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F3678" w:rsidRDefault="009F3678" w:rsidP="009F3678">
      <w:pPr>
        <w:spacing w:line="480" w:lineRule="auto"/>
        <w:contextualSpacing/>
        <w:jc w:val="center"/>
        <w:rPr>
          <w:rFonts w:ascii="Times New Roman" w:hAnsi="Times New Roman" w:cs="Times New Roman"/>
          <w:kern w:val="0"/>
        </w:rPr>
      </w:pPr>
      <w:r>
        <w:rPr>
          <w:rFonts w:ascii="Times New Roman" w:hAnsi="Times New Roman" w:cs="Times New Roman"/>
          <w:kern w:val="0"/>
        </w:rPr>
        <w:t xml:space="preserve">Reevaluating Native and Non-Native Speakers of English: </w:t>
      </w:r>
    </w:p>
    <w:p w:rsidR="009F3678" w:rsidRDefault="009F3678" w:rsidP="009F3678">
      <w:pPr>
        <w:spacing w:line="480" w:lineRule="auto"/>
        <w:contextualSpacing/>
        <w:jc w:val="center"/>
        <w:rPr>
          <w:rFonts w:ascii="Times New Roman" w:hAnsi="Times New Roman" w:cs="Times New Roman"/>
          <w:kern w:val="0"/>
        </w:rPr>
      </w:pPr>
      <w:r>
        <w:rPr>
          <w:rFonts w:ascii="Times New Roman" w:hAnsi="Times New Roman" w:cs="Times New Roman"/>
          <w:kern w:val="0"/>
        </w:rPr>
        <w:t>The Complexities of English</w:t>
      </w:r>
    </w:p>
    <w:p w:rsidR="00923CD2" w:rsidRPr="00C03B8E" w:rsidRDefault="00923CD2" w:rsidP="009F3678">
      <w:pPr>
        <w:spacing w:line="480" w:lineRule="auto"/>
        <w:contextualSpacing/>
        <w:rPr>
          <w:rFonts w:ascii="Times New Roman" w:hAnsi="Times New Roman" w:cs="Times New Roman"/>
          <w:b/>
          <w:bCs/>
          <w:kern w:val="0"/>
        </w:rPr>
      </w:pPr>
      <w:r w:rsidRPr="00C03B8E">
        <w:rPr>
          <w:rFonts w:ascii="Times New Roman" w:hAnsi="Times New Roman" w:cs="Times New Roman"/>
          <w:b/>
          <w:bCs/>
          <w:kern w:val="0"/>
        </w:rPr>
        <w:t>Introduction</w:t>
      </w:r>
    </w:p>
    <w:p w:rsidR="00D865CF" w:rsidRDefault="00054B27" w:rsidP="009F3678">
      <w:pPr>
        <w:spacing w:line="480" w:lineRule="auto"/>
        <w:contextualSpacing/>
        <w:rPr>
          <w:rFonts w:ascii="Times New Roman" w:hAnsi="Times New Roman" w:cs="Times New Roman"/>
          <w:kern w:val="0"/>
        </w:rPr>
      </w:pPr>
      <w:r>
        <w:rPr>
          <w:rFonts w:ascii="Times New Roman" w:hAnsi="Times New Roman" w:cs="Times New Roman"/>
          <w:kern w:val="0"/>
        </w:rPr>
        <w:t xml:space="preserve">English has become the lingua franca of the globalized world. More countries and individuals are learning English and using English as part of their daily lives. As English has become more worldwide, various types of English are being used and English Language education </w:t>
      </w:r>
      <w:r w:rsidR="00492706">
        <w:rPr>
          <w:rFonts w:ascii="Times New Roman" w:hAnsi="Times New Roman" w:cs="Times New Roman"/>
          <w:kern w:val="0"/>
        </w:rPr>
        <w:t xml:space="preserve">has become increasingly in demand. As the English Language has moved internationally, long held assumptions on who claims authority over the language and who are better positioned at teaching English are increasingly being challenged. Also, the terms native and non-native speaker of English are being reassessed as language learning is not binary.   </w:t>
      </w:r>
    </w:p>
    <w:p w:rsidR="00492706" w:rsidRPr="00C03B8E" w:rsidRDefault="00492706" w:rsidP="009F3678">
      <w:pPr>
        <w:spacing w:line="480" w:lineRule="auto"/>
        <w:contextualSpacing/>
        <w:rPr>
          <w:rFonts w:ascii="Times New Roman" w:eastAsia="Times New Roman" w:hAnsi="Times New Roman" w:cs="Times New Roman"/>
          <w:b/>
          <w:bCs/>
          <w:color w:val="0E101A"/>
          <w:kern w:val="0"/>
          <w14:ligatures w14:val="none"/>
        </w:rPr>
      </w:pPr>
      <w:r w:rsidRPr="00C03B8E">
        <w:rPr>
          <w:rFonts w:ascii="Times New Roman" w:hAnsi="Times New Roman" w:cs="Times New Roman"/>
          <w:b/>
          <w:bCs/>
          <w:kern w:val="0"/>
        </w:rPr>
        <w:t>Non-native Speaker of English</w:t>
      </w:r>
      <w:r w:rsidR="00C03B8E">
        <w:rPr>
          <w:rFonts w:ascii="Times New Roman" w:hAnsi="Times New Roman" w:cs="Times New Roman"/>
          <w:b/>
          <w:bCs/>
          <w:kern w:val="0"/>
        </w:rPr>
        <w:t xml:space="preserve"> Defined</w:t>
      </w:r>
    </w:p>
    <w:p w:rsidR="00D865CF" w:rsidRPr="009F3678" w:rsidRDefault="00D865CF" w:rsidP="009F3678">
      <w:pPr>
        <w:spacing w:line="480" w:lineRule="auto"/>
        <w:ind w:firstLine="720"/>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A non-native speaker of English is defined as a person whose first language</w:t>
      </w:r>
      <w:r w:rsidR="00492706">
        <w:rPr>
          <w:rFonts w:ascii="Times New Roman" w:eastAsia="Times New Roman" w:hAnsi="Times New Roman" w:cs="Times New Roman"/>
          <w:color w:val="0E101A"/>
          <w:kern w:val="0"/>
          <w14:ligatures w14:val="none"/>
        </w:rPr>
        <w:t xml:space="preserve"> or mother tongue</w:t>
      </w:r>
      <w:r w:rsidRPr="009F3678">
        <w:rPr>
          <w:rFonts w:ascii="Times New Roman" w:eastAsia="Times New Roman" w:hAnsi="Times New Roman" w:cs="Times New Roman"/>
          <w:color w:val="0E101A"/>
          <w:kern w:val="0"/>
          <w14:ligatures w14:val="none"/>
        </w:rPr>
        <w:t xml:space="preserve"> (L1) is </w:t>
      </w:r>
      <w:r w:rsidR="00492706">
        <w:rPr>
          <w:rFonts w:ascii="Times New Roman" w:eastAsia="Times New Roman" w:hAnsi="Times New Roman" w:cs="Times New Roman"/>
          <w:color w:val="0E101A"/>
          <w:kern w:val="0"/>
          <w14:ligatures w14:val="none"/>
        </w:rPr>
        <w:t>not</w:t>
      </w:r>
      <w:r w:rsidRPr="009F3678">
        <w:rPr>
          <w:rFonts w:ascii="Times New Roman" w:eastAsia="Times New Roman" w:hAnsi="Times New Roman" w:cs="Times New Roman"/>
          <w:color w:val="0E101A"/>
          <w:kern w:val="0"/>
          <w14:ligatures w14:val="none"/>
        </w:rPr>
        <w:t xml:space="preserve"> English</w:t>
      </w:r>
      <w:r w:rsidR="00492706">
        <w:rPr>
          <w:rFonts w:ascii="Times New Roman" w:eastAsia="Times New Roman" w:hAnsi="Times New Roman" w:cs="Times New Roman"/>
          <w:color w:val="0E101A"/>
          <w:kern w:val="0"/>
          <w14:ligatures w14:val="none"/>
        </w:rPr>
        <w:t xml:space="preserve"> (</w:t>
      </w:r>
      <w:proofErr w:type="spellStart"/>
      <w:r w:rsidR="005B4E0C">
        <w:rPr>
          <w:rFonts w:ascii="Times New Roman" w:eastAsia="Times New Roman" w:hAnsi="Times New Roman" w:cs="Times New Roman"/>
          <w:color w:val="0E101A"/>
          <w:kern w:val="0"/>
          <w14:ligatures w14:val="none"/>
        </w:rPr>
        <w:t>Faez</w:t>
      </w:r>
      <w:proofErr w:type="spellEnd"/>
      <w:r w:rsidR="005B4E0C">
        <w:rPr>
          <w:rFonts w:ascii="Times New Roman" w:eastAsia="Times New Roman" w:hAnsi="Times New Roman" w:cs="Times New Roman"/>
          <w:color w:val="0E101A"/>
          <w:kern w:val="0"/>
          <w14:ligatures w14:val="none"/>
        </w:rPr>
        <w:t>, 2011</w:t>
      </w:r>
      <w:r w:rsidR="00492706">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xml:space="preserve">. These individuals learn English as a second language (L2) after </w:t>
      </w:r>
      <w:r w:rsidR="00492706">
        <w:rPr>
          <w:rFonts w:ascii="Times New Roman" w:eastAsia="Times New Roman" w:hAnsi="Times New Roman" w:cs="Times New Roman"/>
          <w:color w:val="0E101A"/>
          <w:kern w:val="0"/>
          <w14:ligatures w14:val="none"/>
        </w:rPr>
        <w:t xml:space="preserve">they </w:t>
      </w:r>
      <w:r w:rsidRPr="009F3678">
        <w:rPr>
          <w:rFonts w:ascii="Times New Roman" w:eastAsia="Times New Roman" w:hAnsi="Times New Roman" w:cs="Times New Roman"/>
          <w:color w:val="0E101A"/>
          <w:kern w:val="0"/>
          <w14:ligatures w14:val="none"/>
        </w:rPr>
        <w:t xml:space="preserve">has already acquired their </w:t>
      </w:r>
      <w:r w:rsidR="00492706">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native</w:t>
      </w:r>
      <w:r w:rsidR="00492706">
        <w:rPr>
          <w:rFonts w:ascii="Times New Roman" w:eastAsia="Times New Roman" w:hAnsi="Times New Roman" w:cs="Times New Roman"/>
          <w:color w:val="0E101A"/>
          <w:kern w:val="0"/>
          <w14:ligatures w14:val="none"/>
        </w:rPr>
        <w:t xml:space="preserve">” </w:t>
      </w:r>
      <w:r w:rsidRPr="009F3678">
        <w:rPr>
          <w:rFonts w:ascii="Times New Roman" w:eastAsia="Times New Roman" w:hAnsi="Times New Roman" w:cs="Times New Roman"/>
          <w:color w:val="0E101A"/>
          <w:kern w:val="0"/>
          <w14:ligatures w14:val="none"/>
        </w:rPr>
        <w:t>language. The primary definition of a non-native speaker focuses on the order of learning</w:t>
      </w:r>
      <w:r w:rsidR="00492706">
        <w:rPr>
          <w:rFonts w:ascii="Times New Roman" w:eastAsia="Times New Roman" w:hAnsi="Times New Roman" w:cs="Times New Roman"/>
          <w:color w:val="0E101A"/>
          <w:kern w:val="0"/>
          <w14:ligatures w14:val="none"/>
        </w:rPr>
        <w:t xml:space="preserve"> a</w:t>
      </w:r>
      <w:r w:rsidRPr="009F3678">
        <w:rPr>
          <w:rFonts w:ascii="Times New Roman" w:eastAsia="Times New Roman" w:hAnsi="Times New Roman" w:cs="Times New Roman"/>
          <w:color w:val="0E101A"/>
          <w:kern w:val="0"/>
          <w14:ligatures w14:val="none"/>
        </w:rPr>
        <w:t>nd the age at which someone starts learning English</w:t>
      </w:r>
      <w:r w:rsidR="00492706">
        <w:rPr>
          <w:rFonts w:ascii="Times New Roman" w:eastAsia="Times New Roman" w:hAnsi="Times New Roman" w:cs="Times New Roman"/>
          <w:color w:val="0E101A"/>
          <w:kern w:val="0"/>
          <w14:ligatures w14:val="none"/>
        </w:rPr>
        <w:t xml:space="preserve">. </w:t>
      </w:r>
      <w:r w:rsidRPr="009F3678">
        <w:rPr>
          <w:rFonts w:ascii="Times New Roman" w:eastAsia="Times New Roman" w:hAnsi="Times New Roman" w:cs="Times New Roman"/>
          <w:color w:val="0E101A"/>
          <w:kern w:val="0"/>
          <w14:ligatures w14:val="none"/>
        </w:rPr>
        <w:t xml:space="preserve"> </w:t>
      </w:r>
      <w:r w:rsidR="00492706">
        <w:rPr>
          <w:rFonts w:ascii="Times New Roman" w:eastAsia="Times New Roman" w:hAnsi="Times New Roman" w:cs="Times New Roman"/>
          <w:color w:val="0E101A"/>
          <w:kern w:val="0"/>
          <w14:ligatures w14:val="none"/>
        </w:rPr>
        <w:t xml:space="preserve">The age of acquisition </w:t>
      </w:r>
      <w:r w:rsidRPr="009F3678">
        <w:rPr>
          <w:rFonts w:ascii="Times New Roman" w:eastAsia="Times New Roman" w:hAnsi="Times New Roman" w:cs="Times New Roman"/>
          <w:color w:val="0E101A"/>
          <w:kern w:val="0"/>
          <w14:ligatures w14:val="none"/>
        </w:rPr>
        <w:t>can significantly impact their proficiency and how they identify</w:t>
      </w:r>
      <w:r w:rsidR="00492706">
        <w:rPr>
          <w:rFonts w:ascii="Times New Roman" w:eastAsia="Times New Roman" w:hAnsi="Times New Roman" w:cs="Times New Roman"/>
          <w:color w:val="0E101A"/>
          <w:kern w:val="0"/>
          <w14:ligatures w14:val="none"/>
        </w:rPr>
        <w:t xml:space="preserve"> as a speaker</w:t>
      </w:r>
      <w:r w:rsidRPr="009F3678">
        <w:rPr>
          <w:rFonts w:ascii="Times New Roman" w:eastAsia="Times New Roman" w:hAnsi="Times New Roman" w:cs="Times New Roman"/>
          <w:color w:val="0E101A"/>
          <w:kern w:val="0"/>
          <w14:ligatures w14:val="none"/>
        </w:rPr>
        <w:t xml:space="preserve">. This term is usually considered the opposite of </w:t>
      </w:r>
      <w:r w:rsidR="00492706">
        <w:rPr>
          <w:rFonts w:ascii="Times New Roman" w:eastAsia="Times New Roman" w:hAnsi="Times New Roman" w:cs="Times New Roman"/>
          <w:color w:val="0E101A"/>
          <w:kern w:val="0"/>
          <w14:ligatures w14:val="none"/>
        </w:rPr>
        <w:t xml:space="preserve">a “native-speaker of English” </w:t>
      </w:r>
      <w:r w:rsidRPr="009F3678">
        <w:rPr>
          <w:rFonts w:ascii="Times New Roman" w:eastAsia="Times New Roman" w:hAnsi="Times New Roman" w:cs="Times New Roman"/>
          <w:color w:val="0E101A"/>
          <w:kern w:val="0"/>
          <w14:ligatures w14:val="none"/>
        </w:rPr>
        <w:t xml:space="preserve">which describes </w:t>
      </w:r>
      <w:r w:rsidR="00492706">
        <w:rPr>
          <w:rFonts w:ascii="Times New Roman" w:eastAsia="Times New Roman" w:hAnsi="Times New Roman" w:cs="Times New Roman"/>
          <w:color w:val="0E101A"/>
          <w:kern w:val="0"/>
          <w14:ligatures w14:val="none"/>
        </w:rPr>
        <w:t>as an individual who was raised and only speaks English since a child (</w:t>
      </w:r>
      <w:r w:rsidR="00D20248">
        <w:rPr>
          <w:rFonts w:ascii="Times New Roman" w:eastAsia="Times New Roman" w:hAnsi="Times New Roman" w:cs="Times New Roman"/>
          <w:color w:val="0E101A"/>
          <w:kern w:val="0"/>
          <w14:ligatures w14:val="none"/>
        </w:rPr>
        <w:t>I-to-I TEFL</w:t>
      </w:r>
      <w:r w:rsidR="00492706">
        <w:rPr>
          <w:rFonts w:ascii="Times New Roman" w:eastAsia="Times New Roman" w:hAnsi="Times New Roman" w:cs="Times New Roman"/>
          <w:color w:val="0E101A"/>
          <w:kern w:val="0"/>
          <w14:ligatures w14:val="none"/>
        </w:rPr>
        <w:t xml:space="preserve">). </w:t>
      </w:r>
    </w:p>
    <w:p w:rsidR="00D865CF" w:rsidRPr="009F3678" w:rsidRDefault="00D865CF" w:rsidP="009F3678">
      <w:pPr>
        <w:spacing w:line="480" w:lineRule="auto"/>
        <w:ind w:firstLine="720"/>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 xml:space="preserve">The </w:t>
      </w:r>
      <w:r w:rsidR="00492706">
        <w:rPr>
          <w:rFonts w:ascii="Times New Roman" w:eastAsia="Times New Roman" w:hAnsi="Times New Roman" w:cs="Times New Roman"/>
          <w:color w:val="0E101A"/>
          <w:kern w:val="0"/>
          <w14:ligatures w14:val="none"/>
        </w:rPr>
        <w:t>C</w:t>
      </w:r>
      <w:r w:rsidRPr="009F3678">
        <w:rPr>
          <w:rFonts w:ascii="Times New Roman" w:eastAsia="Times New Roman" w:hAnsi="Times New Roman" w:cs="Times New Roman"/>
          <w:color w:val="0E101A"/>
          <w:kern w:val="0"/>
          <w14:ligatures w14:val="none"/>
        </w:rPr>
        <w:t xml:space="preserve">ritical </w:t>
      </w:r>
      <w:r w:rsidR="00492706">
        <w:rPr>
          <w:rFonts w:ascii="Times New Roman" w:eastAsia="Times New Roman" w:hAnsi="Times New Roman" w:cs="Times New Roman"/>
          <w:color w:val="0E101A"/>
          <w:kern w:val="0"/>
          <w14:ligatures w14:val="none"/>
        </w:rPr>
        <w:t>A</w:t>
      </w:r>
      <w:r w:rsidRPr="009F3678">
        <w:rPr>
          <w:rFonts w:ascii="Times New Roman" w:eastAsia="Times New Roman" w:hAnsi="Times New Roman" w:cs="Times New Roman"/>
          <w:color w:val="0E101A"/>
          <w:kern w:val="0"/>
          <w14:ligatures w14:val="none"/>
        </w:rPr>
        <w:t xml:space="preserve">ge </w:t>
      </w:r>
      <w:r w:rsidR="00492706">
        <w:rPr>
          <w:rFonts w:ascii="Times New Roman" w:eastAsia="Times New Roman" w:hAnsi="Times New Roman" w:cs="Times New Roman"/>
          <w:color w:val="0E101A"/>
          <w:kern w:val="0"/>
          <w14:ligatures w14:val="none"/>
        </w:rPr>
        <w:t>H</w:t>
      </w:r>
      <w:r w:rsidRPr="009F3678">
        <w:rPr>
          <w:rFonts w:ascii="Times New Roman" w:eastAsia="Times New Roman" w:hAnsi="Times New Roman" w:cs="Times New Roman"/>
          <w:color w:val="0E101A"/>
          <w:kern w:val="0"/>
          <w14:ligatures w14:val="none"/>
        </w:rPr>
        <w:t xml:space="preserve">ypothesis </w:t>
      </w:r>
      <w:r w:rsidR="00492706">
        <w:rPr>
          <w:rFonts w:ascii="Times New Roman" w:eastAsia="Times New Roman" w:hAnsi="Times New Roman" w:cs="Times New Roman"/>
          <w:color w:val="0E101A"/>
          <w:kern w:val="0"/>
          <w14:ligatures w14:val="none"/>
        </w:rPr>
        <w:t>is often used to support this claim (</w:t>
      </w:r>
      <w:proofErr w:type="spellStart"/>
      <w:r w:rsidR="00D20248">
        <w:rPr>
          <w:rFonts w:ascii="Times New Roman" w:eastAsia="Times New Roman" w:hAnsi="Times New Roman" w:cs="Times New Roman"/>
          <w:color w:val="0E101A"/>
          <w:kern w:val="0"/>
          <w14:ligatures w14:val="none"/>
        </w:rPr>
        <w:t>Vanhove</w:t>
      </w:r>
      <w:proofErr w:type="spellEnd"/>
      <w:r w:rsidR="00D20248">
        <w:rPr>
          <w:rFonts w:ascii="Times New Roman" w:eastAsia="Times New Roman" w:hAnsi="Times New Roman" w:cs="Times New Roman"/>
          <w:color w:val="0E101A"/>
          <w:kern w:val="0"/>
          <w14:ligatures w14:val="none"/>
        </w:rPr>
        <w:t>, 2013</w:t>
      </w:r>
      <w:r w:rsidR="00492706">
        <w:rPr>
          <w:rFonts w:ascii="Times New Roman" w:eastAsia="Times New Roman" w:hAnsi="Times New Roman" w:cs="Times New Roman"/>
          <w:color w:val="0E101A"/>
          <w:kern w:val="0"/>
          <w14:ligatures w14:val="none"/>
        </w:rPr>
        <w:t xml:space="preserve">). The Critical Age Hypothesis </w:t>
      </w:r>
      <w:r w:rsidR="00AB0C38" w:rsidRPr="009F3678">
        <w:rPr>
          <w:rFonts w:ascii="Times New Roman" w:eastAsia="Times New Roman" w:hAnsi="Times New Roman" w:cs="Times New Roman"/>
          <w:color w:val="0E101A"/>
          <w:kern w:val="0"/>
          <w14:ligatures w14:val="none"/>
        </w:rPr>
        <w:t>suggests</w:t>
      </w:r>
      <w:r w:rsidRPr="009F3678">
        <w:rPr>
          <w:rFonts w:ascii="Times New Roman" w:eastAsia="Times New Roman" w:hAnsi="Times New Roman" w:cs="Times New Roman"/>
          <w:color w:val="0E101A"/>
          <w:kern w:val="0"/>
          <w14:ligatures w14:val="none"/>
        </w:rPr>
        <w:t xml:space="preserve"> </w:t>
      </w:r>
      <w:r w:rsidR="00492706">
        <w:rPr>
          <w:rFonts w:ascii="Times New Roman" w:eastAsia="Times New Roman" w:hAnsi="Times New Roman" w:cs="Times New Roman"/>
          <w:color w:val="0E101A"/>
          <w:kern w:val="0"/>
          <w14:ligatures w14:val="none"/>
        </w:rPr>
        <w:t>that there is a</w:t>
      </w:r>
      <w:r w:rsidRPr="009F3678">
        <w:rPr>
          <w:rFonts w:ascii="Times New Roman" w:eastAsia="Times New Roman" w:hAnsi="Times New Roman" w:cs="Times New Roman"/>
          <w:color w:val="0E101A"/>
          <w:kern w:val="0"/>
          <w14:ligatures w14:val="none"/>
        </w:rPr>
        <w:t xml:space="preserve"> specific </w:t>
      </w:r>
      <w:r w:rsidR="00492706">
        <w:rPr>
          <w:rFonts w:ascii="Times New Roman" w:eastAsia="Times New Roman" w:hAnsi="Times New Roman" w:cs="Times New Roman"/>
          <w:color w:val="0E101A"/>
          <w:kern w:val="0"/>
          <w14:ligatures w14:val="none"/>
        </w:rPr>
        <w:t>window of time</w:t>
      </w:r>
      <w:r w:rsidRPr="009F3678">
        <w:rPr>
          <w:rFonts w:ascii="Times New Roman" w:eastAsia="Times New Roman" w:hAnsi="Times New Roman" w:cs="Times New Roman"/>
          <w:color w:val="0E101A"/>
          <w:kern w:val="0"/>
          <w14:ligatures w14:val="none"/>
        </w:rPr>
        <w:t xml:space="preserve"> during early childhood to puberty when language acquisition occurs more easily, which can lead to native-like fluency. After puberty, the ability to acquire a new language with native-like fluency and success declines significantly</w:t>
      </w:r>
      <w:r w:rsidR="00AB0C38">
        <w:rPr>
          <w:rFonts w:ascii="Times New Roman" w:eastAsia="Times New Roman" w:hAnsi="Times New Roman" w:cs="Times New Roman"/>
          <w:color w:val="0E101A"/>
          <w:kern w:val="0"/>
          <w14:ligatures w14:val="none"/>
        </w:rPr>
        <w:t xml:space="preserve"> (</w:t>
      </w:r>
      <w:proofErr w:type="spellStart"/>
      <w:r w:rsidR="00D20248">
        <w:rPr>
          <w:rFonts w:ascii="Times New Roman" w:eastAsia="Times New Roman" w:hAnsi="Times New Roman" w:cs="Times New Roman"/>
          <w:color w:val="0E101A"/>
          <w:kern w:val="0"/>
          <w14:ligatures w14:val="none"/>
        </w:rPr>
        <w:t>Vanhove</w:t>
      </w:r>
      <w:proofErr w:type="spellEnd"/>
      <w:r w:rsidR="00D20248">
        <w:rPr>
          <w:rFonts w:ascii="Times New Roman" w:eastAsia="Times New Roman" w:hAnsi="Times New Roman" w:cs="Times New Roman"/>
          <w:color w:val="0E101A"/>
          <w:kern w:val="0"/>
          <w14:ligatures w14:val="none"/>
        </w:rPr>
        <w:t>, 2013</w:t>
      </w:r>
      <w:r w:rsidR="00AB0C38">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xml:space="preserve">. The </w:t>
      </w:r>
      <w:r w:rsidR="00AB0C38">
        <w:rPr>
          <w:rFonts w:ascii="Times New Roman" w:eastAsia="Times New Roman" w:hAnsi="Times New Roman" w:cs="Times New Roman"/>
          <w:color w:val="0E101A"/>
          <w:kern w:val="0"/>
          <w14:ligatures w14:val="none"/>
        </w:rPr>
        <w:t>C</w:t>
      </w:r>
      <w:r w:rsidRPr="009F3678">
        <w:rPr>
          <w:rFonts w:ascii="Times New Roman" w:eastAsia="Times New Roman" w:hAnsi="Times New Roman" w:cs="Times New Roman"/>
          <w:color w:val="0E101A"/>
          <w:kern w:val="0"/>
          <w14:ligatures w14:val="none"/>
        </w:rPr>
        <w:t xml:space="preserve">ritical </w:t>
      </w:r>
      <w:r w:rsidR="00AB0C38">
        <w:rPr>
          <w:rFonts w:ascii="Times New Roman" w:eastAsia="Times New Roman" w:hAnsi="Times New Roman" w:cs="Times New Roman"/>
          <w:color w:val="0E101A"/>
          <w:kern w:val="0"/>
          <w14:ligatures w14:val="none"/>
        </w:rPr>
        <w:t>Age</w:t>
      </w:r>
      <w:r w:rsidRPr="009F3678">
        <w:rPr>
          <w:rFonts w:ascii="Times New Roman" w:eastAsia="Times New Roman" w:hAnsi="Times New Roman" w:cs="Times New Roman"/>
          <w:color w:val="0E101A"/>
          <w:kern w:val="0"/>
          <w14:ligatures w14:val="none"/>
        </w:rPr>
        <w:t xml:space="preserve"> </w:t>
      </w:r>
      <w:r w:rsidR="00AB0C38">
        <w:rPr>
          <w:rFonts w:ascii="Times New Roman" w:eastAsia="Times New Roman" w:hAnsi="Times New Roman" w:cs="Times New Roman"/>
          <w:color w:val="0E101A"/>
          <w:kern w:val="0"/>
          <w14:ligatures w14:val="none"/>
        </w:rPr>
        <w:t>H</w:t>
      </w:r>
      <w:r w:rsidRPr="009F3678">
        <w:rPr>
          <w:rFonts w:ascii="Times New Roman" w:eastAsia="Times New Roman" w:hAnsi="Times New Roman" w:cs="Times New Roman"/>
          <w:color w:val="0E101A"/>
          <w:kern w:val="0"/>
          <w14:ligatures w14:val="none"/>
        </w:rPr>
        <w:t>ypothesis</w:t>
      </w:r>
      <w:r w:rsidR="00AB0C38">
        <w:rPr>
          <w:rFonts w:ascii="Times New Roman" w:eastAsia="Times New Roman" w:hAnsi="Times New Roman" w:cs="Times New Roman"/>
          <w:color w:val="0E101A"/>
          <w:kern w:val="0"/>
          <w14:ligatures w14:val="none"/>
        </w:rPr>
        <w:t xml:space="preserve"> also</w:t>
      </w:r>
      <w:r w:rsidRPr="009F3678">
        <w:rPr>
          <w:rFonts w:ascii="Times New Roman" w:eastAsia="Times New Roman" w:hAnsi="Times New Roman" w:cs="Times New Roman"/>
          <w:color w:val="0E101A"/>
          <w:kern w:val="0"/>
          <w14:ligatures w14:val="none"/>
        </w:rPr>
        <w:t xml:space="preserve"> suggests that individuals who learn English after the critical period are more likely to be</w:t>
      </w:r>
      <w:r w:rsidR="00AB0C38">
        <w:rPr>
          <w:rFonts w:ascii="Times New Roman" w:eastAsia="Times New Roman" w:hAnsi="Times New Roman" w:cs="Times New Roman"/>
          <w:color w:val="0E101A"/>
          <w:kern w:val="0"/>
          <w14:ligatures w14:val="none"/>
        </w:rPr>
        <w:t xml:space="preserve"> labeled as</w:t>
      </w:r>
      <w:r w:rsidRPr="009F3678">
        <w:rPr>
          <w:rFonts w:ascii="Times New Roman" w:eastAsia="Times New Roman" w:hAnsi="Times New Roman" w:cs="Times New Roman"/>
          <w:color w:val="0E101A"/>
          <w:kern w:val="0"/>
          <w14:ligatures w14:val="none"/>
        </w:rPr>
        <w:t xml:space="preserve"> </w:t>
      </w:r>
      <w:r w:rsidRPr="009F3678">
        <w:rPr>
          <w:rFonts w:ascii="Times New Roman" w:eastAsia="Times New Roman" w:hAnsi="Times New Roman" w:cs="Times New Roman"/>
          <w:color w:val="0E101A"/>
          <w:kern w:val="0"/>
          <w14:ligatures w14:val="none"/>
        </w:rPr>
        <w:lastRenderedPageBreak/>
        <w:t>non-native speakers</w:t>
      </w:r>
      <w:r w:rsidR="00AB0C38">
        <w:rPr>
          <w:rFonts w:ascii="Times New Roman" w:eastAsia="Times New Roman" w:hAnsi="Times New Roman" w:cs="Times New Roman"/>
          <w:color w:val="0E101A"/>
          <w:kern w:val="0"/>
          <w14:ligatures w14:val="none"/>
        </w:rPr>
        <w:t xml:space="preserve"> (</w:t>
      </w:r>
      <w:proofErr w:type="spellStart"/>
      <w:r w:rsidR="00D20248">
        <w:rPr>
          <w:rFonts w:ascii="Times New Roman" w:eastAsia="Times New Roman" w:hAnsi="Times New Roman" w:cs="Times New Roman"/>
          <w:color w:val="0E101A"/>
          <w:kern w:val="0"/>
          <w14:ligatures w14:val="none"/>
        </w:rPr>
        <w:t>Vanhove</w:t>
      </w:r>
      <w:proofErr w:type="spellEnd"/>
      <w:r w:rsidR="00D20248">
        <w:rPr>
          <w:rFonts w:ascii="Times New Roman" w:eastAsia="Times New Roman" w:hAnsi="Times New Roman" w:cs="Times New Roman"/>
          <w:color w:val="0E101A"/>
          <w:kern w:val="0"/>
          <w14:ligatures w14:val="none"/>
        </w:rPr>
        <w:t>, 2013</w:t>
      </w:r>
      <w:r w:rsidR="00AB0C38">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The</w:t>
      </w:r>
      <w:r w:rsidR="00AB0C38">
        <w:rPr>
          <w:rFonts w:ascii="Times New Roman" w:eastAsia="Times New Roman" w:hAnsi="Times New Roman" w:cs="Times New Roman"/>
          <w:color w:val="0E101A"/>
          <w:kern w:val="0"/>
          <w14:ligatures w14:val="none"/>
        </w:rPr>
        <w:t>se individuals</w:t>
      </w:r>
      <w:r w:rsidRPr="009F3678">
        <w:rPr>
          <w:rFonts w:ascii="Times New Roman" w:eastAsia="Times New Roman" w:hAnsi="Times New Roman" w:cs="Times New Roman"/>
          <w:color w:val="0E101A"/>
          <w:kern w:val="0"/>
          <w14:ligatures w14:val="none"/>
        </w:rPr>
        <w:t xml:space="preserve"> may encounter more significant challenges in achieving native-like fluency, particularly in pronunciation and grammar. These individuals</w:t>
      </w:r>
      <w:r w:rsidR="00AB0C38">
        <w:rPr>
          <w:rFonts w:ascii="Times New Roman" w:eastAsia="Times New Roman" w:hAnsi="Times New Roman" w:cs="Times New Roman"/>
          <w:color w:val="0E101A"/>
          <w:kern w:val="0"/>
          <w14:ligatures w14:val="none"/>
        </w:rPr>
        <w:t xml:space="preserve"> are more likely</w:t>
      </w:r>
      <w:r w:rsidRPr="009F3678">
        <w:rPr>
          <w:rFonts w:ascii="Times New Roman" w:eastAsia="Times New Roman" w:hAnsi="Times New Roman" w:cs="Times New Roman"/>
          <w:color w:val="0E101A"/>
          <w:kern w:val="0"/>
          <w14:ligatures w14:val="none"/>
        </w:rPr>
        <w:t xml:space="preserve"> retain a non-native accent or frequently make more linguistic errors.</w:t>
      </w:r>
    </w:p>
    <w:p w:rsidR="00D865CF" w:rsidRPr="009F3678" w:rsidRDefault="00AB0C38" w:rsidP="009F3678">
      <w:pPr>
        <w:spacing w:line="480" w:lineRule="auto"/>
        <w:ind w:firstLine="720"/>
        <w:contextualSpacing/>
        <w:rPr>
          <w:rFonts w:ascii="Times New Roman" w:eastAsia="Times New Roman" w:hAnsi="Times New Roman" w:cs="Times New Roman"/>
          <w:color w:val="0E101A"/>
          <w:kern w:val="0"/>
          <w14:ligatures w14:val="none"/>
        </w:rPr>
      </w:pPr>
      <w:r>
        <w:rPr>
          <w:rFonts w:ascii="Times New Roman" w:eastAsia="Times New Roman" w:hAnsi="Times New Roman" w:cs="Times New Roman"/>
          <w:color w:val="0E101A"/>
          <w:kern w:val="0"/>
          <w14:ligatures w14:val="none"/>
        </w:rPr>
        <w:t>In comparison, c</w:t>
      </w:r>
      <w:r w:rsidR="00D865CF" w:rsidRPr="009F3678">
        <w:rPr>
          <w:rFonts w:ascii="Times New Roman" w:eastAsia="Times New Roman" w:hAnsi="Times New Roman" w:cs="Times New Roman"/>
          <w:color w:val="0E101A"/>
          <w:kern w:val="0"/>
          <w14:ligatures w14:val="none"/>
        </w:rPr>
        <w:t xml:space="preserve">hildren who learn within this </w:t>
      </w:r>
      <w:r>
        <w:rPr>
          <w:rFonts w:ascii="Times New Roman" w:eastAsia="Times New Roman" w:hAnsi="Times New Roman" w:cs="Times New Roman"/>
          <w:color w:val="0E101A"/>
          <w:kern w:val="0"/>
          <w14:ligatures w14:val="none"/>
        </w:rPr>
        <w:t>“</w:t>
      </w:r>
      <w:r w:rsidR="00D865CF" w:rsidRPr="009F3678">
        <w:rPr>
          <w:rFonts w:ascii="Times New Roman" w:eastAsia="Times New Roman" w:hAnsi="Times New Roman" w:cs="Times New Roman"/>
          <w:color w:val="0E101A"/>
          <w:kern w:val="0"/>
          <w14:ligatures w14:val="none"/>
        </w:rPr>
        <w:t>critical period</w:t>
      </w:r>
      <w:r>
        <w:rPr>
          <w:rFonts w:ascii="Times New Roman" w:eastAsia="Times New Roman" w:hAnsi="Times New Roman" w:cs="Times New Roman"/>
          <w:color w:val="0E101A"/>
          <w:kern w:val="0"/>
          <w14:ligatures w14:val="none"/>
        </w:rPr>
        <w:t>”</w:t>
      </w:r>
      <w:r w:rsidR="00D865CF" w:rsidRPr="009F3678">
        <w:rPr>
          <w:rFonts w:ascii="Times New Roman" w:eastAsia="Times New Roman" w:hAnsi="Times New Roman" w:cs="Times New Roman"/>
          <w:color w:val="0E101A"/>
          <w:kern w:val="0"/>
          <w14:ligatures w14:val="none"/>
        </w:rPr>
        <w:t xml:space="preserve"> are believed to acquire language implicitly, meaning they are able to absorb the </w:t>
      </w:r>
      <w:r>
        <w:rPr>
          <w:rFonts w:ascii="Times New Roman" w:eastAsia="Times New Roman" w:hAnsi="Times New Roman" w:cs="Times New Roman"/>
          <w:color w:val="0E101A"/>
          <w:kern w:val="0"/>
          <w14:ligatures w14:val="none"/>
        </w:rPr>
        <w:t>rules</w:t>
      </w:r>
      <w:r w:rsidR="00D865CF" w:rsidRPr="009F3678">
        <w:rPr>
          <w:rFonts w:ascii="Times New Roman" w:eastAsia="Times New Roman" w:hAnsi="Times New Roman" w:cs="Times New Roman"/>
          <w:color w:val="0E101A"/>
          <w:kern w:val="0"/>
          <w14:ligatures w14:val="none"/>
        </w:rPr>
        <w:t xml:space="preserve"> and patterns </w:t>
      </w:r>
      <w:r>
        <w:rPr>
          <w:rFonts w:ascii="Times New Roman" w:eastAsia="Times New Roman" w:hAnsi="Times New Roman" w:cs="Times New Roman"/>
          <w:color w:val="0E101A"/>
          <w:kern w:val="0"/>
          <w14:ligatures w14:val="none"/>
        </w:rPr>
        <w:t xml:space="preserve">of a language </w:t>
      </w:r>
      <w:r w:rsidR="00D865CF" w:rsidRPr="009F3678">
        <w:rPr>
          <w:rFonts w:ascii="Times New Roman" w:eastAsia="Times New Roman" w:hAnsi="Times New Roman" w:cs="Times New Roman"/>
          <w:color w:val="0E101A"/>
          <w:kern w:val="0"/>
          <w14:ligatures w14:val="none"/>
        </w:rPr>
        <w:t>naturally through exposure</w:t>
      </w:r>
      <w:r>
        <w:rPr>
          <w:rFonts w:ascii="Times New Roman" w:eastAsia="Times New Roman" w:hAnsi="Times New Roman" w:cs="Times New Roman"/>
          <w:color w:val="0E101A"/>
          <w:kern w:val="0"/>
          <w14:ligatures w14:val="none"/>
        </w:rPr>
        <w:t xml:space="preserve"> (</w:t>
      </w:r>
      <w:proofErr w:type="spellStart"/>
      <w:r w:rsidR="00D20248">
        <w:rPr>
          <w:rFonts w:ascii="Times New Roman" w:eastAsia="Times New Roman" w:hAnsi="Times New Roman" w:cs="Times New Roman"/>
          <w:color w:val="0E101A"/>
          <w:kern w:val="0"/>
          <w14:ligatures w14:val="none"/>
        </w:rPr>
        <w:t>Scherger</w:t>
      </w:r>
      <w:proofErr w:type="spellEnd"/>
      <w:r w:rsidR="00D20248">
        <w:rPr>
          <w:rFonts w:ascii="Times New Roman" w:eastAsia="Times New Roman" w:hAnsi="Times New Roman" w:cs="Times New Roman"/>
          <w:color w:val="0E101A"/>
          <w:kern w:val="0"/>
          <w14:ligatures w14:val="none"/>
        </w:rPr>
        <w:t>, 2021</w:t>
      </w:r>
      <w:r>
        <w:rPr>
          <w:rFonts w:ascii="Times New Roman" w:eastAsia="Times New Roman" w:hAnsi="Times New Roman" w:cs="Times New Roman"/>
          <w:color w:val="0E101A"/>
          <w:kern w:val="0"/>
          <w14:ligatures w14:val="none"/>
        </w:rPr>
        <w:t>)</w:t>
      </w:r>
      <w:r w:rsidR="00D865CF" w:rsidRPr="009F3678">
        <w:rPr>
          <w:rFonts w:ascii="Times New Roman" w:eastAsia="Times New Roman" w:hAnsi="Times New Roman" w:cs="Times New Roman"/>
          <w:color w:val="0E101A"/>
          <w:kern w:val="0"/>
          <w14:ligatures w14:val="none"/>
        </w:rPr>
        <w:t xml:space="preserve">. Meanwhile, those </w:t>
      </w:r>
      <w:r>
        <w:rPr>
          <w:rFonts w:ascii="Times New Roman" w:eastAsia="Times New Roman" w:hAnsi="Times New Roman" w:cs="Times New Roman"/>
          <w:color w:val="0E101A"/>
          <w:kern w:val="0"/>
          <w14:ligatures w14:val="none"/>
        </w:rPr>
        <w:t>individuals who</w:t>
      </w:r>
      <w:r w:rsidR="00D865CF" w:rsidRPr="009F3678">
        <w:rPr>
          <w:rFonts w:ascii="Times New Roman" w:eastAsia="Times New Roman" w:hAnsi="Times New Roman" w:cs="Times New Roman"/>
          <w:color w:val="0E101A"/>
          <w:kern w:val="0"/>
          <w14:ligatures w14:val="none"/>
        </w:rPr>
        <w:t xml:space="preserve"> learn after the critical period often rely on explicit learning.</w:t>
      </w:r>
      <w:r>
        <w:rPr>
          <w:rFonts w:ascii="Times New Roman" w:eastAsia="Times New Roman" w:hAnsi="Times New Roman" w:cs="Times New Roman"/>
          <w:color w:val="0E101A"/>
          <w:kern w:val="0"/>
          <w14:ligatures w14:val="none"/>
        </w:rPr>
        <w:t xml:space="preserve"> Explicit learning is where the person has to acquire knowledge and skills through instruction and practice. In regards to language learning, t</w:t>
      </w:r>
      <w:r w:rsidR="00D865CF" w:rsidRPr="009F3678">
        <w:rPr>
          <w:rFonts w:ascii="Times New Roman" w:eastAsia="Times New Roman" w:hAnsi="Times New Roman" w:cs="Times New Roman"/>
          <w:color w:val="0E101A"/>
          <w:kern w:val="0"/>
          <w14:ligatures w14:val="none"/>
        </w:rPr>
        <w:t>hey consciously have to study grammar rules</w:t>
      </w:r>
      <w:r>
        <w:rPr>
          <w:rFonts w:ascii="Times New Roman" w:eastAsia="Times New Roman" w:hAnsi="Times New Roman" w:cs="Times New Roman"/>
          <w:color w:val="0E101A"/>
          <w:kern w:val="0"/>
          <w14:ligatures w14:val="none"/>
        </w:rPr>
        <w:t>, syntax,</w:t>
      </w:r>
      <w:r w:rsidR="00D865CF" w:rsidRPr="009F3678">
        <w:rPr>
          <w:rFonts w:ascii="Times New Roman" w:eastAsia="Times New Roman" w:hAnsi="Times New Roman" w:cs="Times New Roman"/>
          <w:color w:val="0E101A"/>
          <w:kern w:val="0"/>
          <w14:ligatures w14:val="none"/>
        </w:rPr>
        <w:t xml:space="preserve"> and vocabulary, which </w:t>
      </w:r>
      <w:r>
        <w:rPr>
          <w:rFonts w:ascii="Times New Roman" w:eastAsia="Times New Roman" w:hAnsi="Times New Roman" w:cs="Times New Roman"/>
          <w:color w:val="0E101A"/>
          <w:kern w:val="0"/>
          <w14:ligatures w14:val="none"/>
        </w:rPr>
        <w:t xml:space="preserve">might </w:t>
      </w:r>
      <w:r w:rsidRPr="009F3678">
        <w:rPr>
          <w:rFonts w:ascii="Times New Roman" w:eastAsia="Times New Roman" w:hAnsi="Times New Roman" w:cs="Times New Roman"/>
          <w:color w:val="0E101A"/>
          <w:kern w:val="0"/>
          <w14:ligatures w14:val="none"/>
        </w:rPr>
        <w:t>not</w:t>
      </w:r>
      <w:r w:rsidR="00D865CF" w:rsidRPr="009F3678">
        <w:rPr>
          <w:rFonts w:ascii="Times New Roman" w:eastAsia="Times New Roman" w:hAnsi="Times New Roman" w:cs="Times New Roman"/>
          <w:color w:val="0E101A"/>
          <w:kern w:val="0"/>
          <w14:ligatures w14:val="none"/>
        </w:rPr>
        <w:t xml:space="preserve"> lead to the same intuitive command of English</w:t>
      </w:r>
      <w:r>
        <w:rPr>
          <w:rFonts w:ascii="Times New Roman" w:eastAsia="Times New Roman" w:hAnsi="Times New Roman" w:cs="Times New Roman"/>
          <w:color w:val="0E101A"/>
          <w:kern w:val="0"/>
          <w14:ligatures w14:val="none"/>
        </w:rPr>
        <w:t xml:space="preserve"> </w:t>
      </w:r>
      <w:r w:rsidR="000940CE">
        <w:rPr>
          <w:rFonts w:ascii="Times New Roman" w:eastAsia="Times New Roman" w:hAnsi="Times New Roman" w:cs="Times New Roman"/>
          <w:color w:val="0E101A"/>
          <w:kern w:val="0"/>
          <w14:ligatures w14:val="none"/>
        </w:rPr>
        <w:t>as native speaker (</w:t>
      </w:r>
      <w:proofErr w:type="spellStart"/>
      <w:r w:rsidR="00D20248">
        <w:rPr>
          <w:rFonts w:ascii="Times New Roman" w:eastAsia="Times New Roman" w:hAnsi="Times New Roman" w:cs="Times New Roman"/>
          <w:color w:val="0E101A"/>
          <w:kern w:val="0"/>
          <w14:ligatures w14:val="none"/>
        </w:rPr>
        <w:t>Scherger</w:t>
      </w:r>
      <w:proofErr w:type="spellEnd"/>
      <w:r w:rsidR="00D20248">
        <w:rPr>
          <w:rFonts w:ascii="Times New Roman" w:eastAsia="Times New Roman" w:hAnsi="Times New Roman" w:cs="Times New Roman"/>
          <w:color w:val="0E101A"/>
          <w:kern w:val="0"/>
          <w14:ligatures w14:val="none"/>
        </w:rPr>
        <w:t>, 2021</w:t>
      </w:r>
      <w:r>
        <w:rPr>
          <w:rFonts w:ascii="Times New Roman" w:eastAsia="Times New Roman" w:hAnsi="Times New Roman" w:cs="Times New Roman"/>
          <w:color w:val="0E101A"/>
          <w:kern w:val="0"/>
          <w14:ligatures w14:val="none"/>
        </w:rPr>
        <w:t>)</w:t>
      </w:r>
      <w:r w:rsidR="00D865CF" w:rsidRPr="009F3678">
        <w:rPr>
          <w:rFonts w:ascii="Times New Roman" w:eastAsia="Times New Roman" w:hAnsi="Times New Roman" w:cs="Times New Roman"/>
          <w:color w:val="0E101A"/>
          <w:kern w:val="0"/>
          <w14:ligatures w14:val="none"/>
        </w:rPr>
        <w:t xml:space="preserve">.  </w:t>
      </w:r>
    </w:p>
    <w:p w:rsidR="00D865CF" w:rsidRPr="009F3678" w:rsidRDefault="00D865CF" w:rsidP="009F3678">
      <w:pPr>
        <w:spacing w:line="480" w:lineRule="auto"/>
        <w:ind w:firstLine="720"/>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 xml:space="preserve">However, the </w:t>
      </w:r>
      <w:r w:rsidR="000940CE">
        <w:rPr>
          <w:rFonts w:ascii="Times New Roman" w:eastAsia="Times New Roman" w:hAnsi="Times New Roman" w:cs="Times New Roman"/>
          <w:color w:val="0E101A"/>
          <w:kern w:val="0"/>
          <w14:ligatures w14:val="none"/>
        </w:rPr>
        <w:t>C</w:t>
      </w:r>
      <w:r w:rsidRPr="009F3678">
        <w:rPr>
          <w:rFonts w:ascii="Times New Roman" w:eastAsia="Times New Roman" w:hAnsi="Times New Roman" w:cs="Times New Roman"/>
          <w:color w:val="0E101A"/>
          <w:kern w:val="0"/>
          <w14:ligatures w14:val="none"/>
        </w:rPr>
        <w:t xml:space="preserve">ritical </w:t>
      </w:r>
      <w:r w:rsidR="000940CE">
        <w:rPr>
          <w:rFonts w:ascii="Times New Roman" w:eastAsia="Times New Roman" w:hAnsi="Times New Roman" w:cs="Times New Roman"/>
          <w:color w:val="0E101A"/>
          <w:kern w:val="0"/>
          <w14:ligatures w14:val="none"/>
        </w:rPr>
        <w:t>A</w:t>
      </w:r>
      <w:r w:rsidRPr="009F3678">
        <w:rPr>
          <w:rFonts w:ascii="Times New Roman" w:eastAsia="Times New Roman" w:hAnsi="Times New Roman" w:cs="Times New Roman"/>
          <w:color w:val="0E101A"/>
          <w:kern w:val="0"/>
          <w14:ligatures w14:val="none"/>
        </w:rPr>
        <w:t xml:space="preserve">ge </w:t>
      </w:r>
      <w:r w:rsidR="000940CE">
        <w:rPr>
          <w:rFonts w:ascii="Times New Roman" w:eastAsia="Times New Roman" w:hAnsi="Times New Roman" w:cs="Times New Roman"/>
          <w:color w:val="0E101A"/>
          <w:kern w:val="0"/>
          <w14:ligatures w14:val="none"/>
        </w:rPr>
        <w:t>H</w:t>
      </w:r>
      <w:r w:rsidRPr="009F3678">
        <w:rPr>
          <w:rFonts w:ascii="Times New Roman" w:eastAsia="Times New Roman" w:hAnsi="Times New Roman" w:cs="Times New Roman"/>
          <w:color w:val="0E101A"/>
          <w:kern w:val="0"/>
          <w14:ligatures w14:val="none"/>
        </w:rPr>
        <w:t xml:space="preserve">ypothesis is being </w:t>
      </w:r>
      <w:r w:rsidR="00AB0C38" w:rsidRPr="009F3678">
        <w:rPr>
          <w:rFonts w:ascii="Times New Roman" w:eastAsia="Times New Roman" w:hAnsi="Times New Roman" w:cs="Times New Roman"/>
          <w:color w:val="0E101A"/>
          <w:kern w:val="0"/>
          <w14:ligatures w14:val="none"/>
        </w:rPr>
        <w:t>disputed</w:t>
      </w:r>
      <w:r w:rsidRPr="009F3678">
        <w:rPr>
          <w:rFonts w:ascii="Times New Roman" w:eastAsia="Times New Roman" w:hAnsi="Times New Roman" w:cs="Times New Roman"/>
          <w:color w:val="0E101A"/>
          <w:kern w:val="0"/>
          <w14:ligatures w14:val="none"/>
        </w:rPr>
        <w:t xml:space="preserve">. Researchers have suggested that early learners </w:t>
      </w:r>
      <w:r w:rsidR="00BA0678">
        <w:rPr>
          <w:rFonts w:ascii="Times New Roman" w:eastAsia="Times New Roman" w:hAnsi="Times New Roman" w:cs="Times New Roman"/>
          <w:color w:val="0E101A"/>
          <w:kern w:val="0"/>
          <w14:ligatures w14:val="none"/>
        </w:rPr>
        <w:t xml:space="preserve">do </w:t>
      </w:r>
      <w:r w:rsidRPr="009F3678">
        <w:rPr>
          <w:rFonts w:ascii="Times New Roman" w:eastAsia="Times New Roman" w:hAnsi="Times New Roman" w:cs="Times New Roman"/>
          <w:color w:val="0E101A"/>
          <w:kern w:val="0"/>
          <w14:ligatures w14:val="none"/>
        </w:rPr>
        <w:t xml:space="preserve">have an advantage in achieving native </w:t>
      </w:r>
      <w:r w:rsidR="00AB0C38">
        <w:rPr>
          <w:rFonts w:ascii="Times New Roman" w:eastAsia="Times New Roman" w:hAnsi="Times New Roman" w:cs="Times New Roman"/>
          <w:color w:val="0E101A"/>
          <w:kern w:val="0"/>
          <w14:ligatures w14:val="none"/>
        </w:rPr>
        <w:t>like</w:t>
      </w:r>
      <w:r w:rsidRPr="009F3678">
        <w:rPr>
          <w:rFonts w:ascii="Times New Roman" w:eastAsia="Times New Roman" w:hAnsi="Times New Roman" w:cs="Times New Roman"/>
          <w:color w:val="0E101A"/>
          <w:kern w:val="0"/>
          <w14:ligatures w14:val="none"/>
        </w:rPr>
        <w:t xml:space="preserve"> pronunciation</w:t>
      </w:r>
      <w:r w:rsidR="00BA0678">
        <w:rPr>
          <w:rFonts w:ascii="Times New Roman" w:eastAsia="Times New Roman" w:hAnsi="Times New Roman" w:cs="Times New Roman"/>
          <w:color w:val="0E101A"/>
          <w:kern w:val="0"/>
          <w14:ligatures w14:val="none"/>
        </w:rPr>
        <w:t>, but t</w:t>
      </w:r>
      <w:r w:rsidRPr="009F3678">
        <w:rPr>
          <w:rFonts w:ascii="Times New Roman" w:eastAsia="Times New Roman" w:hAnsi="Times New Roman" w:cs="Times New Roman"/>
          <w:color w:val="0E101A"/>
          <w:kern w:val="0"/>
          <w14:ligatures w14:val="none"/>
        </w:rPr>
        <w:t xml:space="preserve">he extent to which age affects other aspects of language learning </w:t>
      </w:r>
      <w:r w:rsidR="00BA0678">
        <w:rPr>
          <w:rFonts w:ascii="Times New Roman" w:eastAsia="Times New Roman" w:hAnsi="Times New Roman" w:cs="Times New Roman"/>
          <w:color w:val="0E101A"/>
          <w:kern w:val="0"/>
          <w14:ligatures w14:val="none"/>
        </w:rPr>
        <w:t>is not clear. Also, there are some scholars, who claim that adult learners of a language can achieve native-like fluency (</w:t>
      </w:r>
      <w:proofErr w:type="spellStart"/>
      <w:r w:rsidR="00D20248">
        <w:rPr>
          <w:rFonts w:ascii="Times New Roman" w:eastAsia="Times New Roman" w:hAnsi="Times New Roman" w:cs="Times New Roman"/>
          <w:color w:val="0E101A"/>
          <w:kern w:val="0"/>
          <w14:ligatures w14:val="none"/>
        </w:rPr>
        <w:t>Vanhove</w:t>
      </w:r>
      <w:proofErr w:type="spellEnd"/>
      <w:r w:rsidR="00D20248">
        <w:rPr>
          <w:rFonts w:ascii="Times New Roman" w:eastAsia="Times New Roman" w:hAnsi="Times New Roman" w:cs="Times New Roman"/>
          <w:color w:val="0E101A"/>
          <w:kern w:val="0"/>
          <w14:ligatures w14:val="none"/>
        </w:rPr>
        <w:t>, 2013</w:t>
      </w:r>
      <w:r w:rsidR="00BA0678">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xml:space="preserve">. Ultimately, it is essential to </w:t>
      </w:r>
      <w:r w:rsidR="00BA0678">
        <w:rPr>
          <w:rFonts w:ascii="Times New Roman" w:eastAsia="Times New Roman" w:hAnsi="Times New Roman" w:cs="Times New Roman"/>
          <w:color w:val="0E101A"/>
          <w:kern w:val="0"/>
          <w14:ligatures w14:val="none"/>
        </w:rPr>
        <w:t>understand</w:t>
      </w:r>
      <w:r w:rsidRPr="009F3678">
        <w:rPr>
          <w:rFonts w:ascii="Times New Roman" w:eastAsia="Times New Roman" w:hAnsi="Times New Roman" w:cs="Times New Roman"/>
          <w:color w:val="0E101A"/>
          <w:kern w:val="0"/>
          <w14:ligatures w14:val="none"/>
        </w:rPr>
        <w:t xml:space="preserve"> that the timing of exposure and learning </w:t>
      </w:r>
      <w:r w:rsidR="00BA0678">
        <w:rPr>
          <w:rFonts w:ascii="Times New Roman" w:eastAsia="Times New Roman" w:hAnsi="Times New Roman" w:cs="Times New Roman"/>
          <w:color w:val="0E101A"/>
          <w:kern w:val="0"/>
          <w14:ligatures w14:val="none"/>
        </w:rPr>
        <w:t>has</w:t>
      </w:r>
      <w:r w:rsidRPr="009F3678">
        <w:rPr>
          <w:rFonts w:ascii="Times New Roman" w:eastAsia="Times New Roman" w:hAnsi="Times New Roman" w:cs="Times New Roman"/>
          <w:color w:val="0E101A"/>
          <w:kern w:val="0"/>
          <w14:ligatures w14:val="none"/>
        </w:rPr>
        <w:t xml:space="preserve"> a significant role in </w:t>
      </w:r>
      <w:r w:rsidR="00BA0678">
        <w:rPr>
          <w:rFonts w:ascii="Times New Roman" w:eastAsia="Times New Roman" w:hAnsi="Times New Roman" w:cs="Times New Roman"/>
          <w:color w:val="0E101A"/>
          <w:kern w:val="0"/>
          <w14:ligatures w14:val="none"/>
        </w:rPr>
        <w:t>defining</w:t>
      </w:r>
      <w:r w:rsidRPr="009F3678">
        <w:rPr>
          <w:rFonts w:ascii="Times New Roman" w:eastAsia="Times New Roman" w:hAnsi="Times New Roman" w:cs="Times New Roman"/>
          <w:color w:val="0E101A"/>
          <w:kern w:val="0"/>
          <w14:ligatures w14:val="none"/>
        </w:rPr>
        <w:t xml:space="preserve"> a person's </w:t>
      </w:r>
      <w:r w:rsidR="00BA0678">
        <w:rPr>
          <w:rFonts w:ascii="Times New Roman" w:eastAsia="Times New Roman" w:hAnsi="Times New Roman" w:cs="Times New Roman"/>
          <w:color w:val="0E101A"/>
          <w:kern w:val="0"/>
          <w14:ligatures w14:val="none"/>
        </w:rPr>
        <w:t>language learning</w:t>
      </w:r>
      <w:r w:rsidRPr="009F3678">
        <w:rPr>
          <w:rFonts w:ascii="Times New Roman" w:eastAsia="Times New Roman" w:hAnsi="Times New Roman" w:cs="Times New Roman"/>
          <w:color w:val="0E101A"/>
          <w:kern w:val="0"/>
          <w14:ligatures w14:val="none"/>
        </w:rPr>
        <w:t xml:space="preserve"> </w:t>
      </w:r>
      <w:r w:rsidR="00BA0678" w:rsidRPr="009F3678">
        <w:rPr>
          <w:rFonts w:ascii="Times New Roman" w:eastAsia="Times New Roman" w:hAnsi="Times New Roman" w:cs="Times New Roman"/>
          <w:color w:val="0E101A"/>
          <w:kern w:val="0"/>
          <w14:ligatures w14:val="none"/>
        </w:rPr>
        <w:t>capacity</w:t>
      </w:r>
      <w:r w:rsidR="00BA0678">
        <w:rPr>
          <w:rFonts w:ascii="Times New Roman" w:eastAsia="Times New Roman" w:hAnsi="Times New Roman" w:cs="Times New Roman"/>
          <w:color w:val="0E101A"/>
          <w:kern w:val="0"/>
          <w14:ligatures w14:val="none"/>
        </w:rPr>
        <w:t xml:space="preserve"> but it is not only factors</w:t>
      </w:r>
      <w:r w:rsidRPr="009F3678">
        <w:rPr>
          <w:rFonts w:ascii="Times New Roman" w:eastAsia="Times New Roman" w:hAnsi="Times New Roman" w:cs="Times New Roman"/>
          <w:color w:val="0E101A"/>
          <w:kern w:val="0"/>
          <w14:ligatures w14:val="none"/>
        </w:rPr>
        <w:t>.</w:t>
      </w:r>
    </w:p>
    <w:p w:rsidR="00D865CF" w:rsidRPr="00C03B8E" w:rsidRDefault="00D865CF" w:rsidP="009F3678">
      <w:pPr>
        <w:spacing w:line="480" w:lineRule="auto"/>
        <w:contextualSpacing/>
        <w:rPr>
          <w:rFonts w:ascii="Times New Roman" w:eastAsia="Times New Roman" w:hAnsi="Times New Roman" w:cs="Times New Roman"/>
          <w:b/>
          <w:bCs/>
          <w:color w:val="0E101A"/>
          <w:kern w:val="0"/>
          <w14:ligatures w14:val="none"/>
        </w:rPr>
      </w:pPr>
      <w:r w:rsidRPr="00C03B8E">
        <w:rPr>
          <w:rFonts w:ascii="Times New Roman" w:eastAsia="Times New Roman" w:hAnsi="Times New Roman" w:cs="Times New Roman"/>
          <w:b/>
          <w:bCs/>
          <w:color w:val="0E101A"/>
          <w:kern w:val="0"/>
          <w14:ligatures w14:val="none"/>
        </w:rPr>
        <w:t>Native Speaker</w:t>
      </w:r>
      <w:r w:rsidR="00C03B8E">
        <w:rPr>
          <w:rFonts w:ascii="Times New Roman" w:eastAsia="Times New Roman" w:hAnsi="Times New Roman" w:cs="Times New Roman"/>
          <w:b/>
          <w:bCs/>
          <w:color w:val="0E101A"/>
          <w:kern w:val="0"/>
          <w14:ligatures w14:val="none"/>
        </w:rPr>
        <w:t xml:space="preserve"> and English-Speaking Countries Defined</w:t>
      </w:r>
    </w:p>
    <w:p w:rsidR="00D865CF" w:rsidRPr="009F3678" w:rsidRDefault="00BA0678" w:rsidP="009F3678">
      <w:pPr>
        <w:spacing w:line="480" w:lineRule="auto"/>
        <w:ind w:firstLine="720"/>
        <w:contextualSpacing/>
        <w:rPr>
          <w:rFonts w:ascii="Times New Roman" w:eastAsia="Times New Roman" w:hAnsi="Times New Roman" w:cs="Times New Roman"/>
          <w:color w:val="0E101A"/>
          <w:kern w:val="0"/>
          <w14:ligatures w14:val="none"/>
        </w:rPr>
      </w:pPr>
      <w:r>
        <w:rPr>
          <w:rFonts w:ascii="Times New Roman" w:eastAsia="Times New Roman" w:hAnsi="Times New Roman" w:cs="Times New Roman"/>
          <w:color w:val="0E101A"/>
          <w:kern w:val="0"/>
          <w14:ligatures w14:val="none"/>
        </w:rPr>
        <w:t xml:space="preserve">The term native speaker is </w:t>
      </w:r>
      <w:r w:rsidR="00146CAC">
        <w:rPr>
          <w:rFonts w:ascii="Times New Roman" w:eastAsia="Times New Roman" w:hAnsi="Times New Roman" w:cs="Times New Roman"/>
          <w:color w:val="0E101A"/>
          <w:kern w:val="0"/>
          <w14:ligatures w14:val="none"/>
        </w:rPr>
        <w:t>having</w:t>
      </w:r>
      <w:r>
        <w:rPr>
          <w:rFonts w:ascii="Times New Roman" w:eastAsia="Times New Roman" w:hAnsi="Times New Roman" w:cs="Times New Roman"/>
          <w:color w:val="0E101A"/>
          <w:kern w:val="0"/>
          <w14:ligatures w14:val="none"/>
        </w:rPr>
        <w:t xml:space="preserve"> many interpretations and many of these definitions are not well defined.  </w:t>
      </w:r>
      <w:r w:rsidR="00D865CF" w:rsidRPr="009F3678">
        <w:rPr>
          <w:rFonts w:ascii="Times New Roman" w:eastAsia="Times New Roman" w:hAnsi="Times New Roman" w:cs="Times New Roman"/>
          <w:color w:val="0E101A"/>
          <w:kern w:val="0"/>
          <w14:ligatures w14:val="none"/>
        </w:rPr>
        <w:t xml:space="preserve">According to the </w:t>
      </w:r>
      <w:proofErr w:type="spellStart"/>
      <w:r w:rsidR="00D20248">
        <w:rPr>
          <w:rFonts w:ascii="Times New Roman" w:eastAsia="Times New Roman" w:hAnsi="Times New Roman" w:cs="Times New Roman"/>
          <w:color w:val="0E101A"/>
          <w:kern w:val="0"/>
          <w14:ligatures w14:val="none"/>
        </w:rPr>
        <w:t>i</w:t>
      </w:r>
      <w:proofErr w:type="spellEnd"/>
      <w:r w:rsidR="00D20248">
        <w:rPr>
          <w:rFonts w:ascii="Times New Roman" w:eastAsia="Times New Roman" w:hAnsi="Times New Roman" w:cs="Times New Roman"/>
          <w:color w:val="0E101A"/>
          <w:kern w:val="0"/>
          <w14:ligatures w14:val="none"/>
        </w:rPr>
        <w:t>-to-I TEFL website</w:t>
      </w:r>
      <w:r w:rsidR="00D865CF" w:rsidRPr="009F3678">
        <w:rPr>
          <w:rFonts w:ascii="Times New Roman" w:eastAsia="Times New Roman" w:hAnsi="Times New Roman" w:cs="Times New Roman"/>
          <w:color w:val="0E101A"/>
          <w:kern w:val="0"/>
          <w14:ligatures w14:val="none"/>
        </w:rPr>
        <w:t>, a native English Speaker is "someone who speaks that language as their first language, rather than having learned it as a foreign language"</w:t>
      </w:r>
      <w:r>
        <w:rPr>
          <w:rFonts w:ascii="Times New Roman" w:eastAsia="Times New Roman" w:hAnsi="Times New Roman" w:cs="Times New Roman"/>
          <w:color w:val="0E101A"/>
          <w:kern w:val="0"/>
          <w14:ligatures w14:val="none"/>
        </w:rPr>
        <w:t xml:space="preserve"> (</w:t>
      </w:r>
      <w:proofErr w:type="spellStart"/>
      <w:r w:rsidR="00D20248">
        <w:rPr>
          <w:rFonts w:ascii="Times New Roman" w:eastAsia="Times New Roman" w:hAnsi="Times New Roman" w:cs="Times New Roman"/>
          <w:color w:val="0E101A"/>
          <w:kern w:val="0"/>
          <w14:ligatures w14:val="none"/>
        </w:rPr>
        <w:t>i</w:t>
      </w:r>
      <w:proofErr w:type="spellEnd"/>
      <w:r w:rsidR="00D20248">
        <w:rPr>
          <w:rFonts w:ascii="Times New Roman" w:eastAsia="Times New Roman" w:hAnsi="Times New Roman" w:cs="Times New Roman"/>
          <w:color w:val="0E101A"/>
          <w:kern w:val="0"/>
          <w14:ligatures w14:val="none"/>
        </w:rPr>
        <w:t>-to-I TELF</w:t>
      </w:r>
      <w:r>
        <w:rPr>
          <w:rFonts w:ascii="Times New Roman" w:eastAsia="Times New Roman" w:hAnsi="Times New Roman" w:cs="Times New Roman"/>
          <w:color w:val="0E101A"/>
          <w:kern w:val="0"/>
          <w14:ligatures w14:val="none"/>
        </w:rPr>
        <w:t>)</w:t>
      </w:r>
      <w:r w:rsidR="00D865CF" w:rsidRPr="009F3678">
        <w:rPr>
          <w:rFonts w:ascii="Times New Roman" w:eastAsia="Times New Roman" w:hAnsi="Times New Roman" w:cs="Times New Roman"/>
          <w:color w:val="0E101A"/>
          <w:kern w:val="0"/>
          <w14:ligatures w14:val="none"/>
        </w:rPr>
        <w:t xml:space="preserve"> However, this definition is too simplistic and does not account for the complex existences of language acquisition, identity, and proficiency. </w:t>
      </w:r>
    </w:p>
    <w:p w:rsidR="00D865CF" w:rsidRPr="009F3678" w:rsidRDefault="00BA0678" w:rsidP="009F3678">
      <w:pPr>
        <w:spacing w:line="480" w:lineRule="auto"/>
        <w:ind w:firstLine="720"/>
        <w:contextualSpacing/>
        <w:rPr>
          <w:rFonts w:ascii="Times New Roman" w:eastAsia="Times New Roman" w:hAnsi="Times New Roman" w:cs="Times New Roman"/>
          <w:color w:val="0E101A"/>
          <w:kern w:val="0"/>
          <w14:ligatures w14:val="none"/>
        </w:rPr>
      </w:pPr>
      <w:r>
        <w:rPr>
          <w:rFonts w:ascii="Times New Roman" w:eastAsia="Times New Roman" w:hAnsi="Times New Roman" w:cs="Times New Roman"/>
          <w:color w:val="0E101A"/>
          <w:kern w:val="0"/>
          <w14:ligatures w14:val="none"/>
        </w:rPr>
        <w:lastRenderedPageBreak/>
        <w:t>The l</w:t>
      </w:r>
      <w:r w:rsidR="00D865CF" w:rsidRPr="009F3678">
        <w:rPr>
          <w:rFonts w:ascii="Times New Roman" w:eastAsia="Times New Roman" w:hAnsi="Times New Roman" w:cs="Times New Roman"/>
          <w:color w:val="0E101A"/>
          <w:kern w:val="0"/>
          <w14:ligatures w14:val="none"/>
        </w:rPr>
        <w:t>inguist Alan Davies critically examines and challenges traditional notions of what is defined as a native speaker within his book "The Native Speaker in Applied to Linguistics</w:t>
      </w:r>
      <w:r>
        <w:rPr>
          <w:rFonts w:ascii="Times New Roman" w:eastAsia="Times New Roman" w:hAnsi="Times New Roman" w:cs="Times New Roman"/>
          <w:color w:val="0E101A"/>
          <w:kern w:val="0"/>
          <w14:ligatures w14:val="none"/>
        </w:rPr>
        <w:t>.</w:t>
      </w:r>
      <w:r w:rsidR="00D865CF" w:rsidRPr="009F3678">
        <w:rPr>
          <w:rFonts w:ascii="Times New Roman" w:eastAsia="Times New Roman" w:hAnsi="Times New Roman" w:cs="Times New Roman"/>
          <w:color w:val="0E101A"/>
          <w:kern w:val="0"/>
          <w14:ligatures w14:val="none"/>
        </w:rPr>
        <w:t xml:space="preserve">" He </w:t>
      </w:r>
      <w:r>
        <w:rPr>
          <w:rFonts w:ascii="Times New Roman" w:eastAsia="Times New Roman" w:hAnsi="Times New Roman" w:cs="Times New Roman"/>
          <w:color w:val="0E101A"/>
          <w:kern w:val="0"/>
          <w14:ligatures w14:val="none"/>
        </w:rPr>
        <w:t>instead uses</w:t>
      </w:r>
      <w:r w:rsidR="00D865CF" w:rsidRPr="009F3678">
        <w:rPr>
          <w:rFonts w:ascii="Times New Roman" w:eastAsia="Times New Roman" w:hAnsi="Times New Roman" w:cs="Times New Roman"/>
          <w:color w:val="0E101A"/>
          <w:kern w:val="0"/>
          <w14:ligatures w14:val="none"/>
        </w:rPr>
        <w:t xml:space="preserve"> the concept of the "native user"</w:t>
      </w:r>
      <w:r>
        <w:rPr>
          <w:rFonts w:ascii="Times New Roman" w:eastAsia="Times New Roman" w:hAnsi="Times New Roman" w:cs="Times New Roman"/>
          <w:color w:val="0E101A"/>
          <w:kern w:val="0"/>
          <w14:ligatures w14:val="none"/>
        </w:rPr>
        <w:t xml:space="preserve"> (</w:t>
      </w:r>
      <w:r w:rsidR="00D20248">
        <w:rPr>
          <w:rFonts w:ascii="Times New Roman" w:eastAsia="Times New Roman" w:hAnsi="Times New Roman" w:cs="Times New Roman"/>
          <w:color w:val="0E101A"/>
          <w:kern w:val="0"/>
          <w14:ligatures w14:val="none"/>
        </w:rPr>
        <w:t>Davies, 2008</w:t>
      </w:r>
      <w:r>
        <w:rPr>
          <w:rFonts w:ascii="Times New Roman" w:eastAsia="Times New Roman" w:hAnsi="Times New Roman" w:cs="Times New Roman"/>
          <w:color w:val="0E101A"/>
          <w:kern w:val="0"/>
          <w14:ligatures w14:val="none"/>
        </w:rPr>
        <w:t xml:space="preserve">). </w:t>
      </w:r>
      <w:r w:rsidR="00D865CF" w:rsidRPr="009F3678">
        <w:rPr>
          <w:rFonts w:ascii="Times New Roman" w:eastAsia="Times New Roman" w:hAnsi="Times New Roman" w:cs="Times New Roman"/>
          <w:color w:val="0E101A"/>
          <w:kern w:val="0"/>
          <w14:ligatures w14:val="none"/>
        </w:rPr>
        <w:t xml:space="preserve"> </w:t>
      </w:r>
      <w:r>
        <w:rPr>
          <w:rFonts w:ascii="Times New Roman" w:eastAsia="Times New Roman" w:hAnsi="Times New Roman" w:cs="Times New Roman"/>
          <w:color w:val="0E101A"/>
          <w:kern w:val="0"/>
          <w14:ligatures w14:val="none"/>
        </w:rPr>
        <w:t>His</w:t>
      </w:r>
      <w:r w:rsidR="00D865CF" w:rsidRPr="009F3678">
        <w:rPr>
          <w:rFonts w:ascii="Times New Roman" w:eastAsia="Times New Roman" w:hAnsi="Times New Roman" w:cs="Times New Roman"/>
          <w:color w:val="0E101A"/>
          <w:kern w:val="0"/>
          <w14:ligatures w14:val="none"/>
        </w:rPr>
        <w:t xml:space="preserve"> definition emphasizes the competence and effective use of the language regardless of whether it was the first language learned or the language learned later in life</w:t>
      </w:r>
      <w:r>
        <w:rPr>
          <w:rFonts w:ascii="Times New Roman" w:eastAsia="Times New Roman" w:hAnsi="Times New Roman" w:cs="Times New Roman"/>
          <w:color w:val="0E101A"/>
          <w:kern w:val="0"/>
          <w14:ligatures w14:val="none"/>
        </w:rPr>
        <w:t xml:space="preserve"> (</w:t>
      </w:r>
      <w:r w:rsidR="00D20248">
        <w:rPr>
          <w:rFonts w:ascii="Times New Roman" w:eastAsia="Times New Roman" w:hAnsi="Times New Roman" w:cs="Times New Roman"/>
          <w:color w:val="0E101A"/>
          <w:kern w:val="0"/>
          <w14:ligatures w14:val="none"/>
        </w:rPr>
        <w:t>Davies, 2008</w:t>
      </w:r>
      <w:r>
        <w:rPr>
          <w:rFonts w:ascii="Times New Roman" w:eastAsia="Times New Roman" w:hAnsi="Times New Roman" w:cs="Times New Roman"/>
          <w:color w:val="0E101A"/>
          <w:kern w:val="0"/>
          <w14:ligatures w14:val="none"/>
        </w:rPr>
        <w:t>)</w:t>
      </w:r>
      <w:r w:rsidR="00D865CF" w:rsidRPr="009F3678">
        <w:rPr>
          <w:rFonts w:ascii="Times New Roman" w:eastAsia="Times New Roman" w:hAnsi="Times New Roman" w:cs="Times New Roman"/>
          <w:color w:val="0E101A"/>
          <w:kern w:val="0"/>
          <w14:ligatures w14:val="none"/>
        </w:rPr>
        <w:t xml:space="preserve">. He argues that a second language speaker can achieve a </w:t>
      </w:r>
      <w:r>
        <w:rPr>
          <w:rFonts w:ascii="Times New Roman" w:eastAsia="Times New Roman" w:hAnsi="Times New Roman" w:cs="Times New Roman"/>
          <w:color w:val="0E101A"/>
          <w:kern w:val="0"/>
          <w14:ligatures w14:val="none"/>
        </w:rPr>
        <w:t>native like fluency, but ultimately</w:t>
      </w:r>
      <w:r w:rsidR="00D865CF" w:rsidRPr="009F3678">
        <w:rPr>
          <w:rFonts w:ascii="Times New Roman" w:eastAsia="Times New Roman" w:hAnsi="Times New Roman" w:cs="Times New Roman"/>
          <w:color w:val="0E101A"/>
          <w:kern w:val="0"/>
          <w14:ligatures w14:val="none"/>
        </w:rPr>
        <w:t xml:space="preserve"> Davi</w:t>
      </w:r>
      <w:r>
        <w:rPr>
          <w:rFonts w:ascii="Times New Roman" w:eastAsia="Times New Roman" w:hAnsi="Times New Roman" w:cs="Times New Roman"/>
          <w:color w:val="0E101A"/>
          <w:kern w:val="0"/>
          <w14:ligatures w14:val="none"/>
        </w:rPr>
        <w:t>e</w:t>
      </w:r>
      <w:r w:rsidR="00D865CF" w:rsidRPr="009F3678">
        <w:rPr>
          <w:rFonts w:ascii="Times New Roman" w:eastAsia="Times New Roman" w:hAnsi="Times New Roman" w:cs="Times New Roman"/>
          <w:color w:val="0E101A"/>
          <w:kern w:val="0"/>
          <w14:ligatures w14:val="none"/>
        </w:rPr>
        <w:t>s argues against a rigid native speaker versus non-native speaker dichotomy</w:t>
      </w:r>
      <w:r>
        <w:rPr>
          <w:rFonts w:ascii="Times New Roman" w:eastAsia="Times New Roman" w:hAnsi="Times New Roman" w:cs="Times New Roman"/>
          <w:color w:val="0E101A"/>
          <w:kern w:val="0"/>
          <w14:ligatures w14:val="none"/>
        </w:rPr>
        <w:t xml:space="preserve"> (</w:t>
      </w:r>
      <w:r w:rsidR="00D20248">
        <w:rPr>
          <w:rFonts w:ascii="Times New Roman" w:eastAsia="Times New Roman" w:hAnsi="Times New Roman" w:cs="Times New Roman"/>
          <w:color w:val="0E101A"/>
          <w:kern w:val="0"/>
          <w14:ligatures w14:val="none"/>
        </w:rPr>
        <w:t>Davies, 2008</w:t>
      </w:r>
      <w:r>
        <w:rPr>
          <w:rFonts w:ascii="Times New Roman" w:eastAsia="Times New Roman" w:hAnsi="Times New Roman" w:cs="Times New Roman"/>
          <w:color w:val="0E101A"/>
          <w:kern w:val="0"/>
          <w14:ligatures w14:val="none"/>
        </w:rPr>
        <w:t>)</w:t>
      </w:r>
      <w:r w:rsidR="00D865CF" w:rsidRPr="009F3678">
        <w:rPr>
          <w:rFonts w:ascii="Times New Roman" w:eastAsia="Times New Roman" w:hAnsi="Times New Roman" w:cs="Times New Roman"/>
          <w:color w:val="0E101A"/>
          <w:kern w:val="0"/>
          <w14:ligatures w14:val="none"/>
        </w:rPr>
        <w:t>. He believes these categories are poorly defined, and focusing only on first-second language acquisition as a defining factor is very limiting.</w:t>
      </w:r>
    </w:p>
    <w:p w:rsidR="00D865CF" w:rsidRPr="009F3678" w:rsidRDefault="00D865CF" w:rsidP="009F3678">
      <w:pPr>
        <w:spacing w:line="480" w:lineRule="auto"/>
        <w:ind w:firstLine="360"/>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Davies argued that while the concept of a native speaker is imperfect</w:t>
      </w:r>
      <w:r w:rsidR="00BA0678">
        <w:rPr>
          <w:rFonts w:ascii="Times New Roman" w:eastAsia="Times New Roman" w:hAnsi="Times New Roman" w:cs="Times New Roman"/>
          <w:color w:val="0E101A"/>
          <w:kern w:val="0"/>
          <w14:ligatures w14:val="none"/>
        </w:rPr>
        <w:t xml:space="preserve"> and not clearly defined</w:t>
      </w:r>
      <w:r w:rsidRPr="009F3678">
        <w:rPr>
          <w:rFonts w:ascii="Times New Roman" w:eastAsia="Times New Roman" w:hAnsi="Times New Roman" w:cs="Times New Roman"/>
          <w:color w:val="0E101A"/>
          <w:kern w:val="0"/>
          <w14:ligatures w14:val="none"/>
        </w:rPr>
        <w:t xml:space="preserve">, </w:t>
      </w:r>
      <w:r w:rsidR="00BA0678">
        <w:rPr>
          <w:rFonts w:ascii="Times New Roman" w:eastAsia="Times New Roman" w:hAnsi="Times New Roman" w:cs="Times New Roman"/>
          <w:color w:val="0E101A"/>
          <w:kern w:val="0"/>
          <w14:ligatures w14:val="none"/>
        </w:rPr>
        <w:t>a native user of a language</w:t>
      </w:r>
      <w:r w:rsidRPr="009F3678">
        <w:rPr>
          <w:rFonts w:ascii="Times New Roman" w:eastAsia="Times New Roman" w:hAnsi="Times New Roman" w:cs="Times New Roman"/>
          <w:color w:val="0E101A"/>
          <w:kern w:val="0"/>
          <w14:ligatures w14:val="none"/>
        </w:rPr>
        <w:t xml:space="preserve"> can be described with six core categories. According to </w:t>
      </w:r>
      <w:r w:rsidR="00BA0678">
        <w:rPr>
          <w:rFonts w:ascii="Times New Roman" w:eastAsia="Times New Roman" w:hAnsi="Times New Roman" w:cs="Times New Roman"/>
          <w:color w:val="0E101A"/>
          <w:kern w:val="0"/>
          <w14:ligatures w14:val="none"/>
        </w:rPr>
        <w:t>Davies</w:t>
      </w:r>
      <w:r w:rsidRPr="009F3678">
        <w:rPr>
          <w:rFonts w:ascii="Times New Roman" w:eastAsia="Times New Roman" w:hAnsi="Times New Roman" w:cs="Times New Roman"/>
          <w:color w:val="0E101A"/>
          <w:kern w:val="0"/>
          <w14:ligatures w14:val="none"/>
        </w:rPr>
        <w:t xml:space="preserve">, a native </w:t>
      </w:r>
      <w:r w:rsidR="00BA0678">
        <w:rPr>
          <w:rFonts w:ascii="Times New Roman" w:eastAsia="Times New Roman" w:hAnsi="Times New Roman" w:cs="Times New Roman"/>
          <w:color w:val="0E101A"/>
          <w:kern w:val="0"/>
          <w14:ligatures w14:val="none"/>
        </w:rPr>
        <w:t xml:space="preserve">user </w:t>
      </w:r>
      <w:r w:rsidRPr="009F3678">
        <w:rPr>
          <w:rFonts w:ascii="Times New Roman" w:eastAsia="Times New Roman" w:hAnsi="Times New Roman" w:cs="Times New Roman"/>
          <w:color w:val="0E101A"/>
          <w:kern w:val="0"/>
          <w14:ligatures w14:val="none"/>
        </w:rPr>
        <w:t>possesses the following six criteria:</w:t>
      </w:r>
    </w:p>
    <w:p w:rsidR="00D865CF" w:rsidRPr="009F3678" w:rsidRDefault="00D865CF" w:rsidP="009F3678">
      <w:pPr>
        <w:numPr>
          <w:ilvl w:val="0"/>
          <w:numId w:val="4"/>
        </w:numPr>
        <w:spacing w:line="480" w:lineRule="auto"/>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Acquisition of the L1 in childhood.</w:t>
      </w:r>
    </w:p>
    <w:p w:rsidR="00D865CF" w:rsidRPr="009F3678" w:rsidRDefault="00D865CF" w:rsidP="009F3678">
      <w:pPr>
        <w:numPr>
          <w:ilvl w:val="0"/>
          <w:numId w:val="4"/>
        </w:numPr>
        <w:spacing w:line="480" w:lineRule="auto"/>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Intuitive understanding of idiolectal grammar.</w:t>
      </w:r>
    </w:p>
    <w:p w:rsidR="00D865CF" w:rsidRPr="009F3678" w:rsidRDefault="00D865CF" w:rsidP="009F3678">
      <w:pPr>
        <w:numPr>
          <w:ilvl w:val="0"/>
          <w:numId w:val="4"/>
        </w:numPr>
        <w:spacing w:line="480" w:lineRule="auto"/>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Intuitive knowledge of standard language grammar.</w:t>
      </w:r>
    </w:p>
    <w:p w:rsidR="00D865CF" w:rsidRPr="009F3678" w:rsidRDefault="00D865CF" w:rsidP="009F3678">
      <w:pPr>
        <w:numPr>
          <w:ilvl w:val="0"/>
          <w:numId w:val="4"/>
        </w:numPr>
        <w:spacing w:line="480" w:lineRule="auto"/>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Ability to produce fluent spontaneous discourse.</w:t>
      </w:r>
    </w:p>
    <w:p w:rsidR="00D865CF" w:rsidRPr="009F3678" w:rsidRDefault="00D865CF" w:rsidP="009F3678">
      <w:pPr>
        <w:numPr>
          <w:ilvl w:val="0"/>
          <w:numId w:val="4"/>
        </w:numPr>
        <w:spacing w:line="480" w:lineRule="auto"/>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Wide range of communicative competence.</w:t>
      </w:r>
    </w:p>
    <w:p w:rsidR="00D865CF" w:rsidRDefault="00D865CF" w:rsidP="009F3678">
      <w:pPr>
        <w:numPr>
          <w:ilvl w:val="0"/>
          <w:numId w:val="4"/>
        </w:numPr>
        <w:spacing w:line="480" w:lineRule="auto"/>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Unique capacity to write creatively and interpret/translate.</w:t>
      </w:r>
    </w:p>
    <w:p w:rsidR="00BA0678" w:rsidRPr="00C03B8E" w:rsidRDefault="00BA0678" w:rsidP="00BA0678">
      <w:pPr>
        <w:spacing w:line="480" w:lineRule="auto"/>
        <w:contextualSpacing/>
        <w:rPr>
          <w:rFonts w:ascii="Times New Roman" w:eastAsia="Times New Roman" w:hAnsi="Times New Roman" w:cs="Times New Roman"/>
          <w:b/>
          <w:bCs/>
          <w:color w:val="0E101A"/>
          <w:kern w:val="0"/>
          <w14:ligatures w14:val="none"/>
        </w:rPr>
      </w:pPr>
      <w:r w:rsidRPr="00C03B8E">
        <w:rPr>
          <w:rFonts w:ascii="Times New Roman" w:eastAsia="Times New Roman" w:hAnsi="Times New Roman" w:cs="Times New Roman"/>
          <w:b/>
          <w:bCs/>
          <w:color w:val="0E101A"/>
          <w:kern w:val="0"/>
          <w14:ligatures w14:val="none"/>
        </w:rPr>
        <w:t>Geopolitical Boundaries that define “Native Speaker”</w:t>
      </w:r>
    </w:p>
    <w:p w:rsidR="00D865CF" w:rsidRPr="009F3678" w:rsidRDefault="00BA0678" w:rsidP="009F3678">
      <w:pPr>
        <w:spacing w:line="480" w:lineRule="auto"/>
        <w:ind w:firstLine="360"/>
        <w:contextualSpacing/>
        <w:rPr>
          <w:rFonts w:ascii="Times New Roman" w:eastAsia="Times New Roman" w:hAnsi="Times New Roman" w:cs="Times New Roman"/>
          <w:color w:val="0E101A"/>
          <w:kern w:val="0"/>
          <w14:ligatures w14:val="none"/>
        </w:rPr>
      </w:pPr>
      <w:r>
        <w:rPr>
          <w:rFonts w:ascii="Times New Roman" w:eastAsia="Times New Roman" w:hAnsi="Times New Roman" w:cs="Times New Roman"/>
          <w:color w:val="0E101A"/>
          <w:kern w:val="0"/>
          <w14:ligatures w14:val="none"/>
        </w:rPr>
        <w:t xml:space="preserve">Academic and linguistic definitions are not the only </w:t>
      </w:r>
      <w:r w:rsidR="00146CAC">
        <w:rPr>
          <w:rFonts w:ascii="Times New Roman" w:eastAsia="Times New Roman" w:hAnsi="Times New Roman" w:cs="Times New Roman"/>
          <w:color w:val="0E101A"/>
          <w:kern w:val="0"/>
          <w14:ligatures w14:val="none"/>
        </w:rPr>
        <w:t>criteria used to define a</w:t>
      </w:r>
      <w:r w:rsidR="00D865CF" w:rsidRPr="009F3678">
        <w:rPr>
          <w:rFonts w:ascii="Times New Roman" w:eastAsia="Times New Roman" w:hAnsi="Times New Roman" w:cs="Times New Roman"/>
          <w:color w:val="0E101A"/>
          <w:kern w:val="0"/>
          <w14:ligatures w14:val="none"/>
        </w:rPr>
        <w:t xml:space="preserve"> native English speaker</w:t>
      </w:r>
      <w:r w:rsidR="00146CAC">
        <w:rPr>
          <w:rFonts w:ascii="Times New Roman" w:eastAsia="Times New Roman" w:hAnsi="Times New Roman" w:cs="Times New Roman"/>
          <w:color w:val="0E101A"/>
          <w:kern w:val="0"/>
          <w14:ligatures w14:val="none"/>
        </w:rPr>
        <w:t>. Another held belief is a Native English Speaker is</w:t>
      </w:r>
      <w:r w:rsidR="00D865CF" w:rsidRPr="009F3678">
        <w:rPr>
          <w:rFonts w:ascii="Times New Roman" w:eastAsia="Times New Roman" w:hAnsi="Times New Roman" w:cs="Times New Roman"/>
          <w:color w:val="0E101A"/>
          <w:kern w:val="0"/>
          <w14:ligatures w14:val="none"/>
        </w:rPr>
        <w:t xml:space="preserve"> somebody who learned English from early childhood as their first language and generally comes from a country where English is the primary language</w:t>
      </w:r>
      <w:r w:rsidR="00146CAC">
        <w:rPr>
          <w:rFonts w:ascii="Times New Roman" w:eastAsia="Times New Roman" w:hAnsi="Times New Roman" w:cs="Times New Roman"/>
          <w:color w:val="0E101A"/>
          <w:kern w:val="0"/>
          <w14:ligatures w14:val="none"/>
        </w:rPr>
        <w:t xml:space="preserve"> (</w:t>
      </w:r>
      <w:r w:rsidR="00D20248">
        <w:rPr>
          <w:rFonts w:ascii="Times New Roman" w:eastAsia="Times New Roman" w:hAnsi="Times New Roman" w:cs="Times New Roman"/>
          <w:color w:val="0E101A"/>
          <w:kern w:val="0"/>
          <w14:ligatures w14:val="none"/>
        </w:rPr>
        <w:t>Lloyd, 2000</w:t>
      </w:r>
      <w:r w:rsidR="00146CAC">
        <w:rPr>
          <w:rFonts w:ascii="Times New Roman" w:eastAsia="Times New Roman" w:hAnsi="Times New Roman" w:cs="Times New Roman"/>
          <w:color w:val="0E101A"/>
          <w:kern w:val="0"/>
          <w14:ligatures w14:val="none"/>
        </w:rPr>
        <w:t>)</w:t>
      </w:r>
      <w:r w:rsidR="00D865CF" w:rsidRPr="009F3678">
        <w:rPr>
          <w:rFonts w:ascii="Times New Roman" w:eastAsia="Times New Roman" w:hAnsi="Times New Roman" w:cs="Times New Roman"/>
          <w:color w:val="0E101A"/>
          <w:kern w:val="0"/>
          <w14:ligatures w14:val="none"/>
        </w:rPr>
        <w:t>. Countries where English is the primary language include, but are not limited to, the United States, United Kingdom, Canada, Australia, New Zealand, and Ireland</w:t>
      </w:r>
      <w:r w:rsidR="00146CAC">
        <w:rPr>
          <w:rFonts w:ascii="Times New Roman" w:eastAsia="Times New Roman" w:hAnsi="Times New Roman" w:cs="Times New Roman"/>
          <w:color w:val="0E101A"/>
          <w:kern w:val="0"/>
          <w14:ligatures w14:val="none"/>
        </w:rPr>
        <w:t xml:space="preserve"> (</w:t>
      </w:r>
      <w:proofErr w:type="spellStart"/>
      <w:r w:rsidR="00D20248">
        <w:rPr>
          <w:rFonts w:ascii="Times New Roman" w:eastAsia="Times New Roman" w:hAnsi="Times New Roman" w:cs="Times New Roman"/>
          <w:color w:val="0E101A"/>
          <w:kern w:val="0"/>
          <w14:ligatures w14:val="none"/>
        </w:rPr>
        <w:t>Valpa</w:t>
      </w:r>
      <w:proofErr w:type="spellEnd"/>
      <w:r w:rsidR="00D20248">
        <w:rPr>
          <w:rFonts w:ascii="Times New Roman" w:eastAsia="Times New Roman" w:hAnsi="Times New Roman" w:cs="Times New Roman"/>
          <w:color w:val="0E101A"/>
          <w:kern w:val="0"/>
          <w14:ligatures w14:val="none"/>
        </w:rPr>
        <w:t>, 2020</w:t>
      </w:r>
      <w:r w:rsidR="00146CAC">
        <w:rPr>
          <w:rFonts w:ascii="Times New Roman" w:eastAsia="Times New Roman" w:hAnsi="Times New Roman" w:cs="Times New Roman"/>
          <w:color w:val="0E101A"/>
          <w:kern w:val="0"/>
          <w14:ligatures w14:val="none"/>
        </w:rPr>
        <w:t>)</w:t>
      </w:r>
      <w:r w:rsidR="00D865CF" w:rsidRPr="009F3678">
        <w:rPr>
          <w:rFonts w:ascii="Times New Roman" w:eastAsia="Times New Roman" w:hAnsi="Times New Roman" w:cs="Times New Roman"/>
          <w:color w:val="0E101A"/>
          <w:kern w:val="0"/>
          <w14:ligatures w14:val="none"/>
        </w:rPr>
        <w:t xml:space="preserve">. These English-dominated countries are </w:t>
      </w:r>
      <w:r w:rsidR="00D865CF" w:rsidRPr="009F3678">
        <w:rPr>
          <w:rFonts w:ascii="Times New Roman" w:eastAsia="Times New Roman" w:hAnsi="Times New Roman" w:cs="Times New Roman"/>
          <w:color w:val="0E101A"/>
          <w:kern w:val="0"/>
          <w14:ligatures w14:val="none"/>
        </w:rPr>
        <w:lastRenderedPageBreak/>
        <w:t>often called the Anglosphere or the "Inner Circle</w:t>
      </w:r>
      <w:r w:rsidR="00146CAC">
        <w:rPr>
          <w:rFonts w:ascii="Times New Roman" w:eastAsia="Times New Roman" w:hAnsi="Times New Roman" w:cs="Times New Roman"/>
          <w:color w:val="0E101A"/>
          <w:kern w:val="0"/>
          <w14:ligatures w14:val="none"/>
        </w:rPr>
        <w:t>.” The “Inner Circle” comes</w:t>
      </w:r>
      <w:r w:rsidR="00D865CF" w:rsidRPr="009F3678">
        <w:rPr>
          <w:rFonts w:ascii="Times New Roman" w:eastAsia="Times New Roman" w:hAnsi="Times New Roman" w:cs="Times New Roman"/>
          <w:color w:val="0E101A"/>
          <w:kern w:val="0"/>
          <w14:ligatures w14:val="none"/>
        </w:rPr>
        <w:t xml:space="preserve"> from Kachru's Three Circle Model</w:t>
      </w:r>
      <w:r w:rsidR="00D20248">
        <w:rPr>
          <w:rFonts w:ascii="Times New Roman" w:eastAsia="Times New Roman" w:hAnsi="Times New Roman" w:cs="Times New Roman"/>
          <w:color w:val="0E101A"/>
          <w:kern w:val="0"/>
          <w14:ligatures w14:val="none"/>
        </w:rPr>
        <w:t xml:space="preserve"> (</w:t>
      </w:r>
      <w:proofErr w:type="spellStart"/>
      <w:r w:rsidR="00D20248">
        <w:rPr>
          <w:rFonts w:ascii="Times New Roman" w:eastAsia="Times New Roman" w:hAnsi="Times New Roman" w:cs="Times New Roman"/>
          <w:color w:val="0E101A"/>
          <w:kern w:val="0"/>
          <w14:ligatures w14:val="none"/>
        </w:rPr>
        <w:t>Valpa</w:t>
      </w:r>
      <w:proofErr w:type="spellEnd"/>
      <w:r w:rsidR="00D20248">
        <w:rPr>
          <w:rFonts w:ascii="Times New Roman" w:eastAsia="Times New Roman" w:hAnsi="Times New Roman" w:cs="Times New Roman"/>
          <w:color w:val="0E101A"/>
          <w:kern w:val="0"/>
          <w14:ligatures w14:val="none"/>
        </w:rPr>
        <w:t>, 2020)</w:t>
      </w:r>
      <w:r w:rsidR="00D20248" w:rsidRPr="009F3678">
        <w:rPr>
          <w:rFonts w:ascii="Times New Roman" w:eastAsia="Times New Roman" w:hAnsi="Times New Roman" w:cs="Times New Roman"/>
          <w:color w:val="0E101A"/>
          <w:kern w:val="0"/>
          <w14:ligatures w14:val="none"/>
        </w:rPr>
        <w:t>.</w:t>
      </w:r>
    </w:p>
    <w:p w:rsidR="00D865CF" w:rsidRPr="009F3678" w:rsidRDefault="00D865CF" w:rsidP="009F3678">
      <w:pPr>
        <w:spacing w:line="480" w:lineRule="auto"/>
        <w:ind w:firstLine="360"/>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The Anglosphere or the Anglo-American World are the countries where the English language and cultural values dominate</w:t>
      </w:r>
      <w:r w:rsidR="00146CAC">
        <w:rPr>
          <w:rFonts w:ascii="Times New Roman" w:eastAsia="Times New Roman" w:hAnsi="Times New Roman" w:cs="Times New Roman"/>
          <w:color w:val="0E101A"/>
          <w:kern w:val="0"/>
          <w14:ligatures w14:val="none"/>
        </w:rPr>
        <w:t xml:space="preserve"> (</w:t>
      </w:r>
      <w:r w:rsidR="00D20248">
        <w:rPr>
          <w:rFonts w:ascii="Times New Roman" w:eastAsia="Times New Roman" w:hAnsi="Times New Roman" w:cs="Times New Roman"/>
          <w:color w:val="0E101A"/>
          <w:kern w:val="0"/>
          <w14:ligatures w14:val="none"/>
        </w:rPr>
        <w:t>Lloyd, 2000</w:t>
      </w:r>
      <w:r w:rsidR="00146CAC">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These countries are named because of their shared historical and cultural ties with the British Empire. The Anglosphere provides a context of what defines a "native speaker" of English because it is where English came from and has been the dominant language</w:t>
      </w:r>
      <w:r w:rsidR="00146CAC">
        <w:rPr>
          <w:rFonts w:ascii="Times New Roman" w:eastAsia="Times New Roman" w:hAnsi="Times New Roman" w:cs="Times New Roman"/>
          <w:color w:val="0E101A"/>
          <w:kern w:val="0"/>
          <w14:ligatures w14:val="none"/>
        </w:rPr>
        <w:t xml:space="preserve"> </w:t>
      </w:r>
      <w:r w:rsidR="00146CAC" w:rsidRPr="00D20248">
        <w:rPr>
          <w:rFonts w:ascii="Times New Roman" w:eastAsia="Times New Roman" w:hAnsi="Times New Roman" w:cs="Times New Roman"/>
          <w:color w:val="0E101A"/>
          <w:kern w:val="0"/>
          <w14:ligatures w14:val="none"/>
        </w:rPr>
        <w:t>(</w:t>
      </w:r>
      <w:proofErr w:type="spellStart"/>
      <w:r w:rsidR="00D20248" w:rsidRPr="00D20248">
        <w:rPr>
          <w:rFonts w:ascii="Times New Roman" w:hAnsi="Times New Roman" w:cs="Times New Roman"/>
          <w:color w:val="2C3E50"/>
          <w:shd w:val="clear" w:color="auto" w:fill="FFFFFF"/>
        </w:rPr>
        <w:t>Mycock</w:t>
      </w:r>
      <w:proofErr w:type="spellEnd"/>
      <w:r w:rsidR="00D20248" w:rsidRPr="00D20248">
        <w:rPr>
          <w:rFonts w:ascii="Times New Roman" w:hAnsi="Times New Roman" w:cs="Times New Roman"/>
          <w:color w:val="2C3E50"/>
          <w:shd w:val="clear" w:color="auto" w:fill="FFFFFF"/>
        </w:rPr>
        <w:t xml:space="preserve"> and </w:t>
      </w:r>
      <w:proofErr w:type="spellStart"/>
      <w:r w:rsidR="00D20248" w:rsidRPr="00D20248">
        <w:rPr>
          <w:rFonts w:ascii="Times New Roman" w:hAnsi="Times New Roman" w:cs="Times New Roman"/>
          <w:color w:val="2C3E50"/>
          <w:shd w:val="clear" w:color="auto" w:fill="FFFFFF"/>
        </w:rPr>
        <w:t>Wellings</w:t>
      </w:r>
      <w:proofErr w:type="spellEnd"/>
      <w:r w:rsidR="00D20248" w:rsidRPr="00D20248">
        <w:rPr>
          <w:rFonts w:ascii="Times New Roman" w:hAnsi="Times New Roman" w:cs="Times New Roman"/>
          <w:color w:val="2C3E50"/>
          <w:shd w:val="clear" w:color="auto" w:fill="FFFFFF"/>
        </w:rPr>
        <w:t>, 2017</w:t>
      </w:r>
      <w:r w:rsidR="00146CAC" w:rsidRPr="00D20248">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The different varieties of English among these countries are often referred to as points of reference when discussing "native speakers" of English. These varieties of English spoken within the Anglosphere usually hold a percentage of normative influence in global English language learning and use</w:t>
      </w:r>
      <w:r w:rsidR="00146CAC">
        <w:rPr>
          <w:rFonts w:ascii="Times New Roman" w:eastAsia="Times New Roman" w:hAnsi="Times New Roman" w:cs="Times New Roman"/>
          <w:color w:val="0E101A"/>
          <w:kern w:val="0"/>
          <w14:ligatures w14:val="none"/>
        </w:rPr>
        <w:t xml:space="preserve"> </w:t>
      </w:r>
      <w:r w:rsidR="00D20248" w:rsidRPr="00D20248">
        <w:rPr>
          <w:rFonts w:ascii="Times New Roman" w:eastAsia="Times New Roman" w:hAnsi="Times New Roman" w:cs="Times New Roman"/>
          <w:color w:val="0E101A"/>
          <w:kern w:val="0"/>
          <w14:ligatures w14:val="none"/>
        </w:rPr>
        <w:t>(</w:t>
      </w:r>
      <w:proofErr w:type="spellStart"/>
      <w:r w:rsidR="00D20248" w:rsidRPr="00D20248">
        <w:rPr>
          <w:rFonts w:ascii="Times New Roman" w:hAnsi="Times New Roman" w:cs="Times New Roman"/>
          <w:color w:val="2C3E50"/>
          <w:shd w:val="clear" w:color="auto" w:fill="FFFFFF"/>
        </w:rPr>
        <w:t>Mycock</w:t>
      </w:r>
      <w:proofErr w:type="spellEnd"/>
      <w:r w:rsidR="00D20248" w:rsidRPr="00D20248">
        <w:rPr>
          <w:rFonts w:ascii="Times New Roman" w:hAnsi="Times New Roman" w:cs="Times New Roman"/>
          <w:color w:val="2C3E50"/>
          <w:shd w:val="clear" w:color="auto" w:fill="FFFFFF"/>
        </w:rPr>
        <w:t xml:space="preserve"> and </w:t>
      </w:r>
      <w:proofErr w:type="spellStart"/>
      <w:r w:rsidR="00D20248" w:rsidRPr="00D20248">
        <w:rPr>
          <w:rFonts w:ascii="Times New Roman" w:hAnsi="Times New Roman" w:cs="Times New Roman"/>
          <w:color w:val="2C3E50"/>
          <w:shd w:val="clear" w:color="auto" w:fill="FFFFFF"/>
        </w:rPr>
        <w:t>Wellings</w:t>
      </w:r>
      <w:proofErr w:type="spellEnd"/>
      <w:r w:rsidR="00D20248" w:rsidRPr="00D20248">
        <w:rPr>
          <w:rFonts w:ascii="Times New Roman" w:hAnsi="Times New Roman" w:cs="Times New Roman"/>
          <w:color w:val="2C3E50"/>
          <w:shd w:val="clear" w:color="auto" w:fill="FFFFFF"/>
        </w:rPr>
        <w:t>, 2017</w:t>
      </w:r>
      <w:r w:rsidR="00D20248" w:rsidRPr="00D20248">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While English is an international language, the way that English is spoken within English-speaking countries is often taken as a standard or a point of comparison</w:t>
      </w:r>
      <w:r w:rsidR="00146CAC">
        <w:rPr>
          <w:rFonts w:ascii="Times New Roman" w:eastAsia="Times New Roman" w:hAnsi="Times New Roman" w:cs="Times New Roman"/>
          <w:color w:val="0E101A"/>
          <w:kern w:val="0"/>
          <w14:ligatures w14:val="none"/>
        </w:rPr>
        <w:t xml:space="preserve"> (</w:t>
      </w:r>
      <w:r w:rsidR="00D20248">
        <w:rPr>
          <w:rFonts w:ascii="Times New Roman" w:eastAsia="Times New Roman" w:hAnsi="Times New Roman" w:cs="Times New Roman"/>
          <w:color w:val="0E101A"/>
          <w:kern w:val="0"/>
          <w14:ligatures w14:val="none"/>
        </w:rPr>
        <w:t>Lloyd, 2000</w:t>
      </w:r>
      <w:r w:rsidR="00146CAC">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xml:space="preserve">. </w:t>
      </w:r>
    </w:p>
    <w:p w:rsidR="00D865CF" w:rsidRPr="009F3678" w:rsidRDefault="00D865CF" w:rsidP="009F3678">
      <w:pPr>
        <w:spacing w:line="480" w:lineRule="auto"/>
        <w:ind w:firstLine="360"/>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 xml:space="preserve">However, the definition of an Anglosphere country is </w:t>
      </w:r>
      <w:r w:rsidR="00146CAC">
        <w:rPr>
          <w:rFonts w:ascii="Times New Roman" w:eastAsia="Times New Roman" w:hAnsi="Times New Roman" w:cs="Times New Roman"/>
          <w:color w:val="0E101A"/>
          <w:kern w:val="0"/>
          <w14:ligatures w14:val="none"/>
        </w:rPr>
        <w:t>also disputed</w:t>
      </w:r>
      <w:r w:rsidRPr="009F3678">
        <w:rPr>
          <w:rFonts w:ascii="Times New Roman" w:eastAsia="Times New Roman" w:hAnsi="Times New Roman" w:cs="Times New Roman"/>
          <w:color w:val="0E101A"/>
          <w:kern w:val="0"/>
          <w14:ligatures w14:val="none"/>
        </w:rPr>
        <w:t>. Writer John Lloyd expanded the definition to include countries like South Africa and the British West Indies</w:t>
      </w:r>
      <w:r w:rsidR="00146CAC">
        <w:rPr>
          <w:rFonts w:ascii="Times New Roman" w:eastAsia="Times New Roman" w:hAnsi="Times New Roman" w:cs="Times New Roman"/>
          <w:color w:val="0E101A"/>
          <w:kern w:val="0"/>
          <w14:ligatures w14:val="none"/>
        </w:rPr>
        <w:t xml:space="preserve"> (</w:t>
      </w:r>
      <w:r w:rsidR="00D20248">
        <w:rPr>
          <w:rFonts w:ascii="Times New Roman" w:eastAsia="Times New Roman" w:hAnsi="Times New Roman" w:cs="Times New Roman"/>
          <w:color w:val="0E101A"/>
          <w:kern w:val="0"/>
          <w14:ligatures w14:val="none"/>
        </w:rPr>
        <w:t>Lloyd, 2000</w:t>
      </w:r>
      <w:r w:rsidR="00146CAC">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xml:space="preserve">. He argued that the British West Indies and South Africa were former colonies of the British Empire </w:t>
      </w:r>
      <w:r w:rsidR="00146CAC">
        <w:rPr>
          <w:rFonts w:ascii="Times New Roman" w:eastAsia="Times New Roman" w:hAnsi="Times New Roman" w:cs="Times New Roman"/>
          <w:color w:val="0E101A"/>
          <w:kern w:val="0"/>
          <w14:ligatures w14:val="none"/>
        </w:rPr>
        <w:t xml:space="preserve">as well </w:t>
      </w:r>
      <w:r w:rsidRPr="009F3678">
        <w:rPr>
          <w:rFonts w:ascii="Times New Roman" w:eastAsia="Times New Roman" w:hAnsi="Times New Roman" w:cs="Times New Roman"/>
          <w:color w:val="0E101A"/>
          <w:kern w:val="0"/>
          <w14:ligatures w14:val="none"/>
        </w:rPr>
        <w:t>and share</w:t>
      </w:r>
      <w:r w:rsidR="00146CAC">
        <w:rPr>
          <w:rFonts w:ascii="Times New Roman" w:eastAsia="Times New Roman" w:hAnsi="Times New Roman" w:cs="Times New Roman"/>
          <w:color w:val="0E101A"/>
          <w:kern w:val="0"/>
          <w14:ligatures w14:val="none"/>
        </w:rPr>
        <w:t>s similar</w:t>
      </w:r>
      <w:r w:rsidRPr="009F3678">
        <w:rPr>
          <w:rFonts w:ascii="Times New Roman" w:eastAsia="Times New Roman" w:hAnsi="Times New Roman" w:cs="Times New Roman"/>
          <w:color w:val="0E101A"/>
          <w:kern w:val="0"/>
          <w14:ligatures w14:val="none"/>
        </w:rPr>
        <w:t xml:space="preserve"> historical and cultural values with </w:t>
      </w:r>
      <w:r w:rsidR="00146CAC">
        <w:rPr>
          <w:rFonts w:ascii="Times New Roman" w:eastAsia="Times New Roman" w:hAnsi="Times New Roman" w:cs="Times New Roman"/>
          <w:color w:val="0E101A"/>
          <w:kern w:val="0"/>
          <w14:ligatures w14:val="none"/>
        </w:rPr>
        <w:t xml:space="preserve">the </w:t>
      </w:r>
      <w:r w:rsidRPr="009F3678">
        <w:rPr>
          <w:rFonts w:ascii="Times New Roman" w:eastAsia="Times New Roman" w:hAnsi="Times New Roman" w:cs="Times New Roman"/>
          <w:color w:val="0E101A"/>
          <w:kern w:val="0"/>
          <w14:ligatures w14:val="none"/>
        </w:rPr>
        <w:t>other countries within the Anglosphere</w:t>
      </w:r>
      <w:r w:rsidR="00146CAC">
        <w:rPr>
          <w:rFonts w:ascii="Times New Roman" w:eastAsia="Times New Roman" w:hAnsi="Times New Roman" w:cs="Times New Roman"/>
          <w:color w:val="0E101A"/>
          <w:kern w:val="0"/>
          <w14:ligatures w14:val="none"/>
        </w:rPr>
        <w:t xml:space="preserve"> </w:t>
      </w:r>
      <w:r w:rsidR="00D20248">
        <w:rPr>
          <w:rFonts w:ascii="Times New Roman" w:eastAsia="Times New Roman" w:hAnsi="Times New Roman" w:cs="Times New Roman"/>
          <w:color w:val="0E101A"/>
          <w:kern w:val="0"/>
          <w14:ligatures w14:val="none"/>
        </w:rPr>
        <w:t>(Lloyd, 2000)</w:t>
      </w:r>
      <w:r w:rsidRPr="009F3678">
        <w:rPr>
          <w:rFonts w:ascii="Times New Roman" w:eastAsia="Times New Roman" w:hAnsi="Times New Roman" w:cs="Times New Roman"/>
          <w:color w:val="0E101A"/>
          <w:kern w:val="0"/>
          <w14:ligatures w14:val="none"/>
        </w:rPr>
        <w:t xml:space="preserve">. He also </w:t>
      </w:r>
      <w:r w:rsidR="00146CAC">
        <w:rPr>
          <w:rFonts w:ascii="Times New Roman" w:eastAsia="Times New Roman" w:hAnsi="Times New Roman" w:cs="Times New Roman"/>
          <w:color w:val="0E101A"/>
          <w:kern w:val="0"/>
          <w14:ligatures w14:val="none"/>
        </w:rPr>
        <w:t>continued to state</w:t>
      </w:r>
      <w:r w:rsidRPr="009F3678">
        <w:rPr>
          <w:rFonts w:ascii="Times New Roman" w:eastAsia="Times New Roman" w:hAnsi="Times New Roman" w:cs="Times New Roman"/>
          <w:color w:val="0E101A"/>
          <w:kern w:val="0"/>
          <w14:ligatures w14:val="none"/>
        </w:rPr>
        <w:t xml:space="preserve"> that English is the dominant language </w:t>
      </w:r>
      <w:r w:rsidR="00146CAC">
        <w:rPr>
          <w:rFonts w:ascii="Times New Roman" w:eastAsia="Times New Roman" w:hAnsi="Times New Roman" w:cs="Times New Roman"/>
          <w:color w:val="0E101A"/>
          <w:kern w:val="0"/>
          <w14:ligatures w14:val="none"/>
        </w:rPr>
        <w:t xml:space="preserve">and has a significant role in government and education within </w:t>
      </w:r>
      <w:r w:rsidRPr="009F3678">
        <w:rPr>
          <w:rFonts w:ascii="Times New Roman" w:eastAsia="Times New Roman" w:hAnsi="Times New Roman" w:cs="Times New Roman"/>
          <w:color w:val="0E101A"/>
          <w:kern w:val="0"/>
          <w14:ligatures w14:val="none"/>
        </w:rPr>
        <w:t>South Africa and the British West Indies</w:t>
      </w:r>
      <w:r w:rsidR="00146CAC">
        <w:rPr>
          <w:rFonts w:ascii="Times New Roman" w:eastAsia="Times New Roman" w:hAnsi="Times New Roman" w:cs="Times New Roman"/>
          <w:color w:val="0E101A"/>
          <w:kern w:val="0"/>
          <w14:ligatures w14:val="none"/>
        </w:rPr>
        <w:t xml:space="preserve">. </w:t>
      </w:r>
      <w:r w:rsidRPr="009F3678">
        <w:rPr>
          <w:rFonts w:ascii="Times New Roman" w:eastAsia="Times New Roman" w:hAnsi="Times New Roman" w:cs="Times New Roman"/>
          <w:color w:val="0E101A"/>
          <w:kern w:val="0"/>
          <w14:ligatures w14:val="none"/>
        </w:rPr>
        <w:t>Many scholars will disagree</w:t>
      </w:r>
      <w:r w:rsidR="00146CAC">
        <w:rPr>
          <w:rFonts w:ascii="Times New Roman" w:eastAsia="Times New Roman" w:hAnsi="Times New Roman" w:cs="Times New Roman"/>
          <w:color w:val="0E101A"/>
          <w:kern w:val="0"/>
          <w14:ligatures w14:val="none"/>
        </w:rPr>
        <w:t>. They</w:t>
      </w:r>
      <w:r w:rsidRPr="009F3678">
        <w:rPr>
          <w:rFonts w:ascii="Times New Roman" w:eastAsia="Times New Roman" w:hAnsi="Times New Roman" w:cs="Times New Roman"/>
          <w:color w:val="0E101A"/>
          <w:kern w:val="0"/>
          <w14:ligatures w14:val="none"/>
        </w:rPr>
        <w:t xml:space="preserve"> </w:t>
      </w:r>
      <w:r w:rsidR="00146CAC">
        <w:rPr>
          <w:rFonts w:ascii="Times New Roman" w:eastAsia="Times New Roman" w:hAnsi="Times New Roman" w:cs="Times New Roman"/>
          <w:color w:val="0E101A"/>
          <w:kern w:val="0"/>
          <w14:ligatures w14:val="none"/>
        </w:rPr>
        <w:t>claim</w:t>
      </w:r>
      <w:r w:rsidRPr="009F3678">
        <w:rPr>
          <w:rFonts w:ascii="Times New Roman" w:eastAsia="Times New Roman" w:hAnsi="Times New Roman" w:cs="Times New Roman"/>
          <w:color w:val="0E101A"/>
          <w:kern w:val="0"/>
          <w14:ligatures w14:val="none"/>
        </w:rPr>
        <w:t xml:space="preserve"> South Africa should not be included on the list because English is only one of eleven official languages spoken </w:t>
      </w:r>
      <w:r w:rsidR="00146CAC">
        <w:rPr>
          <w:rFonts w:ascii="Times New Roman" w:eastAsia="Times New Roman" w:hAnsi="Times New Roman" w:cs="Times New Roman"/>
          <w:color w:val="0E101A"/>
          <w:kern w:val="0"/>
          <w14:ligatures w14:val="none"/>
        </w:rPr>
        <w:t xml:space="preserve">and only a minority of </w:t>
      </w:r>
      <w:r w:rsidRPr="009F3678">
        <w:rPr>
          <w:rFonts w:ascii="Times New Roman" w:eastAsia="Times New Roman" w:hAnsi="Times New Roman" w:cs="Times New Roman"/>
          <w:color w:val="0E101A"/>
          <w:kern w:val="0"/>
          <w14:ligatures w14:val="none"/>
        </w:rPr>
        <w:t xml:space="preserve">the population </w:t>
      </w:r>
      <w:r w:rsidR="00146CAC">
        <w:rPr>
          <w:rFonts w:ascii="Times New Roman" w:eastAsia="Times New Roman" w:hAnsi="Times New Roman" w:cs="Times New Roman"/>
          <w:color w:val="0E101A"/>
          <w:kern w:val="0"/>
          <w14:ligatures w14:val="none"/>
        </w:rPr>
        <w:t xml:space="preserve">uses English </w:t>
      </w:r>
      <w:r w:rsidRPr="009F3678">
        <w:rPr>
          <w:rFonts w:ascii="Times New Roman" w:eastAsia="Times New Roman" w:hAnsi="Times New Roman" w:cs="Times New Roman"/>
          <w:color w:val="0E101A"/>
          <w:kern w:val="0"/>
          <w14:ligatures w14:val="none"/>
        </w:rPr>
        <w:t>as a first or second language. Also, English has not had the historical use of being a primary language for the majority of South African history</w:t>
      </w:r>
      <w:r w:rsidR="00146CAC">
        <w:rPr>
          <w:rFonts w:ascii="Times New Roman" w:eastAsia="Times New Roman" w:hAnsi="Times New Roman" w:cs="Times New Roman"/>
          <w:color w:val="0E101A"/>
          <w:kern w:val="0"/>
          <w14:ligatures w14:val="none"/>
        </w:rPr>
        <w:t xml:space="preserve"> </w:t>
      </w:r>
      <w:r w:rsidR="00D20248">
        <w:rPr>
          <w:rFonts w:ascii="Times New Roman" w:eastAsia="Times New Roman" w:hAnsi="Times New Roman" w:cs="Times New Roman"/>
          <w:color w:val="0E101A"/>
          <w:kern w:val="0"/>
          <w14:ligatures w14:val="none"/>
        </w:rPr>
        <w:t>(Lloyd, 2000)</w:t>
      </w:r>
      <w:r w:rsidRPr="009F3678">
        <w:rPr>
          <w:rFonts w:ascii="Times New Roman" w:eastAsia="Times New Roman" w:hAnsi="Times New Roman" w:cs="Times New Roman"/>
          <w:color w:val="0E101A"/>
          <w:kern w:val="0"/>
          <w14:ligatures w14:val="none"/>
        </w:rPr>
        <w:t xml:space="preserve">. </w:t>
      </w:r>
    </w:p>
    <w:p w:rsidR="00D865CF" w:rsidRPr="009F3678" w:rsidRDefault="00146CAC" w:rsidP="00146CAC">
      <w:pPr>
        <w:spacing w:line="480" w:lineRule="auto"/>
        <w:ind w:firstLine="360"/>
        <w:contextualSpacing/>
        <w:rPr>
          <w:rFonts w:ascii="Times New Roman" w:eastAsia="Times New Roman" w:hAnsi="Times New Roman" w:cs="Times New Roman"/>
          <w:color w:val="0E101A"/>
          <w:kern w:val="0"/>
          <w14:ligatures w14:val="none"/>
        </w:rPr>
      </w:pPr>
      <w:r>
        <w:rPr>
          <w:rFonts w:ascii="Times New Roman" w:eastAsia="Times New Roman" w:hAnsi="Times New Roman" w:cs="Times New Roman"/>
          <w:color w:val="0E101A"/>
          <w:kern w:val="0"/>
          <w14:ligatures w14:val="none"/>
        </w:rPr>
        <w:lastRenderedPageBreak/>
        <w:t>Another</w:t>
      </w:r>
      <w:r w:rsidR="00D865CF" w:rsidRPr="009F3678">
        <w:rPr>
          <w:rFonts w:ascii="Times New Roman" w:eastAsia="Times New Roman" w:hAnsi="Times New Roman" w:cs="Times New Roman"/>
          <w:color w:val="0E101A"/>
          <w:kern w:val="0"/>
          <w14:ligatures w14:val="none"/>
        </w:rPr>
        <w:t xml:space="preserve"> model of defining </w:t>
      </w:r>
      <w:r>
        <w:rPr>
          <w:rFonts w:ascii="Times New Roman" w:eastAsia="Times New Roman" w:hAnsi="Times New Roman" w:cs="Times New Roman"/>
          <w:color w:val="0E101A"/>
          <w:kern w:val="0"/>
          <w14:ligatures w14:val="none"/>
        </w:rPr>
        <w:t>an English dominate countries is</w:t>
      </w:r>
      <w:r w:rsidR="00D865CF" w:rsidRPr="009F3678">
        <w:rPr>
          <w:rFonts w:ascii="Times New Roman" w:eastAsia="Times New Roman" w:hAnsi="Times New Roman" w:cs="Times New Roman"/>
          <w:color w:val="0E101A"/>
          <w:kern w:val="0"/>
          <w14:ligatures w14:val="none"/>
        </w:rPr>
        <w:t xml:space="preserve"> Kachru's model of English-</w:t>
      </w:r>
      <w:r>
        <w:rPr>
          <w:rFonts w:ascii="Times New Roman" w:eastAsia="Times New Roman" w:hAnsi="Times New Roman" w:cs="Times New Roman"/>
          <w:color w:val="0E101A"/>
          <w:kern w:val="0"/>
          <w14:ligatures w14:val="none"/>
        </w:rPr>
        <w:t>S</w:t>
      </w:r>
      <w:r w:rsidR="00D865CF" w:rsidRPr="009F3678">
        <w:rPr>
          <w:rFonts w:ascii="Times New Roman" w:eastAsia="Times New Roman" w:hAnsi="Times New Roman" w:cs="Times New Roman"/>
          <w:color w:val="0E101A"/>
          <w:kern w:val="0"/>
          <w14:ligatures w14:val="none"/>
        </w:rPr>
        <w:t xml:space="preserve">peaking </w:t>
      </w:r>
      <w:r>
        <w:rPr>
          <w:rFonts w:ascii="Times New Roman" w:eastAsia="Times New Roman" w:hAnsi="Times New Roman" w:cs="Times New Roman"/>
          <w:color w:val="0E101A"/>
          <w:kern w:val="0"/>
          <w14:ligatures w14:val="none"/>
        </w:rPr>
        <w:t>C</w:t>
      </w:r>
      <w:r w:rsidR="00D865CF" w:rsidRPr="009F3678">
        <w:rPr>
          <w:rFonts w:ascii="Times New Roman" w:eastAsia="Times New Roman" w:hAnsi="Times New Roman" w:cs="Times New Roman"/>
          <w:color w:val="0E101A"/>
          <w:kern w:val="0"/>
          <w14:ligatures w14:val="none"/>
        </w:rPr>
        <w:t>ountries</w:t>
      </w:r>
      <w:r>
        <w:rPr>
          <w:rFonts w:ascii="Times New Roman" w:eastAsia="Times New Roman" w:hAnsi="Times New Roman" w:cs="Times New Roman"/>
          <w:color w:val="0E101A"/>
          <w:kern w:val="0"/>
          <w14:ligatures w14:val="none"/>
        </w:rPr>
        <w:t>. In this model, Kachru</w:t>
      </w:r>
      <w:r w:rsidR="00D865CF" w:rsidRPr="009F3678">
        <w:rPr>
          <w:rFonts w:ascii="Times New Roman" w:eastAsia="Times New Roman" w:hAnsi="Times New Roman" w:cs="Times New Roman"/>
          <w:color w:val="0E101A"/>
          <w:kern w:val="0"/>
          <w14:ligatures w14:val="none"/>
        </w:rPr>
        <w:t xml:space="preserve"> defines three circles </w:t>
      </w:r>
      <w:r>
        <w:rPr>
          <w:rFonts w:ascii="Times New Roman" w:eastAsia="Times New Roman" w:hAnsi="Times New Roman" w:cs="Times New Roman"/>
          <w:color w:val="0E101A"/>
          <w:kern w:val="0"/>
          <w14:ligatures w14:val="none"/>
        </w:rPr>
        <w:t xml:space="preserve">existing within the </w:t>
      </w:r>
      <w:r w:rsidR="00D865CF" w:rsidRPr="009F3678">
        <w:rPr>
          <w:rFonts w:ascii="Times New Roman" w:eastAsia="Times New Roman" w:hAnsi="Times New Roman" w:cs="Times New Roman"/>
          <w:color w:val="0E101A"/>
          <w:kern w:val="0"/>
          <w14:ligatures w14:val="none"/>
        </w:rPr>
        <w:t>world Englishes</w:t>
      </w:r>
      <w:r>
        <w:rPr>
          <w:rFonts w:ascii="Times New Roman" w:eastAsia="Times New Roman" w:hAnsi="Times New Roman" w:cs="Times New Roman"/>
          <w:color w:val="0E101A"/>
          <w:kern w:val="0"/>
          <w14:ligatures w14:val="none"/>
        </w:rPr>
        <w:t xml:space="preserve"> (</w:t>
      </w:r>
      <w:proofErr w:type="spellStart"/>
      <w:r w:rsidR="007B7666">
        <w:rPr>
          <w:rFonts w:ascii="Times New Roman" w:eastAsia="Times New Roman" w:hAnsi="Times New Roman" w:cs="Times New Roman"/>
          <w:color w:val="0E101A"/>
          <w:kern w:val="0"/>
          <w14:ligatures w14:val="none"/>
        </w:rPr>
        <w:t>Valpa</w:t>
      </w:r>
      <w:proofErr w:type="spellEnd"/>
      <w:r w:rsidR="007B7666">
        <w:rPr>
          <w:rFonts w:ascii="Times New Roman" w:eastAsia="Times New Roman" w:hAnsi="Times New Roman" w:cs="Times New Roman"/>
          <w:color w:val="0E101A"/>
          <w:kern w:val="0"/>
          <w14:ligatures w14:val="none"/>
        </w:rPr>
        <w:t>, 2020</w:t>
      </w:r>
      <w:r>
        <w:rPr>
          <w:rFonts w:ascii="Times New Roman" w:eastAsia="Times New Roman" w:hAnsi="Times New Roman" w:cs="Times New Roman"/>
          <w:color w:val="0E101A"/>
          <w:kern w:val="0"/>
          <w14:ligatures w14:val="none"/>
        </w:rPr>
        <w:t>)</w:t>
      </w:r>
      <w:r w:rsidR="00D865CF" w:rsidRPr="009F3678">
        <w:rPr>
          <w:rFonts w:ascii="Times New Roman" w:eastAsia="Times New Roman" w:hAnsi="Times New Roman" w:cs="Times New Roman"/>
          <w:color w:val="0E101A"/>
          <w:kern w:val="0"/>
          <w14:ligatures w14:val="none"/>
        </w:rPr>
        <w:t xml:space="preserve">. The first circle, the "inner circle," is the traditional </w:t>
      </w:r>
      <w:r w:rsidRPr="009F3678">
        <w:rPr>
          <w:rFonts w:ascii="Times New Roman" w:eastAsia="Times New Roman" w:hAnsi="Times New Roman" w:cs="Times New Roman"/>
          <w:color w:val="0E101A"/>
          <w:kern w:val="0"/>
          <w14:ligatures w14:val="none"/>
        </w:rPr>
        <w:t>center</w:t>
      </w:r>
      <w:r w:rsidR="00D865CF" w:rsidRPr="009F3678">
        <w:rPr>
          <w:rFonts w:ascii="Times New Roman" w:eastAsia="Times New Roman" w:hAnsi="Times New Roman" w:cs="Times New Roman"/>
          <w:color w:val="0E101A"/>
          <w:kern w:val="0"/>
          <w14:ligatures w14:val="none"/>
        </w:rPr>
        <w:t xml:space="preserve"> of English, and the norms</w:t>
      </w:r>
      <w:r>
        <w:rPr>
          <w:rFonts w:ascii="Times New Roman" w:eastAsia="Times New Roman" w:hAnsi="Times New Roman" w:cs="Times New Roman"/>
          <w:color w:val="0E101A"/>
          <w:kern w:val="0"/>
          <w14:ligatures w14:val="none"/>
        </w:rPr>
        <w:t xml:space="preserve"> of English were established</w:t>
      </w:r>
      <w:r w:rsidR="00D865CF" w:rsidRPr="009F3678">
        <w:rPr>
          <w:rFonts w:ascii="Times New Roman" w:eastAsia="Times New Roman" w:hAnsi="Times New Roman" w:cs="Times New Roman"/>
          <w:color w:val="0E101A"/>
          <w:kern w:val="0"/>
          <w14:ligatures w14:val="none"/>
        </w:rPr>
        <w:t xml:space="preserve"> in these countries. These countries include the UK, Canada, Ireland, the USA, and Australia. His 1988 model also classifies South Africa as one of the "inner circle" countries</w:t>
      </w:r>
      <w:r>
        <w:rPr>
          <w:rFonts w:ascii="Times New Roman" w:eastAsia="Times New Roman" w:hAnsi="Times New Roman" w:cs="Times New Roman"/>
          <w:color w:val="0E101A"/>
          <w:kern w:val="0"/>
          <w14:ligatures w14:val="none"/>
        </w:rPr>
        <w:t xml:space="preserve"> </w:t>
      </w:r>
      <w:r w:rsidR="007B7666">
        <w:rPr>
          <w:rFonts w:ascii="Times New Roman" w:eastAsia="Times New Roman" w:hAnsi="Times New Roman" w:cs="Times New Roman"/>
          <w:color w:val="0E101A"/>
          <w:kern w:val="0"/>
          <w14:ligatures w14:val="none"/>
        </w:rPr>
        <w:t>(</w:t>
      </w:r>
      <w:proofErr w:type="spellStart"/>
      <w:r w:rsidR="007B7666">
        <w:rPr>
          <w:rFonts w:ascii="Times New Roman" w:eastAsia="Times New Roman" w:hAnsi="Times New Roman" w:cs="Times New Roman"/>
          <w:color w:val="0E101A"/>
          <w:kern w:val="0"/>
          <w14:ligatures w14:val="none"/>
        </w:rPr>
        <w:t>Valpa</w:t>
      </w:r>
      <w:proofErr w:type="spellEnd"/>
      <w:r w:rsidR="007B7666">
        <w:rPr>
          <w:rFonts w:ascii="Times New Roman" w:eastAsia="Times New Roman" w:hAnsi="Times New Roman" w:cs="Times New Roman"/>
          <w:color w:val="0E101A"/>
          <w:kern w:val="0"/>
          <w14:ligatures w14:val="none"/>
        </w:rPr>
        <w:t>, 2020)</w:t>
      </w:r>
      <w:r w:rsidR="00D865CF" w:rsidRPr="009F3678">
        <w:rPr>
          <w:rFonts w:ascii="Times New Roman" w:eastAsia="Times New Roman" w:hAnsi="Times New Roman" w:cs="Times New Roman"/>
          <w:color w:val="0E101A"/>
          <w:kern w:val="0"/>
          <w14:ligatures w14:val="none"/>
        </w:rPr>
        <w:t>. The outer circle represents the places where English is spoken as a non-native variety because of their colonial history. Many of these countries are actively challenging the norm and helping redefine native speaker status.</w:t>
      </w:r>
      <w:r>
        <w:rPr>
          <w:rFonts w:ascii="Times New Roman" w:eastAsia="Times New Roman" w:hAnsi="Times New Roman" w:cs="Times New Roman"/>
          <w:color w:val="0E101A"/>
          <w:kern w:val="0"/>
          <w14:ligatures w14:val="none"/>
        </w:rPr>
        <w:t xml:space="preserve"> </w:t>
      </w:r>
      <w:r w:rsidR="00D865CF" w:rsidRPr="009F3678">
        <w:rPr>
          <w:rFonts w:ascii="Times New Roman" w:eastAsia="Times New Roman" w:hAnsi="Times New Roman" w:cs="Times New Roman"/>
          <w:color w:val="0E101A"/>
          <w:kern w:val="0"/>
          <w14:ligatures w14:val="none"/>
        </w:rPr>
        <w:t xml:space="preserve">India and Singapore are examples. Lastly, the expanding circle is dominated mostly by English as a </w:t>
      </w:r>
      <w:r w:rsidR="00E951A1" w:rsidRPr="009F3678">
        <w:rPr>
          <w:rFonts w:ascii="Times New Roman" w:eastAsia="Times New Roman" w:hAnsi="Times New Roman" w:cs="Times New Roman"/>
          <w:color w:val="0E101A"/>
          <w:kern w:val="0"/>
          <w14:ligatures w14:val="none"/>
        </w:rPr>
        <w:t>foreign language (EFL) learner</w:t>
      </w:r>
      <w:r w:rsidR="00D865CF" w:rsidRPr="009F3678">
        <w:rPr>
          <w:rFonts w:ascii="Times New Roman" w:eastAsia="Times New Roman" w:hAnsi="Times New Roman" w:cs="Times New Roman"/>
          <w:color w:val="0E101A"/>
          <w:kern w:val="0"/>
          <w14:ligatures w14:val="none"/>
        </w:rPr>
        <w:t>, whereas English is not commonly spoken</w:t>
      </w:r>
      <w:r>
        <w:rPr>
          <w:rFonts w:ascii="Times New Roman" w:eastAsia="Times New Roman" w:hAnsi="Times New Roman" w:cs="Times New Roman"/>
          <w:color w:val="0E101A"/>
          <w:kern w:val="0"/>
          <w14:ligatures w14:val="none"/>
        </w:rPr>
        <w:t xml:space="preserve"> </w:t>
      </w:r>
      <w:r w:rsidR="007B7666">
        <w:rPr>
          <w:rFonts w:ascii="Times New Roman" w:eastAsia="Times New Roman" w:hAnsi="Times New Roman" w:cs="Times New Roman"/>
          <w:color w:val="0E101A"/>
          <w:kern w:val="0"/>
          <w14:ligatures w14:val="none"/>
        </w:rPr>
        <w:t>(</w:t>
      </w:r>
      <w:proofErr w:type="spellStart"/>
      <w:r w:rsidR="007B7666">
        <w:rPr>
          <w:rFonts w:ascii="Times New Roman" w:eastAsia="Times New Roman" w:hAnsi="Times New Roman" w:cs="Times New Roman"/>
          <w:color w:val="0E101A"/>
          <w:kern w:val="0"/>
          <w14:ligatures w14:val="none"/>
        </w:rPr>
        <w:t>Valpa</w:t>
      </w:r>
      <w:proofErr w:type="spellEnd"/>
      <w:r w:rsidR="007B7666">
        <w:rPr>
          <w:rFonts w:ascii="Times New Roman" w:eastAsia="Times New Roman" w:hAnsi="Times New Roman" w:cs="Times New Roman"/>
          <w:color w:val="0E101A"/>
          <w:kern w:val="0"/>
          <w14:ligatures w14:val="none"/>
        </w:rPr>
        <w:t>, 2020)</w:t>
      </w:r>
      <w:r w:rsidR="00D865CF" w:rsidRPr="009F3678">
        <w:rPr>
          <w:rFonts w:ascii="Times New Roman" w:eastAsia="Times New Roman" w:hAnsi="Times New Roman" w:cs="Times New Roman"/>
          <w:color w:val="0E101A"/>
          <w:kern w:val="0"/>
          <w14:ligatures w14:val="none"/>
        </w:rPr>
        <w:t>. These countries follow the rules established by the inner circle and are challenged by the outer circle</w:t>
      </w:r>
      <w:r>
        <w:rPr>
          <w:rFonts w:ascii="Times New Roman" w:eastAsia="Times New Roman" w:hAnsi="Times New Roman" w:cs="Times New Roman"/>
          <w:color w:val="0E101A"/>
          <w:kern w:val="0"/>
          <w14:ligatures w14:val="none"/>
        </w:rPr>
        <w:t xml:space="preserve"> </w:t>
      </w:r>
      <w:r w:rsidR="007B7666">
        <w:rPr>
          <w:rFonts w:ascii="Times New Roman" w:eastAsia="Times New Roman" w:hAnsi="Times New Roman" w:cs="Times New Roman"/>
          <w:color w:val="0E101A"/>
          <w:kern w:val="0"/>
          <w14:ligatures w14:val="none"/>
        </w:rPr>
        <w:t>(</w:t>
      </w:r>
      <w:proofErr w:type="spellStart"/>
      <w:r w:rsidR="007B7666">
        <w:rPr>
          <w:rFonts w:ascii="Times New Roman" w:eastAsia="Times New Roman" w:hAnsi="Times New Roman" w:cs="Times New Roman"/>
          <w:color w:val="0E101A"/>
          <w:kern w:val="0"/>
          <w14:ligatures w14:val="none"/>
        </w:rPr>
        <w:t>Valpa</w:t>
      </w:r>
      <w:proofErr w:type="spellEnd"/>
      <w:r w:rsidR="007B7666">
        <w:rPr>
          <w:rFonts w:ascii="Times New Roman" w:eastAsia="Times New Roman" w:hAnsi="Times New Roman" w:cs="Times New Roman"/>
          <w:color w:val="0E101A"/>
          <w:kern w:val="0"/>
          <w14:ligatures w14:val="none"/>
        </w:rPr>
        <w:t>, 2020).</w:t>
      </w:r>
    </w:p>
    <w:p w:rsidR="00D865CF" w:rsidRPr="009F3678" w:rsidRDefault="00D865CF" w:rsidP="009F3678">
      <w:pPr>
        <w:spacing w:line="480" w:lineRule="auto"/>
        <w:ind w:firstLine="360"/>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 xml:space="preserve">The </w:t>
      </w:r>
      <w:r w:rsidR="00146CAC" w:rsidRPr="009F3678">
        <w:rPr>
          <w:rFonts w:ascii="Times New Roman" w:eastAsia="Times New Roman" w:hAnsi="Times New Roman" w:cs="Times New Roman"/>
          <w:color w:val="0E101A"/>
          <w:kern w:val="0"/>
          <w14:ligatures w14:val="none"/>
        </w:rPr>
        <w:t>concerns</w:t>
      </w:r>
      <w:r w:rsidRPr="009F3678">
        <w:rPr>
          <w:rFonts w:ascii="Times New Roman" w:eastAsia="Times New Roman" w:hAnsi="Times New Roman" w:cs="Times New Roman"/>
          <w:color w:val="0E101A"/>
          <w:kern w:val="0"/>
          <w14:ligatures w14:val="none"/>
        </w:rPr>
        <w:t xml:space="preserve"> with Kachru's model are that it reinforces hierarchy and is oversimplified</w:t>
      </w:r>
      <w:r w:rsidR="006A24C5">
        <w:rPr>
          <w:rFonts w:ascii="Times New Roman" w:eastAsia="Times New Roman" w:hAnsi="Times New Roman" w:cs="Times New Roman"/>
          <w:color w:val="0E101A"/>
          <w:kern w:val="0"/>
          <w14:ligatures w14:val="none"/>
        </w:rPr>
        <w:t xml:space="preserve"> its definitions (</w:t>
      </w:r>
      <w:proofErr w:type="spellStart"/>
      <w:r w:rsidR="007B7666">
        <w:rPr>
          <w:rFonts w:ascii="Times New Roman" w:eastAsia="Times New Roman" w:hAnsi="Times New Roman" w:cs="Times New Roman"/>
          <w:color w:val="0E101A"/>
          <w:kern w:val="0"/>
          <w14:ligatures w14:val="none"/>
        </w:rPr>
        <w:t>Valpa</w:t>
      </w:r>
      <w:proofErr w:type="spellEnd"/>
      <w:r w:rsidR="007B7666">
        <w:rPr>
          <w:rFonts w:ascii="Times New Roman" w:eastAsia="Times New Roman" w:hAnsi="Times New Roman" w:cs="Times New Roman"/>
          <w:color w:val="0E101A"/>
          <w:kern w:val="0"/>
          <w14:ligatures w14:val="none"/>
        </w:rPr>
        <w:t>, 2020</w:t>
      </w:r>
      <w:r w:rsidR="006A24C5">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This classification is problematic because it narrows the ownership of the English language</w:t>
      </w:r>
      <w:r w:rsidR="006A24C5">
        <w:rPr>
          <w:rFonts w:ascii="Times New Roman" w:eastAsia="Times New Roman" w:hAnsi="Times New Roman" w:cs="Times New Roman"/>
          <w:color w:val="0E101A"/>
          <w:kern w:val="0"/>
          <w14:ligatures w14:val="none"/>
        </w:rPr>
        <w:t xml:space="preserve"> and does not account for all the varieties of English </w:t>
      </w:r>
      <w:r w:rsidR="007B7666">
        <w:rPr>
          <w:rFonts w:ascii="Times New Roman" w:eastAsia="Times New Roman" w:hAnsi="Times New Roman" w:cs="Times New Roman"/>
          <w:color w:val="0E101A"/>
          <w:kern w:val="0"/>
          <w14:ligatures w14:val="none"/>
        </w:rPr>
        <w:t>(</w:t>
      </w:r>
      <w:proofErr w:type="spellStart"/>
      <w:r w:rsidR="007B7666">
        <w:rPr>
          <w:rFonts w:ascii="Times New Roman" w:eastAsia="Times New Roman" w:hAnsi="Times New Roman" w:cs="Times New Roman"/>
          <w:color w:val="0E101A"/>
          <w:kern w:val="0"/>
          <w14:ligatures w14:val="none"/>
        </w:rPr>
        <w:t>Valpa</w:t>
      </w:r>
      <w:proofErr w:type="spellEnd"/>
      <w:r w:rsidR="007B7666">
        <w:rPr>
          <w:rFonts w:ascii="Times New Roman" w:eastAsia="Times New Roman" w:hAnsi="Times New Roman" w:cs="Times New Roman"/>
          <w:color w:val="0E101A"/>
          <w:kern w:val="0"/>
          <w14:ligatures w14:val="none"/>
        </w:rPr>
        <w:t>, 2020)</w:t>
      </w:r>
      <w:r w:rsidRPr="009F3678">
        <w:rPr>
          <w:rFonts w:ascii="Times New Roman" w:eastAsia="Times New Roman" w:hAnsi="Times New Roman" w:cs="Times New Roman"/>
          <w:color w:val="0E101A"/>
          <w:kern w:val="0"/>
          <w14:ligatures w14:val="none"/>
        </w:rPr>
        <w:t>. It also promotes the dominance of one standard English and cultural values and values other varieties of English. Many other countries speak different varieties of English, which is defined as the official language in these outer-circle countries</w:t>
      </w:r>
      <w:r w:rsidR="006A24C5">
        <w:rPr>
          <w:rFonts w:ascii="Times New Roman" w:eastAsia="Times New Roman" w:hAnsi="Times New Roman" w:cs="Times New Roman"/>
          <w:color w:val="0E101A"/>
          <w:kern w:val="0"/>
          <w14:ligatures w14:val="none"/>
        </w:rPr>
        <w:t xml:space="preserve"> (</w:t>
      </w:r>
      <w:proofErr w:type="spellStart"/>
      <w:r w:rsidR="007B7666">
        <w:rPr>
          <w:rFonts w:ascii="Times New Roman" w:eastAsia="Times New Roman" w:hAnsi="Times New Roman" w:cs="Times New Roman"/>
          <w:color w:val="0E101A"/>
          <w:kern w:val="0"/>
          <w14:ligatures w14:val="none"/>
        </w:rPr>
        <w:t>Valpa</w:t>
      </w:r>
      <w:proofErr w:type="spellEnd"/>
      <w:r w:rsidR="007B7666">
        <w:rPr>
          <w:rFonts w:ascii="Times New Roman" w:eastAsia="Times New Roman" w:hAnsi="Times New Roman" w:cs="Times New Roman"/>
          <w:color w:val="0E101A"/>
          <w:kern w:val="0"/>
          <w14:ligatures w14:val="none"/>
        </w:rPr>
        <w:t>, 2020</w:t>
      </w:r>
      <w:r w:rsidR="006A24C5">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Examples of these countries are places like India, Jamaica, and Singapore. These countries are excluded from the native English-speaking definition due to accents and other linguistic and cultural differences.</w:t>
      </w:r>
    </w:p>
    <w:p w:rsidR="00D865CF" w:rsidRPr="009F3678" w:rsidRDefault="00D865CF" w:rsidP="006A24C5">
      <w:pPr>
        <w:spacing w:line="480" w:lineRule="auto"/>
        <w:ind w:firstLine="360"/>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 xml:space="preserve">In conclusion, the Anglosphere provides a historical and social-political understanding of the origins and spread of English. The Anglosphere connects with the "inner circle" of Kachru's model, which extends to include the global reality of English as a diverse and evolving language with multiple centers and norms that include nations beyond the traditional </w:t>
      </w:r>
      <w:r w:rsidRPr="009F3678">
        <w:rPr>
          <w:rFonts w:ascii="Times New Roman" w:eastAsia="Times New Roman" w:hAnsi="Times New Roman" w:cs="Times New Roman"/>
          <w:color w:val="0E101A"/>
          <w:kern w:val="0"/>
          <w14:ligatures w14:val="none"/>
        </w:rPr>
        <w:lastRenderedPageBreak/>
        <w:t xml:space="preserve">Anglosphere. Both concepts acknowledge the important role of the historical reasons for the current linguistic landscape, but they approach the definition and implications of English language communities from different perspectives. </w:t>
      </w:r>
    </w:p>
    <w:p w:rsidR="00D865CF" w:rsidRPr="009F3678" w:rsidRDefault="00D865CF" w:rsidP="009F3678">
      <w:pPr>
        <w:spacing w:line="480" w:lineRule="auto"/>
        <w:ind w:firstLine="720"/>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 xml:space="preserve">While these </w:t>
      </w:r>
      <w:r w:rsidR="006A24C5">
        <w:rPr>
          <w:rFonts w:ascii="Times New Roman" w:eastAsia="Times New Roman" w:hAnsi="Times New Roman" w:cs="Times New Roman"/>
          <w:color w:val="0E101A"/>
          <w:kern w:val="0"/>
          <w14:ligatures w14:val="none"/>
        </w:rPr>
        <w:t>models</w:t>
      </w:r>
      <w:r w:rsidRPr="009F3678">
        <w:rPr>
          <w:rFonts w:ascii="Times New Roman" w:eastAsia="Times New Roman" w:hAnsi="Times New Roman" w:cs="Times New Roman"/>
          <w:color w:val="0E101A"/>
          <w:kern w:val="0"/>
          <w14:ligatures w14:val="none"/>
        </w:rPr>
        <w:t xml:space="preserve"> do provide context</w:t>
      </w:r>
      <w:r w:rsidR="006A24C5">
        <w:rPr>
          <w:rFonts w:ascii="Times New Roman" w:eastAsia="Times New Roman" w:hAnsi="Times New Roman" w:cs="Times New Roman"/>
          <w:color w:val="0E101A"/>
          <w:kern w:val="0"/>
          <w14:ligatures w14:val="none"/>
        </w:rPr>
        <w:t xml:space="preserve"> and have their criticism</w:t>
      </w:r>
      <w:r w:rsidRPr="009F3678">
        <w:rPr>
          <w:rFonts w:ascii="Times New Roman" w:eastAsia="Times New Roman" w:hAnsi="Times New Roman" w:cs="Times New Roman"/>
          <w:color w:val="0E101A"/>
          <w:kern w:val="0"/>
          <w14:ligatures w14:val="none"/>
        </w:rPr>
        <w:t>,</w:t>
      </w:r>
      <w:r w:rsidR="006A24C5">
        <w:rPr>
          <w:rFonts w:ascii="Times New Roman" w:eastAsia="Times New Roman" w:hAnsi="Times New Roman" w:cs="Times New Roman"/>
          <w:color w:val="0E101A"/>
          <w:kern w:val="0"/>
          <w14:ligatures w14:val="none"/>
        </w:rPr>
        <w:t xml:space="preserve"> geopolitical boundaries are still used to in regards to define a “Native English Speaker” (</w:t>
      </w:r>
      <w:proofErr w:type="spellStart"/>
      <w:r w:rsidR="007B7666" w:rsidRPr="00D20248">
        <w:rPr>
          <w:rFonts w:ascii="Times New Roman" w:hAnsi="Times New Roman" w:cs="Times New Roman"/>
          <w:color w:val="2C3E50"/>
          <w:shd w:val="clear" w:color="auto" w:fill="FFFFFF"/>
        </w:rPr>
        <w:t>Mycock</w:t>
      </w:r>
      <w:proofErr w:type="spellEnd"/>
      <w:r w:rsidR="007B7666" w:rsidRPr="00D20248">
        <w:rPr>
          <w:rFonts w:ascii="Times New Roman" w:hAnsi="Times New Roman" w:cs="Times New Roman"/>
          <w:color w:val="2C3E50"/>
          <w:shd w:val="clear" w:color="auto" w:fill="FFFFFF"/>
        </w:rPr>
        <w:t xml:space="preserve"> and </w:t>
      </w:r>
      <w:proofErr w:type="spellStart"/>
      <w:r w:rsidR="007B7666" w:rsidRPr="00D20248">
        <w:rPr>
          <w:rFonts w:ascii="Times New Roman" w:hAnsi="Times New Roman" w:cs="Times New Roman"/>
          <w:color w:val="2C3E50"/>
          <w:shd w:val="clear" w:color="auto" w:fill="FFFFFF"/>
        </w:rPr>
        <w:t>Wellings</w:t>
      </w:r>
      <w:proofErr w:type="spellEnd"/>
      <w:r w:rsidR="007B7666" w:rsidRPr="00D20248">
        <w:rPr>
          <w:rFonts w:ascii="Times New Roman" w:hAnsi="Times New Roman" w:cs="Times New Roman"/>
          <w:color w:val="2C3E50"/>
          <w:shd w:val="clear" w:color="auto" w:fill="FFFFFF"/>
        </w:rPr>
        <w:t>, 2017</w:t>
      </w:r>
      <w:r w:rsidR="006A24C5">
        <w:rPr>
          <w:rFonts w:ascii="Times New Roman" w:eastAsia="Times New Roman" w:hAnsi="Times New Roman" w:cs="Times New Roman"/>
          <w:color w:val="0E101A"/>
          <w:kern w:val="0"/>
          <w14:ligatures w14:val="none"/>
        </w:rPr>
        <w:t>).  Many of these establishments are</w:t>
      </w:r>
      <w:r w:rsidRPr="009F3678">
        <w:rPr>
          <w:rFonts w:ascii="Times New Roman" w:eastAsia="Times New Roman" w:hAnsi="Times New Roman" w:cs="Times New Roman"/>
          <w:color w:val="0E101A"/>
          <w:kern w:val="0"/>
          <w14:ligatures w14:val="none"/>
        </w:rPr>
        <w:t xml:space="preserve"> employ</w:t>
      </w:r>
      <w:r w:rsidR="006A24C5">
        <w:rPr>
          <w:rFonts w:ascii="Times New Roman" w:eastAsia="Times New Roman" w:hAnsi="Times New Roman" w:cs="Times New Roman"/>
          <w:color w:val="0E101A"/>
          <w:kern w:val="0"/>
          <w14:ligatures w14:val="none"/>
        </w:rPr>
        <w:t>ers</w:t>
      </w:r>
      <w:r w:rsidRPr="009F3678">
        <w:rPr>
          <w:rFonts w:ascii="Times New Roman" w:eastAsia="Times New Roman" w:hAnsi="Times New Roman" w:cs="Times New Roman"/>
          <w:color w:val="0E101A"/>
          <w:kern w:val="0"/>
          <w14:ligatures w14:val="none"/>
        </w:rPr>
        <w:t xml:space="preserve"> and immigration </w:t>
      </w:r>
      <w:r w:rsidR="006A24C5">
        <w:rPr>
          <w:rFonts w:ascii="Times New Roman" w:eastAsia="Times New Roman" w:hAnsi="Times New Roman" w:cs="Times New Roman"/>
          <w:color w:val="0E101A"/>
          <w:kern w:val="0"/>
          <w14:ligatures w14:val="none"/>
        </w:rPr>
        <w:t>agencies who</w:t>
      </w:r>
      <w:r w:rsidRPr="009F3678">
        <w:rPr>
          <w:rFonts w:ascii="Times New Roman" w:eastAsia="Times New Roman" w:hAnsi="Times New Roman" w:cs="Times New Roman"/>
          <w:color w:val="0E101A"/>
          <w:kern w:val="0"/>
          <w14:ligatures w14:val="none"/>
        </w:rPr>
        <w:t xml:space="preserve"> frequently establish </w:t>
      </w:r>
      <w:r w:rsidR="006A24C5">
        <w:rPr>
          <w:rFonts w:ascii="Times New Roman" w:eastAsia="Times New Roman" w:hAnsi="Times New Roman" w:cs="Times New Roman"/>
          <w:color w:val="0E101A"/>
          <w:kern w:val="0"/>
          <w14:ligatures w14:val="none"/>
        </w:rPr>
        <w:t xml:space="preserve">the </w:t>
      </w:r>
      <w:r w:rsidRPr="009F3678">
        <w:rPr>
          <w:rFonts w:ascii="Times New Roman" w:eastAsia="Times New Roman" w:hAnsi="Times New Roman" w:cs="Times New Roman"/>
          <w:color w:val="0E101A"/>
          <w:kern w:val="0"/>
          <w14:ligatures w14:val="none"/>
        </w:rPr>
        <w:t xml:space="preserve">criteria for "native English" speakers based on geopolitical borders. This results in a situation where a person's passport or </w:t>
      </w:r>
      <w:r w:rsidR="006A24C5">
        <w:rPr>
          <w:rFonts w:ascii="Times New Roman" w:eastAsia="Times New Roman" w:hAnsi="Times New Roman" w:cs="Times New Roman"/>
          <w:color w:val="0E101A"/>
          <w:kern w:val="0"/>
          <w14:ligatures w14:val="none"/>
        </w:rPr>
        <w:t>citizenship</w:t>
      </w:r>
      <w:r w:rsidRPr="009F3678">
        <w:rPr>
          <w:rFonts w:ascii="Times New Roman" w:eastAsia="Times New Roman" w:hAnsi="Times New Roman" w:cs="Times New Roman"/>
          <w:color w:val="0E101A"/>
          <w:kern w:val="0"/>
          <w14:ligatures w14:val="none"/>
        </w:rPr>
        <w:t xml:space="preserve"> can disproportionately influence their classification as a native speaker</w:t>
      </w:r>
      <w:r w:rsidR="006A24C5">
        <w:rPr>
          <w:rFonts w:ascii="Times New Roman" w:eastAsia="Times New Roman" w:hAnsi="Times New Roman" w:cs="Times New Roman"/>
          <w:color w:val="0E101A"/>
          <w:kern w:val="0"/>
          <w14:ligatures w14:val="none"/>
        </w:rPr>
        <w:t>. This classification</w:t>
      </w:r>
      <w:r w:rsidRPr="009F3678">
        <w:rPr>
          <w:rFonts w:ascii="Times New Roman" w:eastAsia="Times New Roman" w:hAnsi="Times New Roman" w:cs="Times New Roman"/>
          <w:color w:val="0E101A"/>
          <w:kern w:val="0"/>
          <w14:ligatures w14:val="none"/>
        </w:rPr>
        <w:t xml:space="preserve"> </w:t>
      </w:r>
      <w:r w:rsidR="006A24C5">
        <w:rPr>
          <w:rFonts w:ascii="Times New Roman" w:eastAsia="Times New Roman" w:hAnsi="Times New Roman" w:cs="Times New Roman"/>
          <w:color w:val="0E101A"/>
          <w:kern w:val="0"/>
          <w14:ligatures w14:val="none"/>
        </w:rPr>
        <w:t>system can</w:t>
      </w:r>
      <w:r w:rsidRPr="009F3678">
        <w:rPr>
          <w:rFonts w:ascii="Times New Roman" w:eastAsia="Times New Roman" w:hAnsi="Times New Roman" w:cs="Times New Roman"/>
          <w:color w:val="0E101A"/>
          <w:kern w:val="0"/>
          <w14:ligatures w14:val="none"/>
        </w:rPr>
        <w:t xml:space="preserve"> </w:t>
      </w:r>
      <w:r w:rsidR="006A24C5" w:rsidRPr="009F3678">
        <w:rPr>
          <w:rFonts w:ascii="Times New Roman" w:eastAsia="Times New Roman" w:hAnsi="Times New Roman" w:cs="Times New Roman"/>
          <w:color w:val="0E101A"/>
          <w:kern w:val="0"/>
          <w14:ligatures w14:val="none"/>
        </w:rPr>
        <w:t>regulat</w:t>
      </w:r>
      <w:r w:rsidR="006A24C5">
        <w:rPr>
          <w:rFonts w:ascii="Times New Roman" w:eastAsia="Times New Roman" w:hAnsi="Times New Roman" w:cs="Times New Roman"/>
          <w:color w:val="0E101A"/>
          <w:kern w:val="0"/>
          <w14:ligatures w14:val="none"/>
        </w:rPr>
        <w:t>e</w:t>
      </w:r>
      <w:r w:rsidRPr="009F3678">
        <w:rPr>
          <w:rFonts w:ascii="Times New Roman" w:eastAsia="Times New Roman" w:hAnsi="Times New Roman" w:cs="Times New Roman"/>
          <w:color w:val="0E101A"/>
          <w:kern w:val="0"/>
          <w14:ligatures w14:val="none"/>
        </w:rPr>
        <w:t xml:space="preserve"> </w:t>
      </w:r>
      <w:r w:rsidR="006A24C5">
        <w:rPr>
          <w:rFonts w:ascii="Times New Roman" w:eastAsia="Times New Roman" w:hAnsi="Times New Roman" w:cs="Times New Roman"/>
          <w:color w:val="0E101A"/>
          <w:kern w:val="0"/>
          <w14:ligatures w14:val="none"/>
        </w:rPr>
        <w:t xml:space="preserve">how a person is considered versus how a person’s </w:t>
      </w:r>
      <w:r w:rsidRPr="009F3678">
        <w:rPr>
          <w:rFonts w:ascii="Times New Roman" w:eastAsia="Times New Roman" w:hAnsi="Times New Roman" w:cs="Times New Roman"/>
          <w:color w:val="0E101A"/>
          <w:kern w:val="0"/>
          <w14:ligatures w14:val="none"/>
        </w:rPr>
        <w:t>actual language proficiency and experience with English</w:t>
      </w:r>
      <w:r w:rsidR="006A24C5">
        <w:rPr>
          <w:rFonts w:ascii="Times New Roman" w:eastAsia="Times New Roman" w:hAnsi="Times New Roman" w:cs="Times New Roman"/>
          <w:color w:val="0E101A"/>
          <w:kern w:val="0"/>
          <w14:ligatures w14:val="none"/>
        </w:rPr>
        <w:t xml:space="preserve"> (</w:t>
      </w:r>
      <w:r w:rsidR="007B7666">
        <w:rPr>
          <w:rFonts w:ascii="Times New Roman" w:eastAsia="Times New Roman" w:hAnsi="Times New Roman" w:cs="Times New Roman"/>
          <w:color w:val="0E101A"/>
          <w:kern w:val="0"/>
          <w14:ligatures w14:val="none"/>
        </w:rPr>
        <w:t>Iva, 2008</w:t>
      </w:r>
      <w:r w:rsidR="006A24C5">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xml:space="preserve">. </w:t>
      </w:r>
    </w:p>
    <w:p w:rsidR="00D865CF" w:rsidRPr="009F3678" w:rsidRDefault="00C03B8E" w:rsidP="009F3678">
      <w:pPr>
        <w:spacing w:line="480" w:lineRule="auto"/>
        <w:ind w:firstLine="720"/>
        <w:contextualSpacing/>
        <w:rPr>
          <w:rFonts w:ascii="Times New Roman" w:eastAsia="Times New Roman" w:hAnsi="Times New Roman" w:cs="Times New Roman"/>
          <w:color w:val="0E101A"/>
          <w:kern w:val="0"/>
          <w14:ligatures w14:val="none"/>
        </w:rPr>
      </w:pPr>
      <w:r>
        <w:rPr>
          <w:rFonts w:ascii="Times New Roman" w:eastAsia="Times New Roman" w:hAnsi="Times New Roman" w:cs="Times New Roman"/>
          <w:color w:val="0E101A"/>
          <w:kern w:val="0"/>
          <w14:ligatures w14:val="none"/>
        </w:rPr>
        <w:t>Also, d</w:t>
      </w:r>
      <w:r w:rsidR="00D865CF" w:rsidRPr="009F3678">
        <w:rPr>
          <w:rFonts w:ascii="Times New Roman" w:eastAsia="Times New Roman" w:hAnsi="Times New Roman" w:cs="Times New Roman"/>
          <w:color w:val="0E101A"/>
          <w:kern w:val="0"/>
          <w14:ligatures w14:val="none"/>
        </w:rPr>
        <w:t xml:space="preserve">ifferent organizations and countries differ significantly on the definition of an </w:t>
      </w:r>
      <w:r>
        <w:rPr>
          <w:rFonts w:ascii="Times New Roman" w:eastAsia="Times New Roman" w:hAnsi="Times New Roman" w:cs="Times New Roman"/>
          <w:color w:val="0E101A"/>
          <w:kern w:val="0"/>
          <w14:ligatures w14:val="none"/>
        </w:rPr>
        <w:t>“a native E</w:t>
      </w:r>
      <w:r w:rsidR="00D865CF" w:rsidRPr="009F3678">
        <w:rPr>
          <w:rFonts w:ascii="Times New Roman" w:eastAsia="Times New Roman" w:hAnsi="Times New Roman" w:cs="Times New Roman"/>
          <w:color w:val="0E101A"/>
          <w:kern w:val="0"/>
          <w14:ligatures w14:val="none"/>
        </w:rPr>
        <w:t>nglish speaker</w:t>
      </w:r>
      <w:r>
        <w:rPr>
          <w:rFonts w:ascii="Times New Roman" w:eastAsia="Times New Roman" w:hAnsi="Times New Roman" w:cs="Times New Roman"/>
          <w:color w:val="0E101A"/>
          <w:kern w:val="0"/>
          <w14:ligatures w14:val="none"/>
        </w:rPr>
        <w:t>” (</w:t>
      </w:r>
      <w:r w:rsidR="007B7666">
        <w:rPr>
          <w:rFonts w:ascii="Times New Roman" w:eastAsia="Times New Roman" w:hAnsi="Times New Roman" w:cs="Times New Roman"/>
          <w:color w:val="0E101A"/>
          <w:kern w:val="0"/>
          <w14:ligatures w14:val="none"/>
        </w:rPr>
        <w:t>Veitch, 2013</w:t>
      </w:r>
      <w:r>
        <w:rPr>
          <w:rFonts w:ascii="Times New Roman" w:eastAsia="Times New Roman" w:hAnsi="Times New Roman" w:cs="Times New Roman"/>
          <w:color w:val="0E101A"/>
          <w:kern w:val="0"/>
          <w14:ligatures w14:val="none"/>
        </w:rPr>
        <w:t>)</w:t>
      </w:r>
      <w:r w:rsidR="00D865CF" w:rsidRPr="009F3678">
        <w:rPr>
          <w:rFonts w:ascii="Times New Roman" w:eastAsia="Times New Roman" w:hAnsi="Times New Roman" w:cs="Times New Roman"/>
          <w:color w:val="0E101A"/>
          <w:kern w:val="0"/>
          <w14:ligatures w14:val="none"/>
        </w:rPr>
        <w:t xml:space="preserve">. Some </w:t>
      </w:r>
      <w:r>
        <w:rPr>
          <w:rFonts w:ascii="Times New Roman" w:eastAsia="Times New Roman" w:hAnsi="Times New Roman" w:cs="Times New Roman"/>
          <w:color w:val="0E101A"/>
          <w:kern w:val="0"/>
          <w14:ligatures w14:val="none"/>
        </w:rPr>
        <w:t>organizations</w:t>
      </w:r>
      <w:r w:rsidR="00D865CF" w:rsidRPr="009F3678">
        <w:rPr>
          <w:rFonts w:ascii="Times New Roman" w:eastAsia="Times New Roman" w:hAnsi="Times New Roman" w:cs="Times New Roman"/>
          <w:color w:val="0E101A"/>
          <w:kern w:val="0"/>
          <w14:ligatures w14:val="none"/>
        </w:rPr>
        <w:t xml:space="preserve"> will align </w:t>
      </w:r>
      <w:r>
        <w:rPr>
          <w:rFonts w:ascii="Times New Roman" w:eastAsia="Times New Roman" w:hAnsi="Times New Roman" w:cs="Times New Roman"/>
          <w:color w:val="0E101A"/>
          <w:kern w:val="0"/>
          <w14:ligatures w14:val="none"/>
        </w:rPr>
        <w:t xml:space="preserve">their criteria </w:t>
      </w:r>
      <w:r w:rsidR="00D865CF" w:rsidRPr="009F3678">
        <w:rPr>
          <w:rFonts w:ascii="Times New Roman" w:eastAsia="Times New Roman" w:hAnsi="Times New Roman" w:cs="Times New Roman"/>
          <w:color w:val="0E101A"/>
          <w:kern w:val="0"/>
          <w14:ligatures w14:val="none"/>
        </w:rPr>
        <w:t xml:space="preserve">with the core Anglosphere </w:t>
      </w:r>
      <w:r>
        <w:rPr>
          <w:rFonts w:ascii="Times New Roman" w:eastAsia="Times New Roman" w:hAnsi="Times New Roman" w:cs="Times New Roman"/>
          <w:color w:val="0E101A"/>
          <w:kern w:val="0"/>
          <w14:ligatures w14:val="none"/>
        </w:rPr>
        <w:t xml:space="preserve">nations </w:t>
      </w:r>
      <w:r w:rsidR="00D865CF" w:rsidRPr="009F3678">
        <w:rPr>
          <w:rFonts w:ascii="Times New Roman" w:eastAsia="Times New Roman" w:hAnsi="Times New Roman" w:cs="Times New Roman"/>
          <w:color w:val="0E101A"/>
          <w:kern w:val="0"/>
          <w14:ligatures w14:val="none"/>
        </w:rPr>
        <w:t>and focus solely on countries where English is the</w:t>
      </w:r>
      <w:r>
        <w:rPr>
          <w:rFonts w:ascii="Times New Roman" w:eastAsia="Times New Roman" w:hAnsi="Times New Roman" w:cs="Times New Roman"/>
          <w:color w:val="0E101A"/>
          <w:kern w:val="0"/>
          <w14:ligatures w14:val="none"/>
        </w:rPr>
        <w:t xml:space="preserve"> dominate language</w:t>
      </w:r>
      <w:r w:rsidR="00D865CF" w:rsidRPr="009F3678">
        <w:rPr>
          <w:rFonts w:ascii="Times New Roman" w:eastAsia="Times New Roman" w:hAnsi="Times New Roman" w:cs="Times New Roman"/>
          <w:color w:val="0E101A"/>
          <w:kern w:val="0"/>
          <w14:ligatures w14:val="none"/>
        </w:rPr>
        <w:t>, while others may include countries where English is an official language regardless of how many people actually speak it fluently</w:t>
      </w:r>
      <w:r>
        <w:rPr>
          <w:rFonts w:ascii="Times New Roman" w:eastAsia="Times New Roman" w:hAnsi="Times New Roman" w:cs="Times New Roman"/>
          <w:color w:val="0E101A"/>
          <w:kern w:val="0"/>
          <w14:ligatures w14:val="none"/>
        </w:rPr>
        <w:t xml:space="preserve"> (</w:t>
      </w:r>
      <w:r w:rsidR="007B7666">
        <w:rPr>
          <w:rFonts w:ascii="Times New Roman" w:eastAsia="Times New Roman" w:hAnsi="Times New Roman" w:cs="Times New Roman"/>
          <w:color w:val="0E101A"/>
          <w:kern w:val="0"/>
          <w14:ligatures w14:val="none"/>
        </w:rPr>
        <w:t>Ivan, 2008</w:t>
      </w:r>
      <w:r>
        <w:rPr>
          <w:rFonts w:ascii="Times New Roman" w:eastAsia="Times New Roman" w:hAnsi="Times New Roman" w:cs="Times New Roman"/>
          <w:color w:val="0E101A"/>
          <w:kern w:val="0"/>
          <w14:ligatures w14:val="none"/>
        </w:rPr>
        <w:t>)</w:t>
      </w:r>
      <w:r w:rsidR="00D865CF" w:rsidRPr="009F3678">
        <w:rPr>
          <w:rFonts w:ascii="Times New Roman" w:eastAsia="Times New Roman" w:hAnsi="Times New Roman" w:cs="Times New Roman"/>
          <w:color w:val="0E101A"/>
          <w:kern w:val="0"/>
          <w14:ligatures w14:val="none"/>
        </w:rPr>
        <w:t>.</w:t>
      </w:r>
    </w:p>
    <w:p w:rsidR="00D865CF" w:rsidRPr="009F3678" w:rsidRDefault="00D865CF" w:rsidP="009F3678">
      <w:pPr>
        <w:spacing w:line="480" w:lineRule="auto"/>
        <w:ind w:firstLine="720"/>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An example is how the United States and the United Kingdom define a "native English speaker</w:t>
      </w:r>
      <w:r w:rsidR="00C03B8E">
        <w:rPr>
          <w:rFonts w:ascii="Times New Roman" w:eastAsia="Times New Roman" w:hAnsi="Times New Roman" w:cs="Times New Roman"/>
          <w:color w:val="0E101A"/>
          <w:kern w:val="0"/>
          <w14:ligatures w14:val="none"/>
        </w:rPr>
        <w:t xml:space="preserve">.” Both governments state that a native speaker is </w:t>
      </w:r>
      <w:r w:rsidRPr="009F3678">
        <w:rPr>
          <w:rFonts w:ascii="Times New Roman" w:eastAsia="Times New Roman" w:hAnsi="Times New Roman" w:cs="Times New Roman"/>
          <w:color w:val="0E101A"/>
          <w:kern w:val="0"/>
          <w14:ligatures w14:val="none"/>
        </w:rPr>
        <w:t xml:space="preserve">as a person who has significant knowledge of English. The statement "significant knowledge of English" is unclear and does not specify </w:t>
      </w:r>
      <w:r w:rsidR="00C03B8E">
        <w:rPr>
          <w:rFonts w:ascii="Times New Roman" w:eastAsia="Times New Roman" w:hAnsi="Times New Roman" w:cs="Times New Roman"/>
          <w:color w:val="0E101A"/>
          <w:kern w:val="0"/>
          <w14:ligatures w14:val="none"/>
        </w:rPr>
        <w:t>what “significant knowledge” is</w:t>
      </w:r>
      <w:r w:rsidRPr="009F3678">
        <w:rPr>
          <w:rFonts w:ascii="Times New Roman" w:eastAsia="Times New Roman" w:hAnsi="Times New Roman" w:cs="Times New Roman"/>
          <w:color w:val="0E101A"/>
          <w:kern w:val="0"/>
          <w14:ligatures w14:val="none"/>
        </w:rPr>
        <w:t>. On the U.K. government website regarding student visas, nineteen countries are on the approved list of not needing to provide significant knowledge of English</w:t>
      </w:r>
      <w:r w:rsidR="00C03B8E">
        <w:rPr>
          <w:rFonts w:ascii="Times New Roman" w:eastAsia="Times New Roman" w:hAnsi="Times New Roman" w:cs="Times New Roman"/>
          <w:color w:val="0E101A"/>
          <w:kern w:val="0"/>
          <w14:ligatures w14:val="none"/>
        </w:rPr>
        <w:t xml:space="preserve"> (</w:t>
      </w:r>
      <w:r w:rsidR="005B4E0C">
        <w:rPr>
          <w:rFonts w:ascii="Times New Roman" w:eastAsia="Times New Roman" w:hAnsi="Times New Roman" w:cs="Times New Roman"/>
          <w:color w:val="0E101A"/>
          <w:kern w:val="0"/>
          <w14:ligatures w14:val="none"/>
        </w:rPr>
        <w:t>Gov.uk</w:t>
      </w:r>
      <w:r w:rsidR="00C03B8E">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xml:space="preserve">. Meanwhile, in the United States, native English-speaking countries and English knowledge are regulated by individual </w:t>
      </w:r>
      <w:r w:rsidR="00C03B8E">
        <w:rPr>
          <w:rFonts w:ascii="Times New Roman" w:eastAsia="Times New Roman" w:hAnsi="Times New Roman" w:cs="Times New Roman"/>
          <w:color w:val="0E101A"/>
          <w:kern w:val="0"/>
          <w14:ligatures w14:val="none"/>
        </w:rPr>
        <w:t xml:space="preserve">organizations. </w:t>
      </w:r>
      <w:r w:rsidRPr="009F3678">
        <w:rPr>
          <w:rFonts w:ascii="Times New Roman" w:eastAsia="Times New Roman" w:hAnsi="Times New Roman" w:cs="Times New Roman"/>
          <w:color w:val="0E101A"/>
          <w:kern w:val="0"/>
          <w14:ligatures w14:val="none"/>
        </w:rPr>
        <w:t xml:space="preserve"> On the website for the University of Oklahoma, they define an English-</w:t>
      </w:r>
      <w:r w:rsidR="00C03B8E">
        <w:rPr>
          <w:rFonts w:ascii="Times New Roman" w:eastAsia="Times New Roman" w:hAnsi="Times New Roman" w:cs="Times New Roman"/>
          <w:color w:val="0E101A"/>
          <w:kern w:val="0"/>
          <w14:ligatures w14:val="none"/>
        </w:rPr>
        <w:t xml:space="preserve">speaker as an individual who comes from </w:t>
      </w:r>
      <w:r w:rsidR="00C03B8E" w:rsidRPr="009F3678">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xml:space="preserve">countries that use English pervasively as a lingua franca </w:t>
      </w:r>
      <w:r w:rsidRPr="009F3678">
        <w:rPr>
          <w:rFonts w:ascii="Times New Roman" w:eastAsia="Times New Roman" w:hAnsi="Times New Roman" w:cs="Times New Roman"/>
          <w:color w:val="0E101A"/>
          <w:kern w:val="0"/>
          <w14:ligatures w14:val="none"/>
        </w:rPr>
        <w:lastRenderedPageBreak/>
        <w:t>throughout the country and experience English as their medium and instruction at all educational level"</w:t>
      </w:r>
      <w:r w:rsidR="00C03B8E">
        <w:rPr>
          <w:rFonts w:ascii="Times New Roman" w:eastAsia="Times New Roman" w:hAnsi="Times New Roman" w:cs="Times New Roman"/>
          <w:color w:val="0E101A"/>
          <w:kern w:val="0"/>
          <w14:ligatures w14:val="none"/>
        </w:rPr>
        <w:t xml:space="preserve"> (</w:t>
      </w:r>
      <w:r w:rsidR="005B4E0C">
        <w:rPr>
          <w:rFonts w:ascii="Times New Roman" w:eastAsia="Times New Roman" w:hAnsi="Times New Roman" w:cs="Times New Roman"/>
          <w:color w:val="0E101A"/>
          <w:kern w:val="0"/>
          <w14:ligatures w14:val="none"/>
        </w:rPr>
        <w:t>Ou.edu, 2024</w:t>
      </w:r>
      <w:r w:rsidR="00C03B8E">
        <w:rPr>
          <w:rFonts w:ascii="Times New Roman" w:eastAsia="Times New Roman" w:hAnsi="Times New Roman" w:cs="Times New Roman"/>
          <w:color w:val="0E101A"/>
          <w:kern w:val="0"/>
          <w14:ligatures w14:val="none"/>
        </w:rPr>
        <w:t xml:space="preserve">). </w:t>
      </w:r>
      <w:r w:rsidRPr="009F3678">
        <w:rPr>
          <w:rFonts w:ascii="Times New Roman" w:eastAsia="Times New Roman" w:hAnsi="Times New Roman" w:cs="Times New Roman"/>
          <w:color w:val="0E101A"/>
          <w:kern w:val="0"/>
          <w14:ligatures w14:val="none"/>
        </w:rPr>
        <w:t xml:space="preserve"> The University of Oklahoma's list of approved native English-speaking countries is over forty-nine. </w:t>
      </w:r>
    </w:p>
    <w:p w:rsidR="00D865CF" w:rsidRPr="00C03B8E" w:rsidRDefault="00C03B8E" w:rsidP="009F3678">
      <w:pPr>
        <w:spacing w:line="480" w:lineRule="auto"/>
        <w:contextualSpacing/>
        <w:rPr>
          <w:rFonts w:ascii="Times New Roman" w:eastAsia="Times New Roman" w:hAnsi="Times New Roman" w:cs="Times New Roman"/>
          <w:b/>
          <w:bCs/>
          <w:color w:val="0E101A"/>
          <w:kern w:val="0"/>
          <w14:ligatures w14:val="none"/>
        </w:rPr>
      </w:pPr>
      <w:r w:rsidRPr="00C03B8E">
        <w:rPr>
          <w:rFonts w:ascii="Times New Roman" w:eastAsia="Times New Roman" w:hAnsi="Times New Roman" w:cs="Times New Roman"/>
          <w:b/>
          <w:bCs/>
          <w:color w:val="0E101A"/>
          <w:kern w:val="0"/>
          <w14:ligatures w14:val="none"/>
        </w:rPr>
        <w:t>Examples of Ambiguous Definitions using Geopolitical Borders</w:t>
      </w:r>
    </w:p>
    <w:p w:rsidR="00D865CF" w:rsidRPr="009F3678" w:rsidRDefault="00D865CF" w:rsidP="009F3678">
      <w:pPr>
        <w:spacing w:line="480" w:lineRule="auto"/>
        <w:ind w:firstLine="720"/>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Canada is often added to the list of "native-speaking countries" based on its national borders, and a majority of its population uses English as their primary language</w:t>
      </w:r>
      <w:r w:rsidR="00C03B8E">
        <w:rPr>
          <w:rFonts w:ascii="Times New Roman" w:eastAsia="Times New Roman" w:hAnsi="Times New Roman" w:cs="Times New Roman"/>
          <w:color w:val="0E101A"/>
          <w:kern w:val="0"/>
          <w14:ligatures w14:val="none"/>
        </w:rPr>
        <w:t xml:space="preserve"> (</w:t>
      </w:r>
      <w:r w:rsidR="005B4E0C">
        <w:rPr>
          <w:rFonts w:ascii="Times New Roman" w:eastAsia="Times New Roman" w:hAnsi="Times New Roman" w:cs="Times New Roman"/>
          <w:color w:val="0E101A"/>
          <w:kern w:val="0"/>
          <w14:ligatures w14:val="none"/>
        </w:rPr>
        <w:t>Gov, 2024</w:t>
      </w:r>
      <w:r w:rsidR="00C03B8E">
        <w:rPr>
          <w:rFonts w:ascii="Times New Roman" w:eastAsia="Times New Roman" w:hAnsi="Times New Roman" w:cs="Times New Roman"/>
          <w:color w:val="0E101A"/>
          <w:kern w:val="0"/>
          <w14:ligatures w14:val="none"/>
        </w:rPr>
        <w:t>). However,</w:t>
      </w:r>
      <w:r w:rsidRPr="009F3678">
        <w:rPr>
          <w:rFonts w:ascii="Times New Roman" w:eastAsia="Times New Roman" w:hAnsi="Times New Roman" w:cs="Times New Roman"/>
          <w:color w:val="0E101A"/>
          <w:kern w:val="0"/>
          <w14:ligatures w14:val="none"/>
        </w:rPr>
        <w:t xml:space="preserve"> a substantial number of Canadians, particularly in</w:t>
      </w:r>
      <w:r w:rsidR="00C03B8E">
        <w:rPr>
          <w:rFonts w:ascii="Times New Roman" w:eastAsia="Times New Roman" w:hAnsi="Times New Roman" w:cs="Times New Roman"/>
          <w:color w:val="0E101A"/>
          <w:kern w:val="0"/>
          <w14:ligatures w14:val="none"/>
        </w:rPr>
        <w:t xml:space="preserve"> the Province of</w:t>
      </w:r>
      <w:r w:rsidRPr="009F3678">
        <w:rPr>
          <w:rFonts w:ascii="Times New Roman" w:eastAsia="Times New Roman" w:hAnsi="Times New Roman" w:cs="Times New Roman"/>
          <w:color w:val="0E101A"/>
          <w:kern w:val="0"/>
          <w14:ligatures w14:val="none"/>
        </w:rPr>
        <w:t xml:space="preserve"> Quebec, speak French as their L1. According to the Canadian government website, at least 22% of Canadians are French-speaking (</w:t>
      </w:r>
      <w:r w:rsidR="005B4E0C">
        <w:rPr>
          <w:rFonts w:ascii="Times New Roman" w:eastAsia="Times New Roman" w:hAnsi="Times New Roman" w:cs="Times New Roman"/>
          <w:color w:val="0E101A"/>
          <w:kern w:val="0"/>
          <w14:ligatures w14:val="none"/>
        </w:rPr>
        <w:t>Gov., 2024</w:t>
      </w:r>
      <w:r w:rsidRPr="009F3678">
        <w:rPr>
          <w:rFonts w:ascii="Times New Roman" w:eastAsia="Times New Roman" w:hAnsi="Times New Roman" w:cs="Times New Roman"/>
          <w:color w:val="0E101A"/>
          <w:kern w:val="0"/>
          <w14:ligatures w14:val="none"/>
        </w:rPr>
        <w:t>). Despite French being the first language and the primary language of many Canadians, the</w:t>
      </w:r>
      <w:r w:rsidR="00B36DC2">
        <w:rPr>
          <w:rFonts w:ascii="Times New Roman" w:eastAsia="Times New Roman" w:hAnsi="Times New Roman" w:cs="Times New Roman"/>
          <w:color w:val="0E101A"/>
          <w:kern w:val="0"/>
          <w14:ligatures w14:val="none"/>
        </w:rPr>
        <w:t>se communities</w:t>
      </w:r>
      <w:r w:rsidRPr="009F3678">
        <w:rPr>
          <w:rFonts w:ascii="Times New Roman" w:eastAsia="Times New Roman" w:hAnsi="Times New Roman" w:cs="Times New Roman"/>
          <w:color w:val="0E101A"/>
          <w:kern w:val="0"/>
          <w14:ligatures w14:val="none"/>
        </w:rPr>
        <w:t xml:space="preserve"> are still considered "native English speakers" by some international institutions solely based on their Canadian citizenship and passports</w:t>
      </w:r>
      <w:r w:rsidR="00B36DC2">
        <w:rPr>
          <w:rFonts w:ascii="Times New Roman" w:eastAsia="Times New Roman" w:hAnsi="Times New Roman" w:cs="Times New Roman"/>
          <w:color w:val="0E101A"/>
          <w:kern w:val="0"/>
          <w14:ligatures w14:val="none"/>
        </w:rPr>
        <w:t xml:space="preserve"> </w:t>
      </w:r>
      <w:r w:rsidR="007B7666" w:rsidRPr="00D20248">
        <w:rPr>
          <w:rFonts w:ascii="Times New Roman" w:eastAsia="Times New Roman" w:hAnsi="Times New Roman" w:cs="Times New Roman"/>
          <w:color w:val="0E101A"/>
          <w:kern w:val="0"/>
          <w14:ligatures w14:val="none"/>
        </w:rPr>
        <w:t>(</w:t>
      </w:r>
      <w:proofErr w:type="spellStart"/>
      <w:r w:rsidR="007B7666" w:rsidRPr="00D20248">
        <w:rPr>
          <w:rFonts w:ascii="Times New Roman" w:hAnsi="Times New Roman" w:cs="Times New Roman"/>
          <w:color w:val="2C3E50"/>
          <w:shd w:val="clear" w:color="auto" w:fill="FFFFFF"/>
        </w:rPr>
        <w:t>Mycock</w:t>
      </w:r>
      <w:proofErr w:type="spellEnd"/>
      <w:r w:rsidR="007B7666" w:rsidRPr="00D20248">
        <w:rPr>
          <w:rFonts w:ascii="Times New Roman" w:hAnsi="Times New Roman" w:cs="Times New Roman"/>
          <w:color w:val="2C3E50"/>
          <w:shd w:val="clear" w:color="auto" w:fill="FFFFFF"/>
        </w:rPr>
        <w:t xml:space="preserve"> and </w:t>
      </w:r>
      <w:proofErr w:type="spellStart"/>
      <w:r w:rsidR="007B7666" w:rsidRPr="00D20248">
        <w:rPr>
          <w:rFonts w:ascii="Times New Roman" w:hAnsi="Times New Roman" w:cs="Times New Roman"/>
          <w:color w:val="2C3E50"/>
          <w:shd w:val="clear" w:color="auto" w:fill="FFFFFF"/>
        </w:rPr>
        <w:t>Wellings</w:t>
      </w:r>
      <w:proofErr w:type="spellEnd"/>
      <w:r w:rsidR="007B7666" w:rsidRPr="00D20248">
        <w:rPr>
          <w:rFonts w:ascii="Times New Roman" w:hAnsi="Times New Roman" w:cs="Times New Roman"/>
          <w:color w:val="2C3E50"/>
          <w:shd w:val="clear" w:color="auto" w:fill="FFFFFF"/>
        </w:rPr>
        <w:t>, 2017</w:t>
      </w:r>
      <w:r w:rsidR="00B36DC2">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xml:space="preserve">. This categorization prioritizes their national identity over their actual English language background, proving the problematic reliance on geopolitical borders as a defining point on who is considered a native speaker. </w:t>
      </w:r>
    </w:p>
    <w:p w:rsidR="00923CD2" w:rsidRPr="009F3678" w:rsidRDefault="00D865CF" w:rsidP="009F3678">
      <w:pPr>
        <w:spacing w:line="480" w:lineRule="auto"/>
        <w:ind w:firstLine="720"/>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South Africa is another example. As previously mentioned, South Africa has eleven official languages, and although English is spoken by less than 10% of the population, it is often added to the list of being a native English-speaking country</w:t>
      </w:r>
      <w:r w:rsidR="00B36DC2">
        <w:rPr>
          <w:rFonts w:ascii="Times New Roman" w:eastAsia="Times New Roman" w:hAnsi="Times New Roman" w:cs="Times New Roman"/>
          <w:color w:val="0E101A"/>
          <w:kern w:val="0"/>
          <w14:ligatures w14:val="none"/>
        </w:rPr>
        <w:t xml:space="preserve"> (</w:t>
      </w:r>
      <w:proofErr w:type="spellStart"/>
      <w:r w:rsidR="007B7666">
        <w:rPr>
          <w:rFonts w:ascii="Times New Roman" w:eastAsia="Times New Roman" w:hAnsi="Times New Roman" w:cs="Times New Roman"/>
          <w:color w:val="0E101A"/>
          <w:kern w:val="0"/>
          <w14:ligatures w14:val="none"/>
        </w:rPr>
        <w:t>Korvia</w:t>
      </w:r>
      <w:proofErr w:type="spellEnd"/>
      <w:r w:rsidR="007B7666">
        <w:rPr>
          <w:rFonts w:ascii="Times New Roman" w:eastAsia="Times New Roman" w:hAnsi="Times New Roman" w:cs="Times New Roman"/>
          <w:color w:val="0E101A"/>
          <w:kern w:val="0"/>
          <w14:ligatures w14:val="none"/>
        </w:rPr>
        <w:t>, 2019</w:t>
      </w:r>
      <w:r w:rsidR="00B36DC2">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Some English Teaching Schools (TEFL and TESOL) recognize South Africa as a Native English-speaking country</w:t>
      </w:r>
      <w:r w:rsidR="00B36DC2">
        <w:rPr>
          <w:rFonts w:ascii="Times New Roman" w:eastAsia="Times New Roman" w:hAnsi="Times New Roman" w:cs="Times New Roman"/>
          <w:color w:val="0E101A"/>
          <w:kern w:val="0"/>
          <w14:ligatures w14:val="none"/>
        </w:rPr>
        <w:t xml:space="preserve"> and individuals who are from this country are qualitied to be a native English teacher (</w:t>
      </w:r>
      <w:proofErr w:type="spellStart"/>
      <w:r w:rsidR="007B7666">
        <w:rPr>
          <w:rFonts w:ascii="Times New Roman" w:eastAsia="Times New Roman" w:hAnsi="Times New Roman" w:cs="Times New Roman"/>
          <w:color w:val="0E101A"/>
          <w:kern w:val="0"/>
          <w14:ligatures w14:val="none"/>
        </w:rPr>
        <w:t>Korvia</w:t>
      </w:r>
      <w:proofErr w:type="spellEnd"/>
      <w:r w:rsidR="007B7666">
        <w:rPr>
          <w:rFonts w:ascii="Times New Roman" w:eastAsia="Times New Roman" w:hAnsi="Times New Roman" w:cs="Times New Roman"/>
          <w:color w:val="0E101A"/>
          <w:kern w:val="0"/>
          <w14:ligatures w14:val="none"/>
        </w:rPr>
        <w:t>, 2019</w:t>
      </w:r>
      <w:r w:rsidR="00B36DC2">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xml:space="preserve">. The South Korean Government is one of those countries. </w:t>
      </w:r>
    </w:p>
    <w:p w:rsidR="00D865CF" w:rsidRPr="00B36DC2" w:rsidRDefault="00D865CF" w:rsidP="009F3678">
      <w:pPr>
        <w:spacing w:line="480" w:lineRule="auto"/>
        <w:contextualSpacing/>
        <w:rPr>
          <w:rFonts w:ascii="Times New Roman" w:eastAsia="Times New Roman" w:hAnsi="Times New Roman" w:cs="Times New Roman"/>
          <w:b/>
          <w:bCs/>
          <w:color w:val="0E101A"/>
          <w:kern w:val="0"/>
          <w14:ligatures w14:val="none"/>
        </w:rPr>
      </w:pPr>
      <w:r w:rsidRPr="00B36DC2">
        <w:rPr>
          <w:rFonts w:ascii="Times New Roman" w:eastAsia="Times New Roman" w:hAnsi="Times New Roman" w:cs="Times New Roman"/>
          <w:b/>
          <w:bCs/>
          <w:color w:val="0E101A"/>
          <w:kern w:val="0"/>
          <w14:ligatures w14:val="none"/>
        </w:rPr>
        <w:t>Challenges to Native Speaker Identity</w:t>
      </w:r>
    </w:p>
    <w:p w:rsidR="00D865CF" w:rsidRDefault="00D865CF" w:rsidP="009F3678">
      <w:pPr>
        <w:spacing w:line="480" w:lineRule="auto"/>
        <w:ind w:firstLine="720"/>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There have been challenges to the native-speaker sphere of countries. A paper published in 2017 has documented that there is a significant portion of Asian countries who are contesting the idea of what classifies as a Native speaker</w:t>
      </w:r>
      <w:r w:rsidR="00B36DC2">
        <w:rPr>
          <w:rFonts w:ascii="Times New Roman" w:eastAsia="Times New Roman" w:hAnsi="Times New Roman" w:cs="Times New Roman"/>
          <w:color w:val="0E101A"/>
          <w:kern w:val="0"/>
          <w14:ligatures w14:val="none"/>
        </w:rPr>
        <w:t xml:space="preserve"> (</w:t>
      </w:r>
      <w:r w:rsidR="007B7666">
        <w:rPr>
          <w:rFonts w:ascii="Times New Roman" w:eastAsia="Times New Roman" w:hAnsi="Times New Roman" w:cs="Times New Roman"/>
          <w:color w:val="0E101A"/>
          <w:kern w:val="0"/>
          <w14:ligatures w14:val="none"/>
        </w:rPr>
        <w:t>Hansen, 2016</w:t>
      </w:r>
      <w:r w:rsidR="00B36DC2">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The study by Hansen Edwards involve</w:t>
      </w:r>
      <w:r w:rsidR="00B36DC2">
        <w:rPr>
          <w:rFonts w:ascii="Times New Roman" w:eastAsia="Times New Roman" w:hAnsi="Times New Roman" w:cs="Times New Roman"/>
          <w:color w:val="0E101A"/>
          <w:kern w:val="0"/>
          <w14:ligatures w14:val="none"/>
        </w:rPr>
        <w:t>d</w:t>
      </w:r>
      <w:r w:rsidRPr="009F3678">
        <w:rPr>
          <w:rFonts w:ascii="Times New Roman" w:eastAsia="Times New Roman" w:hAnsi="Times New Roman" w:cs="Times New Roman"/>
          <w:color w:val="0E101A"/>
          <w:kern w:val="0"/>
          <w14:ligatures w14:val="none"/>
        </w:rPr>
        <w:t xml:space="preserve"> individuals from multilingual Asian countries and asks their </w:t>
      </w:r>
      <w:r w:rsidRPr="009F3678">
        <w:rPr>
          <w:rFonts w:ascii="Times New Roman" w:eastAsia="Times New Roman" w:hAnsi="Times New Roman" w:cs="Times New Roman"/>
          <w:color w:val="0E101A"/>
          <w:kern w:val="0"/>
          <w14:ligatures w14:val="none"/>
        </w:rPr>
        <w:lastRenderedPageBreak/>
        <w:t xml:space="preserve">thoughts on what defines </w:t>
      </w:r>
      <w:r w:rsidR="00B36DC2">
        <w:rPr>
          <w:rFonts w:ascii="Times New Roman" w:eastAsia="Times New Roman" w:hAnsi="Times New Roman" w:cs="Times New Roman"/>
          <w:color w:val="0E101A"/>
          <w:kern w:val="0"/>
          <w14:ligatures w14:val="none"/>
        </w:rPr>
        <w:t xml:space="preserve">a </w:t>
      </w:r>
      <w:r w:rsidRPr="009F3678">
        <w:rPr>
          <w:rFonts w:ascii="Times New Roman" w:eastAsia="Times New Roman" w:hAnsi="Times New Roman" w:cs="Times New Roman"/>
          <w:color w:val="0E101A"/>
          <w:kern w:val="0"/>
          <w14:ligatures w14:val="none"/>
        </w:rPr>
        <w:t xml:space="preserve">native English </w:t>
      </w:r>
      <w:r w:rsidR="00B36DC2">
        <w:rPr>
          <w:rFonts w:ascii="Times New Roman" w:eastAsia="Times New Roman" w:hAnsi="Times New Roman" w:cs="Times New Roman"/>
          <w:color w:val="0E101A"/>
          <w:kern w:val="0"/>
          <w14:ligatures w14:val="none"/>
        </w:rPr>
        <w:t>s</w:t>
      </w:r>
      <w:r w:rsidRPr="009F3678">
        <w:rPr>
          <w:rFonts w:ascii="Times New Roman" w:eastAsia="Times New Roman" w:hAnsi="Times New Roman" w:cs="Times New Roman"/>
          <w:color w:val="0E101A"/>
          <w:kern w:val="0"/>
          <w14:ligatures w14:val="none"/>
        </w:rPr>
        <w:t xml:space="preserve">peaker. Many </w:t>
      </w:r>
      <w:r w:rsidR="00B36DC2">
        <w:rPr>
          <w:rFonts w:ascii="Times New Roman" w:eastAsia="Times New Roman" w:hAnsi="Times New Roman" w:cs="Times New Roman"/>
          <w:color w:val="0E101A"/>
          <w:kern w:val="0"/>
          <w14:ligatures w14:val="none"/>
        </w:rPr>
        <w:t>of these citizens from these</w:t>
      </w:r>
      <w:r w:rsidR="007B7666">
        <w:rPr>
          <w:rFonts w:ascii="Times New Roman" w:eastAsia="Times New Roman" w:hAnsi="Times New Roman" w:cs="Times New Roman"/>
          <w:color w:val="0E101A"/>
          <w:kern w:val="0"/>
          <w14:ligatures w14:val="none"/>
        </w:rPr>
        <w:t xml:space="preserve"> </w:t>
      </w:r>
      <w:r w:rsidR="00B36DC2">
        <w:rPr>
          <w:rFonts w:ascii="Times New Roman" w:eastAsia="Times New Roman" w:hAnsi="Times New Roman" w:cs="Times New Roman"/>
          <w:color w:val="0E101A"/>
          <w:kern w:val="0"/>
          <w14:ligatures w14:val="none"/>
        </w:rPr>
        <w:t xml:space="preserve">countries </w:t>
      </w:r>
      <w:r w:rsidRPr="009F3678">
        <w:rPr>
          <w:rFonts w:ascii="Times New Roman" w:eastAsia="Times New Roman" w:hAnsi="Times New Roman" w:cs="Times New Roman"/>
          <w:color w:val="0E101A"/>
          <w:kern w:val="0"/>
          <w14:ligatures w14:val="none"/>
        </w:rPr>
        <w:t>challenged the traditional notion of the monolingual definition of a native speaker and believed that the definition should be more flexible</w:t>
      </w:r>
      <w:r w:rsidR="00B36DC2">
        <w:rPr>
          <w:rFonts w:ascii="Times New Roman" w:eastAsia="Times New Roman" w:hAnsi="Times New Roman" w:cs="Times New Roman"/>
          <w:color w:val="0E101A"/>
          <w:kern w:val="0"/>
          <w14:ligatures w14:val="none"/>
        </w:rPr>
        <w:t xml:space="preserve"> (</w:t>
      </w:r>
      <w:r w:rsidR="007B7666">
        <w:rPr>
          <w:rFonts w:ascii="Times New Roman" w:eastAsia="Times New Roman" w:hAnsi="Times New Roman" w:cs="Times New Roman"/>
          <w:color w:val="0E101A"/>
          <w:kern w:val="0"/>
          <w14:ligatures w14:val="none"/>
        </w:rPr>
        <w:t>Hansen, 2016</w:t>
      </w:r>
      <w:r w:rsidR="00B36DC2">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xml:space="preserve">. The </w:t>
      </w:r>
      <w:r w:rsidR="00B36DC2">
        <w:rPr>
          <w:rFonts w:ascii="Times New Roman" w:eastAsia="Times New Roman" w:hAnsi="Times New Roman" w:cs="Times New Roman"/>
          <w:color w:val="0E101A"/>
          <w:kern w:val="0"/>
          <w14:ligatures w14:val="none"/>
        </w:rPr>
        <w:t>participants of this study</w:t>
      </w:r>
      <w:r w:rsidRPr="009F3678">
        <w:rPr>
          <w:rFonts w:ascii="Times New Roman" w:eastAsia="Times New Roman" w:hAnsi="Times New Roman" w:cs="Times New Roman"/>
          <w:color w:val="0E101A"/>
          <w:kern w:val="0"/>
          <w14:ligatures w14:val="none"/>
        </w:rPr>
        <w:t xml:space="preserve"> were from countries like Singapore, the Philippines, and India, where English serves as a lingua franca or holds official status. People from these countries develop a native-like proficiency with English, and many families use English as their only language of interaction. Many participants did </w:t>
      </w:r>
      <w:r w:rsidR="00B36DC2" w:rsidRPr="009F3678">
        <w:rPr>
          <w:rFonts w:ascii="Times New Roman" w:eastAsia="Times New Roman" w:hAnsi="Times New Roman" w:cs="Times New Roman"/>
          <w:color w:val="0E101A"/>
          <w:kern w:val="0"/>
          <w14:ligatures w14:val="none"/>
        </w:rPr>
        <w:t>perceive</w:t>
      </w:r>
      <w:r w:rsidRPr="009F3678">
        <w:rPr>
          <w:rFonts w:ascii="Times New Roman" w:eastAsia="Times New Roman" w:hAnsi="Times New Roman" w:cs="Times New Roman"/>
          <w:color w:val="0E101A"/>
          <w:kern w:val="0"/>
          <w14:ligatures w14:val="none"/>
        </w:rPr>
        <w:t xml:space="preserve"> themselves as native English speakers</w:t>
      </w:r>
      <w:r w:rsidR="00B36DC2">
        <w:rPr>
          <w:rFonts w:ascii="Times New Roman" w:eastAsia="Times New Roman" w:hAnsi="Times New Roman" w:cs="Times New Roman"/>
          <w:color w:val="0E101A"/>
          <w:kern w:val="0"/>
          <w14:ligatures w14:val="none"/>
        </w:rPr>
        <w:t xml:space="preserve">. </w:t>
      </w:r>
      <w:r w:rsidRPr="009F3678">
        <w:rPr>
          <w:rFonts w:ascii="Times New Roman" w:eastAsia="Times New Roman" w:hAnsi="Times New Roman" w:cs="Times New Roman"/>
          <w:color w:val="0E101A"/>
          <w:kern w:val="0"/>
          <w14:ligatures w14:val="none"/>
        </w:rPr>
        <w:t>This study advocate</w:t>
      </w:r>
      <w:r w:rsidR="00B36DC2">
        <w:rPr>
          <w:rFonts w:ascii="Times New Roman" w:eastAsia="Times New Roman" w:hAnsi="Times New Roman" w:cs="Times New Roman"/>
          <w:color w:val="0E101A"/>
          <w:kern w:val="0"/>
          <w14:ligatures w14:val="none"/>
        </w:rPr>
        <w:t>d</w:t>
      </w:r>
      <w:r w:rsidRPr="009F3678">
        <w:rPr>
          <w:rFonts w:ascii="Times New Roman" w:eastAsia="Times New Roman" w:hAnsi="Times New Roman" w:cs="Times New Roman"/>
          <w:color w:val="0E101A"/>
          <w:kern w:val="0"/>
          <w14:ligatures w14:val="none"/>
        </w:rPr>
        <w:t xml:space="preserve"> a more nuanced understanding that reflects the complexity of English language use globally and </w:t>
      </w:r>
      <w:r w:rsidR="00B36DC2">
        <w:rPr>
          <w:rFonts w:ascii="Times New Roman" w:eastAsia="Times New Roman" w:hAnsi="Times New Roman" w:cs="Times New Roman"/>
          <w:color w:val="0E101A"/>
          <w:kern w:val="0"/>
          <w14:ligatures w14:val="none"/>
        </w:rPr>
        <w:t>challenges the traditional views of the Anglosphere</w:t>
      </w:r>
      <w:r w:rsidR="007B7666">
        <w:rPr>
          <w:rFonts w:ascii="Times New Roman" w:eastAsia="Times New Roman" w:hAnsi="Times New Roman" w:cs="Times New Roman"/>
          <w:color w:val="0E101A"/>
          <w:kern w:val="0"/>
          <w14:ligatures w14:val="none"/>
        </w:rPr>
        <w:t xml:space="preserve"> (Hansen, 2016)</w:t>
      </w:r>
      <w:r w:rsidR="00B36DC2">
        <w:rPr>
          <w:rFonts w:ascii="Times New Roman" w:eastAsia="Times New Roman" w:hAnsi="Times New Roman" w:cs="Times New Roman"/>
          <w:color w:val="0E101A"/>
          <w:kern w:val="0"/>
          <w14:ligatures w14:val="none"/>
        </w:rPr>
        <w:t xml:space="preserve">. </w:t>
      </w:r>
    </w:p>
    <w:p w:rsidR="00B36DC2" w:rsidRPr="00B36DC2" w:rsidRDefault="00B36DC2" w:rsidP="00B36DC2">
      <w:pPr>
        <w:spacing w:line="480" w:lineRule="auto"/>
        <w:contextualSpacing/>
        <w:rPr>
          <w:rFonts w:ascii="Times New Roman" w:eastAsia="Times New Roman" w:hAnsi="Times New Roman" w:cs="Times New Roman"/>
          <w:b/>
          <w:bCs/>
          <w:color w:val="0E101A"/>
          <w:kern w:val="0"/>
          <w14:ligatures w14:val="none"/>
        </w:rPr>
      </w:pPr>
      <w:r w:rsidRPr="00B36DC2">
        <w:rPr>
          <w:rFonts w:ascii="Times New Roman" w:eastAsia="Times New Roman" w:hAnsi="Times New Roman" w:cs="Times New Roman"/>
          <w:b/>
          <w:bCs/>
          <w:color w:val="0E101A"/>
          <w:kern w:val="0"/>
          <w14:ligatures w14:val="none"/>
        </w:rPr>
        <w:t>Education and the Idealization of Native Speakers</w:t>
      </w:r>
    </w:p>
    <w:p w:rsidR="00D865CF" w:rsidRPr="009F3678" w:rsidRDefault="00B36DC2" w:rsidP="009F3678">
      <w:pPr>
        <w:spacing w:line="480" w:lineRule="auto"/>
        <w:ind w:firstLine="720"/>
        <w:contextualSpacing/>
        <w:rPr>
          <w:rFonts w:ascii="Times New Roman" w:eastAsia="Times New Roman" w:hAnsi="Times New Roman" w:cs="Times New Roman"/>
          <w:color w:val="0E101A"/>
          <w:kern w:val="0"/>
          <w14:ligatures w14:val="none"/>
        </w:rPr>
      </w:pPr>
      <w:r>
        <w:rPr>
          <w:rFonts w:ascii="Times New Roman" w:eastAsia="Times New Roman" w:hAnsi="Times New Roman" w:cs="Times New Roman"/>
          <w:color w:val="0E101A"/>
          <w:kern w:val="0"/>
          <w14:ligatures w14:val="none"/>
        </w:rPr>
        <w:t xml:space="preserve">There are two dominate thoughts that are also associated with challenging Native Speaker status: </w:t>
      </w:r>
      <w:r w:rsidR="00D865CF" w:rsidRPr="009F3678">
        <w:rPr>
          <w:rFonts w:ascii="Times New Roman" w:eastAsia="Times New Roman" w:hAnsi="Times New Roman" w:cs="Times New Roman"/>
          <w:color w:val="0E101A"/>
          <w:kern w:val="0"/>
          <w14:ligatures w14:val="none"/>
        </w:rPr>
        <w:t xml:space="preserve">The </w:t>
      </w:r>
      <w:r>
        <w:rPr>
          <w:rFonts w:ascii="Times New Roman" w:eastAsia="Times New Roman" w:hAnsi="Times New Roman" w:cs="Times New Roman"/>
          <w:color w:val="0E101A"/>
          <w:kern w:val="0"/>
          <w14:ligatures w14:val="none"/>
        </w:rPr>
        <w:t>N</w:t>
      </w:r>
      <w:r w:rsidR="00D865CF" w:rsidRPr="009F3678">
        <w:rPr>
          <w:rFonts w:ascii="Times New Roman" w:eastAsia="Times New Roman" w:hAnsi="Times New Roman" w:cs="Times New Roman"/>
          <w:color w:val="0E101A"/>
          <w:kern w:val="0"/>
          <w14:ligatures w14:val="none"/>
        </w:rPr>
        <w:t xml:space="preserve">ative Speaker </w:t>
      </w:r>
      <w:r>
        <w:rPr>
          <w:rFonts w:ascii="Times New Roman" w:eastAsia="Times New Roman" w:hAnsi="Times New Roman" w:cs="Times New Roman"/>
          <w:color w:val="0E101A"/>
          <w:kern w:val="0"/>
          <w14:ligatures w14:val="none"/>
        </w:rPr>
        <w:t>F</w:t>
      </w:r>
      <w:r w:rsidR="00D865CF" w:rsidRPr="009F3678">
        <w:rPr>
          <w:rFonts w:ascii="Times New Roman" w:eastAsia="Times New Roman" w:hAnsi="Times New Roman" w:cs="Times New Roman"/>
          <w:color w:val="0E101A"/>
          <w:kern w:val="0"/>
          <w14:ligatures w14:val="none"/>
        </w:rPr>
        <w:t xml:space="preserve">allacy and </w:t>
      </w:r>
      <w:r>
        <w:rPr>
          <w:rFonts w:ascii="Times New Roman" w:eastAsia="Times New Roman" w:hAnsi="Times New Roman" w:cs="Times New Roman"/>
          <w:color w:val="0E101A"/>
          <w:kern w:val="0"/>
          <w14:ligatures w14:val="none"/>
        </w:rPr>
        <w:t>N</w:t>
      </w:r>
      <w:r w:rsidR="00D865CF" w:rsidRPr="009F3678">
        <w:rPr>
          <w:rFonts w:ascii="Times New Roman" w:eastAsia="Times New Roman" w:hAnsi="Times New Roman" w:cs="Times New Roman"/>
          <w:color w:val="0E101A"/>
          <w:kern w:val="0"/>
          <w14:ligatures w14:val="none"/>
        </w:rPr>
        <w:t xml:space="preserve">ative </w:t>
      </w:r>
      <w:r>
        <w:rPr>
          <w:rFonts w:ascii="Times New Roman" w:eastAsia="Times New Roman" w:hAnsi="Times New Roman" w:cs="Times New Roman"/>
          <w:color w:val="0E101A"/>
          <w:kern w:val="0"/>
          <w14:ligatures w14:val="none"/>
        </w:rPr>
        <w:t>S</w:t>
      </w:r>
      <w:r w:rsidR="00D865CF" w:rsidRPr="009F3678">
        <w:rPr>
          <w:rFonts w:ascii="Times New Roman" w:eastAsia="Times New Roman" w:hAnsi="Times New Roman" w:cs="Times New Roman"/>
          <w:color w:val="0E101A"/>
          <w:kern w:val="0"/>
          <w14:ligatures w14:val="none"/>
        </w:rPr>
        <w:t>peakerism</w:t>
      </w:r>
      <w:r>
        <w:rPr>
          <w:rFonts w:ascii="Times New Roman" w:eastAsia="Times New Roman" w:hAnsi="Times New Roman" w:cs="Times New Roman"/>
          <w:color w:val="0E101A"/>
          <w:kern w:val="0"/>
          <w14:ligatures w14:val="none"/>
        </w:rPr>
        <w:t xml:space="preserve">. These </w:t>
      </w:r>
      <w:r w:rsidR="00D865CF" w:rsidRPr="009F3678">
        <w:rPr>
          <w:rFonts w:ascii="Times New Roman" w:eastAsia="Times New Roman" w:hAnsi="Times New Roman" w:cs="Times New Roman"/>
          <w:color w:val="0E101A"/>
          <w:kern w:val="0"/>
          <w14:ligatures w14:val="none"/>
        </w:rPr>
        <w:t>are two similar concepts within English language teaching, but they represent different concepts of problematic idealization of native speakers</w:t>
      </w:r>
      <w:r>
        <w:rPr>
          <w:rFonts w:ascii="Times New Roman" w:eastAsia="Times New Roman" w:hAnsi="Times New Roman" w:cs="Times New Roman"/>
          <w:color w:val="0E101A"/>
          <w:kern w:val="0"/>
          <w14:ligatures w14:val="none"/>
        </w:rPr>
        <w:t xml:space="preserve"> (</w:t>
      </w:r>
      <w:r w:rsidR="00596926">
        <w:rPr>
          <w:rFonts w:ascii="Times New Roman" w:eastAsia="Times New Roman" w:hAnsi="Times New Roman" w:cs="Times New Roman"/>
          <w:color w:val="0E101A"/>
          <w:kern w:val="0"/>
          <w14:ligatures w14:val="none"/>
        </w:rPr>
        <w:t>Veitch, 2013</w:t>
      </w:r>
      <w:r>
        <w:rPr>
          <w:rFonts w:ascii="Times New Roman" w:eastAsia="Times New Roman" w:hAnsi="Times New Roman" w:cs="Times New Roman"/>
          <w:color w:val="0E101A"/>
          <w:kern w:val="0"/>
          <w14:ligatures w14:val="none"/>
        </w:rPr>
        <w:t>)</w:t>
      </w:r>
      <w:r w:rsidR="00D865CF" w:rsidRPr="009F3678">
        <w:rPr>
          <w:rFonts w:ascii="Times New Roman" w:eastAsia="Times New Roman" w:hAnsi="Times New Roman" w:cs="Times New Roman"/>
          <w:color w:val="0E101A"/>
          <w:kern w:val="0"/>
          <w14:ligatures w14:val="none"/>
        </w:rPr>
        <w:t xml:space="preserve">. </w:t>
      </w:r>
    </w:p>
    <w:p w:rsidR="00D865CF" w:rsidRPr="009F3678" w:rsidRDefault="00D865CF" w:rsidP="009F3678">
      <w:pPr>
        <w:spacing w:line="480" w:lineRule="auto"/>
        <w:ind w:firstLine="720"/>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 xml:space="preserve">The Native Speaker Fallacy is the belief that </w:t>
      </w:r>
      <w:r w:rsidR="00B36DC2">
        <w:rPr>
          <w:rFonts w:ascii="Times New Roman" w:eastAsia="Times New Roman" w:hAnsi="Times New Roman" w:cs="Times New Roman"/>
          <w:color w:val="0E101A"/>
          <w:kern w:val="0"/>
          <w14:ligatures w14:val="none"/>
        </w:rPr>
        <w:t>n</w:t>
      </w:r>
      <w:r w:rsidRPr="009F3678">
        <w:rPr>
          <w:rFonts w:ascii="Times New Roman" w:eastAsia="Times New Roman" w:hAnsi="Times New Roman" w:cs="Times New Roman"/>
          <w:color w:val="0E101A"/>
          <w:kern w:val="0"/>
          <w14:ligatures w14:val="none"/>
        </w:rPr>
        <w:t xml:space="preserve">ative English </w:t>
      </w:r>
      <w:r w:rsidR="00B36DC2">
        <w:rPr>
          <w:rFonts w:ascii="Times New Roman" w:eastAsia="Times New Roman" w:hAnsi="Times New Roman" w:cs="Times New Roman"/>
          <w:color w:val="0E101A"/>
          <w:kern w:val="0"/>
          <w14:ligatures w14:val="none"/>
        </w:rPr>
        <w:t>s</w:t>
      </w:r>
      <w:r w:rsidRPr="009F3678">
        <w:rPr>
          <w:rFonts w:ascii="Times New Roman" w:eastAsia="Times New Roman" w:hAnsi="Times New Roman" w:cs="Times New Roman"/>
          <w:color w:val="0E101A"/>
          <w:kern w:val="0"/>
          <w14:ligatures w14:val="none"/>
        </w:rPr>
        <w:t>peakers are better teachers solely because they are native English Speakers</w:t>
      </w:r>
      <w:r w:rsidR="00B36DC2">
        <w:rPr>
          <w:rFonts w:ascii="Times New Roman" w:eastAsia="Times New Roman" w:hAnsi="Times New Roman" w:cs="Times New Roman"/>
          <w:color w:val="0E101A"/>
          <w:kern w:val="0"/>
          <w14:ligatures w14:val="none"/>
        </w:rPr>
        <w:t xml:space="preserve"> (</w:t>
      </w:r>
      <w:r w:rsidR="00596926">
        <w:rPr>
          <w:rFonts w:ascii="Times New Roman" w:eastAsia="Times New Roman" w:hAnsi="Times New Roman" w:cs="Times New Roman"/>
          <w:color w:val="0E101A"/>
          <w:kern w:val="0"/>
          <w14:ligatures w14:val="none"/>
        </w:rPr>
        <w:t>Veitch, 2013</w:t>
      </w:r>
      <w:r w:rsidR="00B36DC2">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xml:space="preserve">. This fallacy assumes a direct connection between being a native English Speaker and having the ability and skill to provide adequate English language instruction. </w:t>
      </w:r>
    </w:p>
    <w:p w:rsidR="00D865CF" w:rsidRPr="009F3678" w:rsidRDefault="00D865CF" w:rsidP="009F3678">
      <w:pPr>
        <w:spacing w:line="480" w:lineRule="auto"/>
        <w:ind w:firstLine="720"/>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 xml:space="preserve">This term was coined by Robert Phillipson in 1992. He argued that the preference for Native English Speakers for language instruction was based on colonial and imperialistic concepts that were meant to marginalize </w:t>
      </w:r>
      <w:r w:rsidR="0004229E">
        <w:rPr>
          <w:rFonts w:ascii="Times New Roman" w:eastAsia="Times New Roman" w:hAnsi="Times New Roman" w:cs="Times New Roman"/>
          <w:color w:val="0E101A"/>
          <w:kern w:val="0"/>
          <w14:ligatures w14:val="none"/>
        </w:rPr>
        <w:t>n</w:t>
      </w:r>
      <w:r w:rsidRPr="009F3678">
        <w:rPr>
          <w:rFonts w:ascii="Times New Roman" w:eastAsia="Times New Roman" w:hAnsi="Times New Roman" w:cs="Times New Roman"/>
          <w:color w:val="0E101A"/>
          <w:kern w:val="0"/>
          <w14:ligatures w14:val="none"/>
        </w:rPr>
        <w:t>on-</w:t>
      </w:r>
      <w:r w:rsidR="0004229E">
        <w:rPr>
          <w:rFonts w:ascii="Times New Roman" w:eastAsia="Times New Roman" w:hAnsi="Times New Roman" w:cs="Times New Roman"/>
          <w:color w:val="0E101A"/>
          <w:kern w:val="0"/>
          <w14:ligatures w14:val="none"/>
        </w:rPr>
        <w:t>n</w:t>
      </w:r>
      <w:r w:rsidRPr="009F3678">
        <w:rPr>
          <w:rFonts w:ascii="Times New Roman" w:eastAsia="Times New Roman" w:hAnsi="Times New Roman" w:cs="Times New Roman"/>
          <w:color w:val="0E101A"/>
          <w:kern w:val="0"/>
          <w14:ligatures w14:val="none"/>
        </w:rPr>
        <w:t xml:space="preserve">ative English </w:t>
      </w:r>
      <w:r w:rsidR="0004229E">
        <w:rPr>
          <w:rFonts w:ascii="Times New Roman" w:eastAsia="Times New Roman" w:hAnsi="Times New Roman" w:cs="Times New Roman"/>
          <w:color w:val="0E101A"/>
          <w:kern w:val="0"/>
          <w14:ligatures w14:val="none"/>
        </w:rPr>
        <w:t>t</w:t>
      </w:r>
      <w:r w:rsidRPr="009F3678">
        <w:rPr>
          <w:rFonts w:ascii="Times New Roman" w:eastAsia="Times New Roman" w:hAnsi="Times New Roman" w:cs="Times New Roman"/>
          <w:color w:val="0E101A"/>
          <w:kern w:val="0"/>
          <w14:ligatures w14:val="none"/>
        </w:rPr>
        <w:t>eachers</w:t>
      </w:r>
      <w:r w:rsidR="00596926">
        <w:rPr>
          <w:rFonts w:ascii="Times New Roman" w:eastAsia="Times New Roman" w:hAnsi="Times New Roman" w:cs="Times New Roman"/>
          <w:color w:val="0E101A"/>
          <w:kern w:val="0"/>
          <w14:ligatures w14:val="none"/>
        </w:rPr>
        <w:t xml:space="preserve"> (Veitch, 2013)</w:t>
      </w:r>
      <w:r w:rsidRPr="009F3678">
        <w:rPr>
          <w:rFonts w:ascii="Times New Roman" w:eastAsia="Times New Roman" w:hAnsi="Times New Roman" w:cs="Times New Roman"/>
          <w:color w:val="0E101A"/>
          <w:kern w:val="0"/>
          <w14:ligatures w14:val="none"/>
        </w:rPr>
        <w:t xml:space="preserve">. </w:t>
      </w:r>
    </w:p>
    <w:p w:rsidR="00D865CF" w:rsidRPr="009F3678" w:rsidRDefault="00D865CF" w:rsidP="009F3678">
      <w:pPr>
        <w:spacing w:line="480" w:lineRule="auto"/>
        <w:ind w:firstLine="720"/>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 xml:space="preserve">Native Speakerism is a concept </w:t>
      </w:r>
      <w:r w:rsidR="00B36DC2">
        <w:rPr>
          <w:rFonts w:ascii="Times New Roman" w:eastAsia="Times New Roman" w:hAnsi="Times New Roman" w:cs="Times New Roman"/>
          <w:color w:val="0E101A"/>
          <w:kern w:val="0"/>
          <w14:ligatures w14:val="none"/>
        </w:rPr>
        <w:t>established</w:t>
      </w:r>
      <w:r w:rsidRPr="009F3678">
        <w:rPr>
          <w:rFonts w:ascii="Times New Roman" w:eastAsia="Times New Roman" w:hAnsi="Times New Roman" w:cs="Times New Roman"/>
          <w:color w:val="0E101A"/>
          <w:kern w:val="0"/>
          <w14:ligatures w14:val="none"/>
        </w:rPr>
        <w:t xml:space="preserve"> by Adrian Hol</w:t>
      </w:r>
      <w:r w:rsidR="007B7666">
        <w:rPr>
          <w:rFonts w:ascii="Times New Roman" w:eastAsia="Times New Roman" w:hAnsi="Times New Roman" w:cs="Times New Roman"/>
          <w:color w:val="0E101A"/>
          <w:kern w:val="0"/>
          <w14:ligatures w14:val="none"/>
        </w:rPr>
        <w:t>l</w:t>
      </w:r>
      <w:r w:rsidRPr="009F3678">
        <w:rPr>
          <w:rFonts w:ascii="Times New Roman" w:eastAsia="Times New Roman" w:hAnsi="Times New Roman" w:cs="Times New Roman"/>
          <w:color w:val="0E101A"/>
          <w:kern w:val="0"/>
          <w14:ligatures w14:val="none"/>
        </w:rPr>
        <w:t xml:space="preserve">iday. </w:t>
      </w:r>
      <w:r w:rsidR="00B36DC2">
        <w:rPr>
          <w:rFonts w:ascii="Times New Roman" w:eastAsia="Times New Roman" w:hAnsi="Times New Roman" w:cs="Times New Roman"/>
          <w:color w:val="0E101A"/>
          <w:kern w:val="0"/>
          <w14:ligatures w14:val="none"/>
        </w:rPr>
        <w:t>This concept</w:t>
      </w:r>
      <w:r w:rsidRPr="009F3678">
        <w:rPr>
          <w:rFonts w:ascii="Times New Roman" w:eastAsia="Times New Roman" w:hAnsi="Times New Roman" w:cs="Times New Roman"/>
          <w:color w:val="0E101A"/>
          <w:kern w:val="0"/>
          <w14:ligatures w14:val="none"/>
        </w:rPr>
        <w:t xml:space="preserve"> focuses on the </w:t>
      </w:r>
      <w:r w:rsidR="00B36DC2">
        <w:rPr>
          <w:rFonts w:ascii="Times New Roman" w:eastAsia="Times New Roman" w:hAnsi="Times New Roman" w:cs="Times New Roman"/>
          <w:color w:val="0E101A"/>
          <w:kern w:val="0"/>
          <w14:ligatures w14:val="none"/>
        </w:rPr>
        <w:t xml:space="preserve">false </w:t>
      </w:r>
      <w:r w:rsidR="00B36DC2" w:rsidRPr="009F3678">
        <w:rPr>
          <w:rFonts w:ascii="Times New Roman" w:eastAsia="Times New Roman" w:hAnsi="Times New Roman" w:cs="Times New Roman"/>
          <w:color w:val="0E101A"/>
          <w:kern w:val="0"/>
          <w14:ligatures w14:val="none"/>
        </w:rPr>
        <w:t>notion</w:t>
      </w:r>
      <w:r w:rsidRPr="009F3678">
        <w:rPr>
          <w:rFonts w:ascii="Times New Roman" w:eastAsia="Times New Roman" w:hAnsi="Times New Roman" w:cs="Times New Roman"/>
          <w:color w:val="0E101A"/>
          <w:kern w:val="0"/>
          <w14:ligatures w14:val="none"/>
        </w:rPr>
        <w:t xml:space="preserve"> that native speakers of English are inherently better teachers and the ultimate authority when it comes to culture, linguistics, and methodology. While </w:t>
      </w:r>
      <w:r w:rsidR="00B36DC2">
        <w:rPr>
          <w:rFonts w:ascii="Times New Roman" w:eastAsia="Times New Roman" w:hAnsi="Times New Roman" w:cs="Times New Roman"/>
          <w:color w:val="0E101A"/>
          <w:kern w:val="0"/>
          <w14:ligatures w14:val="none"/>
        </w:rPr>
        <w:t>N</w:t>
      </w:r>
      <w:r w:rsidRPr="009F3678">
        <w:rPr>
          <w:rFonts w:ascii="Times New Roman" w:eastAsia="Times New Roman" w:hAnsi="Times New Roman" w:cs="Times New Roman"/>
          <w:color w:val="0E101A"/>
          <w:kern w:val="0"/>
          <w14:ligatures w14:val="none"/>
        </w:rPr>
        <w:t xml:space="preserve">ative Speaker </w:t>
      </w:r>
      <w:r w:rsidR="00B36DC2">
        <w:rPr>
          <w:rFonts w:ascii="Times New Roman" w:eastAsia="Times New Roman" w:hAnsi="Times New Roman" w:cs="Times New Roman"/>
          <w:color w:val="0E101A"/>
          <w:kern w:val="0"/>
          <w14:ligatures w14:val="none"/>
        </w:rPr>
        <w:t>F</w:t>
      </w:r>
      <w:r w:rsidRPr="009F3678">
        <w:rPr>
          <w:rFonts w:ascii="Times New Roman" w:eastAsia="Times New Roman" w:hAnsi="Times New Roman" w:cs="Times New Roman"/>
          <w:color w:val="0E101A"/>
          <w:kern w:val="0"/>
          <w14:ligatures w14:val="none"/>
        </w:rPr>
        <w:t xml:space="preserve">allacy focuses on </w:t>
      </w:r>
      <w:r w:rsidR="00B36DC2">
        <w:rPr>
          <w:rFonts w:ascii="Times New Roman" w:eastAsia="Times New Roman" w:hAnsi="Times New Roman" w:cs="Times New Roman"/>
          <w:color w:val="0E101A"/>
          <w:kern w:val="0"/>
          <w14:ligatures w14:val="none"/>
        </w:rPr>
        <w:t>specific</w:t>
      </w:r>
      <w:r w:rsidRPr="009F3678">
        <w:rPr>
          <w:rFonts w:ascii="Times New Roman" w:eastAsia="Times New Roman" w:hAnsi="Times New Roman" w:cs="Times New Roman"/>
          <w:color w:val="0E101A"/>
          <w:kern w:val="0"/>
          <w14:ligatures w14:val="none"/>
        </w:rPr>
        <w:t xml:space="preserve"> misconceptions, </w:t>
      </w:r>
      <w:r w:rsidR="00B36DC2">
        <w:rPr>
          <w:rFonts w:ascii="Times New Roman" w:eastAsia="Times New Roman" w:hAnsi="Times New Roman" w:cs="Times New Roman"/>
          <w:color w:val="0E101A"/>
          <w:kern w:val="0"/>
          <w14:ligatures w14:val="none"/>
        </w:rPr>
        <w:t>N</w:t>
      </w:r>
      <w:r w:rsidRPr="009F3678">
        <w:rPr>
          <w:rFonts w:ascii="Times New Roman" w:eastAsia="Times New Roman" w:hAnsi="Times New Roman" w:cs="Times New Roman"/>
          <w:color w:val="0E101A"/>
          <w:kern w:val="0"/>
          <w14:ligatures w14:val="none"/>
        </w:rPr>
        <w:t xml:space="preserve">ative </w:t>
      </w:r>
      <w:r w:rsidR="00B36DC2">
        <w:rPr>
          <w:rFonts w:ascii="Times New Roman" w:eastAsia="Times New Roman" w:hAnsi="Times New Roman" w:cs="Times New Roman"/>
          <w:color w:val="0E101A"/>
          <w:kern w:val="0"/>
          <w14:ligatures w14:val="none"/>
        </w:rPr>
        <w:t>S</w:t>
      </w:r>
      <w:r w:rsidRPr="009F3678">
        <w:rPr>
          <w:rFonts w:ascii="Times New Roman" w:eastAsia="Times New Roman" w:hAnsi="Times New Roman" w:cs="Times New Roman"/>
          <w:color w:val="0E101A"/>
          <w:kern w:val="0"/>
          <w14:ligatures w14:val="none"/>
        </w:rPr>
        <w:t xml:space="preserve">peakerism </w:t>
      </w:r>
      <w:r w:rsidR="00B36DC2" w:rsidRPr="009F3678">
        <w:rPr>
          <w:rFonts w:ascii="Times New Roman" w:eastAsia="Times New Roman" w:hAnsi="Times New Roman" w:cs="Times New Roman"/>
          <w:color w:val="0E101A"/>
          <w:kern w:val="0"/>
          <w14:ligatures w14:val="none"/>
        </w:rPr>
        <w:t>incorporates</w:t>
      </w:r>
      <w:r w:rsidRPr="009F3678">
        <w:rPr>
          <w:rFonts w:ascii="Times New Roman" w:eastAsia="Times New Roman" w:hAnsi="Times New Roman" w:cs="Times New Roman"/>
          <w:color w:val="0E101A"/>
          <w:kern w:val="0"/>
          <w14:ligatures w14:val="none"/>
        </w:rPr>
        <w:t xml:space="preserve"> </w:t>
      </w:r>
      <w:r w:rsidR="00B36DC2">
        <w:rPr>
          <w:rFonts w:ascii="Times New Roman" w:eastAsia="Times New Roman" w:hAnsi="Times New Roman" w:cs="Times New Roman"/>
          <w:color w:val="0E101A"/>
          <w:kern w:val="0"/>
          <w14:ligatures w14:val="none"/>
        </w:rPr>
        <w:t xml:space="preserve">the </w:t>
      </w:r>
      <w:r w:rsidR="00B36DC2">
        <w:rPr>
          <w:rFonts w:ascii="Times New Roman" w:eastAsia="Times New Roman" w:hAnsi="Times New Roman" w:cs="Times New Roman"/>
          <w:color w:val="0E101A"/>
          <w:kern w:val="0"/>
          <w14:ligatures w14:val="none"/>
        </w:rPr>
        <w:lastRenderedPageBreak/>
        <w:t xml:space="preserve">problems within the </w:t>
      </w:r>
      <w:r w:rsidRPr="009F3678">
        <w:rPr>
          <w:rFonts w:ascii="Times New Roman" w:eastAsia="Times New Roman" w:hAnsi="Times New Roman" w:cs="Times New Roman"/>
          <w:color w:val="0E101A"/>
          <w:kern w:val="0"/>
          <w14:ligatures w14:val="none"/>
        </w:rPr>
        <w:t>systematic belief systems</w:t>
      </w:r>
      <w:r w:rsidR="00B36DC2">
        <w:rPr>
          <w:rFonts w:ascii="Times New Roman" w:eastAsia="Times New Roman" w:hAnsi="Times New Roman" w:cs="Times New Roman"/>
          <w:color w:val="0E101A"/>
          <w:kern w:val="0"/>
          <w14:ligatures w14:val="none"/>
        </w:rPr>
        <w:t xml:space="preserve"> (</w:t>
      </w:r>
      <w:r w:rsidR="007B7666">
        <w:rPr>
          <w:rFonts w:ascii="Times New Roman" w:eastAsia="Times New Roman" w:hAnsi="Times New Roman" w:cs="Times New Roman"/>
          <w:color w:val="0E101A"/>
          <w:kern w:val="0"/>
          <w14:ligatures w14:val="none"/>
        </w:rPr>
        <w:t>Holliday, 2006</w:t>
      </w:r>
      <w:r w:rsidR="00B36DC2">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People associate a native speaker with someone who is often implicitly white and Western-looking</w:t>
      </w:r>
      <w:r w:rsidR="00B36DC2">
        <w:rPr>
          <w:rFonts w:ascii="Times New Roman" w:eastAsia="Times New Roman" w:hAnsi="Times New Roman" w:cs="Times New Roman"/>
          <w:color w:val="0E101A"/>
          <w:kern w:val="0"/>
          <w14:ligatures w14:val="none"/>
        </w:rPr>
        <w:t>, therefore</w:t>
      </w:r>
      <w:r w:rsidRPr="009F3678">
        <w:rPr>
          <w:rFonts w:ascii="Times New Roman" w:eastAsia="Times New Roman" w:hAnsi="Times New Roman" w:cs="Times New Roman"/>
          <w:color w:val="0E101A"/>
          <w:kern w:val="0"/>
          <w14:ligatures w14:val="none"/>
        </w:rPr>
        <w:t xml:space="preserve"> </w:t>
      </w:r>
      <w:r w:rsidR="00B36DC2">
        <w:rPr>
          <w:rFonts w:ascii="Times New Roman" w:eastAsia="Times New Roman" w:hAnsi="Times New Roman" w:cs="Times New Roman"/>
          <w:color w:val="0E101A"/>
          <w:kern w:val="0"/>
          <w14:ligatures w14:val="none"/>
        </w:rPr>
        <w:t>a</w:t>
      </w:r>
      <w:r w:rsidRPr="009F3678">
        <w:rPr>
          <w:rFonts w:ascii="Times New Roman" w:eastAsia="Times New Roman" w:hAnsi="Times New Roman" w:cs="Times New Roman"/>
          <w:color w:val="0E101A"/>
          <w:kern w:val="0"/>
          <w14:ligatures w14:val="none"/>
        </w:rPr>
        <w:t xml:space="preserve"> teacher </w:t>
      </w:r>
      <w:r w:rsidR="00B36DC2">
        <w:rPr>
          <w:rFonts w:ascii="Times New Roman" w:eastAsia="Times New Roman" w:hAnsi="Times New Roman" w:cs="Times New Roman"/>
          <w:color w:val="0E101A"/>
          <w:kern w:val="0"/>
          <w14:ligatures w14:val="none"/>
        </w:rPr>
        <w:t xml:space="preserve">with those </w:t>
      </w:r>
      <w:r w:rsidRPr="009F3678">
        <w:rPr>
          <w:rFonts w:ascii="Times New Roman" w:eastAsia="Times New Roman" w:hAnsi="Times New Roman" w:cs="Times New Roman"/>
          <w:color w:val="0E101A"/>
          <w:kern w:val="0"/>
          <w14:ligatures w14:val="none"/>
        </w:rPr>
        <w:t>features is considered the ideal model and teacher of English</w:t>
      </w:r>
      <w:r w:rsidR="00B36DC2">
        <w:rPr>
          <w:rFonts w:ascii="Times New Roman" w:eastAsia="Times New Roman" w:hAnsi="Times New Roman" w:cs="Times New Roman"/>
          <w:color w:val="0E101A"/>
          <w:kern w:val="0"/>
          <w14:ligatures w14:val="none"/>
        </w:rPr>
        <w:t xml:space="preserve"> </w:t>
      </w:r>
      <w:r w:rsidR="007B7666">
        <w:rPr>
          <w:rFonts w:ascii="Times New Roman" w:eastAsia="Times New Roman" w:hAnsi="Times New Roman" w:cs="Times New Roman"/>
          <w:color w:val="0E101A"/>
          <w:kern w:val="0"/>
          <w14:ligatures w14:val="none"/>
        </w:rPr>
        <w:t>(Holliday, 2006</w:t>
      </w:r>
      <w:r w:rsidR="00B36DC2">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xml:space="preserve">. In this </w:t>
      </w:r>
      <w:r w:rsidR="00B36DC2" w:rsidRPr="009F3678">
        <w:rPr>
          <w:rFonts w:ascii="Times New Roman" w:eastAsia="Times New Roman" w:hAnsi="Times New Roman" w:cs="Times New Roman"/>
          <w:color w:val="0E101A"/>
          <w:kern w:val="0"/>
          <w14:ligatures w14:val="none"/>
        </w:rPr>
        <w:t>instance</w:t>
      </w:r>
      <w:r w:rsidRPr="009F3678">
        <w:rPr>
          <w:rFonts w:ascii="Times New Roman" w:eastAsia="Times New Roman" w:hAnsi="Times New Roman" w:cs="Times New Roman"/>
          <w:color w:val="0E101A"/>
          <w:kern w:val="0"/>
          <w14:ligatures w14:val="none"/>
        </w:rPr>
        <w:t xml:space="preserve">, being a native English speaker is not just about linguistic ability but about appearance that conforms to racial stereotypes.  Native </w:t>
      </w:r>
      <w:r w:rsidR="00B36DC2">
        <w:rPr>
          <w:rFonts w:ascii="Times New Roman" w:eastAsia="Times New Roman" w:hAnsi="Times New Roman" w:cs="Times New Roman"/>
          <w:color w:val="0E101A"/>
          <w:kern w:val="0"/>
          <w14:ligatures w14:val="none"/>
        </w:rPr>
        <w:t>S</w:t>
      </w:r>
      <w:r w:rsidRPr="009F3678">
        <w:rPr>
          <w:rFonts w:ascii="Times New Roman" w:eastAsia="Times New Roman" w:hAnsi="Times New Roman" w:cs="Times New Roman"/>
          <w:color w:val="0E101A"/>
          <w:kern w:val="0"/>
          <w14:ligatures w14:val="none"/>
        </w:rPr>
        <w:t>peakerism impacts attitudes and practices within the English language teaching industry. It shapes global E</w:t>
      </w:r>
      <w:r w:rsidR="00B36DC2">
        <w:rPr>
          <w:rFonts w:ascii="Times New Roman" w:eastAsia="Times New Roman" w:hAnsi="Times New Roman" w:cs="Times New Roman"/>
          <w:color w:val="0E101A"/>
          <w:kern w:val="0"/>
          <w14:ligatures w14:val="none"/>
        </w:rPr>
        <w:t xml:space="preserve">nglish </w:t>
      </w:r>
      <w:r w:rsidR="002B4D5A">
        <w:rPr>
          <w:rFonts w:ascii="Times New Roman" w:eastAsia="Times New Roman" w:hAnsi="Times New Roman" w:cs="Times New Roman"/>
          <w:color w:val="0E101A"/>
          <w:kern w:val="0"/>
          <w14:ligatures w14:val="none"/>
        </w:rPr>
        <w:t>l</w:t>
      </w:r>
      <w:r w:rsidR="00B36DC2">
        <w:rPr>
          <w:rFonts w:ascii="Times New Roman" w:eastAsia="Times New Roman" w:hAnsi="Times New Roman" w:cs="Times New Roman"/>
          <w:color w:val="0E101A"/>
          <w:kern w:val="0"/>
          <w14:ligatures w14:val="none"/>
        </w:rPr>
        <w:t xml:space="preserve">anguage </w:t>
      </w:r>
      <w:r w:rsidR="002B4D5A">
        <w:rPr>
          <w:rFonts w:ascii="Times New Roman" w:eastAsia="Times New Roman" w:hAnsi="Times New Roman" w:cs="Times New Roman"/>
          <w:color w:val="0E101A"/>
          <w:kern w:val="0"/>
          <w14:ligatures w14:val="none"/>
        </w:rPr>
        <w:t>t</w:t>
      </w:r>
      <w:r w:rsidR="00B36DC2">
        <w:rPr>
          <w:rFonts w:ascii="Times New Roman" w:eastAsia="Times New Roman" w:hAnsi="Times New Roman" w:cs="Times New Roman"/>
          <w:color w:val="0E101A"/>
          <w:kern w:val="0"/>
          <w14:ligatures w14:val="none"/>
        </w:rPr>
        <w:t>eaching</w:t>
      </w:r>
      <w:r w:rsidRPr="009F3678">
        <w:rPr>
          <w:rFonts w:ascii="Times New Roman" w:eastAsia="Times New Roman" w:hAnsi="Times New Roman" w:cs="Times New Roman"/>
          <w:color w:val="0E101A"/>
          <w:kern w:val="0"/>
          <w14:ligatures w14:val="none"/>
        </w:rPr>
        <w:t xml:space="preserve"> in providing higher privileges to those from the Anglosphere, such as higher salaries and preferential treatment in hiring</w:t>
      </w:r>
      <w:r w:rsidR="00B36DC2">
        <w:rPr>
          <w:rFonts w:ascii="Times New Roman" w:eastAsia="Times New Roman" w:hAnsi="Times New Roman" w:cs="Times New Roman"/>
          <w:color w:val="0E101A"/>
          <w:kern w:val="0"/>
          <w14:ligatures w14:val="none"/>
        </w:rPr>
        <w:t xml:space="preserve"> (</w:t>
      </w:r>
      <w:r w:rsidR="007B7666">
        <w:rPr>
          <w:rFonts w:ascii="Times New Roman" w:eastAsia="Times New Roman" w:hAnsi="Times New Roman" w:cs="Times New Roman"/>
          <w:color w:val="0E101A"/>
          <w:kern w:val="0"/>
          <w14:ligatures w14:val="none"/>
        </w:rPr>
        <w:t>Holliday, 2006</w:t>
      </w:r>
      <w:r w:rsidR="00B36DC2">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English teachers</w:t>
      </w:r>
      <w:r w:rsidR="002B4D5A">
        <w:rPr>
          <w:rFonts w:ascii="Times New Roman" w:eastAsia="Times New Roman" w:hAnsi="Times New Roman" w:cs="Times New Roman"/>
          <w:color w:val="0E101A"/>
          <w:kern w:val="0"/>
          <w14:ligatures w14:val="none"/>
        </w:rPr>
        <w:t xml:space="preserve"> (non-native and native) </w:t>
      </w:r>
      <w:r w:rsidR="00B36DC2">
        <w:rPr>
          <w:rFonts w:ascii="Times New Roman" w:eastAsia="Times New Roman" w:hAnsi="Times New Roman" w:cs="Times New Roman"/>
          <w:color w:val="0E101A"/>
          <w:kern w:val="0"/>
          <w14:ligatures w14:val="none"/>
        </w:rPr>
        <w:t xml:space="preserve">who do not fit into these perceived categories </w:t>
      </w:r>
      <w:r w:rsidRPr="009F3678">
        <w:rPr>
          <w:rFonts w:ascii="Times New Roman" w:eastAsia="Times New Roman" w:hAnsi="Times New Roman" w:cs="Times New Roman"/>
          <w:color w:val="0E101A"/>
          <w:kern w:val="0"/>
          <w14:ligatures w14:val="none"/>
        </w:rPr>
        <w:t>are then perceived as inferior and less authentic</w:t>
      </w:r>
      <w:r w:rsidR="002B4D5A">
        <w:rPr>
          <w:rFonts w:ascii="Times New Roman" w:eastAsia="Times New Roman" w:hAnsi="Times New Roman" w:cs="Times New Roman"/>
          <w:color w:val="0E101A"/>
          <w:kern w:val="0"/>
          <w14:ligatures w14:val="none"/>
        </w:rPr>
        <w:t xml:space="preserve"> </w:t>
      </w:r>
      <w:r w:rsidR="007B7666">
        <w:rPr>
          <w:rFonts w:ascii="Times New Roman" w:eastAsia="Times New Roman" w:hAnsi="Times New Roman" w:cs="Times New Roman"/>
          <w:color w:val="0E101A"/>
          <w:kern w:val="0"/>
          <w14:ligatures w14:val="none"/>
        </w:rPr>
        <w:t>(Holliday, 2006)</w:t>
      </w:r>
      <w:r w:rsidRPr="009F3678">
        <w:rPr>
          <w:rFonts w:ascii="Times New Roman" w:eastAsia="Times New Roman" w:hAnsi="Times New Roman" w:cs="Times New Roman"/>
          <w:color w:val="0E101A"/>
          <w:kern w:val="0"/>
          <w14:ligatures w14:val="none"/>
        </w:rPr>
        <w:t>.</w:t>
      </w:r>
    </w:p>
    <w:p w:rsidR="00D865CF" w:rsidRPr="009F3678" w:rsidRDefault="00D865CF" w:rsidP="002B4D5A">
      <w:pPr>
        <w:spacing w:line="480" w:lineRule="auto"/>
        <w:ind w:firstLine="720"/>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Some scholars have argued that the terms native and non-native are problematic</w:t>
      </w:r>
      <w:r w:rsidR="002B4D5A">
        <w:rPr>
          <w:rFonts w:ascii="Times New Roman" w:eastAsia="Times New Roman" w:hAnsi="Times New Roman" w:cs="Times New Roman"/>
          <w:color w:val="0E101A"/>
          <w:kern w:val="0"/>
          <w14:ligatures w14:val="none"/>
        </w:rPr>
        <w:t xml:space="preserve"> and advocating for the reevaluating and relabeling</w:t>
      </w:r>
      <w:r w:rsidRPr="009F3678">
        <w:rPr>
          <w:rFonts w:ascii="Times New Roman" w:eastAsia="Times New Roman" w:hAnsi="Times New Roman" w:cs="Times New Roman"/>
          <w:color w:val="0E101A"/>
          <w:kern w:val="0"/>
          <w14:ligatures w14:val="none"/>
        </w:rPr>
        <w:t xml:space="preserve">. In the article "The </w:t>
      </w:r>
      <w:r w:rsidR="002B4D5A">
        <w:rPr>
          <w:rFonts w:ascii="Times New Roman" w:eastAsia="Times New Roman" w:hAnsi="Times New Roman" w:cs="Times New Roman"/>
          <w:color w:val="0E101A"/>
          <w:kern w:val="0"/>
          <w14:ligatures w14:val="none"/>
        </w:rPr>
        <w:t>P</w:t>
      </w:r>
      <w:r w:rsidRPr="009F3678">
        <w:rPr>
          <w:rFonts w:ascii="Times New Roman" w:eastAsia="Times New Roman" w:hAnsi="Times New Roman" w:cs="Times New Roman"/>
          <w:color w:val="0E101A"/>
          <w:kern w:val="0"/>
          <w14:ligatures w14:val="none"/>
        </w:rPr>
        <w:t xml:space="preserve">roblematic </w:t>
      </w:r>
      <w:r w:rsidR="002B4D5A">
        <w:rPr>
          <w:rFonts w:ascii="Times New Roman" w:eastAsia="Times New Roman" w:hAnsi="Times New Roman" w:cs="Times New Roman"/>
          <w:color w:val="0E101A"/>
          <w:kern w:val="0"/>
          <w14:ligatures w14:val="none"/>
        </w:rPr>
        <w:t>C</w:t>
      </w:r>
      <w:r w:rsidRPr="009F3678">
        <w:rPr>
          <w:rFonts w:ascii="Times New Roman" w:eastAsia="Times New Roman" w:hAnsi="Times New Roman" w:cs="Times New Roman"/>
          <w:color w:val="0E101A"/>
          <w:kern w:val="0"/>
          <w14:ligatures w14:val="none"/>
        </w:rPr>
        <w:t xml:space="preserve">oncept of a </w:t>
      </w:r>
      <w:r w:rsidR="002B4D5A">
        <w:rPr>
          <w:rFonts w:ascii="Times New Roman" w:eastAsia="Times New Roman" w:hAnsi="Times New Roman" w:cs="Times New Roman"/>
          <w:color w:val="0E101A"/>
          <w:kern w:val="0"/>
          <w14:ligatures w14:val="none"/>
        </w:rPr>
        <w:t>N</w:t>
      </w:r>
      <w:r w:rsidRPr="009F3678">
        <w:rPr>
          <w:rFonts w:ascii="Times New Roman" w:eastAsia="Times New Roman" w:hAnsi="Times New Roman" w:cs="Times New Roman"/>
          <w:color w:val="0E101A"/>
          <w:kern w:val="0"/>
          <w14:ligatures w14:val="none"/>
        </w:rPr>
        <w:t xml:space="preserve">ative </w:t>
      </w:r>
      <w:r w:rsidR="002B4D5A">
        <w:rPr>
          <w:rFonts w:ascii="Times New Roman" w:eastAsia="Times New Roman" w:hAnsi="Times New Roman" w:cs="Times New Roman"/>
          <w:color w:val="0E101A"/>
          <w:kern w:val="0"/>
          <w14:ligatures w14:val="none"/>
        </w:rPr>
        <w:t>S</w:t>
      </w:r>
      <w:r w:rsidRPr="009F3678">
        <w:rPr>
          <w:rFonts w:ascii="Times New Roman" w:eastAsia="Times New Roman" w:hAnsi="Times New Roman" w:cs="Times New Roman"/>
          <w:color w:val="0E101A"/>
          <w:kern w:val="0"/>
          <w14:ligatures w14:val="none"/>
        </w:rPr>
        <w:t xml:space="preserve">peaker in Psycholinguistics," </w:t>
      </w:r>
      <w:r w:rsidR="002B4D5A">
        <w:rPr>
          <w:rFonts w:ascii="Times New Roman" w:eastAsia="Times New Roman" w:hAnsi="Times New Roman" w:cs="Times New Roman"/>
          <w:color w:val="0E101A"/>
          <w:kern w:val="0"/>
          <w14:ligatures w14:val="none"/>
        </w:rPr>
        <w:t xml:space="preserve">the author </w:t>
      </w:r>
      <w:r w:rsidRPr="009F3678">
        <w:rPr>
          <w:rFonts w:ascii="Times New Roman" w:eastAsia="Times New Roman" w:hAnsi="Times New Roman" w:cs="Times New Roman"/>
          <w:color w:val="0E101A"/>
          <w:kern w:val="0"/>
          <w14:ligatures w14:val="none"/>
        </w:rPr>
        <w:t>Cheng critiques the term native speaker as vague and inconsistently defined</w:t>
      </w:r>
      <w:r w:rsidR="002B4D5A">
        <w:rPr>
          <w:rFonts w:ascii="Times New Roman" w:eastAsia="Times New Roman" w:hAnsi="Times New Roman" w:cs="Times New Roman"/>
          <w:color w:val="0E101A"/>
          <w:kern w:val="0"/>
          <w14:ligatures w14:val="none"/>
        </w:rPr>
        <w:t>. Cheng</w:t>
      </w:r>
      <w:r w:rsidRPr="009F3678">
        <w:rPr>
          <w:rFonts w:ascii="Times New Roman" w:eastAsia="Times New Roman" w:hAnsi="Times New Roman" w:cs="Times New Roman"/>
          <w:color w:val="0E101A"/>
          <w:kern w:val="0"/>
          <w14:ligatures w14:val="none"/>
        </w:rPr>
        <w:t xml:space="preserve"> states that this term continues to be used despite its known effects on marginalizing specific groups of people. The problem identified in the article was that the term native speaker reinforces normative assumptions about language, proficiency, and identity</w:t>
      </w:r>
      <w:r w:rsidR="002B4D5A">
        <w:rPr>
          <w:rFonts w:ascii="Times New Roman" w:eastAsia="Times New Roman" w:hAnsi="Times New Roman" w:cs="Times New Roman"/>
          <w:color w:val="0E101A"/>
          <w:kern w:val="0"/>
          <w14:ligatures w14:val="none"/>
        </w:rPr>
        <w:t xml:space="preserve"> (</w:t>
      </w:r>
      <w:r w:rsidR="007B7666">
        <w:rPr>
          <w:rFonts w:ascii="Times New Roman" w:eastAsia="Times New Roman" w:hAnsi="Times New Roman" w:cs="Times New Roman"/>
          <w:color w:val="0E101A"/>
          <w:kern w:val="0"/>
          <w14:ligatures w14:val="none"/>
        </w:rPr>
        <w:t>Cheng, 2021</w:t>
      </w:r>
      <w:r w:rsidR="002B4D5A">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The recommendations were to avoid using terms like a native speaker as a category with more specific descriptions of language experience: age of acquisition, usage, identity, etc. Using these categories helps reflect the reality of most language users and shifts away from embracing binary labels, which then embrace heterogeneity rather than seeking linguistic homogeneity</w:t>
      </w:r>
      <w:r w:rsidR="002B4D5A">
        <w:rPr>
          <w:rFonts w:ascii="Times New Roman" w:eastAsia="Times New Roman" w:hAnsi="Times New Roman" w:cs="Times New Roman"/>
          <w:color w:val="0E101A"/>
          <w:kern w:val="0"/>
          <w14:ligatures w14:val="none"/>
        </w:rPr>
        <w:t xml:space="preserve"> (</w:t>
      </w:r>
      <w:r w:rsidR="007B7666">
        <w:rPr>
          <w:rFonts w:ascii="Times New Roman" w:eastAsia="Times New Roman" w:hAnsi="Times New Roman" w:cs="Times New Roman"/>
          <w:color w:val="0E101A"/>
          <w:kern w:val="0"/>
          <w14:ligatures w14:val="none"/>
        </w:rPr>
        <w:t>Cheng, 2021</w:t>
      </w:r>
      <w:r w:rsidR="002B4D5A">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w:t>
      </w:r>
    </w:p>
    <w:p w:rsidR="00D865CF" w:rsidRPr="002B4D5A" w:rsidRDefault="00D865CF" w:rsidP="009F3678">
      <w:pPr>
        <w:spacing w:line="480" w:lineRule="auto"/>
        <w:contextualSpacing/>
        <w:rPr>
          <w:rFonts w:ascii="Times New Roman" w:eastAsia="Times New Roman" w:hAnsi="Times New Roman" w:cs="Times New Roman"/>
          <w:b/>
          <w:bCs/>
          <w:color w:val="0E101A"/>
          <w:kern w:val="0"/>
          <w14:ligatures w14:val="none"/>
        </w:rPr>
      </w:pPr>
      <w:r w:rsidRPr="002B4D5A">
        <w:rPr>
          <w:rFonts w:ascii="Times New Roman" w:eastAsia="Times New Roman" w:hAnsi="Times New Roman" w:cs="Times New Roman"/>
          <w:b/>
          <w:bCs/>
          <w:color w:val="0E101A"/>
          <w:kern w:val="0"/>
          <w14:ligatures w14:val="none"/>
        </w:rPr>
        <w:t>Non-Native English Teaching</w:t>
      </w:r>
      <w:r w:rsidR="002B4D5A">
        <w:rPr>
          <w:rFonts w:ascii="Times New Roman" w:eastAsia="Times New Roman" w:hAnsi="Times New Roman" w:cs="Times New Roman"/>
          <w:b/>
          <w:bCs/>
          <w:color w:val="0E101A"/>
          <w:kern w:val="0"/>
          <w14:ligatures w14:val="none"/>
        </w:rPr>
        <w:t xml:space="preserve"> as Educators</w:t>
      </w:r>
    </w:p>
    <w:p w:rsidR="00D865CF" w:rsidRPr="009F3678" w:rsidRDefault="00D865CF" w:rsidP="009F3678">
      <w:pPr>
        <w:spacing w:line="480" w:lineRule="auto"/>
        <w:ind w:firstLine="720"/>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 xml:space="preserve">The definition of a native speaker and non-native speaker </w:t>
      </w:r>
      <w:r w:rsidR="00C80499">
        <w:rPr>
          <w:rFonts w:ascii="Times New Roman" w:eastAsia="Times New Roman" w:hAnsi="Times New Roman" w:cs="Times New Roman"/>
          <w:color w:val="0E101A"/>
          <w:kern w:val="0"/>
          <w14:ligatures w14:val="none"/>
        </w:rPr>
        <w:t>are</w:t>
      </w:r>
      <w:r w:rsidRPr="009F3678">
        <w:rPr>
          <w:rFonts w:ascii="Times New Roman" w:eastAsia="Times New Roman" w:hAnsi="Times New Roman" w:cs="Times New Roman"/>
          <w:color w:val="0E101A"/>
          <w:kern w:val="0"/>
          <w14:ligatures w14:val="none"/>
        </w:rPr>
        <w:t xml:space="preserve"> very vague and nuanced. While these terms have been used to categorize speakers based on linguistic background and geopolitical boundaries, these labels fail to reflect the complex realities of </w:t>
      </w:r>
      <w:r w:rsidRPr="009F3678">
        <w:rPr>
          <w:rFonts w:ascii="Times New Roman" w:eastAsia="Times New Roman" w:hAnsi="Times New Roman" w:cs="Times New Roman"/>
          <w:color w:val="0E101A"/>
          <w:kern w:val="0"/>
          <w14:ligatures w14:val="none"/>
        </w:rPr>
        <w:lastRenderedPageBreak/>
        <w:t xml:space="preserve">English language use in the globalized world. Despite the criticism </w:t>
      </w:r>
      <w:r w:rsidR="002B4D5A">
        <w:rPr>
          <w:rFonts w:ascii="Times New Roman" w:eastAsia="Times New Roman" w:hAnsi="Times New Roman" w:cs="Times New Roman"/>
          <w:color w:val="0E101A"/>
          <w:kern w:val="0"/>
          <w14:ligatures w14:val="none"/>
        </w:rPr>
        <w:t xml:space="preserve">and dismantling </w:t>
      </w:r>
      <w:r w:rsidRPr="009F3678">
        <w:rPr>
          <w:rFonts w:ascii="Times New Roman" w:eastAsia="Times New Roman" w:hAnsi="Times New Roman" w:cs="Times New Roman"/>
          <w:color w:val="0E101A"/>
          <w:kern w:val="0"/>
          <w14:ligatures w14:val="none"/>
        </w:rPr>
        <w:t xml:space="preserve">of these classifications, there's still an ongoing discussion on who is better positioned to teach the English language: a </w:t>
      </w:r>
      <w:r w:rsidR="002B4D5A">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native</w:t>
      </w:r>
      <w:r w:rsidR="002B4D5A">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xml:space="preserve"> English speaker or </w:t>
      </w:r>
      <w:r w:rsidR="002B4D5A">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non-native</w:t>
      </w:r>
      <w:r w:rsidR="002B4D5A">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xml:space="preserve"> English speaker. While </w:t>
      </w:r>
      <w:r w:rsidR="002B4D5A">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native</w:t>
      </w:r>
      <w:r w:rsidR="002B4D5A">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xml:space="preserve"> English speakers are often </w:t>
      </w:r>
      <w:r w:rsidR="002B4D5A">
        <w:rPr>
          <w:rFonts w:ascii="Times New Roman" w:eastAsia="Times New Roman" w:hAnsi="Times New Roman" w:cs="Times New Roman"/>
          <w:color w:val="0E101A"/>
          <w:kern w:val="0"/>
          <w14:ligatures w14:val="none"/>
        </w:rPr>
        <w:t>perceived</w:t>
      </w:r>
      <w:r w:rsidRPr="009F3678">
        <w:rPr>
          <w:rFonts w:ascii="Times New Roman" w:eastAsia="Times New Roman" w:hAnsi="Times New Roman" w:cs="Times New Roman"/>
          <w:color w:val="0E101A"/>
          <w:kern w:val="0"/>
          <w14:ligatures w14:val="none"/>
        </w:rPr>
        <w:t xml:space="preserve"> to have an intuitive understanding of the English language</w:t>
      </w:r>
      <w:r w:rsidR="002B4D5A">
        <w:rPr>
          <w:rFonts w:ascii="Times New Roman" w:eastAsia="Times New Roman" w:hAnsi="Times New Roman" w:cs="Times New Roman"/>
          <w:color w:val="0E101A"/>
          <w:kern w:val="0"/>
          <w14:ligatures w14:val="none"/>
        </w:rPr>
        <w:t xml:space="preserve"> and therefore have better command of the language, “</w:t>
      </w:r>
      <w:r w:rsidRPr="009F3678">
        <w:rPr>
          <w:rFonts w:ascii="Times New Roman" w:eastAsia="Times New Roman" w:hAnsi="Times New Roman" w:cs="Times New Roman"/>
          <w:color w:val="0E101A"/>
          <w:kern w:val="0"/>
          <w14:ligatures w14:val="none"/>
        </w:rPr>
        <w:t>non-native</w:t>
      </w:r>
      <w:r w:rsidR="002B4D5A">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xml:space="preserve"> English teachers usually have unique advantages that make them better at teaching English</w:t>
      </w:r>
      <w:r w:rsidR="002B4D5A">
        <w:rPr>
          <w:rFonts w:ascii="Times New Roman" w:eastAsia="Times New Roman" w:hAnsi="Times New Roman" w:cs="Times New Roman"/>
          <w:color w:val="0E101A"/>
          <w:kern w:val="0"/>
          <w14:ligatures w14:val="none"/>
        </w:rPr>
        <w:t xml:space="preserve"> (</w:t>
      </w:r>
      <w:r w:rsidR="00596926">
        <w:rPr>
          <w:rFonts w:ascii="Times New Roman" w:eastAsia="Times New Roman" w:hAnsi="Times New Roman" w:cs="Times New Roman"/>
          <w:color w:val="0E101A"/>
          <w:kern w:val="0"/>
          <w14:ligatures w14:val="none"/>
        </w:rPr>
        <w:t>Blog, 2023</w:t>
      </w:r>
      <w:r w:rsidR="002B4D5A">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w:t>
      </w:r>
    </w:p>
    <w:p w:rsidR="00C80499" w:rsidRDefault="00D865CF" w:rsidP="009F3678">
      <w:pPr>
        <w:spacing w:line="480" w:lineRule="auto"/>
        <w:ind w:firstLine="720"/>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Non-native English teachers have a deeper understanding of the language learning process because they have personally experienced learning English as a second or foreign language</w:t>
      </w:r>
      <w:r w:rsidR="00C80499">
        <w:rPr>
          <w:rFonts w:ascii="Times New Roman" w:eastAsia="Times New Roman" w:hAnsi="Times New Roman" w:cs="Times New Roman"/>
          <w:color w:val="0E101A"/>
          <w:kern w:val="0"/>
          <w14:ligatures w14:val="none"/>
        </w:rPr>
        <w:t xml:space="preserve"> (</w:t>
      </w:r>
      <w:proofErr w:type="spellStart"/>
      <w:r w:rsidR="00596926">
        <w:rPr>
          <w:rFonts w:ascii="Times New Roman" w:eastAsia="Times New Roman" w:hAnsi="Times New Roman" w:cs="Times New Roman"/>
          <w:color w:val="0E101A"/>
          <w:kern w:val="0"/>
          <w14:ligatures w14:val="none"/>
        </w:rPr>
        <w:t>Kurniawati</w:t>
      </w:r>
      <w:proofErr w:type="spellEnd"/>
      <w:r w:rsidR="00596926">
        <w:rPr>
          <w:rFonts w:ascii="Times New Roman" w:eastAsia="Times New Roman" w:hAnsi="Times New Roman" w:cs="Times New Roman"/>
          <w:color w:val="0E101A"/>
          <w:kern w:val="0"/>
          <w14:ligatures w14:val="none"/>
        </w:rPr>
        <w:t>, 2018</w:t>
      </w:r>
      <w:r w:rsidR="00C80499">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xml:space="preserve">. This shared experience </w:t>
      </w:r>
      <w:r w:rsidR="00C80499">
        <w:rPr>
          <w:rFonts w:ascii="Times New Roman" w:eastAsia="Times New Roman" w:hAnsi="Times New Roman" w:cs="Times New Roman"/>
          <w:color w:val="0E101A"/>
          <w:kern w:val="0"/>
          <w14:ligatures w14:val="none"/>
        </w:rPr>
        <w:t xml:space="preserve">with their students </w:t>
      </w:r>
      <w:r w:rsidRPr="009F3678">
        <w:rPr>
          <w:rFonts w:ascii="Times New Roman" w:eastAsia="Times New Roman" w:hAnsi="Times New Roman" w:cs="Times New Roman"/>
          <w:color w:val="0E101A"/>
          <w:kern w:val="0"/>
          <w14:ligatures w14:val="none"/>
        </w:rPr>
        <w:t xml:space="preserve">enables them to understand the challenges that students </w:t>
      </w:r>
      <w:r w:rsidR="00C80499">
        <w:rPr>
          <w:rFonts w:ascii="Times New Roman" w:eastAsia="Times New Roman" w:hAnsi="Times New Roman" w:cs="Times New Roman"/>
          <w:color w:val="0E101A"/>
          <w:kern w:val="0"/>
          <w14:ligatures w14:val="none"/>
        </w:rPr>
        <w:t>having</w:t>
      </w:r>
      <w:r w:rsidRPr="009F3678">
        <w:rPr>
          <w:rFonts w:ascii="Times New Roman" w:eastAsia="Times New Roman" w:hAnsi="Times New Roman" w:cs="Times New Roman"/>
          <w:color w:val="0E101A"/>
          <w:kern w:val="0"/>
          <w14:ligatures w14:val="none"/>
        </w:rPr>
        <w:t xml:space="preserve"> </w:t>
      </w:r>
      <w:r w:rsidR="00C80499">
        <w:rPr>
          <w:rFonts w:ascii="Times New Roman" w:eastAsia="Times New Roman" w:hAnsi="Times New Roman" w:cs="Times New Roman"/>
          <w:color w:val="0E101A"/>
          <w:kern w:val="0"/>
          <w14:ligatures w14:val="none"/>
        </w:rPr>
        <w:t>therefore</w:t>
      </w:r>
      <w:r w:rsidRPr="009F3678">
        <w:rPr>
          <w:rFonts w:ascii="Times New Roman" w:eastAsia="Times New Roman" w:hAnsi="Times New Roman" w:cs="Times New Roman"/>
          <w:color w:val="0E101A"/>
          <w:kern w:val="0"/>
          <w14:ligatures w14:val="none"/>
        </w:rPr>
        <w:t xml:space="preserve"> are able to provide empathic targeted support</w:t>
      </w:r>
      <w:r w:rsidR="00C80499">
        <w:rPr>
          <w:rFonts w:ascii="Times New Roman" w:eastAsia="Times New Roman" w:hAnsi="Times New Roman" w:cs="Times New Roman"/>
          <w:color w:val="0E101A"/>
          <w:kern w:val="0"/>
          <w14:ligatures w14:val="none"/>
        </w:rPr>
        <w:t xml:space="preserve"> (</w:t>
      </w:r>
      <w:proofErr w:type="spellStart"/>
      <w:r w:rsidR="00596926">
        <w:rPr>
          <w:rFonts w:ascii="Times New Roman" w:eastAsia="Times New Roman" w:hAnsi="Times New Roman" w:cs="Times New Roman"/>
          <w:color w:val="0E101A"/>
          <w:kern w:val="0"/>
          <w14:ligatures w14:val="none"/>
        </w:rPr>
        <w:t>Selvi</w:t>
      </w:r>
      <w:proofErr w:type="spellEnd"/>
      <w:r w:rsidR="00596926">
        <w:rPr>
          <w:rFonts w:ascii="Times New Roman" w:eastAsia="Times New Roman" w:hAnsi="Times New Roman" w:cs="Times New Roman"/>
          <w:color w:val="0E101A"/>
          <w:kern w:val="0"/>
          <w14:ligatures w14:val="none"/>
        </w:rPr>
        <w:t>, 2024</w:t>
      </w:r>
      <w:r w:rsidR="00C80499">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T</w:t>
      </w:r>
      <w:r w:rsidR="00C80499">
        <w:rPr>
          <w:rFonts w:ascii="Times New Roman" w:eastAsia="Times New Roman" w:hAnsi="Times New Roman" w:cs="Times New Roman"/>
          <w:color w:val="0E101A"/>
          <w:kern w:val="0"/>
          <w14:ligatures w14:val="none"/>
        </w:rPr>
        <w:t>he non-native English teacher</w:t>
      </w:r>
      <w:r w:rsidRPr="009F3678">
        <w:rPr>
          <w:rFonts w:ascii="Times New Roman" w:eastAsia="Times New Roman" w:hAnsi="Times New Roman" w:cs="Times New Roman"/>
          <w:color w:val="0E101A"/>
          <w:kern w:val="0"/>
          <w14:ligatures w14:val="none"/>
        </w:rPr>
        <w:t xml:space="preserve"> can often </w:t>
      </w:r>
      <w:r w:rsidR="00C80499" w:rsidRPr="009F3678">
        <w:rPr>
          <w:rFonts w:ascii="Times New Roman" w:eastAsia="Times New Roman" w:hAnsi="Times New Roman" w:cs="Times New Roman"/>
          <w:color w:val="0E101A"/>
          <w:kern w:val="0"/>
          <w14:ligatures w14:val="none"/>
        </w:rPr>
        <w:t>understand</w:t>
      </w:r>
      <w:r w:rsidRPr="009F3678">
        <w:rPr>
          <w:rFonts w:ascii="Times New Roman" w:eastAsia="Times New Roman" w:hAnsi="Times New Roman" w:cs="Times New Roman"/>
          <w:color w:val="0E101A"/>
          <w:kern w:val="0"/>
          <w14:ligatures w14:val="none"/>
        </w:rPr>
        <w:t xml:space="preserve"> their student</w:t>
      </w:r>
      <w:r w:rsidR="00C80499">
        <w:rPr>
          <w:rFonts w:ascii="Times New Roman" w:eastAsia="Times New Roman" w:hAnsi="Times New Roman" w:cs="Times New Roman"/>
          <w:color w:val="0E101A"/>
          <w:kern w:val="0"/>
          <w14:ligatures w14:val="none"/>
        </w:rPr>
        <w:t>s’</w:t>
      </w:r>
      <w:r w:rsidRPr="009F3678">
        <w:rPr>
          <w:rFonts w:ascii="Times New Roman" w:eastAsia="Times New Roman" w:hAnsi="Times New Roman" w:cs="Times New Roman"/>
          <w:color w:val="0E101A"/>
          <w:kern w:val="0"/>
          <w14:ligatures w14:val="none"/>
        </w:rPr>
        <w:t xml:space="preserve"> struggles and </w:t>
      </w:r>
      <w:r w:rsidR="00C80499">
        <w:rPr>
          <w:rFonts w:ascii="Times New Roman" w:eastAsia="Times New Roman" w:hAnsi="Times New Roman" w:cs="Times New Roman"/>
          <w:color w:val="0E101A"/>
          <w:kern w:val="0"/>
          <w14:ligatures w14:val="none"/>
        </w:rPr>
        <w:t xml:space="preserve">help </w:t>
      </w:r>
      <w:r w:rsidRPr="009F3678">
        <w:rPr>
          <w:rFonts w:ascii="Times New Roman" w:eastAsia="Times New Roman" w:hAnsi="Times New Roman" w:cs="Times New Roman"/>
          <w:color w:val="0E101A"/>
          <w:kern w:val="0"/>
          <w14:ligatures w14:val="none"/>
        </w:rPr>
        <w:t>anticipate common errors while fostering a more inclusive and supportive learning environment. Research has shown that the teaching styles deployed by non-native teachers are more effective than their native-speaking counterparts</w:t>
      </w:r>
      <w:r w:rsidR="00C80499">
        <w:rPr>
          <w:rFonts w:ascii="Times New Roman" w:eastAsia="Times New Roman" w:hAnsi="Times New Roman" w:cs="Times New Roman"/>
          <w:color w:val="0E101A"/>
          <w:kern w:val="0"/>
          <w14:ligatures w14:val="none"/>
        </w:rPr>
        <w:t xml:space="preserve"> because of this (</w:t>
      </w:r>
      <w:proofErr w:type="spellStart"/>
      <w:r w:rsidR="00596926">
        <w:rPr>
          <w:rFonts w:ascii="Times New Roman" w:eastAsia="Times New Roman" w:hAnsi="Times New Roman" w:cs="Times New Roman"/>
          <w:color w:val="0E101A"/>
          <w:kern w:val="0"/>
          <w14:ligatures w14:val="none"/>
        </w:rPr>
        <w:t>Selvi</w:t>
      </w:r>
      <w:proofErr w:type="spellEnd"/>
      <w:r w:rsidR="00596926">
        <w:rPr>
          <w:rFonts w:ascii="Times New Roman" w:eastAsia="Times New Roman" w:hAnsi="Times New Roman" w:cs="Times New Roman"/>
          <w:color w:val="0E101A"/>
          <w:kern w:val="0"/>
          <w14:ligatures w14:val="none"/>
        </w:rPr>
        <w:t>, 2024</w:t>
      </w:r>
      <w:r w:rsidR="00C80499">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xml:space="preserve">. </w:t>
      </w:r>
      <w:r w:rsidR="00C80499">
        <w:rPr>
          <w:rFonts w:ascii="Times New Roman" w:eastAsia="Times New Roman" w:hAnsi="Times New Roman" w:cs="Times New Roman"/>
          <w:color w:val="0E101A"/>
          <w:kern w:val="0"/>
          <w14:ligatures w14:val="none"/>
        </w:rPr>
        <w:t xml:space="preserve">Also, </w:t>
      </w:r>
      <w:r w:rsidRPr="009F3678">
        <w:rPr>
          <w:rFonts w:ascii="Times New Roman" w:eastAsia="Times New Roman" w:hAnsi="Times New Roman" w:cs="Times New Roman"/>
          <w:color w:val="0E101A"/>
          <w:kern w:val="0"/>
          <w14:ligatures w14:val="none"/>
        </w:rPr>
        <w:t xml:space="preserve">Non-native </w:t>
      </w:r>
      <w:r w:rsidR="007C520B" w:rsidRPr="009F3678">
        <w:rPr>
          <w:rFonts w:ascii="Times New Roman" w:eastAsia="Times New Roman" w:hAnsi="Times New Roman" w:cs="Times New Roman"/>
          <w:color w:val="0E101A"/>
          <w:kern w:val="0"/>
          <w14:ligatures w14:val="none"/>
        </w:rPr>
        <w:t>English-speaking</w:t>
      </w:r>
      <w:r w:rsidRPr="009F3678">
        <w:rPr>
          <w:rFonts w:ascii="Times New Roman" w:eastAsia="Times New Roman" w:hAnsi="Times New Roman" w:cs="Times New Roman"/>
          <w:color w:val="0E101A"/>
          <w:kern w:val="0"/>
          <w14:ligatures w14:val="none"/>
        </w:rPr>
        <w:t xml:space="preserve"> </w:t>
      </w:r>
      <w:r w:rsidR="00C80499">
        <w:rPr>
          <w:rFonts w:ascii="Times New Roman" w:eastAsia="Times New Roman" w:hAnsi="Times New Roman" w:cs="Times New Roman"/>
          <w:color w:val="0E101A"/>
          <w:kern w:val="0"/>
          <w14:ligatures w14:val="none"/>
        </w:rPr>
        <w:t xml:space="preserve">teachers </w:t>
      </w:r>
      <w:r w:rsidRPr="009F3678">
        <w:rPr>
          <w:rFonts w:ascii="Times New Roman" w:eastAsia="Times New Roman" w:hAnsi="Times New Roman" w:cs="Times New Roman"/>
          <w:color w:val="0E101A"/>
          <w:kern w:val="0"/>
          <w14:ligatures w14:val="none"/>
        </w:rPr>
        <w:t xml:space="preserve">can seek to integrate language into situational context to provide real-life relevance for their students. </w:t>
      </w:r>
    </w:p>
    <w:p w:rsidR="00D865CF" w:rsidRPr="009F3678" w:rsidRDefault="00D865CF" w:rsidP="009F3678">
      <w:pPr>
        <w:spacing w:line="480" w:lineRule="auto"/>
        <w:ind w:firstLine="720"/>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Teachers who share a common language with their students also have a higher chance to teach effectively</w:t>
      </w:r>
      <w:r w:rsidR="00C80499">
        <w:rPr>
          <w:rFonts w:ascii="Times New Roman" w:eastAsia="Times New Roman" w:hAnsi="Times New Roman" w:cs="Times New Roman"/>
          <w:color w:val="0E101A"/>
          <w:kern w:val="0"/>
          <w14:ligatures w14:val="none"/>
        </w:rPr>
        <w:t xml:space="preserve"> (</w:t>
      </w:r>
      <w:proofErr w:type="spellStart"/>
      <w:r w:rsidR="00596926">
        <w:rPr>
          <w:rFonts w:ascii="Times New Roman" w:eastAsia="Times New Roman" w:hAnsi="Times New Roman" w:cs="Times New Roman"/>
          <w:color w:val="0E101A"/>
          <w:kern w:val="0"/>
          <w14:ligatures w14:val="none"/>
        </w:rPr>
        <w:t>Medgyes</w:t>
      </w:r>
      <w:proofErr w:type="spellEnd"/>
      <w:r w:rsidR="00C80499">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Teachers can use their common language and culture to help explain complex concepts and introduce key vocabulary</w:t>
      </w:r>
      <w:r w:rsidR="00C80499">
        <w:rPr>
          <w:rFonts w:ascii="Times New Roman" w:eastAsia="Times New Roman" w:hAnsi="Times New Roman" w:cs="Times New Roman"/>
          <w:color w:val="0E101A"/>
          <w:kern w:val="0"/>
          <w14:ligatures w14:val="none"/>
        </w:rPr>
        <w:t xml:space="preserve"> that might be too difficult to explain only using English</w:t>
      </w:r>
      <w:r w:rsidRPr="009F3678">
        <w:rPr>
          <w:rFonts w:ascii="Times New Roman" w:eastAsia="Times New Roman" w:hAnsi="Times New Roman" w:cs="Times New Roman"/>
          <w:color w:val="0E101A"/>
          <w:kern w:val="0"/>
          <w14:ligatures w14:val="none"/>
        </w:rPr>
        <w:t xml:space="preserve">. These teachers can provide culturally relevant examples and contexts that connect with the students, making the learning material more engaging and </w:t>
      </w:r>
      <w:r w:rsidR="00C80499">
        <w:rPr>
          <w:rFonts w:ascii="Times New Roman" w:eastAsia="Times New Roman" w:hAnsi="Times New Roman" w:cs="Times New Roman"/>
          <w:color w:val="0E101A"/>
          <w:kern w:val="0"/>
          <w14:ligatures w14:val="none"/>
        </w:rPr>
        <w:t>meaningful (</w:t>
      </w:r>
      <w:r w:rsidR="00596926">
        <w:rPr>
          <w:rFonts w:ascii="Times New Roman" w:eastAsia="Times New Roman" w:hAnsi="Times New Roman" w:cs="Times New Roman"/>
          <w:color w:val="0E101A"/>
          <w:kern w:val="0"/>
          <w14:ligatures w14:val="none"/>
        </w:rPr>
        <w:t>Ivan, 2008</w:t>
      </w:r>
      <w:r w:rsidR="00C80499">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xml:space="preserve">. </w:t>
      </w:r>
      <w:r w:rsidR="00C80499" w:rsidRPr="009F3678">
        <w:rPr>
          <w:rFonts w:ascii="Times New Roman" w:eastAsia="Times New Roman" w:hAnsi="Times New Roman" w:cs="Times New Roman"/>
          <w:color w:val="0E101A"/>
          <w:kern w:val="0"/>
          <w14:ligatures w14:val="none"/>
        </w:rPr>
        <w:t>No</w:t>
      </w:r>
      <w:r w:rsidR="00C80499">
        <w:rPr>
          <w:rFonts w:ascii="Times New Roman" w:eastAsia="Times New Roman" w:hAnsi="Times New Roman" w:cs="Times New Roman"/>
          <w:color w:val="0E101A"/>
          <w:kern w:val="0"/>
          <w14:ligatures w14:val="none"/>
        </w:rPr>
        <w:t>n-</w:t>
      </w:r>
      <w:r w:rsidR="00C80499" w:rsidRPr="009F3678">
        <w:rPr>
          <w:rFonts w:ascii="Times New Roman" w:eastAsia="Times New Roman" w:hAnsi="Times New Roman" w:cs="Times New Roman"/>
          <w:color w:val="0E101A"/>
          <w:kern w:val="0"/>
          <w14:ligatures w14:val="none"/>
        </w:rPr>
        <w:t>native</w:t>
      </w:r>
      <w:r w:rsidRPr="009F3678">
        <w:rPr>
          <w:rFonts w:ascii="Times New Roman" w:eastAsia="Times New Roman" w:hAnsi="Times New Roman" w:cs="Times New Roman"/>
          <w:color w:val="0E101A"/>
          <w:kern w:val="0"/>
          <w14:ligatures w14:val="none"/>
        </w:rPr>
        <w:t xml:space="preserve"> English teachers </w:t>
      </w:r>
      <w:r w:rsidR="00C80499">
        <w:rPr>
          <w:rFonts w:ascii="Times New Roman" w:eastAsia="Times New Roman" w:hAnsi="Times New Roman" w:cs="Times New Roman"/>
          <w:color w:val="0E101A"/>
          <w:kern w:val="0"/>
          <w14:ligatures w14:val="none"/>
        </w:rPr>
        <w:t>can</w:t>
      </w:r>
      <w:r w:rsidRPr="009F3678">
        <w:rPr>
          <w:rFonts w:ascii="Times New Roman" w:eastAsia="Times New Roman" w:hAnsi="Times New Roman" w:cs="Times New Roman"/>
          <w:color w:val="0E101A"/>
          <w:kern w:val="0"/>
          <w14:ligatures w14:val="none"/>
        </w:rPr>
        <w:t xml:space="preserve"> also explain how certain English expressions or social terms </w:t>
      </w:r>
      <w:r w:rsidR="00C80499">
        <w:rPr>
          <w:rFonts w:ascii="Times New Roman" w:eastAsia="Times New Roman" w:hAnsi="Times New Roman" w:cs="Times New Roman"/>
          <w:color w:val="0E101A"/>
          <w:kern w:val="0"/>
          <w14:ligatures w14:val="none"/>
        </w:rPr>
        <w:t>m</w:t>
      </w:r>
      <w:r w:rsidRPr="009F3678">
        <w:rPr>
          <w:rFonts w:ascii="Times New Roman" w:eastAsia="Times New Roman" w:hAnsi="Times New Roman" w:cs="Times New Roman"/>
          <w:color w:val="0E101A"/>
          <w:kern w:val="0"/>
          <w14:ligatures w14:val="none"/>
        </w:rPr>
        <w:t xml:space="preserve">ight differ. Non-native teachers who also understand the student's cultural </w:t>
      </w:r>
      <w:r w:rsidRPr="009F3678">
        <w:rPr>
          <w:rFonts w:ascii="Times New Roman" w:eastAsia="Times New Roman" w:hAnsi="Times New Roman" w:cs="Times New Roman"/>
          <w:color w:val="0E101A"/>
          <w:kern w:val="0"/>
          <w14:ligatures w14:val="none"/>
        </w:rPr>
        <w:lastRenderedPageBreak/>
        <w:t>background are better able to help and recognize instances where cultural interference in language use and interpretation can occur</w:t>
      </w:r>
      <w:r w:rsidR="00C80499">
        <w:rPr>
          <w:rFonts w:ascii="Times New Roman" w:eastAsia="Times New Roman" w:hAnsi="Times New Roman" w:cs="Times New Roman"/>
          <w:color w:val="0E101A"/>
          <w:kern w:val="0"/>
          <w14:ligatures w14:val="none"/>
        </w:rPr>
        <w:t xml:space="preserve"> (</w:t>
      </w:r>
      <w:r w:rsidR="00596926">
        <w:rPr>
          <w:rFonts w:ascii="Times New Roman" w:eastAsia="Times New Roman" w:hAnsi="Times New Roman" w:cs="Times New Roman"/>
          <w:color w:val="0E101A"/>
          <w:kern w:val="0"/>
          <w14:ligatures w14:val="none"/>
        </w:rPr>
        <w:t>Ivan, 2008</w:t>
      </w:r>
      <w:r w:rsidR="00C80499">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w:t>
      </w:r>
    </w:p>
    <w:p w:rsidR="00D865CF" w:rsidRPr="009F3678" w:rsidRDefault="00D865CF" w:rsidP="009F3678">
      <w:pPr>
        <w:spacing w:line="480" w:lineRule="auto"/>
        <w:ind w:firstLine="720"/>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Non-native English teachers also possess a deeper and more explicit understanding of English grammar than many native speakers</w:t>
      </w:r>
      <w:r w:rsidR="00C80499">
        <w:rPr>
          <w:rFonts w:ascii="Times New Roman" w:eastAsia="Times New Roman" w:hAnsi="Times New Roman" w:cs="Times New Roman"/>
          <w:color w:val="0E101A"/>
          <w:kern w:val="0"/>
          <w14:ligatures w14:val="none"/>
        </w:rPr>
        <w:t xml:space="preserve"> (</w:t>
      </w:r>
      <w:proofErr w:type="spellStart"/>
      <w:r w:rsidR="00596926">
        <w:rPr>
          <w:rFonts w:ascii="Times New Roman" w:eastAsia="Times New Roman" w:hAnsi="Times New Roman" w:cs="Times New Roman"/>
          <w:color w:val="0E101A"/>
          <w:kern w:val="0"/>
          <w14:ligatures w14:val="none"/>
        </w:rPr>
        <w:t>Medgyes</w:t>
      </w:r>
      <w:proofErr w:type="spellEnd"/>
      <w:r w:rsidR="00596926">
        <w:rPr>
          <w:rFonts w:ascii="Times New Roman" w:eastAsia="Times New Roman" w:hAnsi="Times New Roman" w:cs="Times New Roman"/>
          <w:color w:val="0E101A"/>
          <w:kern w:val="0"/>
          <w14:ligatures w14:val="none"/>
        </w:rPr>
        <w:t>, P</w:t>
      </w:r>
      <w:r w:rsidR="00C80499">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Compared to native speakers, non-native teachers usually have learned English through formal educational instruction. In these situations, no</w:t>
      </w:r>
      <w:r w:rsidR="00C80499">
        <w:rPr>
          <w:rFonts w:ascii="Times New Roman" w:eastAsia="Times New Roman" w:hAnsi="Times New Roman" w:cs="Times New Roman"/>
          <w:color w:val="0E101A"/>
          <w:kern w:val="0"/>
          <w14:ligatures w14:val="none"/>
        </w:rPr>
        <w:t>n-</w:t>
      </w:r>
      <w:r w:rsidRPr="009F3678">
        <w:rPr>
          <w:rFonts w:ascii="Times New Roman" w:eastAsia="Times New Roman" w:hAnsi="Times New Roman" w:cs="Times New Roman"/>
          <w:color w:val="0E101A"/>
          <w:kern w:val="0"/>
          <w14:ligatures w14:val="none"/>
        </w:rPr>
        <w:t xml:space="preserve">native English teachers have consciously studied grammatical rules, syntax, terminology, and sentence structures. This knowledge allows </w:t>
      </w:r>
      <w:r w:rsidR="00596926">
        <w:rPr>
          <w:rFonts w:ascii="Times New Roman" w:eastAsia="Times New Roman" w:hAnsi="Times New Roman" w:cs="Times New Roman"/>
          <w:color w:val="0E101A"/>
          <w:kern w:val="0"/>
          <w14:ligatures w14:val="none"/>
        </w:rPr>
        <w:t>them</w:t>
      </w:r>
      <w:r w:rsidRPr="009F3678">
        <w:rPr>
          <w:rFonts w:ascii="Times New Roman" w:eastAsia="Times New Roman" w:hAnsi="Times New Roman" w:cs="Times New Roman"/>
          <w:color w:val="0E101A"/>
          <w:kern w:val="0"/>
          <w14:ligatures w14:val="none"/>
        </w:rPr>
        <w:t xml:space="preserve"> to articulate and explain these concepts to their students</w:t>
      </w:r>
      <w:r w:rsidR="00C80499">
        <w:rPr>
          <w:rFonts w:ascii="Times New Roman" w:eastAsia="Times New Roman" w:hAnsi="Times New Roman" w:cs="Times New Roman"/>
          <w:color w:val="0E101A"/>
          <w:kern w:val="0"/>
          <w14:ligatures w14:val="none"/>
        </w:rPr>
        <w:t xml:space="preserve"> (</w:t>
      </w:r>
      <w:r w:rsidR="00596926">
        <w:rPr>
          <w:rFonts w:ascii="Times New Roman" w:eastAsia="Times New Roman" w:hAnsi="Times New Roman" w:cs="Times New Roman"/>
          <w:color w:val="0E101A"/>
          <w:kern w:val="0"/>
          <w14:ligatures w14:val="none"/>
        </w:rPr>
        <w:t>Ivan, 2008</w:t>
      </w:r>
      <w:r w:rsidR="00C80499">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w:t>
      </w:r>
    </w:p>
    <w:p w:rsidR="00D865CF" w:rsidRPr="009F3678" w:rsidRDefault="00D865CF" w:rsidP="009F3678">
      <w:pPr>
        <w:spacing w:line="480" w:lineRule="auto"/>
        <w:ind w:firstLine="720"/>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Native speakers often acquire their language intuitively through immersion. Their grammatical knowledge is usually implicit. Frequently, native speakers subconsciously understand why something is correct in English without the ability to explain the underlying rules. Several studies have supported this claim</w:t>
      </w:r>
      <w:r w:rsidR="00C80499">
        <w:rPr>
          <w:rFonts w:ascii="Times New Roman" w:eastAsia="Times New Roman" w:hAnsi="Times New Roman" w:cs="Times New Roman"/>
          <w:color w:val="0E101A"/>
          <w:kern w:val="0"/>
          <w14:ligatures w14:val="none"/>
        </w:rPr>
        <w:t xml:space="preserve"> (</w:t>
      </w:r>
      <w:proofErr w:type="spellStart"/>
      <w:r w:rsidR="00596926">
        <w:rPr>
          <w:rFonts w:ascii="Times New Roman" w:eastAsia="Times New Roman" w:hAnsi="Times New Roman" w:cs="Times New Roman"/>
          <w:color w:val="0E101A"/>
          <w:kern w:val="0"/>
          <w14:ligatures w14:val="none"/>
        </w:rPr>
        <w:t>Selvi</w:t>
      </w:r>
      <w:proofErr w:type="spellEnd"/>
      <w:r w:rsidR="00596926">
        <w:rPr>
          <w:rFonts w:ascii="Times New Roman" w:eastAsia="Times New Roman" w:hAnsi="Times New Roman" w:cs="Times New Roman"/>
          <w:color w:val="0E101A"/>
          <w:kern w:val="0"/>
          <w14:ligatures w14:val="none"/>
        </w:rPr>
        <w:t>, 2024</w:t>
      </w:r>
      <w:r w:rsidR="00C80499">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One study has compared the grammatical knowledge of native and non-native teachers and found that non-native speakers often possess a more conscious and articulate understanding of grammatical terminology and understanding (</w:t>
      </w:r>
      <w:r w:rsidR="005B4E0C">
        <w:rPr>
          <w:rFonts w:ascii="Times New Roman" w:eastAsia="Times New Roman" w:hAnsi="Times New Roman" w:cs="Times New Roman"/>
          <w:color w:val="0E101A"/>
          <w:kern w:val="0"/>
          <w14:ligatures w14:val="none"/>
        </w:rPr>
        <w:t>Andrews, 1999</w:t>
      </w:r>
      <w:r w:rsidRPr="009F3678">
        <w:rPr>
          <w:rFonts w:ascii="Times New Roman" w:eastAsia="Times New Roman" w:hAnsi="Times New Roman" w:cs="Times New Roman"/>
          <w:color w:val="0E101A"/>
          <w:kern w:val="0"/>
          <w14:ligatures w14:val="none"/>
        </w:rPr>
        <w:t>). Research has also shown that while speakers have proficiency in grammar, non-native speakers often have a firmer grasp of explicit grammar (</w:t>
      </w:r>
      <w:r w:rsidR="00596926">
        <w:rPr>
          <w:rFonts w:ascii="Times New Roman" w:eastAsia="Times New Roman" w:hAnsi="Times New Roman" w:cs="Times New Roman"/>
          <w:color w:val="0E101A"/>
          <w:kern w:val="0"/>
          <w14:ligatures w14:val="none"/>
        </w:rPr>
        <w:t>Andrews, 1999</w:t>
      </w:r>
      <w:r w:rsidRPr="009F3678">
        <w:rPr>
          <w:rFonts w:ascii="Times New Roman" w:eastAsia="Times New Roman" w:hAnsi="Times New Roman" w:cs="Times New Roman"/>
          <w:color w:val="0E101A"/>
          <w:kern w:val="0"/>
          <w14:ligatures w14:val="none"/>
        </w:rPr>
        <w:t xml:space="preserve">). </w:t>
      </w:r>
    </w:p>
    <w:p w:rsidR="00C80499" w:rsidRDefault="00D865CF" w:rsidP="00C80499">
      <w:pPr>
        <w:spacing w:line="480" w:lineRule="auto"/>
        <w:ind w:firstLine="720"/>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Also, having experience learning the language, non-native teachers are able to anticipate common errors and provide targets, explanations, and strategies for their students. With this knowledge, these teachers are more aware of how the grammar of students' native languages might interfere with their learning of English</w:t>
      </w:r>
      <w:r w:rsidR="00C80499">
        <w:rPr>
          <w:rFonts w:ascii="Times New Roman" w:eastAsia="Times New Roman" w:hAnsi="Times New Roman" w:cs="Times New Roman"/>
          <w:color w:val="0E101A"/>
          <w:kern w:val="0"/>
          <w14:ligatures w14:val="none"/>
        </w:rPr>
        <w:t xml:space="preserve"> grammar</w:t>
      </w:r>
      <w:r w:rsidRPr="009F3678">
        <w:rPr>
          <w:rFonts w:ascii="Times New Roman" w:eastAsia="Times New Roman" w:hAnsi="Times New Roman" w:cs="Times New Roman"/>
          <w:color w:val="0E101A"/>
          <w:kern w:val="0"/>
          <w14:ligatures w14:val="none"/>
        </w:rPr>
        <w:t>. This awareness helps them address specific areas of difficulty that native speakers might not readily recognize or be aware of</w:t>
      </w:r>
      <w:r w:rsidR="00C80499">
        <w:rPr>
          <w:rFonts w:ascii="Times New Roman" w:eastAsia="Times New Roman" w:hAnsi="Times New Roman" w:cs="Times New Roman"/>
          <w:color w:val="0E101A"/>
          <w:kern w:val="0"/>
          <w14:ligatures w14:val="none"/>
        </w:rPr>
        <w:t xml:space="preserve"> (</w:t>
      </w:r>
      <w:r w:rsidR="00596926">
        <w:rPr>
          <w:rFonts w:ascii="Times New Roman" w:eastAsia="Times New Roman" w:hAnsi="Times New Roman" w:cs="Times New Roman"/>
          <w:color w:val="0E101A"/>
          <w:kern w:val="0"/>
          <w14:ligatures w14:val="none"/>
        </w:rPr>
        <w:t>Morrison, 2016</w:t>
      </w:r>
      <w:r w:rsidR="00C80499">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w:t>
      </w:r>
      <w:r w:rsidR="00C80499">
        <w:rPr>
          <w:rFonts w:ascii="Times New Roman" w:eastAsia="Times New Roman" w:hAnsi="Times New Roman" w:cs="Times New Roman"/>
          <w:color w:val="0E101A"/>
          <w:kern w:val="0"/>
          <w14:ligatures w14:val="none"/>
        </w:rPr>
        <w:t xml:space="preserve"> </w:t>
      </w:r>
    </w:p>
    <w:p w:rsidR="00D865CF" w:rsidRPr="009F3678" w:rsidRDefault="00D865CF" w:rsidP="00C80499">
      <w:pPr>
        <w:spacing w:line="480" w:lineRule="auto"/>
        <w:ind w:firstLine="720"/>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 xml:space="preserve">Suppose the </w:t>
      </w:r>
      <w:r w:rsidR="00C80499">
        <w:rPr>
          <w:rFonts w:ascii="Times New Roman" w:eastAsia="Times New Roman" w:hAnsi="Times New Roman" w:cs="Times New Roman"/>
          <w:color w:val="0E101A"/>
          <w:kern w:val="0"/>
          <w14:ligatures w14:val="none"/>
        </w:rPr>
        <w:t>non-native English teacher</w:t>
      </w:r>
      <w:r w:rsidRPr="009F3678">
        <w:rPr>
          <w:rFonts w:ascii="Times New Roman" w:eastAsia="Times New Roman" w:hAnsi="Times New Roman" w:cs="Times New Roman"/>
          <w:color w:val="0E101A"/>
          <w:kern w:val="0"/>
          <w14:ligatures w14:val="none"/>
        </w:rPr>
        <w:t xml:space="preserve">s are working with students from a shared cultural-educational background. In that </w:t>
      </w:r>
      <w:r w:rsidR="00C80499">
        <w:rPr>
          <w:rFonts w:ascii="Times New Roman" w:eastAsia="Times New Roman" w:hAnsi="Times New Roman" w:cs="Times New Roman"/>
          <w:color w:val="0E101A"/>
          <w:kern w:val="0"/>
          <w14:ligatures w14:val="none"/>
        </w:rPr>
        <w:t>situation</w:t>
      </w:r>
      <w:r w:rsidRPr="009F3678">
        <w:rPr>
          <w:rFonts w:ascii="Times New Roman" w:eastAsia="Times New Roman" w:hAnsi="Times New Roman" w:cs="Times New Roman"/>
          <w:color w:val="0E101A"/>
          <w:kern w:val="0"/>
          <w14:ligatures w14:val="none"/>
        </w:rPr>
        <w:t>, the</w:t>
      </w:r>
      <w:r w:rsidR="00C80499">
        <w:rPr>
          <w:rFonts w:ascii="Times New Roman" w:eastAsia="Times New Roman" w:hAnsi="Times New Roman" w:cs="Times New Roman"/>
          <w:color w:val="0E101A"/>
          <w:kern w:val="0"/>
          <w14:ligatures w14:val="none"/>
        </w:rPr>
        <w:t>se teachers</w:t>
      </w:r>
      <w:r w:rsidRPr="009F3678">
        <w:rPr>
          <w:rFonts w:ascii="Times New Roman" w:eastAsia="Times New Roman" w:hAnsi="Times New Roman" w:cs="Times New Roman"/>
          <w:color w:val="0E101A"/>
          <w:kern w:val="0"/>
          <w14:ligatures w14:val="none"/>
        </w:rPr>
        <w:t xml:space="preserve"> can provide attainable goals </w:t>
      </w:r>
      <w:r w:rsidRPr="009F3678">
        <w:rPr>
          <w:rFonts w:ascii="Times New Roman" w:eastAsia="Times New Roman" w:hAnsi="Times New Roman" w:cs="Times New Roman"/>
          <w:color w:val="0E101A"/>
          <w:kern w:val="0"/>
          <w14:ligatures w14:val="none"/>
        </w:rPr>
        <w:lastRenderedPageBreak/>
        <w:t>for their students because they recognize the problems and hurdles students must overcome. Some of these hurdles include goals set by the national curriculum and examinations that the students have to complete. Cultural backgrounds also can influence learning styles. A teacher from the same culture is more likely to understand the student's preferred ways of learning, their comfort levels with different activities, and their attitudes toward classroom participation. This connection allows for more culturally sensitive and effective teaching methods</w:t>
      </w:r>
      <w:r w:rsidR="00C80499">
        <w:rPr>
          <w:rFonts w:ascii="Times New Roman" w:eastAsia="Times New Roman" w:hAnsi="Times New Roman" w:cs="Times New Roman"/>
          <w:color w:val="0E101A"/>
          <w:kern w:val="0"/>
          <w14:ligatures w14:val="none"/>
        </w:rPr>
        <w:t xml:space="preserve"> (</w:t>
      </w:r>
      <w:proofErr w:type="spellStart"/>
      <w:r w:rsidR="00596926">
        <w:rPr>
          <w:rFonts w:ascii="Times New Roman" w:eastAsia="Times New Roman" w:hAnsi="Times New Roman" w:cs="Times New Roman"/>
          <w:color w:val="0E101A"/>
          <w:kern w:val="0"/>
          <w14:ligatures w14:val="none"/>
        </w:rPr>
        <w:t>Selvi</w:t>
      </w:r>
      <w:proofErr w:type="spellEnd"/>
      <w:r w:rsidR="00596926">
        <w:rPr>
          <w:rFonts w:ascii="Times New Roman" w:eastAsia="Times New Roman" w:hAnsi="Times New Roman" w:cs="Times New Roman"/>
          <w:color w:val="0E101A"/>
          <w:kern w:val="0"/>
          <w14:ligatures w14:val="none"/>
        </w:rPr>
        <w:t>, 2024</w:t>
      </w:r>
      <w:r w:rsidR="00C80499">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w:t>
      </w:r>
    </w:p>
    <w:p w:rsidR="00D865CF" w:rsidRPr="009F3678" w:rsidRDefault="00D865CF" w:rsidP="009F3678">
      <w:pPr>
        <w:spacing w:line="480" w:lineRule="auto"/>
        <w:ind w:firstLine="720"/>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An example is understanding non</w:t>
      </w:r>
      <w:r w:rsidR="00C80499">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xml:space="preserve">verbal </w:t>
      </w:r>
      <w:r w:rsidR="00C80499">
        <w:rPr>
          <w:rFonts w:ascii="Times New Roman" w:eastAsia="Times New Roman" w:hAnsi="Times New Roman" w:cs="Times New Roman"/>
          <w:color w:val="0E101A"/>
          <w:kern w:val="0"/>
          <w14:ligatures w14:val="none"/>
        </w:rPr>
        <w:t>c</w:t>
      </w:r>
      <w:r w:rsidRPr="009F3678">
        <w:rPr>
          <w:rFonts w:ascii="Times New Roman" w:eastAsia="Times New Roman" w:hAnsi="Times New Roman" w:cs="Times New Roman"/>
          <w:color w:val="0E101A"/>
          <w:kern w:val="0"/>
          <w14:ligatures w14:val="none"/>
        </w:rPr>
        <w:t>ommunication styles that are particular to a cultural background. A teacher from the same culture is more likely to be able to interpret students</w:t>
      </w:r>
      <w:r w:rsidR="00C80499">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xml:space="preserve"> body language, facial expressions, and level of participation accurately. This can lead to better communication and a more supportive classroom environment. This is important in building trust and connection. Students may feel more comfortable asking questions, participating in discussions, and taking risks and their language learning when they feel understood and connected to their teacher on a cultural level</w:t>
      </w:r>
      <w:r w:rsidR="00C80499">
        <w:rPr>
          <w:rFonts w:ascii="Times New Roman" w:eastAsia="Times New Roman" w:hAnsi="Times New Roman" w:cs="Times New Roman"/>
          <w:color w:val="0E101A"/>
          <w:kern w:val="0"/>
          <w14:ligatures w14:val="none"/>
        </w:rPr>
        <w:t xml:space="preserve"> (</w:t>
      </w:r>
      <w:r w:rsidR="00596926">
        <w:rPr>
          <w:rFonts w:ascii="Times New Roman" w:eastAsia="Times New Roman" w:hAnsi="Times New Roman" w:cs="Times New Roman"/>
          <w:color w:val="0E101A"/>
          <w:kern w:val="0"/>
          <w14:ligatures w14:val="none"/>
        </w:rPr>
        <w:t>Blog, 2023</w:t>
      </w:r>
      <w:r w:rsidR="00C80499">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w:t>
      </w:r>
    </w:p>
    <w:p w:rsidR="00D865CF" w:rsidRPr="009F3678" w:rsidRDefault="00D865CF" w:rsidP="00C80499">
      <w:pPr>
        <w:spacing w:line="480" w:lineRule="auto"/>
        <w:ind w:firstLine="720"/>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 xml:space="preserve">Non-native teachers are also models and sources of motivation for students. </w:t>
      </w:r>
      <w:r w:rsidR="00C80499" w:rsidRPr="009F3678">
        <w:rPr>
          <w:rFonts w:ascii="Times New Roman" w:eastAsia="Times New Roman" w:hAnsi="Times New Roman" w:cs="Times New Roman"/>
          <w:color w:val="0E101A"/>
          <w:kern w:val="0"/>
          <w14:ligatures w14:val="none"/>
        </w:rPr>
        <w:t>No</w:t>
      </w:r>
      <w:r w:rsidR="00C80499">
        <w:rPr>
          <w:rFonts w:ascii="Times New Roman" w:eastAsia="Times New Roman" w:hAnsi="Times New Roman" w:cs="Times New Roman"/>
          <w:color w:val="0E101A"/>
          <w:kern w:val="0"/>
          <w14:ligatures w14:val="none"/>
        </w:rPr>
        <w:t>n</w:t>
      </w:r>
      <w:r w:rsidR="00C80499" w:rsidRPr="009F3678">
        <w:rPr>
          <w:rFonts w:ascii="Times New Roman" w:eastAsia="Times New Roman" w:hAnsi="Times New Roman" w:cs="Times New Roman"/>
          <w:color w:val="0E101A"/>
          <w:kern w:val="0"/>
          <w14:ligatures w14:val="none"/>
        </w:rPr>
        <w:t>native</w:t>
      </w:r>
      <w:r w:rsidRPr="009F3678">
        <w:rPr>
          <w:rFonts w:ascii="Times New Roman" w:eastAsia="Times New Roman" w:hAnsi="Times New Roman" w:cs="Times New Roman"/>
          <w:color w:val="0E101A"/>
          <w:kern w:val="0"/>
          <w14:ligatures w14:val="none"/>
        </w:rPr>
        <w:t xml:space="preserve"> teachers are examples that show that being fluent in English is an attainable goal, even if i</w:t>
      </w:r>
      <w:r w:rsidR="00C80499">
        <w:rPr>
          <w:rFonts w:ascii="Times New Roman" w:eastAsia="Times New Roman" w:hAnsi="Times New Roman" w:cs="Times New Roman"/>
          <w:color w:val="0E101A"/>
          <w:kern w:val="0"/>
          <w14:ligatures w14:val="none"/>
        </w:rPr>
        <w:t>t i</w:t>
      </w:r>
      <w:r w:rsidRPr="009F3678">
        <w:rPr>
          <w:rFonts w:ascii="Times New Roman" w:eastAsia="Times New Roman" w:hAnsi="Times New Roman" w:cs="Times New Roman"/>
          <w:color w:val="0E101A"/>
          <w:kern w:val="0"/>
          <w14:ligatures w14:val="none"/>
        </w:rPr>
        <w:t>s not a person's first language. Having this role model can inspire students who may feel that English is a complex subject and are unsure of their success in learning a new language</w:t>
      </w:r>
      <w:r w:rsidR="00C80499">
        <w:rPr>
          <w:rFonts w:ascii="Times New Roman" w:eastAsia="Times New Roman" w:hAnsi="Times New Roman" w:cs="Times New Roman"/>
          <w:color w:val="0E101A"/>
          <w:kern w:val="0"/>
          <w14:ligatures w14:val="none"/>
        </w:rPr>
        <w:t xml:space="preserve"> (</w:t>
      </w:r>
      <w:r w:rsidR="00596926">
        <w:rPr>
          <w:rFonts w:ascii="Times New Roman" w:eastAsia="Times New Roman" w:hAnsi="Times New Roman" w:cs="Times New Roman"/>
          <w:color w:val="0E101A"/>
          <w:kern w:val="0"/>
          <w14:ligatures w14:val="none"/>
        </w:rPr>
        <w:t>Ivan, 2008</w:t>
      </w:r>
      <w:r w:rsidR="00C80499">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Having a teacher from a similar linguistic and cultural background who is successful in mastering English can provide a source of motivation. Motivation is one of the most potent factors in achieving success in learning. A study from Harmer stated that motivation is an internal force that urges someone to do things to attain something. He continues to add that it "motivates like success "</w:t>
      </w:r>
      <w:r w:rsidR="00C80499">
        <w:rPr>
          <w:rFonts w:ascii="Times New Roman" w:eastAsia="Times New Roman" w:hAnsi="Times New Roman" w:cs="Times New Roman"/>
          <w:color w:val="0E101A"/>
          <w:kern w:val="0"/>
          <w14:ligatures w14:val="none"/>
        </w:rPr>
        <w:t xml:space="preserve"> (</w:t>
      </w:r>
      <w:r w:rsidR="00D87FFB">
        <w:rPr>
          <w:rFonts w:ascii="Times New Roman" w:eastAsia="Times New Roman" w:hAnsi="Times New Roman" w:cs="Times New Roman"/>
          <w:color w:val="0E101A"/>
          <w:kern w:val="0"/>
          <w14:ligatures w14:val="none"/>
        </w:rPr>
        <w:t>Harmer, 2015</w:t>
      </w:r>
      <w:r w:rsidR="00C80499">
        <w:rPr>
          <w:rFonts w:ascii="Times New Roman" w:eastAsia="Times New Roman" w:hAnsi="Times New Roman" w:cs="Times New Roman"/>
          <w:color w:val="0E101A"/>
          <w:kern w:val="0"/>
          <w14:ligatures w14:val="none"/>
        </w:rPr>
        <w:t xml:space="preserve">). </w:t>
      </w:r>
      <w:r w:rsidRPr="009F3678">
        <w:rPr>
          <w:rFonts w:ascii="Times New Roman" w:eastAsia="Times New Roman" w:hAnsi="Times New Roman" w:cs="Times New Roman"/>
          <w:color w:val="0E101A"/>
          <w:kern w:val="0"/>
          <w14:ligatures w14:val="none"/>
        </w:rPr>
        <w:t xml:space="preserve"> Students can find that it is easier to relate more to a non-native teacher's language journey. Students understand that the teacher has faced many obstacles within their language journey, and according </w:t>
      </w:r>
      <w:r w:rsidR="00363E30">
        <w:rPr>
          <w:rFonts w:ascii="Times New Roman" w:eastAsia="Times New Roman" w:hAnsi="Times New Roman" w:cs="Times New Roman"/>
          <w:color w:val="0E101A"/>
          <w:kern w:val="0"/>
          <w14:ligatures w14:val="none"/>
        </w:rPr>
        <w:t>research,</w:t>
      </w:r>
      <w:r w:rsidRPr="009F3678">
        <w:rPr>
          <w:rFonts w:ascii="Times New Roman" w:eastAsia="Times New Roman" w:hAnsi="Times New Roman" w:cs="Times New Roman"/>
          <w:color w:val="0E101A"/>
          <w:kern w:val="0"/>
          <w14:ligatures w14:val="none"/>
        </w:rPr>
        <w:t xml:space="preserve"> it is </w:t>
      </w:r>
      <w:r w:rsidRPr="009F3678">
        <w:rPr>
          <w:rFonts w:ascii="Times New Roman" w:eastAsia="Times New Roman" w:hAnsi="Times New Roman" w:cs="Times New Roman"/>
          <w:color w:val="0E101A"/>
          <w:kern w:val="0"/>
          <w14:ligatures w14:val="none"/>
        </w:rPr>
        <w:lastRenderedPageBreak/>
        <w:t>important to provide a real model to students, which are those who speak the student's native language and have experience in studying (</w:t>
      </w:r>
      <w:r w:rsidR="00D87FFB">
        <w:rPr>
          <w:rFonts w:ascii="Times New Roman" w:eastAsia="Times New Roman" w:hAnsi="Times New Roman" w:cs="Times New Roman"/>
          <w:color w:val="0E101A"/>
          <w:kern w:val="0"/>
          <w14:ligatures w14:val="none"/>
        </w:rPr>
        <w:t>Harmer, 2015</w:t>
      </w:r>
      <w:r w:rsidRPr="009F3678">
        <w:rPr>
          <w:rFonts w:ascii="Times New Roman" w:eastAsia="Times New Roman" w:hAnsi="Times New Roman" w:cs="Times New Roman"/>
          <w:color w:val="0E101A"/>
          <w:kern w:val="0"/>
          <w14:ligatures w14:val="none"/>
        </w:rPr>
        <w:t>).</w:t>
      </w:r>
    </w:p>
    <w:p w:rsidR="00D865CF" w:rsidRPr="009F3678" w:rsidRDefault="00D865CF" w:rsidP="009F3678">
      <w:pPr>
        <w:spacing w:line="480" w:lineRule="auto"/>
        <w:ind w:firstLine="720"/>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Though there have been several debates on whether classes should be total English immersion or if the mother language should be used as a form of scaffolding, having a non-native English teacher who shares a similar cultural and linguistic background as their students helps enhance comprehension of complex English concepts</w:t>
      </w:r>
      <w:r w:rsidR="00C80499">
        <w:rPr>
          <w:rFonts w:ascii="Times New Roman" w:eastAsia="Times New Roman" w:hAnsi="Times New Roman" w:cs="Times New Roman"/>
          <w:color w:val="0E101A"/>
          <w:kern w:val="0"/>
          <w14:ligatures w14:val="none"/>
        </w:rPr>
        <w:t xml:space="preserve"> (</w:t>
      </w:r>
      <w:r w:rsidR="00D87FFB">
        <w:rPr>
          <w:rFonts w:ascii="Times New Roman" w:eastAsia="Times New Roman" w:hAnsi="Times New Roman" w:cs="Times New Roman"/>
          <w:color w:val="0E101A"/>
          <w:kern w:val="0"/>
          <w14:ligatures w14:val="none"/>
        </w:rPr>
        <w:t>Harmer, 2015</w:t>
      </w:r>
      <w:r w:rsidR="00C80499">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English has many abstract grammar rules, nuanced vocabulary, and complex idioms that can be explained directly and effectively in the student's native language. Teachers could avoid using lengthy and confusing explanations in English, which students might not be able to understand if they have a lower proficiency level. A common language can provide precise clarification and ensure that all students have the same understanding. Having the first language as an available tool is especially true if students are trying to build a strong foundation early in their English language by establishing a solid understanding of fundamentals in their native language. Students can create a more secure foundation for learning more advanced and complex English</w:t>
      </w:r>
      <w:r w:rsidR="00C80499">
        <w:rPr>
          <w:rFonts w:ascii="Times New Roman" w:eastAsia="Times New Roman" w:hAnsi="Times New Roman" w:cs="Times New Roman"/>
          <w:color w:val="0E101A"/>
          <w:kern w:val="0"/>
          <w14:ligatures w14:val="none"/>
        </w:rPr>
        <w:t xml:space="preserve"> (</w:t>
      </w:r>
      <w:r w:rsidR="00D87FFB">
        <w:rPr>
          <w:rFonts w:ascii="Times New Roman" w:eastAsia="Times New Roman" w:hAnsi="Times New Roman" w:cs="Times New Roman"/>
          <w:color w:val="0E101A"/>
          <w:kern w:val="0"/>
          <w14:ligatures w14:val="none"/>
        </w:rPr>
        <w:t>Blog, 2023</w:t>
      </w:r>
      <w:r w:rsidR="00C80499">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w:t>
      </w:r>
    </w:p>
    <w:p w:rsidR="00D865CF" w:rsidRPr="009F3678" w:rsidRDefault="00D865CF" w:rsidP="009F3678">
      <w:pPr>
        <w:spacing w:line="480" w:lineRule="auto"/>
        <w:ind w:firstLine="720"/>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Having a teacher who is a non-native English speaker with a similar cultural background also helps reduce cognitive load and anxiety on the students. Learning a new language can be very stressful for students, and having the support of native languages for explanation, especially on these challeng</w:t>
      </w:r>
      <w:r w:rsidR="00C80499">
        <w:rPr>
          <w:rFonts w:ascii="Times New Roman" w:eastAsia="Times New Roman" w:hAnsi="Times New Roman" w:cs="Times New Roman"/>
          <w:color w:val="0E101A"/>
          <w:kern w:val="0"/>
          <w14:ligatures w14:val="none"/>
        </w:rPr>
        <w:t>ing topics</w:t>
      </w:r>
      <w:r w:rsidRPr="009F3678">
        <w:rPr>
          <w:rFonts w:ascii="Times New Roman" w:eastAsia="Times New Roman" w:hAnsi="Times New Roman" w:cs="Times New Roman"/>
          <w:color w:val="0E101A"/>
          <w:kern w:val="0"/>
          <w14:ligatures w14:val="none"/>
        </w:rPr>
        <w:t>, can help make students feel more comfortable and less anxious. If a student is not constantly struggling to understand the language of instruction, their cognitive resources are freed up to focus on the actual English content being taught, increasing confidence in their learning abilities and encouraging greater participation</w:t>
      </w:r>
      <w:r w:rsidR="00C80499">
        <w:rPr>
          <w:rFonts w:ascii="Times New Roman" w:eastAsia="Times New Roman" w:hAnsi="Times New Roman" w:cs="Times New Roman"/>
          <w:color w:val="0E101A"/>
          <w:kern w:val="0"/>
          <w14:ligatures w14:val="none"/>
        </w:rPr>
        <w:t xml:space="preserve"> (</w:t>
      </w:r>
      <w:r w:rsidR="00D87FFB">
        <w:rPr>
          <w:rFonts w:ascii="Times New Roman" w:eastAsia="Times New Roman" w:hAnsi="Times New Roman" w:cs="Times New Roman"/>
          <w:color w:val="0E101A"/>
          <w:kern w:val="0"/>
          <w14:ligatures w14:val="none"/>
        </w:rPr>
        <w:t>Harmer, 2015</w:t>
      </w:r>
      <w:r w:rsidR="00C80499">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w:t>
      </w:r>
    </w:p>
    <w:p w:rsidR="00D865CF" w:rsidRPr="009F3678" w:rsidRDefault="00D865CF" w:rsidP="00C80499">
      <w:pPr>
        <w:spacing w:line="480" w:lineRule="auto"/>
        <w:ind w:firstLine="720"/>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 xml:space="preserve">It also could be used to reduce confusion and maximize learning time strategically. Clear instructions in a native language ensure that everybody understands what is expected </w:t>
      </w:r>
      <w:r w:rsidRPr="009F3678">
        <w:rPr>
          <w:rFonts w:ascii="Times New Roman" w:eastAsia="Times New Roman" w:hAnsi="Times New Roman" w:cs="Times New Roman"/>
          <w:color w:val="0E101A"/>
          <w:kern w:val="0"/>
          <w14:ligatures w14:val="none"/>
        </w:rPr>
        <w:lastRenderedPageBreak/>
        <w:t>and saves significant class time. Research has shown that translations can be an effective way of learning new vocabulary</w:t>
      </w:r>
      <w:r w:rsidR="0004229E">
        <w:rPr>
          <w:rFonts w:ascii="Times New Roman" w:eastAsia="Times New Roman" w:hAnsi="Times New Roman" w:cs="Times New Roman"/>
          <w:color w:val="0E101A"/>
          <w:kern w:val="0"/>
          <w14:ligatures w14:val="none"/>
        </w:rPr>
        <w:t xml:space="preserve"> (</w:t>
      </w:r>
      <w:proofErr w:type="spellStart"/>
      <w:r w:rsidR="00D87FFB">
        <w:rPr>
          <w:rFonts w:ascii="Times New Roman" w:eastAsia="Times New Roman" w:hAnsi="Times New Roman" w:cs="Times New Roman"/>
          <w:color w:val="0E101A"/>
          <w:kern w:val="0"/>
          <w14:ligatures w14:val="none"/>
        </w:rPr>
        <w:t>Kurniawati</w:t>
      </w:r>
      <w:proofErr w:type="spellEnd"/>
      <w:r w:rsidR="00D87FFB">
        <w:rPr>
          <w:rFonts w:ascii="Times New Roman" w:eastAsia="Times New Roman" w:hAnsi="Times New Roman" w:cs="Times New Roman"/>
          <w:color w:val="0E101A"/>
          <w:kern w:val="0"/>
          <w14:ligatures w14:val="none"/>
        </w:rPr>
        <w:t>, 2018</w:t>
      </w:r>
      <w:r w:rsidR="0004229E">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xml:space="preserve">. Teachers could also connect English concepts to existing knowledge and experiences that students have had through their shared language, which makes learning more meaningful and relevant. Having </w:t>
      </w:r>
      <w:r w:rsidR="0004229E">
        <w:rPr>
          <w:rFonts w:ascii="Times New Roman" w:eastAsia="Times New Roman" w:hAnsi="Times New Roman" w:cs="Times New Roman"/>
          <w:color w:val="0E101A"/>
          <w:kern w:val="0"/>
          <w14:ligatures w14:val="none"/>
        </w:rPr>
        <w:t>this ability</w:t>
      </w:r>
      <w:r w:rsidRPr="009F3678">
        <w:rPr>
          <w:rFonts w:ascii="Times New Roman" w:eastAsia="Times New Roman" w:hAnsi="Times New Roman" w:cs="Times New Roman"/>
          <w:color w:val="0E101A"/>
          <w:kern w:val="0"/>
          <w14:ligatures w14:val="none"/>
        </w:rPr>
        <w:t xml:space="preserve"> to compare and contrast two languages can enhance the student's understanding of language as a whole and develop their metalinguistic awareness</w:t>
      </w:r>
      <w:r w:rsidR="0004229E">
        <w:rPr>
          <w:rFonts w:ascii="Times New Roman" w:eastAsia="Times New Roman" w:hAnsi="Times New Roman" w:cs="Times New Roman"/>
          <w:color w:val="0E101A"/>
          <w:kern w:val="0"/>
          <w14:ligatures w14:val="none"/>
        </w:rPr>
        <w:t xml:space="preserve"> (</w:t>
      </w:r>
      <w:proofErr w:type="spellStart"/>
      <w:r w:rsidR="00D87FFB">
        <w:rPr>
          <w:rFonts w:ascii="Times New Roman" w:eastAsia="Times New Roman" w:hAnsi="Times New Roman" w:cs="Times New Roman"/>
          <w:color w:val="0E101A"/>
          <w:kern w:val="0"/>
          <w14:ligatures w14:val="none"/>
        </w:rPr>
        <w:t>Kurniawati</w:t>
      </w:r>
      <w:proofErr w:type="spellEnd"/>
      <w:r w:rsidR="00D87FFB">
        <w:rPr>
          <w:rFonts w:ascii="Times New Roman" w:eastAsia="Times New Roman" w:hAnsi="Times New Roman" w:cs="Times New Roman"/>
          <w:color w:val="0E101A"/>
          <w:kern w:val="0"/>
          <w14:ligatures w14:val="none"/>
        </w:rPr>
        <w:t>, 2018</w:t>
      </w:r>
      <w:r w:rsidR="0004229E">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w:t>
      </w:r>
    </w:p>
    <w:p w:rsidR="00D865CF" w:rsidRPr="009F3678" w:rsidRDefault="00D865CF" w:rsidP="009F3678">
      <w:pPr>
        <w:spacing w:line="480" w:lineRule="auto"/>
        <w:ind w:firstLine="720"/>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Non-native English speaker</w:t>
      </w:r>
      <w:r w:rsidR="0004229E">
        <w:rPr>
          <w:rFonts w:ascii="Times New Roman" w:eastAsia="Times New Roman" w:hAnsi="Times New Roman" w:cs="Times New Roman"/>
          <w:color w:val="0E101A"/>
          <w:kern w:val="0"/>
          <w14:ligatures w14:val="none"/>
        </w:rPr>
        <w:t xml:space="preserve"> t</w:t>
      </w:r>
      <w:r w:rsidRPr="009F3678">
        <w:rPr>
          <w:rFonts w:ascii="Times New Roman" w:eastAsia="Times New Roman" w:hAnsi="Times New Roman" w:cs="Times New Roman"/>
          <w:color w:val="0E101A"/>
          <w:kern w:val="0"/>
          <w14:ligatures w14:val="none"/>
        </w:rPr>
        <w:t>eachers also help break down outdated beliefs and myths about the native speaker being the better teacher. These teachers can help emphasize global English and help understand the function</w:t>
      </w:r>
      <w:r w:rsidR="0004229E">
        <w:rPr>
          <w:rFonts w:ascii="Times New Roman" w:eastAsia="Times New Roman" w:hAnsi="Times New Roman" w:cs="Times New Roman"/>
          <w:color w:val="0E101A"/>
          <w:kern w:val="0"/>
          <w14:ligatures w14:val="none"/>
        </w:rPr>
        <w:t>al use</w:t>
      </w:r>
      <w:r w:rsidRPr="009F3678">
        <w:rPr>
          <w:rFonts w:ascii="Times New Roman" w:eastAsia="Times New Roman" w:hAnsi="Times New Roman" w:cs="Times New Roman"/>
          <w:color w:val="0E101A"/>
          <w:kern w:val="0"/>
          <w14:ligatures w14:val="none"/>
        </w:rPr>
        <w:t xml:space="preserve"> of international English</w:t>
      </w:r>
      <w:r w:rsidR="0004229E">
        <w:rPr>
          <w:rFonts w:ascii="Times New Roman" w:eastAsia="Times New Roman" w:hAnsi="Times New Roman" w:cs="Times New Roman"/>
          <w:color w:val="0E101A"/>
          <w:kern w:val="0"/>
          <w14:ligatures w14:val="none"/>
        </w:rPr>
        <w:t xml:space="preserve"> (</w:t>
      </w:r>
      <w:r w:rsidR="00D87FFB">
        <w:rPr>
          <w:rFonts w:ascii="Times New Roman" w:eastAsia="Times New Roman" w:hAnsi="Times New Roman" w:cs="Times New Roman"/>
          <w:color w:val="0E101A"/>
          <w:kern w:val="0"/>
          <w14:ligatures w14:val="none"/>
        </w:rPr>
        <w:t>Harmer, 2015</w:t>
      </w:r>
      <w:r w:rsidR="0004229E">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xml:space="preserve">. Many students will use English with other non-native speakers more often than they will with native speakers, so a </w:t>
      </w:r>
      <w:r w:rsidR="0004229E">
        <w:rPr>
          <w:rFonts w:ascii="Times New Roman" w:eastAsia="Times New Roman" w:hAnsi="Times New Roman" w:cs="Times New Roman"/>
          <w:color w:val="0E101A"/>
          <w:kern w:val="0"/>
          <w14:ligatures w14:val="none"/>
        </w:rPr>
        <w:t>non</w:t>
      </w:r>
      <w:r w:rsidRPr="009F3678">
        <w:rPr>
          <w:rFonts w:ascii="Times New Roman" w:eastAsia="Times New Roman" w:hAnsi="Times New Roman" w:cs="Times New Roman"/>
          <w:color w:val="0E101A"/>
          <w:kern w:val="0"/>
          <w14:ligatures w14:val="none"/>
        </w:rPr>
        <w:t>native teacher is more representative of the real world. This also connects to non-native English-speaking teachers who are more self-aware and reflective practitioners because they</w:t>
      </w:r>
      <w:r w:rsidR="0004229E">
        <w:rPr>
          <w:rFonts w:ascii="Times New Roman" w:eastAsia="Times New Roman" w:hAnsi="Times New Roman" w:cs="Times New Roman"/>
          <w:color w:val="0E101A"/>
          <w:kern w:val="0"/>
          <w14:ligatures w14:val="none"/>
        </w:rPr>
        <w:t xml:space="preserve"> </w:t>
      </w:r>
      <w:r w:rsidRPr="009F3678">
        <w:rPr>
          <w:rFonts w:ascii="Times New Roman" w:eastAsia="Times New Roman" w:hAnsi="Times New Roman" w:cs="Times New Roman"/>
          <w:color w:val="0E101A"/>
          <w:kern w:val="0"/>
          <w14:ligatures w14:val="none"/>
        </w:rPr>
        <w:t xml:space="preserve">had to work harder to prove their legitimacy as effective teachers. They are constantly improving their own English and </w:t>
      </w:r>
      <w:r w:rsidR="0004229E">
        <w:rPr>
          <w:rFonts w:ascii="Times New Roman" w:eastAsia="Times New Roman" w:hAnsi="Times New Roman" w:cs="Times New Roman"/>
          <w:color w:val="0E101A"/>
          <w:kern w:val="0"/>
          <w14:ligatures w14:val="none"/>
        </w:rPr>
        <w:t>pedagogical</w:t>
      </w:r>
      <w:r w:rsidRPr="009F3678">
        <w:rPr>
          <w:rFonts w:ascii="Times New Roman" w:eastAsia="Times New Roman" w:hAnsi="Times New Roman" w:cs="Times New Roman"/>
          <w:color w:val="0E101A"/>
          <w:kern w:val="0"/>
          <w14:ligatures w14:val="none"/>
        </w:rPr>
        <w:t xml:space="preserve"> methods. They are also required to stay updated with professional development and educational certifications</w:t>
      </w:r>
      <w:r w:rsidR="0004229E">
        <w:rPr>
          <w:rFonts w:ascii="Times New Roman" w:eastAsia="Times New Roman" w:hAnsi="Times New Roman" w:cs="Times New Roman"/>
          <w:color w:val="0E101A"/>
          <w:kern w:val="0"/>
          <w14:ligatures w14:val="none"/>
        </w:rPr>
        <w:t xml:space="preserve"> (</w:t>
      </w:r>
      <w:r w:rsidR="00D87FFB">
        <w:rPr>
          <w:rFonts w:ascii="Times New Roman" w:eastAsia="Times New Roman" w:hAnsi="Times New Roman" w:cs="Times New Roman"/>
          <w:color w:val="0E101A"/>
          <w:kern w:val="0"/>
          <w14:ligatures w14:val="none"/>
        </w:rPr>
        <w:t>Blog, 2023</w:t>
      </w:r>
      <w:r w:rsidR="0004229E">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xml:space="preserve">. This is especially true since many non-native </w:t>
      </w:r>
      <w:r w:rsidR="007C520B" w:rsidRPr="009F3678">
        <w:rPr>
          <w:rFonts w:ascii="Times New Roman" w:eastAsia="Times New Roman" w:hAnsi="Times New Roman" w:cs="Times New Roman"/>
          <w:color w:val="0E101A"/>
          <w:kern w:val="0"/>
          <w14:ligatures w14:val="none"/>
        </w:rPr>
        <w:t>English</w:t>
      </w:r>
      <w:r w:rsidR="007C520B">
        <w:rPr>
          <w:rFonts w:ascii="Times New Roman" w:eastAsia="Times New Roman" w:hAnsi="Times New Roman" w:cs="Times New Roman"/>
          <w:color w:val="0E101A"/>
          <w:kern w:val="0"/>
          <w14:ligatures w14:val="none"/>
        </w:rPr>
        <w:t>-speaking</w:t>
      </w:r>
      <w:r w:rsidRPr="009F3678">
        <w:rPr>
          <w:rFonts w:ascii="Times New Roman" w:eastAsia="Times New Roman" w:hAnsi="Times New Roman" w:cs="Times New Roman"/>
          <w:color w:val="0E101A"/>
          <w:kern w:val="0"/>
          <w14:ligatures w14:val="none"/>
        </w:rPr>
        <w:t xml:space="preserve"> teachers are more pedagogically trained than</w:t>
      </w:r>
      <w:r w:rsidR="0004229E">
        <w:rPr>
          <w:rFonts w:ascii="Times New Roman" w:eastAsia="Times New Roman" w:hAnsi="Times New Roman" w:cs="Times New Roman"/>
          <w:color w:val="0E101A"/>
          <w:kern w:val="0"/>
          <w14:ligatures w14:val="none"/>
        </w:rPr>
        <w:t xml:space="preserve"> native</w:t>
      </w:r>
      <w:r w:rsidRPr="009F3678">
        <w:rPr>
          <w:rFonts w:ascii="Times New Roman" w:eastAsia="Times New Roman" w:hAnsi="Times New Roman" w:cs="Times New Roman"/>
          <w:color w:val="0E101A"/>
          <w:kern w:val="0"/>
          <w14:ligatures w14:val="none"/>
        </w:rPr>
        <w:t xml:space="preserve"> English speakers, </w:t>
      </w:r>
      <w:r w:rsidR="0004229E">
        <w:rPr>
          <w:rFonts w:ascii="Times New Roman" w:eastAsia="Times New Roman" w:hAnsi="Times New Roman" w:cs="Times New Roman"/>
          <w:color w:val="0E101A"/>
          <w:kern w:val="0"/>
          <w14:ligatures w14:val="none"/>
        </w:rPr>
        <w:t>who many are hired as instructors with minimal training (</w:t>
      </w:r>
      <w:r w:rsidR="00D87FFB">
        <w:rPr>
          <w:rFonts w:ascii="Times New Roman" w:eastAsia="Times New Roman" w:hAnsi="Times New Roman" w:cs="Times New Roman"/>
          <w:color w:val="0E101A"/>
          <w:kern w:val="0"/>
          <w14:ligatures w14:val="none"/>
        </w:rPr>
        <w:t>Ivan, 2008</w:t>
      </w:r>
      <w:r w:rsidR="0004229E">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xml:space="preserve">. This is especially true in some English foreign language contexts. Many of these </w:t>
      </w:r>
      <w:r w:rsidR="0004229E">
        <w:rPr>
          <w:rFonts w:ascii="Times New Roman" w:eastAsia="Times New Roman" w:hAnsi="Times New Roman" w:cs="Times New Roman"/>
          <w:color w:val="0E101A"/>
          <w:kern w:val="0"/>
          <w14:ligatures w14:val="none"/>
        </w:rPr>
        <w:t xml:space="preserve">nonnative </w:t>
      </w:r>
      <w:r w:rsidRPr="009F3678">
        <w:rPr>
          <w:rFonts w:ascii="Times New Roman" w:eastAsia="Times New Roman" w:hAnsi="Times New Roman" w:cs="Times New Roman"/>
          <w:color w:val="0E101A"/>
          <w:kern w:val="0"/>
          <w14:ligatures w14:val="none"/>
        </w:rPr>
        <w:t>teachers also come from academic or language education degrees</w:t>
      </w:r>
      <w:r w:rsidR="0004229E">
        <w:rPr>
          <w:rFonts w:ascii="Times New Roman" w:eastAsia="Times New Roman" w:hAnsi="Times New Roman" w:cs="Times New Roman"/>
          <w:color w:val="0E101A"/>
          <w:kern w:val="0"/>
          <w14:ligatures w14:val="none"/>
        </w:rPr>
        <w:t xml:space="preserve"> such as</w:t>
      </w:r>
      <w:r w:rsidRPr="009F3678">
        <w:rPr>
          <w:rFonts w:ascii="Times New Roman" w:eastAsia="Times New Roman" w:hAnsi="Times New Roman" w:cs="Times New Roman"/>
          <w:color w:val="0E101A"/>
          <w:kern w:val="0"/>
          <w14:ligatures w14:val="none"/>
        </w:rPr>
        <w:t xml:space="preserve"> second language acquisition, phonology, syntax, and curriculum</w:t>
      </w:r>
      <w:r w:rsidR="0004229E">
        <w:rPr>
          <w:rFonts w:ascii="Times New Roman" w:eastAsia="Times New Roman" w:hAnsi="Times New Roman" w:cs="Times New Roman"/>
          <w:color w:val="0E101A"/>
          <w:kern w:val="0"/>
          <w14:ligatures w14:val="none"/>
        </w:rPr>
        <w:t xml:space="preserve"> development</w:t>
      </w:r>
      <w:r w:rsidRPr="009F3678">
        <w:rPr>
          <w:rFonts w:ascii="Times New Roman" w:eastAsia="Times New Roman" w:hAnsi="Times New Roman" w:cs="Times New Roman"/>
          <w:color w:val="0E101A"/>
          <w:kern w:val="0"/>
          <w14:ligatures w14:val="none"/>
        </w:rPr>
        <w:t xml:space="preserve">. They also are more likely to have a </w:t>
      </w:r>
      <w:r w:rsidR="00E951A1" w:rsidRPr="009F3678">
        <w:rPr>
          <w:rFonts w:ascii="Times New Roman" w:eastAsia="Times New Roman" w:hAnsi="Times New Roman" w:cs="Times New Roman"/>
          <w:color w:val="0E101A"/>
          <w:kern w:val="0"/>
          <w14:ligatures w14:val="none"/>
        </w:rPr>
        <w:t>TEFLA</w:t>
      </w:r>
      <w:r w:rsidRPr="009F3678">
        <w:rPr>
          <w:rFonts w:ascii="Times New Roman" w:eastAsia="Times New Roman" w:hAnsi="Times New Roman" w:cs="Times New Roman"/>
          <w:color w:val="0E101A"/>
          <w:kern w:val="0"/>
          <w14:ligatures w14:val="none"/>
        </w:rPr>
        <w:t>, C</w:t>
      </w:r>
      <w:r w:rsidR="00E951A1" w:rsidRPr="009F3678">
        <w:rPr>
          <w:rFonts w:ascii="Times New Roman" w:eastAsia="Times New Roman" w:hAnsi="Times New Roman" w:cs="Times New Roman"/>
          <w:color w:val="0E101A"/>
          <w:kern w:val="0"/>
          <w14:ligatures w14:val="none"/>
        </w:rPr>
        <w:t>ELTA</w:t>
      </w:r>
      <w:r w:rsidRPr="009F3678">
        <w:rPr>
          <w:rFonts w:ascii="Times New Roman" w:eastAsia="Times New Roman" w:hAnsi="Times New Roman" w:cs="Times New Roman"/>
          <w:color w:val="0E101A"/>
          <w:kern w:val="0"/>
          <w14:ligatures w14:val="none"/>
        </w:rPr>
        <w:t>, or linguistics background</w:t>
      </w:r>
      <w:r w:rsidR="0004229E">
        <w:rPr>
          <w:rFonts w:ascii="Times New Roman" w:eastAsia="Times New Roman" w:hAnsi="Times New Roman" w:cs="Times New Roman"/>
          <w:color w:val="0E101A"/>
          <w:kern w:val="0"/>
          <w14:ligatures w14:val="none"/>
        </w:rPr>
        <w:t xml:space="preserve"> </w:t>
      </w:r>
      <w:r w:rsidRPr="009F3678">
        <w:rPr>
          <w:rFonts w:ascii="Times New Roman" w:eastAsia="Times New Roman" w:hAnsi="Times New Roman" w:cs="Times New Roman"/>
          <w:color w:val="0E101A"/>
          <w:kern w:val="0"/>
          <w14:ligatures w14:val="none"/>
        </w:rPr>
        <w:t xml:space="preserve">Having </w:t>
      </w:r>
      <w:r w:rsidR="0004229E">
        <w:rPr>
          <w:rFonts w:ascii="Times New Roman" w:eastAsia="Times New Roman" w:hAnsi="Times New Roman" w:cs="Times New Roman"/>
          <w:color w:val="0E101A"/>
          <w:kern w:val="0"/>
          <w14:ligatures w14:val="none"/>
        </w:rPr>
        <w:t>also gone</w:t>
      </w:r>
      <w:r w:rsidRPr="009F3678">
        <w:rPr>
          <w:rFonts w:ascii="Times New Roman" w:eastAsia="Times New Roman" w:hAnsi="Times New Roman" w:cs="Times New Roman"/>
          <w:color w:val="0E101A"/>
          <w:kern w:val="0"/>
          <w14:ligatures w14:val="none"/>
        </w:rPr>
        <w:t xml:space="preserve"> through many standardized tests to become certified teachers, </w:t>
      </w:r>
      <w:r w:rsidR="0004229E">
        <w:rPr>
          <w:rFonts w:ascii="Times New Roman" w:eastAsia="Times New Roman" w:hAnsi="Times New Roman" w:cs="Times New Roman"/>
          <w:color w:val="0E101A"/>
          <w:kern w:val="0"/>
          <w14:ligatures w14:val="none"/>
        </w:rPr>
        <w:t>these teachers</w:t>
      </w:r>
      <w:r w:rsidRPr="009F3678">
        <w:rPr>
          <w:rFonts w:ascii="Times New Roman" w:eastAsia="Times New Roman" w:hAnsi="Times New Roman" w:cs="Times New Roman"/>
          <w:color w:val="0E101A"/>
          <w:kern w:val="0"/>
          <w14:ligatures w14:val="none"/>
        </w:rPr>
        <w:t xml:space="preserve"> </w:t>
      </w:r>
      <w:r w:rsidR="0004229E">
        <w:rPr>
          <w:rFonts w:ascii="Times New Roman" w:eastAsia="Times New Roman" w:hAnsi="Times New Roman" w:cs="Times New Roman"/>
          <w:color w:val="0E101A"/>
          <w:kern w:val="0"/>
          <w14:ligatures w14:val="none"/>
        </w:rPr>
        <w:t>can</w:t>
      </w:r>
      <w:r w:rsidRPr="009F3678">
        <w:rPr>
          <w:rFonts w:ascii="Times New Roman" w:eastAsia="Times New Roman" w:hAnsi="Times New Roman" w:cs="Times New Roman"/>
          <w:color w:val="0E101A"/>
          <w:kern w:val="0"/>
          <w14:ligatures w14:val="none"/>
        </w:rPr>
        <w:t xml:space="preserve"> help students with their </w:t>
      </w:r>
      <w:r w:rsidR="0004229E">
        <w:rPr>
          <w:rFonts w:ascii="Times New Roman" w:eastAsia="Times New Roman" w:hAnsi="Times New Roman" w:cs="Times New Roman"/>
          <w:color w:val="0E101A"/>
          <w:kern w:val="0"/>
          <w14:ligatures w14:val="none"/>
        </w:rPr>
        <w:t xml:space="preserve">own </w:t>
      </w:r>
      <w:r w:rsidRPr="009F3678">
        <w:rPr>
          <w:rFonts w:ascii="Times New Roman" w:eastAsia="Times New Roman" w:hAnsi="Times New Roman" w:cs="Times New Roman"/>
          <w:color w:val="0E101A"/>
          <w:kern w:val="0"/>
          <w14:ligatures w14:val="none"/>
        </w:rPr>
        <w:t xml:space="preserve">test preparation. </w:t>
      </w:r>
      <w:r w:rsidR="0004229E">
        <w:rPr>
          <w:rFonts w:ascii="Times New Roman" w:eastAsia="Times New Roman" w:hAnsi="Times New Roman" w:cs="Times New Roman"/>
          <w:color w:val="0E101A"/>
          <w:kern w:val="0"/>
          <w14:ligatures w14:val="none"/>
        </w:rPr>
        <w:t>Having experience with test preparation, these teachers</w:t>
      </w:r>
      <w:r w:rsidRPr="009F3678">
        <w:rPr>
          <w:rFonts w:ascii="Times New Roman" w:eastAsia="Times New Roman" w:hAnsi="Times New Roman" w:cs="Times New Roman"/>
          <w:color w:val="0E101A"/>
          <w:kern w:val="0"/>
          <w14:ligatures w14:val="none"/>
        </w:rPr>
        <w:t xml:space="preserve"> know the structure and strategies required for test</w:t>
      </w:r>
      <w:r w:rsidR="0004229E">
        <w:rPr>
          <w:rFonts w:ascii="Times New Roman" w:eastAsia="Times New Roman" w:hAnsi="Times New Roman" w:cs="Times New Roman"/>
          <w:color w:val="0E101A"/>
          <w:kern w:val="0"/>
          <w14:ligatures w14:val="none"/>
        </w:rPr>
        <w:t>ing</w:t>
      </w:r>
      <w:r w:rsidRPr="009F3678">
        <w:rPr>
          <w:rFonts w:ascii="Times New Roman" w:eastAsia="Times New Roman" w:hAnsi="Times New Roman" w:cs="Times New Roman"/>
          <w:color w:val="0E101A"/>
          <w:kern w:val="0"/>
          <w14:ligatures w14:val="none"/>
        </w:rPr>
        <w:t xml:space="preserve"> and </w:t>
      </w:r>
      <w:r w:rsidR="0004229E">
        <w:rPr>
          <w:rFonts w:ascii="Times New Roman" w:eastAsia="Times New Roman" w:hAnsi="Times New Roman" w:cs="Times New Roman"/>
          <w:color w:val="0E101A"/>
          <w:kern w:val="0"/>
          <w14:ligatures w14:val="none"/>
        </w:rPr>
        <w:t>can</w:t>
      </w:r>
      <w:r w:rsidRPr="009F3678">
        <w:rPr>
          <w:rFonts w:ascii="Times New Roman" w:eastAsia="Times New Roman" w:hAnsi="Times New Roman" w:cs="Times New Roman"/>
          <w:color w:val="0E101A"/>
          <w:kern w:val="0"/>
          <w14:ligatures w14:val="none"/>
        </w:rPr>
        <w:t xml:space="preserve"> help students prepare more effectively</w:t>
      </w:r>
      <w:r w:rsidR="0004229E">
        <w:rPr>
          <w:rFonts w:ascii="Times New Roman" w:eastAsia="Times New Roman" w:hAnsi="Times New Roman" w:cs="Times New Roman"/>
          <w:color w:val="0E101A"/>
          <w:kern w:val="0"/>
          <w14:ligatures w14:val="none"/>
        </w:rPr>
        <w:t xml:space="preserve"> (</w:t>
      </w:r>
      <w:proofErr w:type="spellStart"/>
      <w:r w:rsidR="00D87FFB">
        <w:rPr>
          <w:rFonts w:ascii="Times New Roman" w:eastAsia="Times New Roman" w:hAnsi="Times New Roman" w:cs="Times New Roman"/>
          <w:color w:val="0E101A"/>
          <w:kern w:val="0"/>
          <w14:ligatures w14:val="none"/>
        </w:rPr>
        <w:t>Medgyes</w:t>
      </w:r>
      <w:proofErr w:type="spellEnd"/>
      <w:r w:rsidR="0004229E">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w:t>
      </w:r>
    </w:p>
    <w:p w:rsidR="0004229E" w:rsidRDefault="00D865CF" w:rsidP="009F3678">
      <w:pPr>
        <w:spacing w:line="480" w:lineRule="auto"/>
        <w:ind w:firstLine="720"/>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lastRenderedPageBreak/>
        <w:t xml:space="preserve">Lastly, </w:t>
      </w:r>
      <w:r w:rsidR="0004229E">
        <w:rPr>
          <w:rFonts w:ascii="Times New Roman" w:eastAsia="Times New Roman" w:hAnsi="Times New Roman" w:cs="Times New Roman"/>
          <w:color w:val="0E101A"/>
          <w:kern w:val="0"/>
          <w14:ligatures w14:val="none"/>
        </w:rPr>
        <w:t xml:space="preserve">is an example </w:t>
      </w:r>
      <w:r w:rsidR="0004229E" w:rsidRPr="009F3678">
        <w:rPr>
          <w:rFonts w:ascii="Times New Roman" w:eastAsia="Times New Roman" w:hAnsi="Times New Roman" w:cs="Times New Roman"/>
          <w:color w:val="0E101A"/>
          <w:kern w:val="0"/>
          <w14:ligatures w14:val="none"/>
        </w:rPr>
        <w:t>independent</w:t>
      </w:r>
      <w:r w:rsidRPr="009F3678">
        <w:rPr>
          <w:rFonts w:ascii="Times New Roman" w:eastAsia="Times New Roman" w:hAnsi="Times New Roman" w:cs="Times New Roman"/>
          <w:color w:val="0E101A"/>
          <w:kern w:val="0"/>
          <w14:ligatures w14:val="none"/>
        </w:rPr>
        <w:t xml:space="preserve"> the educational environment, there is an example of how being a non-native English speaker benefits the international business world. In 2016, Lennox Morrison wrote an article for the BBC </w:t>
      </w:r>
      <w:r w:rsidR="0004229E">
        <w:rPr>
          <w:rFonts w:ascii="Times New Roman" w:eastAsia="Times New Roman" w:hAnsi="Times New Roman" w:cs="Times New Roman"/>
          <w:color w:val="0E101A"/>
          <w:kern w:val="0"/>
          <w14:ligatures w14:val="none"/>
        </w:rPr>
        <w:t>F</w:t>
      </w:r>
      <w:r w:rsidRPr="009F3678">
        <w:rPr>
          <w:rFonts w:ascii="Times New Roman" w:eastAsia="Times New Roman" w:hAnsi="Times New Roman" w:cs="Times New Roman"/>
          <w:color w:val="0E101A"/>
          <w:kern w:val="0"/>
          <w14:ligatures w14:val="none"/>
        </w:rPr>
        <w:t xml:space="preserve">eatures section, </w:t>
      </w:r>
      <w:r w:rsidR="00E951A1" w:rsidRPr="009F3678">
        <w:rPr>
          <w:rFonts w:ascii="Times New Roman" w:eastAsia="Times New Roman" w:hAnsi="Times New Roman" w:cs="Times New Roman"/>
          <w:color w:val="0E101A"/>
          <w:kern w:val="0"/>
          <w14:ligatures w14:val="none"/>
        </w:rPr>
        <w:t>“</w:t>
      </w:r>
      <w:r w:rsidR="0004229E">
        <w:rPr>
          <w:rFonts w:ascii="Times New Roman" w:eastAsia="Times New Roman" w:hAnsi="Times New Roman" w:cs="Times New Roman"/>
          <w:color w:val="0E101A"/>
          <w:kern w:val="0"/>
          <w14:ligatures w14:val="none"/>
        </w:rPr>
        <w:t>N</w:t>
      </w:r>
      <w:r w:rsidRPr="009F3678">
        <w:rPr>
          <w:rFonts w:ascii="Times New Roman" w:eastAsia="Times New Roman" w:hAnsi="Times New Roman" w:cs="Times New Roman"/>
          <w:color w:val="0E101A"/>
          <w:kern w:val="0"/>
          <w14:ligatures w14:val="none"/>
        </w:rPr>
        <w:t xml:space="preserve">ative English </w:t>
      </w:r>
      <w:r w:rsidR="0004229E">
        <w:rPr>
          <w:rFonts w:ascii="Times New Roman" w:eastAsia="Times New Roman" w:hAnsi="Times New Roman" w:cs="Times New Roman"/>
          <w:color w:val="0E101A"/>
          <w:kern w:val="0"/>
          <w14:ligatures w14:val="none"/>
        </w:rPr>
        <w:t>S</w:t>
      </w:r>
      <w:r w:rsidRPr="009F3678">
        <w:rPr>
          <w:rFonts w:ascii="Times New Roman" w:eastAsia="Times New Roman" w:hAnsi="Times New Roman" w:cs="Times New Roman"/>
          <w:color w:val="0E101A"/>
          <w:kern w:val="0"/>
          <w14:ligatures w14:val="none"/>
        </w:rPr>
        <w:t xml:space="preserve">peakers are the </w:t>
      </w:r>
      <w:r w:rsidR="0004229E">
        <w:rPr>
          <w:rFonts w:ascii="Times New Roman" w:eastAsia="Times New Roman" w:hAnsi="Times New Roman" w:cs="Times New Roman"/>
          <w:color w:val="0E101A"/>
          <w:kern w:val="0"/>
          <w14:ligatures w14:val="none"/>
        </w:rPr>
        <w:t>W</w:t>
      </w:r>
      <w:r w:rsidRPr="009F3678">
        <w:rPr>
          <w:rFonts w:ascii="Times New Roman" w:eastAsia="Times New Roman" w:hAnsi="Times New Roman" w:cs="Times New Roman"/>
          <w:color w:val="0E101A"/>
          <w:kern w:val="0"/>
          <w14:ligatures w14:val="none"/>
        </w:rPr>
        <w:t xml:space="preserve">orld's </w:t>
      </w:r>
      <w:r w:rsidR="0004229E">
        <w:rPr>
          <w:rFonts w:ascii="Times New Roman" w:eastAsia="Times New Roman" w:hAnsi="Times New Roman" w:cs="Times New Roman"/>
          <w:color w:val="0E101A"/>
          <w:kern w:val="0"/>
          <w14:ligatures w14:val="none"/>
        </w:rPr>
        <w:t>W</w:t>
      </w:r>
      <w:r w:rsidRPr="009F3678">
        <w:rPr>
          <w:rFonts w:ascii="Times New Roman" w:eastAsia="Times New Roman" w:hAnsi="Times New Roman" w:cs="Times New Roman"/>
          <w:color w:val="0E101A"/>
          <w:kern w:val="0"/>
          <w14:ligatures w14:val="none"/>
        </w:rPr>
        <w:t xml:space="preserve">orst </w:t>
      </w:r>
      <w:r w:rsidR="0004229E">
        <w:rPr>
          <w:rFonts w:ascii="Times New Roman" w:eastAsia="Times New Roman" w:hAnsi="Times New Roman" w:cs="Times New Roman"/>
          <w:color w:val="0E101A"/>
          <w:kern w:val="0"/>
          <w14:ligatures w14:val="none"/>
        </w:rPr>
        <w:t>C</w:t>
      </w:r>
      <w:r w:rsidRPr="009F3678">
        <w:rPr>
          <w:rFonts w:ascii="Times New Roman" w:eastAsia="Times New Roman" w:hAnsi="Times New Roman" w:cs="Times New Roman"/>
          <w:color w:val="0E101A"/>
          <w:kern w:val="0"/>
          <w14:ligatures w14:val="none"/>
        </w:rPr>
        <w:t>ommunicators"</w:t>
      </w:r>
      <w:r w:rsidR="0004229E">
        <w:rPr>
          <w:rFonts w:ascii="Times New Roman" w:eastAsia="Times New Roman" w:hAnsi="Times New Roman" w:cs="Times New Roman"/>
          <w:color w:val="0E101A"/>
          <w:kern w:val="0"/>
          <w14:ligatures w14:val="none"/>
        </w:rPr>
        <w:t xml:space="preserve"> (</w:t>
      </w:r>
      <w:r w:rsidR="007B7666">
        <w:rPr>
          <w:rFonts w:ascii="Times New Roman" w:eastAsia="Times New Roman" w:hAnsi="Times New Roman" w:cs="Times New Roman"/>
          <w:color w:val="0E101A"/>
          <w:kern w:val="0"/>
          <w14:ligatures w14:val="none"/>
        </w:rPr>
        <w:t xml:space="preserve">Morrison, </w:t>
      </w:r>
      <w:r w:rsidR="00596926">
        <w:rPr>
          <w:rFonts w:ascii="Times New Roman" w:eastAsia="Times New Roman" w:hAnsi="Times New Roman" w:cs="Times New Roman"/>
          <w:color w:val="0E101A"/>
          <w:kern w:val="0"/>
          <w14:ligatures w14:val="none"/>
        </w:rPr>
        <w:t>2016</w:t>
      </w:r>
      <w:r w:rsidR="0004229E">
        <w:rPr>
          <w:rFonts w:ascii="Times New Roman" w:eastAsia="Times New Roman" w:hAnsi="Times New Roman" w:cs="Times New Roman"/>
          <w:color w:val="0E101A"/>
          <w:kern w:val="0"/>
          <w14:ligatures w14:val="none"/>
        </w:rPr>
        <w:t xml:space="preserve">). </w:t>
      </w:r>
      <w:r w:rsidRPr="009F3678">
        <w:rPr>
          <w:rFonts w:ascii="Times New Roman" w:eastAsia="Times New Roman" w:hAnsi="Times New Roman" w:cs="Times New Roman"/>
          <w:color w:val="0E101A"/>
          <w:kern w:val="0"/>
          <w14:ligatures w14:val="none"/>
        </w:rPr>
        <w:t xml:space="preserve"> She argues native English speakers can</w:t>
      </w:r>
      <w:r w:rsidR="0004229E">
        <w:rPr>
          <w:rFonts w:ascii="Times New Roman" w:eastAsia="Times New Roman" w:hAnsi="Times New Roman" w:cs="Times New Roman"/>
          <w:color w:val="0E101A"/>
          <w:kern w:val="0"/>
          <w14:ligatures w14:val="none"/>
        </w:rPr>
        <w:t xml:space="preserve"> be less </w:t>
      </w:r>
      <w:r w:rsidRPr="009F3678">
        <w:rPr>
          <w:rFonts w:ascii="Times New Roman" w:eastAsia="Times New Roman" w:hAnsi="Times New Roman" w:cs="Times New Roman"/>
          <w:color w:val="0E101A"/>
          <w:kern w:val="0"/>
          <w14:ligatures w14:val="none"/>
        </w:rPr>
        <w:t xml:space="preserve">effective </w:t>
      </w:r>
      <w:r w:rsidR="0004229E">
        <w:rPr>
          <w:rFonts w:ascii="Times New Roman" w:eastAsia="Times New Roman" w:hAnsi="Times New Roman" w:cs="Times New Roman"/>
          <w:color w:val="0E101A"/>
          <w:kern w:val="0"/>
          <w14:ligatures w14:val="none"/>
        </w:rPr>
        <w:t>in communication</w:t>
      </w:r>
      <w:r w:rsidRPr="009F3678">
        <w:rPr>
          <w:rFonts w:ascii="Times New Roman" w:eastAsia="Times New Roman" w:hAnsi="Times New Roman" w:cs="Times New Roman"/>
          <w:color w:val="0E101A"/>
          <w:kern w:val="0"/>
          <w14:ligatures w14:val="none"/>
        </w:rPr>
        <w:t xml:space="preserve"> </w:t>
      </w:r>
      <w:r w:rsidR="0004229E">
        <w:rPr>
          <w:rFonts w:ascii="Times New Roman" w:eastAsia="Times New Roman" w:hAnsi="Times New Roman" w:cs="Times New Roman"/>
          <w:color w:val="0E101A"/>
          <w:kern w:val="0"/>
          <w14:ligatures w14:val="none"/>
        </w:rPr>
        <w:t xml:space="preserve">in regards to </w:t>
      </w:r>
      <w:r w:rsidRPr="009F3678">
        <w:rPr>
          <w:rFonts w:ascii="Times New Roman" w:eastAsia="Times New Roman" w:hAnsi="Times New Roman" w:cs="Times New Roman"/>
          <w:color w:val="0E101A"/>
          <w:kern w:val="0"/>
          <w14:ligatures w14:val="none"/>
        </w:rPr>
        <w:t>international s</w:t>
      </w:r>
      <w:r w:rsidR="0004229E">
        <w:rPr>
          <w:rFonts w:ascii="Times New Roman" w:eastAsia="Times New Roman" w:hAnsi="Times New Roman" w:cs="Times New Roman"/>
          <w:color w:val="0E101A"/>
          <w:kern w:val="0"/>
          <w14:ligatures w14:val="none"/>
        </w:rPr>
        <w:t>ituations</w:t>
      </w:r>
      <w:r w:rsidRPr="009F3678">
        <w:rPr>
          <w:rFonts w:ascii="Times New Roman" w:eastAsia="Times New Roman" w:hAnsi="Times New Roman" w:cs="Times New Roman"/>
          <w:color w:val="0E101A"/>
          <w:kern w:val="0"/>
          <w14:ligatures w14:val="none"/>
        </w:rPr>
        <w:t xml:space="preserve"> than non-native English speakers. She addresses four main points</w:t>
      </w:r>
      <w:r w:rsidR="0004229E">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 xml:space="preserve"> </w:t>
      </w:r>
    </w:p>
    <w:p w:rsidR="0004229E" w:rsidRDefault="0004229E" w:rsidP="009F3678">
      <w:pPr>
        <w:spacing w:line="480" w:lineRule="auto"/>
        <w:ind w:firstLine="720"/>
        <w:contextualSpacing/>
        <w:rPr>
          <w:rFonts w:ascii="Times New Roman" w:eastAsia="Times New Roman" w:hAnsi="Times New Roman" w:cs="Times New Roman"/>
          <w:color w:val="0E101A"/>
          <w:kern w:val="0"/>
          <w14:ligatures w14:val="none"/>
        </w:rPr>
      </w:pPr>
      <w:r>
        <w:rPr>
          <w:rFonts w:ascii="Times New Roman" w:eastAsia="Times New Roman" w:hAnsi="Times New Roman" w:cs="Times New Roman"/>
          <w:color w:val="0E101A"/>
          <w:kern w:val="0"/>
          <w14:ligatures w14:val="none"/>
        </w:rPr>
        <w:t>1.</w:t>
      </w:r>
      <w:r w:rsidR="00D865CF" w:rsidRPr="009F3678">
        <w:rPr>
          <w:rFonts w:ascii="Times New Roman" w:eastAsia="Times New Roman" w:hAnsi="Times New Roman" w:cs="Times New Roman"/>
          <w:color w:val="0E101A"/>
          <w:kern w:val="0"/>
          <w14:ligatures w14:val="none"/>
        </w:rPr>
        <w:t>English speakers with no other background knowledge often lack awareness of how to speak English internationally</w:t>
      </w:r>
      <w:r>
        <w:rPr>
          <w:rFonts w:ascii="Times New Roman" w:eastAsia="Times New Roman" w:hAnsi="Times New Roman" w:cs="Times New Roman"/>
          <w:color w:val="0E101A"/>
          <w:kern w:val="0"/>
          <w14:ligatures w14:val="none"/>
        </w:rPr>
        <w:t xml:space="preserve">, </w:t>
      </w:r>
      <w:r w:rsidR="00D865CF" w:rsidRPr="009F3678">
        <w:rPr>
          <w:rFonts w:ascii="Times New Roman" w:eastAsia="Times New Roman" w:hAnsi="Times New Roman" w:cs="Times New Roman"/>
          <w:color w:val="0E101A"/>
          <w:kern w:val="0"/>
          <w14:ligatures w14:val="none"/>
        </w:rPr>
        <w:t>native speakers will overuse idioms and cultural references that usually confuse those unfamiliar with the culture</w:t>
      </w:r>
      <w:r>
        <w:rPr>
          <w:rFonts w:ascii="Times New Roman" w:eastAsia="Times New Roman" w:hAnsi="Times New Roman" w:cs="Times New Roman"/>
          <w:color w:val="0E101A"/>
          <w:kern w:val="0"/>
          <w14:ligatures w14:val="none"/>
        </w:rPr>
        <w:t xml:space="preserve"> </w:t>
      </w:r>
      <w:r w:rsidR="00D865CF" w:rsidRPr="009F3678">
        <w:rPr>
          <w:rFonts w:ascii="Times New Roman" w:eastAsia="Times New Roman" w:hAnsi="Times New Roman" w:cs="Times New Roman"/>
          <w:color w:val="0E101A"/>
          <w:kern w:val="0"/>
          <w14:ligatures w14:val="none"/>
        </w:rPr>
        <w:t>which can lead to misunderstanding</w:t>
      </w:r>
      <w:r>
        <w:rPr>
          <w:rFonts w:ascii="Times New Roman" w:eastAsia="Times New Roman" w:hAnsi="Times New Roman" w:cs="Times New Roman"/>
          <w:color w:val="0E101A"/>
          <w:kern w:val="0"/>
          <w14:ligatures w14:val="none"/>
        </w:rPr>
        <w:t>.</w:t>
      </w:r>
      <w:r w:rsidR="00D865CF" w:rsidRPr="009F3678">
        <w:rPr>
          <w:rFonts w:ascii="Times New Roman" w:eastAsia="Times New Roman" w:hAnsi="Times New Roman" w:cs="Times New Roman"/>
          <w:color w:val="0E101A"/>
          <w:kern w:val="0"/>
          <w14:ligatures w14:val="none"/>
        </w:rPr>
        <w:t xml:space="preserve"> </w:t>
      </w:r>
    </w:p>
    <w:p w:rsidR="0004229E" w:rsidRDefault="0004229E" w:rsidP="009F3678">
      <w:pPr>
        <w:spacing w:line="480" w:lineRule="auto"/>
        <w:ind w:firstLine="720"/>
        <w:contextualSpacing/>
        <w:rPr>
          <w:rFonts w:ascii="Times New Roman" w:eastAsia="Times New Roman" w:hAnsi="Times New Roman" w:cs="Times New Roman"/>
          <w:color w:val="0E101A"/>
          <w:kern w:val="0"/>
          <w14:ligatures w14:val="none"/>
        </w:rPr>
      </w:pPr>
      <w:r>
        <w:rPr>
          <w:rFonts w:ascii="Times New Roman" w:eastAsia="Times New Roman" w:hAnsi="Times New Roman" w:cs="Times New Roman"/>
          <w:color w:val="0E101A"/>
          <w:kern w:val="0"/>
          <w14:ligatures w14:val="none"/>
        </w:rPr>
        <w:t xml:space="preserve">2. </w:t>
      </w:r>
      <w:r w:rsidR="00D865CF" w:rsidRPr="009F3678">
        <w:rPr>
          <w:rFonts w:ascii="Times New Roman" w:eastAsia="Times New Roman" w:hAnsi="Times New Roman" w:cs="Times New Roman"/>
          <w:color w:val="0E101A"/>
          <w:kern w:val="0"/>
          <w14:ligatures w14:val="none"/>
        </w:rPr>
        <w:t xml:space="preserve">Native speakers also talk too quickly or mumble, making it difficult for non-native listeners to understand. On the contrary, non-native speakers tend to speak more deliberately and clearly. </w:t>
      </w:r>
    </w:p>
    <w:p w:rsidR="0004229E" w:rsidRDefault="0004229E" w:rsidP="009F3678">
      <w:pPr>
        <w:spacing w:line="480" w:lineRule="auto"/>
        <w:ind w:firstLine="720"/>
        <w:contextualSpacing/>
        <w:rPr>
          <w:rFonts w:ascii="Times New Roman" w:eastAsia="Times New Roman" w:hAnsi="Times New Roman" w:cs="Times New Roman"/>
          <w:color w:val="0E101A"/>
          <w:kern w:val="0"/>
          <w14:ligatures w14:val="none"/>
        </w:rPr>
      </w:pPr>
      <w:r>
        <w:rPr>
          <w:rFonts w:ascii="Times New Roman" w:eastAsia="Times New Roman" w:hAnsi="Times New Roman" w:cs="Times New Roman"/>
          <w:color w:val="0E101A"/>
          <w:kern w:val="0"/>
          <w14:ligatures w14:val="none"/>
        </w:rPr>
        <w:t>3. M</w:t>
      </w:r>
      <w:r w:rsidR="00D865CF" w:rsidRPr="009F3678">
        <w:rPr>
          <w:rFonts w:ascii="Times New Roman" w:eastAsia="Times New Roman" w:hAnsi="Times New Roman" w:cs="Times New Roman"/>
          <w:color w:val="0E101A"/>
          <w:kern w:val="0"/>
          <w14:ligatures w14:val="none"/>
        </w:rPr>
        <w:t xml:space="preserve">any native speakers are monolingual and do not adapt to adjusting the language to accommodate others.  This also includes native speakers speaking to other native speakers from a different culture. An example she provides is British and American English, which may have different abbreviations or cultural communication styles. They assume their way of speaking is universally understood, and they might not </w:t>
      </w:r>
      <w:r>
        <w:rPr>
          <w:rFonts w:ascii="Times New Roman" w:eastAsia="Times New Roman" w:hAnsi="Times New Roman" w:cs="Times New Roman"/>
          <w:color w:val="0E101A"/>
          <w:kern w:val="0"/>
          <w14:ligatures w14:val="none"/>
        </w:rPr>
        <w:t>c</w:t>
      </w:r>
      <w:r w:rsidR="00D865CF" w:rsidRPr="009F3678">
        <w:rPr>
          <w:rFonts w:ascii="Times New Roman" w:eastAsia="Times New Roman" w:hAnsi="Times New Roman" w:cs="Times New Roman"/>
          <w:color w:val="0E101A"/>
          <w:kern w:val="0"/>
          <w14:ligatures w14:val="none"/>
        </w:rPr>
        <w:t xml:space="preserve">larify ambiguous terms. </w:t>
      </w:r>
    </w:p>
    <w:p w:rsidR="0004229E" w:rsidRDefault="0004229E" w:rsidP="009F3678">
      <w:pPr>
        <w:spacing w:line="480" w:lineRule="auto"/>
        <w:ind w:firstLine="720"/>
        <w:contextualSpacing/>
        <w:rPr>
          <w:rFonts w:ascii="Times New Roman" w:eastAsia="Times New Roman" w:hAnsi="Times New Roman" w:cs="Times New Roman"/>
          <w:color w:val="0E101A"/>
          <w:kern w:val="0"/>
          <w14:ligatures w14:val="none"/>
        </w:rPr>
      </w:pPr>
      <w:r>
        <w:rPr>
          <w:rFonts w:ascii="Times New Roman" w:eastAsia="Times New Roman" w:hAnsi="Times New Roman" w:cs="Times New Roman"/>
          <w:color w:val="0E101A"/>
          <w:kern w:val="0"/>
          <w14:ligatures w14:val="none"/>
        </w:rPr>
        <w:t xml:space="preserve">4. </w:t>
      </w:r>
      <w:r w:rsidR="00D865CF" w:rsidRPr="009F3678">
        <w:rPr>
          <w:rFonts w:ascii="Times New Roman" w:eastAsia="Times New Roman" w:hAnsi="Times New Roman" w:cs="Times New Roman"/>
          <w:color w:val="0E101A"/>
          <w:kern w:val="0"/>
          <w14:ligatures w14:val="none"/>
        </w:rPr>
        <w:t xml:space="preserve"> </w:t>
      </w:r>
      <w:r>
        <w:rPr>
          <w:rFonts w:ascii="Times New Roman" w:eastAsia="Times New Roman" w:hAnsi="Times New Roman" w:cs="Times New Roman"/>
          <w:color w:val="0E101A"/>
          <w:kern w:val="0"/>
          <w14:ligatures w14:val="none"/>
        </w:rPr>
        <w:t>N</w:t>
      </w:r>
      <w:r w:rsidR="00D865CF" w:rsidRPr="009F3678">
        <w:rPr>
          <w:rFonts w:ascii="Times New Roman" w:eastAsia="Times New Roman" w:hAnsi="Times New Roman" w:cs="Times New Roman"/>
          <w:color w:val="0E101A"/>
          <w:kern w:val="0"/>
          <w14:ligatures w14:val="none"/>
        </w:rPr>
        <w:t xml:space="preserve">ative speakers often dominate discussions, and this </w:t>
      </w:r>
      <w:r>
        <w:rPr>
          <w:rFonts w:ascii="Times New Roman" w:eastAsia="Times New Roman" w:hAnsi="Times New Roman" w:cs="Times New Roman"/>
          <w:color w:val="0E101A"/>
          <w:kern w:val="0"/>
          <w14:ligatures w14:val="none"/>
        </w:rPr>
        <w:t>behavior</w:t>
      </w:r>
      <w:r w:rsidR="00D865CF" w:rsidRPr="009F3678">
        <w:rPr>
          <w:rFonts w:ascii="Times New Roman" w:eastAsia="Times New Roman" w:hAnsi="Times New Roman" w:cs="Times New Roman"/>
          <w:color w:val="0E101A"/>
          <w:kern w:val="0"/>
          <w14:ligatures w14:val="none"/>
        </w:rPr>
        <w:t xml:space="preserve"> inhibits participation from non-native speakers who may need more time to formulate responses. </w:t>
      </w:r>
    </w:p>
    <w:p w:rsidR="00E951A1" w:rsidRDefault="00D865CF" w:rsidP="009F3678">
      <w:pPr>
        <w:spacing w:line="480" w:lineRule="auto"/>
        <w:ind w:firstLine="720"/>
        <w:contextualSpacing/>
        <w:rPr>
          <w:rFonts w:ascii="Times New Roman" w:eastAsia="Times New Roman" w:hAnsi="Times New Roman" w:cs="Times New Roman"/>
          <w:color w:val="0E101A"/>
          <w:kern w:val="0"/>
          <w14:ligatures w14:val="none"/>
        </w:rPr>
      </w:pPr>
      <w:r w:rsidRPr="009F3678">
        <w:rPr>
          <w:rFonts w:ascii="Times New Roman" w:eastAsia="Times New Roman" w:hAnsi="Times New Roman" w:cs="Times New Roman"/>
          <w:color w:val="0E101A"/>
          <w:kern w:val="0"/>
          <w14:ligatures w14:val="none"/>
        </w:rPr>
        <w:t>These factors suggest that native speakers must be more mindful of their communication styles. They can create a more inclusive environment by speaking clearly, avoiding idioms, and allowing time for others to contribute</w:t>
      </w:r>
      <w:r w:rsidR="0004229E">
        <w:rPr>
          <w:rFonts w:ascii="Times New Roman" w:eastAsia="Times New Roman" w:hAnsi="Times New Roman" w:cs="Times New Roman"/>
          <w:color w:val="0E101A"/>
          <w:kern w:val="0"/>
          <w14:ligatures w14:val="none"/>
        </w:rPr>
        <w:t xml:space="preserve"> (</w:t>
      </w:r>
      <w:r w:rsidR="00596926">
        <w:rPr>
          <w:rFonts w:ascii="Times New Roman" w:eastAsia="Times New Roman" w:hAnsi="Times New Roman" w:cs="Times New Roman"/>
          <w:color w:val="0E101A"/>
          <w:kern w:val="0"/>
          <w14:ligatures w14:val="none"/>
        </w:rPr>
        <w:t>Morrison, 2016</w:t>
      </w:r>
      <w:r w:rsidR="0004229E">
        <w:rPr>
          <w:rFonts w:ascii="Times New Roman" w:eastAsia="Times New Roman" w:hAnsi="Times New Roman" w:cs="Times New Roman"/>
          <w:color w:val="0E101A"/>
          <w:kern w:val="0"/>
          <w14:ligatures w14:val="none"/>
        </w:rPr>
        <w:t>)</w:t>
      </w:r>
      <w:r w:rsidRPr="009F3678">
        <w:rPr>
          <w:rFonts w:ascii="Times New Roman" w:eastAsia="Times New Roman" w:hAnsi="Times New Roman" w:cs="Times New Roman"/>
          <w:color w:val="0E101A"/>
          <w:kern w:val="0"/>
          <w14:ligatures w14:val="none"/>
        </w:rPr>
        <w:t>.</w:t>
      </w:r>
    </w:p>
    <w:p w:rsidR="009F3678" w:rsidRPr="003B6A48" w:rsidRDefault="009F3678" w:rsidP="009F3678">
      <w:pPr>
        <w:spacing w:line="480" w:lineRule="auto"/>
        <w:contextualSpacing/>
        <w:rPr>
          <w:rFonts w:ascii="Times New Roman" w:eastAsia="Times New Roman" w:hAnsi="Times New Roman" w:cs="Times New Roman"/>
          <w:b/>
          <w:bCs/>
          <w:color w:val="0E101A"/>
          <w:kern w:val="0"/>
          <w14:ligatures w14:val="none"/>
        </w:rPr>
      </w:pPr>
      <w:r w:rsidRPr="003B6A48">
        <w:rPr>
          <w:rFonts w:ascii="Times New Roman" w:eastAsia="Times New Roman" w:hAnsi="Times New Roman" w:cs="Times New Roman"/>
          <w:b/>
          <w:bCs/>
          <w:color w:val="0E101A"/>
          <w:kern w:val="0"/>
          <w14:ligatures w14:val="none"/>
        </w:rPr>
        <w:t>Conclusion</w:t>
      </w:r>
    </w:p>
    <w:p w:rsidR="007F2A0B" w:rsidRDefault="009F3678" w:rsidP="009F3678">
      <w:pPr>
        <w:spacing w:line="480" w:lineRule="auto"/>
        <w:ind w:firstLine="720"/>
        <w:contextualSpacing/>
        <w:rPr>
          <w:rFonts w:ascii="Times New Roman" w:hAnsi="Times New Roman" w:cs="Times New Roman"/>
          <w:kern w:val="0"/>
        </w:rPr>
      </w:pPr>
      <w:r>
        <w:rPr>
          <w:rFonts w:ascii="Times New Roman" w:hAnsi="Times New Roman" w:cs="Times New Roman"/>
          <w:kern w:val="0"/>
        </w:rPr>
        <w:t>The</w:t>
      </w:r>
      <w:r w:rsidR="00AC5E75" w:rsidRPr="009F3678">
        <w:rPr>
          <w:rFonts w:ascii="Times New Roman" w:hAnsi="Times New Roman" w:cs="Times New Roman"/>
          <w:kern w:val="0"/>
        </w:rPr>
        <w:t xml:space="preserve"> definition of a native speaker of English and a non-native English speaker are not well defined. While these terms have been used to categorize individuals based under </w:t>
      </w:r>
      <w:r w:rsidR="00AC5E75" w:rsidRPr="009F3678">
        <w:rPr>
          <w:rFonts w:ascii="Times New Roman" w:hAnsi="Times New Roman" w:cs="Times New Roman"/>
          <w:kern w:val="0"/>
        </w:rPr>
        <w:lastRenderedPageBreak/>
        <w:t>linguistic background and countries of origin, these often fail to capture the diverse and complex ways in which English is used all over the world also, while many traditional views often look favorably towards a native English speaker as the ideal language, instructor, more evidence has shown that non-native English teachers possess unique strengths that the native teacher does not have. The non-native English teacher often has more a more nuance understanding of the language, explicit knowledge of grammar and syntax, and the ability to bridge, cultural, linguistic gaps. As the use of English continues to grow, it is important to challenge those establish traditional views and recognize the contributions of non-native English speakers to the English language community. Acknowledging these factors will lead to a more effective approach to English language education.</w:t>
      </w:r>
    </w:p>
    <w:p w:rsidR="00363E30" w:rsidRDefault="00363E30" w:rsidP="009F3678">
      <w:pPr>
        <w:spacing w:line="480" w:lineRule="auto"/>
        <w:ind w:firstLine="720"/>
        <w:contextualSpacing/>
        <w:rPr>
          <w:rFonts w:ascii="Times New Roman" w:hAnsi="Times New Roman" w:cs="Times New Roman"/>
          <w:kern w:val="0"/>
        </w:rPr>
      </w:pPr>
    </w:p>
    <w:p w:rsidR="00363E30" w:rsidRDefault="00363E30" w:rsidP="009F3678">
      <w:pPr>
        <w:spacing w:line="480" w:lineRule="auto"/>
        <w:ind w:firstLine="720"/>
        <w:contextualSpacing/>
        <w:rPr>
          <w:rFonts w:ascii="Times New Roman" w:hAnsi="Times New Roman" w:cs="Times New Roman"/>
          <w:kern w:val="0"/>
        </w:rPr>
      </w:pPr>
    </w:p>
    <w:p w:rsidR="00363E30" w:rsidRDefault="00363E30" w:rsidP="009F3678">
      <w:pPr>
        <w:spacing w:line="480" w:lineRule="auto"/>
        <w:ind w:firstLine="720"/>
        <w:contextualSpacing/>
        <w:rPr>
          <w:rFonts w:ascii="Times New Roman" w:hAnsi="Times New Roman" w:cs="Times New Roman"/>
          <w:kern w:val="0"/>
        </w:rPr>
      </w:pPr>
    </w:p>
    <w:p w:rsidR="00363E30" w:rsidRDefault="00363E30" w:rsidP="009F3678">
      <w:pPr>
        <w:spacing w:line="480" w:lineRule="auto"/>
        <w:ind w:firstLine="720"/>
        <w:contextualSpacing/>
        <w:rPr>
          <w:rFonts w:ascii="Times New Roman" w:hAnsi="Times New Roman" w:cs="Times New Roman"/>
          <w:kern w:val="0"/>
        </w:rPr>
      </w:pPr>
    </w:p>
    <w:p w:rsidR="00363E30" w:rsidRDefault="00363E30" w:rsidP="009F3678">
      <w:pPr>
        <w:spacing w:line="480" w:lineRule="auto"/>
        <w:ind w:firstLine="720"/>
        <w:contextualSpacing/>
        <w:rPr>
          <w:rFonts w:ascii="Times New Roman" w:hAnsi="Times New Roman" w:cs="Times New Roman"/>
          <w:kern w:val="0"/>
        </w:rPr>
      </w:pPr>
    </w:p>
    <w:p w:rsidR="00363E30" w:rsidRDefault="00363E30" w:rsidP="009F3678">
      <w:pPr>
        <w:spacing w:line="480" w:lineRule="auto"/>
        <w:ind w:firstLine="720"/>
        <w:contextualSpacing/>
        <w:rPr>
          <w:rFonts w:ascii="Times New Roman" w:hAnsi="Times New Roman" w:cs="Times New Roman"/>
          <w:kern w:val="0"/>
        </w:rPr>
      </w:pPr>
    </w:p>
    <w:p w:rsidR="00363E30" w:rsidRDefault="00363E30" w:rsidP="009F3678">
      <w:pPr>
        <w:spacing w:line="480" w:lineRule="auto"/>
        <w:ind w:firstLine="720"/>
        <w:contextualSpacing/>
        <w:rPr>
          <w:rFonts w:ascii="Times New Roman" w:hAnsi="Times New Roman" w:cs="Times New Roman"/>
          <w:kern w:val="0"/>
        </w:rPr>
      </w:pPr>
    </w:p>
    <w:p w:rsidR="00363E30" w:rsidRDefault="00363E30" w:rsidP="009F3678">
      <w:pPr>
        <w:spacing w:line="480" w:lineRule="auto"/>
        <w:ind w:firstLine="720"/>
        <w:contextualSpacing/>
        <w:rPr>
          <w:rFonts w:ascii="Times New Roman" w:hAnsi="Times New Roman" w:cs="Times New Roman"/>
          <w:kern w:val="0"/>
        </w:rPr>
      </w:pPr>
    </w:p>
    <w:p w:rsidR="00363E30" w:rsidRDefault="00363E30" w:rsidP="009F3678">
      <w:pPr>
        <w:spacing w:line="480" w:lineRule="auto"/>
        <w:ind w:firstLine="720"/>
        <w:contextualSpacing/>
        <w:rPr>
          <w:rFonts w:ascii="Times New Roman" w:hAnsi="Times New Roman" w:cs="Times New Roman"/>
          <w:kern w:val="0"/>
        </w:rPr>
      </w:pPr>
    </w:p>
    <w:p w:rsidR="00363E30" w:rsidRDefault="00363E30" w:rsidP="009F3678">
      <w:pPr>
        <w:spacing w:line="480" w:lineRule="auto"/>
        <w:ind w:firstLine="720"/>
        <w:contextualSpacing/>
        <w:rPr>
          <w:rFonts w:ascii="Times New Roman" w:hAnsi="Times New Roman" w:cs="Times New Roman"/>
          <w:kern w:val="0"/>
        </w:rPr>
      </w:pPr>
    </w:p>
    <w:p w:rsidR="00363E30" w:rsidRDefault="00363E30" w:rsidP="009F3678">
      <w:pPr>
        <w:spacing w:line="480" w:lineRule="auto"/>
        <w:ind w:firstLine="720"/>
        <w:contextualSpacing/>
        <w:rPr>
          <w:rFonts w:ascii="Times New Roman" w:hAnsi="Times New Roman" w:cs="Times New Roman"/>
          <w:kern w:val="0"/>
        </w:rPr>
      </w:pPr>
    </w:p>
    <w:p w:rsidR="00363E30" w:rsidRDefault="00363E30" w:rsidP="004C5ED7">
      <w:pPr>
        <w:spacing w:line="480" w:lineRule="auto"/>
        <w:contextualSpacing/>
        <w:rPr>
          <w:rFonts w:ascii="Times New Roman" w:hAnsi="Times New Roman" w:cs="Times New Roman"/>
          <w:kern w:val="0"/>
        </w:rPr>
      </w:pPr>
    </w:p>
    <w:p w:rsidR="00363E30" w:rsidRDefault="00363E30" w:rsidP="009F3678">
      <w:pPr>
        <w:spacing w:line="480" w:lineRule="auto"/>
        <w:ind w:firstLine="720"/>
        <w:contextualSpacing/>
        <w:rPr>
          <w:rFonts w:ascii="Times New Roman" w:hAnsi="Times New Roman" w:cs="Times New Roman"/>
          <w:kern w:val="0"/>
        </w:rPr>
      </w:pPr>
    </w:p>
    <w:p w:rsidR="00363E30" w:rsidRDefault="00363E30" w:rsidP="009F3678">
      <w:pPr>
        <w:spacing w:line="480" w:lineRule="auto"/>
        <w:ind w:firstLine="720"/>
        <w:contextualSpacing/>
        <w:rPr>
          <w:rFonts w:ascii="Times New Roman" w:hAnsi="Times New Roman" w:cs="Times New Roman"/>
          <w:kern w:val="0"/>
        </w:rPr>
      </w:pPr>
    </w:p>
    <w:p w:rsidR="00363E30" w:rsidRDefault="00363E30" w:rsidP="009F3678">
      <w:pPr>
        <w:spacing w:line="480" w:lineRule="auto"/>
        <w:ind w:firstLine="720"/>
        <w:contextualSpacing/>
        <w:rPr>
          <w:rFonts w:ascii="Times New Roman" w:hAnsi="Times New Roman" w:cs="Times New Roman"/>
          <w:kern w:val="0"/>
        </w:rPr>
      </w:pPr>
    </w:p>
    <w:p w:rsidR="00363E30" w:rsidRDefault="00363E30" w:rsidP="00363E30">
      <w:pPr>
        <w:pStyle w:val="NormalWeb"/>
        <w:spacing w:before="0" w:beforeAutospacing="0" w:after="0" w:afterAutospacing="0" w:line="360" w:lineRule="atLeast"/>
        <w:ind w:left="720" w:hanging="720"/>
        <w:rPr>
          <w:color w:val="000000" w:themeColor="text1"/>
        </w:rPr>
      </w:pPr>
      <w:r w:rsidRPr="004604FF">
        <w:rPr>
          <w:color w:val="000000" w:themeColor="text1"/>
        </w:rPr>
        <w:lastRenderedPageBreak/>
        <w:t>Referenc</w:t>
      </w:r>
      <w:r>
        <w:rPr>
          <w:color w:val="000000" w:themeColor="text1"/>
        </w:rPr>
        <w:t>e</w:t>
      </w:r>
    </w:p>
    <w:p w:rsidR="00363E30" w:rsidRDefault="00363E30" w:rsidP="00363E30">
      <w:pPr>
        <w:pStyle w:val="NormalWeb"/>
        <w:spacing w:before="0" w:beforeAutospacing="0" w:after="0" w:afterAutospacing="0" w:line="360" w:lineRule="atLeast"/>
        <w:ind w:left="720" w:hanging="720"/>
      </w:pPr>
      <w:r>
        <w:t xml:space="preserve">Andrews, S. (1999). ‘All these like little name things’: a comparative study of language teachers’ explicit knowledge of grammar and grammatical terminology. </w:t>
      </w:r>
      <w:r>
        <w:rPr>
          <w:rStyle w:val="Emphasis"/>
        </w:rPr>
        <w:t>Language Awareness</w:t>
      </w:r>
      <w:r>
        <w:t xml:space="preserve">, </w:t>
      </w:r>
      <w:r>
        <w:rPr>
          <w:rStyle w:val="Emphasis"/>
        </w:rPr>
        <w:t>8</w:t>
      </w:r>
      <w:r>
        <w:t>(3/4), 143-159.</w:t>
      </w:r>
    </w:p>
    <w:p w:rsidR="00363E30" w:rsidRDefault="00363E30" w:rsidP="00363E30">
      <w:pPr>
        <w:pStyle w:val="NormalWeb"/>
        <w:spacing w:before="0" w:beforeAutospacing="0" w:after="0" w:afterAutospacing="0" w:line="360" w:lineRule="atLeast"/>
        <w:ind w:left="720" w:hanging="720"/>
        <w:rPr>
          <w:color w:val="000000" w:themeColor="text1"/>
        </w:rPr>
      </w:pPr>
    </w:p>
    <w:p w:rsidR="00363E30" w:rsidRPr="004604FF" w:rsidRDefault="00363E30" w:rsidP="00363E30">
      <w:pPr>
        <w:pStyle w:val="NormalWeb"/>
        <w:spacing w:before="0" w:beforeAutospacing="0" w:after="0" w:afterAutospacing="0" w:line="360" w:lineRule="atLeast"/>
        <w:ind w:left="720" w:hanging="720"/>
        <w:rPr>
          <w:color w:val="000000" w:themeColor="text1"/>
        </w:rPr>
      </w:pPr>
      <w:r w:rsidRPr="004604FF">
        <w:rPr>
          <w:color w:val="000000" w:themeColor="text1"/>
        </w:rPr>
        <w:t>Blog, S. (2023). </w:t>
      </w:r>
      <w:r w:rsidRPr="004604FF">
        <w:rPr>
          <w:i/>
          <w:iCs/>
          <w:color w:val="000000" w:themeColor="text1"/>
        </w:rPr>
        <w:t>Does it matter if language teachers are native or non-native speakers?</w:t>
      </w:r>
      <w:r w:rsidRPr="004604FF">
        <w:rPr>
          <w:color w:val="000000" w:themeColor="text1"/>
        </w:rPr>
        <w:t xml:space="preserve"> [online] </w:t>
      </w:r>
      <w:proofErr w:type="spellStart"/>
      <w:r w:rsidRPr="004604FF">
        <w:rPr>
          <w:color w:val="000000" w:themeColor="text1"/>
        </w:rPr>
        <w:t>Sanako</w:t>
      </w:r>
      <w:proofErr w:type="spellEnd"/>
      <w:r w:rsidRPr="004604FF">
        <w:rPr>
          <w:color w:val="000000" w:themeColor="text1"/>
        </w:rPr>
        <w:t xml:space="preserve">. Available at: </w:t>
      </w:r>
      <w:hyperlink r:id="rId8" w:history="1">
        <w:r w:rsidRPr="004604FF">
          <w:rPr>
            <w:rStyle w:val="Hyperlink"/>
            <w:color w:val="000000" w:themeColor="text1"/>
            <w:u w:val="none"/>
          </w:rPr>
          <w:t>https://sanako.com/does-it-matter-if-language-teachers-are-native-or-non-native-speakers</w:t>
        </w:r>
      </w:hyperlink>
      <w:r w:rsidRPr="004604FF">
        <w:rPr>
          <w:color w:val="000000" w:themeColor="text1"/>
        </w:rPr>
        <w:t>.</w:t>
      </w:r>
    </w:p>
    <w:p w:rsidR="00363E30" w:rsidRPr="004604FF" w:rsidRDefault="00363E30" w:rsidP="00363E30">
      <w:pPr>
        <w:pStyle w:val="NormalWeb"/>
        <w:spacing w:before="0" w:beforeAutospacing="0" w:after="0" w:afterAutospacing="0" w:line="360" w:lineRule="atLeast"/>
        <w:ind w:left="720" w:hanging="720"/>
        <w:rPr>
          <w:color w:val="000000" w:themeColor="text1"/>
        </w:rPr>
      </w:pPr>
    </w:p>
    <w:p w:rsidR="00363E30" w:rsidRPr="004604FF" w:rsidRDefault="00363E30" w:rsidP="00363E30">
      <w:pPr>
        <w:pStyle w:val="NormalWeb"/>
        <w:spacing w:before="0" w:beforeAutospacing="0" w:after="0" w:afterAutospacing="0" w:line="360" w:lineRule="atLeast"/>
        <w:ind w:left="720" w:hanging="720"/>
        <w:rPr>
          <w:color w:val="000000" w:themeColor="text1"/>
        </w:rPr>
      </w:pPr>
      <w:r w:rsidRPr="004604FF">
        <w:rPr>
          <w:color w:val="000000" w:themeColor="text1"/>
        </w:rPr>
        <w:t xml:space="preserve">Cheng, L.S.P., Burgess, D., </w:t>
      </w:r>
      <w:proofErr w:type="spellStart"/>
      <w:r w:rsidRPr="004604FF">
        <w:rPr>
          <w:color w:val="000000" w:themeColor="text1"/>
        </w:rPr>
        <w:t>Vernooij</w:t>
      </w:r>
      <w:proofErr w:type="spellEnd"/>
      <w:r w:rsidRPr="004604FF">
        <w:rPr>
          <w:color w:val="000000" w:themeColor="text1"/>
        </w:rPr>
        <w:t xml:space="preserve">, N., Solís-Barroso, C., McDermott, A. and </w:t>
      </w:r>
      <w:proofErr w:type="spellStart"/>
      <w:r w:rsidRPr="004604FF">
        <w:rPr>
          <w:color w:val="000000" w:themeColor="text1"/>
        </w:rPr>
        <w:t>Namboodiripad</w:t>
      </w:r>
      <w:proofErr w:type="spellEnd"/>
      <w:r w:rsidRPr="004604FF">
        <w:rPr>
          <w:color w:val="000000" w:themeColor="text1"/>
        </w:rPr>
        <w:t xml:space="preserve">, S. (2021). The Problematic Concept of Native Speaker in Psycholinguistics: Replacing Vague and Harmful Terminology </w:t>
      </w:r>
      <w:proofErr w:type="gramStart"/>
      <w:r w:rsidRPr="004604FF">
        <w:rPr>
          <w:color w:val="000000" w:themeColor="text1"/>
        </w:rPr>
        <w:t>With</w:t>
      </w:r>
      <w:proofErr w:type="gramEnd"/>
      <w:r w:rsidRPr="004604FF">
        <w:rPr>
          <w:color w:val="000000" w:themeColor="text1"/>
        </w:rPr>
        <w:t xml:space="preserve"> Inclusive and Accurate Measures. </w:t>
      </w:r>
      <w:r w:rsidRPr="004604FF">
        <w:rPr>
          <w:i/>
          <w:iCs/>
          <w:color w:val="000000" w:themeColor="text1"/>
        </w:rPr>
        <w:t>Frontiers in Psychology</w:t>
      </w:r>
      <w:r w:rsidRPr="004604FF">
        <w:rPr>
          <w:color w:val="000000" w:themeColor="text1"/>
        </w:rPr>
        <w:t xml:space="preserve">, 12. </w:t>
      </w:r>
      <w:proofErr w:type="spellStart"/>
      <w:proofErr w:type="gramStart"/>
      <w:r w:rsidRPr="004604FF">
        <w:rPr>
          <w:color w:val="000000" w:themeColor="text1"/>
        </w:rPr>
        <w:t>doi:https</w:t>
      </w:r>
      <w:proofErr w:type="spellEnd"/>
      <w:r w:rsidRPr="004604FF">
        <w:rPr>
          <w:color w:val="000000" w:themeColor="text1"/>
        </w:rPr>
        <w:t>://doi.org/10.3389/fpsyg.2021.715843</w:t>
      </w:r>
      <w:proofErr w:type="gramEnd"/>
      <w:r w:rsidRPr="004604FF">
        <w:rPr>
          <w:color w:val="000000" w:themeColor="text1"/>
        </w:rPr>
        <w:t>.</w:t>
      </w:r>
    </w:p>
    <w:p w:rsidR="00363E30" w:rsidRPr="004604FF" w:rsidRDefault="00363E30" w:rsidP="00363E30">
      <w:pPr>
        <w:pStyle w:val="NormalWeb"/>
        <w:spacing w:before="0" w:beforeAutospacing="0" w:after="0" w:afterAutospacing="0" w:line="360" w:lineRule="atLeast"/>
        <w:rPr>
          <w:color w:val="000000" w:themeColor="text1"/>
        </w:rPr>
      </w:pPr>
    </w:p>
    <w:p w:rsidR="00363E30" w:rsidRPr="004604FF" w:rsidRDefault="00363E30" w:rsidP="00363E30">
      <w:pPr>
        <w:pStyle w:val="NormalWeb"/>
        <w:spacing w:before="0" w:beforeAutospacing="0" w:after="0" w:afterAutospacing="0" w:line="360" w:lineRule="atLeast"/>
        <w:rPr>
          <w:color w:val="000000" w:themeColor="text1"/>
        </w:rPr>
      </w:pPr>
      <w:r w:rsidRPr="004604FF">
        <w:rPr>
          <w:color w:val="000000" w:themeColor="text1"/>
        </w:rPr>
        <w:t>‌ Davies, A. (2008). </w:t>
      </w:r>
      <w:r w:rsidRPr="004604FF">
        <w:rPr>
          <w:i/>
          <w:iCs/>
          <w:color w:val="000000" w:themeColor="text1"/>
        </w:rPr>
        <w:t>The handbook of applied linguistics</w:t>
      </w:r>
      <w:r w:rsidRPr="004604FF">
        <w:rPr>
          <w:color w:val="000000" w:themeColor="text1"/>
        </w:rPr>
        <w:t>. Malden, Ma: Blackwell.</w:t>
      </w:r>
    </w:p>
    <w:p w:rsidR="00363E30" w:rsidRPr="004604FF" w:rsidRDefault="00363E30" w:rsidP="00363E30">
      <w:pPr>
        <w:pStyle w:val="NormalWeb"/>
        <w:ind w:left="720" w:hanging="720"/>
        <w:rPr>
          <w:color w:val="000000" w:themeColor="text1"/>
        </w:rPr>
      </w:pPr>
      <w:r w:rsidRPr="004604FF">
        <w:rPr>
          <w:color w:val="000000" w:themeColor="text1"/>
        </w:rPr>
        <w:t xml:space="preserve">‌ </w:t>
      </w:r>
      <w:proofErr w:type="spellStart"/>
      <w:r w:rsidRPr="004604FF">
        <w:rPr>
          <w:color w:val="000000" w:themeColor="text1"/>
        </w:rPr>
        <w:t>Faez</w:t>
      </w:r>
      <w:proofErr w:type="spellEnd"/>
      <w:r w:rsidRPr="004604FF">
        <w:rPr>
          <w:color w:val="000000" w:themeColor="text1"/>
        </w:rPr>
        <w:t>, F. (2011) ‘ARE YOU A NATIVE SPEAKER OF ENGLISH? MOVING BEYOND A SIMPLISTIC DICHOTOMY’, </w:t>
      </w:r>
      <w:r w:rsidRPr="004604FF">
        <w:rPr>
          <w:i/>
          <w:iCs/>
          <w:color w:val="000000" w:themeColor="text1"/>
        </w:rPr>
        <w:t>Critical Inquiry in Language Studies</w:t>
      </w:r>
      <w:r w:rsidRPr="004604FF">
        <w:rPr>
          <w:color w:val="000000" w:themeColor="text1"/>
        </w:rPr>
        <w:t xml:space="preserve">, 8(4), pp. 378–399. </w:t>
      </w:r>
      <w:proofErr w:type="spellStart"/>
      <w:r w:rsidRPr="004604FF">
        <w:rPr>
          <w:color w:val="000000" w:themeColor="text1"/>
        </w:rPr>
        <w:t>doi</w:t>
      </w:r>
      <w:proofErr w:type="spellEnd"/>
      <w:r w:rsidRPr="004604FF">
        <w:rPr>
          <w:color w:val="000000" w:themeColor="text1"/>
        </w:rPr>
        <w:t>: 10.1080/15427587.2011.615708.</w:t>
      </w:r>
    </w:p>
    <w:p w:rsidR="00363E30" w:rsidRPr="004604FF" w:rsidRDefault="00363E30" w:rsidP="00363E30">
      <w:pPr>
        <w:ind w:left="720" w:hanging="720"/>
        <w:rPr>
          <w:rFonts w:ascii="Times New Roman" w:hAnsi="Times New Roman" w:cs="Times New Roman"/>
          <w:color w:val="000000" w:themeColor="text1"/>
        </w:rPr>
      </w:pPr>
      <w:r w:rsidRPr="004604FF">
        <w:rPr>
          <w:rFonts w:ascii="Times New Roman" w:hAnsi="Times New Roman" w:cs="Times New Roman"/>
          <w:color w:val="000000" w:themeColor="text1"/>
        </w:rPr>
        <w:t>Government of Canada (2024). </w:t>
      </w:r>
      <w:r w:rsidRPr="004604FF">
        <w:rPr>
          <w:rFonts w:ascii="Times New Roman" w:hAnsi="Times New Roman" w:cs="Times New Roman"/>
          <w:i/>
          <w:iCs/>
          <w:color w:val="000000" w:themeColor="text1"/>
        </w:rPr>
        <w:t>Some Facts on the Canadian Francophonie</w:t>
      </w:r>
      <w:r w:rsidRPr="004604FF">
        <w:rPr>
          <w:rFonts w:ascii="Times New Roman" w:hAnsi="Times New Roman" w:cs="Times New Roman"/>
          <w:color w:val="000000" w:themeColor="text1"/>
        </w:rPr>
        <w:t xml:space="preserve">. [online] Government of Canada. Available at: </w:t>
      </w:r>
      <w:hyperlink r:id="rId9" w:history="1">
        <w:r w:rsidRPr="004604FF">
          <w:rPr>
            <w:rStyle w:val="Hyperlink"/>
            <w:rFonts w:ascii="Times New Roman" w:hAnsi="Times New Roman" w:cs="Times New Roman"/>
            <w:color w:val="000000" w:themeColor="text1"/>
            <w:u w:val="none"/>
          </w:rPr>
          <w:t>https://www.canada.ca/en/canadian-heritage/services/official-languages-bilingualism/publications/facts-canadian-francophonie.html</w:t>
        </w:r>
      </w:hyperlink>
      <w:r w:rsidRPr="004604FF">
        <w:rPr>
          <w:rFonts w:ascii="Times New Roman" w:hAnsi="Times New Roman" w:cs="Times New Roman"/>
          <w:color w:val="000000" w:themeColor="text1"/>
        </w:rPr>
        <w:t>.</w:t>
      </w:r>
    </w:p>
    <w:p w:rsidR="00363E30" w:rsidRPr="004604FF" w:rsidRDefault="00363E30" w:rsidP="00363E30">
      <w:pPr>
        <w:rPr>
          <w:rFonts w:ascii="Times New Roman" w:hAnsi="Times New Roman" w:cs="Times New Roman"/>
          <w:color w:val="000000" w:themeColor="text1"/>
        </w:rPr>
      </w:pPr>
    </w:p>
    <w:p w:rsidR="00363E30" w:rsidRPr="004604FF" w:rsidRDefault="00363E30" w:rsidP="00363E30">
      <w:pPr>
        <w:pStyle w:val="NormalWeb"/>
        <w:spacing w:before="0" w:beforeAutospacing="0" w:after="0" w:afterAutospacing="0" w:line="360" w:lineRule="atLeast"/>
        <w:ind w:left="720" w:hanging="720"/>
        <w:rPr>
          <w:color w:val="000000" w:themeColor="text1"/>
        </w:rPr>
      </w:pPr>
      <w:r w:rsidRPr="004604FF">
        <w:rPr>
          <w:color w:val="000000" w:themeColor="text1"/>
        </w:rPr>
        <w:t>GOV.UK. (n.d.). </w:t>
      </w:r>
      <w:r w:rsidRPr="004604FF">
        <w:rPr>
          <w:i/>
          <w:iCs/>
          <w:color w:val="000000" w:themeColor="text1"/>
        </w:rPr>
        <w:t>Student visa</w:t>
      </w:r>
      <w:r w:rsidRPr="004604FF">
        <w:rPr>
          <w:color w:val="000000" w:themeColor="text1"/>
        </w:rPr>
        <w:t>. [online] Available at: https://www.gov.uk/student-visa/knowledge-of-english.</w:t>
      </w:r>
    </w:p>
    <w:p w:rsidR="00363E30" w:rsidRPr="004604FF" w:rsidRDefault="00363E30" w:rsidP="00363E30">
      <w:pPr>
        <w:rPr>
          <w:rFonts w:ascii="Times New Roman" w:hAnsi="Times New Roman" w:cs="Times New Roman"/>
          <w:color w:val="000000" w:themeColor="text1"/>
        </w:rPr>
      </w:pPr>
    </w:p>
    <w:p w:rsidR="00363E30" w:rsidRDefault="00363E30" w:rsidP="00363E30">
      <w:pPr>
        <w:ind w:left="720" w:hanging="720"/>
        <w:rPr>
          <w:rFonts w:ascii="Times New Roman" w:hAnsi="Times New Roman" w:cs="Times New Roman"/>
          <w:color w:val="000000" w:themeColor="text1"/>
        </w:rPr>
      </w:pPr>
      <w:r w:rsidRPr="004604FF">
        <w:rPr>
          <w:rFonts w:ascii="Times New Roman" w:hAnsi="Times New Roman" w:cs="Times New Roman"/>
          <w:color w:val="000000" w:themeColor="text1"/>
        </w:rPr>
        <w:t>Hansen Edwards, J. G. (2016) ‘Defining ‘native speaker’ in multilingual settings: English as a native language in Asia’, </w:t>
      </w:r>
      <w:r w:rsidRPr="004604FF">
        <w:rPr>
          <w:rFonts w:ascii="Times New Roman" w:hAnsi="Times New Roman" w:cs="Times New Roman"/>
          <w:i/>
          <w:iCs/>
          <w:color w:val="000000" w:themeColor="text1"/>
        </w:rPr>
        <w:t>Journal of Multilingual and Multicultural Development</w:t>
      </w:r>
      <w:r w:rsidRPr="004604FF">
        <w:rPr>
          <w:rFonts w:ascii="Times New Roman" w:hAnsi="Times New Roman" w:cs="Times New Roman"/>
          <w:color w:val="000000" w:themeColor="text1"/>
        </w:rPr>
        <w:t xml:space="preserve">, 38(9), pp. 757–771. </w:t>
      </w:r>
      <w:proofErr w:type="spellStart"/>
      <w:r w:rsidRPr="004604FF">
        <w:rPr>
          <w:rFonts w:ascii="Times New Roman" w:hAnsi="Times New Roman" w:cs="Times New Roman"/>
          <w:color w:val="000000" w:themeColor="text1"/>
        </w:rPr>
        <w:t>doi</w:t>
      </w:r>
      <w:proofErr w:type="spellEnd"/>
      <w:r w:rsidRPr="004604FF">
        <w:rPr>
          <w:rFonts w:ascii="Times New Roman" w:hAnsi="Times New Roman" w:cs="Times New Roman"/>
          <w:color w:val="000000" w:themeColor="text1"/>
        </w:rPr>
        <w:t>: 10.1080/01434632.2016.1257627.</w:t>
      </w:r>
    </w:p>
    <w:p w:rsidR="00596926" w:rsidRDefault="00596926" w:rsidP="00363E30">
      <w:pPr>
        <w:ind w:left="720" w:hanging="720"/>
        <w:rPr>
          <w:rFonts w:ascii="Times New Roman" w:hAnsi="Times New Roman" w:cs="Times New Roman"/>
          <w:color w:val="000000" w:themeColor="text1"/>
        </w:rPr>
      </w:pPr>
    </w:p>
    <w:p w:rsidR="00363E30" w:rsidRDefault="00596926" w:rsidP="00596926">
      <w:pPr>
        <w:pStyle w:val="NormalWeb"/>
        <w:spacing w:before="0" w:beforeAutospacing="0" w:after="0" w:afterAutospacing="0" w:line="360" w:lineRule="atLeast"/>
        <w:rPr>
          <w:color w:val="000000"/>
        </w:rPr>
      </w:pPr>
      <w:r w:rsidRPr="00596926">
        <w:rPr>
          <w:color w:val="000000"/>
        </w:rPr>
        <w:t>Harmer, J. (2015). </w:t>
      </w:r>
      <w:r w:rsidRPr="00596926">
        <w:rPr>
          <w:i/>
          <w:iCs/>
          <w:color w:val="000000"/>
        </w:rPr>
        <w:t>The Practice of English Language Teaching</w:t>
      </w:r>
      <w:r w:rsidRPr="00596926">
        <w:rPr>
          <w:color w:val="000000"/>
        </w:rPr>
        <w:t>. 5th ed. Harlow: Pearson.</w:t>
      </w:r>
    </w:p>
    <w:p w:rsidR="00596926" w:rsidRPr="00596926" w:rsidRDefault="00596926" w:rsidP="00596926">
      <w:pPr>
        <w:pStyle w:val="NormalWeb"/>
        <w:spacing w:before="0" w:beforeAutospacing="0" w:after="0" w:afterAutospacing="0" w:line="360" w:lineRule="atLeast"/>
        <w:rPr>
          <w:color w:val="000000"/>
        </w:rPr>
      </w:pPr>
    </w:p>
    <w:p w:rsidR="00363E30" w:rsidRPr="004604FF" w:rsidRDefault="00363E30" w:rsidP="00363E30">
      <w:pPr>
        <w:pStyle w:val="NormalWeb"/>
        <w:spacing w:before="0" w:beforeAutospacing="0" w:after="0" w:afterAutospacing="0" w:line="360" w:lineRule="atLeast"/>
        <w:ind w:left="720" w:hanging="720"/>
        <w:rPr>
          <w:color w:val="000000" w:themeColor="text1"/>
        </w:rPr>
      </w:pPr>
      <w:r w:rsidRPr="004604FF">
        <w:rPr>
          <w:color w:val="000000" w:themeColor="text1"/>
        </w:rPr>
        <w:t>Holliday, A. (2006). Native-speakerism. </w:t>
      </w:r>
      <w:r w:rsidRPr="004604FF">
        <w:rPr>
          <w:i/>
          <w:iCs/>
          <w:color w:val="000000" w:themeColor="text1"/>
        </w:rPr>
        <w:t>ELT Journal</w:t>
      </w:r>
      <w:r w:rsidRPr="004604FF">
        <w:rPr>
          <w:color w:val="000000" w:themeColor="text1"/>
        </w:rPr>
        <w:t xml:space="preserve">, [online] 60(4), pp.385–387. </w:t>
      </w:r>
      <w:proofErr w:type="spellStart"/>
      <w:proofErr w:type="gramStart"/>
      <w:r w:rsidRPr="004604FF">
        <w:rPr>
          <w:color w:val="000000" w:themeColor="text1"/>
        </w:rPr>
        <w:t>doi:https</w:t>
      </w:r>
      <w:proofErr w:type="spellEnd"/>
      <w:r w:rsidRPr="004604FF">
        <w:rPr>
          <w:color w:val="000000" w:themeColor="text1"/>
        </w:rPr>
        <w:t>://doi.org/10.1093/</w:t>
      </w:r>
      <w:proofErr w:type="spellStart"/>
      <w:r w:rsidRPr="004604FF">
        <w:rPr>
          <w:color w:val="000000" w:themeColor="text1"/>
        </w:rPr>
        <w:t>elt</w:t>
      </w:r>
      <w:proofErr w:type="spellEnd"/>
      <w:r w:rsidRPr="004604FF">
        <w:rPr>
          <w:color w:val="000000" w:themeColor="text1"/>
        </w:rPr>
        <w:t>/ccl030</w:t>
      </w:r>
      <w:proofErr w:type="gramEnd"/>
      <w:r w:rsidRPr="004604FF">
        <w:rPr>
          <w:color w:val="000000" w:themeColor="text1"/>
        </w:rPr>
        <w:t>.</w:t>
      </w:r>
    </w:p>
    <w:p w:rsidR="00363E30" w:rsidRPr="004604FF" w:rsidRDefault="00363E30" w:rsidP="00363E30">
      <w:pPr>
        <w:rPr>
          <w:rFonts w:ascii="Times New Roman" w:hAnsi="Times New Roman" w:cs="Times New Roman"/>
          <w:color w:val="000000" w:themeColor="text1"/>
        </w:rPr>
      </w:pPr>
    </w:p>
    <w:p w:rsidR="00363E30" w:rsidRPr="004604FF" w:rsidRDefault="00363E30" w:rsidP="00363E30">
      <w:pPr>
        <w:pStyle w:val="NormalWeb"/>
        <w:spacing w:before="0" w:beforeAutospacing="0" w:after="0" w:afterAutospacing="0" w:line="360" w:lineRule="atLeast"/>
        <w:ind w:left="720" w:hanging="720"/>
        <w:rPr>
          <w:color w:val="000000" w:themeColor="text1"/>
        </w:rPr>
      </w:pPr>
      <w:proofErr w:type="spellStart"/>
      <w:r w:rsidRPr="004604FF">
        <w:rPr>
          <w:color w:val="000000" w:themeColor="text1"/>
        </w:rPr>
        <w:t>i</w:t>
      </w:r>
      <w:proofErr w:type="spellEnd"/>
      <w:r w:rsidRPr="004604FF">
        <w:rPr>
          <w:color w:val="000000" w:themeColor="text1"/>
        </w:rPr>
        <w:t>-to-</w:t>
      </w:r>
      <w:proofErr w:type="spellStart"/>
      <w:r w:rsidRPr="004604FF">
        <w:rPr>
          <w:color w:val="000000" w:themeColor="text1"/>
        </w:rPr>
        <w:t>i</w:t>
      </w:r>
      <w:proofErr w:type="spellEnd"/>
      <w:r w:rsidRPr="004604FF">
        <w:rPr>
          <w:color w:val="000000" w:themeColor="text1"/>
        </w:rPr>
        <w:t xml:space="preserve"> TEFL. (n.d.). </w:t>
      </w:r>
      <w:r w:rsidRPr="004604FF">
        <w:rPr>
          <w:i/>
          <w:iCs/>
          <w:color w:val="000000" w:themeColor="text1"/>
        </w:rPr>
        <w:t>What is a native English speaker?</w:t>
      </w:r>
      <w:r w:rsidRPr="004604FF">
        <w:rPr>
          <w:color w:val="000000" w:themeColor="text1"/>
        </w:rPr>
        <w:t> [online] Available at: https://www.i-to-i.com/tefl-faq/what-is-a-native-english-speaker/#:~:text=%E2%80%9CSomeone%20who%20speaks%20that%20language,a%20'native%20English%20speaker'. [Accessed 15 Apr. 2025].</w:t>
      </w:r>
    </w:p>
    <w:p w:rsidR="00363E30" w:rsidRPr="004604FF" w:rsidRDefault="00363E30" w:rsidP="00363E30">
      <w:pPr>
        <w:pStyle w:val="NormalWeb"/>
        <w:spacing w:before="0" w:beforeAutospacing="0" w:after="0" w:afterAutospacing="0" w:line="360" w:lineRule="atLeast"/>
        <w:ind w:left="720" w:hanging="720"/>
        <w:rPr>
          <w:color w:val="000000" w:themeColor="text1"/>
        </w:rPr>
      </w:pPr>
    </w:p>
    <w:p w:rsidR="00363E30" w:rsidRPr="004604FF" w:rsidRDefault="00363E30" w:rsidP="004C5ED7">
      <w:pPr>
        <w:pStyle w:val="NormalWeb"/>
        <w:spacing w:before="0" w:beforeAutospacing="0" w:after="0" w:afterAutospacing="0" w:line="360" w:lineRule="atLeast"/>
        <w:ind w:left="720" w:hanging="720"/>
        <w:rPr>
          <w:color w:val="000000" w:themeColor="text1"/>
        </w:rPr>
      </w:pPr>
      <w:r w:rsidRPr="004604FF">
        <w:rPr>
          <w:color w:val="000000" w:themeColor="text1"/>
        </w:rPr>
        <w:t xml:space="preserve"> Iván García Merino (2008). </w:t>
      </w:r>
      <w:r w:rsidRPr="004604FF">
        <w:rPr>
          <w:i/>
          <w:iCs/>
          <w:color w:val="000000" w:themeColor="text1"/>
        </w:rPr>
        <w:t>RAEI 10 07</w:t>
      </w:r>
      <w:r w:rsidRPr="004604FF">
        <w:rPr>
          <w:color w:val="000000" w:themeColor="text1"/>
        </w:rPr>
        <w:t>. [online] Available at: https://rua.ua.es/dspace/bitstream/10045/5996/1/RAEI_10_07.pdf.</w:t>
      </w:r>
    </w:p>
    <w:p w:rsidR="00363E30" w:rsidRPr="004604FF" w:rsidRDefault="00363E30" w:rsidP="00363E30">
      <w:pPr>
        <w:rPr>
          <w:rFonts w:ascii="Times New Roman" w:hAnsi="Times New Roman" w:cs="Times New Roman"/>
          <w:color w:val="000000" w:themeColor="text1"/>
        </w:rPr>
      </w:pPr>
    </w:p>
    <w:p w:rsidR="00363E30" w:rsidRPr="004604FF" w:rsidRDefault="00363E30" w:rsidP="00363E30">
      <w:pPr>
        <w:pStyle w:val="NormalWeb"/>
        <w:spacing w:before="0" w:beforeAutospacing="0" w:after="0" w:afterAutospacing="0" w:line="360" w:lineRule="atLeast"/>
        <w:ind w:left="720" w:hanging="720"/>
        <w:rPr>
          <w:color w:val="000000" w:themeColor="text1"/>
        </w:rPr>
      </w:pPr>
      <w:proofErr w:type="spellStart"/>
      <w:r w:rsidRPr="004604FF">
        <w:rPr>
          <w:color w:val="000000" w:themeColor="text1"/>
        </w:rPr>
        <w:t>Kurniawati</w:t>
      </w:r>
      <w:proofErr w:type="spellEnd"/>
      <w:r w:rsidRPr="004604FF">
        <w:rPr>
          <w:color w:val="000000" w:themeColor="text1"/>
        </w:rPr>
        <w:t xml:space="preserve">, K. and </w:t>
      </w:r>
      <w:proofErr w:type="spellStart"/>
      <w:r w:rsidRPr="004604FF">
        <w:rPr>
          <w:color w:val="000000" w:themeColor="text1"/>
        </w:rPr>
        <w:t>Rizki</w:t>
      </w:r>
      <w:proofErr w:type="spellEnd"/>
      <w:r w:rsidRPr="004604FF">
        <w:rPr>
          <w:color w:val="000000" w:themeColor="text1"/>
        </w:rPr>
        <w:t>, D. (2018). Native vs. non-native EFL teachers: Who are better? </w:t>
      </w:r>
      <w:r w:rsidRPr="004604FF">
        <w:rPr>
          <w:i/>
          <w:iCs/>
          <w:color w:val="000000" w:themeColor="text1"/>
        </w:rPr>
        <w:t>Studies in English Language and Education</w:t>
      </w:r>
      <w:r w:rsidRPr="004604FF">
        <w:rPr>
          <w:color w:val="000000" w:themeColor="text1"/>
        </w:rPr>
        <w:t xml:space="preserve">, 5(1), pp.137–147. </w:t>
      </w:r>
      <w:proofErr w:type="spellStart"/>
      <w:proofErr w:type="gramStart"/>
      <w:r w:rsidRPr="004604FF">
        <w:rPr>
          <w:color w:val="000000" w:themeColor="text1"/>
        </w:rPr>
        <w:t>doi:https</w:t>
      </w:r>
      <w:proofErr w:type="spellEnd"/>
      <w:r w:rsidRPr="004604FF">
        <w:rPr>
          <w:color w:val="000000" w:themeColor="text1"/>
        </w:rPr>
        <w:t>://doi.org/10.24815/siele.v5i1.9432</w:t>
      </w:r>
      <w:proofErr w:type="gramEnd"/>
      <w:r w:rsidRPr="004604FF">
        <w:rPr>
          <w:color w:val="000000" w:themeColor="text1"/>
        </w:rPr>
        <w:t>.</w:t>
      </w:r>
    </w:p>
    <w:p w:rsidR="00363E30" w:rsidRPr="004604FF" w:rsidRDefault="00363E30" w:rsidP="00363E30">
      <w:pPr>
        <w:pStyle w:val="NormalWeb"/>
        <w:spacing w:before="0" w:beforeAutospacing="0" w:after="0" w:afterAutospacing="0" w:line="360" w:lineRule="atLeast"/>
        <w:ind w:left="720" w:hanging="720"/>
        <w:rPr>
          <w:color w:val="000000" w:themeColor="text1"/>
        </w:rPr>
      </w:pPr>
    </w:p>
    <w:p w:rsidR="00363E30" w:rsidRDefault="00363E30" w:rsidP="00363E30">
      <w:pPr>
        <w:pStyle w:val="NormalWeb"/>
        <w:spacing w:before="0" w:beforeAutospacing="0" w:after="240" w:afterAutospacing="0" w:line="360" w:lineRule="auto"/>
        <w:ind w:left="720" w:hanging="720"/>
        <w:rPr>
          <w:color w:val="000000" w:themeColor="text1"/>
        </w:rPr>
      </w:pPr>
      <w:r w:rsidRPr="004604FF">
        <w:rPr>
          <w:color w:val="000000" w:themeColor="text1"/>
        </w:rPr>
        <w:t xml:space="preserve">Lloyd, J. (2000). </w:t>
      </w:r>
      <w:r w:rsidRPr="004604FF">
        <w:rPr>
          <w:i/>
          <w:iCs/>
          <w:color w:val="000000" w:themeColor="text1"/>
        </w:rPr>
        <w:t>The Anglosphere Project</w:t>
      </w:r>
      <w:r w:rsidRPr="004604FF">
        <w:rPr>
          <w:color w:val="000000" w:themeColor="text1"/>
        </w:rPr>
        <w:t>. [online] Archive.org. Available at: https://web.archive.org/web/20151213070342/http://www.newstatesman.com/node/193400 [Accessed 15 Apr. 2025].</w:t>
      </w:r>
    </w:p>
    <w:p w:rsidR="00D20248" w:rsidRDefault="00D20248" w:rsidP="00D20248">
      <w:pPr>
        <w:pStyle w:val="NormalWeb"/>
        <w:spacing w:before="0" w:beforeAutospacing="0" w:after="0" w:afterAutospacing="0" w:line="360" w:lineRule="atLeast"/>
        <w:ind w:left="720" w:hanging="720"/>
        <w:rPr>
          <w:color w:val="000000"/>
        </w:rPr>
      </w:pPr>
      <w:proofErr w:type="spellStart"/>
      <w:r w:rsidRPr="00D20248">
        <w:rPr>
          <w:color w:val="000000"/>
        </w:rPr>
        <w:t>Mycock</w:t>
      </w:r>
      <w:proofErr w:type="spellEnd"/>
      <w:r w:rsidRPr="00D20248">
        <w:rPr>
          <w:color w:val="000000"/>
        </w:rPr>
        <w:t xml:space="preserve">, A. and </w:t>
      </w:r>
      <w:proofErr w:type="spellStart"/>
      <w:r w:rsidRPr="00D20248">
        <w:rPr>
          <w:color w:val="000000"/>
        </w:rPr>
        <w:t>Wellings</w:t>
      </w:r>
      <w:proofErr w:type="spellEnd"/>
      <w:r w:rsidRPr="00D20248">
        <w:rPr>
          <w:color w:val="000000"/>
        </w:rPr>
        <w:t xml:space="preserve">, B. (2017). The Anglosphere: Past, present and future. [online] The British Academy. Available at: </w:t>
      </w:r>
      <w:hyperlink r:id="rId10" w:history="1">
        <w:r w:rsidRPr="007D27A9">
          <w:rPr>
            <w:rStyle w:val="Hyperlink"/>
          </w:rPr>
          <w:t>https://www.thebritishacademy.ac.uk/publishing/review/31/anglosphere-past-present-and-future/</w:t>
        </w:r>
      </w:hyperlink>
      <w:r w:rsidRPr="00D20248">
        <w:rPr>
          <w:color w:val="000000"/>
        </w:rPr>
        <w:t>.</w:t>
      </w:r>
    </w:p>
    <w:p w:rsidR="00D20248" w:rsidRPr="00D20248" w:rsidRDefault="00D20248" w:rsidP="00D20248">
      <w:pPr>
        <w:pStyle w:val="NormalWeb"/>
        <w:spacing w:before="0" w:beforeAutospacing="0" w:after="0" w:afterAutospacing="0" w:line="360" w:lineRule="atLeast"/>
        <w:ind w:left="720" w:hanging="720"/>
        <w:rPr>
          <w:color w:val="000000"/>
        </w:rPr>
      </w:pPr>
    </w:p>
    <w:p w:rsidR="00363E30" w:rsidRPr="004604FF" w:rsidRDefault="00363E30" w:rsidP="00363E30">
      <w:pPr>
        <w:ind w:left="720" w:hanging="720"/>
        <w:rPr>
          <w:rFonts w:ascii="Times New Roman" w:hAnsi="Times New Roman" w:cs="Times New Roman"/>
          <w:color w:val="000000" w:themeColor="text1"/>
        </w:rPr>
      </w:pPr>
      <w:proofErr w:type="spellStart"/>
      <w:r w:rsidRPr="004604FF">
        <w:rPr>
          <w:rFonts w:ascii="Times New Roman" w:hAnsi="Times New Roman" w:cs="Times New Roman"/>
          <w:color w:val="000000" w:themeColor="text1"/>
        </w:rPr>
        <w:t>Korvia</w:t>
      </w:r>
      <w:proofErr w:type="spellEnd"/>
      <w:r w:rsidRPr="004604FF">
        <w:rPr>
          <w:rFonts w:ascii="Times New Roman" w:hAnsi="Times New Roman" w:cs="Times New Roman"/>
          <w:color w:val="000000" w:themeColor="text1"/>
        </w:rPr>
        <w:t xml:space="preserve"> Consulting (2019). </w:t>
      </w:r>
      <w:r w:rsidRPr="004604FF">
        <w:rPr>
          <w:rFonts w:ascii="Times New Roman" w:hAnsi="Times New Roman" w:cs="Times New Roman"/>
          <w:i/>
          <w:iCs/>
          <w:color w:val="000000" w:themeColor="text1"/>
        </w:rPr>
        <w:t>GOE Eligibility</w:t>
      </w:r>
      <w:r w:rsidRPr="004604FF">
        <w:rPr>
          <w:rFonts w:ascii="Times New Roman" w:hAnsi="Times New Roman" w:cs="Times New Roman"/>
          <w:color w:val="000000" w:themeColor="text1"/>
        </w:rPr>
        <w:t xml:space="preserve">. [online] Teach English in Korea - </w:t>
      </w:r>
      <w:proofErr w:type="spellStart"/>
      <w:r w:rsidRPr="004604FF">
        <w:rPr>
          <w:rFonts w:ascii="Times New Roman" w:hAnsi="Times New Roman" w:cs="Times New Roman"/>
          <w:color w:val="000000" w:themeColor="text1"/>
        </w:rPr>
        <w:t>Korvia</w:t>
      </w:r>
      <w:proofErr w:type="spellEnd"/>
      <w:r w:rsidRPr="004604FF">
        <w:rPr>
          <w:rFonts w:ascii="Times New Roman" w:hAnsi="Times New Roman" w:cs="Times New Roman"/>
          <w:color w:val="000000" w:themeColor="text1"/>
        </w:rPr>
        <w:t xml:space="preserve"> Consulting. Available at: https://www.korvia.com/goe-korea/goe-eligibility/ [Accessed 15 Apr. 2025].</w:t>
      </w:r>
    </w:p>
    <w:p w:rsidR="00363E30" w:rsidRPr="004604FF" w:rsidRDefault="00363E30" w:rsidP="00363E30">
      <w:pPr>
        <w:rPr>
          <w:rFonts w:ascii="Times New Roman" w:hAnsi="Times New Roman" w:cs="Times New Roman"/>
          <w:color w:val="000000" w:themeColor="text1"/>
        </w:rPr>
      </w:pPr>
    </w:p>
    <w:p w:rsidR="00363E30" w:rsidRPr="004604FF" w:rsidRDefault="00363E30" w:rsidP="00363E30">
      <w:pPr>
        <w:ind w:left="720" w:hanging="720"/>
        <w:rPr>
          <w:rFonts w:ascii="Times New Roman" w:hAnsi="Times New Roman" w:cs="Times New Roman"/>
          <w:color w:val="000000" w:themeColor="text1"/>
        </w:rPr>
      </w:pPr>
      <w:proofErr w:type="spellStart"/>
      <w:r w:rsidRPr="004604FF">
        <w:rPr>
          <w:rFonts w:ascii="Times New Roman" w:hAnsi="Times New Roman" w:cs="Times New Roman"/>
          <w:color w:val="000000" w:themeColor="text1"/>
        </w:rPr>
        <w:t>Medgyes</w:t>
      </w:r>
      <w:proofErr w:type="spellEnd"/>
      <w:r w:rsidRPr="004604FF">
        <w:rPr>
          <w:rFonts w:ascii="Times New Roman" w:hAnsi="Times New Roman" w:cs="Times New Roman"/>
          <w:color w:val="000000" w:themeColor="text1"/>
        </w:rPr>
        <w:t xml:space="preserve">, P., </w:t>
      </w:r>
      <w:r w:rsidRPr="004604FF">
        <w:rPr>
          <w:rStyle w:val="Emphasis"/>
          <w:rFonts w:ascii="Times New Roman" w:hAnsi="Times New Roman" w:cs="Times New Roman"/>
          <w:color w:val="000000" w:themeColor="text1"/>
        </w:rPr>
        <w:t>When the Teacher Is a Non-native Speaker</w:t>
      </w:r>
      <w:r w:rsidRPr="004604FF">
        <w:rPr>
          <w:rFonts w:ascii="Times New Roman" w:hAnsi="Times New Roman" w:cs="Times New Roman"/>
          <w:color w:val="000000" w:themeColor="text1"/>
        </w:rPr>
        <w:t xml:space="preserve">. Available from: </w:t>
      </w:r>
      <w:hyperlink r:id="rId11" w:tgtFrame="_blank" w:history="1">
        <w:r w:rsidRPr="004604FF">
          <w:rPr>
            <w:rStyle w:val="Hyperlink"/>
            <w:rFonts w:ascii="Times New Roman" w:hAnsi="Times New Roman" w:cs="Times New Roman"/>
            <w:color w:val="000000" w:themeColor="text1"/>
            <w:u w:val="none"/>
          </w:rPr>
          <w:t>https://teachingpronunciation.pbworks.com/f/When+the+teacher+is+a+non-native+speaker.PDF</w:t>
        </w:r>
      </w:hyperlink>
    </w:p>
    <w:p w:rsidR="00363E30" w:rsidRPr="004604FF" w:rsidRDefault="00363E30" w:rsidP="00363E30">
      <w:pPr>
        <w:rPr>
          <w:rFonts w:ascii="Times New Roman" w:hAnsi="Times New Roman" w:cs="Times New Roman"/>
          <w:color w:val="000000" w:themeColor="text1"/>
        </w:rPr>
      </w:pPr>
    </w:p>
    <w:p w:rsidR="00363E30" w:rsidRPr="004604FF" w:rsidRDefault="00363E30" w:rsidP="00363E30">
      <w:pPr>
        <w:ind w:left="720" w:hanging="720"/>
        <w:rPr>
          <w:rFonts w:ascii="Times New Roman" w:hAnsi="Times New Roman" w:cs="Times New Roman"/>
          <w:color w:val="000000" w:themeColor="text1"/>
        </w:rPr>
      </w:pPr>
      <w:r w:rsidRPr="004604FF">
        <w:rPr>
          <w:rFonts w:ascii="Times New Roman" w:hAnsi="Times New Roman" w:cs="Times New Roman"/>
          <w:color w:val="000000" w:themeColor="text1"/>
        </w:rPr>
        <w:t>Morrison, L. (2016). </w:t>
      </w:r>
      <w:r w:rsidRPr="004604FF">
        <w:rPr>
          <w:rFonts w:ascii="Times New Roman" w:hAnsi="Times New Roman" w:cs="Times New Roman"/>
          <w:i/>
          <w:iCs/>
          <w:color w:val="000000" w:themeColor="text1"/>
        </w:rPr>
        <w:t>Native English speakers are the world’s worst communicators</w:t>
      </w:r>
      <w:r w:rsidRPr="004604FF">
        <w:rPr>
          <w:rFonts w:ascii="Times New Roman" w:hAnsi="Times New Roman" w:cs="Times New Roman"/>
          <w:color w:val="000000" w:themeColor="text1"/>
        </w:rPr>
        <w:t>. [online] BBC Work Life. Available at: Native English speakers are the world’s worst communicators [Accessed 15 Apr. 2025].</w:t>
      </w:r>
    </w:p>
    <w:p w:rsidR="00363E30" w:rsidRPr="004604FF" w:rsidRDefault="00363E30" w:rsidP="00363E30">
      <w:pPr>
        <w:rPr>
          <w:rFonts w:ascii="Times New Roman" w:hAnsi="Times New Roman" w:cs="Times New Roman"/>
          <w:color w:val="000000" w:themeColor="text1"/>
        </w:rPr>
      </w:pPr>
    </w:p>
    <w:p w:rsidR="00363E30" w:rsidRPr="004604FF" w:rsidRDefault="00363E30" w:rsidP="00363E30">
      <w:pPr>
        <w:ind w:left="720" w:hanging="720"/>
        <w:rPr>
          <w:rFonts w:ascii="Times New Roman" w:hAnsi="Times New Roman" w:cs="Times New Roman"/>
          <w:color w:val="000000" w:themeColor="text1"/>
        </w:rPr>
      </w:pPr>
      <w:r w:rsidRPr="004604FF">
        <w:rPr>
          <w:rFonts w:ascii="Times New Roman" w:hAnsi="Times New Roman" w:cs="Times New Roman"/>
          <w:color w:val="000000" w:themeColor="text1"/>
        </w:rPr>
        <w:t>Ou.edu. (2024). </w:t>
      </w:r>
      <w:r w:rsidRPr="004604FF">
        <w:rPr>
          <w:rFonts w:ascii="Times New Roman" w:hAnsi="Times New Roman" w:cs="Times New Roman"/>
          <w:i/>
          <w:iCs/>
          <w:color w:val="000000" w:themeColor="text1"/>
        </w:rPr>
        <w:t xml:space="preserve">OU Approved Native </w:t>
      </w:r>
      <w:proofErr w:type="gramStart"/>
      <w:r w:rsidRPr="004604FF">
        <w:rPr>
          <w:rFonts w:ascii="Times New Roman" w:hAnsi="Times New Roman" w:cs="Times New Roman"/>
          <w:i/>
          <w:iCs/>
          <w:color w:val="000000" w:themeColor="text1"/>
        </w:rPr>
        <w:t>English Speaking</w:t>
      </w:r>
      <w:proofErr w:type="gramEnd"/>
      <w:r w:rsidRPr="004604FF">
        <w:rPr>
          <w:rFonts w:ascii="Times New Roman" w:hAnsi="Times New Roman" w:cs="Times New Roman"/>
          <w:i/>
          <w:iCs/>
          <w:color w:val="000000" w:themeColor="text1"/>
        </w:rPr>
        <w:t xml:space="preserve"> Countries</w:t>
      </w:r>
      <w:r w:rsidRPr="004604FF">
        <w:rPr>
          <w:rFonts w:ascii="Times New Roman" w:hAnsi="Times New Roman" w:cs="Times New Roman"/>
          <w:color w:val="000000" w:themeColor="text1"/>
        </w:rPr>
        <w:t>. [online] Available at: https://www.ou.edu/admissions/apply/international/ou-approved-native-english-speaking-countries [Accessed 15 Apr. 2025].</w:t>
      </w:r>
    </w:p>
    <w:p w:rsidR="00363E30" w:rsidRPr="004604FF" w:rsidRDefault="00363E30" w:rsidP="00363E30">
      <w:pPr>
        <w:rPr>
          <w:rFonts w:ascii="Times New Roman" w:hAnsi="Times New Roman" w:cs="Times New Roman"/>
          <w:color w:val="000000" w:themeColor="text1"/>
        </w:rPr>
      </w:pPr>
    </w:p>
    <w:p w:rsidR="00363E30" w:rsidRPr="004604FF" w:rsidRDefault="00363E30" w:rsidP="00363E30">
      <w:pPr>
        <w:ind w:left="720" w:hanging="720"/>
        <w:rPr>
          <w:rFonts w:ascii="Times New Roman" w:hAnsi="Times New Roman" w:cs="Times New Roman"/>
          <w:color w:val="000000" w:themeColor="text1"/>
        </w:rPr>
      </w:pPr>
      <w:proofErr w:type="spellStart"/>
      <w:r w:rsidRPr="004604FF">
        <w:rPr>
          <w:rFonts w:ascii="Times New Roman" w:hAnsi="Times New Roman" w:cs="Times New Roman"/>
          <w:color w:val="000000" w:themeColor="text1"/>
        </w:rPr>
        <w:t>Scherger</w:t>
      </w:r>
      <w:proofErr w:type="spellEnd"/>
      <w:r w:rsidRPr="004604FF">
        <w:rPr>
          <w:rFonts w:ascii="Times New Roman" w:hAnsi="Times New Roman" w:cs="Times New Roman"/>
          <w:color w:val="000000" w:themeColor="text1"/>
        </w:rPr>
        <w:t xml:space="preserve">, A.-L., </w:t>
      </w:r>
      <w:proofErr w:type="spellStart"/>
      <w:r w:rsidRPr="004604FF">
        <w:rPr>
          <w:rFonts w:ascii="Times New Roman" w:hAnsi="Times New Roman" w:cs="Times New Roman"/>
          <w:color w:val="000000" w:themeColor="text1"/>
        </w:rPr>
        <w:t>Urbanczik</w:t>
      </w:r>
      <w:proofErr w:type="spellEnd"/>
      <w:r w:rsidRPr="004604FF">
        <w:rPr>
          <w:rFonts w:ascii="Times New Roman" w:hAnsi="Times New Roman" w:cs="Times New Roman"/>
          <w:color w:val="000000" w:themeColor="text1"/>
        </w:rPr>
        <w:t xml:space="preserve">, G., </w:t>
      </w:r>
      <w:proofErr w:type="spellStart"/>
      <w:r w:rsidRPr="004604FF">
        <w:rPr>
          <w:rFonts w:ascii="Times New Roman" w:hAnsi="Times New Roman" w:cs="Times New Roman"/>
          <w:color w:val="000000" w:themeColor="text1"/>
        </w:rPr>
        <w:t>Ludwigs</w:t>
      </w:r>
      <w:proofErr w:type="spellEnd"/>
      <w:r w:rsidRPr="004604FF">
        <w:rPr>
          <w:rFonts w:ascii="Times New Roman" w:hAnsi="Times New Roman" w:cs="Times New Roman"/>
          <w:color w:val="000000" w:themeColor="text1"/>
        </w:rPr>
        <w:t xml:space="preserve">, T. and </w:t>
      </w:r>
      <w:proofErr w:type="spellStart"/>
      <w:r w:rsidRPr="004604FF">
        <w:rPr>
          <w:rFonts w:ascii="Times New Roman" w:hAnsi="Times New Roman" w:cs="Times New Roman"/>
          <w:color w:val="000000" w:themeColor="text1"/>
        </w:rPr>
        <w:t>Kizilirmak</w:t>
      </w:r>
      <w:proofErr w:type="spellEnd"/>
      <w:r w:rsidRPr="004604FF">
        <w:rPr>
          <w:rFonts w:ascii="Times New Roman" w:hAnsi="Times New Roman" w:cs="Times New Roman"/>
          <w:color w:val="000000" w:themeColor="text1"/>
        </w:rPr>
        <w:t xml:space="preserve">, J.M. (2021). The Bilingual Native Speaker Competence: Evidence </w:t>
      </w:r>
      <w:proofErr w:type="gramStart"/>
      <w:r w:rsidRPr="004604FF">
        <w:rPr>
          <w:rFonts w:ascii="Times New Roman" w:hAnsi="Times New Roman" w:cs="Times New Roman"/>
          <w:color w:val="000000" w:themeColor="text1"/>
        </w:rPr>
        <w:t>From</w:t>
      </w:r>
      <w:proofErr w:type="gramEnd"/>
      <w:r w:rsidRPr="004604FF">
        <w:rPr>
          <w:rFonts w:ascii="Times New Roman" w:hAnsi="Times New Roman" w:cs="Times New Roman"/>
          <w:color w:val="000000" w:themeColor="text1"/>
        </w:rPr>
        <w:t xml:space="preserve"> Explicit and Implicit Language Knowledge Using Elicited Production, Sentence-Picture Matching, and Pupillometry. </w:t>
      </w:r>
      <w:r w:rsidRPr="004604FF">
        <w:rPr>
          <w:rFonts w:ascii="Times New Roman" w:hAnsi="Times New Roman" w:cs="Times New Roman"/>
          <w:i/>
          <w:iCs/>
          <w:color w:val="000000" w:themeColor="text1"/>
        </w:rPr>
        <w:t>Frontiers in Psychology</w:t>
      </w:r>
      <w:r w:rsidRPr="004604FF">
        <w:rPr>
          <w:rFonts w:ascii="Times New Roman" w:hAnsi="Times New Roman" w:cs="Times New Roman"/>
          <w:color w:val="000000" w:themeColor="text1"/>
        </w:rPr>
        <w:t xml:space="preserve">, 12. </w:t>
      </w:r>
      <w:proofErr w:type="spellStart"/>
      <w:proofErr w:type="gramStart"/>
      <w:r w:rsidRPr="004604FF">
        <w:rPr>
          <w:rFonts w:ascii="Times New Roman" w:hAnsi="Times New Roman" w:cs="Times New Roman"/>
          <w:color w:val="000000" w:themeColor="text1"/>
        </w:rPr>
        <w:t>doi:https</w:t>
      </w:r>
      <w:proofErr w:type="spellEnd"/>
      <w:r w:rsidRPr="004604FF">
        <w:rPr>
          <w:rFonts w:ascii="Times New Roman" w:hAnsi="Times New Roman" w:cs="Times New Roman"/>
          <w:color w:val="000000" w:themeColor="text1"/>
        </w:rPr>
        <w:t>://doi.org/10.3389/fpsyg.2021.717379</w:t>
      </w:r>
      <w:proofErr w:type="gramEnd"/>
      <w:r w:rsidRPr="004604FF">
        <w:rPr>
          <w:rFonts w:ascii="Times New Roman" w:hAnsi="Times New Roman" w:cs="Times New Roman"/>
          <w:color w:val="000000" w:themeColor="text1"/>
        </w:rPr>
        <w:t>.</w:t>
      </w:r>
    </w:p>
    <w:p w:rsidR="00363E30" w:rsidRPr="004604FF" w:rsidRDefault="00363E30" w:rsidP="00363E30">
      <w:pPr>
        <w:rPr>
          <w:rFonts w:ascii="Times New Roman" w:hAnsi="Times New Roman" w:cs="Times New Roman"/>
          <w:color w:val="000000" w:themeColor="text1"/>
        </w:rPr>
      </w:pPr>
    </w:p>
    <w:p w:rsidR="00363E30" w:rsidRPr="004604FF" w:rsidRDefault="00363E30" w:rsidP="00363E30">
      <w:pPr>
        <w:ind w:left="720" w:hanging="720"/>
        <w:rPr>
          <w:rFonts w:ascii="Times New Roman" w:hAnsi="Times New Roman" w:cs="Times New Roman"/>
          <w:color w:val="000000" w:themeColor="text1"/>
        </w:rPr>
      </w:pPr>
      <w:proofErr w:type="spellStart"/>
      <w:r w:rsidRPr="004604FF">
        <w:rPr>
          <w:rFonts w:ascii="Times New Roman" w:hAnsi="Times New Roman" w:cs="Times New Roman"/>
          <w:color w:val="000000" w:themeColor="text1"/>
        </w:rPr>
        <w:t>Selvi</w:t>
      </w:r>
      <w:proofErr w:type="spellEnd"/>
      <w:r w:rsidRPr="004604FF">
        <w:rPr>
          <w:rFonts w:ascii="Times New Roman" w:hAnsi="Times New Roman" w:cs="Times New Roman"/>
          <w:color w:val="000000" w:themeColor="text1"/>
        </w:rPr>
        <w:t>, A.F., Yazan, B. and Mahboob, A. (2024) ‘Research on “native” and “non-native” English-speaking teachers: Past developments, current status, and future directions’, </w:t>
      </w:r>
      <w:r w:rsidRPr="004604FF">
        <w:rPr>
          <w:rFonts w:ascii="Times New Roman" w:hAnsi="Times New Roman" w:cs="Times New Roman"/>
          <w:i/>
          <w:iCs/>
          <w:color w:val="000000" w:themeColor="text1"/>
        </w:rPr>
        <w:t>Language Teaching</w:t>
      </w:r>
      <w:r w:rsidRPr="004604FF">
        <w:rPr>
          <w:rFonts w:ascii="Times New Roman" w:hAnsi="Times New Roman" w:cs="Times New Roman"/>
          <w:color w:val="000000" w:themeColor="text1"/>
        </w:rPr>
        <w:t>, 57(1), pp. 1–41. doi:10.1017/S0261444823000137.</w:t>
      </w:r>
    </w:p>
    <w:p w:rsidR="00363E30" w:rsidRPr="004604FF" w:rsidRDefault="00363E30" w:rsidP="00363E30">
      <w:pPr>
        <w:rPr>
          <w:rFonts w:ascii="Times New Roman" w:hAnsi="Times New Roman" w:cs="Times New Roman"/>
          <w:color w:val="000000" w:themeColor="text1"/>
        </w:rPr>
      </w:pPr>
    </w:p>
    <w:p w:rsidR="00363E30" w:rsidRDefault="00363E30" w:rsidP="00363E30">
      <w:pPr>
        <w:pStyle w:val="NormalWeb"/>
        <w:spacing w:before="0" w:beforeAutospacing="0" w:after="0" w:afterAutospacing="0" w:line="360" w:lineRule="atLeast"/>
        <w:ind w:left="720" w:hanging="720"/>
        <w:rPr>
          <w:color w:val="000000" w:themeColor="text1"/>
        </w:rPr>
      </w:pPr>
      <w:proofErr w:type="spellStart"/>
      <w:r w:rsidRPr="004604FF">
        <w:rPr>
          <w:color w:val="000000" w:themeColor="text1"/>
        </w:rPr>
        <w:lastRenderedPageBreak/>
        <w:t>Valpa</w:t>
      </w:r>
      <w:proofErr w:type="spellEnd"/>
      <w:r w:rsidRPr="004604FF">
        <w:rPr>
          <w:color w:val="000000" w:themeColor="text1"/>
        </w:rPr>
        <w:t>, A. (2020). </w:t>
      </w:r>
      <w:r w:rsidRPr="004604FF">
        <w:rPr>
          <w:i/>
          <w:iCs/>
          <w:color w:val="000000" w:themeColor="text1"/>
        </w:rPr>
        <w:t>Kachru Model ‘The Three Circles of English’</w:t>
      </w:r>
      <w:r w:rsidRPr="004604FF">
        <w:rPr>
          <w:color w:val="000000" w:themeColor="text1"/>
        </w:rPr>
        <w:t xml:space="preserve">. [online] Medium. Available at: </w:t>
      </w:r>
      <w:hyperlink r:id="rId12" w:history="1">
        <w:r w:rsidR="00D20248" w:rsidRPr="007D27A9">
          <w:rPr>
            <w:rStyle w:val="Hyperlink"/>
          </w:rPr>
          <w:t>https://agvalpa.medium.com/kachru-model-the-three-circles-of-english-b53b86e63d46</w:t>
        </w:r>
      </w:hyperlink>
      <w:r w:rsidRPr="004604FF">
        <w:rPr>
          <w:color w:val="000000" w:themeColor="text1"/>
        </w:rPr>
        <w:t>.</w:t>
      </w:r>
    </w:p>
    <w:p w:rsidR="00D20248" w:rsidRPr="004604FF" w:rsidRDefault="00D20248" w:rsidP="00363E30">
      <w:pPr>
        <w:pStyle w:val="NormalWeb"/>
        <w:spacing w:before="0" w:beforeAutospacing="0" w:after="0" w:afterAutospacing="0" w:line="360" w:lineRule="atLeast"/>
        <w:ind w:left="720" w:hanging="720"/>
        <w:rPr>
          <w:color w:val="000000" w:themeColor="text1"/>
        </w:rPr>
      </w:pPr>
    </w:p>
    <w:p w:rsidR="00363E30" w:rsidRDefault="00D20248" w:rsidP="004C5ED7">
      <w:pPr>
        <w:pStyle w:val="NormalWeb"/>
        <w:spacing w:before="0" w:beforeAutospacing="0" w:after="0" w:afterAutospacing="0" w:line="360" w:lineRule="atLeast"/>
        <w:ind w:left="720" w:hanging="720"/>
        <w:rPr>
          <w:color w:val="000000"/>
        </w:rPr>
      </w:pPr>
      <w:proofErr w:type="spellStart"/>
      <w:r w:rsidRPr="00D20248">
        <w:rPr>
          <w:color w:val="000000"/>
        </w:rPr>
        <w:t>Vanhove</w:t>
      </w:r>
      <w:proofErr w:type="spellEnd"/>
      <w:r w:rsidRPr="00D20248">
        <w:rPr>
          <w:color w:val="000000"/>
        </w:rPr>
        <w:t>, J. (2013). The critical period hypothesis in second language acquisition: A statistical critique and a reanalysis. </w:t>
      </w:r>
      <w:proofErr w:type="spellStart"/>
      <w:r w:rsidRPr="00D20248">
        <w:rPr>
          <w:i/>
          <w:iCs/>
          <w:color w:val="000000"/>
        </w:rPr>
        <w:t>PLoS</w:t>
      </w:r>
      <w:proofErr w:type="spellEnd"/>
      <w:r w:rsidRPr="00D20248">
        <w:rPr>
          <w:i/>
          <w:iCs/>
          <w:color w:val="000000"/>
        </w:rPr>
        <w:t xml:space="preserve"> ONE</w:t>
      </w:r>
      <w:r w:rsidRPr="00D20248">
        <w:rPr>
          <w:color w:val="000000"/>
        </w:rPr>
        <w:t xml:space="preserve">, [online] 8(7). </w:t>
      </w:r>
      <w:proofErr w:type="spellStart"/>
      <w:proofErr w:type="gramStart"/>
      <w:r w:rsidRPr="00D20248">
        <w:rPr>
          <w:color w:val="000000"/>
        </w:rPr>
        <w:t>doi:https</w:t>
      </w:r>
      <w:proofErr w:type="spellEnd"/>
      <w:r w:rsidRPr="00D20248">
        <w:rPr>
          <w:color w:val="000000"/>
        </w:rPr>
        <w:t>://doi.org/10.1371/journal.pone.0069172</w:t>
      </w:r>
      <w:proofErr w:type="gramEnd"/>
      <w:r w:rsidRPr="00D20248">
        <w:rPr>
          <w:color w:val="000000"/>
        </w:rPr>
        <w:t>.</w:t>
      </w:r>
    </w:p>
    <w:p w:rsidR="004C5ED7" w:rsidRPr="004C5ED7" w:rsidRDefault="004C5ED7" w:rsidP="004C5ED7">
      <w:pPr>
        <w:pStyle w:val="NormalWeb"/>
        <w:spacing w:before="0" w:beforeAutospacing="0" w:after="0" w:afterAutospacing="0" w:line="360" w:lineRule="atLeast"/>
        <w:ind w:left="720" w:hanging="720"/>
        <w:rPr>
          <w:color w:val="000000"/>
        </w:rPr>
      </w:pPr>
    </w:p>
    <w:p w:rsidR="00363E30" w:rsidRPr="00363E30" w:rsidRDefault="00363E30" w:rsidP="00363E30">
      <w:pPr>
        <w:ind w:left="720" w:hanging="720"/>
        <w:rPr>
          <w:rFonts w:ascii="Times New Roman" w:hAnsi="Times New Roman" w:cs="Times New Roman"/>
          <w:color w:val="000000" w:themeColor="text1"/>
        </w:rPr>
      </w:pPr>
      <w:r w:rsidRPr="004604FF">
        <w:rPr>
          <w:rFonts w:ascii="Times New Roman" w:hAnsi="Times New Roman" w:cs="Times New Roman"/>
          <w:color w:val="000000" w:themeColor="text1"/>
        </w:rPr>
        <w:t>Veitch, A., Weston, E. and Riaz, H. (2013). </w:t>
      </w:r>
      <w:r w:rsidRPr="004604FF">
        <w:rPr>
          <w:rFonts w:ascii="Times New Roman" w:hAnsi="Times New Roman" w:cs="Times New Roman"/>
          <w:i/>
          <w:iCs/>
          <w:color w:val="000000" w:themeColor="text1"/>
        </w:rPr>
        <w:t>Native Speakerism – what is it and why does it matter? | British Council</w:t>
      </w:r>
      <w:r w:rsidRPr="004604FF">
        <w:rPr>
          <w:rFonts w:ascii="Times New Roman" w:hAnsi="Times New Roman" w:cs="Times New Roman"/>
          <w:color w:val="000000" w:themeColor="text1"/>
        </w:rPr>
        <w:t>. [online] Britishcouncil.org. Available at: https://www.britishcouncil.org/voices-magazine/native-speakerism-%E2%80%93-what-it-and-why-does-it-matter.</w:t>
      </w:r>
    </w:p>
    <w:p w:rsidR="00363E30" w:rsidRPr="009F3678" w:rsidRDefault="00363E30" w:rsidP="00363E30">
      <w:pPr>
        <w:spacing w:line="480" w:lineRule="auto"/>
        <w:contextualSpacing/>
        <w:rPr>
          <w:rFonts w:ascii="Times New Roman" w:hAnsi="Times New Roman" w:cs="Times New Roman"/>
        </w:rPr>
      </w:pPr>
    </w:p>
    <w:sectPr w:rsidR="00363E30" w:rsidRPr="009F3678" w:rsidSect="009F3678">
      <w:headerReference w:type="even" r:id="rId13"/>
      <w:headerReference w:type="default" r:id="rId1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9C4BDC" w:rsidRDefault="009C4BDC" w:rsidP="009F3678">
      <w:r>
        <w:separator/>
      </w:r>
    </w:p>
  </w:endnote>
  <w:endnote w:type="continuationSeparator" w:id="0">
    <w:p w:rsidR="009C4BDC" w:rsidRDefault="009C4BDC" w:rsidP="009F36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9C4BDC" w:rsidRDefault="009C4BDC" w:rsidP="009F3678">
      <w:r>
        <w:separator/>
      </w:r>
    </w:p>
  </w:footnote>
  <w:footnote w:type="continuationSeparator" w:id="0">
    <w:p w:rsidR="009C4BDC" w:rsidRDefault="009C4BDC" w:rsidP="009F36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59340906"/>
      <w:docPartObj>
        <w:docPartGallery w:val="Page Numbers (Top of Page)"/>
        <w:docPartUnique/>
      </w:docPartObj>
    </w:sdtPr>
    <w:sdtContent>
      <w:p w:rsidR="009F3678" w:rsidRDefault="009F3678" w:rsidP="007D27A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F3678" w:rsidRDefault="009F3678" w:rsidP="009F3678">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Fonts w:ascii="Times New Roman" w:hAnsi="Times New Roman" w:cs="Times New Roman"/>
      </w:rPr>
      <w:id w:val="1184171013"/>
      <w:docPartObj>
        <w:docPartGallery w:val="Page Numbers (Top of Page)"/>
        <w:docPartUnique/>
      </w:docPartObj>
    </w:sdtPr>
    <w:sdtContent>
      <w:p w:rsidR="009F3678" w:rsidRPr="009F3678" w:rsidRDefault="009F3678" w:rsidP="007D27A9">
        <w:pPr>
          <w:pStyle w:val="Header"/>
          <w:framePr w:wrap="none" w:vAnchor="text" w:hAnchor="margin" w:xAlign="right" w:y="1"/>
          <w:rPr>
            <w:rStyle w:val="PageNumber"/>
            <w:rFonts w:ascii="Times New Roman" w:hAnsi="Times New Roman" w:cs="Times New Roman"/>
          </w:rPr>
        </w:pPr>
        <w:r w:rsidRPr="009F3678">
          <w:rPr>
            <w:rStyle w:val="PageNumber"/>
            <w:rFonts w:ascii="Times New Roman" w:hAnsi="Times New Roman" w:cs="Times New Roman"/>
          </w:rPr>
          <w:t xml:space="preserve"> Reevaluating </w:t>
        </w:r>
        <w:r w:rsidRPr="009F3678">
          <w:rPr>
            <w:rStyle w:val="PageNumber"/>
            <w:rFonts w:ascii="Times New Roman" w:hAnsi="Times New Roman" w:cs="Times New Roman"/>
          </w:rPr>
          <w:fldChar w:fldCharType="begin"/>
        </w:r>
        <w:r w:rsidRPr="009F3678">
          <w:rPr>
            <w:rStyle w:val="PageNumber"/>
            <w:rFonts w:ascii="Times New Roman" w:hAnsi="Times New Roman" w:cs="Times New Roman"/>
          </w:rPr>
          <w:instrText xml:space="preserve"> PAGE </w:instrText>
        </w:r>
        <w:r w:rsidRPr="009F3678">
          <w:rPr>
            <w:rStyle w:val="PageNumber"/>
            <w:rFonts w:ascii="Times New Roman" w:hAnsi="Times New Roman" w:cs="Times New Roman"/>
          </w:rPr>
          <w:fldChar w:fldCharType="separate"/>
        </w:r>
        <w:r w:rsidRPr="009F3678">
          <w:rPr>
            <w:rStyle w:val="PageNumber"/>
            <w:rFonts w:ascii="Times New Roman" w:hAnsi="Times New Roman" w:cs="Times New Roman"/>
            <w:noProof/>
          </w:rPr>
          <w:t>1</w:t>
        </w:r>
        <w:r w:rsidRPr="009F3678">
          <w:rPr>
            <w:rStyle w:val="PageNumber"/>
            <w:rFonts w:ascii="Times New Roman" w:hAnsi="Times New Roman" w:cs="Times New Roman"/>
          </w:rPr>
          <w:fldChar w:fldCharType="end"/>
        </w:r>
      </w:p>
    </w:sdtContent>
  </w:sdt>
  <w:p w:rsidR="009F3678" w:rsidRDefault="009F3678" w:rsidP="009F3678">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8400E"/>
    <w:multiLevelType w:val="multilevel"/>
    <w:tmpl w:val="1ABE68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504160"/>
    <w:multiLevelType w:val="multilevel"/>
    <w:tmpl w:val="81062C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602488B"/>
    <w:multiLevelType w:val="multilevel"/>
    <w:tmpl w:val="8C0082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9344AEB"/>
    <w:multiLevelType w:val="multilevel"/>
    <w:tmpl w:val="D9B488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44968DF"/>
    <w:multiLevelType w:val="multilevel"/>
    <w:tmpl w:val="0636A9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05645890">
    <w:abstractNumId w:val="3"/>
  </w:num>
  <w:num w:numId="2" w16cid:durableId="1920677968">
    <w:abstractNumId w:val="1"/>
  </w:num>
  <w:num w:numId="3" w16cid:durableId="654531208">
    <w:abstractNumId w:val="2"/>
  </w:num>
  <w:num w:numId="4" w16cid:durableId="179703641">
    <w:abstractNumId w:val="0"/>
  </w:num>
  <w:num w:numId="5" w16cid:durableId="109459649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7"/>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082F"/>
    <w:rsid w:val="0004229E"/>
    <w:rsid w:val="00054B27"/>
    <w:rsid w:val="000940CE"/>
    <w:rsid w:val="000A1EC1"/>
    <w:rsid w:val="000E2074"/>
    <w:rsid w:val="00146CAC"/>
    <w:rsid w:val="001B2A69"/>
    <w:rsid w:val="00244775"/>
    <w:rsid w:val="002B4D5A"/>
    <w:rsid w:val="00315F91"/>
    <w:rsid w:val="00325603"/>
    <w:rsid w:val="00363E30"/>
    <w:rsid w:val="003B6A48"/>
    <w:rsid w:val="00440E09"/>
    <w:rsid w:val="00492706"/>
    <w:rsid w:val="004A56B2"/>
    <w:rsid w:val="004C5ED7"/>
    <w:rsid w:val="004E6EC0"/>
    <w:rsid w:val="0053082F"/>
    <w:rsid w:val="00596926"/>
    <w:rsid w:val="005B4E0C"/>
    <w:rsid w:val="006A24C5"/>
    <w:rsid w:val="007052B0"/>
    <w:rsid w:val="007B7666"/>
    <w:rsid w:val="007C520B"/>
    <w:rsid w:val="007F2A0B"/>
    <w:rsid w:val="00883527"/>
    <w:rsid w:val="00923CD2"/>
    <w:rsid w:val="009C4BDC"/>
    <w:rsid w:val="009F1A6C"/>
    <w:rsid w:val="009F3678"/>
    <w:rsid w:val="00A61192"/>
    <w:rsid w:val="00AB0C38"/>
    <w:rsid w:val="00AC0E7D"/>
    <w:rsid w:val="00AC5E75"/>
    <w:rsid w:val="00B36DC2"/>
    <w:rsid w:val="00BA0678"/>
    <w:rsid w:val="00C03B8E"/>
    <w:rsid w:val="00C80499"/>
    <w:rsid w:val="00D20248"/>
    <w:rsid w:val="00D63EA7"/>
    <w:rsid w:val="00D865CF"/>
    <w:rsid w:val="00D87FFB"/>
    <w:rsid w:val="00E076C4"/>
    <w:rsid w:val="00E2674E"/>
    <w:rsid w:val="00E951A1"/>
    <w:rsid w:val="00F436F7"/>
    <w:rsid w:val="00FF4B7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6598EDA1"/>
  <w15:chartTrackingRefBased/>
  <w15:docId w15:val="{EC1A2A35-E8C1-C34D-B6E9-4A4110F3F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B2A69"/>
    <w:pPr>
      <w:spacing w:before="100" w:beforeAutospacing="1" w:after="100" w:afterAutospacing="1"/>
    </w:pPr>
    <w:rPr>
      <w:rFonts w:ascii="Times New Roman" w:eastAsia="Times New Roman" w:hAnsi="Times New Roman" w:cs="Times New Roman"/>
      <w:kern w:val="0"/>
      <w14:ligatures w14:val="none"/>
    </w:rPr>
  </w:style>
  <w:style w:type="paragraph" w:styleId="Header">
    <w:name w:val="header"/>
    <w:basedOn w:val="Normal"/>
    <w:link w:val="HeaderChar"/>
    <w:uiPriority w:val="99"/>
    <w:unhideWhenUsed/>
    <w:rsid w:val="009F3678"/>
    <w:pPr>
      <w:tabs>
        <w:tab w:val="center" w:pos="4680"/>
        <w:tab w:val="right" w:pos="9360"/>
      </w:tabs>
    </w:pPr>
  </w:style>
  <w:style w:type="character" w:customStyle="1" w:styleId="HeaderChar">
    <w:name w:val="Header Char"/>
    <w:basedOn w:val="DefaultParagraphFont"/>
    <w:link w:val="Header"/>
    <w:uiPriority w:val="99"/>
    <w:rsid w:val="009F3678"/>
  </w:style>
  <w:style w:type="character" w:styleId="PageNumber">
    <w:name w:val="page number"/>
    <w:basedOn w:val="DefaultParagraphFont"/>
    <w:uiPriority w:val="99"/>
    <w:semiHidden/>
    <w:unhideWhenUsed/>
    <w:rsid w:val="009F3678"/>
  </w:style>
  <w:style w:type="paragraph" w:styleId="Footer">
    <w:name w:val="footer"/>
    <w:basedOn w:val="Normal"/>
    <w:link w:val="FooterChar"/>
    <w:uiPriority w:val="99"/>
    <w:unhideWhenUsed/>
    <w:rsid w:val="009F3678"/>
    <w:pPr>
      <w:tabs>
        <w:tab w:val="center" w:pos="4680"/>
        <w:tab w:val="right" w:pos="9360"/>
      </w:tabs>
    </w:pPr>
  </w:style>
  <w:style w:type="character" w:customStyle="1" w:styleId="FooterChar">
    <w:name w:val="Footer Char"/>
    <w:basedOn w:val="DefaultParagraphFont"/>
    <w:link w:val="Footer"/>
    <w:uiPriority w:val="99"/>
    <w:rsid w:val="009F3678"/>
  </w:style>
  <w:style w:type="character" w:styleId="Hyperlink">
    <w:name w:val="Hyperlink"/>
    <w:basedOn w:val="DefaultParagraphFont"/>
    <w:uiPriority w:val="99"/>
    <w:unhideWhenUsed/>
    <w:rsid w:val="00363E30"/>
    <w:rPr>
      <w:color w:val="0563C1" w:themeColor="hyperlink"/>
      <w:u w:val="single"/>
    </w:rPr>
  </w:style>
  <w:style w:type="character" w:styleId="Emphasis">
    <w:name w:val="Emphasis"/>
    <w:basedOn w:val="DefaultParagraphFont"/>
    <w:uiPriority w:val="20"/>
    <w:qFormat/>
    <w:rsid w:val="00363E30"/>
    <w:rPr>
      <w:i/>
      <w:iCs/>
    </w:rPr>
  </w:style>
  <w:style w:type="character" w:styleId="FollowedHyperlink">
    <w:name w:val="FollowedHyperlink"/>
    <w:basedOn w:val="DefaultParagraphFont"/>
    <w:uiPriority w:val="99"/>
    <w:semiHidden/>
    <w:unhideWhenUsed/>
    <w:rsid w:val="00363E30"/>
    <w:rPr>
      <w:color w:val="954F72" w:themeColor="followedHyperlink"/>
      <w:u w:val="single"/>
    </w:rPr>
  </w:style>
  <w:style w:type="character" w:styleId="UnresolvedMention">
    <w:name w:val="Unresolved Mention"/>
    <w:basedOn w:val="DefaultParagraphFont"/>
    <w:uiPriority w:val="99"/>
    <w:semiHidden/>
    <w:unhideWhenUsed/>
    <w:rsid w:val="00D202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091630">
      <w:bodyDiv w:val="1"/>
      <w:marLeft w:val="0"/>
      <w:marRight w:val="0"/>
      <w:marTop w:val="0"/>
      <w:marBottom w:val="0"/>
      <w:divBdr>
        <w:top w:val="none" w:sz="0" w:space="0" w:color="auto"/>
        <w:left w:val="none" w:sz="0" w:space="0" w:color="auto"/>
        <w:bottom w:val="none" w:sz="0" w:space="0" w:color="auto"/>
        <w:right w:val="none" w:sz="0" w:space="0" w:color="auto"/>
      </w:divBdr>
    </w:div>
    <w:div w:id="1315599641">
      <w:bodyDiv w:val="1"/>
      <w:marLeft w:val="0"/>
      <w:marRight w:val="0"/>
      <w:marTop w:val="0"/>
      <w:marBottom w:val="0"/>
      <w:divBdr>
        <w:top w:val="none" w:sz="0" w:space="0" w:color="auto"/>
        <w:left w:val="none" w:sz="0" w:space="0" w:color="auto"/>
        <w:bottom w:val="none" w:sz="0" w:space="0" w:color="auto"/>
        <w:right w:val="none" w:sz="0" w:space="0" w:color="auto"/>
      </w:divBdr>
    </w:div>
    <w:div w:id="1338077462">
      <w:bodyDiv w:val="1"/>
      <w:marLeft w:val="0"/>
      <w:marRight w:val="0"/>
      <w:marTop w:val="0"/>
      <w:marBottom w:val="0"/>
      <w:divBdr>
        <w:top w:val="none" w:sz="0" w:space="0" w:color="auto"/>
        <w:left w:val="none" w:sz="0" w:space="0" w:color="auto"/>
        <w:bottom w:val="none" w:sz="0" w:space="0" w:color="auto"/>
        <w:right w:val="none" w:sz="0" w:space="0" w:color="auto"/>
      </w:divBdr>
    </w:div>
    <w:div w:id="1676495800">
      <w:bodyDiv w:val="1"/>
      <w:marLeft w:val="0"/>
      <w:marRight w:val="0"/>
      <w:marTop w:val="0"/>
      <w:marBottom w:val="0"/>
      <w:divBdr>
        <w:top w:val="none" w:sz="0" w:space="0" w:color="auto"/>
        <w:left w:val="none" w:sz="0" w:space="0" w:color="auto"/>
        <w:bottom w:val="none" w:sz="0" w:space="0" w:color="auto"/>
        <w:right w:val="none" w:sz="0" w:space="0" w:color="auto"/>
      </w:divBdr>
    </w:div>
    <w:div w:id="18785908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anako.com/does-it-matter-if-language-teachers-are-native-or-non-native-speakers"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gvalpa.medium.com/kachru-model-the-three-circles-of-english-b53b86e63d46"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eachingpronunciation.pbworks.com/f/When+the+teacher+is+a+non-native+speaker.PDF"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thebritishacademy.ac.uk/publishing/review/31/anglosphere-past-present-and-future/" TargetMode="External"/><Relationship Id="rId4" Type="http://schemas.openxmlformats.org/officeDocument/2006/relationships/settings" Target="settings.xml"/><Relationship Id="rId9" Type="http://schemas.openxmlformats.org/officeDocument/2006/relationships/hyperlink" Target="https://www.canada.ca/en/canadian-heritage/services/official-languages-bilingualism/publications/facts-canadian-francophonie.html"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EDA399-9C78-5542-98F9-71C09FE9F5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265</TotalTime>
  <Pages>19</Pages>
  <Words>5532</Words>
  <Characters>31536</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8</cp:revision>
  <dcterms:created xsi:type="dcterms:W3CDTF">2025-04-14T19:47:00Z</dcterms:created>
  <dcterms:modified xsi:type="dcterms:W3CDTF">2025-04-15T17:48:00Z</dcterms:modified>
</cp:coreProperties>
</file>