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875" w:rsidRPr="002E686D" w:rsidRDefault="007768C5">
      <w:pPr>
        <w:rPr>
          <w:rFonts w:cs="Times New Roman"/>
        </w:rPr>
      </w:pPr>
      <w:r>
        <w:rPr>
          <w:rFonts w:cs="Times New Roman"/>
          <w:noProof/>
          <w:szCs w:val="24"/>
          <w:lang w:eastAsia="en-GB"/>
        </w:rPr>
        <w:drawing>
          <wp:inline distT="0" distB="0" distL="0" distR="0" wp14:anchorId="1E58B997" wp14:editId="4CD48E0D">
            <wp:extent cx="3141345" cy="1542859"/>
            <wp:effectExtent l="0" t="0" r="190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SD_corp_logo2013-  logo.jpg"/>
                    <pic:cNvPicPr/>
                  </pic:nvPicPr>
                  <pic:blipFill>
                    <a:blip r:embed="rId8">
                      <a:extLst>
                        <a:ext uri="{28A0092B-C50C-407E-A947-70E740481C1C}">
                          <a14:useLocalDpi xmlns:a14="http://schemas.microsoft.com/office/drawing/2010/main" val="0"/>
                        </a:ext>
                      </a:extLst>
                    </a:blip>
                    <a:stretch>
                      <a:fillRect/>
                    </a:stretch>
                  </pic:blipFill>
                  <pic:spPr>
                    <a:xfrm>
                      <a:off x="0" y="0"/>
                      <a:ext cx="3216287" cy="1579667"/>
                    </a:xfrm>
                    <a:prstGeom prst="rect">
                      <a:avLst/>
                    </a:prstGeom>
                  </pic:spPr>
                </pic:pic>
              </a:graphicData>
            </a:graphic>
          </wp:inline>
        </w:drawing>
      </w:r>
    </w:p>
    <w:p w:rsidR="00BD6875" w:rsidRPr="002E686D" w:rsidRDefault="00BD6875">
      <w:pPr>
        <w:rPr>
          <w:rFonts w:cs="Times New Roman"/>
        </w:rPr>
      </w:pPr>
    </w:p>
    <w:p w:rsidR="007768C5" w:rsidRDefault="007768C5" w:rsidP="007768C5">
      <w:pPr>
        <w:rPr>
          <w:rFonts w:cs="Times New Roman"/>
          <w:b/>
          <w:bCs/>
          <w:sz w:val="30"/>
          <w:szCs w:val="28"/>
        </w:rPr>
      </w:pPr>
    </w:p>
    <w:p w:rsidR="00BD6875" w:rsidRPr="00DB731C" w:rsidRDefault="00DB731C" w:rsidP="00DB731C">
      <w:pPr>
        <w:jc w:val="center"/>
        <w:rPr>
          <w:rFonts w:cs="Times New Roman"/>
          <w:b/>
          <w:bCs/>
          <w:sz w:val="30"/>
          <w:szCs w:val="28"/>
        </w:rPr>
      </w:pPr>
      <w:r w:rsidRPr="00DB731C">
        <w:rPr>
          <w:rFonts w:cs="Times New Roman"/>
          <w:b/>
          <w:bCs/>
          <w:sz w:val="30"/>
          <w:szCs w:val="28"/>
        </w:rPr>
        <w:t>An empirical analysis on how CSR helps to build brand identity</w:t>
      </w:r>
    </w:p>
    <w:p w:rsidR="00BD6875" w:rsidRPr="002E686D" w:rsidRDefault="00BD6875">
      <w:pPr>
        <w:rPr>
          <w:rFonts w:cs="Times New Roman"/>
        </w:rPr>
      </w:pPr>
    </w:p>
    <w:p w:rsidR="00BD6875" w:rsidRDefault="00BD6875">
      <w:pPr>
        <w:rPr>
          <w:rFonts w:cs="Times New Roman"/>
        </w:rPr>
      </w:pPr>
    </w:p>
    <w:p w:rsidR="007768C5" w:rsidRPr="002E686D" w:rsidRDefault="007768C5">
      <w:pPr>
        <w:rPr>
          <w:rFonts w:cs="Times New Roman"/>
        </w:rPr>
      </w:pPr>
    </w:p>
    <w:p w:rsidR="007768C5" w:rsidRPr="00FB4D8B" w:rsidRDefault="007768C5" w:rsidP="007768C5">
      <w:pPr>
        <w:jc w:val="center"/>
        <w:rPr>
          <w:rFonts w:asciiTheme="majorHAnsi" w:hAnsiTheme="majorHAnsi"/>
          <w:b/>
          <w:sz w:val="28"/>
          <w:szCs w:val="28"/>
        </w:rPr>
      </w:pPr>
      <w:r w:rsidRPr="00FB4D8B">
        <w:rPr>
          <w:rFonts w:asciiTheme="majorHAnsi" w:hAnsiTheme="majorHAnsi"/>
          <w:b/>
          <w:sz w:val="28"/>
          <w:szCs w:val="28"/>
        </w:rPr>
        <w:t>Student Name: Mohammad Arman Bhuiyan</w:t>
      </w:r>
    </w:p>
    <w:p w:rsidR="007768C5" w:rsidRPr="00FB4D8B" w:rsidRDefault="007768C5" w:rsidP="00FB4D8B">
      <w:pPr>
        <w:jc w:val="center"/>
        <w:rPr>
          <w:rFonts w:asciiTheme="majorHAnsi" w:hAnsiTheme="majorHAnsi"/>
          <w:b/>
          <w:sz w:val="28"/>
          <w:szCs w:val="28"/>
        </w:rPr>
      </w:pPr>
      <w:r w:rsidRPr="00FB4D8B">
        <w:rPr>
          <w:rFonts w:asciiTheme="majorHAnsi" w:hAnsiTheme="majorHAnsi"/>
          <w:b/>
          <w:sz w:val="28"/>
          <w:szCs w:val="28"/>
        </w:rPr>
        <w:t xml:space="preserve">Student ID: 1804704 </w:t>
      </w:r>
    </w:p>
    <w:p w:rsidR="007768C5" w:rsidRPr="00FB4D8B" w:rsidRDefault="00475672" w:rsidP="007768C5">
      <w:pPr>
        <w:jc w:val="center"/>
        <w:rPr>
          <w:rFonts w:asciiTheme="majorHAnsi" w:hAnsiTheme="majorHAnsi"/>
          <w:b/>
          <w:sz w:val="28"/>
          <w:szCs w:val="28"/>
        </w:rPr>
      </w:pPr>
      <w:r>
        <w:rPr>
          <w:rFonts w:asciiTheme="majorHAnsi" w:hAnsiTheme="majorHAnsi"/>
          <w:b/>
          <w:sz w:val="28"/>
          <w:szCs w:val="28"/>
        </w:rPr>
        <w:t>Programme: DBA-Feb19</w:t>
      </w:r>
    </w:p>
    <w:p w:rsidR="00BD6875" w:rsidRPr="002E686D" w:rsidRDefault="00BD6875">
      <w:pPr>
        <w:rPr>
          <w:rFonts w:cs="Times New Roman"/>
        </w:rPr>
      </w:pPr>
    </w:p>
    <w:p w:rsidR="00BD6875" w:rsidRPr="002E686D" w:rsidRDefault="00BD6875">
      <w:pPr>
        <w:rPr>
          <w:rFonts w:cs="Times New Roman"/>
        </w:rPr>
      </w:pPr>
      <w:bookmarkStart w:id="0" w:name="_GoBack"/>
      <w:bookmarkEnd w:id="0"/>
    </w:p>
    <w:p w:rsidR="00BD6875" w:rsidRPr="002E686D" w:rsidRDefault="00BD6875">
      <w:pPr>
        <w:rPr>
          <w:rFonts w:cs="Times New Roman"/>
        </w:rPr>
      </w:pPr>
    </w:p>
    <w:p w:rsidR="00BD6875" w:rsidRPr="002E686D" w:rsidRDefault="00BD6875">
      <w:pPr>
        <w:rPr>
          <w:rFonts w:cs="Times New Roman"/>
        </w:rPr>
      </w:pPr>
    </w:p>
    <w:p w:rsidR="00BD6875" w:rsidRPr="002E686D" w:rsidRDefault="00BD6875">
      <w:pPr>
        <w:rPr>
          <w:rFonts w:cs="Times New Roman"/>
        </w:rPr>
      </w:pPr>
    </w:p>
    <w:p w:rsidR="00BD6875" w:rsidRPr="002E686D" w:rsidRDefault="00BD6875">
      <w:pPr>
        <w:rPr>
          <w:rFonts w:cs="Times New Roman"/>
        </w:rPr>
      </w:pPr>
    </w:p>
    <w:p w:rsidR="00BD6875" w:rsidRPr="002E686D" w:rsidRDefault="00BD6875">
      <w:pPr>
        <w:rPr>
          <w:rFonts w:cs="Times New Roman"/>
        </w:rPr>
      </w:pPr>
    </w:p>
    <w:p w:rsidR="004D5019" w:rsidRDefault="004D5019">
      <w:pPr>
        <w:rPr>
          <w:rFonts w:cs="Times New Roman"/>
        </w:rPr>
      </w:pPr>
    </w:p>
    <w:p w:rsidR="004D5019" w:rsidRDefault="004D5019">
      <w:pPr>
        <w:rPr>
          <w:rFonts w:cs="Times New Roman"/>
        </w:rPr>
      </w:pPr>
    </w:p>
    <w:p w:rsidR="004D5019" w:rsidRDefault="004D5019">
      <w:pPr>
        <w:rPr>
          <w:rFonts w:cs="Times New Roman"/>
        </w:rPr>
      </w:pPr>
    </w:p>
    <w:p w:rsidR="004D5019" w:rsidRPr="002E686D" w:rsidRDefault="004D5019">
      <w:pPr>
        <w:rPr>
          <w:rFonts w:cs="Times New Roman"/>
        </w:rPr>
      </w:pPr>
    </w:p>
    <w:p w:rsidR="00BD6875" w:rsidRPr="002E686D" w:rsidRDefault="00BD6875">
      <w:pPr>
        <w:rPr>
          <w:rFonts w:cs="Times New Roman"/>
        </w:rPr>
      </w:pPr>
    </w:p>
    <w:p w:rsidR="00BD6875" w:rsidRPr="002E686D" w:rsidRDefault="00BD6875" w:rsidP="008628D2">
      <w:pPr>
        <w:rPr>
          <w:rFonts w:cs="Times New Roman"/>
        </w:rPr>
      </w:pPr>
    </w:p>
    <w:p w:rsidR="008628D2" w:rsidRPr="002E686D" w:rsidRDefault="00FF692F" w:rsidP="008628D2">
      <w:pPr>
        <w:pStyle w:val="Heading1"/>
        <w:rPr>
          <w:rFonts w:cs="Times New Roman"/>
        </w:rPr>
      </w:pPr>
      <w:bookmarkStart w:id="1" w:name="_Toc7993072"/>
      <w:r w:rsidRPr="002E686D">
        <w:rPr>
          <w:rFonts w:cs="Times New Roman"/>
        </w:rPr>
        <w:t>Executive Summary</w:t>
      </w:r>
      <w:bookmarkEnd w:id="1"/>
    </w:p>
    <w:p w:rsidR="00BD6875" w:rsidRPr="002E686D" w:rsidRDefault="00FF692F">
      <w:pPr>
        <w:rPr>
          <w:rFonts w:cs="Times New Roman"/>
        </w:rPr>
      </w:pPr>
      <w:r w:rsidRPr="002E686D">
        <w:rPr>
          <w:rFonts w:cs="Times New Roman"/>
        </w:rPr>
        <w:t>The report was</w:t>
      </w:r>
      <w:r w:rsidR="006D7B53" w:rsidRPr="002E686D">
        <w:rPr>
          <w:rFonts w:cs="Times New Roman"/>
        </w:rPr>
        <w:t xml:space="preserve"> established </w:t>
      </w:r>
      <w:r w:rsidRPr="002E686D">
        <w:rPr>
          <w:rFonts w:cs="Times New Roman"/>
        </w:rPr>
        <w:t xml:space="preserve">on CSR activities role and impact on building brand identity in the competitive market. At the first part, the literature review was developed where the corporate social responsibility and brand identity had defined and the overview of the business brand image and CSR were demonstrated. After that, the factors affecting the brand identity and social responsibility had discussed and the interconnection between CSR and brand identity had explained. The CSR significance on building brand identity and the positive impact had discussed along with the role CSR plays towards developing the brand identity. </w:t>
      </w:r>
      <w:r w:rsidRPr="002E686D">
        <w:rPr>
          <w:rFonts w:cs="Times New Roman"/>
          <w:color w:val="000000" w:themeColor="text1"/>
        </w:rPr>
        <w:t>In the second part, theories and philosophies related to research had explained along with the research approaches. The validity and reliability of the research approaches had critically analysed and evaluated the consideration in social research. The research philosophy, theories, approaches and consideration had justified in the context of this research area.</w:t>
      </w:r>
    </w:p>
    <w:p w:rsidR="00BD6875" w:rsidRPr="002E686D" w:rsidRDefault="00BD6875">
      <w:pPr>
        <w:rPr>
          <w:rFonts w:cs="Times New Roman"/>
        </w:rPr>
      </w:pPr>
    </w:p>
    <w:p w:rsidR="00BD6875" w:rsidRPr="002E686D" w:rsidRDefault="00BD6875">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sdt>
      <w:sdtPr>
        <w:rPr>
          <w:rFonts w:ascii="Times New Roman" w:eastAsiaTheme="minorHAnsi" w:hAnsi="Times New Roman" w:cs="Times New Roman"/>
          <w:color w:val="auto"/>
          <w:sz w:val="24"/>
          <w:szCs w:val="22"/>
          <w:lang w:val="en-GB"/>
        </w:rPr>
        <w:id w:val="1265028427"/>
        <w:docPartObj>
          <w:docPartGallery w:val="Table of Contents"/>
          <w:docPartUnique/>
        </w:docPartObj>
      </w:sdtPr>
      <w:sdtEndPr>
        <w:rPr>
          <w:b/>
          <w:bCs/>
          <w:noProof/>
        </w:rPr>
      </w:sdtEndPr>
      <w:sdtContent>
        <w:p w:rsidR="008628D2" w:rsidRPr="002E686D" w:rsidRDefault="00FF692F" w:rsidP="002E686D">
          <w:pPr>
            <w:pStyle w:val="TOCHeading"/>
            <w:jc w:val="center"/>
            <w:rPr>
              <w:rFonts w:ascii="Times New Roman" w:hAnsi="Times New Roman" w:cs="Times New Roman"/>
            </w:rPr>
          </w:pPr>
          <w:r w:rsidRPr="002E686D">
            <w:rPr>
              <w:rFonts w:ascii="Times New Roman" w:hAnsi="Times New Roman" w:cs="Times New Roman"/>
            </w:rPr>
            <w:t>Table of Contents</w:t>
          </w:r>
        </w:p>
        <w:p w:rsidR="004D5019" w:rsidRDefault="00FF692F">
          <w:pPr>
            <w:pStyle w:val="TOC1"/>
            <w:tabs>
              <w:tab w:val="right" w:leader="dot" w:pos="9016"/>
            </w:tabs>
            <w:rPr>
              <w:rFonts w:asciiTheme="minorHAnsi" w:eastAsiaTheme="minorEastAsia" w:hAnsiTheme="minorHAnsi"/>
              <w:noProof/>
              <w:sz w:val="22"/>
              <w:lang w:val="en-US"/>
            </w:rPr>
          </w:pPr>
          <w:r w:rsidRPr="002E686D">
            <w:rPr>
              <w:rFonts w:cs="Times New Roman"/>
            </w:rPr>
            <w:fldChar w:fldCharType="begin"/>
          </w:r>
          <w:r w:rsidRPr="002E686D">
            <w:rPr>
              <w:rFonts w:cs="Times New Roman"/>
            </w:rPr>
            <w:instrText xml:space="preserve"> TOC \o "1-3" \h \z \u </w:instrText>
          </w:r>
          <w:r w:rsidRPr="002E686D">
            <w:rPr>
              <w:rFonts w:cs="Times New Roman"/>
            </w:rPr>
            <w:fldChar w:fldCharType="separate"/>
          </w:r>
          <w:hyperlink w:anchor="_Toc7993072" w:history="1">
            <w:r w:rsidR="004D5019" w:rsidRPr="00107C46">
              <w:rPr>
                <w:rStyle w:val="Hyperlink"/>
                <w:rFonts w:cs="Times New Roman"/>
                <w:noProof/>
              </w:rPr>
              <w:t>Executive Summary</w:t>
            </w:r>
            <w:r w:rsidR="004D5019">
              <w:rPr>
                <w:noProof/>
                <w:webHidden/>
              </w:rPr>
              <w:tab/>
            </w:r>
            <w:r w:rsidR="004D5019">
              <w:rPr>
                <w:noProof/>
                <w:webHidden/>
              </w:rPr>
              <w:fldChar w:fldCharType="begin"/>
            </w:r>
            <w:r w:rsidR="004D5019">
              <w:rPr>
                <w:noProof/>
                <w:webHidden/>
              </w:rPr>
              <w:instrText xml:space="preserve"> PAGEREF _Toc7993072 \h </w:instrText>
            </w:r>
            <w:r w:rsidR="004D5019">
              <w:rPr>
                <w:noProof/>
                <w:webHidden/>
              </w:rPr>
            </w:r>
            <w:r w:rsidR="004D5019">
              <w:rPr>
                <w:noProof/>
                <w:webHidden/>
              </w:rPr>
              <w:fldChar w:fldCharType="separate"/>
            </w:r>
            <w:r w:rsidR="004D5019">
              <w:rPr>
                <w:noProof/>
                <w:webHidden/>
              </w:rPr>
              <w:t>2</w:t>
            </w:r>
            <w:r w:rsidR="004D5019">
              <w:rPr>
                <w:noProof/>
                <w:webHidden/>
              </w:rPr>
              <w:fldChar w:fldCharType="end"/>
            </w:r>
          </w:hyperlink>
        </w:p>
        <w:p w:rsidR="004D5019" w:rsidRDefault="00116264">
          <w:pPr>
            <w:pStyle w:val="TOC1"/>
            <w:tabs>
              <w:tab w:val="right" w:leader="dot" w:pos="9016"/>
            </w:tabs>
            <w:rPr>
              <w:rFonts w:asciiTheme="minorHAnsi" w:eastAsiaTheme="minorEastAsia" w:hAnsiTheme="minorHAnsi"/>
              <w:noProof/>
              <w:sz w:val="22"/>
              <w:lang w:val="en-US"/>
            </w:rPr>
          </w:pPr>
          <w:hyperlink w:anchor="_Toc7993073" w:history="1">
            <w:r w:rsidR="004D5019" w:rsidRPr="00107C46">
              <w:rPr>
                <w:rStyle w:val="Hyperlink"/>
                <w:rFonts w:cs="Times New Roman"/>
                <w:noProof/>
              </w:rPr>
              <w:t>1. Literature Review</w:t>
            </w:r>
            <w:r w:rsidR="004D5019">
              <w:rPr>
                <w:noProof/>
                <w:webHidden/>
              </w:rPr>
              <w:tab/>
            </w:r>
            <w:r w:rsidR="004D5019">
              <w:rPr>
                <w:noProof/>
                <w:webHidden/>
              </w:rPr>
              <w:fldChar w:fldCharType="begin"/>
            </w:r>
            <w:r w:rsidR="004D5019">
              <w:rPr>
                <w:noProof/>
                <w:webHidden/>
              </w:rPr>
              <w:instrText xml:space="preserve"> PAGEREF _Toc7993073 \h </w:instrText>
            </w:r>
            <w:r w:rsidR="004D5019">
              <w:rPr>
                <w:noProof/>
                <w:webHidden/>
              </w:rPr>
            </w:r>
            <w:r w:rsidR="004D5019">
              <w:rPr>
                <w:noProof/>
                <w:webHidden/>
              </w:rPr>
              <w:fldChar w:fldCharType="separate"/>
            </w:r>
            <w:r w:rsidR="004D5019">
              <w:rPr>
                <w:noProof/>
                <w:webHidden/>
              </w:rPr>
              <w:t>4</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74" w:history="1">
            <w:r w:rsidR="004D5019" w:rsidRPr="00107C46">
              <w:rPr>
                <w:rStyle w:val="Hyperlink"/>
                <w:rFonts w:cs="Times New Roman"/>
                <w:noProof/>
              </w:rPr>
              <w:t>1.1 Corporate Social Responsibility</w:t>
            </w:r>
            <w:r w:rsidR="004D5019">
              <w:rPr>
                <w:noProof/>
                <w:webHidden/>
              </w:rPr>
              <w:tab/>
            </w:r>
            <w:r w:rsidR="004D5019">
              <w:rPr>
                <w:noProof/>
                <w:webHidden/>
              </w:rPr>
              <w:fldChar w:fldCharType="begin"/>
            </w:r>
            <w:r w:rsidR="004D5019">
              <w:rPr>
                <w:noProof/>
                <w:webHidden/>
              </w:rPr>
              <w:instrText xml:space="preserve"> PAGEREF _Toc7993074 \h </w:instrText>
            </w:r>
            <w:r w:rsidR="004D5019">
              <w:rPr>
                <w:noProof/>
                <w:webHidden/>
              </w:rPr>
            </w:r>
            <w:r w:rsidR="004D5019">
              <w:rPr>
                <w:noProof/>
                <w:webHidden/>
              </w:rPr>
              <w:fldChar w:fldCharType="separate"/>
            </w:r>
            <w:r w:rsidR="004D5019">
              <w:rPr>
                <w:noProof/>
                <w:webHidden/>
              </w:rPr>
              <w:t>4</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75" w:history="1">
            <w:r w:rsidR="004D5019" w:rsidRPr="00107C46">
              <w:rPr>
                <w:rStyle w:val="Hyperlink"/>
                <w:rFonts w:cs="Times New Roman"/>
                <w:noProof/>
              </w:rPr>
              <w:t>1.2 Brand Identity</w:t>
            </w:r>
            <w:r w:rsidR="004D5019">
              <w:rPr>
                <w:noProof/>
                <w:webHidden/>
              </w:rPr>
              <w:tab/>
            </w:r>
            <w:r w:rsidR="004D5019">
              <w:rPr>
                <w:noProof/>
                <w:webHidden/>
              </w:rPr>
              <w:fldChar w:fldCharType="begin"/>
            </w:r>
            <w:r w:rsidR="004D5019">
              <w:rPr>
                <w:noProof/>
                <w:webHidden/>
              </w:rPr>
              <w:instrText xml:space="preserve"> PAGEREF _Toc7993075 \h </w:instrText>
            </w:r>
            <w:r w:rsidR="004D5019">
              <w:rPr>
                <w:noProof/>
                <w:webHidden/>
              </w:rPr>
            </w:r>
            <w:r w:rsidR="004D5019">
              <w:rPr>
                <w:noProof/>
                <w:webHidden/>
              </w:rPr>
              <w:fldChar w:fldCharType="separate"/>
            </w:r>
            <w:r w:rsidR="004D5019">
              <w:rPr>
                <w:noProof/>
                <w:webHidden/>
              </w:rPr>
              <w:t>4</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76" w:history="1">
            <w:r w:rsidR="004D5019" w:rsidRPr="00107C46">
              <w:rPr>
                <w:rStyle w:val="Hyperlink"/>
                <w:rFonts w:cs="Times New Roman"/>
                <w:noProof/>
              </w:rPr>
              <w:t>1.3 Corporate Social Responsibility and Brand Image Overview</w:t>
            </w:r>
            <w:r w:rsidR="004D5019">
              <w:rPr>
                <w:noProof/>
                <w:webHidden/>
              </w:rPr>
              <w:tab/>
            </w:r>
            <w:r w:rsidR="004D5019">
              <w:rPr>
                <w:noProof/>
                <w:webHidden/>
              </w:rPr>
              <w:fldChar w:fldCharType="begin"/>
            </w:r>
            <w:r w:rsidR="004D5019">
              <w:rPr>
                <w:noProof/>
                <w:webHidden/>
              </w:rPr>
              <w:instrText xml:space="preserve"> PAGEREF _Toc7993076 \h </w:instrText>
            </w:r>
            <w:r w:rsidR="004D5019">
              <w:rPr>
                <w:noProof/>
                <w:webHidden/>
              </w:rPr>
            </w:r>
            <w:r w:rsidR="004D5019">
              <w:rPr>
                <w:noProof/>
                <w:webHidden/>
              </w:rPr>
              <w:fldChar w:fldCharType="separate"/>
            </w:r>
            <w:r w:rsidR="004D5019">
              <w:rPr>
                <w:noProof/>
                <w:webHidden/>
              </w:rPr>
              <w:t>5</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77" w:history="1">
            <w:r w:rsidR="004D5019" w:rsidRPr="00107C46">
              <w:rPr>
                <w:rStyle w:val="Hyperlink"/>
                <w:rFonts w:cs="Times New Roman"/>
                <w:noProof/>
              </w:rPr>
              <w:t>1.4 Factors Influencing Brand Identity and Corporate Social Responsibility</w:t>
            </w:r>
            <w:r w:rsidR="004D5019">
              <w:rPr>
                <w:noProof/>
                <w:webHidden/>
              </w:rPr>
              <w:tab/>
            </w:r>
            <w:r w:rsidR="004D5019">
              <w:rPr>
                <w:noProof/>
                <w:webHidden/>
              </w:rPr>
              <w:fldChar w:fldCharType="begin"/>
            </w:r>
            <w:r w:rsidR="004D5019">
              <w:rPr>
                <w:noProof/>
                <w:webHidden/>
              </w:rPr>
              <w:instrText xml:space="preserve"> PAGEREF _Toc7993077 \h </w:instrText>
            </w:r>
            <w:r w:rsidR="004D5019">
              <w:rPr>
                <w:noProof/>
                <w:webHidden/>
              </w:rPr>
            </w:r>
            <w:r w:rsidR="004D5019">
              <w:rPr>
                <w:noProof/>
                <w:webHidden/>
              </w:rPr>
              <w:fldChar w:fldCharType="separate"/>
            </w:r>
            <w:r w:rsidR="004D5019">
              <w:rPr>
                <w:noProof/>
                <w:webHidden/>
              </w:rPr>
              <w:t>6</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78" w:history="1">
            <w:r w:rsidR="004D5019" w:rsidRPr="00107C46">
              <w:rPr>
                <w:rStyle w:val="Hyperlink"/>
                <w:rFonts w:cs="Times New Roman"/>
                <w:noProof/>
              </w:rPr>
              <w:t>1.5 The Connection between CSR and Brand Identity</w:t>
            </w:r>
            <w:r w:rsidR="004D5019">
              <w:rPr>
                <w:noProof/>
                <w:webHidden/>
              </w:rPr>
              <w:tab/>
            </w:r>
            <w:r w:rsidR="004D5019">
              <w:rPr>
                <w:noProof/>
                <w:webHidden/>
              </w:rPr>
              <w:fldChar w:fldCharType="begin"/>
            </w:r>
            <w:r w:rsidR="004D5019">
              <w:rPr>
                <w:noProof/>
                <w:webHidden/>
              </w:rPr>
              <w:instrText xml:space="preserve"> PAGEREF _Toc7993078 \h </w:instrText>
            </w:r>
            <w:r w:rsidR="004D5019">
              <w:rPr>
                <w:noProof/>
                <w:webHidden/>
              </w:rPr>
            </w:r>
            <w:r w:rsidR="004D5019">
              <w:rPr>
                <w:noProof/>
                <w:webHidden/>
              </w:rPr>
              <w:fldChar w:fldCharType="separate"/>
            </w:r>
            <w:r w:rsidR="004D5019">
              <w:rPr>
                <w:noProof/>
                <w:webHidden/>
              </w:rPr>
              <w:t>6</w:t>
            </w:r>
            <w:r w:rsidR="004D5019">
              <w:rPr>
                <w:noProof/>
                <w:webHidden/>
              </w:rPr>
              <w:fldChar w:fldCharType="end"/>
            </w:r>
          </w:hyperlink>
        </w:p>
        <w:p w:rsidR="004D5019" w:rsidRDefault="00116264">
          <w:pPr>
            <w:pStyle w:val="TOC2"/>
            <w:tabs>
              <w:tab w:val="left" w:pos="880"/>
              <w:tab w:val="right" w:leader="dot" w:pos="9016"/>
            </w:tabs>
            <w:rPr>
              <w:rFonts w:asciiTheme="minorHAnsi" w:eastAsiaTheme="minorEastAsia" w:hAnsiTheme="minorHAnsi"/>
              <w:noProof/>
              <w:sz w:val="22"/>
              <w:lang w:val="en-US"/>
            </w:rPr>
          </w:pPr>
          <w:hyperlink w:anchor="_Toc7993079" w:history="1">
            <w:r w:rsidR="004D5019" w:rsidRPr="00107C46">
              <w:rPr>
                <w:rStyle w:val="Hyperlink"/>
                <w:rFonts w:cs="Times New Roman"/>
                <w:noProof/>
              </w:rPr>
              <w:t>1.6</w:t>
            </w:r>
            <w:r w:rsidR="004D5019">
              <w:rPr>
                <w:rFonts w:asciiTheme="minorHAnsi" w:eastAsiaTheme="minorEastAsia" w:hAnsiTheme="minorHAnsi"/>
                <w:noProof/>
                <w:sz w:val="22"/>
                <w:lang w:val="en-US"/>
              </w:rPr>
              <w:tab/>
            </w:r>
            <w:r w:rsidR="004D5019" w:rsidRPr="00107C46">
              <w:rPr>
                <w:rStyle w:val="Hyperlink"/>
                <w:rFonts w:cs="Times New Roman"/>
                <w:noProof/>
              </w:rPr>
              <w:t>CSR significance on building Brand Identity</w:t>
            </w:r>
            <w:r w:rsidR="004D5019">
              <w:rPr>
                <w:noProof/>
                <w:webHidden/>
              </w:rPr>
              <w:tab/>
            </w:r>
            <w:r w:rsidR="004D5019">
              <w:rPr>
                <w:noProof/>
                <w:webHidden/>
              </w:rPr>
              <w:fldChar w:fldCharType="begin"/>
            </w:r>
            <w:r w:rsidR="004D5019">
              <w:rPr>
                <w:noProof/>
                <w:webHidden/>
              </w:rPr>
              <w:instrText xml:space="preserve"> PAGEREF _Toc7993079 \h </w:instrText>
            </w:r>
            <w:r w:rsidR="004D5019">
              <w:rPr>
                <w:noProof/>
                <w:webHidden/>
              </w:rPr>
            </w:r>
            <w:r w:rsidR="004D5019">
              <w:rPr>
                <w:noProof/>
                <w:webHidden/>
              </w:rPr>
              <w:fldChar w:fldCharType="separate"/>
            </w:r>
            <w:r w:rsidR="004D5019">
              <w:rPr>
                <w:noProof/>
                <w:webHidden/>
              </w:rPr>
              <w:t>7</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80" w:history="1">
            <w:r w:rsidR="004D5019" w:rsidRPr="00107C46">
              <w:rPr>
                <w:rStyle w:val="Hyperlink"/>
                <w:rFonts w:cs="Times New Roman"/>
                <w:noProof/>
              </w:rPr>
              <w:t>1.7 CSR and Brand Identity Importance for Business</w:t>
            </w:r>
            <w:r w:rsidR="004D5019">
              <w:rPr>
                <w:noProof/>
                <w:webHidden/>
              </w:rPr>
              <w:tab/>
            </w:r>
            <w:r w:rsidR="004D5019">
              <w:rPr>
                <w:noProof/>
                <w:webHidden/>
              </w:rPr>
              <w:fldChar w:fldCharType="begin"/>
            </w:r>
            <w:r w:rsidR="004D5019">
              <w:rPr>
                <w:noProof/>
                <w:webHidden/>
              </w:rPr>
              <w:instrText xml:space="preserve"> PAGEREF _Toc7993080 \h </w:instrText>
            </w:r>
            <w:r w:rsidR="004D5019">
              <w:rPr>
                <w:noProof/>
                <w:webHidden/>
              </w:rPr>
            </w:r>
            <w:r w:rsidR="004D5019">
              <w:rPr>
                <w:noProof/>
                <w:webHidden/>
              </w:rPr>
              <w:fldChar w:fldCharType="separate"/>
            </w:r>
            <w:r w:rsidR="004D5019">
              <w:rPr>
                <w:noProof/>
                <w:webHidden/>
              </w:rPr>
              <w:t>8</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81" w:history="1">
            <w:r w:rsidR="004D5019" w:rsidRPr="00107C46">
              <w:rPr>
                <w:rStyle w:val="Hyperlink"/>
                <w:rFonts w:cs="Times New Roman"/>
                <w:noProof/>
              </w:rPr>
              <w:t>1.8 Positive Impact of CSR on Brand identity</w:t>
            </w:r>
            <w:r w:rsidR="004D5019">
              <w:rPr>
                <w:noProof/>
                <w:webHidden/>
              </w:rPr>
              <w:tab/>
            </w:r>
            <w:r w:rsidR="004D5019">
              <w:rPr>
                <w:noProof/>
                <w:webHidden/>
              </w:rPr>
              <w:fldChar w:fldCharType="begin"/>
            </w:r>
            <w:r w:rsidR="004D5019">
              <w:rPr>
                <w:noProof/>
                <w:webHidden/>
              </w:rPr>
              <w:instrText xml:space="preserve"> PAGEREF _Toc7993081 \h </w:instrText>
            </w:r>
            <w:r w:rsidR="004D5019">
              <w:rPr>
                <w:noProof/>
                <w:webHidden/>
              </w:rPr>
            </w:r>
            <w:r w:rsidR="004D5019">
              <w:rPr>
                <w:noProof/>
                <w:webHidden/>
              </w:rPr>
              <w:fldChar w:fldCharType="separate"/>
            </w:r>
            <w:r w:rsidR="004D5019">
              <w:rPr>
                <w:noProof/>
                <w:webHidden/>
              </w:rPr>
              <w:t>9</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82" w:history="1">
            <w:r w:rsidR="004D5019" w:rsidRPr="00107C46">
              <w:rPr>
                <w:rStyle w:val="Hyperlink"/>
                <w:rFonts w:cs="Times New Roman"/>
                <w:noProof/>
              </w:rPr>
              <w:t>1.9 Role of Corporate Social Responsibility towards Brand Identity</w:t>
            </w:r>
            <w:r w:rsidR="004D5019">
              <w:rPr>
                <w:noProof/>
                <w:webHidden/>
              </w:rPr>
              <w:tab/>
            </w:r>
            <w:r w:rsidR="004D5019">
              <w:rPr>
                <w:noProof/>
                <w:webHidden/>
              </w:rPr>
              <w:fldChar w:fldCharType="begin"/>
            </w:r>
            <w:r w:rsidR="004D5019">
              <w:rPr>
                <w:noProof/>
                <w:webHidden/>
              </w:rPr>
              <w:instrText xml:space="preserve"> PAGEREF _Toc7993082 \h </w:instrText>
            </w:r>
            <w:r w:rsidR="004D5019">
              <w:rPr>
                <w:noProof/>
                <w:webHidden/>
              </w:rPr>
            </w:r>
            <w:r w:rsidR="004D5019">
              <w:rPr>
                <w:noProof/>
                <w:webHidden/>
              </w:rPr>
              <w:fldChar w:fldCharType="separate"/>
            </w:r>
            <w:r w:rsidR="004D5019">
              <w:rPr>
                <w:noProof/>
                <w:webHidden/>
              </w:rPr>
              <w:t>9</w:t>
            </w:r>
            <w:r w:rsidR="004D5019">
              <w:rPr>
                <w:noProof/>
                <w:webHidden/>
              </w:rPr>
              <w:fldChar w:fldCharType="end"/>
            </w:r>
          </w:hyperlink>
        </w:p>
        <w:p w:rsidR="004D5019" w:rsidRDefault="00116264">
          <w:pPr>
            <w:pStyle w:val="TOC1"/>
            <w:tabs>
              <w:tab w:val="right" w:leader="dot" w:pos="9016"/>
            </w:tabs>
            <w:rPr>
              <w:rFonts w:asciiTheme="minorHAnsi" w:eastAsiaTheme="minorEastAsia" w:hAnsiTheme="minorHAnsi"/>
              <w:noProof/>
              <w:sz w:val="22"/>
              <w:lang w:val="en-US"/>
            </w:rPr>
          </w:pPr>
          <w:hyperlink w:anchor="_Toc7993083" w:history="1">
            <w:r w:rsidR="004D5019" w:rsidRPr="00107C46">
              <w:rPr>
                <w:rStyle w:val="Hyperlink"/>
                <w:rFonts w:cs="Times New Roman"/>
                <w:noProof/>
              </w:rPr>
              <w:t>2 Research Studies</w:t>
            </w:r>
            <w:r w:rsidR="004D5019">
              <w:rPr>
                <w:noProof/>
                <w:webHidden/>
              </w:rPr>
              <w:tab/>
            </w:r>
            <w:r w:rsidR="004D5019">
              <w:rPr>
                <w:noProof/>
                <w:webHidden/>
              </w:rPr>
              <w:fldChar w:fldCharType="begin"/>
            </w:r>
            <w:r w:rsidR="004D5019">
              <w:rPr>
                <w:noProof/>
                <w:webHidden/>
              </w:rPr>
              <w:instrText xml:space="preserve"> PAGEREF _Toc7993083 \h </w:instrText>
            </w:r>
            <w:r w:rsidR="004D5019">
              <w:rPr>
                <w:noProof/>
                <w:webHidden/>
              </w:rPr>
            </w:r>
            <w:r w:rsidR="004D5019">
              <w:rPr>
                <w:noProof/>
                <w:webHidden/>
              </w:rPr>
              <w:fldChar w:fldCharType="separate"/>
            </w:r>
            <w:r w:rsidR="004D5019">
              <w:rPr>
                <w:noProof/>
                <w:webHidden/>
              </w:rPr>
              <w:t>11</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84" w:history="1">
            <w:r w:rsidR="004D5019" w:rsidRPr="00107C46">
              <w:rPr>
                <w:rStyle w:val="Hyperlink"/>
                <w:rFonts w:cs="Times New Roman"/>
                <w:noProof/>
              </w:rPr>
              <w:t>2.1 Research Theory and Philosophy</w:t>
            </w:r>
            <w:r w:rsidR="004D5019">
              <w:rPr>
                <w:noProof/>
                <w:webHidden/>
              </w:rPr>
              <w:tab/>
            </w:r>
            <w:r w:rsidR="004D5019">
              <w:rPr>
                <w:noProof/>
                <w:webHidden/>
              </w:rPr>
              <w:fldChar w:fldCharType="begin"/>
            </w:r>
            <w:r w:rsidR="004D5019">
              <w:rPr>
                <w:noProof/>
                <w:webHidden/>
              </w:rPr>
              <w:instrText xml:space="preserve"> PAGEREF _Toc7993084 \h </w:instrText>
            </w:r>
            <w:r w:rsidR="004D5019">
              <w:rPr>
                <w:noProof/>
                <w:webHidden/>
              </w:rPr>
            </w:r>
            <w:r w:rsidR="004D5019">
              <w:rPr>
                <w:noProof/>
                <w:webHidden/>
              </w:rPr>
              <w:fldChar w:fldCharType="separate"/>
            </w:r>
            <w:r w:rsidR="004D5019">
              <w:rPr>
                <w:noProof/>
                <w:webHidden/>
              </w:rPr>
              <w:t>11</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85" w:history="1">
            <w:r w:rsidR="004D5019" w:rsidRPr="00107C46">
              <w:rPr>
                <w:rStyle w:val="Hyperlink"/>
                <w:rFonts w:cs="Times New Roman"/>
                <w:noProof/>
              </w:rPr>
              <w:t>2.2 Research Approaches, Reliability and Validity</w:t>
            </w:r>
            <w:r w:rsidR="004D5019">
              <w:rPr>
                <w:noProof/>
                <w:webHidden/>
              </w:rPr>
              <w:tab/>
            </w:r>
            <w:r w:rsidR="004D5019">
              <w:rPr>
                <w:noProof/>
                <w:webHidden/>
              </w:rPr>
              <w:fldChar w:fldCharType="begin"/>
            </w:r>
            <w:r w:rsidR="004D5019">
              <w:rPr>
                <w:noProof/>
                <w:webHidden/>
              </w:rPr>
              <w:instrText xml:space="preserve"> PAGEREF _Toc7993085 \h </w:instrText>
            </w:r>
            <w:r w:rsidR="004D5019">
              <w:rPr>
                <w:noProof/>
                <w:webHidden/>
              </w:rPr>
            </w:r>
            <w:r w:rsidR="004D5019">
              <w:rPr>
                <w:noProof/>
                <w:webHidden/>
              </w:rPr>
              <w:fldChar w:fldCharType="separate"/>
            </w:r>
            <w:r w:rsidR="004D5019">
              <w:rPr>
                <w:noProof/>
                <w:webHidden/>
              </w:rPr>
              <w:t>12</w:t>
            </w:r>
            <w:r w:rsidR="004D5019">
              <w:rPr>
                <w:noProof/>
                <w:webHidden/>
              </w:rPr>
              <w:fldChar w:fldCharType="end"/>
            </w:r>
          </w:hyperlink>
        </w:p>
        <w:p w:rsidR="004D5019" w:rsidRDefault="00116264">
          <w:pPr>
            <w:pStyle w:val="TOC2"/>
            <w:tabs>
              <w:tab w:val="right" w:leader="dot" w:pos="9016"/>
            </w:tabs>
            <w:rPr>
              <w:rFonts w:asciiTheme="minorHAnsi" w:eastAsiaTheme="minorEastAsia" w:hAnsiTheme="minorHAnsi"/>
              <w:noProof/>
              <w:sz w:val="22"/>
              <w:lang w:val="en-US"/>
            </w:rPr>
          </w:pPr>
          <w:hyperlink w:anchor="_Toc7993086" w:history="1">
            <w:r w:rsidR="004D5019" w:rsidRPr="00107C46">
              <w:rPr>
                <w:rStyle w:val="Hyperlink"/>
                <w:rFonts w:cs="Times New Roman"/>
                <w:noProof/>
              </w:rPr>
              <w:t>2.3 Ethical Considerations in Social Research</w:t>
            </w:r>
            <w:r w:rsidR="004D5019">
              <w:rPr>
                <w:noProof/>
                <w:webHidden/>
              </w:rPr>
              <w:tab/>
            </w:r>
            <w:r w:rsidR="004D5019">
              <w:rPr>
                <w:noProof/>
                <w:webHidden/>
              </w:rPr>
              <w:fldChar w:fldCharType="begin"/>
            </w:r>
            <w:r w:rsidR="004D5019">
              <w:rPr>
                <w:noProof/>
                <w:webHidden/>
              </w:rPr>
              <w:instrText xml:space="preserve"> PAGEREF _Toc7993086 \h </w:instrText>
            </w:r>
            <w:r w:rsidR="004D5019">
              <w:rPr>
                <w:noProof/>
                <w:webHidden/>
              </w:rPr>
            </w:r>
            <w:r w:rsidR="004D5019">
              <w:rPr>
                <w:noProof/>
                <w:webHidden/>
              </w:rPr>
              <w:fldChar w:fldCharType="separate"/>
            </w:r>
            <w:r w:rsidR="004D5019">
              <w:rPr>
                <w:noProof/>
                <w:webHidden/>
              </w:rPr>
              <w:t>14</w:t>
            </w:r>
            <w:r w:rsidR="004D5019">
              <w:rPr>
                <w:noProof/>
                <w:webHidden/>
              </w:rPr>
              <w:fldChar w:fldCharType="end"/>
            </w:r>
          </w:hyperlink>
        </w:p>
        <w:p w:rsidR="004D5019" w:rsidRDefault="00116264">
          <w:pPr>
            <w:pStyle w:val="TOC1"/>
            <w:tabs>
              <w:tab w:val="right" w:leader="dot" w:pos="9016"/>
            </w:tabs>
            <w:rPr>
              <w:rFonts w:asciiTheme="minorHAnsi" w:eastAsiaTheme="minorEastAsia" w:hAnsiTheme="minorHAnsi"/>
              <w:noProof/>
              <w:sz w:val="22"/>
              <w:lang w:val="en-US"/>
            </w:rPr>
          </w:pPr>
          <w:hyperlink w:anchor="_Toc7993087" w:history="1">
            <w:r w:rsidR="004D5019" w:rsidRPr="00107C46">
              <w:rPr>
                <w:rStyle w:val="Hyperlink"/>
                <w:rFonts w:cs="Times New Roman"/>
                <w:noProof/>
              </w:rPr>
              <w:t>Conclusion</w:t>
            </w:r>
            <w:r w:rsidR="004D5019">
              <w:rPr>
                <w:noProof/>
                <w:webHidden/>
              </w:rPr>
              <w:tab/>
            </w:r>
            <w:r w:rsidR="004D5019">
              <w:rPr>
                <w:noProof/>
                <w:webHidden/>
              </w:rPr>
              <w:fldChar w:fldCharType="begin"/>
            </w:r>
            <w:r w:rsidR="004D5019">
              <w:rPr>
                <w:noProof/>
                <w:webHidden/>
              </w:rPr>
              <w:instrText xml:space="preserve"> PAGEREF _Toc7993087 \h </w:instrText>
            </w:r>
            <w:r w:rsidR="004D5019">
              <w:rPr>
                <w:noProof/>
                <w:webHidden/>
              </w:rPr>
            </w:r>
            <w:r w:rsidR="004D5019">
              <w:rPr>
                <w:noProof/>
                <w:webHidden/>
              </w:rPr>
              <w:fldChar w:fldCharType="separate"/>
            </w:r>
            <w:r w:rsidR="004D5019">
              <w:rPr>
                <w:noProof/>
                <w:webHidden/>
              </w:rPr>
              <w:t>16</w:t>
            </w:r>
            <w:r w:rsidR="004D5019">
              <w:rPr>
                <w:noProof/>
                <w:webHidden/>
              </w:rPr>
              <w:fldChar w:fldCharType="end"/>
            </w:r>
          </w:hyperlink>
        </w:p>
        <w:p w:rsidR="004D5019" w:rsidRDefault="00116264">
          <w:pPr>
            <w:pStyle w:val="TOC1"/>
            <w:tabs>
              <w:tab w:val="right" w:leader="dot" w:pos="9016"/>
            </w:tabs>
            <w:rPr>
              <w:rFonts w:asciiTheme="minorHAnsi" w:eastAsiaTheme="minorEastAsia" w:hAnsiTheme="minorHAnsi"/>
              <w:noProof/>
              <w:sz w:val="22"/>
              <w:lang w:val="en-US"/>
            </w:rPr>
          </w:pPr>
          <w:hyperlink w:anchor="_Toc7993088" w:history="1">
            <w:r w:rsidR="004D5019" w:rsidRPr="00107C46">
              <w:rPr>
                <w:rStyle w:val="Hyperlink"/>
                <w:rFonts w:cs="Times New Roman"/>
                <w:noProof/>
              </w:rPr>
              <w:t>References</w:t>
            </w:r>
            <w:r w:rsidR="004D5019">
              <w:rPr>
                <w:noProof/>
                <w:webHidden/>
              </w:rPr>
              <w:tab/>
            </w:r>
            <w:r w:rsidR="004D5019">
              <w:rPr>
                <w:noProof/>
                <w:webHidden/>
              </w:rPr>
              <w:fldChar w:fldCharType="begin"/>
            </w:r>
            <w:r w:rsidR="004D5019">
              <w:rPr>
                <w:noProof/>
                <w:webHidden/>
              </w:rPr>
              <w:instrText xml:space="preserve"> PAGEREF _Toc7993088 \h </w:instrText>
            </w:r>
            <w:r w:rsidR="004D5019">
              <w:rPr>
                <w:noProof/>
                <w:webHidden/>
              </w:rPr>
            </w:r>
            <w:r w:rsidR="004D5019">
              <w:rPr>
                <w:noProof/>
                <w:webHidden/>
              </w:rPr>
              <w:fldChar w:fldCharType="separate"/>
            </w:r>
            <w:r w:rsidR="004D5019">
              <w:rPr>
                <w:noProof/>
                <w:webHidden/>
              </w:rPr>
              <w:t>17</w:t>
            </w:r>
            <w:r w:rsidR="004D5019">
              <w:rPr>
                <w:noProof/>
                <w:webHidden/>
              </w:rPr>
              <w:fldChar w:fldCharType="end"/>
            </w:r>
          </w:hyperlink>
        </w:p>
        <w:p w:rsidR="008628D2" w:rsidRPr="002E686D" w:rsidRDefault="00FF692F">
          <w:pPr>
            <w:rPr>
              <w:rFonts w:cs="Times New Roman"/>
            </w:rPr>
          </w:pPr>
          <w:r w:rsidRPr="002E686D">
            <w:rPr>
              <w:rFonts w:cs="Times New Roman"/>
              <w:b/>
              <w:bCs/>
              <w:noProof/>
            </w:rPr>
            <w:fldChar w:fldCharType="end"/>
          </w:r>
        </w:p>
      </w:sdtContent>
    </w:sdt>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628D2" w:rsidRPr="002E686D" w:rsidRDefault="008628D2">
      <w:pPr>
        <w:rPr>
          <w:rFonts w:cs="Times New Roman"/>
        </w:rPr>
      </w:pPr>
    </w:p>
    <w:p w:rsidR="00802C13" w:rsidRPr="002E686D" w:rsidRDefault="00802C13">
      <w:pPr>
        <w:rPr>
          <w:rFonts w:cs="Times New Roman"/>
        </w:rPr>
      </w:pPr>
    </w:p>
    <w:p w:rsidR="007E665F" w:rsidRPr="002E686D" w:rsidRDefault="00FF692F" w:rsidP="00802C13">
      <w:pPr>
        <w:pStyle w:val="Heading1"/>
        <w:rPr>
          <w:rFonts w:cs="Times New Roman"/>
        </w:rPr>
      </w:pPr>
      <w:bookmarkStart w:id="2" w:name="_Toc7993073"/>
      <w:r w:rsidRPr="002E686D">
        <w:rPr>
          <w:rFonts w:cs="Times New Roman"/>
        </w:rPr>
        <w:t>1. Literature Review</w:t>
      </w:r>
      <w:bookmarkEnd w:id="2"/>
      <w:r w:rsidRPr="002E686D">
        <w:rPr>
          <w:rFonts w:cs="Times New Roman"/>
        </w:rPr>
        <w:t xml:space="preserve"> </w:t>
      </w:r>
    </w:p>
    <w:p w:rsidR="007E665F" w:rsidRPr="002E686D" w:rsidRDefault="00FF692F" w:rsidP="00802C13">
      <w:pPr>
        <w:pStyle w:val="Heading2"/>
        <w:rPr>
          <w:rFonts w:cs="Times New Roman"/>
        </w:rPr>
      </w:pPr>
      <w:bookmarkStart w:id="3" w:name="_Toc7993074"/>
      <w:r w:rsidRPr="002E686D">
        <w:rPr>
          <w:rFonts w:cs="Times New Roman"/>
        </w:rPr>
        <w:t>1.1 Corporate Social Responsibility</w:t>
      </w:r>
      <w:bookmarkEnd w:id="3"/>
      <w:r w:rsidRPr="002E686D">
        <w:rPr>
          <w:rFonts w:cs="Times New Roman"/>
        </w:rPr>
        <w:t xml:space="preserve"> </w:t>
      </w:r>
    </w:p>
    <w:p w:rsidR="00C74065" w:rsidRPr="002E686D" w:rsidRDefault="00FF692F" w:rsidP="007E665F">
      <w:pPr>
        <w:rPr>
          <w:rFonts w:cs="Times New Roman"/>
          <w:lang w:val="en-US"/>
        </w:rPr>
      </w:pPr>
      <w:r w:rsidRPr="002E686D">
        <w:rPr>
          <w:rFonts w:cs="Times New Roman"/>
          <w:lang w:val="en-US"/>
        </w:rPr>
        <w:t>CSR or corporate social responsibilities is focused on the sustainable growth and development of the economic aspect of businesses.</w:t>
      </w:r>
      <w:r w:rsidR="0047067E" w:rsidRPr="002E686D">
        <w:rPr>
          <w:rFonts w:cs="Times New Roman"/>
        </w:rPr>
        <w:t xml:space="preserve"> </w:t>
      </w:r>
      <w:proofErr w:type="spellStart"/>
      <w:r w:rsidR="0047067E" w:rsidRPr="002E686D">
        <w:rPr>
          <w:rFonts w:cs="Times New Roman"/>
          <w:lang w:val="en-US"/>
        </w:rPr>
        <w:t>Wangcharoendate</w:t>
      </w:r>
      <w:proofErr w:type="spellEnd"/>
      <w:r w:rsidR="0047067E" w:rsidRPr="002E686D">
        <w:rPr>
          <w:rFonts w:cs="Times New Roman"/>
          <w:lang w:val="en-US"/>
        </w:rPr>
        <w:t>, (2014)</w:t>
      </w:r>
      <w:r w:rsidRPr="002E686D">
        <w:rPr>
          <w:rFonts w:cs="Times New Roman"/>
          <w:lang w:val="en-US"/>
        </w:rPr>
        <w:t xml:space="preserve"> has stated that the businesses in which CSR are carried on, success does not mean only the development in economic perspective but also the contribution to the development of society and environment. Corporate social responsibilities can be compared to the morals of businesses. </w:t>
      </w:r>
      <w:proofErr w:type="spellStart"/>
      <w:r w:rsidR="0047067E" w:rsidRPr="002E686D">
        <w:rPr>
          <w:rFonts w:cs="Times New Roman"/>
          <w:lang w:val="en-US"/>
        </w:rPr>
        <w:t>Priyanta</w:t>
      </w:r>
      <w:proofErr w:type="spellEnd"/>
      <w:r w:rsidR="0047067E" w:rsidRPr="002E686D">
        <w:rPr>
          <w:rFonts w:cs="Times New Roman"/>
          <w:lang w:val="en-US"/>
        </w:rPr>
        <w:t>, (2016)</w:t>
      </w:r>
      <w:r w:rsidRPr="002E686D">
        <w:rPr>
          <w:rFonts w:cs="Times New Roman"/>
          <w:lang w:val="en-US"/>
        </w:rPr>
        <w:t xml:space="preserve"> has added that the businesses that </w:t>
      </w:r>
      <w:r w:rsidR="007768C5" w:rsidRPr="002E686D">
        <w:rPr>
          <w:rFonts w:cs="Times New Roman"/>
          <w:lang w:val="en-US"/>
        </w:rPr>
        <w:t>honor</w:t>
      </w:r>
      <w:r w:rsidRPr="002E686D">
        <w:rPr>
          <w:rFonts w:cs="Times New Roman"/>
          <w:lang w:val="en-US"/>
        </w:rPr>
        <w:t xml:space="preserve"> the corporate social responsibilities tend to be in the positive side of the citizens because maintaining CSR ensures that the business is not only focused on its own development but also is focused on giving back the same to the society in which it is gaining its growth.</w:t>
      </w:r>
    </w:p>
    <w:p w:rsidR="007E665F" w:rsidRPr="002E686D" w:rsidRDefault="00FF692F" w:rsidP="007E665F">
      <w:pPr>
        <w:rPr>
          <w:rFonts w:cs="Times New Roman"/>
          <w:lang w:val="en-US"/>
        </w:rPr>
      </w:pPr>
      <w:r w:rsidRPr="002E686D">
        <w:rPr>
          <w:rFonts w:cs="Times New Roman"/>
          <w:lang w:val="en-US"/>
        </w:rPr>
        <w:t xml:space="preserve">It has been stated in the argument between </w:t>
      </w:r>
      <w:r w:rsidR="0047067E" w:rsidRPr="002E686D">
        <w:rPr>
          <w:rFonts w:cs="Times New Roman"/>
          <w:lang w:val="en-US"/>
        </w:rPr>
        <w:t>Reese, (2017) and Sin, (2018) that</w:t>
      </w:r>
      <w:r w:rsidRPr="002E686D">
        <w:rPr>
          <w:rFonts w:cs="Times New Roman"/>
          <w:lang w:val="en-US"/>
        </w:rPr>
        <w:t xml:space="preserve"> CSR is accomplished by those businesses that do not have much growth and the </w:t>
      </w:r>
      <w:r w:rsidR="007768C5" w:rsidRPr="002E686D">
        <w:rPr>
          <w:rFonts w:cs="Times New Roman"/>
          <w:lang w:val="en-US"/>
        </w:rPr>
        <w:t>Centre</w:t>
      </w:r>
      <w:r w:rsidRPr="002E686D">
        <w:rPr>
          <w:rFonts w:cs="Times New Roman"/>
          <w:lang w:val="en-US"/>
        </w:rPr>
        <w:t xml:space="preserve"> of interest of the growing companies is the profit of their own rather than on the CSR. though </w:t>
      </w:r>
      <w:r w:rsidR="00E13520" w:rsidRPr="002E686D">
        <w:rPr>
          <w:rFonts w:cs="Times New Roman"/>
          <w:lang w:val="en-US"/>
        </w:rPr>
        <w:t>Reese, (2017) and Sin, (2018) have</w:t>
      </w:r>
      <w:r w:rsidRPr="002E686D">
        <w:rPr>
          <w:rFonts w:cs="Times New Roman"/>
          <w:lang w:val="en-US"/>
        </w:rPr>
        <w:t xml:space="preserve"> agreed upon the fact that </w:t>
      </w:r>
      <w:r w:rsidR="007768C5" w:rsidRPr="002E686D">
        <w:rPr>
          <w:rFonts w:cs="Times New Roman"/>
          <w:lang w:val="en-US"/>
        </w:rPr>
        <w:t>practicing</w:t>
      </w:r>
      <w:r w:rsidRPr="002E686D">
        <w:rPr>
          <w:rFonts w:cs="Times New Roman"/>
          <w:lang w:val="en-US"/>
        </w:rPr>
        <w:t xml:space="preserve"> CSR has been beneficial for the companies in the long run because it addresses the problems in the society and environment and tries to contribu</w:t>
      </w:r>
      <w:r w:rsidR="00E13520" w:rsidRPr="002E686D">
        <w:rPr>
          <w:rFonts w:cs="Times New Roman"/>
          <w:lang w:val="en-US"/>
        </w:rPr>
        <w:t xml:space="preserve">te in eradicating the problems. </w:t>
      </w:r>
      <w:proofErr w:type="spellStart"/>
      <w:r w:rsidR="00E13520" w:rsidRPr="002E686D">
        <w:rPr>
          <w:rFonts w:cs="Times New Roman"/>
          <w:lang w:val="en-US"/>
        </w:rPr>
        <w:t>Wangcharoendate</w:t>
      </w:r>
      <w:proofErr w:type="spellEnd"/>
      <w:r w:rsidR="00E13520" w:rsidRPr="002E686D">
        <w:rPr>
          <w:rFonts w:cs="Times New Roman"/>
          <w:lang w:val="en-US"/>
        </w:rPr>
        <w:t xml:space="preserve">, (2014) </w:t>
      </w:r>
      <w:r w:rsidRPr="002E686D">
        <w:rPr>
          <w:rFonts w:cs="Times New Roman"/>
          <w:lang w:val="en-US"/>
        </w:rPr>
        <w:t>has said that CSR is done only with the purpose to eradic</w:t>
      </w:r>
      <w:r w:rsidR="00E13520" w:rsidRPr="002E686D">
        <w:rPr>
          <w:rFonts w:cs="Times New Roman"/>
          <w:lang w:val="en-US"/>
        </w:rPr>
        <w:t>ating the social problems.</w:t>
      </w:r>
      <w:r w:rsidRPr="002E686D">
        <w:rPr>
          <w:rFonts w:cs="Times New Roman"/>
          <w:lang w:val="en-US"/>
        </w:rPr>
        <w:t xml:space="preserve"> </w:t>
      </w:r>
      <w:r w:rsidR="00E13520" w:rsidRPr="002E686D">
        <w:rPr>
          <w:rFonts w:cs="Times New Roman"/>
          <w:lang w:val="en-US"/>
        </w:rPr>
        <w:t xml:space="preserve">Wu and Chen, (2015) </w:t>
      </w:r>
      <w:r w:rsidRPr="002E686D">
        <w:rPr>
          <w:rFonts w:cs="Times New Roman"/>
          <w:lang w:val="en-US"/>
        </w:rPr>
        <w:t>has argued against this and explained that, fulfilling corporate social responsibilities is the aim of a company so that the brand identity of the company can be strengthened. Focusing on CSR activities can not only be the way to be socially responsible but also be the way to earn more profit</w:t>
      </w:r>
      <w:r w:rsidR="00C72A78" w:rsidRPr="002E686D">
        <w:rPr>
          <w:rFonts w:cs="Times New Roman"/>
        </w:rPr>
        <w:t xml:space="preserve"> </w:t>
      </w:r>
      <w:r w:rsidR="00C72A78" w:rsidRPr="002E686D">
        <w:rPr>
          <w:rFonts w:cs="Times New Roman"/>
          <w:lang w:val="en-US"/>
        </w:rPr>
        <w:t>(</w:t>
      </w:r>
      <w:proofErr w:type="spellStart"/>
      <w:r w:rsidR="00C72A78" w:rsidRPr="002E686D">
        <w:rPr>
          <w:rFonts w:cs="Times New Roman"/>
          <w:lang w:val="en-US"/>
        </w:rPr>
        <w:t>Kalenjanyan</w:t>
      </w:r>
      <w:proofErr w:type="spellEnd"/>
      <w:r w:rsidR="00C72A78" w:rsidRPr="002E686D">
        <w:rPr>
          <w:rFonts w:cs="Times New Roman"/>
          <w:lang w:val="en-US"/>
        </w:rPr>
        <w:t xml:space="preserve"> and </w:t>
      </w:r>
      <w:proofErr w:type="spellStart"/>
      <w:r w:rsidR="00C72A78" w:rsidRPr="002E686D">
        <w:rPr>
          <w:rFonts w:cs="Times New Roman"/>
          <w:lang w:val="en-US"/>
        </w:rPr>
        <w:t>Zdanov</w:t>
      </w:r>
      <w:proofErr w:type="spellEnd"/>
      <w:r w:rsidR="00C72A78" w:rsidRPr="002E686D">
        <w:rPr>
          <w:rFonts w:cs="Times New Roman"/>
          <w:lang w:val="en-US"/>
        </w:rPr>
        <w:t>, 2015)</w:t>
      </w:r>
      <w:r w:rsidRPr="002E686D">
        <w:rPr>
          <w:rFonts w:cs="Times New Roman"/>
          <w:lang w:val="en-US"/>
        </w:rPr>
        <w:t>.</w:t>
      </w:r>
    </w:p>
    <w:p w:rsidR="007E665F" w:rsidRPr="002E686D" w:rsidRDefault="00FF692F" w:rsidP="00802C13">
      <w:pPr>
        <w:pStyle w:val="Heading2"/>
        <w:rPr>
          <w:rFonts w:cs="Times New Roman"/>
        </w:rPr>
      </w:pPr>
      <w:bookmarkStart w:id="4" w:name="_Toc7993075"/>
      <w:r w:rsidRPr="002E686D">
        <w:rPr>
          <w:rFonts w:cs="Times New Roman"/>
        </w:rPr>
        <w:t>1.2 Brand Identity</w:t>
      </w:r>
      <w:bookmarkEnd w:id="4"/>
    </w:p>
    <w:p w:rsidR="00C74065" w:rsidRPr="002E686D" w:rsidRDefault="00CA0718" w:rsidP="007E665F">
      <w:pPr>
        <w:rPr>
          <w:rFonts w:cs="Times New Roman"/>
          <w:lang w:val="en-US"/>
        </w:rPr>
      </w:pPr>
      <w:proofErr w:type="spellStart"/>
      <w:r w:rsidRPr="002E686D">
        <w:rPr>
          <w:rFonts w:cs="Times New Roman"/>
          <w:lang w:val="en-US"/>
        </w:rPr>
        <w:t>Myounghee</w:t>
      </w:r>
      <w:proofErr w:type="spellEnd"/>
      <w:r w:rsidRPr="002E686D">
        <w:rPr>
          <w:rFonts w:cs="Times New Roman"/>
          <w:lang w:val="en-US"/>
        </w:rPr>
        <w:t xml:space="preserve">, (2015) </w:t>
      </w:r>
      <w:r w:rsidR="00FF692F" w:rsidRPr="002E686D">
        <w:rPr>
          <w:rFonts w:cs="Times New Roman"/>
          <w:lang w:val="en-US"/>
        </w:rPr>
        <w:t xml:space="preserve">has defined brand identity as the individuality of a business product which is separated from all other brands, which can be a logo or a brand name. Brand identity has been explained by </w:t>
      </w:r>
      <w:proofErr w:type="spellStart"/>
      <w:r w:rsidRPr="002E686D">
        <w:rPr>
          <w:rFonts w:cs="Times New Roman"/>
          <w:lang w:val="en-US"/>
        </w:rPr>
        <w:t>Seo</w:t>
      </w:r>
      <w:proofErr w:type="spellEnd"/>
      <w:r w:rsidRPr="002E686D">
        <w:rPr>
          <w:rFonts w:cs="Times New Roman"/>
          <w:lang w:val="en-US"/>
        </w:rPr>
        <w:t xml:space="preserve"> and Yang, (2015) </w:t>
      </w:r>
      <w:r w:rsidR="00FF692F" w:rsidRPr="002E686D">
        <w:rPr>
          <w:rFonts w:cs="Times New Roman"/>
          <w:lang w:val="en-US"/>
        </w:rPr>
        <w:t xml:space="preserve">the theme line of a company that makes it different from other brands or when people sees </w:t>
      </w:r>
      <w:proofErr w:type="spellStart"/>
      <w:r w:rsidR="00FF692F" w:rsidRPr="002E686D">
        <w:rPr>
          <w:rFonts w:cs="Times New Roman"/>
          <w:lang w:val="en-US"/>
        </w:rPr>
        <w:t>colour</w:t>
      </w:r>
      <w:proofErr w:type="spellEnd"/>
      <w:r w:rsidR="00FF692F" w:rsidRPr="002E686D">
        <w:rPr>
          <w:rFonts w:cs="Times New Roman"/>
          <w:lang w:val="en-US"/>
        </w:rPr>
        <w:t xml:space="preserve"> and the first business product comes into mind is the brand identity created by that company. Brand identity is the uniqueness of a business product that is recognized by the customers of a target market</w:t>
      </w:r>
      <w:r w:rsidR="008217F1" w:rsidRPr="002E686D">
        <w:rPr>
          <w:rFonts w:cs="Times New Roman"/>
        </w:rPr>
        <w:t xml:space="preserve"> </w:t>
      </w:r>
      <w:r w:rsidR="008217F1" w:rsidRPr="002E686D">
        <w:rPr>
          <w:rFonts w:cs="Times New Roman"/>
          <w:lang w:val="en-US"/>
        </w:rPr>
        <w:t>(Roy and Banerjee, 2014)</w:t>
      </w:r>
      <w:r w:rsidR="00FF692F" w:rsidRPr="002E686D">
        <w:rPr>
          <w:rFonts w:cs="Times New Roman"/>
          <w:lang w:val="en-US"/>
        </w:rPr>
        <w:t xml:space="preserve">. Brand identity is created by being consistent with the product by delivering the qualities as assured </w:t>
      </w:r>
      <w:r w:rsidR="00FF692F" w:rsidRPr="002E686D">
        <w:rPr>
          <w:rFonts w:cs="Times New Roman"/>
          <w:lang w:val="en-US"/>
        </w:rPr>
        <w:lastRenderedPageBreak/>
        <w:t xml:space="preserve">by the product, stated by </w:t>
      </w:r>
      <w:r w:rsidRPr="002E686D">
        <w:rPr>
          <w:rFonts w:cs="Times New Roman"/>
          <w:lang w:val="en-US"/>
        </w:rPr>
        <w:t xml:space="preserve">Jin, et al, (2019). </w:t>
      </w:r>
      <w:r w:rsidR="00FF692F" w:rsidRPr="002E686D">
        <w:rPr>
          <w:rFonts w:cs="Times New Roman"/>
          <w:lang w:val="en-US"/>
        </w:rPr>
        <w:t xml:space="preserve">However, brand identity can be created through different elements like the theme line, logo, the brand name, the product name, the </w:t>
      </w:r>
      <w:proofErr w:type="spellStart"/>
      <w:r w:rsidR="00FF692F" w:rsidRPr="002E686D">
        <w:rPr>
          <w:rFonts w:cs="Times New Roman"/>
          <w:lang w:val="en-US"/>
        </w:rPr>
        <w:t>colour</w:t>
      </w:r>
      <w:proofErr w:type="spellEnd"/>
      <w:r w:rsidR="00FF692F" w:rsidRPr="002E686D">
        <w:rPr>
          <w:rFonts w:cs="Times New Roman"/>
          <w:lang w:val="en-US"/>
        </w:rPr>
        <w:t xml:space="preserve"> of the brand, the music used to promote the brand</w:t>
      </w:r>
      <w:r w:rsidR="00057B40" w:rsidRPr="002E686D">
        <w:rPr>
          <w:rFonts w:cs="Times New Roman"/>
        </w:rPr>
        <w:t xml:space="preserve"> (Putra, et al, 2019)</w:t>
      </w:r>
      <w:r w:rsidR="00FF692F" w:rsidRPr="002E686D">
        <w:rPr>
          <w:rFonts w:cs="Times New Roman"/>
          <w:lang w:val="en-US"/>
        </w:rPr>
        <w:t>.</w:t>
      </w:r>
    </w:p>
    <w:p w:rsidR="00C74065" w:rsidRPr="002E686D" w:rsidRDefault="00C74065" w:rsidP="007E665F">
      <w:pPr>
        <w:rPr>
          <w:rFonts w:cs="Times New Roman"/>
          <w:lang w:val="en-US"/>
        </w:rPr>
      </w:pPr>
    </w:p>
    <w:p w:rsidR="007E665F" w:rsidRPr="002E686D" w:rsidRDefault="00CA0718" w:rsidP="007E665F">
      <w:pPr>
        <w:rPr>
          <w:rFonts w:cs="Times New Roman"/>
          <w:lang w:val="en-US"/>
        </w:rPr>
      </w:pPr>
      <w:proofErr w:type="spellStart"/>
      <w:r w:rsidRPr="002E686D">
        <w:rPr>
          <w:rFonts w:cs="Times New Roman"/>
          <w:lang w:val="en-US"/>
        </w:rPr>
        <w:t>Amaral</w:t>
      </w:r>
      <w:proofErr w:type="spellEnd"/>
      <w:r w:rsidRPr="002E686D">
        <w:rPr>
          <w:rFonts w:cs="Times New Roman"/>
          <w:lang w:val="en-US"/>
        </w:rPr>
        <w:t xml:space="preserve"> and </w:t>
      </w:r>
      <w:proofErr w:type="spellStart"/>
      <w:r w:rsidRPr="002E686D">
        <w:rPr>
          <w:rFonts w:cs="Times New Roman"/>
          <w:lang w:val="en-US"/>
        </w:rPr>
        <w:t>Torelli</w:t>
      </w:r>
      <w:proofErr w:type="spellEnd"/>
      <w:r w:rsidRPr="002E686D">
        <w:rPr>
          <w:rFonts w:cs="Times New Roman"/>
          <w:lang w:val="en-US"/>
        </w:rPr>
        <w:t>, (2018) have</w:t>
      </w:r>
      <w:r w:rsidR="00FF692F" w:rsidRPr="002E686D">
        <w:rPr>
          <w:rFonts w:cs="Times New Roman"/>
          <w:lang w:val="en-US"/>
        </w:rPr>
        <w:t xml:space="preserve"> said that brand identity is necessary for any business product because it helps to attract the mind of the customers and build a loyal relation between the custome</w:t>
      </w:r>
      <w:r w:rsidR="00BE04ED" w:rsidRPr="002E686D">
        <w:rPr>
          <w:rFonts w:cs="Times New Roman"/>
          <w:lang w:val="en-US"/>
        </w:rPr>
        <w:t xml:space="preserve">rs and the company. Argument among </w:t>
      </w:r>
      <w:r w:rsidR="00C72A78" w:rsidRPr="002E686D">
        <w:rPr>
          <w:rFonts w:cs="Times New Roman"/>
          <w:lang w:val="en-US"/>
        </w:rPr>
        <w:t>(</w:t>
      </w:r>
      <w:proofErr w:type="spellStart"/>
      <w:r w:rsidR="00C72A78" w:rsidRPr="002E686D">
        <w:rPr>
          <w:rFonts w:cs="Times New Roman"/>
          <w:lang w:val="en-US"/>
        </w:rPr>
        <w:t>Kalenjanyan</w:t>
      </w:r>
      <w:proofErr w:type="spellEnd"/>
      <w:r w:rsidR="00C72A78" w:rsidRPr="002E686D">
        <w:rPr>
          <w:rFonts w:cs="Times New Roman"/>
          <w:lang w:val="en-US"/>
        </w:rPr>
        <w:t xml:space="preserve"> and </w:t>
      </w:r>
      <w:proofErr w:type="spellStart"/>
      <w:r w:rsidR="00C72A78" w:rsidRPr="002E686D">
        <w:rPr>
          <w:rFonts w:cs="Times New Roman"/>
          <w:lang w:val="en-US"/>
        </w:rPr>
        <w:t>Zdanov</w:t>
      </w:r>
      <w:proofErr w:type="spellEnd"/>
      <w:r w:rsidR="00C72A78" w:rsidRPr="002E686D">
        <w:rPr>
          <w:rFonts w:cs="Times New Roman"/>
          <w:lang w:val="en-US"/>
        </w:rPr>
        <w:t xml:space="preserve">, (2015) </w:t>
      </w:r>
      <w:r w:rsidR="00FF692F" w:rsidRPr="002E686D">
        <w:rPr>
          <w:rFonts w:cs="Times New Roman"/>
          <w:lang w:val="en-US"/>
        </w:rPr>
        <w:t xml:space="preserve">and </w:t>
      </w:r>
      <w:r w:rsidR="00C72A78" w:rsidRPr="002E686D">
        <w:rPr>
          <w:rFonts w:cs="Times New Roman"/>
          <w:lang w:val="en-US"/>
        </w:rPr>
        <w:t>Wu and Chen, (2015) have</w:t>
      </w:r>
      <w:r w:rsidR="00FF692F" w:rsidRPr="002E686D">
        <w:rPr>
          <w:rFonts w:cs="Times New Roman"/>
          <w:lang w:val="en-US"/>
        </w:rPr>
        <w:t xml:space="preserve"> pointed out that brand identity creates the focus on a few of the products rather than the large array of products that many companies offer. </w:t>
      </w:r>
      <w:r w:rsidR="00802C13" w:rsidRPr="002E686D">
        <w:rPr>
          <w:rFonts w:cs="Times New Roman"/>
          <w:lang w:val="en-US"/>
        </w:rPr>
        <w:t>In</w:t>
      </w:r>
      <w:r w:rsidR="00FF692F" w:rsidRPr="002E686D">
        <w:rPr>
          <w:rFonts w:cs="Times New Roman"/>
          <w:lang w:val="en-US"/>
        </w:rPr>
        <w:t xml:space="preserve"> many cases, companies try to build brand identity rather than focusing on the development of their products to provide the customers with the service that the companies are supposed </w:t>
      </w:r>
      <w:r w:rsidR="008E7613" w:rsidRPr="002E686D">
        <w:rPr>
          <w:rFonts w:cs="Times New Roman"/>
          <w:lang w:val="en-US"/>
        </w:rPr>
        <w:t xml:space="preserve">to do which is stated by </w:t>
      </w:r>
      <w:r w:rsidR="008E7613" w:rsidRPr="002E686D">
        <w:rPr>
          <w:rFonts w:cs="Times New Roman"/>
        </w:rPr>
        <w:t>Michel, (2017)</w:t>
      </w:r>
      <w:r w:rsidR="00FF692F" w:rsidRPr="002E686D">
        <w:rPr>
          <w:rFonts w:cs="Times New Roman"/>
        </w:rPr>
        <w:t>.</w:t>
      </w:r>
      <w:r w:rsidR="00FF692F" w:rsidRPr="002E686D">
        <w:rPr>
          <w:rFonts w:cs="Times New Roman"/>
          <w:lang w:val="en-US"/>
        </w:rPr>
        <w:t xml:space="preserve"> Against this, </w:t>
      </w:r>
      <w:r w:rsidR="008217F1" w:rsidRPr="002E686D">
        <w:rPr>
          <w:rFonts w:cs="Times New Roman"/>
          <w:lang w:val="en-US"/>
        </w:rPr>
        <w:t>(</w:t>
      </w:r>
      <w:proofErr w:type="spellStart"/>
      <w:r w:rsidR="008217F1" w:rsidRPr="002E686D">
        <w:rPr>
          <w:rFonts w:cs="Times New Roman"/>
          <w:lang w:val="en-US"/>
        </w:rPr>
        <w:t>Heo</w:t>
      </w:r>
      <w:proofErr w:type="spellEnd"/>
      <w:r w:rsidR="008217F1" w:rsidRPr="002E686D">
        <w:rPr>
          <w:rFonts w:cs="Times New Roman"/>
          <w:lang w:val="en-US"/>
        </w:rPr>
        <w:t xml:space="preserve">, et al, 2011) </w:t>
      </w:r>
      <w:r w:rsidR="00FF692F" w:rsidRPr="002E686D">
        <w:rPr>
          <w:rFonts w:cs="Times New Roman"/>
          <w:lang w:val="en-US"/>
        </w:rPr>
        <w:t xml:space="preserve">and </w:t>
      </w:r>
      <w:r w:rsidR="008217F1" w:rsidRPr="002E686D">
        <w:rPr>
          <w:rFonts w:cs="Times New Roman"/>
          <w:lang w:val="en-US"/>
        </w:rPr>
        <w:t>Roy and Banerjee, (2014)</w:t>
      </w:r>
      <w:r w:rsidR="00FF692F" w:rsidRPr="002E686D">
        <w:rPr>
          <w:rFonts w:cs="Times New Roman"/>
          <w:lang w:val="en-US"/>
        </w:rPr>
        <w:t xml:space="preserve"> has agreed that brand identity brings the individuality for the products that capture the attention of the customers by fulfilling the demands that customers have from the products. </w:t>
      </w:r>
    </w:p>
    <w:p w:rsidR="00802C13" w:rsidRPr="002E686D" w:rsidRDefault="00FF692F" w:rsidP="00802C13">
      <w:pPr>
        <w:pStyle w:val="Heading2"/>
        <w:rPr>
          <w:rFonts w:cs="Times New Roman"/>
        </w:rPr>
      </w:pPr>
      <w:bookmarkStart w:id="5" w:name="_Toc7993076"/>
      <w:r w:rsidRPr="002E686D">
        <w:rPr>
          <w:rFonts w:cs="Times New Roman"/>
        </w:rPr>
        <w:t>1.3 Corporate Social Resp</w:t>
      </w:r>
      <w:r w:rsidR="001034B8" w:rsidRPr="002E686D">
        <w:rPr>
          <w:rFonts w:cs="Times New Roman"/>
        </w:rPr>
        <w:t>onsibility and Brand Image Overview</w:t>
      </w:r>
      <w:bookmarkEnd w:id="5"/>
      <w:r w:rsidR="001034B8" w:rsidRPr="002E686D">
        <w:rPr>
          <w:rFonts w:cs="Times New Roman"/>
        </w:rPr>
        <w:t xml:space="preserve"> </w:t>
      </w:r>
      <w:r w:rsidRPr="002E686D">
        <w:rPr>
          <w:rFonts w:cs="Times New Roman"/>
        </w:rPr>
        <w:t xml:space="preserve"> </w:t>
      </w:r>
    </w:p>
    <w:p w:rsidR="00C74065" w:rsidRPr="002E686D" w:rsidRDefault="00FF692F" w:rsidP="00802C13">
      <w:pPr>
        <w:rPr>
          <w:rFonts w:cs="Times New Roman"/>
        </w:rPr>
      </w:pPr>
      <w:r w:rsidRPr="002E686D">
        <w:rPr>
          <w:rFonts w:cs="Times New Roman"/>
        </w:rPr>
        <w:t xml:space="preserve">CSR (Corporate Social Responsibility) can be defined as the sustainable operation of the business in the account of stakeholders for improving the social standards by resolving social issues affecting day to day life of the citizen. </w:t>
      </w:r>
      <w:proofErr w:type="spellStart"/>
      <w:r w:rsidR="00CA0718" w:rsidRPr="002E686D">
        <w:rPr>
          <w:rFonts w:cs="Times New Roman"/>
        </w:rPr>
        <w:t>Priyanta</w:t>
      </w:r>
      <w:proofErr w:type="spellEnd"/>
      <w:r w:rsidR="00CA0718" w:rsidRPr="002E686D">
        <w:rPr>
          <w:rFonts w:cs="Times New Roman"/>
        </w:rPr>
        <w:t xml:space="preserve">, (2016) </w:t>
      </w:r>
      <w:r w:rsidRPr="002E686D">
        <w:rPr>
          <w:rFonts w:cs="Times New Roman"/>
        </w:rPr>
        <w:t xml:space="preserve">has defined CSR as a process of moral activities of an organisation towards social welfare. </w:t>
      </w:r>
      <w:proofErr w:type="spellStart"/>
      <w:r w:rsidR="008217F1" w:rsidRPr="002E686D">
        <w:rPr>
          <w:rFonts w:cs="Times New Roman"/>
        </w:rPr>
        <w:t>Heo</w:t>
      </w:r>
      <w:proofErr w:type="spellEnd"/>
      <w:r w:rsidR="008217F1" w:rsidRPr="002E686D">
        <w:rPr>
          <w:rFonts w:cs="Times New Roman"/>
        </w:rPr>
        <w:t xml:space="preserve">, et al, (2011) </w:t>
      </w:r>
      <w:r w:rsidRPr="002E686D">
        <w:rPr>
          <w:rFonts w:cs="Times New Roman"/>
        </w:rPr>
        <w:t xml:space="preserve">has added that the organisation performing CSR activities have a positive image in the market since it improves the social standard by eliminating social problems which can be identified as the organisation’s voluntary initiative. Though </w:t>
      </w:r>
      <w:proofErr w:type="spellStart"/>
      <w:r w:rsidR="0047067E" w:rsidRPr="002E686D">
        <w:rPr>
          <w:rFonts w:cs="Times New Roman"/>
        </w:rPr>
        <w:t>Wangcharoendate</w:t>
      </w:r>
      <w:proofErr w:type="spellEnd"/>
      <w:r w:rsidR="0047067E" w:rsidRPr="002E686D">
        <w:rPr>
          <w:rFonts w:cs="Times New Roman"/>
        </w:rPr>
        <w:t xml:space="preserve">, (2014) </w:t>
      </w:r>
      <w:r w:rsidRPr="002E686D">
        <w:rPr>
          <w:rFonts w:cs="Times New Roman"/>
        </w:rPr>
        <w:t xml:space="preserve">have argued with the </w:t>
      </w:r>
      <w:r w:rsidR="00057B40" w:rsidRPr="002E686D">
        <w:rPr>
          <w:rFonts w:cs="Times New Roman"/>
        </w:rPr>
        <w:t xml:space="preserve">Roy and Banerjee, (2014) </w:t>
      </w:r>
      <w:r w:rsidRPr="002E686D">
        <w:rPr>
          <w:rFonts w:cs="Times New Roman"/>
        </w:rPr>
        <w:t>statement and said that CSR is performed by the organisation for improving reputation and reliability in the market in the aim of growing interest not only for resolving social issues in the context of morality rather from both perspectives.</w:t>
      </w:r>
    </w:p>
    <w:p w:rsidR="00C74065" w:rsidRPr="002E686D" w:rsidRDefault="00FF692F" w:rsidP="00802C13">
      <w:pPr>
        <w:rPr>
          <w:rFonts w:cs="Times New Roman"/>
        </w:rPr>
      </w:pPr>
      <w:r w:rsidRPr="002E686D">
        <w:rPr>
          <w:rFonts w:cs="Times New Roman"/>
        </w:rPr>
        <w:t xml:space="preserve">While </w:t>
      </w:r>
      <w:r w:rsidR="00E13520" w:rsidRPr="002E686D">
        <w:rPr>
          <w:rFonts w:cs="Times New Roman"/>
        </w:rPr>
        <w:t xml:space="preserve">Reese, (2017) </w:t>
      </w:r>
      <w:r w:rsidRPr="002E686D">
        <w:rPr>
          <w:rFonts w:cs="Times New Roman"/>
        </w:rPr>
        <w:t xml:space="preserve">has supported </w:t>
      </w:r>
      <w:r w:rsidR="008217F1" w:rsidRPr="002E686D">
        <w:rPr>
          <w:rFonts w:cs="Times New Roman"/>
        </w:rPr>
        <w:t xml:space="preserve">Roy and Banerjee, (2014) </w:t>
      </w:r>
      <w:r w:rsidRPr="002E686D">
        <w:rPr>
          <w:rFonts w:cs="Times New Roman"/>
        </w:rPr>
        <w:t xml:space="preserve">statement against CSR definition from the business and general perspective. However </w:t>
      </w:r>
      <w:proofErr w:type="spellStart"/>
      <w:r w:rsidR="008217F1" w:rsidRPr="002E686D">
        <w:rPr>
          <w:rFonts w:cs="Times New Roman"/>
        </w:rPr>
        <w:t>Pedeliento</w:t>
      </w:r>
      <w:proofErr w:type="spellEnd"/>
      <w:r w:rsidR="008217F1" w:rsidRPr="002E686D">
        <w:rPr>
          <w:rFonts w:cs="Times New Roman"/>
        </w:rPr>
        <w:t xml:space="preserve"> and </w:t>
      </w:r>
      <w:proofErr w:type="spellStart"/>
      <w:r w:rsidR="008217F1" w:rsidRPr="002E686D">
        <w:rPr>
          <w:rFonts w:cs="Times New Roman"/>
        </w:rPr>
        <w:t>Kavaratzis</w:t>
      </w:r>
      <w:proofErr w:type="spellEnd"/>
      <w:r w:rsidR="008217F1" w:rsidRPr="002E686D">
        <w:rPr>
          <w:rFonts w:cs="Times New Roman"/>
        </w:rPr>
        <w:t>, (2019) have</w:t>
      </w:r>
      <w:r w:rsidRPr="002E686D">
        <w:rPr>
          <w:rFonts w:cs="Times New Roman"/>
        </w:rPr>
        <w:t xml:space="preserve"> said that improving brand image in the market is the core objective of business CSR activities where the secondary objective is to eradicate the social problem and improve living standards. According to </w:t>
      </w:r>
      <w:proofErr w:type="spellStart"/>
      <w:r w:rsidR="008217F1" w:rsidRPr="002E686D">
        <w:rPr>
          <w:rFonts w:cs="Times New Roman"/>
        </w:rPr>
        <w:t>Heo</w:t>
      </w:r>
      <w:proofErr w:type="spellEnd"/>
      <w:r w:rsidR="008217F1" w:rsidRPr="002E686D">
        <w:rPr>
          <w:rFonts w:cs="Times New Roman"/>
        </w:rPr>
        <w:t xml:space="preserve">, et al, (2011) </w:t>
      </w:r>
      <w:r w:rsidRPr="002E686D">
        <w:rPr>
          <w:rFonts w:cs="Times New Roman"/>
        </w:rPr>
        <w:t xml:space="preserve">“Brand image can be defined as the reputation of the brand which is consist of the customer perceived value and position in the mind of the prospect to recognise the brand presence among other brands”. The message of the brand is recognised by </w:t>
      </w:r>
      <w:r w:rsidRPr="002E686D">
        <w:rPr>
          <w:rFonts w:cs="Times New Roman"/>
        </w:rPr>
        <w:lastRenderedPageBreak/>
        <w:t xml:space="preserve">the customer which represent the identity of the brand stated by </w:t>
      </w:r>
      <w:proofErr w:type="spellStart"/>
      <w:r w:rsidR="008217F1" w:rsidRPr="002E686D">
        <w:rPr>
          <w:rFonts w:cs="Times New Roman"/>
        </w:rPr>
        <w:t>Pedeliento</w:t>
      </w:r>
      <w:proofErr w:type="spellEnd"/>
      <w:r w:rsidR="008217F1" w:rsidRPr="002E686D">
        <w:rPr>
          <w:rFonts w:cs="Times New Roman"/>
        </w:rPr>
        <w:t xml:space="preserve"> and </w:t>
      </w:r>
      <w:proofErr w:type="spellStart"/>
      <w:r w:rsidR="008217F1" w:rsidRPr="002E686D">
        <w:rPr>
          <w:rFonts w:cs="Times New Roman"/>
        </w:rPr>
        <w:t>Kavaratzis</w:t>
      </w:r>
      <w:proofErr w:type="spellEnd"/>
      <w:r w:rsidR="008217F1" w:rsidRPr="002E686D">
        <w:rPr>
          <w:rFonts w:cs="Times New Roman"/>
        </w:rPr>
        <w:t>, (2019).</w:t>
      </w:r>
    </w:p>
    <w:p w:rsidR="00802C13" w:rsidRPr="002E686D" w:rsidRDefault="00FF692F" w:rsidP="00802C13">
      <w:pPr>
        <w:pStyle w:val="Heading2"/>
        <w:rPr>
          <w:rFonts w:cs="Times New Roman"/>
        </w:rPr>
      </w:pPr>
      <w:bookmarkStart w:id="6" w:name="_Toc7993077"/>
      <w:r w:rsidRPr="002E686D">
        <w:rPr>
          <w:rFonts w:cs="Times New Roman"/>
        </w:rPr>
        <w:t>1.4 Factors Influencing Brand Identity and Corporate Social Responsibility</w:t>
      </w:r>
      <w:bookmarkEnd w:id="6"/>
      <w:r w:rsidRPr="002E686D">
        <w:rPr>
          <w:rFonts w:cs="Times New Roman"/>
        </w:rPr>
        <w:t xml:space="preserve"> </w:t>
      </w:r>
    </w:p>
    <w:p w:rsidR="00C74065" w:rsidRPr="002E686D" w:rsidRDefault="00FF692F" w:rsidP="00802C13">
      <w:pPr>
        <w:rPr>
          <w:rFonts w:cs="Times New Roman"/>
          <w:lang w:val="en-US"/>
        </w:rPr>
      </w:pPr>
      <w:r w:rsidRPr="002E686D">
        <w:rPr>
          <w:rFonts w:cs="Times New Roman"/>
          <w:lang w:val="en-US"/>
        </w:rPr>
        <w:t xml:space="preserve">Brand identity can be created through the name or the logo or the image of the product, as said by </w:t>
      </w:r>
      <w:r w:rsidR="008217F1" w:rsidRPr="002E686D">
        <w:rPr>
          <w:rFonts w:cs="Times New Roman"/>
          <w:lang w:val="en-US"/>
        </w:rPr>
        <w:t xml:space="preserve">Roy and Banerjee, (2014). </w:t>
      </w:r>
      <w:r w:rsidRPr="002E686D">
        <w:rPr>
          <w:rFonts w:cs="Times New Roman"/>
          <w:lang w:val="en-US"/>
        </w:rPr>
        <w:t xml:space="preserve">Even the theme line or the slogan used for defining the product can also be the brand identity. </w:t>
      </w:r>
      <w:r w:rsidR="00057B40" w:rsidRPr="002E686D">
        <w:rPr>
          <w:rFonts w:cs="Times New Roman"/>
          <w:lang w:val="en-US"/>
        </w:rPr>
        <w:t xml:space="preserve">Putra, et al, (2019) </w:t>
      </w:r>
      <w:r w:rsidRPr="002E686D">
        <w:rPr>
          <w:rFonts w:cs="Times New Roman"/>
          <w:lang w:val="en-US"/>
        </w:rPr>
        <w:t xml:space="preserve">has stated that when a company is producing the product in a sustainable way it is performing its responsibilities towards the environment. This creates a positive image for the company in the market and thus the brand identity is positively influenced by CSR. Even though there is a dispute between </w:t>
      </w:r>
      <w:r w:rsidR="008217F1" w:rsidRPr="002E686D">
        <w:rPr>
          <w:rFonts w:cs="Times New Roman"/>
          <w:lang w:val="en-US"/>
        </w:rPr>
        <w:t xml:space="preserve">Roy and Banerjee, (2014) </w:t>
      </w:r>
      <w:r w:rsidRPr="002E686D">
        <w:rPr>
          <w:rFonts w:cs="Times New Roman"/>
          <w:lang w:val="en-US"/>
        </w:rPr>
        <w:t xml:space="preserve">and </w:t>
      </w:r>
      <w:proofErr w:type="spellStart"/>
      <w:r w:rsidR="008217F1" w:rsidRPr="002E686D">
        <w:rPr>
          <w:rFonts w:cs="Times New Roman"/>
          <w:lang w:val="en-US"/>
        </w:rPr>
        <w:t>Wangcharoendate</w:t>
      </w:r>
      <w:proofErr w:type="spellEnd"/>
      <w:r w:rsidR="008217F1" w:rsidRPr="002E686D">
        <w:rPr>
          <w:rFonts w:cs="Times New Roman"/>
          <w:lang w:val="en-US"/>
        </w:rPr>
        <w:t xml:space="preserve">, (2014) </w:t>
      </w:r>
      <w:r w:rsidRPr="002E686D">
        <w:rPr>
          <w:rFonts w:cs="Times New Roman"/>
          <w:lang w:val="en-US"/>
        </w:rPr>
        <w:t>on the topic that CSR activities increase the cost of creating a brand identity.</w:t>
      </w:r>
    </w:p>
    <w:p w:rsidR="00802C13" w:rsidRPr="002E686D" w:rsidRDefault="00FF692F" w:rsidP="00802C13">
      <w:pPr>
        <w:rPr>
          <w:rFonts w:cs="Times New Roman"/>
          <w:lang w:val="en-US"/>
        </w:rPr>
      </w:pPr>
      <w:r w:rsidRPr="002E686D">
        <w:rPr>
          <w:rFonts w:cs="Times New Roman"/>
          <w:lang w:val="en-US"/>
        </w:rPr>
        <w:t xml:space="preserve">But </w:t>
      </w:r>
      <w:r w:rsidR="008217F1" w:rsidRPr="002E686D">
        <w:rPr>
          <w:rFonts w:cs="Times New Roman"/>
          <w:lang w:val="en-US"/>
        </w:rPr>
        <w:t>Roy and Banerjee, (2014) have</w:t>
      </w:r>
      <w:r w:rsidRPr="002E686D">
        <w:rPr>
          <w:rFonts w:cs="Times New Roman"/>
          <w:lang w:val="en-US"/>
        </w:rPr>
        <w:t xml:space="preserve"> defended this by saying that a company can not only create an image through being conscious about the environment, it also creates a way to spread its individuality among the customers. to provide a view on the negative influence on brand identity, </w:t>
      </w:r>
      <w:r w:rsidR="00057B40" w:rsidRPr="002E686D">
        <w:rPr>
          <w:rFonts w:cs="Times New Roman"/>
        </w:rPr>
        <w:t xml:space="preserve">Putra, et al, (2019) </w:t>
      </w:r>
      <w:r w:rsidRPr="002E686D">
        <w:rPr>
          <w:rFonts w:cs="Times New Roman"/>
          <w:lang w:val="en-US"/>
        </w:rPr>
        <w:t xml:space="preserve">has stated that a company with a logo that hurts the belief of a certain group of the society can hamper the brand identity.so, concentrating on the needs and concern of society is equally important for any company than just be focused on making a profit. </w:t>
      </w:r>
      <w:proofErr w:type="spellStart"/>
      <w:r w:rsidR="00CA0718" w:rsidRPr="002E686D">
        <w:rPr>
          <w:rFonts w:cs="Times New Roman"/>
          <w:lang w:val="en-US"/>
        </w:rPr>
        <w:t>Seo</w:t>
      </w:r>
      <w:proofErr w:type="spellEnd"/>
      <w:r w:rsidR="00CA0718" w:rsidRPr="002E686D">
        <w:rPr>
          <w:rFonts w:cs="Times New Roman"/>
          <w:lang w:val="en-US"/>
        </w:rPr>
        <w:t xml:space="preserve"> and Yang, (2015) have</w:t>
      </w:r>
      <w:r w:rsidRPr="002E686D">
        <w:rPr>
          <w:rFonts w:cs="Times New Roman"/>
          <w:lang w:val="en-US"/>
        </w:rPr>
        <w:t xml:space="preserve"> explained that the CSR activities are great media to content the customers need and expectation while creating a brand identity for its products.</w:t>
      </w:r>
    </w:p>
    <w:p w:rsidR="007E665F" w:rsidRPr="002E686D" w:rsidRDefault="00FF692F" w:rsidP="00802C13">
      <w:pPr>
        <w:pStyle w:val="Heading2"/>
        <w:rPr>
          <w:rFonts w:cs="Times New Roman"/>
        </w:rPr>
      </w:pPr>
      <w:bookmarkStart w:id="7" w:name="_Toc7993078"/>
      <w:r w:rsidRPr="002E686D">
        <w:rPr>
          <w:rFonts w:cs="Times New Roman"/>
        </w:rPr>
        <w:t>1.5 The Connection between CSR and Brand Identity</w:t>
      </w:r>
      <w:bookmarkEnd w:id="7"/>
    </w:p>
    <w:p w:rsidR="00C74065" w:rsidRPr="002E686D" w:rsidRDefault="00FF692F" w:rsidP="007E665F">
      <w:pPr>
        <w:rPr>
          <w:rFonts w:cs="Times New Roman"/>
          <w:lang w:val="en-US"/>
        </w:rPr>
      </w:pPr>
      <w:r w:rsidRPr="002E686D">
        <w:rPr>
          <w:rFonts w:cs="Times New Roman"/>
          <w:lang w:val="en-US"/>
        </w:rPr>
        <w:t xml:space="preserve">Corporate social responsibilities revealed the fact that the company is responsible for the society by contributing to the development of society. </w:t>
      </w:r>
      <w:proofErr w:type="spellStart"/>
      <w:r w:rsidR="00CA0718" w:rsidRPr="002E686D">
        <w:rPr>
          <w:rFonts w:cs="Times New Roman"/>
          <w:lang w:val="en-US"/>
        </w:rPr>
        <w:t>Priyanta</w:t>
      </w:r>
      <w:proofErr w:type="spellEnd"/>
      <w:r w:rsidR="00CA0718" w:rsidRPr="002E686D">
        <w:rPr>
          <w:rFonts w:cs="Times New Roman"/>
          <w:lang w:val="en-US"/>
        </w:rPr>
        <w:t xml:space="preserve">, (2016) </w:t>
      </w:r>
      <w:r w:rsidRPr="002E686D">
        <w:rPr>
          <w:rFonts w:cs="Times New Roman"/>
          <w:lang w:val="en-US"/>
        </w:rPr>
        <w:t xml:space="preserve">has agreed with such statement and has further added that CSR is the way to build a </w:t>
      </w:r>
      <w:r w:rsidR="001034B8" w:rsidRPr="002E686D">
        <w:rPr>
          <w:rFonts w:cs="Times New Roman"/>
          <w:lang w:val="en-US"/>
        </w:rPr>
        <w:t xml:space="preserve">brand identity as </w:t>
      </w:r>
      <w:proofErr w:type="spellStart"/>
      <w:r w:rsidR="001034B8" w:rsidRPr="002E686D">
        <w:rPr>
          <w:rFonts w:cs="Times New Roman"/>
          <w:lang w:val="en-US"/>
        </w:rPr>
        <w:t>practising</w:t>
      </w:r>
      <w:proofErr w:type="spellEnd"/>
      <w:r w:rsidR="001034B8" w:rsidRPr="002E686D">
        <w:rPr>
          <w:rFonts w:cs="Times New Roman"/>
          <w:lang w:val="en-US"/>
        </w:rPr>
        <w:t xml:space="preserve"> CSR</w:t>
      </w:r>
      <w:r w:rsidRPr="002E686D">
        <w:rPr>
          <w:rFonts w:cs="Times New Roman"/>
          <w:lang w:val="en-US"/>
        </w:rPr>
        <w:t xml:space="preserve"> captures the positive feedback from the customers and new individuality is created for the </w:t>
      </w:r>
      <w:r w:rsidR="001034B8" w:rsidRPr="002E686D">
        <w:rPr>
          <w:rFonts w:cs="Times New Roman"/>
          <w:lang w:val="en-US"/>
        </w:rPr>
        <w:t>product</w:t>
      </w:r>
      <w:r w:rsidRPr="002E686D">
        <w:rPr>
          <w:rFonts w:cs="Times New Roman"/>
          <w:lang w:val="en-US"/>
        </w:rPr>
        <w:t xml:space="preserve"> which company has been contributing in the development of the society. Consumers are generally focused on the activities that help to sustain the environment and the balance in society and CSR activities are the ways companies can contribute to sustainability</w:t>
      </w:r>
      <w:r w:rsidR="008217F1" w:rsidRPr="002E686D">
        <w:rPr>
          <w:rFonts w:cs="Times New Roman"/>
        </w:rPr>
        <w:t xml:space="preserve"> </w:t>
      </w:r>
      <w:proofErr w:type="spellStart"/>
      <w:r w:rsidR="008217F1" w:rsidRPr="002E686D">
        <w:rPr>
          <w:rFonts w:cs="Times New Roman"/>
          <w:lang w:val="en-US"/>
        </w:rPr>
        <w:t>Heo</w:t>
      </w:r>
      <w:proofErr w:type="spellEnd"/>
      <w:r w:rsidR="008217F1" w:rsidRPr="002E686D">
        <w:rPr>
          <w:rFonts w:cs="Times New Roman"/>
          <w:lang w:val="en-US"/>
        </w:rPr>
        <w:t>, et al, (2011)</w:t>
      </w:r>
      <w:r w:rsidRPr="002E686D">
        <w:rPr>
          <w:rFonts w:cs="Times New Roman"/>
          <w:lang w:val="en-US"/>
        </w:rPr>
        <w:t xml:space="preserve">.  </w:t>
      </w:r>
    </w:p>
    <w:p w:rsidR="008E7613" w:rsidRPr="002E686D" w:rsidRDefault="00C72A78" w:rsidP="007E665F">
      <w:pPr>
        <w:rPr>
          <w:rFonts w:cs="Times New Roman"/>
        </w:rPr>
      </w:pPr>
      <w:proofErr w:type="spellStart"/>
      <w:r w:rsidRPr="002E686D">
        <w:rPr>
          <w:rFonts w:cs="Times New Roman"/>
          <w:lang w:val="en-US"/>
        </w:rPr>
        <w:t>Venger</w:t>
      </w:r>
      <w:proofErr w:type="spellEnd"/>
      <w:r w:rsidRPr="002E686D">
        <w:rPr>
          <w:rFonts w:cs="Times New Roman"/>
          <w:lang w:val="en-US"/>
        </w:rPr>
        <w:t xml:space="preserve"> and </w:t>
      </w:r>
      <w:proofErr w:type="spellStart"/>
      <w:r w:rsidRPr="002E686D">
        <w:rPr>
          <w:rFonts w:cs="Times New Roman"/>
          <w:lang w:val="en-US"/>
        </w:rPr>
        <w:t>Pomirleanu</w:t>
      </w:r>
      <w:proofErr w:type="spellEnd"/>
      <w:r w:rsidRPr="002E686D">
        <w:rPr>
          <w:rFonts w:cs="Times New Roman"/>
          <w:lang w:val="en-US"/>
        </w:rPr>
        <w:t>, (2017) have</w:t>
      </w:r>
      <w:r w:rsidR="00802C13" w:rsidRPr="002E686D">
        <w:rPr>
          <w:rFonts w:cs="Times New Roman"/>
          <w:lang w:val="en-US"/>
        </w:rPr>
        <w:t xml:space="preserve"> explained that </w:t>
      </w:r>
      <w:r w:rsidR="00FF692F" w:rsidRPr="002E686D">
        <w:rPr>
          <w:rFonts w:cs="Times New Roman"/>
          <w:lang w:val="en-US"/>
        </w:rPr>
        <w:t xml:space="preserve">when a company is trying to do something that is helpful towards the sustainability the consumers are already attentive to that company and their loyalty is created from the fact that the company is also considering society rather </w:t>
      </w:r>
      <w:r w:rsidR="00FF692F" w:rsidRPr="002E686D">
        <w:rPr>
          <w:rFonts w:cs="Times New Roman"/>
          <w:lang w:val="en-US"/>
        </w:rPr>
        <w:lastRenderedPageBreak/>
        <w:t>than being focused on the profit only. This loyalty helps to create the brand identity for the company as the company fulfils the concerns of the society</w:t>
      </w:r>
      <w:r w:rsidR="008E7613" w:rsidRPr="002E686D">
        <w:rPr>
          <w:rFonts w:cs="Times New Roman"/>
          <w:lang w:val="en-US"/>
        </w:rPr>
        <w:t xml:space="preserve"> supported by</w:t>
      </w:r>
      <w:r w:rsidR="008E7613" w:rsidRPr="002E686D">
        <w:rPr>
          <w:rFonts w:cs="Times New Roman"/>
        </w:rPr>
        <w:t xml:space="preserve"> </w:t>
      </w:r>
      <w:r w:rsidR="008E7613" w:rsidRPr="002E686D">
        <w:rPr>
          <w:rFonts w:cs="Times New Roman"/>
          <w:lang w:val="en-US"/>
        </w:rPr>
        <w:t>Michel, (2017)</w:t>
      </w:r>
      <w:r w:rsidR="008217F1" w:rsidRPr="002E686D">
        <w:rPr>
          <w:rFonts w:cs="Times New Roman"/>
          <w:lang w:val="en-US"/>
        </w:rPr>
        <w:t>.</w:t>
      </w:r>
      <w:r w:rsidR="008217F1" w:rsidRPr="002E686D">
        <w:rPr>
          <w:rFonts w:cs="Times New Roman"/>
        </w:rPr>
        <w:t xml:space="preserve"> </w:t>
      </w:r>
    </w:p>
    <w:p w:rsidR="007E665F" w:rsidRPr="002E686D" w:rsidRDefault="008217F1" w:rsidP="007E665F">
      <w:pPr>
        <w:rPr>
          <w:rFonts w:cs="Times New Roman"/>
          <w:lang w:val="en-US"/>
        </w:rPr>
      </w:pPr>
      <w:r w:rsidRPr="002E686D">
        <w:rPr>
          <w:rFonts w:cs="Times New Roman"/>
          <w:lang w:val="en-US"/>
        </w:rPr>
        <w:t xml:space="preserve">Lee et al, (2015) </w:t>
      </w:r>
      <w:r w:rsidR="00FF692F" w:rsidRPr="002E686D">
        <w:rPr>
          <w:rFonts w:cs="Times New Roman"/>
          <w:lang w:val="en-US"/>
        </w:rPr>
        <w:t>has said that, caring for the emotional values of the society and contributing to developing the society helps to build a competitive advantage for the company by making it different than other companies. This individuality creates the brand identity for the company, which is beneficial for the growth and fulfilment of the mission of the company</w:t>
      </w:r>
      <w:r w:rsidR="00057B40" w:rsidRPr="002E686D">
        <w:rPr>
          <w:rFonts w:cs="Times New Roman"/>
        </w:rPr>
        <w:t xml:space="preserve"> </w:t>
      </w:r>
      <w:r w:rsidR="00057B40" w:rsidRPr="002E686D">
        <w:rPr>
          <w:rFonts w:cs="Times New Roman"/>
          <w:lang w:val="en-US"/>
        </w:rPr>
        <w:t>(Cowan and Guzman, 2018)</w:t>
      </w:r>
      <w:r w:rsidR="00FF692F" w:rsidRPr="002E686D">
        <w:rPr>
          <w:rFonts w:cs="Times New Roman"/>
          <w:lang w:val="en-US"/>
        </w:rPr>
        <w:t>.</w:t>
      </w:r>
    </w:p>
    <w:p w:rsidR="001034B8" w:rsidRPr="002E686D" w:rsidRDefault="00FF692F" w:rsidP="001034B8">
      <w:pPr>
        <w:pStyle w:val="Heading2"/>
        <w:numPr>
          <w:ilvl w:val="1"/>
          <w:numId w:val="14"/>
        </w:numPr>
        <w:rPr>
          <w:rFonts w:cs="Times New Roman"/>
        </w:rPr>
      </w:pPr>
      <w:bookmarkStart w:id="8" w:name="_Toc7993079"/>
      <w:r w:rsidRPr="002E686D">
        <w:rPr>
          <w:rFonts w:cs="Times New Roman"/>
        </w:rPr>
        <w:t>CSR significance on building Brand Identity</w:t>
      </w:r>
      <w:bookmarkEnd w:id="8"/>
      <w:r w:rsidRPr="002E686D">
        <w:rPr>
          <w:rFonts w:cs="Times New Roman"/>
        </w:rPr>
        <w:t xml:space="preserve"> </w:t>
      </w:r>
    </w:p>
    <w:p w:rsidR="00C74065" w:rsidRPr="002E686D" w:rsidRDefault="008E7613" w:rsidP="007E665F">
      <w:pPr>
        <w:rPr>
          <w:rFonts w:cs="Times New Roman"/>
          <w:lang w:val="en-US"/>
        </w:rPr>
      </w:pPr>
      <w:r w:rsidRPr="002E686D">
        <w:rPr>
          <w:rFonts w:cs="Times New Roman"/>
          <w:lang w:val="en-US"/>
        </w:rPr>
        <w:t xml:space="preserve">Michel, (2017) </w:t>
      </w:r>
      <w:r w:rsidR="00FF692F" w:rsidRPr="002E686D">
        <w:rPr>
          <w:rFonts w:cs="Times New Roman"/>
          <w:lang w:val="en-US"/>
        </w:rPr>
        <w:t xml:space="preserve">has explained that positive feedback from the activities of CSR changes the attitudes of the customers towards the brand. </w:t>
      </w:r>
      <w:r w:rsidR="00CA0718" w:rsidRPr="002E686D">
        <w:rPr>
          <w:rFonts w:cs="Times New Roman"/>
          <w:lang w:val="en-US"/>
        </w:rPr>
        <w:t xml:space="preserve">Jin, et al, (2019) and </w:t>
      </w:r>
      <w:proofErr w:type="spellStart"/>
      <w:r w:rsidR="00CA0718" w:rsidRPr="002E686D">
        <w:rPr>
          <w:rFonts w:cs="Times New Roman"/>
          <w:lang w:val="en-US"/>
        </w:rPr>
        <w:t>Amaral</w:t>
      </w:r>
      <w:proofErr w:type="spellEnd"/>
      <w:r w:rsidR="00CA0718" w:rsidRPr="002E686D">
        <w:rPr>
          <w:rFonts w:cs="Times New Roman"/>
          <w:lang w:val="en-US"/>
        </w:rPr>
        <w:t xml:space="preserve"> and </w:t>
      </w:r>
      <w:proofErr w:type="spellStart"/>
      <w:r w:rsidR="00CA0718" w:rsidRPr="002E686D">
        <w:rPr>
          <w:rFonts w:cs="Times New Roman"/>
          <w:lang w:val="en-US"/>
        </w:rPr>
        <w:t>Torelli</w:t>
      </w:r>
      <w:proofErr w:type="spellEnd"/>
      <w:r w:rsidR="00CA0718" w:rsidRPr="002E686D">
        <w:rPr>
          <w:rFonts w:cs="Times New Roman"/>
          <w:lang w:val="en-US"/>
        </w:rPr>
        <w:t>, (2018) have</w:t>
      </w:r>
      <w:r w:rsidR="00FF692F" w:rsidRPr="002E686D">
        <w:rPr>
          <w:rFonts w:cs="Times New Roman"/>
          <w:lang w:val="en-US"/>
        </w:rPr>
        <w:t xml:space="preserve"> disputed on the topic that CSR does not help in building brand identity rather it only focus on fulfilling the minimum expectation of the customers to survive in the market. On the other hand, </w:t>
      </w:r>
      <w:r w:rsidRPr="002E686D">
        <w:rPr>
          <w:rFonts w:cs="Times New Roman"/>
          <w:lang w:val="en-US"/>
        </w:rPr>
        <w:t xml:space="preserve">Brodie, (2017) </w:t>
      </w:r>
      <w:r w:rsidR="00FF692F" w:rsidRPr="002E686D">
        <w:rPr>
          <w:rFonts w:cs="Times New Roman"/>
          <w:lang w:val="en-US"/>
        </w:rPr>
        <w:t xml:space="preserve">has stated that CSR activities can be used as a way to create a brand identity for the company. </w:t>
      </w:r>
      <w:r w:rsidRPr="002E686D">
        <w:rPr>
          <w:rFonts w:cs="Times New Roman"/>
          <w:lang w:val="en-US"/>
        </w:rPr>
        <w:t xml:space="preserve">Black and </w:t>
      </w:r>
      <w:proofErr w:type="spellStart"/>
      <w:r w:rsidRPr="002E686D">
        <w:rPr>
          <w:rFonts w:cs="Times New Roman"/>
          <w:lang w:val="en-US"/>
        </w:rPr>
        <w:t>Veloutsou</w:t>
      </w:r>
      <w:proofErr w:type="spellEnd"/>
      <w:r w:rsidRPr="002E686D">
        <w:rPr>
          <w:rFonts w:cs="Times New Roman"/>
          <w:lang w:val="en-US"/>
        </w:rPr>
        <w:t>, (2017) have</w:t>
      </w:r>
      <w:r w:rsidR="00FF692F" w:rsidRPr="002E686D">
        <w:rPr>
          <w:rFonts w:cs="Times New Roman"/>
          <w:lang w:val="en-US"/>
        </w:rPr>
        <w:t xml:space="preserve"> focused on the alarming fact that doing CSR activities in the wrong way or not caring about the expectation of the stakeholder can result in the degradation of the position of the company in the market. When a company is focusing on a sustainable environment, it becomes different than the other companies that are focusing on profit only, stated by </w:t>
      </w:r>
      <w:proofErr w:type="spellStart"/>
      <w:r w:rsidR="0047067E" w:rsidRPr="002E686D">
        <w:rPr>
          <w:rFonts w:cs="Times New Roman"/>
          <w:lang w:val="en-US"/>
        </w:rPr>
        <w:t>Wangcharoendate</w:t>
      </w:r>
      <w:proofErr w:type="spellEnd"/>
      <w:r w:rsidR="0047067E" w:rsidRPr="002E686D">
        <w:rPr>
          <w:rFonts w:cs="Times New Roman"/>
          <w:lang w:val="en-US"/>
        </w:rPr>
        <w:t>, (2014)</w:t>
      </w:r>
    </w:p>
    <w:p w:rsidR="001034B8" w:rsidRPr="002E686D" w:rsidRDefault="008E7613" w:rsidP="007E665F">
      <w:pPr>
        <w:rPr>
          <w:rFonts w:cs="Times New Roman"/>
          <w:lang w:val="en-US"/>
        </w:rPr>
      </w:pPr>
      <w:r w:rsidRPr="002E686D">
        <w:rPr>
          <w:rFonts w:cs="Times New Roman"/>
          <w:lang w:val="en-US"/>
        </w:rPr>
        <w:t xml:space="preserve">Black and </w:t>
      </w:r>
      <w:proofErr w:type="spellStart"/>
      <w:r w:rsidRPr="002E686D">
        <w:rPr>
          <w:rFonts w:cs="Times New Roman"/>
          <w:lang w:val="en-US"/>
        </w:rPr>
        <w:t>Veloutsou</w:t>
      </w:r>
      <w:proofErr w:type="spellEnd"/>
      <w:r w:rsidRPr="002E686D">
        <w:rPr>
          <w:rFonts w:cs="Times New Roman"/>
          <w:lang w:val="en-US"/>
        </w:rPr>
        <w:t>, (2017) have</w:t>
      </w:r>
      <w:r w:rsidR="00FF692F" w:rsidRPr="002E686D">
        <w:rPr>
          <w:rFonts w:cs="Times New Roman"/>
          <w:lang w:val="en-US"/>
        </w:rPr>
        <w:t xml:space="preserve"> further added that a company with CSR activities prevail more positive brand identity than the ones with no CSR activity.</w:t>
      </w:r>
      <w:r w:rsidR="00FF692F" w:rsidRPr="002E686D">
        <w:rPr>
          <w:rFonts w:cs="Times New Roman"/>
        </w:rPr>
        <w:t xml:space="preserve"> CSR not only improve the image of the brand to the customer but also improve the morality of the employee stated by </w:t>
      </w:r>
      <w:proofErr w:type="spellStart"/>
      <w:r w:rsidR="00CA0718" w:rsidRPr="002E686D">
        <w:rPr>
          <w:rFonts w:cs="Times New Roman"/>
        </w:rPr>
        <w:t>Priyanta</w:t>
      </w:r>
      <w:proofErr w:type="spellEnd"/>
      <w:r w:rsidR="00CA0718" w:rsidRPr="002E686D">
        <w:rPr>
          <w:rFonts w:cs="Times New Roman"/>
        </w:rPr>
        <w:t xml:space="preserve">, (2016). </w:t>
      </w:r>
      <w:r w:rsidRPr="002E686D">
        <w:rPr>
          <w:rFonts w:cs="Times New Roman"/>
          <w:lang w:val="en-US"/>
        </w:rPr>
        <w:t xml:space="preserve">Brodie, (2017) </w:t>
      </w:r>
      <w:r w:rsidR="00FF692F" w:rsidRPr="002E686D">
        <w:rPr>
          <w:rFonts w:cs="Times New Roman"/>
        </w:rPr>
        <w:t>has agreed with such statement and further added that in order to attract customer consistently, CSR actions are effective to conduct and implement which are essential for a brand to attain sustainability in the market.</w:t>
      </w:r>
      <w:r w:rsidR="00FF692F" w:rsidRPr="002E686D">
        <w:rPr>
          <w:rFonts w:cs="Times New Roman"/>
          <w:lang w:val="en-US"/>
        </w:rPr>
        <w:t xml:space="preserve"> The relation between CSR and brand identity has been defined by </w:t>
      </w:r>
      <w:r w:rsidRPr="002E686D">
        <w:rPr>
          <w:rFonts w:cs="Times New Roman"/>
          <w:lang w:val="en-US"/>
        </w:rPr>
        <w:t xml:space="preserve">Khan and </w:t>
      </w:r>
      <w:proofErr w:type="spellStart"/>
      <w:r w:rsidRPr="002E686D">
        <w:rPr>
          <w:rFonts w:cs="Times New Roman"/>
          <w:lang w:val="en-US"/>
        </w:rPr>
        <w:t>Fatma</w:t>
      </w:r>
      <w:proofErr w:type="spellEnd"/>
      <w:r w:rsidRPr="002E686D">
        <w:rPr>
          <w:rFonts w:cs="Times New Roman"/>
          <w:lang w:val="en-US"/>
        </w:rPr>
        <w:t xml:space="preserve">, (2019) </w:t>
      </w:r>
      <w:r w:rsidR="00FF692F" w:rsidRPr="002E686D">
        <w:rPr>
          <w:rFonts w:cs="Times New Roman"/>
          <w:lang w:val="en-US"/>
        </w:rPr>
        <w:t xml:space="preserve">as both positive and negative </w:t>
      </w:r>
      <w:r w:rsidRPr="002E686D">
        <w:rPr>
          <w:rFonts w:cs="Times New Roman"/>
          <w:lang w:val="en-US"/>
        </w:rPr>
        <w:t xml:space="preserve">way </w:t>
      </w:r>
      <w:r w:rsidR="00FF692F" w:rsidRPr="002E686D">
        <w:rPr>
          <w:rFonts w:cs="Times New Roman"/>
          <w:lang w:val="en-US"/>
        </w:rPr>
        <w:t xml:space="preserve">and so companies have to be strategic while dealing with these two component of the business. CSR and brand have a positive relationship as reasoned by </w:t>
      </w:r>
      <w:r w:rsidRPr="002E686D">
        <w:rPr>
          <w:rFonts w:cs="Times New Roman"/>
          <w:lang w:val="en-US"/>
        </w:rPr>
        <w:t xml:space="preserve">Michel, (2017) </w:t>
      </w:r>
      <w:r w:rsidR="00FF692F" w:rsidRPr="002E686D">
        <w:rPr>
          <w:rFonts w:cs="Times New Roman"/>
          <w:lang w:val="en-US"/>
        </w:rPr>
        <w:t xml:space="preserve">while emphasizing on the fact that the company must maintain a good strategy to handle these components.  </w:t>
      </w:r>
    </w:p>
    <w:p w:rsidR="008E7613" w:rsidRPr="002E686D" w:rsidRDefault="008E7613" w:rsidP="007E665F">
      <w:pPr>
        <w:rPr>
          <w:rFonts w:cs="Times New Roman"/>
          <w:lang w:val="en-US"/>
        </w:rPr>
      </w:pPr>
    </w:p>
    <w:p w:rsidR="008E7613" w:rsidRPr="002E686D" w:rsidRDefault="008E7613" w:rsidP="007E665F">
      <w:pPr>
        <w:rPr>
          <w:rFonts w:cs="Times New Roman"/>
          <w:lang w:val="en-US"/>
        </w:rPr>
      </w:pPr>
    </w:p>
    <w:p w:rsidR="008E7613" w:rsidRPr="002E686D" w:rsidRDefault="008E7613" w:rsidP="007E665F">
      <w:pPr>
        <w:rPr>
          <w:rFonts w:cs="Times New Roman"/>
          <w:lang w:val="en-US"/>
        </w:rPr>
      </w:pPr>
    </w:p>
    <w:p w:rsidR="007E665F" w:rsidRPr="002E686D" w:rsidRDefault="00FF692F" w:rsidP="007E665F">
      <w:pPr>
        <w:pStyle w:val="Heading2"/>
        <w:rPr>
          <w:rFonts w:cs="Times New Roman"/>
        </w:rPr>
      </w:pPr>
      <w:bookmarkStart w:id="9" w:name="_Toc7993080"/>
      <w:r w:rsidRPr="002E686D">
        <w:rPr>
          <w:rFonts w:cs="Times New Roman"/>
        </w:rPr>
        <w:lastRenderedPageBreak/>
        <w:t>1.7</w:t>
      </w:r>
      <w:r w:rsidR="00802C13" w:rsidRPr="002E686D">
        <w:rPr>
          <w:rFonts w:cs="Times New Roman"/>
        </w:rPr>
        <w:t xml:space="preserve"> </w:t>
      </w:r>
      <w:r w:rsidRPr="002E686D">
        <w:rPr>
          <w:rFonts w:cs="Times New Roman"/>
        </w:rPr>
        <w:t xml:space="preserve">CSR </w:t>
      </w:r>
      <w:r w:rsidR="00802C13" w:rsidRPr="002E686D">
        <w:rPr>
          <w:rFonts w:cs="Times New Roman"/>
        </w:rPr>
        <w:t>and Brand I</w:t>
      </w:r>
      <w:r w:rsidRPr="002E686D">
        <w:rPr>
          <w:rFonts w:cs="Times New Roman"/>
        </w:rPr>
        <w:t>dentity</w:t>
      </w:r>
      <w:r w:rsidR="00802C13" w:rsidRPr="002E686D">
        <w:rPr>
          <w:rFonts w:cs="Times New Roman"/>
        </w:rPr>
        <w:t xml:space="preserve"> </w:t>
      </w:r>
      <w:r w:rsidR="00A318E6" w:rsidRPr="002E686D">
        <w:rPr>
          <w:rFonts w:cs="Times New Roman"/>
        </w:rPr>
        <w:t>Importance for Business</w:t>
      </w:r>
      <w:bookmarkEnd w:id="9"/>
      <w:r w:rsidR="00A318E6" w:rsidRPr="002E686D">
        <w:rPr>
          <w:rFonts w:cs="Times New Roman"/>
        </w:rPr>
        <w:t xml:space="preserve"> </w:t>
      </w:r>
    </w:p>
    <w:p w:rsidR="00C74065" w:rsidRPr="002E686D" w:rsidRDefault="00FF692F" w:rsidP="007E665F">
      <w:pPr>
        <w:rPr>
          <w:rFonts w:cs="Times New Roman"/>
          <w:lang w:val="en-US"/>
        </w:rPr>
      </w:pPr>
      <w:r w:rsidRPr="002E686D">
        <w:rPr>
          <w:rFonts w:cs="Times New Roman"/>
          <w:lang w:val="en-US"/>
        </w:rPr>
        <w:t xml:space="preserve">Positive feedback on maintaining CSR by a company creates a reputation that assures the growth of the brand, stated by </w:t>
      </w:r>
      <w:r w:rsidR="00057B40" w:rsidRPr="002E686D">
        <w:rPr>
          <w:rFonts w:cs="Times New Roman"/>
          <w:lang w:val="en-US"/>
        </w:rPr>
        <w:t>Lee et al, (2015).</w:t>
      </w:r>
      <w:r w:rsidRPr="002E686D">
        <w:rPr>
          <w:rFonts w:cs="Times New Roman"/>
          <w:lang w:val="en-US"/>
        </w:rPr>
        <w:t xml:space="preserve"> As said by </w:t>
      </w:r>
      <w:r w:rsidR="00E13520" w:rsidRPr="002E686D">
        <w:rPr>
          <w:rFonts w:cs="Times New Roman"/>
          <w:lang w:val="en-US"/>
        </w:rPr>
        <w:t xml:space="preserve">Reese, (2017), </w:t>
      </w:r>
      <w:r w:rsidRPr="002E686D">
        <w:rPr>
          <w:rFonts w:cs="Times New Roman"/>
          <w:lang w:val="en-US"/>
        </w:rPr>
        <w:t xml:space="preserve">brand identity is the uniqueness of the product that helps to </w:t>
      </w:r>
      <w:r w:rsidR="00BE04ED" w:rsidRPr="002E686D">
        <w:rPr>
          <w:rFonts w:cs="Times New Roman"/>
          <w:lang w:val="en-US"/>
        </w:rPr>
        <w:t>attract</w:t>
      </w:r>
      <w:r w:rsidRPr="002E686D">
        <w:rPr>
          <w:rFonts w:cs="Times New Roman"/>
          <w:lang w:val="en-US"/>
        </w:rPr>
        <w:t xml:space="preserve"> the customers and CSR is the way to create the individuality in the market for that brand. As CSR fulfils the expectation of the customers on a brand, the brand identity spreads in the market and this is the main reason why a company engages incorporate social activities. </w:t>
      </w:r>
      <w:proofErr w:type="spellStart"/>
      <w:r w:rsidR="00BE04ED" w:rsidRPr="002E686D">
        <w:rPr>
          <w:rFonts w:cs="Times New Roman"/>
          <w:lang w:val="en-US"/>
        </w:rPr>
        <w:t>Kalenjanyan</w:t>
      </w:r>
      <w:proofErr w:type="spellEnd"/>
      <w:r w:rsidR="00BE04ED" w:rsidRPr="002E686D">
        <w:rPr>
          <w:rFonts w:cs="Times New Roman"/>
          <w:lang w:val="en-US"/>
        </w:rPr>
        <w:t xml:space="preserve"> and </w:t>
      </w:r>
      <w:proofErr w:type="spellStart"/>
      <w:r w:rsidR="00BE04ED" w:rsidRPr="002E686D">
        <w:rPr>
          <w:rFonts w:cs="Times New Roman"/>
          <w:lang w:val="en-US"/>
        </w:rPr>
        <w:t>Zdanov</w:t>
      </w:r>
      <w:proofErr w:type="spellEnd"/>
      <w:r w:rsidR="00BE04ED" w:rsidRPr="002E686D">
        <w:rPr>
          <w:rFonts w:cs="Times New Roman"/>
          <w:lang w:val="en-US"/>
        </w:rPr>
        <w:t>, (2015) have</w:t>
      </w:r>
      <w:r w:rsidRPr="002E686D">
        <w:rPr>
          <w:rFonts w:cs="Times New Roman"/>
          <w:lang w:val="en-US"/>
        </w:rPr>
        <w:t xml:space="preserve"> explained that positive feedback from the activities of CSR changes the attitudes of the customers towards the brand.</w:t>
      </w:r>
    </w:p>
    <w:p w:rsidR="00C74065" w:rsidRPr="002E686D" w:rsidRDefault="00057B40" w:rsidP="007E665F">
      <w:pPr>
        <w:rPr>
          <w:rFonts w:cs="Times New Roman"/>
          <w:lang w:val="en-US"/>
        </w:rPr>
      </w:pPr>
      <w:r w:rsidRPr="002E686D">
        <w:rPr>
          <w:rFonts w:cs="Times New Roman"/>
          <w:lang w:val="en-US"/>
        </w:rPr>
        <w:t>Cowan and Guzman, (2018) have</w:t>
      </w:r>
      <w:r w:rsidR="00FF692F" w:rsidRPr="002E686D">
        <w:rPr>
          <w:rFonts w:cs="Times New Roman"/>
          <w:lang w:val="en-US"/>
        </w:rPr>
        <w:t xml:space="preserve"> focused on the alarming fact that doing CSR activities in the wrong way or not caring about the expectation of the stakeholder can result in the degradation of the position of the company in the market. The relation between CSR and brand identity has been defined by </w:t>
      </w:r>
      <w:proofErr w:type="spellStart"/>
      <w:r w:rsidR="00CA0718" w:rsidRPr="002E686D">
        <w:rPr>
          <w:rFonts w:cs="Times New Roman"/>
          <w:lang w:val="en-US"/>
        </w:rPr>
        <w:t>Seo</w:t>
      </w:r>
      <w:proofErr w:type="spellEnd"/>
      <w:r w:rsidR="00CA0718" w:rsidRPr="002E686D">
        <w:rPr>
          <w:rFonts w:cs="Times New Roman"/>
          <w:lang w:val="en-US"/>
        </w:rPr>
        <w:t xml:space="preserve"> and Yang, (2015) </w:t>
      </w:r>
      <w:r w:rsidR="00FF692F" w:rsidRPr="002E686D">
        <w:rPr>
          <w:rFonts w:cs="Times New Roman"/>
          <w:lang w:val="en-US"/>
        </w:rPr>
        <w:t>as both positive and negative</w:t>
      </w:r>
      <w:r w:rsidR="00CA0718" w:rsidRPr="002E686D">
        <w:rPr>
          <w:rFonts w:cs="Times New Roman"/>
          <w:lang w:val="en-US"/>
        </w:rPr>
        <w:t xml:space="preserve"> way</w:t>
      </w:r>
      <w:r w:rsidR="00FF692F" w:rsidRPr="002E686D">
        <w:rPr>
          <w:rFonts w:cs="Times New Roman"/>
          <w:lang w:val="en-US"/>
        </w:rPr>
        <w:t xml:space="preserve"> and so companies have to be strategic while dealing with these two component of the business.</w:t>
      </w:r>
      <w:r w:rsidR="00802C13" w:rsidRPr="002E686D">
        <w:rPr>
          <w:rFonts w:cs="Times New Roman"/>
          <w:lang w:val="en-US"/>
        </w:rPr>
        <w:t xml:space="preserve"> </w:t>
      </w:r>
      <w:r w:rsidR="00FF692F" w:rsidRPr="002E686D">
        <w:rPr>
          <w:rFonts w:cs="Times New Roman"/>
          <w:lang w:val="en-US"/>
        </w:rPr>
        <w:t xml:space="preserve">CSR and brand have a positive relationship as reasoned by </w:t>
      </w:r>
      <w:r w:rsidRPr="002E686D">
        <w:rPr>
          <w:rFonts w:cs="Times New Roman"/>
          <w:lang w:val="en-US"/>
        </w:rPr>
        <w:t>Cowan and Guzman, (2018)</w:t>
      </w:r>
      <w:r w:rsidR="00FF692F" w:rsidRPr="002E686D">
        <w:rPr>
          <w:rFonts w:cs="Times New Roman"/>
          <w:lang w:val="en-US"/>
        </w:rPr>
        <w:t xml:space="preserve"> while emphasizing on the fact that the company must maintain a good strategy to handle these components.</w:t>
      </w:r>
      <w:r w:rsidR="00CA0718" w:rsidRPr="002E686D">
        <w:rPr>
          <w:rFonts w:cs="Times New Roman"/>
          <w:lang w:val="en-US"/>
        </w:rPr>
        <w:t xml:space="preserve"> Jin, et al, (2019) and </w:t>
      </w:r>
      <w:proofErr w:type="spellStart"/>
      <w:r w:rsidR="00CA0718" w:rsidRPr="002E686D">
        <w:rPr>
          <w:rFonts w:cs="Times New Roman"/>
          <w:lang w:val="en-US"/>
        </w:rPr>
        <w:t>Amaral</w:t>
      </w:r>
      <w:proofErr w:type="spellEnd"/>
      <w:r w:rsidR="00CA0718" w:rsidRPr="002E686D">
        <w:rPr>
          <w:rFonts w:cs="Times New Roman"/>
          <w:lang w:val="en-US"/>
        </w:rPr>
        <w:t xml:space="preserve"> and </w:t>
      </w:r>
      <w:proofErr w:type="spellStart"/>
      <w:r w:rsidR="00CA0718" w:rsidRPr="002E686D">
        <w:rPr>
          <w:rFonts w:cs="Times New Roman"/>
          <w:lang w:val="en-US"/>
        </w:rPr>
        <w:t>Torelli</w:t>
      </w:r>
      <w:proofErr w:type="spellEnd"/>
      <w:r w:rsidR="00CA0718" w:rsidRPr="002E686D">
        <w:rPr>
          <w:rFonts w:cs="Times New Roman"/>
          <w:lang w:val="en-US"/>
        </w:rPr>
        <w:t xml:space="preserve">, (2018) have disputed on the topic that CSR does not help in building brand identity rather it only focus on fulfilling the minimum expectation of the customers to survive in the market. On the other hand, </w:t>
      </w:r>
      <w:r w:rsidRPr="002E686D">
        <w:rPr>
          <w:rFonts w:cs="Times New Roman"/>
          <w:lang w:val="en-US"/>
        </w:rPr>
        <w:t>Cowan and Guzman, (2018) have</w:t>
      </w:r>
      <w:r w:rsidR="00CA0718" w:rsidRPr="002E686D">
        <w:rPr>
          <w:rFonts w:cs="Times New Roman"/>
          <w:lang w:val="en-US"/>
        </w:rPr>
        <w:t xml:space="preserve"> stated that CSR activities can be used as a way to create a brand identity for the company.</w:t>
      </w:r>
    </w:p>
    <w:p w:rsidR="007E665F" w:rsidRPr="002E686D" w:rsidRDefault="00FF692F" w:rsidP="007E665F">
      <w:pPr>
        <w:rPr>
          <w:rFonts w:cs="Times New Roman"/>
          <w:lang w:val="en-US"/>
        </w:rPr>
      </w:pPr>
      <w:r w:rsidRPr="002E686D">
        <w:rPr>
          <w:rFonts w:cs="Times New Roman"/>
          <w:lang w:val="en-US"/>
        </w:rPr>
        <w:t xml:space="preserve">The company becomes socially responsible by </w:t>
      </w:r>
      <w:r w:rsidR="007768C5" w:rsidRPr="002E686D">
        <w:rPr>
          <w:rFonts w:cs="Times New Roman"/>
          <w:lang w:val="en-US"/>
        </w:rPr>
        <w:t>practicing</w:t>
      </w:r>
      <w:r w:rsidRPr="002E686D">
        <w:rPr>
          <w:rFonts w:cs="Times New Roman"/>
          <w:lang w:val="en-US"/>
        </w:rPr>
        <w:t xml:space="preserve"> corporate social responsibilities and consumers sees the transition of becoming considerate about the social, economic and environmental aspect of the society from being engrossed in profit, as explained by </w:t>
      </w:r>
      <w:r w:rsidR="008E7613" w:rsidRPr="002E686D">
        <w:rPr>
          <w:rFonts w:cs="Times New Roman"/>
          <w:lang w:val="en-US"/>
        </w:rPr>
        <w:t xml:space="preserve">Khan and </w:t>
      </w:r>
      <w:proofErr w:type="spellStart"/>
      <w:r w:rsidR="008E7613" w:rsidRPr="002E686D">
        <w:rPr>
          <w:rFonts w:cs="Times New Roman"/>
          <w:lang w:val="en-US"/>
        </w:rPr>
        <w:t>Fatma</w:t>
      </w:r>
      <w:proofErr w:type="spellEnd"/>
      <w:r w:rsidR="008E7613" w:rsidRPr="002E686D">
        <w:rPr>
          <w:rFonts w:cs="Times New Roman"/>
          <w:lang w:val="en-US"/>
        </w:rPr>
        <w:t xml:space="preserve">, (2019). </w:t>
      </w:r>
      <w:r w:rsidRPr="002E686D">
        <w:rPr>
          <w:rFonts w:cs="Times New Roman"/>
          <w:lang w:val="en-US"/>
        </w:rPr>
        <w:t xml:space="preserve">When a company abide by </w:t>
      </w:r>
      <w:r w:rsidR="007768C5" w:rsidRPr="002E686D">
        <w:rPr>
          <w:rFonts w:cs="Times New Roman"/>
          <w:lang w:val="en-US"/>
        </w:rPr>
        <w:t>practicing</w:t>
      </w:r>
      <w:r w:rsidRPr="002E686D">
        <w:rPr>
          <w:rFonts w:cs="Times New Roman"/>
          <w:lang w:val="en-US"/>
        </w:rPr>
        <w:t xml:space="preserve"> and maintaining the social responsibilities, consumers are influenced positively and that creates a brand identity for the company. </w:t>
      </w:r>
      <w:proofErr w:type="spellStart"/>
      <w:r w:rsidR="00D8792E" w:rsidRPr="002E686D">
        <w:rPr>
          <w:rFonts w:cs="Times New Roman"/>
        </w:rPr>
        <w:t>Venger</w:t>
      </w:r>
      <w:proofErr w:type="spellEnd"/>
      <w:r w:rsidR="00D8792E" w:rsidRPr="002E686D">
        <w:rPr>
          <w:rFonts w:cs="Times New Roman"/>
        </w:rPr>
        <w:t xml:space="preserve"> and </w:t>
      </w:r>
      <w:proofErr w:type="spellStart"/>
      <w:r w:rsidR="00D8792E" w:rsidRPr="002E686D">
        <w:rPr>
          <w:rFonts w:cs="Times New Roman"/>
        </w:rPr>
        <w:t>Pomirleanu</w:t>
      </w:r>
      <w:proofErr w:type="spellEnd"/>
      <w:r w:rsidR="00D8792E" w:rsidRPr="002E686D">
        <w:rPr>
          <w:rFonts w:cs="Times New Roman"/>
        </w:rPr>
        <w:t xml:space="preserve">, (2017) </w:t>
      </w:r>
      <w:r w:rsidR="00D8792E" w:rsidRPr="002E686D">
        <w:rPr>
          <w:rFonts w:cs="Times New Roman"/>
          <w:lang w:val="en-US"/>
        </w:rPr>
        <w:t>have</w:t>
      </w:r>
      <w:r w:rsidRPr="002E686D">
        <w:rPr>
          <w:rFonts w:cs="Times New Roman"/>
          <w:lang w:val="en-US"/>
        </w:rPr>
        <w:t xml:space="preserve"> stated that the position of the company strengthens in the market and customer loyalty increases as the positivity is spreader. </w:t>
      </w:r>
    </w:p>
    <w:p w:rsidR="008E7613" w:rsidRPr="002E686D" w:rsidRDefault="008E7613" w:rsidP="007E665F">
      <w:pPr>
        <w:rPr>
          <w:rFonts w:cs="Times New Roman"/>
          <w:lang w:val="en-US"/>
        </w:rPr>
      </w:pPr>
    </w:p>
    <w:p w:rsidR="008E7613" w:rsidRPr="002E686D" w:rsidRDefault="008E7613" w:rsidP="007E665F">
      <w:pPr>
        <w:rPr>
          <w:rFonts w:cs="Times New Roman"/>
          <w:lang w:val="en-US"/>
        </w:rPr>
      </w:pPr>
    </w:p>
    <w:p w:rsidR="008E7613" w:rsidRPr="002E686D" w:rsidRDefault="008E7613" w:rsidP="007E665F">
      <w:pPr>
        <w:rPr>
          <w:rFonts w:cs="Times New Roman"/>
          <w:lang w:val="en-US"/>
        </w:rPr>
      </w:pPr>
    </w:p>
    <w:p w:rsidR="007E665F" w:rsidRPr="002E686D" w:rsidRDefault="00FF692F" w:rsidP="007E665F">
      <w:pPr>
        <w:pStyle w:val="Heading2"/>
        <w:rPr>
          <w:rFonts w:cs="Times New Roman"/>
        </w:rPr>
      </w:pPr>
      <w:bookmarkStart w:id="10" w:name="_Toc7993081"/>
      <w:r w:rsidRPr="002E686D">
        <w:rPr>
          <w:rFonts w:cs="Times New Roman"/>
        </w:rPr>
        <w:lastRenderedPageBreak/>
        <w:t>1.8</w:t>
      </w:r>
      <w:r w:rsidR="00802C13" w:rsidRPr="002E686D">
        <w:rPr>
          <w:rFonts w:cs="Times New Roman"/>
        </w:rPr>
        <w:t xml:space="preserve"> Positive I</w:t>
      </w:r>
      <w:r w:rsidRPr="002E686D">
        <w:rPr>
          <w:rFonts w:cs="Times New Roman"/>
        </w:rPr>
        <w:t>mpact of CSR on Brand identity</w:t>
      </w:r>
      <w:bookmarkEnd w:id="10"/>
    </w:p>
    <w:p w:rsidR="00C74065" w:rsidRPr="002E686D" w:rsidRDefault="00CA0718" w:rsidP="007E665F">
      <w:pPr>
        <w:rPr>
          <w:rFonts w:cs="Times New Roman"/>
          <w:lang w:val="en-US"/>
        </w:rPr>
      </w:pPr>
      <w:proofErr w:type="spellStart"/>
      <w:r w:rsidRPr="002E686D">
        <w:rPr>
          <w:rFonts w:cs="Times New Roman"/>
          <w:lang w:val="en-US"/>
        </w:rPr>
        <w:t>Heo</w:t>
      </w:r>
      <w:proofErr w:type="spellEnd"/>
      <w:r w:rsidRPr="002E686D">
        <w:rPr>
          <w:rFonts w:cs="Times New Roman"/>
          <w:lang w:val="en-US"/>
        </w:rPr>
        <w:t xml:space="preserve">, et al, (2011) </w:t>
      </w:r>
      <w:r w:rsidR="00FF692F" w:rsidRPr="002E686D">
        <w:rPr>
          <w:rFonts w:cs="Times New Roman"/>
          <w:lang w:val="en-US"/>
        </w:rPr>
        <w:t xml:space="preserve">has stated that the positive impact of the CSR on brand identity initiates as the stakeholder of the company is satisfied with the contribution of the company to the society. The argument about CSR not having any positive impact on brand identity was initiated by </w:t>
      </w:r>
      <w:r w:rsidR="00057B40" w:rsidRPr="002E686D">
        <w:rPr>
          <w:rFonts w:cs="Times New Roman"/>
          <w:lang w:val="en-US"/>
        </w:rPr>
        <w:t xml:space="preserve">Cowan and Guzman, (2018) </w:t>
      </w:r>
      <w:r w:rsidR="00FF692F" w:rsidRPr="002E686D">
        <w:rPr>
          <w:rFonts w:cs="Times New Roman"/>
          <w:lang w:val="en-US"/>
        </w:rPr>
        <w:t xml:space="preserve">and </w:t>
      </w:r>
      <w:proofErr w:type="spellStart"/>
      <w:r w:rsidR="00057B40" w:rsidRPr="002E686D">
        <w:rPr>
          <w:rFonts w:cs="Times New Roman"/>
          <w:lang w:val="en-US"/>
        </w:rPr>
        <w:t>Amaral</w:t>
      </w:r>
      <w:proofErr w:type="spellEnd"/>
      <w:r w:rsidR="00057B40" w:rsidRPr="002E686D">
        <w:rPr>
          <w:rFonts w:cs="Times New Roman"/>
          <w:lang w:val="en-US"/>
        </w:rPr>
        <w:t xml:space="preserve"> and </w:t>
      </w:r>
      <w:proofErr w:type="spellStart"/>
      <w:r w:rsidR="00057B40" w:rsidRPr="002E686D">
        <w:rPr>
          <w:rFonts w:cs="Times New Roman"/>
          <w:lang w:val="en-US"/>
        </w:rPr>
        <w:t>Torelli</w:t>
      </w:r>
      <w:proofErr w:type="spellEnd"/>
      <w:r w:rsidR="00057B40" w:rsidRPr="002E686D">
        <w:rPr>
          <w:rFonts w:cs="Times New Roman"/>
          <w:lang w:val="en-US"/>
        </w:rPr>
        <w:t xml:space="preserve">, (2018) </w:t>
      </w:r>
      <w:r w:rsidR="00FF692F" w:rsidRPr="002E686D">
        <w:rPr>
          <w:rFonts w:cs="Times New Roman"/>
          <w:lang w:val="en-US"/>
        </w:rPr>
        <w:t xml:space="preserve">by saying that corporate social responsibilities are merely a way to get into the good side of the customers. But </w:t>
      </w:r>
      <w:r w:rsidR="00C72A78" w:rsidRPr="002E686D">
        <w:rPr>
          <w:rFonts w:cs="Times New Roman"/>
          <w:lang w:val="en-US"/>
        </w:rPr>
        <w:t xml:space="preserve">Wu and Chen, (2015) </w:t>
      </w:r>
      <w:r w:rsidR="00FF692F" w:rsidRPr="002E686D">
        <w:rPr>
          <w:rFonts w:cs="Times New Roman"/>
          <w:lang w:val="en-US"/>
        </w:rPr>
        <w:t>has opposed this and pointed out that when a company is performing the responsibilities towards the society, it is normal that society will also try to give positive feedb</w:t>
      </w:r>
      <w:r w:rsidR="001034B8" w:rsidRPr="002E686D">
        <w:rPr>
          <w:rFonts w:cs="Times New Roman"/>
          <w:lang w:val="en-US"/>
        </w:rPr>
        <w:t>ack to the company</w:t>
      </w:r>
      <w:r w:rsidR="001034B8" w:rsidRPr="002E686D">
        <w:rPr>
          <w:rFonts w:cs="Times New Roman"/>
        </w:rPr>
        <w:t xml:space="preserve">. </w:t>
      </w:r>
      <w:r w:rsidR="00FF692F" w:rsidRPr="002E686D">
        <w:rPr>
          <w:rFonts w:cs="Times New Roman"/>
        </w:rPr>
        <w:t>While developing an effective brand identity in the market, the business requires to follow two brand identity development approach which are developing unique position through offeri</w:t>
      </w:r>
      <w:r w:rsidR="008E7613" w:rsidRPr="002E686D">
        <w:rPr>
          <w:rFonts w:cs="Times New Roman"/>
        </w:rPr>
        <w:t xml:space="preserve">ng quality service and products (Michel, 2017). It </w:t>
      </w:r>
      <w:r w:rsidR="00FF692F" w:rsidRPr="002E686D">
        <w:rPr>
          <w:rFonts w:cs="Times New Roman"/>
        </w:rPr>
        <w:t xml:space="preserve">improves the customer experience and create position in the mind of the prospects where the second approach is to implement the corporate social activities in order to act as an active citizen of the society stated by </w:t>
      </w:r>
      <w:proofErr w:type="spellStart"/>
      <w:r w:rsidR="00C72A78" w:rsidRPr="002E686D">
        <w:rPr>
          <w:rFonts w:cs="Times New Roman"/>
        </w:rPr>
        <w:t>Venger</w:t>
      </w:r>
      <w:proofErr w:type="spellEnd"/>
      <w:r w:rsidR="00C72A78" w:rsidRPr="002E686D">
        <w:rPr>
          <w:rFonts w:cs="Times New Roman"/>
        </w:rPr>
        <w:t xml:space="preserve"> and </w:t>
      </w:r>
      <w:proofErr w:type="spellStart"/>
      <w:r w:rsidR="00C72A78" w:rsidRPr="002E686D">
        <w:rPr>
          <w:rFonts w:cs="Times New Roman"/>
        </w:rPr>
        <w:t>Pomirleanu</w:t>
      </w:r>
      <w:proofErr w:type="spellEnd"/>
      <w:r w:rsidR="00C72A78" w:rsidRPr="002E686D">
        <w:rPr>
          <w:rFonts w:cs="Times New Roman"/>
        </w:rPr>
        <w:t xml:space="preserve">, (2017). </w:t>
      </w:r>
    </w:p>
    <w:p w:rsidR="007E665F" w:rsidRPr="002E686D" w:rsidRDefault="00057B40" w:rsidP="007E665F">
      <w:pPr>
        <w:rPr>
          <w:rFonts w:cs="Times New Roman"/>
        </w:rPr>
      </w:pPr>
      <w:r w:rsidRPr="002E686D">
        <w:rPr>
          <w:rFonts w:cs="Times New Roman"/>
        </w:rPr>
        <w:t>Putra, et al, (2019) have</w:t>
      </w:r>
      <w:r w:rsidR="00FF692F" w:rsidRPr="002E686D">
        <w:rPr>
          <w:rFonts w:cs="Times New Roman"/>
        </w:rPr>
        <w:t xml:space="preserve"> suggested while business focuses on resolving a specific problem or issue of the society, the business creates a direct influence on improving the social standard of living which is considered as the corporate social responsibility. CSR increases the reputation of the business and the citizen get a positive perception regarding the business which provides a clear insight into the brand identity</w:t>
      </w:r>
      <w:r w:rsidR="00D8792E" w:rsidRPr="002E686D">
        <w:rPr>
          <w:rFonts w:cs="Times New Roman"/>
        </w:rPr>
        <w:t xml:space="preserve"> </w:t>
      </w:r>
      <w:proofErr w:type="spellStart"/>
      <w:r w:rsidR="00D8792E" w:rsidRPr="002E686D">
        <w:rPr>
          <w:rFonts w:cs="Times New Roman"/>
        </w:rPr>
        <w:t>Venger</w:t>
      </w:r>
      <w:proofErr w:type="spellEnd"/>
      <w:r w:rsidR="00D8792E" w:rsidRPr="002E686D">
        <w:rPr>
          <w:rFonts w:cs="Times New Roman"/>
        </w:rPr>
        <w:t xml:space="preserve"> and </w:t>
      </w:r>
      <w:proofErr w:type="spellStart"/>
      <w:r w:rsidR="00D8792E" w:rsidRPr="002E686D">
        <w:rPr>
          <w:rFonts w:cs="Times New Roman"/>
        </w:rPr>
        <w:t>Pomirleanu</w:t>
      </w:r>
      <w:proofErr w:type="spellEnd"/>
      <w:r w:rsidR="00D8792E" w:rsidRPr="002E686D">
        <w:rPr>
          <w:rFonts w:cs="Times New Roman"/>
        </w:rPr>
        <w:t>, (2017)</w:t>
      </w:r>
      <w:r w:rsidR="00FF692F" w:rsidRPr="002E686D">
        <w:rPr>
          <w:rFonts w:cs="Times New Roman"/>
        </w:rPr>
        <w:t>. CSR plays an impactful source for improving the brand image of the business brand identity.</w:t>
      </w:r>
    </w:p>
    <w:p w:rsidR="001034B8" w:rsidRPr="002E686D" w:rsidRDefault="00FF692F" w:rsidP="001034B8">
      <w:pPr>
        <w:pStyle w:val="Heading2"/>
        <w:rPr>
          <w:rFonts w:cs="Times New Roman"/>
        </w:rPr>
      </w:pPr>
      <w:bookmarkStart w:id="11" w:name="_Toc7993082"/>
      <w:r w:rsidRPr="002E686D">
        <w:rPr>
          <w:rFonts w:cs="Times New Roman"/>
        </w:rPr>
        <w:t xml:space="preserve">1.9 Role of Corporate Social Responsibility towards Brand </w:t>
      </w:r>
      <w:r w:rsidR="00041E0F" w:rsidRPr="002E686D">
        <w:rPr>
          <w:rFonts w:cs="Times New Roman"/>
        </w:rPr>
        <w:t>Identity</w:t>
      </w:r>
      <w:bookmarkEnd w:id="11"/>
      <w:r w:rsidR="00041E0F" w:rsidRPr="002E686D">
        <w:rPr>
          <w:rFonts w:cs="Times New Roman"/>
        </w:rPr>
        <w:t xml:space="preserve"> </w:t>
      </w:r>
    </w:p>
    <w:p w:rsidR="00C74065" w:rsidRPr="002E686D" w:rsidRDefault="00FF692F" w:rsidP="001034B8">
      <w:pPr>
        <w:rPr>
          <w:rFonts w:cs="Times New Roman"/>
        </w:rPr>
      </w:pPr>
      <w:r w:rsidRPr="002E686D">
        <w:rPr>
          <w:rFonts w:cs="Times New Roman"/>
          <w:lang w:val="en-US"/>
        </w:rPr>
        <w:t xml:space="preserve">It has been stated in the argument between </w:t>
      </w:r>
      <w:r w:rsidR="00D8792E" w:rsidRPr="002E686D">
        <w:rPr>
          <w:rFonts w:cs="Times New Roman"/>
        </w:rPr>
        <w:t xml:space="preserve">Cowan and Guzman, (2018) </w:t>
      </w:r>
      <w:r w:rsidRPr="002E686D">
        <w:rPr>
          <w:rFonts w:cs="Times New Roman"/>
          <w:lang w:val="en-US"/>
        </w:rPr>
        <w:t xml:space="preserve">and </w:t>
      </w:r>
      <w:proofErr w:type="spellStart"/>
      <w:r w:rsidR="00D8792E" w:rsidRPr="002E686D">
        <w:rPr>
          <w:rFonts w:cs="Times New Roman"/>
        </w:rPr>
        <w:t>Amaral</w:t>
      </w:r>
      <w:proofErr w:type="spellEnd"/>
      <w:r w:rsidR="00D8792E" w:rsidRPr="002E686D">
        <w:rPr>
          <w:rFonts w:cs="Times New Roman"/>
        </w:rPr>
        <w:t xml:space="preserve"> and </w:t>
      </w:r>
      <w:proofErr w:type="spellStart"/>
      <w:r w:rsidR="00D8792E" w:rsidRPr="002E686D">
        <w:rPr>
          <w:rFonts w:cs="Times New Roman"/>
        </w:rPr>
        <w:t>Torelli</w:t>
      </w:r>
      <w:proofErr w:type="spellEnd"/>
      <w:r w:rsidR="00D8792E" w:rsidRPr="002E686D">
        <w:rPr>
          <w:rFonts w:cs="Times New Roman"/>
        </w:rPr>
        <w:t xml:space="preserve">, (2018) </w:t>
      </w:r>
      <w:r w:rsidRPr="002E686D">
        <w:rPr>
          <w:rFonts w:cs="Times New Roman"/>
          <w:lang w:val="en-US"/>
        </w:rPr>
        <w:t xml:space="preserve">that CSR is accomplished by those businesses that do not have much growth and the </w:t>
      </w:r>
      <w:proofErr w:type="spellStart"/>
      <w:r w:rsidRPr="002E686D">
        <w:rPr>
          <w:rFonts w:cs="Times New Roman"/>
          <w:lang w:val="en-US"/>
        </w:rPr>
        <w:t>centre</w:t>
      </w:r>
      <w:proofErr w:type="spellEnd"/>
      <w:r w:rsidRPr="002E686D">
        <w:rPr>
          <w:rFonts w:cs="Times New Roman"/>
          <w:lang w:val="en-US"/>
        </w:rPr>
        <w:t xml:space="preserve"> of interest of the growing companies is the profit of their own rather than on the CSR. Though </w:t>
      </w:r>
      <w:r w:rsidR="00D8792E" w:rsidRPr="002E686D">
        <w:rPr>
          <w:rFonts w:cs="Times New Roman"/>
          <w:lang w:val="en-US"/>
        </w:rPr>
        <w:t xml:space="preserve">Cowan and Guzman, (2018) and </w:t>
      </w:r>
      <w:proofErr w:type="spellStart"/>
      <w:r w:rsidR="00D8792E" w:rsidRPr="002E686D">
        <w:rPr>
          <w:rFonts w:cs="Times New Roman"/>
          <w:lang w:val="en-US"/>
        </w:rPr>
        <w:t>Amaral</w:t>
      </w:r>
      <w:proofErr w:type="spellEnd"/>
      <w:r w:rsidR="00D8792E" w:rsidRPr="002E686D">
        <w:rPr>
          <w:rFonts w:cs="Times New Roman"/>
          <w:lang w:val="en-US"/>
        </w:rPr>
        <w:t xml:space="preserve"> and </w:t>
      </w:r>
      <w:proofErr w:type="spellStart"/>
      <w:r w:rsidR="00D8792E" w:rsidRPr="002E686D">
        <w:rPr>
          <w:rFonts w:cs="Times New Roman"/>
          <w:lang w:val="en-US"/>
        </w:rPr>
        <w:t>Torelli</w:t>
      </w:r>
      <w:proofErr w:type="spellEnd"/>
      <w:r w:rsidR="00D8792E" w:rsidRPr="002E686D">
        <w:rPr>
          <w:rFonts w:cs="Times New Roman"/>
          <w:lang w:val="en-US"/>
        </w:rPr>
        <w:t xml:space="preserve">, (2018) </w:t>
      </w:r>
      <w:r w:rsidRPr="002E686D">
        <w:rPr>
          <w:rFonts w:cs="Times New Roman"/>
          <w:lang w:val="en-US"/>
        </w:rPr>
        <w:t xml:space="preserve">has agreed upon the fact that </w:t>
      </w:r>
      <w:r w:rsidR="00D8792E" w:rsidRPr="002E686D">
        <w:rPr>
          <w:rFonts w:cs="Times New Roman"/>
          <w:lang w:val="en-US"/>
        </w:rPr>
        <w:t>practicing CSR activities</w:t>
      </w:r>
      <w:r w:rsidRPr="002E686D">
        <w:rPr>
          <w:rFonts w:cs="Times New Roman"/>
          <w:lang w:val="en-US"/>
        </w:rPr>
        <w:t xml:space="preserve">. </w:t>
      </w:r>
      <w:r w:rsidR="008217F1" w:rsidRPr="002E686D">
        <w:rPr>
          <w:rFonts w:cs="Times New Roman"/>
          <w:lang w:val="en-US"/>
        </w:rPr>
        <w:t xml:space="preserve">Lee et al, (2015) </w:t>
      </w:r>
      <w:r w:rsidRPr="002E686D">
        <w:rPr>
          <w:rFonts w:cs="Times New Roman"/>
          <w:lang w:val="en-US"/>
        </w:rPr>
        <w:t>has defended this by saying that a company can not only create an image through being conscious about the environment, it also creates a way to spread its indi</w:t>
      </w:r>
      <w:r w:rsidR="008E7613" w:rsidRPr="002E686D">
        <w:rPr>
          <w:rFonts w:cs="Times New Roman"/>
          <w:lang w:val="en-US"/>
        </w:rPr>
        <w:t>viduality among the customers. T</w:t>
      </w:r>
      <w:r w:rsidRPr="002E686D">
        <w:rPr>
          <w:rFonts w:cs="Times New Roman"/>
          <w:lang w:val="en-US"/>
        </w:rPr>
        <w:t xml:space="preserve">o provide a view on the negative influence on brand identity, </w:t>
      </w:r>
      <w:r w:rsidR="00D8792E" w:rsidRPr="002E686D">
        <w:rPr>
          <w:rFonts w:cs="Times New Roman"/>
          <w:lang w:val="en-US"/>
        </w:rPr>
        <w:t xml:space="preserve">Brodie, (2017) </w:t>
      </w:r>
      <w:r w:rsidRPr="002E686D">
        <w:rPr>
          <w:rFonts w:cs="Times New Roman"/>
          <w:lang w:val="en-US"/>
        </w:rPr>
        <w:t>has stated that a company with a logo that hurts the belief of a certain group of the society</w:t>
      </w:r>
      <w:r w:rsidR="008E7613" w:rsidRPr="002E686D">
        <w:rPr>
          <w:rFonts w:cs="Times New Roman"/>
          <w:lang w:val="en-US"/>
        </w:rPr>
        <w:t xml:space="preserve"> can hamper the brand identity. S</w:t>
      </w:r>
      <w:r w:rsidRPr="002E686D">
        <w:rPr>
          <w:rFonts w:cs="Times New Roman"/>
          <w:lang w:val="en-US"/>
        </w:rPr>
        <w:t>o, concentrating on the needs and concern of society is equally important for any company than just be focused on making a profit.</w:t>
      </w:r>
      <w:r w:rsidR="0047067E" w:rsidRPr="002E686D">
        <w:rPr>
          <w:rFonts w:cs="Times New Roman"/>
          <w:lang w:val="en-US"/>
        </w:rPr>
        <w:t xml:space="preserve"> (Reese, 2017)</w:t>
      </w:r>
    </w:p>
    <w:p w:rsidR="001034B8" w:rsidRPr="002E686D" w:rsidRDefault="0047067E" w:rsidP="001034B8">
      <w:pPr>
        <w:rPr>
          <w:rFonts w:cs="Times New Roman"/>
          <w:lang w:val="en-US"/>
        </w:rPr>
      </w:pPr>
      <w:proofErr w:type="spellStart"/>
      <w:r w:rsidRPr="002E686D">
        <w:rPr>
          <w:rFonts w:cs="Times New Roman"/>
          <w:lang w:val="en-US"/>
        </w:rPr>
        <w:lastRenderedPageBreak/>
        <w:t>Priyanta</w:t>
      </w:r>
      <w:proofErr w:type="spellEnd"/>
      <w:r w:rsidRPr="002E686D">
        <w:rPr>
          <w:rFonts w:cs="Times New Roman"/>
          <w:lang w:val="en-US"/>
        </w:rPr>
        <w:t xml:space="preserve">, (2016) </w:t>
      </w:r>
      <w:r w:rsidR="00FF692F" w:rsidRPr="002E686D">
        <w:rPr>
          <w:rFonts w:cs="Times New Roman"/>
          <w:lang w:val="en-US"/>
        </w:rPr>
        <w:t xml:space="preserve">has explained that the CSR activities are great media to content the customers need and expectation while creating a brand identity for its products. CSR has been beneficial for the companies in the long run because it addresses the problems in the society and environment and tries to contribute to eradicating the problems. </w:t>
      </w:r>
      <w:r w:rsidR="008217F1" w:rsidRPr="002E686D">
        <w:rPr>
          <w:rFonts w:cs="Times New Roman"/>
          <w:lang w:val="en-US"/>
        </w:rPr>
        <w:t>Roy and Banerjee, (2014) have</w:t>
      </w:r>
      <w:r w:rsidR="00FF692F" w:rsidRPr="002E686D">
        <w:rPr>
          <w:rFonts w:cs="Times New Roman"/>
          <w:lang w:val="en-US"/>
        </w:rPr>
        <w:t xml:space="preserve"> explained that when a company is trying to do something that is helpful towards the sustainability the consumers are already attentive to that company and their loyalty is created from the fact that the company is also considering society rather than being focused on the profit only. This loyalty helps to create the brand identity for the company as the company fulfils the concerns of society</w:t>
      </w:r>
      <w:r w:rsidR="00057B40" w:rsidRPr="002E686D">
        <w:rPr>
          <w:rFonts w:cs="Times New Roman"/>
        </w:rPr>
        <w:t xml:space="preserve"> (</w:t>
      </w:r>
      <w:r w:rsidR="00057B40" w:rsidRPr="002E686D">
        <w:rPr>
          <w:rFonts w:cs="Times New Roman"/>
          <w:lang w:val="en-US"/>
        </w:rPr>
        <w:t>Putra, et al, 2019)</w:t>
      </w:r>
      <w:r w:rsidR="00FF692F" w:rsidRPr="002E686D">
        <w:rPr>
          <w:rFonts w:cs="Times New Roman"/>
          <w:lang w:val="en-US"/>
        </w:rPr>
        <w:t>.</w:t>
      </w:r>
    </w:p>
    <w:p w:rsidR="001034B8" w:rsidRPr="002E686D" w:rsidRDefault="001034B8" w:rsidP="007E665F">
      <w:pPr>
        <w:rPr>
          <w:rFonts w:cs="Times New Roman"/>
        </w:rPr>
      </w:pPr>
    </w:p>
    <w:p w:rsidR="00C74065" w:rsidRPr="002E686D" w:rsidRDefault="00C74065"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C74065" w:rsidRPr="002E686D" w:rsidRDefault="00C74065"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2F2B10" w:rsidRPr="002E686D" w:rsidRDefault="002F2B10" w:rsidP="007E665F">
      <w:pPr>
        <w:rPr>
          <w:rFonts w:cs="Times New Roman"/>
        </w:rPr>
      </w:pPr>
    </w:p>
    <w:p w:rsidR="00C74065" w:rsidRPr="002E686D" w:rsidRDefault="00C74065" w:rsidP="007E665F">
      <w:pPr>
        <w:rPr>
          <w:rFonts w:cs="Times New Roman"/>
        </w:rPr>
      </w:pPr>
    </w:p>
    <w:p w:rsidR="00A10329" w:rsidRPr="002E686D" w:rsidRDefault="00FF692F" w:rsidP="00C74065">
      <w:pPr>
        <w:pStyle w:val="Heading1"/>
        <w:rPr>
          <w:rFonts w:cs="Times New Roman"/>
        </w:rPr>
      </w:pPr>
      <w:bookmarkStart w:id="12" w:name="_Toc7993083"/>
      <w:r w:rsidRPr="002E686D">
        <w:rPr>
          <w:rFonts w:cs="Times New Roman"/>
        </w:rPr>
        <w:lastRenderedPageBreak/>
        <w:t xml:space="preserve">2 </w:t>
      </w:r>
      <w:r w:rsidR="004D53B2" w:rsidRPr="002E686D">
        <w:rPr>
          <w:rFonts w:cs="Times New Roman"/>
        </w:rPr>
        <w:t xml:space="preserve">Research </w:t>
      </w:r>
      <w:r w:rsidRPr="002E686D">
        <w:rPr>
          <w:rFonts w:cs="Times New Roman"/>
        </w:rPr>
        <w:t>Studies</w:t>
      </w:r>
      <w:bookmarkEnd w:id="12"/>
      <w:r w:rsidRPr="002E686D">
        <w:rPr>
          <w:rFonts w:cs="Times New Roman"/>
        </w:rPr>
        <w:t xml:space="preserve"> </w:t>
      </w:r>
    </w:p>
    <w:p w:rsidR="00740B90" w:rsidRPr="002E686D" w:rsidRDefault="00FF692F" w:rsidP="006C42D3">
      <w:pPr>
        <w:pStyle w:val="Heading2"/>
        <w:rPr>
          <w:rFonts w:cs="Times New Roman"/>
        </w:rPr>
      </w:pPr>
      <w:bookmarkStart w:id="13" w:name="_Toc7993084"/>
      <w:r w:rsidRPr="002E686D">
        <w:rPr>
          <w:rFonts w:cs="Times New Roman"/>
        </w:rPr>
        <w:t>2.</w:t>
      </w:r>
      <w:r w:rsidR="006C42D3" w:rsidRPr="002E686D">
        <w:rPr>
          <w:rFonts w:cs="Times New Roman"/>
        </w:rPr>
        <w:t>1 Research</w:t>
      </w:r>
      <w:r w:rsidR="000C1620" w:rsidRPr="002E686D">
        <w:rPr>
          <w:rFonts w:cs="Times New Roman"/>
        </w:rPr>
        <w:t xml:space="preserve"> Theory and</w:t>
      </w:r>
      <w:r w:rsidR="006C42D3" w:rsidRPr="002E686D">
        <w:rPr>
          <w:rFonts w:cs="Times New Roman"/>
        </w:rPr>
        <w:t xml:space="preserve"> Philosophy</w:t>
      </w:r>
      <w:bookmarkEnd w:id="13"/>
    </w:p>
    <w:p w:rsidR="00BF04F4" w:rsidRPr="002E686D" w:rsidRDefault="00FF692F" w:rsidP="006C42D3">
      <w:pPr>
        <w:rPr>
          <w:rFonts w:cs="Times New Roman"/>
        </w:rPr>
      </w:pPr>
      <w:r w:rsidRPr="002E686D">
        <w:rPr>
          <w:rFonts w:cs="Times New Roman"/>
        </w:rPr>
        <w:t>For conducting research work, the theoretical knowledge regarding the process of the research required for inauguration by the researcher can be defined as research philosophy.</w:t>
      </w:r>
      <w:r w:rsidR="00D51436" w:rsidRPr="002E686D">
        <w:rPr>
          <w:rFonts w:cs="Times New Roman"/>
        </w:rPr>
        <w:t xml:space="preserve"> At first, the researcher requires to set the assumptions on the processing of the research </w:t>
      </w:r>
      <w:r w:rsidR="00964CD2" w:rsidRPr="002E686D">
        <w:rPr>
          <w:rFonts w:cs="Times New Roman"/>
        </w:rPr>
        <w:t>which include reality, rational and methods assumptions that add value to the procedure of the research</w:t>
      </w:r>
      <w:r w:rsidR="00AA4353" w:rsidRPr="002E686D">
        <w:rPr>
          <w:rFonts w:cs="Times New Roman"/>
        </w:rPr>
        <w:t xml:space="preserve"> (</w:t>
      </w:r>
      <w:proofErr w:type="spellStart"/>
      <w:r w:rsidR="00AA4353" w:rsidRPr="002E686D">
        <w:rPr>
          <w:rFonts w:cs="Times New Roman"/>
        </w:rPr>
        <w:t>Essamri</w:t>
      </w:r>
      <w:proofErr w:type="spellEnd"/>
      <w:r w:rsidR="00AA4353" w:rsidRPr="002E686D">
        <w:rPr>
          <w:rFonts w:cs="Times New Roman"/>
        </w:rPr>
        <w:t>, et al, 2019)</w:t>
      </w:r>
      <w:r w:rsidR="00964CD2" w:rsidRPr="002E686D">
        <w:rPr>
          <w:rFonts w:cs="Times New Roman"/>
        </w:rPr>
        <w:t xml:space="preserve">. By applying the research theories, the researcher can formulate appropriate techniques and approaches which fit for the specific research application. </w:t>
      </w:r>
      <w:r w:rsidR="008F3378" w:rsidRPr="002E686D">
        <w:rPr>
          <w:rFonts w:cs="Times New Roman"/>
        </w:rPr>
        <w:t xml:space="preserve">The researcher can formulate the design of the research </w:t>
      </w:r>
      <w:r w:rsidR="00F92644" w:rsidRPr="002E686D">
        <w:rPr>
          <w:rFonts w:cs="Times New Roman"/>
        </w:rPr>
        <w:t>by eliminating redundant research activities in order to set specific research philosophy, approach, method, and technique and tools application</w:t>
      </w:r>
      <w:r w:rsidRPr="002E686D">
        <w:rPr>
          <w:rFonts w:cs="Times New Roman"/>
        </w:rPr>
        <w:t xml:space="preserve"> (</w:t>
      </w:r>
      <w:proofErr w:type="spellStart"/>
      <w:r w:rsidRPr="002E686D">
        <w:rPr>
          <w:rFonts w:cs="Times New Roman"/>
        </w:rPr>
        <w:t>Longbottom</w:t>
      </w:r>
      <w:proofErr w:type="spellEnd"/>
      <w:r w:rsidRPr="002E686D">
        <w:rPr>
          <w:rFonts w:cs="Times New Roman"/>
        </w:rPr>
        <w:t xml:space="preserve"> and Lawson, 2017)</w:t>
      </w:r>
      <w:r w:rsidR="00F92644" w:rsidRPr="002E686D">
        <w:rPr>
          <w:rFonts w:cs="Times New Roman"/>
        </w:rPr>
        <w:t xml:space="preserve">. </w:t>
      </w:r>
      <w:r w:rsidR="001E0EC0" w:rsidRPr="002E686D">
        <w:rPr>
          <w:rFonts w:cs="Times New Roman"/>
        </w:rPr>
        <w:t>While conducting social research, the researcher considers three kinds of philosophies which are Ontology, Axiology and Epistemology research philosophy</w:t>
      </w:r>
      <w:r w:rsidRPr="002E686D">
        <w:rPr>
          <w:rFonts w:cs="Times New Roman"/>
        </w:rPr>
        <w:t xml:space="preserve"> (Ling </w:t>
      </w:r>
      <w:proofErr w:type="spellStart"/>
      <w:r w:rsidRPr="002E686D">
        <w:rPr>
          <w:rFonts w:cs="Times New Roman"/>
        </w:rPr>
        <w:t>Cheuk</w:t>
      </w:r>
      <w:proofErr w:type="spellEnd"/>
      <w:r w:rsidRPr="002E686D">
        <w:rPr>
          <w:rFonts w:cs="Times New Roman"/>
        </w:rPr>
        <w:t xml:space="preserve"> Ying and </w:t>
      </w:r>
      <w:proofErr w:type="spellStart"/>
      <w:r w:rsidRPr="002E686D">
        <w:rPr>
          <w:rFonts w:cs="Times New Roman"/>
        </w:rPr>
        <w:t>YongHee</w:t>
      </w:r>
      <w:proofErr w:type="spellEnd"/>
      <w:r w:rsidRPr="002E686D">
        <w:rPr>
          <w:rFonts w:cs="Times New Roman"/>
        </w:rPr>
        <w:t xml:space="preserve"> Kim, 2018)</w:t>
      </w:r>
      <w:r w:rsidR="001E0EC0" w:rsidRPr="002E686D">
        <w:rPr>
          <w:rFonts w:cs="Times New Roman"/>
        </w:rPr>
        <w:t>. For having a clear insight into the research and developing the design, research philosophy is essential to develop.</w:t>
      </w:r>
    </w:p>
    <w:p w:rsidR="001E0EC0" w:rsidRPr="002E686D" w:rsidRDefault="00FF692F" w:rsidP="006C42D3">
      <w:pPr>
        <w:rPr>
          <w:rFonts w:cs="Times New Roman"/>
        </w:rPr>
      </w:pPr>
      <w:r w:rsidRPr="002E686D">
        <w:rPr>
          <w:rFonts w:cs="Times New Roman"/>
          <w:b/>
        </w:rPr>
        <w:t xml:space="preserve">Epistemology: </w:t>
      </w:r>
      <w:r w:rsidRPr="002E686D">
        <w:rPr>
          <w:rFonts w:cs="Times New Roman"/>
        </w:rPr>
        <w:t>When a researcher conducts social research by focusing on human involvement and with no</w:t>
      </w:r>
      <w:r w:rsidR="004D1233" w:rsidRPr="002E686D">
        <w:rPr>
          <w:rFonts w:cs="Times New Roman"/>
        </w:rPr>
        <w:t xml:space="preserve"> intention to conduct experiment scientifically, can be recognised as epistemology philosophy. This philosophy supports research to develop a structured </w:t>
      </w:r>
      <w:r w:rsidR="008A5667" w:rsidRPr="002E686D">
        <w:rPr>
          <w:rFonts w:cs="Times New Roman"/>
        </w:rPr>
        <w:t>procedure to conduct research activities</w:t>
      </w:r>
      <w:r w:rsidR="00AB09DB" w:rsidRPr="002E686D">
        <w:rPr>
          <w:rFonts w:cs="Times New Roman"/>
        </w:rPr>
        <w:t xml:space="preserve"> (Malhotra, 2019)</w:t>
      </w:r>
      <w:r w:rsidR="008A5667" w:rsidRPr="002E686D">
        <w:rPr>
          <w:rFonts w:cs="Times New Roman"/>
        </w:rPr>
        <w:t xml:space="preserve">. The epistemology philosophy can be categorised into two which are positivism and </w:t>
      </w:r>
      <w:proofErr w:type="spellStart"/>
      <w:r w:rsidR="008A5667" w:rsidRPr="002E686D">
        <w:rPr>
          <w:rFonts w:cs="Times New Roman"/>
        </w:rPr>
        <w:t>interpretivism</w:t>
      </w:r>
      <w:proofErr w:type="spellEnd"/>
      <w:r w:rsidR="008A5667" w:rsidRPr="002E686D">
        <w:rPr>
          <w:rFonts w:cs="Times New Roman"/>
        </w:rPr>
        <w:t xml:space="preserve">. Positivism philosophy is applied which structured data are aimed to collect from the human participant where </w:t>
      </w:r>
      <w:proofErr w:type="spellStart"/>
      <w:r w:rsidR="008A5667" w:rsidRPr="002E686D">
        <w:rPr>
          <w:rFonts w:cs="Times New Roman"/>
        </w:rPr>
        <w:t>interpretivism</w:t>
      </w:r>
      <w:proofErr w:type="spellEnd"/>
      <w:r w:rsidR="008A5667" w:rsidRPr="002E686D">
        <w:rPr>
          <w:rFonts w:cs="Times New Roman"/>
        </w:rPr>
        <w:t xml:space="preserve"> philosophy is applied for collecting data through observation and applying both quantitative and qualitative </w:t>
      </w:r>
      <w:r w:rsidR="0066305D" w:rsidRPr="002E686D">
        <w:rPr>
          <w:rFonts w:cs="Times New Roman"/>
        </w:rPr>
        <w:t>method</w:t>
      </w:r>
      <w:r w:rsidR="00AB09DB" w:rsidRPr="002E686D">
        <w:rPr>
          <w:rFonts w:cs="Times New Roman"/>
        </w:rPr>
        <w:t xml:space="preserve"> (</w:t>
      </w:r>
      <w:proofErr w:type="spellStart"/>
      <w:r w:rsidR="00AB09DB" w:rsidRPr="002E686D">
        <w:rPr>
          <w:rFonts w:cs="Times New Roman"/>
        </w:rPr>
        <w:t>Kamil</w:t>
      </w:r>
      <w:proofErr w:type="spellEnd"/>
      <w:r w:rsidR="00AB09DB" w:rsidRPr="002E686D">
        <w:rPr>
          <w:rFonts w:cs="Times New Roman"/>
        </w:rPr>
        <w:t xml:space="preserve"> et al., 2014)</w:t>
      </w:r>
      <w:r w:rsidR="0066305D" w:rsidRPr="002E686D">
        <w:rPr>
          <w:rFonts w:cs="Times New Roman"/>
        </w:rPr>
        <w:t xml:space="preserve">. </w:t>
      </w:r>
      <w:r w:rsidR="002F2D9C" w:rsidRPr="002E686D">
        <w:rPr>
          <w:rFonts w:cs="Times New Roman"/>
        </w:rPr>
        <w:t xml:space="preserve">For shaping the research procedure and </w:t>
      </w:r>
      <w:r w:rsidR="006632F7" w:rsidRPr="002E686D">
        <w:rPr>
          <w:rFonts w:cs="Times New Roman"/>
        </w:rPr>
        <w:t xml:space="preserve">interpret strong and valid data, positivism under epistemology philosophy </w:t>
      </w:r>
      <w:r w:rsidR="00B65A7C" w:rsidRPr="002E686D">
        <w:rPr>
          <w:rFonts w:cs="Times New Roman"/>
        </w:rPr>
        <w:t xml:space="preserve">is appropriate to implement for conducting research. </w:t>
      </w:r>
    </w:p>
    <w:p w:rsidR="00BF04F4" w:rsidRPr="002E686D" w:rsidRDefault="00FF692F" w:rsidP="006C42D3">
      <w:pPr>
        <w:rPr>
          <w:rFonts w:cs="Times New Roman"/>
        </w:rPr>
      </w:pPr>
      <w:r w:rsidRPr="002E686D">
        <w:rPr>
          <w:rFonts w:cs="Times New Roman"/>
          <w:b/>
        </w:rPr>
        <w:t>Ontology:</w:t>
      </w:r>
      <w:r w:rsidRPr="002E686D">
        <w:rPr>
          <w:rFonts w:cs="Times New Roman"/>
        </w:rPr>
        <w:t xml:space="preserve"> </w:t>
      </w:r>
      <w:r w:rsidR="001C61A4" w:rsidRPr="002E686D">
        <w:rPr>
          <w:rFonts w:cs="Times New Roman"/>
        </w:rPr>
        <w:t xml:space="preserve">Ontology philosophy suggests the social research which </w:t>
      </w:r>
      <w:r w:rsidR="0035235D" w:rsidRPr="002E686D">
        <w:rPr>
          <w:rFonts w:cs="Times New Roman"/>
        </w:rPr>
        <w:t>covers an</w:t>
      </w:r>
      <w:r w:rsidR="00A67F8A" w:rsidRPr="002E686D">
        <w:rPr>
          <w:rFonts w:cs="Times New Roman"/>
        </w:rPr>
        <w:t xml:space="preserve"> individual</w:t>
      </w:r>
      <w:r w:rsidR="0035235D" w:rsidRPr="002E686D">
        <w:rPr>
          <w:rFonts w:cs="Times New Roman"/>
        </w:rPr>
        <w:t xml:space="preserve"> fact</w:t>
      </w:r>
      <w:r w:rsidR="00A67F8A" w:rsidRPr="002E686D">
        <w:rPr>
          <w:rFonts w:cs="Times New Roman"/>
        </w:rPr>
        <w:t xml:space="preserve"> by specifying the study and </w:t>
      </w:r>
      <w:r w:rsidR="0035235D" w:rsidRPr="002E686D">
        <w:rPr>
          <w:rFonts w:cs="Times New Roman"/>
        </w:rPr>
        <w:t>interpret through an assumption based system on natural elements. Such research philosophy enables the researcher to innovate new knowledge through research activity which is regarded as new information in the research field</w:t>
      </w:r>
      <w:r w:rsidR="00AB09DB" w:rsidRPr="002E686D">
        <w:rPr>
          <w:rFonts w:cs="Times New Roman"/>
        </w:rPr>
        <w:t xml:space="preserve"> (</w:t>
      </w:r>
      <w:proofErr w:type="spellStart"/>
      <w:r w:rsidR="00AB09DB" w:rsidRPr="002E686D">
        <w:rPr>
          <w:rFonts w:cs="Times New Roman"/>
        </w:rPr>
        <w:t>Kamil</w:t>
      </w:r>
      <w:proofErr w:type="spellEnd"/>
      <w:r w:rsidR="00AB09DB" w:rsidRPr="002E686D">
        <w:rPr>
          <w:rFonts w:cs="Times New Roman"/>
        </w:rPr>
        <w:t xml:space="preserve"> et al., 2014)</w:t>
      </w:r>
      <w:r w:rsidR="0035235D" w:rsidRPr="002E686D">
        <w:rPr>
          <w:rFonts w:cs="Times New Roman"/>
        </w:rPr>
        <w:t>. However, epistemology is applied when existing</w:t>
      </w:r>
      <w:r w:rsidR="0023256A" w:rsidRPr="002E686D">
        <w:rPr>
          <w:rFonts w:cs="Times New Roman"/>
        </w:rPr>
        <w:t xml:space="preserve"> assumptions are needed to justify taking a specific conclusion. When ontology philosophy is developed by the researcher, the research will be an experimental activity where</w:t>
      </w:r>
      <w:r w:rsidR="00DA2F5B" w:rsidRPr="002E686D">
        <w:rPr>
          <w:rFonts w:cs="Times New Roman"/>
        </w:rPr>
        <w:t xml:space="preserve"> no human participation is required to perform the research</w:t>
      </w:r>
      <w:r w:rsidRPr="002E686D">
        <w:rPr>
          <w:rFonts w:cs="Times New Roman"/>
        </w:rPr>
        <w:t xml:space="preserve"> (Ling </w:t>
      </w:r>
      <w:proofErr w:type="spellStart"/>
      <w:r w:rsidRPr="002E686D">
        <w:rPr>
          <w:rFonts w:cs="Times New Roman"/>
        </w:rPr>
        <w:t>Cheuk</w:t>
      </w:r>
      <w:proofErr w:type="spellEnd"/>
      <w:r w:rsidRPr="002E686D">
        <w:rPr>
          <w:rFonts w:cs="Times New Roman"/>
        </w:rPr>
        <w:t xml:space="preserve"> Ying and </w:t>
      </w:r>
      <w:proofErr w:type="spellStart"/>
      <w:r w:rsidRPr="002E686D">
        <w:rPr>
          <w:rFonts w:cs="Times New Roman"/>
        </w:rPr>
        <w:t>YongHee</w:t>
      </w:r>
      <w:proofErr w:type="spellEnd"/>
      <w:r w:rsidRPr="002E686D">
        <w:rPr>
          <w:rFonts w:cs="Times New Roman"/>
        </w:rPr>
        <w:t xml:space="preserve"> Kim, 2018)</w:t>
      </w:r>
      <w:r w:rsidR="00DA2F5B" w:rsidRPr="002E686D">
        <w:rPr>
          <w:rFonts w:cs="Times New Roman"/>
        </w:rPr>
        <w:t xml:space="preserve">. </w:t>
      </w:r>
    </w:p>
    <w:p w:rsidR="00CB0F66" w:rsidRPr="002E686D" w:rsidRDefault="00FF692F" w:rsidP="006C42D3">
      <w:pPr>
        <w:rPr>
          <w:rFonts w:cs="Times New Roman"/>
        </w:rPr>
      </w:pPr>
      <w:r w:rsidRPr="002E686D">
        <w:rPr>
          <w:rFonts w:cs="Times New Roman"/>
          <w:b/>
        </w:rPr>
        <w:lastRenderedPageBreak/>
        <w:t>Axiology:</w:t>
      </w:r>
      <w:r w:rsidRPr="002E686D">
        <w:rPr>
          <w:rFonts w:cs="Times New Roman"/>
        </w:rPr>
        <w:t xml:space="preserve"> </w:t>
      </w:r>
      <w:r w:rsidR="00E4005F" w:rsidRPr="002E686D">
        <w:rPr>
          <w:rFonts w:cs="Times New Roman"/>
        </w:rPr>
        <w:t xml:space="preserve">Axiology philosophy implies the wide range of value study through the logical path in order to formulate relative </w:t>
      </w:r>
      <w:r w:rsidR="00876D39" w:rsidRPr="002E686D">
        <w:rPr>
          <w:rFonts w:cs="Times New Roman"/>
        </w:rPr>
        <w:t xml:space="preserve">research for a broader sensed area. This philosophy enables the researcher to develop </w:t>
      </w:r>
      <w:r w:rsidR="00902701" w:rsidRPr="002E686D">
        <w:rPr>
          <w:rFonts w:cs="Times New Roman"/>
        </w:rPr>
        <w:t>a research approach and design in the collective form in the context of aesthetics and ethical consideration where nature or different criteria are judged according to research aim and objectives</w:t>
      </w:r>
      <w:r w:rsidRPr="002E686D">
        <w:rPr>
          <w:rFonts w:cs="Times New Roman"/>
        </w:rPr>
        <w:t xml:space="preserve"> (</w:t>
      </w:r>
      <w:proofErr w:type="spellStart"/>
      <w:r w:rsidRPr="002E686D">
        <w:rPr>
          <w:rFonts w:cs="Times New Roman"/>
        </w:rPr>
        <w:t>Essamri</w:t>
      </w:r>
      <w:proofErr w:type="spellEnd"/>
      <w:r w:rsidRPr="002E686D">
        <w:rPr>
          <w:rFonts w:cs="Times New Roman"/>
        </w:rPr>
        <w:t>, et al, 2019).</w:t>
      </w:r>
    </w:p>
    <w:p w:rsidR="000C1620" w:rsidRPr="002E686D" w:rsidRDefault="00FF692F" w:rsidP="004D53B2">
      <w:pPr>
        <w:rPr>
          <w:rFonts w:cs="Times New Roman"/>
          <w:b/>
        </w:rPr>
      </w:pPr>
      <w:r w:rsidRPr="002E686D">
        <w:rPr>
          <w:rFonts w:cs="Times New Roman"/>
          <w:b/>
        </w:rPr>
        <w:t>Justification of Choosing Epistemology Philosophy</w:t>
      </w:r>
    </w:p>
    <w:p w:rsidR="00343C0C" w:rsidRPr="002E686D" w:rsidRDefault="00FF692F" w:rsidP="004D53B2">
      <w:pPr>
        <w:rPr>
          <w:rFonts w:cs="Times New Roman"/>
        </w:rPr>
      </w:pPr>
      <w:r w:rsidRPr="002E686D">
        <w:rPr>
          <w:rFonts w:cs="Times New Roman"/>
        </w:rPr>
        <w:t xml:space="preserve">This research will be conducted by following </w:t>
      </w:r>
      <w:r w:rsidR="00EC52C1" w:rsidRPr="002E686D">
        <w:rPr>
          <w:rFonts w:cs="Times New Roman"/>
        </w:rPr>
        <w:t xml:space="preserve">epistemology (positivism) philosophy </w:t>
      </w:r>
      <w:r w:rsidR="004543B4" w:rsidRPr="002E686D">
        <w:rPr>
          <w:rFonts w:cs="Times New Roman"/>
        </w:rPr>
        <w:t>research study since this study requires human involvement and aiming to collect numerical data without having any i</w:t>
      </w:r>
      <w:r w:rsidR="002778BF" w:rsidRPr="002E686D">
        <w:rPr>
          <w:rFonts w:cs="Times New Roman"/>
        </w:rPr>
        <w:t>ntention of scientific research. The research has selected epistemology instead of choosing ontology and axiology philosophy</w:t>
      </w:r>
      <w:r w:rsidR="0026710C" w:rsidRPr="002E686D">
        <w:rPr>
          <w:rFonts w:cs="Times New Roman"/>
        </w:rPr>
        <w:t xml:space="preserve"> since </w:t>
      </w:r>
      <w:r w:rsidR="009D7EC8" w:rsidRPr="002E686D">
        <w:rPr>
          <w:rFonts w:cs="Times New Roman"/>
        </w:rPr>
        <w:t xml:space="preserve">the research will not follow any observation method and collective </w:t>
      </w:r>
      <w:r w:rsidR="00734C82" w:rsidRPr="002E686D">
        <w:rPr>
          <w:rFonts w:cs="Times New Roman"/>
        </w:rPr>
        <w:t>logical path of natural or critical value widely. The research aims to attain a specific conclusion on CSR activities influence on developing the brand identity.</w:t>
      </w:r>
    </w:p>
    <w:p w:rsidR="00740B90" w:rsidRPr="002E686D" w:rsidRDefault="00FF692F" w:rsidP="004D53B2">
      <w:pPr>
        <w:rPr>
          <w:rFonts w:cs="Times New Roman"/>
        </w:rPr>
      </w:pPr>
      <w:r w:rsidRPr="002E686D">
        <w:rPr>
          <w:rFonts w:cs="Times New Roman"/>
        </w:rPr>
        <w:t xml:space="preserve">Ontology and Axiology philosophy can be applied here if the study would have selected </w:t>
      </w:r>
      <w:r w:rsidR="001E4C1F" w:rsidRPr="002E686D">
        <w:rPr>
          <w:rFonts w:cs="Times New Roman"/>
        </w:rPr>
        <w:t xml:space="preserve">both qualitative and quantitative form of data collection and aims to evaluate the sector at a broader sense. Since the researcher will evaluate the positive belief only not innovating new information or knowledge on the research field, positivism under epistemology philosophy is appropriate for the study. </w:t>
      </w:r>
      <w:r w:rsidR="00C8452A" w:rsidRPr="002E686D">
        <w:rPr>
          <w:rFonts w:cs="Times New Roman"/>
        </w:rPr>
        <w:t xml:space="preserve">Under positivism philosophy, the deductive approach, quantitative data formulation, random sampling, primary data sources and interpretation through statistical tools have chosen for this research. </w:t>
      </w:r>
      <w:r w:rsidR="001E4C1F" w:rsidRPr="002E686D">
        <w:rPr>
          <w:rFonts w:cs="Times New Roman"/>
        </w:rPr>
        <w:t xml:space="preserve"> </w:t>
      </w:r>
    </w:p>
    <w:p w:rsidR="00C8452A" w:rsidRPr="002E686D" w:rsidRDefault="00FF692F" w:rsidP="001476D9">
      <w:pPr>
        <w:pStyle w:val="Heading2"/>
        <w:rPr>
          <w:rFonts w:cs="Times New Roman"/>
        </w:rPr>
      </w:pPr>
      <w:bookmarkStart w:id="14" w:name="_Toc7993085"/>
      <w:r w:rsidRPr="002E686D">
        <w:rPr>
          <w:rFonts w:cs="Times New Roman"/>
        </w:rPr>
        <w:t>2.</w:t>
      </w:r>
      <w:r w:rsidR="00BF04F4" w:rsidRPr="002E686D">
        <w:rPr>
          <w:rFonts w:cs="Times New Roman"/>
        </w:rPr>
        <w:t>2</w:t>
      </w:r>
      <w:r w:rsidRPr="002E686D">
        <w:rPr>
          <w:rFonts w:cs="Times New Roman"/>
        </w:rPr>
        <w:t xml:space="preserve"> Research Approaches, Reliability and Validity</w:t>
      </w:r>
      <w:bookmarkEnd w:id="14"/>
    </w:p>
    <w:p w:rsidR="00343C0C" w:rsidRPr="002E686D" w:rsidRDefault="00FF692F" w:rsidP="00C8452A">
      <w:pPr>
        <w:rPr>
          <w:rFonts w:cs="Times New Roman"/>
        </w:rPr>
      </w:pPr>
      <w:r w:rsidRPr="002E686D">
        <w:rPr>
          <w:rFonts w:cs="Times New Roman"/>
        </w:rPr>
        <w:t xml:space="preserve">For choosing a research approach, the researcher often follows two research approaches which are the inductive and deductive approach. While applying </w:t>
      </w:r>
      <w:r w:rsidR="000D471A" w:rsidRPr="002E686D">
        <w:rPr>
          <w:rFonts w:cs="Times New Roman"/>
        </w:rPr>
        <w:t xml:space="preserve">the inductive research approach, the research considers the study for developing theory based on the study of the research issue. </w:t>
      </w:r>
      <w:r w:rsidR="00AF7FF3" w:rsidRPr="002E686D">
        <w:rPr>
          <w:rFonts w:cs="Times New Roman"/>
        </w:rPr>
        <w:t xml:space="preserve">The inductive research approach includes </w:t>
      </w:r>
      <w:r w:rsidR="00C10ECE" w:rsidRPr="002E686D">
        <w:rPr>
          <w:rFonts w:cs="Times New Roman"/>
        </w:rPr>
        <w:t>observational action based on the issue, developing a hypothesis and innovating theory of the study</w:t>
      </w:r>
      <w:r w:rsidRPr="002E686D">
        <w:rPr>
          <w:rFonts w:cs="Times New Roman"/>
        </w:rPr>
        <w:t xml:space="preserve"> (Ling </w:t>
      </w:r>
      <w:proofErr w:type="spellStart"/>
      <w:r w:rsidRPr="002E686D">
        <w:rPr>
          <w:rFonts w:cs="Times New Roman"/>
        </w:rPr>
        <w:t>Cheuk</w:t>
      </w:r>
      <w:proofErr w:type="spellEnd"/>
      <w:r w:rsidRPr="002E686D">
        <w:rPr>
          <w:rFonts w:cs="Times New Roman"/>
        </w:rPr>
        <w:t xml:space="preserve"> Ying and </w:t>
      </w:r>
      <w:proofErr w:type="spellStart"/>
      <w:r w:rsidRPr="002E686D">
        <w:rPr>
          <w:rFonts w:cs="Times New Roman"/>
        </w:rPr>
        <w:t>YongHee</w:t>
      </w:r>
      <w:proofErr w:type="spellEnd"/>
      <w:r w:rsidRPr="002E686D">
        <w:rPr>
          <w:rFonts w:cs="Times New Roman"/>
        </w:rPr>
        <w:t xml:space="preserve"> Kim, 2018)</w:t>
      </w:r>
      <w:r w:rsidR="00C10ECE" w:rsidRPr="002E686D">
        <w:rPr>
          <w:rFonts w:cs="Times New Roman"/>
        </w:rPr>
        <w:t xml:space="preserve">. However, deductive approach is more effective than inductive approach since it </w:t>
      </w:r>
      <w:r w:rsidR="006B6C0D" w:rsidRPr="002E686D">
        <w:rPr>
          <w:rFonts w:cs="Times New Roman"/>
        </w:rPr>
        <w:t xml:space="preserve">provides specific concentration on developing the issue of the research and provides a clear concept by developing a critical literature review on the research </w:t>
      </w:r>
      <w:r w:rsidR="00991B0A" w:rsidRPr="002E686D">
        <w:rPr>
          <w:rFonts w:cs="Times New Roman"/>
        </w:rPr>
        <w:t>issue and performing hypothesis testing in order to recognise the findings and attain the study aim and objectives efficiently</w:t>
      </w:r>
      <w:r w:rsidRPr="002E686D">
        <w:rPr>
          <w:rFonts w:cs="Times New Roman"/>
        </w:rPr>
        <w:t xml:space="preserve"> (</w:t>
      </w:r>
      <w:proofErr w:type="spellStart"/>
      <w:r w:rsidRPr="002E686D">
        <w:rPr>
          <w:rFonts w:cs="Times New Roman"/>
        </w:rPr>
        <w:t>Longbottom</w:t>
      </w:r>
      <w:proofErr w:type="spellEnd"/>
      <w:r w:rsidRPr="002E686D">
        <w:rPr>
          <w:rFonts w:cs="Times New Roman"/>
        </w:rPr>
        <w:t xml:space="preserve"> and Lawson, 2017)</w:t>
      </w:r>
      <w:r w:rsidR="00991B0A" w:rsidRPr="002E686D">
        <w:rPr>
          <w:rFonts w:cs="Times New Roman"/>
        </w:rPr>
        <w:t xml:space="preserve">. </w:t>
      </w:r>
    </w:p>
    <w:p w:rsidR="00C74065" w:rsidRPr="002E686D" w:rsidRDefault="00C74065" w:rsidP="00C8452A">
      <w:pPr>
        <w:rPr>
          <w:rFonts w:cs="Times New Roman"/>
        </w:rPr>
      </w:pPr>
    </w:p>
    <w:p w:rsidR="009D3579" w:rsidRPr="002E686D" w:rsidRDefault="00FF692F" w:rsidP="00C8452A">
      <w:pPr>
        <w:rPr>
          <w:rFonts w:cs="Times New Roman"/>
        </w:rPr>
      </w:pPr>
      <w:r w:rsidRPr="002E686D">
        <w:rPr>
          <w:rFonts w:cs="Times New Roman"/>
        </w:rPr>
        <w:lastRenderedPageBreak/>
        <w:t>The deductive approach of the research suggests pretesting the research issue's validity and reliability for the study and relationship. By performing the deductive approach</w:t>
      </w:r>
      <w:r w:rsidR="00432597" w:rsidRPr="002E686D">
        <w:rPr>
          <w:rFonts w:cs="Times New Roman"/>
        </w:rPr>
        <w:t xml:space="preserve">, the researcher has to follow four stages of deductive approach which </w:t>
      </w:r>
      <w:r w:rsidR="00AF4A71" w:rsidRPr="002E686D">
        <w:rPr>
          <w:rFonts w:cs="Times New Roman"/>
        </w:rPr>
        <w:t>are developing</w:t>
      </w:r>
      <w:r w:rsidR="00432597" w:rsidRPr="002E686D">
        <w:rPr>
          <w:rFonts w:cs="Times New Roman"/>
        </w:rPr>
        <w:t xml:space="preserve"> theories (conducting literature review), preparing hypothesis (alternative and null) and testing the validity and reliability of the hypothesis, determine the research findings by </w:t>
      </w:r>
      <w:r w:rsidR="00AF4A71" w:rsidRPr="002E686D">
        <w:rPr>
          <w:rFonts w:cs="Times New Roman"/>
        </w:rPr>
        <w:t>using numerical data analysis and evaluation and finally confirm the conclusion specifically in order to measure whether the study has at</w:t>
      </w:r>
      <w:r w:rsidRPr="002E686D">
        <w:rPr>
          <w:rFonts w:cs="Times New Roman"/>
        </w:rPr>
        <w:t>tained its aim or not (Stevens et al., 2012).</w:t>
      </w:r>
      <w:r w:rsidR="00E137BF" w:rsidRPr="002E686D">
        <w:rPr>
          <w:rFonts w:cs="Times New Roman"/>
        </w:rPr>
        <w:t xml:space="preserve"> The researcher conducts bias behaviour while conducting social research in order to attain a specific conclusion without considering negative factors. These biases can be classified into three bases which are information, </w:t>
      </w:r>
      <w:r w:rsidR="00AB09DB" w:rsidRPr="002E686D">
        <w:rPr>
          <w:rFonts w:cs="Times New Roman"/>
        </w:rPr>
        <w:t>perplexing and selection biases (May, 2011)</w:t>
      </w:r>
      <w:r w:rsidR="00E137BF" w:rsidRPr="002E686D">
        <w:rPr>
          <w:rFonts w:cs="Times New Roman"/>
        </w:rPr>
        <w:t xml:space="preserve">  </w:t>
      </w:r>
    </w:p>
    <w:p w:rsidR="009D3579" w:rsidRPr="002E686D" w:rsidRDefault="00FF692F" w:rsidP="00C8452A">
      <w:pPr>
        <w:rPr>
          <w:rFonts w:cs="Times New Roman"/>
          <w:b/>
        </w:rPr>
      </w:pPr>
      <w:r w:rsidRPr="002E686D">
        <w:rPr>
          <w:rFonts w:cs="Times New Roman"/>
          <w:b/>
        </w:rPr>
        <w:t xml:space="preserve">Justification of Choosing Deductive Approach and Measuring the Reliability and Validity  </w:t>
      </w:r>
    </w:p>
    <w:p w:rsidR="00343C0C" w:rsidRPr="002E686D" w:rsidRDefault="00FF692F" w:rsidP="00C8452A">
      <w:pPr>
        <w:rPr>
          <w:rFonts w:cs="Times New Roman"/>
        </w:rPr>
      </w:pPr>
      <w:r w:rsidRPr="002E686D">
        <w:rPr>
          <w:rFonts w:cs="Times New Roman"/>
        </w:rPr>
        <w:t xml:space="preserve">For this research, deductive approach is applied here </w:t>
      </w:r>
      <w:r w:rsidR="00F0477F" w:rsidRPr="002E686D">
        <w:rPr>
          <w:rFonts w:cs="Times New Roman"/>
        </w:rPr>
        <w:t xml:space="preserve">which is appropriate for this study since </w:t>
      </w:r>
      <w:r w:rsidR="00D372C2" w:rsidRPr="002E686D">
        <w:rPr>
          <w:rFonts w:cs="Times New Roman"/>
        </w:rPr>
        <w:t xml:space="preserve">the study needs to develop specific findings or conclusion where no new conclusion or experiments are </w:t>
      </w:r>
      <w:r w:rsidR="008C36DD" w:rsidRPr="002E686D">
        <w:rPr>
          <w:rFonts w:cs="Times New Roman"/>
        </w:rPr>
        <w:t>intended to</w:t>
      </w:r>
      <w:r w:rsidR="00E83A4B" w:rsidRPr="002E686D">
        <w:rPr>
          <w:rFonts w:cs="Times New Roman"/>
        </w:rPr>
        <w:t xml:space="preserve"> at</w:t>
      </w:r>
      <w:r w:rsidR="0029639C" w:rsidRPr="002E686D">
        <w:rPr>
          <w:rFonts w:cs="Times New Roman"/>
        </w:rPr>
        <w:t>tain by the researcher. The inductive approach has not applied here since the study doesn't need any new knowledge or information to gain in this field and need not to attain a new conclusion. The researcher will use quantitative data for analysing the response of the human participants which doesn't need collective measurement or value. The CSR activities impact on building the brand identity will be measured and evaluated through following the deductive approach by reviewing the literature and theories along with concepts.</w:t>
      </w:r>
    </w:p>
    <w:p w:rsidR="009D3579" w:rsidRPr="002E686D" w:rsidRDefault="00FF692F" w:rsidP="00C8452A">
      <w:pPr>
        <w:rPr>
          <w:rFonts w:cs="Times New Roman"/>
        </w:rPr>
      </w:pPr>
      <w:r w:rsidRPr="002E686D">
        <w:rPr>
          <w:rFonts w:cs="Times New Roman"/>
        </w:rPr>
        <w:t xml:space="preserve">By following the deductive approach, the researcher has to develop the research aim, questions, objectives, hypothesis and measurement technique to confirm the specific findings of the research. The impact can be measured by evaluating the quantitative data analysis since it's easy to use and complete the study within the given timeline. </w:t>
      </w:r>
      <w:r w:rsidR="00B30A5E" w:rsidRPr="002E686D">
        <w:rPr>
          <w:rFonts w:cs="Times New Roman"/>
        </w:rPr>
        <w:t>Also, deductive approach is not influenced by social research biases since it's developed based on existing reviews and concepts where the researcher has to follow the structure and collect data from the field by following an effective sampling technique. This is the reason for choosing the deductive approach for this study.</w:t>
      </w:r>
    </w:p>
    <w:p w:rsidR="00B30A5E" w:rsidRPr="002E686D" w:rsidRDefault="00FF692F" w:rsidP="00C8452A">
      <w:pPr>
        <w:rPr>
          <w:rFonts w:cs="Times New Roman"/>
        </w:rPr>
      </w:pPr>
      <w:r w:rsidRPr="002E686D">
        <w:rPr>
          <w:rFonts w:cs="Times New Roman"/>
        </w:rPr>
        <w:t xml:space="preserve">While selecting the research approach, the research considers the reliability and validity of the research approach in the context of social research activities since valid and reliable approach provides genuine structure to attain the specific conclusion and improve the efficiency and effectiveness of the study. Since deductive approach suggests to apply mathematical data </w:t>
      </w:r>
      <w:r w:rsidRPr="002E686D">
        <w:rPr>
          <w:rFonts w:cs="Times New Roman"/>
        </w:rPr>
        <w:lastRenderedPageBreak/>
        <w:t>application which has high reliability and validity against the qualitative research method in the context of inductive approach.</w:t>
      </w:r>
    </w:p>
    <w:p w:rsidR="005C2587" w:rsidRPr="002E686D" w:rsidRDefault="00FF692F" w:rsidP="00C8452A">
      <w:pPr>
        <w:rPr>
          <w:rFonts w:cs="Times New Roman"/>
        </w:rPr>
      </w:pPr>
      <w:r w:rsidRPr="002E686D">
        <w:rPr>
          <w:rFonts w:cs="Times New Roman"/>
        </w:rPr>
        <w:t>The deductive approach stages confirm the validity and reliability since it develops the background by reviewing the literature and theories based on research topic and determine the hypothesis based on independent factors where inductive approach focuses on developing new knowledge or theories based on research area which follows qualitative data measurement basically that may lead biased data collection and may not represent the whole population since qualitative data vary from person to person. The qualitative data requires long time projection for conducting research than quantitative along with a high cost. So, the researcher highly depends on a deductive approach than inductive while conducting a study.</w:t>
      </w:r>
    </w:p>
    <w:p w:rsidR="00CD5B3E" w:rsidRPr="002E686D" w:rsidRDefault="00FF692F" w:rsidP="00483E68">
      <w:pPr>
        <w:pStyle w:val="Heading2"/>
        <w:rPr>
          <w:rFonts w:cs="Times New Roman"/>
        </w:rPr>
      </w:pPr>
      <w:bookmarkStart w:id="15" w:name="_Toc7993086"/>
      <w:r w:rsidRPr="002E686D">
        <w:rPr>
          <w:rFonts w:cs="Times New Roman"/>
        </w:rPr>
        <w:t>2.3 Ethical Consideration</w:t>
      </w:r>
      <w:r w:rsidR="00483E68" w:rsidRPr="002E686D">
        <w:rPr>
          <w:rFonts w:cs="Times New Roman"/>
        </w:rPr>
        <w:t>s</w:t>
      </w:r>
      <w:r w:rsidRPr="002E686D">
        <w:rPr>
          <w:rFonts w:cs="Times New Roman"/>
        </w:rPr>
        <w:t xml:space="preserve"> in Social Research</w:t>
      </w:r>
      <w:bookmarkEnd w:id="15"/>
      <w:r w:rsidRPr="002E686D">
        <w:rPr>
          <w:rFonts w:cs="Times New Roman"/>
        </w:rPr>
        <w:t xml:space="preserve"> </w:t>
      </w:r>
    </w:p>
    <w:p w:rsidR="00483E68" w:rsidRPr="002E686D" w:rsidRDefault="00FF692F" w:rsidP="00483E68">
      <w:pPr>
        <w:rPr>
          <w:rFonts w:cs="Times New Roman"/>
        </w:rPr>
      </w:pPr>
      <w:r w:rsidRPr="002E686D">
        <w:rPr>
          <w:rFonts w:cs="Times New Roman"/>
        </w:rPr>
        <w:t>Ethical consideration implies the standards or norms of conducting activities</w:t>
      </w:r>
      <w:r w:rsidR="00C64E2B" w:rsidRPr="002E686D">
        <w:rPr>
          <w:rFonts w:cs="Times New Roman"/>
        </w:rPr>
        <w:t xml:space="preserve"> </w:t>
      </w:r>
      <w:r w:rsidR="0010456A" w:rsidRPr="002E686D">
        <w:rPr>
          <w:rFonts w:cs="Times New Roman"/>
        </w:rPr>
        <w:t xml:space="preserve">by </w:t>
      </w:r>
      <w:r w:rsidR="0013353F" w:rsidRPr="002E686D">
        <w:rPr>
          <w:rFonts w:cs="Times New Roman"/>
        </w:rPr>
        <w:t xml:space="preserve">distinguishing the unacceptable and acceptable actions. While conducting research, </w:t>
      </w:r>
      <w:r w:rsidR="003E49D7" w:rsidRPr="002E686D">
        <w:rPr>
          <w:rFonts w:cs="Times New Roman"/>
        </w:rPr>
        <w:t>the researcher needs to consider ethical behaviours</w:t>
      </w:r>
      <w:r w:rsidRPr="002E686D">
        <w:rPr>
          <w:rFonts w:cs="Times New Roman"/>
        </w:rPr>
        <w:t xml:space="preserve"> (Stevens et al., 2012)</w:t>
      </w:r>
      <w:r w:rsidR="003E49D7" w:rsidRPr="002E686D">
        <w:rPr>
          <w:rFonts w:cs="Times New Roman"/>
        </w:rPr>
        <w:t>. The researcher requires to set informed consent of the respondent in order to ensure ethical activity in the research</w:t>
      </w:r>
      <w:r w:rsidRPr="002E686D">
        <w:rPr>
          <w:rFonts w:cs="Times New Roman"/>
        </w:rPr>
        <w:t xml:space="preserve"> (Malhotra, 2019)</w:t>
      </w:r>
      <w:r w:rsidR="003E49D7" w:rsidRPr="002E686D">
        <w:rPr>
          <w:rFonts w:cs="Times New Roman"/>
        </w:rPr>
        <w:t xml:space="preserve">. Under the informed consent ethical consideration, the human participants have full right to withdraw </w:t>
      </w:r>
      <w:r w:rsidR="00B40ACF" w:rsidRPr="002E686D">
        <w:rPr>
          <w:rFonts w:cs="Times New Roman"/>
        </w:rPr>
        <w:t>their opinion and need to assure the privacy of the participant opinion which won't be disclosed without their consent. The researcher requires to debrief the study and conclusion to the participant which implies presenting details about the study</w:t>
      </w:r>
      <w:r w:rsidRPr="002E686D">
        <w:rPr>
          <w:rFonts w:cs="Times New Roman"/>
        </w:rPr>
        <w:t xml:space="preserve"> (</w:t>
      </w:r>
      <w:proofErr w:type="spellStart"/>
      <w:r w:rsidRPr="002E686D">
        <w:rPr>
          <w:rFonts w:cs="Times New Roman"/>
        </w:rPr>
        <w:t>Essamri</w:t>
      </w:r>
      <w:proofErr w:type="spellEnd"/>
      <w:r w:rsidRPr="002E686D">
        <w:rPr>
          <w:rFonts w:cs="Times New Roman"/>
        </w:rPr>
        <w:t>, et al, 2019)</w:t>
      </w:r>
      <w:r w:rsidR="00B40ACF" w:rsidRPr="002E686D">
        <w:rPr>
          <w:rFonts w:cs="Times New Roman"/>
        </w:rPr>
        <w:t xml:space="preserve">. </w:t>
      </w:r>
      <w:r w:rsidR="005E1B5F" w:rsidRPr="002E686D">
        <w:rPr>
          <w:rFonts w:cs="Times New Roman"/>
        </w:rPr>
        <w:t>While conducting research, the researcher needs to ensure the study will not affect any group or harm psychologically</w:t>
      </w:r>
      <w:r w:rsidR="00AB09DB" w:rsidRPr="002E686D">
        <w:rPr>
          <w:rFonts w:cs="Times New Roman"/>
        </w:rPr>
        <w:t xml:space="preserve"> (May, 2011)</w:t>
      </w:r>
      <w:r w:rsidR="005E1B5F" w:rsidRPr="002E686D">
        <w:rPr>
          <w:rFonts w:cs="Times New Roman"/>
        </w:rPr>
        <w:t xml:space="preserve">. The research subject requires to avoid </w:t>
      </w:r>
      <w:r w:rsidR="002E0327" w:rsidRPr="002E686D">
        <w:rPr>
          <w:rFonts w:cs="Times New Roman"/>
        </w:rPr>
        <w:t xml:space="preserve">discrimination while developing the research design and eliminate biased consideration in choosing research areas. </w:t>
      </w:r>
      <w:r w:rsidR="00FE4833" w:rsidRPr="002E686D">
        <w:rPr>
          <w:rFonts w:cs="Times New Roman"/>
        </w:rPr>
        <w:t>While performing the study, the researcher</w:t>
      </w:r>
      <w:r w:rsidR="00A318E6" w:rsidRPr="002E686D">
        <w:rPr>
          <w:rFonts w:cs="Times New Roman"/>
        </w:rPr>
        <w:t xml:space="preserve"> considers five core ethical actions which are explained in the following:  </w:t>
      </w:r>
    </w:p>
    <w:p w:rsidR="00C74065" w:rsidRPr="002E686D" w:rsidRDefault="00FF692F" w:rsidP="00C8452A">
      <w:pPr>
        <w:rPr>
          <w:rFonts w:cs="Times New Roman"/>
          <w:lang w:val="en-US"/>
        </w:rPr>
      </w:pPr>
      <w:r w:rsidRPr="002E686D">
        <w:rPr>
          <w:rFonts w:cs="Times New Roman"/>
          <w:b/>
          <w:lang w:val="en-US"/>
        </w:rPr>
        <w:t>Informed Consent of the Participant:</w:t>
      </w:r>
      <w:r w:rsidRPr="002E686D">
        <w:rPr>
          <w:rFonts w:cs="Times New Roman"/>
          <w:lang w:val="en-US"/>
        </w:rPr>
        <w:t xml:space="preserve"> While developing research, the researcher requires to consider the informed consent of the participant which implies the participant must have acknowledged the activity of the research in details, the purpose and must have the willingness to participate or withdraw opinion</w:t>
      </w:r>
      <w:r w:rsidR="00AB09DB" w:rsidRPr="002E686D">
        <w:rPr>
          <w:rFonts w:cs="Times New Roman"/>
          <w:lang w:val="en-US"/>
        </w:rPr>
        <w:t xml:space="preserve"> (Malhotra, 2019)</w:t>
      </w:r>
      <w:r w:rsidRPr="002E686D">
        <w:rPr>
          <w:rFonts w:cs="Times New Roman"/>
          <w:lang w:val="en-US"/>
        </w:rPr>
        <w:t xml:space="preserve">. Under the informed consent, the participant has a clear understanding of providing </w:t>
      </w:r>
      <w:r w:rsidR="00D64A25" w:rsidRPr="002E686D">
        <w:rPr>
          <w:rFonts w:cs="Times New Roman"/>
          <w:lang w:val="en-US"/>
        </w:rPr>
        <w:t>information willingly. The participant right is protected under this consideration.</w:t>
      </w:r>
      <w:r w:rsidR="00AB09DB" w:rsidRPr="002E686D">
        <w:rPr>
          <w:rFonts w:cs="Times New Roman"/>
          <w:lang w:val="en-US"/>
        </w:rPr>
        <w:t xml:space="preserve"> </w:t>
      </w:r>
      <w:r w:rsidR="00146B88" w:rsidRPr="002E686D">
        <w:rPr>
          <w:rFonts w:cs="Times New Roman"/>
          <w:lang w:val="en-US"/>
        </w:rPr>
        <w:t>The participant must have informed to integrate information about the study and the absence of informed consent may lead to creating ethical issues which will affect the study validity and reliability</w:t>
      </w:r>
      <w:r w:rsidR="00AB09DB" w:rsidRPr="002E686D">
        <w:rPr>
          <w:rFonts w:cs="Times New Roman"/>
          <w:lang w:val="en-US"/>
        </w:rPr>
        <w:t xml:space="preserve"> (</w:t>
      </w:r>
      <w:proofErr w:type="spellStart"/>
      <w:r w:rsidR="00AB09DB" w:rsidRPr="002E686D">
        <w:rPr>
          <w:rFonts w:cs="Times New Roman"/>
          <w:lang w:val="en-US"/>
        </w:rPr>
        <w:t>Kamil</w:t>
      </w:r>
      <w:proofErr w:type="spellEnd"/>
      <w:r w:rsidR="00AB09DB" w:rsidRPr="002E686D">
        <w:rPr>
          <w:rFonts w:cs="Times New Roman"/>
          <w:lang w:val="en-US"/>
        </w:rPr>
        <w:t xml:space="preserve"> et al., 2014)</w:t>
      </w:r>
    </w:p>
    <w:p w:rsidR="00CB6E42" w:rsidRPr="002E686D" w:rsidRDefault="00FF692F" w:rsidP="00CB6E42">
      <w:pPr>
        <w:rPr>
          <w:rFonts w:cs="Times New Roman"/>
          <w:lang w:val="en-US"/>
        </w:rPr>
      </w:pPr>
      <w:r w:rsidRPr="002E686D">
        <w:rPr>
          <w:rFonts w:cs="Times New Roman"/>
          <w:b/>
          <w:lang w:val="en-US"/>
        </w:rPr>
        <w:lastRenderedPageBreak/>
        <w:t>Benevolence:</w:t>
      </w:r>
      <w:r w:rsidRPr="002E686D">
        <w:rPr>
          <w:rFonts w:cs="Times New Roman"/>
          <w:lang w:val="en-US"/>
        </w:rPr>
        <w:t xml:space="preserve"> The researcher considers benevolence ethical issue which implies not harming or creating benefits to the participant or research area. The research must create benefits and promote a significant impact on the research field. The researcher </w:t>
      </w:r>
      <w:r w:rsidR="00802BB1" w:rsidRPr="002E686D">
        <w:rPr>
          <w:rFonts w:cs="Times New Roman"/>
          <w:lang w:val="en-US"/>
        </w:rPr>
        <w:t>requires to predict actions by assessing the risk associated with research</w:t>
      </w:r>
      <w:r w:rsidR="00AB09DB" w:rsidRPr="002E686D">
        <w:rPr>
          <w:rFonts w:cs="Times New Roman"/>
          <w:lang w:val="en-US"/>
        </w:rPr>
        <w:t xml:space="preserve"> (</w:t>
      </w:r>
      <w:proofErr w:type="spellStart"/>
      <w:r w:rsidR="00AB09DB" w:rsidRPr="002E686D">
        <w:rPr>
          <w:rFonts w:cs="Times New Roman"/>
          <w:lang w:val="en-US"/>
        </w:rPr>
        <w:t>Denscombe</w:t>
      </w:r>
      <w:proofErr w:type="spellEnd"/>
      <w:r w:rsidR="00AB09DB" w:rsidRPr="002E686D">
        <w:rPr>
          <w:rFonts w:cs="Times New Roman"/>
          <w:lang w:val="en-US"/>
        </w:rPr>
        <w:t>, 2014)</w:t>
      </w:r>
      <w:r w:rsidR="00802BB1" w:rsidRPr="002E686D">
        <w:rPr>
          <w:rFonts w:cs="Times New Roman"/>
          <w:lang w:val="en-US"/>
        </w:rPr>
        <w:t>. If the research has a scope of harm to the participant and research area, the researcher needs to avoid potential risks in order to ensure the benevolence factor.</w:t>
      </w:r>
    </w:p>
    <w:p w:rsidR="00802BB1" w:rsidRPr="002E686D" w:rsidRDefault="00FF692F" w:rsidP="00CB6E42">
      <w:pPr>
        <w:rPr>
          <w:rFonts w:cs="Times New Roman"/>
          <w:b/>
          <w:lang w:val="en-US"/>
        </w:rPr>
      </w:pPr>
      <w:r w:rsidRPr="002E686D">
        <w:rPr>
          <w:rFonts w:cs="Times New Roman"/>
          <w:b/>
          <w:lang w:val="en-US"/>
        </w:rPr>
        <w:t>C</w:t>
      </w:r>
      <w:r w:rsidR="00CB6E42" w:rsidRPr="002E686D">
        <w:rPr>
          <w:rFonts w:cs="Times New Roman"/>
          <w:b/>
          <w:lang w:val="en-US"/>
        </w:rPr>
        <w:t>onfidentiality</w:t>
      </w:r>
      <w:r w:rsidRPr="002E686D">
        <w:rPr>
          <w:rFonts w:cs="Times New Roman"/>
          <w:b/>
          <w:lang w:val="en-US"/>
        </w:rPr>
        <w:t xml:space="preserve"> of Participant Information: </w:t>
      </w:r>
      <w:r w:rsidRPr="002E686D">
        <w:rPr>
          <w:rFonts w:cs="Times New Roman"/>
          <w:lang w:val="en-US"/>
        </w:rPr>
        <w:t xml:space="preserve">The </w:t>
      </w:r>
      <w:r w:rsidR="007634D4" w:rsidRPr="002E686D">
        <w:rPr>
          <w:rFonts w:cs="Times New Roman"/>
          <w:lang w:val="en-US"/>
        </w:rPr>
        <w:t xml:space="preserve">researcher must consider confidentiality issues while managing the study since it implies the rights and fidelity </w:t>
      </w:r>
      <w:r w:rsidR="00D33EBF" w:rsidRPr="002E686D">
        <w:rPr>
          <w:rFonts w:cs="Times New Roman"/>
          <w:lang w:val="en-US"/>
        </w:rPr>
        <w:t>of the personal response. The researcher requires to eliminate</w:t>
      </w:r>
      <w:r w:rsidR="00D52D80" w:rsidRPr="002E686D">
        <w:rPr>
          <w:rFonts w:cs="Times New Roman"/>
          <w:lang w:val="en-US"/>
        </w:rPr>
        <w:t xml:space="preserve"> obscure and protect the participant identity and response under confide</w:t>
      </w:r>
      <w:r w:rsidR="00AB09DB" w:rsidRPr="002E686D">
        <w:rPr>
          <w:rFonts w:cs="Times New Roman"/>
          <w:lang w:val="en-US"/>
        </w:rPr>
        <w:t>ntiality consideration (</w:t>
      </w:r>
      <w:proofErr w:type="spellStart"/>
      <w:r w:rsidR="00AB09DB" w:rsidRPr="002E686D">
        <w:rPr>
          <w:rFonts w:cs="Times New Roman"/>
          <w:lang w:val="en-US"/>
        </w:rPr>
        <w:t>Kamil</w:t>
      </w:r>
      <w:proofErr w:type="spellEnd"/>
      <w:r w:rsidR="00AB09DB" w:rsidRPr="002E686D">
        <w:rPr>
          <w:rFonts w:cs="Times New Roman"/>
          <w:lang w:val="en-US"/>
        </w:rPr>
        <w:t xml:space="preserve"> et al., 2014). </w:t>
      </w:r>
    </w:p>
    <w:p w:rsidR="00CB6E42" w:rsidRPr="002E686D" w:rsidRDefault="00FF692F" w:rsidP="00CB6E42">
      <w:pPr>
        <w:rPr>
          <w:rFonts w:cs="Times New Roman"/>
          <w:lang w:val="en-US"/>
        </w:rPr>
      </w:pPr>
      <w:r w:rsidRPr="002E686D">
        <w:rPr>
          <w:rFonts w:cs="Times New Roman"/>
          <w:b/>
          <w:lang w:val="en-US"/>
        </w:rPr>
        <w:t>Privacy:</w:t>
      </w:r>
      <w:r w:rsidRPr="002E686D">
        <w:rPr>
          <w:rFonts w:cs="Times New Roman"/>
          <w:lang w:val="en-US"/>
        </w:rPr>
        <w:t xml:space="preserve"> While conducting research, the researcher requires </w:t>
      </w:r>
      <w:r w:rsidR="00104B3C" w:rsidRPr="002E686D">
        <w:rPr>
          <w:rFonts w:cs="Times New Roman"/>
          <w:lang w:val="en-US"/>
        </w:rPr>
        <w:t>to maintain the privacy of the human participant. The researcher must ensure the privacy of the consent in order to save the information from the third party</w:t>
      </w:r>
      <w:r w:rsidR="00AB09DB" w:rsidRPr="002E686D">
        <w:rPr>
          <w:rFonts w:cs="Times New Roman"/>
          <w:lang w:val="en-US"/>
        </w:rPr>
        <w:t xml:space="preserve"> (</w:t>
      </w:r>
      <w:proofErr w:type="spellStart"/>
      <w:r w:rsidR="00AB09DB" w:rsidRPr="002E686D">
        <w:rPr>
          <w:rFonts w:cs="Times New Roman"/>
          <w:lang w:val="en-US"/>
        </w:rPr>
        <w:t>Denscombe</w:t>
      </w:r>
      <w:proofErr w:type="spellEnd"/>
      <w:r w:rsidR="00AB09DB" w:rsidRPr="002E686D">
        <w:rPr>
          <w:rFonts w:cs="Times New Roman"/>
          <w:lang w:val="en-US"/>
        </w:rPr>
        <w:t>, 2014)</w:t>
      </w:r>
      <w:r w:rsidR="00104B3C" w:rsidRPr="002E686D">
        <w:rPr>
          <w:rFonts w:cs="Times New Roman"/>
          <w:lang w:val="en-US"/>
        </w:rPr>
        <w:t>. Though the researcher can avoid this consideration if the research is conducted on the inductive approach without identifying the selected group and personal information.</w:t>
      </w:r>
    </w:p>
    <w:p w:rsidR="00C74065" w:rsidRPr="002E686D" w:rsidRDefault="00FF692F" w:rsidP="00C74065">
      <w:pPr>
        <w:rPr>
          <w:rFonts w:cs="Times New Roman"/>
          <w:b/>
        </w:rPr>
      </w:pPr>
      <w:r w:rsidRPr="002E686D">
        <w:rPr>
          <w:rFonts w:cs="Times New Roman"/>
          <w:b/>
        </w:rPr>
        <w:t>Vulnerability</w:t>
      </w:r>
      <w:r w:rsidR="00CF315B" w:rsidRPr="002E686D">
        <w:rPr>
          <w:rFonts w:cs="Times New Roman"/>
          <w:b/>
        </w:rPr>
        <w:t xml:space="preserve">: </w:t>
      </w:r>
      <w:r w:rsidR="001034B8" w:rsidRPr="002E686D">
        <w:rPr>
          <w:rFonts w:cs="Times New Roman"/>
          <w:lang w:val="en-US"/>
        </w:rPr>
        <w:t xml:space="preserve">For considering research ethical issues, the research requires to focus on vulnerability issues in order to </w:t>
      </w:r>
      <w:r w:rsidR="005C71AE" w:rsidRPr="002E686D">
        <w:rPr>
          <w:rFonts w:cs="Times New Roman"/>
          <w:lang w:val="en-US"/>
        </w:rPr>
        <w:t>ensure protecting rights and wellbeing of the selected group. While developing the population sample, the researcher must overlook group drawbacks and issues in order to develop an ethical practice which will not create any vulnerability to the participants</w:t>
      </w:r>
      <w:r w:rsidR="00AB09DB" w:rsidRPr="002E686D">
        <w:rPr>
          <w:rFonts w:cs="Times New Roman"/>
          <w:lang w:val="en-US"/>
        </w:rPr>
        <w:t xml:space="preserve"> (May, 2011)</w:t>
      </w:r>
      <w:r w:rsidR="005C71AE" w:rsidRPr="002E686D">
        <w:rPr>
          <w:rFonts w:cs="Times New Roman"/>
          <w:lang w:val="en-US"/>
        </w:rPr>
        <w:t xml:space="preserve">. The researcher requires to justify the group presence and influence of the researcher in order to understand the rate of vulnerability the research may create. </w:t>
      </w:r>
      <w:r w:rsidRPr="002E686D">
        <w:rPr>
          <w:rFonts w:cs="Times New Roman"/>
        </w:rPr>
        <w:t>For conducting effective research, the research considers these ethical issues and ensure the validity and reliability of the research.</w:t>
      </w:r>
    </w:p>
    <w:p w:rsidR="005C71AE" w:rsidRPr="002E686D" w:rsidRDefault="005C71AE" w:rsidP="005C71AE">
      <w:pPr>
        <w:rPr>
          <w:rFonts w:cs="Times New Roman"/>
        </w:rPr>
      </w:pPr>
    </w:p>
    <w:p w:rsidR="005C71AE" w:rsidRPr="002E686D" w:rsidRDefault="005C71AE" w:rsidP="005C71AE">
      <w:pPr>
        <w:rPr>
          <w:rFonts w:cs="Times New Roman"/>
        </w:rPr>
      </w:pPr>
    </w:p>
    <w:p w:rsidR="005C71AE" w:rsidRPr="002E686D" w:rsidRDefault="005C71AE" w:rsidP="005C71AE">
      <w:pPr>
        <w:rPr>
          <w:rFonts w:cs="Times New Roman"/>
        </w:rPr>
      </w:pPr>
    </w:p>
    <w:p w:rsidR="005C71AE" w:rsidRPr="002E686D" w:rsidRDefault="005C71AE" w:rsidP="005C71AE">
      <w:pPr>
        <w:rPr>
          <w:rFonts w:cs="Times New Roman"/>
        </w:rPr>
      </w:pPr>
    </w:p>
    <w:p w:rsidR="005C71AE" w:rsidRPr="002E686D" w:rsidRDefault="005C71AE" w:rsidP="005C71AE">
      <w:pPr>
        <w:rPr>
          <w:rFonts w:cs="Times New Roman"/>
        </w:rPr>
      </w:pPr>
    </w:p>
    <w:p w:rsidR="005C71AE" w:rsidRPr="002E686D" w:rsidRDefault="005C71AE" w:rsidP="005C71AE">
      <w:pPr>
        <w:rPr>
          <w:rFonts w:cs="Times New Roman"/>
        </w:rPr>
      </w:pPr>
    </w:p>
    <w:p w:rsidR="005C71AE" w:rsidRPr="002E686D" w:rsidRDefault="005C71AE" w:rsidP="005C71AE">
      <w:pPr>
        <w:rPr>
          <w:rFonts w:cs="Times New Roman"/>
        </w:rPr>
      </w:pPr>
    </w:p>
    <w:p w:rsidR="005C71AE" w:rsidRPr="002E686D" w:rsidRDefault="00FF692F" w:rsidP="005C71AE">
      <w:pPr>
        <w:pStyle w:val="Heading1"/>
        <w:rPr>
          <w:rFonts w:cs="Times New Roman"/>
        </w:rPr>
      </w:pPr>
      <w:bookmarkStart w:id="16" w:name="_Toc7993087"/>
      <w:r w:rsidRPr="002E686D">
        <w:rPr>
          <w:rFonts w:cs="Times New Roman"/>
        </w:rPr>
        <w:lastRenderedPageBreak/>
        <w:t>Conclusion</w:t>
      </w:r>
      <w:bookmarkEnd w:id="16"/>
      <w:r w:rsidRPr="002E686D">
        <w:rPr>
          <w:rFonts w:cs="Times New Roman"/>
        </w:rPr>
        <w:t xml:space="preserve"> </w:t>
      </w:r>
    </w:p>
    <w:p w:rsidR="00F8665A" w:rsidRPr="002E686D" w:rsidRDefault="00FF692F" w:rsidP="00F8665A">
      <w:pPr>
        <w:rPr>
          <w:rFonts w:cs="Times New Roman"/>
        </w:rPr>
      </w:pPr>
      <w:r w:rsidRPr="002E686D">
        <w:rPr>
          <w:rFonts w:cs="Times New Roman"/>
        </w:rPr>
        <w:t xml:space="preserve">It can be justified and said that building brand identity requires CSR activities for every business since these two are interrelated. CSR not only improve the reputation of the business in the market but also develop a positive perspective CSR activities can be used as a way to create the brand identity for the company. Performing CSR activities in the wrong way or not caring about the expectation of the stakeholder can result in the degradation of the position of the company in the market. When a company is focusing on a sustainable environment, it becomes different than the other companies that are focusing on profit only. Customer </w:t>
      </w:r>
      <w:r w:rsidRPr="002E686D">
        <w:rPr>
          <w:rFonts w:cs="Times New Roman"/>
          <w:lang w:val="en-US"/>
        </w:rPr>
        <w:t xml:space="preserve">loyalty helps to create the brand identity for the company as the company fulfils the concerns of the society which can be gained through CSR activities of the business. Customer care for the emotional values of society and contributing to developing society helps to build a competitive advantage for the company by making it different than other companies. This individuality creates the brand identity for the company, which is beneficial for the growth and fulfilment of the mission of the company. So, it essential for the business to conduct CSR in order to develop a strong brand identity in the market. </w:t>
      </w:r>
    </w:p>
    <w:p w:rsidR="00740B90" w:rsidRPr="002E686D" w:rsidRDefault="00740B90" w:rsidP="005C71AE">
      <w:pPr>
        <w:rPr>
          <w:rFonts w:cs="Times New Roman"/>
        </w:rPr>
      </w:pPr>
    </w:p>
    <w:p w:rsidR="00740B90" w:rsidRPr="002E686D" w:rsidRDefault="00740B90" w:rsidP="005C71AE">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740B90" w:rsidRPr="002E686D" w:rsidRDefault="00740B90" w:rsidP="004D53B2">
      <w:pPr>
        <w:rPr>
          <w:rFonts w:cs="Times New Roman"/>
        </w:rPr>
      </w:pPr>
    </w:p>
    <w:p w:rsidR="002E7D6C" w:rsidRPr="002E686D" w:rsidRDefault="002E7D6C" w:rsidP="002E7D6C">
      <w:pPr>
        <w:pStyle w:val="Heading1"/>
        <w:rPr>
          <w:rFonts w:cs="Times New Roman"/>
        </w:rPr>
      </w:pPr>
      <w:bookmarkStart w:id="17" w:name="_Toc7993088"/>
      <w:r w:rsidRPr="002E686D">
        <w:rPr>
          <w:rFonts w:cs="Times New Roman"/>
        </w:rPr>
        <w:lastRenderedPageBreak/>
        <w:t>References</w:t>
      </w:r>
      <w:bookmarkEnd w:id="17"/>
    </w:p>
    <w:p w:rsidR="002E7D6C" w:rsidRPr="002E686D" w:rsidRDefault="002E7D6C" w:rsidP="002E7D6C">
      <w:pPr>
        <w:rPr>
          <w:rFonts w:cs="Times New Roman"/>
        </w:rPr>
      </w:pPr>
      <w:proofErr w:type="spellStart"/>
      <w:r w:rsidRPr="002E686D">
        <w:rPr>
          <w:rFonts w:cs="Times New Roman"/>
        </w:rPr>
        <w:t>Amaral</w:t>
      </w:r>
      <w:proofErr w:type="spellEnd"/>
      <w:r w:rsidRPr="002E686D">
        <w:rPr>
          <w:rFonts w:cs="Times New Roman"/>
        </w:rPr>
        <w:t xml:space="preserve">, N. and </w:t>
      </w:r>
      <w:proofErr w:type="spellStart"/>
      <w:r w:rsidRPr="002E686D">
        <w:rPr>
          <w:rFonts w:cs="Times New Roman"/>
        </w:rPr>
        <w:t>Torelli</w:t>
      </w:r>
      <w:proofErr w:type="spellEnd"/>
      <w:r w:rsidRPr="002E686D">
        <w:rPr>
          <w:rFonts w:cs="Times New Roman"/>
        </w:rPr>
        <w:t xml:space="preserve">, C. (2018). Salient Cultural Identities and Consumers’ Valuation of Identity Congruent Brands: Consequences for Building and Leveraging Brand Equity. Journal of Management and Training </w:t>
      </w:r>
      <w:r w:rsidR="00F41940" w:rsidRPr="002E686D">
        <w:rPr>
          <w:rFonts w:cs="Times New Roman"/>
        </w:rPr>
        <w:t>for Industries, 5(3), pp.13-30.</w:t>
      </w:r>
    </w:p>
    <w:p w:rsidR="002E7D6C" w:rsidRPr="002E686D" w:rsidRDefault="002E7D6C" w:rsidP="002E7D6C">
      <w:pPr>
        <w:rPr>
          <w:rFonts w:cs="Times New Roman"/>
        </w:rPr>
      </w:pPr>
      <w:r w:rsidRPr="002E686D">
        <w:rPr>
          <w:rFonts w:cs="Times New Roman"/>
        </w:rPr>
        <w:t>Brodie, R. (2017). Commentary on “Working consumers: Co-creation of brand identity, consumer identity, and brand community identity”. Journal of Business Research, 70, pp.430-431.</w:t>
      </w:r>
    </w:p>
    <w:p w:rsidR="002E7D6C" w:rsidRPr="002E686D" w:rsidRDefault="002E7D6C" w:rsidP="002E7D6C">
      <w:pPr>
        <w:rPr>
          <w:rFonts w:cs="Times New Roman"/>
        </w:rPr>
      </w:pPr>
      <w:r w:rsidRPr="002E686D">
        <w:rPr>
          <w:rFonts w:cs="Times New Roman"/>
        </w:rPr>
        <w:t xml:space="preserve">Black, I. and </w:t>
      </w:r>
      <w:proofErr w:type="spellStart"/>
      <w:r w:rsidRPr="002E686D">
        <w:rPr>
          <w:rFonts w:cs="Times New Roman"/>
        </w:rPr>
        <w:t>Veloutsou</w:t>
      </w:r>
      <w:proofErr w:type="spellEnd"/>
      <w:r w:rsidRPr="002E686D">
        <w:rPr>
          <w:rFonts w:cs="Times New Roman"/>
        </w:rPr>
        <w:t>, C. (2017). Working consumers: Co-creation of brand identity, consumer identity and brand community identity. Journal of Bus</w:t>
      </w:r>
      <w:r w:rsidR="00F41940" w:rsidRPr="002E686D">
        <w:rPr>
          <w:rFonts w:cs="Times New Roman"/>
        </w:rPr>
        <w:t>iness Research, 70, pp.416-429.</w:t>
      </w:r>
    </w:p>
    <w:p w:rsidR="002E7D6C" w:rsidRPr="002E686D" w:rsidRDefault="002E7D6C" w:rsidP="002E7D6C">
      <w:pPr>
        <w:rPr>
          <w:rFonts w:cs="Times New Roman"/>
        </w:rPr>
      </w:pPr>
      <w:r w:rsidRPr="002E686D">
        <w:rPr>
          <w:rFonts w:cs="Times New Roman"/>
        </w:rPr>
        <w:t>Cowan, K. and Guzman, F. (2018). How CSR reputation, sustainability signals, and country-of-origin sustainability reputation contribute to corporate brand performance: An exploratory study. Journal of Business Research.</w:t>
      </w:r>
    </w:p>
    <w:p w:rsidR="002E7D6C" w:rsidRPr="002E686D" w:rsidRDefault="002E7D6C" w:rsidP="002E7D6C">
      <w:pPr>
        <w:rPr>
          <w:rFonts w:cs="Times New Roman"/>
        </w:rPr>
      </w:pPr>
      <w:proofErr w:type="spellStart"/>
      <w:r w:rsidRPr="002E686D">
        <w:rPr>
          <w:rFonts w:cs="Times New Roman"/>
        </w:rPr>
        <w:t>Denscombe</w:t>
      </w:r>
      <w:proofErr w:type="spellEnd"/>
      <w:r w:rsidRPr="002E686D">
        <w:rPr>
          <w:rFonts w:cs="Times New Roman"/>
        </w:rPr>
        <w:t>, M. (2014). The Good research guide. Maidenhead, England: McGraw-Hill/Open University Press.</w:t>
      </w:r>
    </w:p>
    <w:p w:rsidR="002E7D6C" w:rsidRPr="002E686D" w:rsidRDefault="002E7D6C" w:rsidP="002E7D6C">
      <w:pPr>
        <w:rPr>
          <w:rFonts w:cs="Times New Roman"/>
        </w:rPr>
      </w:pPr>
      <w:proofErr w:type="spellStart"/>
      <w:r w:rsidRPr="002E686D">
        <w:rPr>
          <w:rFonts w:cs="Times New Roman"/>
        </w:rPr>
        <w:t>Essamri</w:t>
      </w:r>
      <w:proofErr w:type="spellEnd"/>
      <w:r w:rsidRPr="002E686D">
        <w:rPr>
          <w:rFonts w:cs="Times New Roman"/>
        </w:rPr>
        <w:t xml:space="preserve">, A., </w:t>
      </w:r>
      <w:proofErr w:type="spellStart"/>
      <w:r w:rsidRPr="002E686D">
        <w:rPr>
          <w:rFonts w:cs="Times New Roman"/>
        </w:rPr>
        <w:t>McKechnie</w:t>
      </w:r>
      <w:proofErr w:type="spellEnd"/>
      <w:r w:rsidRPr="002E686D">
        <w:rPr>
          <w:rFonts w:cs="Times New Roman"/>
        </w:rPr>
        <w:t xml:space="preserve">, S. and </w:t>
      </w:r>
      <w:proofErr w:type="spellStart"/>
      <w:r w:rsidRPr="002E686D">
        <w:rPr>
          <w:rFonts w:cs="Times New Roman"/>
        </w:rPr>
        <w:t>Winklhofer</w:t>
      </w:r>
      <w:proofErr w:type="spellEnd"/>
      <w:r w:rsidRPr="002E686D">
        <w:rPr>
          <w:rFonts w:cs="Times New Roman"/>
        </w:rPr>
        <w:t>, H. (2019). Co-creating corporate brand identity with online brand communities: A managerial perspective. Journal of Business Research, 96, pp.366-375.</w:t>
      </w:r>
    </w:p>
    <w:p w:rsidR="002E7D6C" w:rsidRPr="002E686D" w:rsidRDefault="002E7D6C" w:rsidP="002E7D6C">
      <w:pPr>
        <w:rPr>
          <w:rFonts w:cs="Times New Roman"/>
        </w:rPr>
      </w:pPr>
      <w:r w:rsidRPr="002E686D">
        <w:rPr>
          <w:rFonts w:cs="Times New Roman"/>
        </w:rPr>
        <w:t xml:space="preserve">Ford, B. and </w:t>
      </w:r>
      <w:proofErr w:type="spellStart"/>
      <w:r w:rsidRPr="002E686D">
        <w:rPr>
          <w:rFonts w:cs="Times New Roman"/>
        </w:rPr>
        <w:t>Stohl</w:t>
      </w:r>
      <w:proofErr w:type="spellEnd"/>
      <w:r w:rsidRPr="002E686D">
        <w:rPr>
          <w:rFonts w:cs="Times New Roman"/>
        </w:rPr>
        <w:t>, C. (2018). Does CSR Matter? A longitudinal analysis of product reviews for CSR-associated brands. Journal of Bra</w:t>
      </w:r>
      <w:r w:rsidR="00F41940" w:rsidRPr="002E686D">
        <w:rPr>
          <w:rFonts w:cs="Times New Roman"/>
        </w:rPr>
        <w:t>nd Management, 26(1), pp.60-70.</w:t>
      </w:r>
    </w:p>
    <w:p w:rsidR="002E7D6C" w:rsidRPr="002E686D" w:rsidRDefault="002E7D6C" w:rsidP="002E7D6C">
      <w:pPr>
        <w:rPr>
          <w:rFonts w:cs="Times New Roman"/>
        </w:rPr>
      </w:pPr>
      <w:proofErr w:type="spellStart"/>
      <w:r w:rsidRPr="002E686D">
        <w:rPr>
          <w:rFonts w:cs="Times New Roman"/>
        </w:rPr>
        <w:t>Heo</w:t>
      </w:r>
      <w:proofErr w:type="spellEnd"/>
      <w:r w:rsidRPr="002E686D">
        <w:rPr>
          <w:rFonts w:cs="Times New Roman"/>
        </w:rPr>
        <w:t xml:space="preserve">, </w:t>
      </w:r>
      <w:proofErr w:type="spellStart"/>
      <w:r w:rsidRPr="002E686D">
        <w:rPr>
          <w:rFonts w:cs="Times New Roman"/>
        </w:rPr>
        <w:t>Mi</w:t>
      </w:r>
      <w:proofErr w:type="spellEnd"/>
      <w:r w:rsidRPr="002E686D">
        <w:rPr>
          <w:rFonts w:cs="Times New Roman"/>
        </w:rPr>
        <w:t xml:space="preserve"> Ok and </w:t>
      </w:r>
      <w:proofErr w:type="spellStart"/>
      <w:r w:rsidRPr="002E686D">
        <w:rPr>
          <w:rFonts w:cs="Times New Roman"/>
        </w:rPr>
        <w:t>ChungKiHan</w:t>
      </w:r>
      <w:proofErr w:type="spellEnd"/>
      <w:r w:rsidRPr="002E686D">
        <w:rPr>
          <w:rFonts w:cs="Times New Roman"/>
        </w:rPr>
        <w:t xml:space="preserve"> (2011). The Effects of CSR Activities on Brand Attitude and Purchase Intention: The Mediating Role of Corporate Image and Corporate Reputation. Productivity Review, 25(2), pp.23-48.</w:t>
      </w:r>
    </w:p>
    <w:p w:rsidR="002E7D6C" w:rsidRPr="002E686D" w:rsidRDefault="002E7D6C" w:rsidP="002E7D6C">
      <w:pPr>
        <w:rPr>
          <w:rFonts w:cs="Times New Roman"/>
        </w:rPr>
      </w:pPr>
      <w:r w:rsidRPr="002E686D">
        <w:rPr>
          <w:rFonts w:cs="Times New Roman"/>
        </w:rPr>
        <w:t xml:space="preserve">Jin, C., Yoon, M. and Lee, J. (2019). The influence of brand </w:t>
      </w:r>
      <w:proofErr w:type="spellStart"/>
      <w:r w:rsidRPr="002E686D">
        <w:rPr>
          <w:rFonts w:cs="Times New Roman"/>
        </w:rPr>
        <w:t>color</w:t>
      </w:r>
      <w:proofErr w:type="spellEnd"/>
      <w:r w:rsidRPr="002E686D">
        <w:rPr>
          <w:rFonts w:cs="Times New Roman"/>
        </w:rPr>
        <w:t xml:space="preserve"> identity on brand association and loyalty. Journal of Product &amp; Brand Management, 28(1), pp.50-62.</w:t>
      </w:r>
    </w:p>
    <w:p w:rsidR="002E7D6C" w:rsidRPr="002E686D" w:rsidRDefault="002E7D6C" w:rsidP="002E7D6C">
      <w:pPr>
        <w:rPr>
          <w:rFonts w:cs="Times New Roman"/>
        </w:rPr>
      </w:pPr>
      <w:proofErr w:type="spellStart"/>
      <w:r w:rsidRPr="002E686D">
        <w:rPr>
          <w:rFonts w:cs="Times New Roman"/>
        </w:rPr>
        <w:t>Kamil</w:t>
      </w:r>
      <w:proofErr w:type="spellEnd"/>
      <w:r w:rsidRPr="002E686D">
        <w:rPr>
          <w:rFonts w:cs="Times New Roman"/>
        </w:rPr>
        <w:t xml:space="preserve">, M., </w:t>
      </w:r>
      <w:proofErr w:type="spellStart"/>
      <w:r w:rsidRPr="002E686D">
        <w:rPr>
          <w:rFonts w:cs="Times New Roman"/>
        </w:rPr>
        <w:t>Mosenthal</w:t>
      </w:r>
      <w:proofErr w:type="spellEnd"/>
      <w:r w:rsidRPr="002E686D">
        <w:rPr>
          <w:rFonts w:cs="Times New Roman"/>
        </w:rPr>
        <w:t>, P., Pearson, P. and Barr, R. (2014). Handbook of Reading Research, Volume III. Hoboken: Taylor and Francis.</w:t>
      </w:r>
    </w:p>
    <w:p w:rsidR="002E7D6C" w:rsidRPr="002E686D" w:rsidRDefault="002E7D6C" w:rsidP="002E7D6C">
      <w:pPr>
        <w:rPr>
          <w:rFonts w:cs="Times New Roman"/>
        </w:rPr>
      </w:pPr>
      <w:proofErr w:type="spellStart"/>
      <w:r w:rsidRPr="002E686D">
        <w:rPr>
          <w:rFonts w:cs="Times New Roman"/>
        </w:rPr>
        <w:t>Kalenjanyan</w:t>
      </w:r>
      <w:proofErr w:type="spellEnd"/>
      <w:r w:rsidRPr="002E686D">
        <w:rPr>
          <w:rFonts w:cs="Times New Roman"/>
        </w:rPr>
        <w:t xml:space="preserve">, S. and </w:t>
      </w:r>
      <w:proofErr w:type="spellStart"/>
      <w:r w:rsidRPr="002E686D">
        <w:rPr>
          <w:rFonts w:cs="Times New Roman"/>
        </w:rPr>
        <w:t>Zdanov</w:t>
      </w:r>
      <w:proofErr w:type="spellEnd"/>
      <w:r w:rsidRPr="002E686D">
        <w:rPr>
          <w:rFonts w:cs="Times New Roman"/>
        </w:rPr>
        <w:t>, D. (2015). (Corporate Management as a Factor in Economic Development and Improving the Competitiveness of Busine</w:t>
      </w:r>
      <w:r w:rsidR="00F41940" w:rsidRPr="002E686D">
        <w:rPr>
          <w:rFonts w:cs="Times New Roman"/>
        </w:rPr>
        <w:t>sses). SSRN Electronic Journal.</w:t>
      </w:r>
    </w:p>
    <w:p w:rsidR="002E7D6C" w:rsidRPr="002E686D" w:rsidRDefault="002E7D6C" w:rsidP="002E7D6C">
      <w:pPr>
        <w:rPr>
          <w:rFonts w:cs="Times New Roman"/>
        </w:rPr>
      </w:pPr>
      <w:r w:rsidRPr="002E686D">
        <w:rPr>
          <w:rFonts w:cs="Times New Roman"/>
        </w:rPr>
        <w:lastRenderedPageBreak/>
        <w:t xml:space="preserve">Khan, I. and </w:t>
      </w:r>
      <w:proofErr w:type="spellStart"/>
      <w:r w:rsidRPr="002E686D">
        <w:rPr>
          <w:rFonts w:cs="Times New Roman"/>
        </w:rPr>
        <w:t>Fatma</w:t>
      </w:r>
      <w:proofErr w:type="spellEnd"/>
      <w:r w:rsidRPr="002E686D">
        <w:rPr>
          <w:rFonts w:cs="Times New Roman"/>
        </w:rPr>
        <w:t>, M. (2019). Connecting the dots between CSR and brand loyalty: the mediating role of brand experience and brand trust. International Journal of Bus</w:t>
      </w:r>
      <w:r w:rsidR="00F41940" w:rsidRPr="002E686D">
        <w:rPr>
          <w:rFonts w:cs="Times New Roman"/>
        </w:rPr>
        <w:t>iness Excellence, 17(4), p.439.</w:t>
      </w:r>
    </w:p>
    <w:p w:rsidR="002E7D6C" w:rsidRPr="002E686D" w:rsidRDefault="002E7D6C" w:rsidP="002E7D6C">
      <w:pPr>
        <w:rPr>
          <w:rFonts w:cs="Times New Roman"/>
        </w:rPr>
      </w:pPr>
      <w:r w:rsidRPr="002E686D">
        <w:rPr>
          <w:rFonts w:cs="Times New Roman"/>
        </w:rPr>
        <w:t xml:space="preserve">Ling </w:t>
      </w:r>
      <w:proofErr w:type="spellStart"/>
      <w:r w:rsidRPr="002E686D">
        <w:rPr>
          <w:rFonts w:cs="Times New Roman"/>
        </w:rPr>
        <w:t>Cheuk</w:t>
      </w:r>
      <w:proofErr w:type="spellEnd"/>
      <w:r w:rsidRPr="002E686D">
        <w:rPr>
          <w:rFonts w:cs="Times New Roman"/>
        </w:rPr>
        <w:t xml:space="preserve"> Ying and </w:t>
      </w:r>
      <w:proofErr w:type="spellStart"/>
      <w:r w:rsidRPr="002E686D">
        <w:rPr>
          <w:rFonts w:cs="Times New Roman"/>
        </w:rPr>
        <w:t>YongHee</w:t>
      </w:r>
      <w:proofErr w:type="spellEnd"/>
      <w:r w:rsidRPr="002E686D">
        <w:rPr>
          <w:rFonts w:cs="Times New Roman"/>
        </w:rPr>
        <w:t xml:space="preserve"> Kim (2018). Appealing to Young Consumers: An Examination of a Firm’s CSR, CSR Communication, and Brand Attitudes of Generation Z. Academy of Asian Business Review, 4(2), pp.25-56.</w:t>
      </w:r>
    </w:p>
    <w:p w:rsidR="002E7D6C" w:rsidRPr="002E686D" w:rsidRDefault="002E7D6C" w:rsidP="002E7D6C">
      <w:pPr>
        <w:rPr>
          <w:rFonts w:cs="Times New Roman"/>
        </w:rPr>
      </w:pPr>
      <w:r w:rsidRPr="002E686D">
        <w:rPr>
          <w:rFonts w:cs="Times New Roman"/>
        </w:rPr>
        <w:t>Lee, J., Jeon, Y. and Jeon, J. (2015). Are Symbolic Brand and CSR not Compatible? : The Moderating Role of Brand Concept and CSR Fit. The Korean Journal of Advertising, 26(5), pp.169-188.</w:t>
      </w:r>
    </w:p>
    <w:p w:rsidR="002E7D6C" w:rsidRPr="002E686D" w:rsidRDefault="002E7D6C" w:rsidP="002E7D6C">
      <w:pPr>
        <w:rPr>
          <w:rFonts w:cs="Times New Roman"/>
        </w:rPr>
      </w:pPr>
      <w:proofErr w:type="spellStart"/>
      <w:r w:rsidRPr="002E686D">
        <w:rPr>
          <w:rFonts w:cs="Times New Roman"/>
        </w:rPr>
        <w:t>Longbottom</w:t>
      </w:r>
      <w:proofErr w:type="spellEnd"/>
      <w:r w:rsidRPr="002E686D">
        <w:rPr>
          <w:rFonts w:cs="Times New Roman"/>
        </w:rPr>
        <w:t>, D. and Lawson, A. (2017). Alternative market research methods. London: Routledge.</w:t>
      </w:r>
    </w:p>
    <w:p w:rsidR="002E7D6C" w:rsidRPr="002E686D" w:rsidRDefault="002E7D6C" w:rsidP="002E7D6C">
      <w:pPr>
        <w:rPr>
          <w:rFonts w:cs="Times New Roman"/>
        </w:rPr>
      </w:pPr>
      <w:r w:rsidRPr="002E686D">
        <w:rPr>
          <w:rFonts w:cs="Times New Roman"/>
        </w:rPr>
        <w:t>Malhotra, N. (2019). Marketing Research. Harlow, United Kingdom: Pearson Education Limited.</w:t>
      </w:r>
    </w:p>
    <w:p w:rsidR="002E7D6C" w:rsidRPr="002E686D" w:rsidRDefault="002E7D6C" w:rsidP="002E7D6C">
      <w:pPr>
        <w:rPr>
          <w:rFonts w:cs="Times New Roman"/>
        </w:rPr>
      </w:pPr>
      <w:r w:rsidRPr="002E686D">
        <w:rPr>
          <w:rFonts w:cs="Times New Roman"/>
        </w:rPr>
        <w:t>May, T. (2011). Social research. Maidenhead: Open University Press.</w:t>
      </w:r>
    </w:p>
    <w:p w:rsidR="002E7D6C" w:rsidRPr="002E686D" w:rsidRDefault="002E7D6C" w:rsidP="002E7D6C">
      <w:pPr>
        <w:rPr>
          <w:rFonts w:cs="Times New Roman"/>
        </w:rPr>
      </w:pPr>
      <w:r w:rsidRPr="002E686D">
        <w:rPr>
          <w:rFonts w:cs="Times New Roman"/>
        </w:rPr>
        <w:t xml:space="preserve">Michel, G. (2017). From brand identity to </w:t>
      </w:r>
      <w:proofErr w:type="spellStart"/>
      <w:r w:rsidRPr="002E686D">
        <w:rPr>
          <w:rFonts w:cs="Times New Roman"/>
        </w:rPr>
        <w:t>polysemous</w:t>
      </w:r>
      <w:proofErr w:type="spellEnd"/>
      <w:r w:rsidRPr="002E686D">
        <w:rPr>
          <w:rFonts w:cs="Times New Roman"/>
        </w:rPr>
        <w:t xml:space="preserve"> brands: Commentary on “Performing identities: Processes of brand and stakeholder identity co-construction”. Journal of Business Research, 70, pp.453-455.</w:t>
      </w:r>
    </w:p>
    <w:p w:rsidR="00F41940" w:rsidRPr="002E686D" w:rsidRDefault="00F41940" w:rsidP="002E7D6C">
      <w:pPr>
        <w:rPr>
          <w:rFonts w:cs="Times New Roman"/>
        </w:rPr>
      </w:pPr>
      <w:proofErr w:type="spellStart"/>
      <w:r w:rsidRPr="002E686D">
        <w:rPr>
          <w:rFonts w:cs="Times New Roman"/>
        </w:rPr>
        <w:t>Myounghee</w:t>
      </w:r>
      <w:proofErr w:type="spellEnd"/>
      <w:r w:rsidRPr="002E686D">
        <w:rPr>
          <w:rFonts w:cs="Times New Roman"/>
        </w:rPr>
        <w:t xml:space="preserve"> Shin (2015). The Effects of the CSR Activities of the Company on Brand </w:t>
      </w:r>
      <w:proofErr w:type="gramStart"/>
      <w:r w:rsidRPr="002E686D">
        <w:rPr>
          <w:rFonts w:cs="Times New Roman"/>
        </w:rPr>
        <w:t>Attitude :</w:t>
      </w:r>
      <w:proofErr w:type="gramEnd"/>
      <w:r w:rsidRPr="002E686D">
        <w:rPr>
          <w:rFonts w:cs="Times New Roman"/>
        </w:rPr>
        <w:t xml:space="preserve"> Focusing on Domestic 6 Home shopping companies. Journal of Practical Research in Advertising and Public Relations, 8(1), pp.65-84.</w:t>
      </w:r>
    </w:p>
    <w:p w:rsidR="002E7D6C" w:rsidRPr="002E686D" w:rsidRDefault="002E7D6C" w:rsidP="002E7D6C">
      <w:pPr>
        <w:rPr>
          <w:rFonts w:cs="Times New Roman"/>
        </w:rPr>
      </w:pPr>
      <w:proofErr w:type="spellStart"/>
      <w:r w:rsidRPr="002E686D">
        <w:rPr>
          <w:rFonts w:cs="Times New Roman"/>
        </w:rPr>
        <w:t>Pedeliento</w:t>
      </w:r>
      <w:proofErr w:type="spellEnd"/>
      <w:r w:rsidRPr="002E686D">
        <w:rPr>
          <w:rFonts w:cs="Times New Roman"/>
        </w:rPr>
        <w:t xml:space="preserve">, G. and </w:t>
      </w:r>
      <w:proofErr w:type="spellStart"/>
      <w:r w:rsidRPr="002E686D">
        <w:rPr>
          <w:rFonts w:cs="Times New Roman"/>
        </w:rPr>
        <w:t>Kavaratzis</w:t>
      </w:r>
      <w:proofErr w:type="spellEnd"/>
      <w:r w:rsidRPr="002E686D">
        <w:rPr>
          <w:rFonts w:cs="Times New Roman"/>
        </w:rPr>
        <w:t xml:space="preserve">, M. (2019). Bridging the gap between culture, identity and image: a </w:t>
      </w:r>
      <w:proofErr w:type="spellStart"/>
      <w:r w:rsidRPr="002E686D">
        <w:rPr>
          <w:rFonts w:cs="Times New Roman"/>
        </w:rPr>
        <w:t>structurationist</w:t>
      </w:r>
      <w:proofErr w:type="spellEnd"/>
      <w:r w:rsidRPr="002E686D">
        <w:rPr>
          <w:rFonts w:cs="Times New Roman"/>
        </w:rPr>
        <w:t xml:space="preserve"> conceptualization of place brands and place branding. Journal of Product &amp; Brand Management.</w:t>
      </w:r>
    </w:p>
    <w:p w:rsidR="002E7D6C" w:rsidRPr="002E686D" w:rsidRDefault="002E7D6C" w:rsidP="002E7D6C">
      <w:pPr>
        <w:rPr>
          <w:rFonts w:cs="Times New Roman"/>
        </w:rPr>
      </w:pPr>
      <w:proofErr w:type="spellStart"/>
      <w:r w:rsidRPr="002E686D">
        <w:rPr>
          <w:rFonts w:cs="Times New Roman"/>
        </w:rPr>
        <w:t>Priyanta</w:t>
      </w:r>
      <w:proofErr w:type="spellEnd"/>
      <w:r w:rsidRPr="002E686D">
        <w:rPr>
          <w:rFonts w:cs="Times New Roman"/>
        </w:rPr>
        <w:t>, M. (2016). Corporate Social Responsibility (</w:t>
      </w:r>
      <w:proofErr w:type="spellStart"/>
      <w:r w:rsidRPr="002E686D">
        <w:rPr>
          <w:rFonts w:cs="Times New Roman"/>
        </w:rPr>
        <w:t>Csr</w:t>
      </w:r>
      <w:proofErr w:type="spellEnd"/>
      <w:r w:rsidRPr="002E686D">
        <w:rPr>
          <w:rFonts w:cs="Times New Roman"/>
        </w:rPr>
        <w:t>) Perspective from Environmental Law Compliance and Enforcement for Sustainable Development. RA Journal of Applied Research.</w:t>
      </w:r>
    </w:p>
    <w:p w:rsidR="002E7D6C" w:rsidRPr="002E686D" w:rsidRDefault="002E7D6C" w:rsidP="002E7D6C">
      <w:pPr>
        <w:rPr>
          <w:rFonts w:cs="Times New Roman"/>
        </w:rPr>
      </w:pPr>
      <w:r w:rsidRPr="002E686D">
        <w:rPr>
          <w:rFonts w:cs="Times New Roman"/>
        </w:rPr>
        <w:t xml:space="preserve">Putra, A., </w:t>
      </w:r>
      <w:proofErr w:type="spellStart"/>
      <w:r w:rsidRPr="002E686D">
        <w:rPr>
          <w:rFonts w:cs="Times New Roman"/>
        </w:rPr>
        <w:t>Armanu</w:t>
      </w:r>
      <w:proofErr w:type="spellEnd"/>
      <w:r w:rsidRPr="002E686D">
        <w:rPr>
          <w:rFonts w:cs="Times New Roman"/>
        </w:rPr>
        <w:t xml:space="preserve">, A. and </w:t>
      </w:r>
      <w:proofErr w:type="spellStart"/>
      <w:r w:rsidRPr="002E686D">
        <w:rPr>
          <w:rFonts w:cs="Times New Roman"/>
        </w:rPr>
        <w:t>Sudjatno</w:t>
      </w:r>
      <w:proofErr w:type="spellEnd"/>
      <w:r w:rsidRPr="002E686D">
        <w:rPr>
          <w:rFonts w:cs="Times New Roman"/>
        </w:rPr>
        <w:t>, S. (2019). THE INFLUENCE OF CORPORATE SOCIAL RESPONSIBILITY, BRAND PERSONALITY AND CORPORATE</w:t>
      </w:r>
    </w:p>
    <w:p w:rsidR="002E7D6C" w:rsidRPr="002E686D" w:rsidRDefault="002E7D6C" w:rsidP="002E7D6C">
      <w:pPr>
        <w:rPr>
          <w:rFonts w:cs="Times New Roman"/>
        </w:rPr>
      </w:pPr>
      <w:r w:rsidRPr="002E686D">
        <w:rPr>
          <w:rFonts w:cs="Times New Roman"/>
        </w:rPr>
        <w:lastRenderedPageBreak/>
        <w:t xml:space="preserve">Reese Mensah, D., </w:t>
      </w:r>
      <w:proofErr w:type="spellStart"/>
      <w:r w:rsidRPr="002E686D">
        <w:rPr>
          <w:rFonts w:cs="Times New Roman"/>
        </w:rPr>
        <w:t>Yensu</w:t>
      </w:r>
      <w:proofErr w:type="spellEnd"/>
      <w:r w:rsidRPr="002E686D">
        <w:rPr>
          <w:rFonts w:cs="Times New Roman"/>
        </w:rPr>
        <w:t xml:space="preserve">, J. and </w:t>
      </w:r>
      <w:proofErr w:type="spellStart"/>
      <w:r w:rsidRPr="002E686D">
        <w:rPr>
          <w:rFonts w:cs="Times New Roman"/>
        </w:rPr>
        <w:t>Atuilik</w:t>
      </w:r>
      <w:proofErr w:type="spellEnd"/>
      <w:r w:rsidRPr="002E686D">
        <w:rPr>
          <w:rFonts w:cs="Times New Roman"/>
        </w:rPr>
        <w:t xml:space="preserve">, D. (2017). Building Brand Equity through the Influence of Corporate Social Responsibility (CSR): A Case Study of </w:t>
      </w:r>
      <w:proofErr w:type="spellStart"/>
      <w:r w:rsidRPr="002E686D">
        <w:rPr>
          <w:rFonts w:cs="Times New Roman"/>
        </w:rPr>
        <w:t>Hollard</w:t>
      </w:r>
      <w:proofErr w:type="spellEnd"/>
      <w:r w:rsidRPr="002E686D">
        <w:rPr>
          <w:rFonts w:cs="Times New Roman"/>
        </w:rPr>
        <w:t xml:space="preserve"> Insurance- Kumasi. Journal of Management Research, 9(1), p.145.</w:t>
      </w:r>
    </w:p>
    <w:p w:rsidR="002E7D6C" w:rsidRPr="002E686D" w:rsidRDefault="002E7D6C" w:rsidP="002E7D6C">
      <w:pPr>
        <w:rPr>
          <w:rFonts w:cs="Times New Roman"/>
        </w:rPr>
      </w:pPr>
      <w:r w:rsidRPr="002E686D">
        <w:rPr>
          <w:rFonts w:cs="Times New Roman"/>
        </w:rPr>
        <w:t xml:space="preserve">Reputation on Brand Loyalty of Modern Retailers. </w:t>
      </w:r>
      <w:proofErr w:type="spellStart"/>
      <w:r w:rsidRPr="002E686D">
        <w:rPr>
          <w:rFonts w:cs="Times New Roman"/>
        </w:rPr>
        <w:t>Jurnal</w:t>
      </w:r>
      <w:proofErr w:type="spellEnd"/>
      <w:r w:rsidRPr="002E686D">
        <w:rPr>
          <w:rFonts w:cs="Times New Roman"/>
        </w:rPr>
        <w:t xml:space="preserve"> </w:t>
      </w:r>
      <w:proofErr w:type="spellStart"/>
      <w:r w:rsidRPr="002E686D">
        <w:rPr>
          <w:rFonts w:cs="Times New Roman"/>
        </w:rPr>
        <w:t>Aplikasi</w:t>
      </w:r>
      <w:proofErr w:type="spellEnd"/>
      <w:r w:rsidRPr="002E686D">
        <w:rPr>
          <w:rFonts w:cs="Times New Roman"/>
        </w:rPr>
        <w:t xml:space="preserve"> </w:t>
      </w:r>
      <w:proofErr w:type="spellStart"/>
      <w:r w:rsidRPr="002E686D">
        <w:rPr>
          <w:rFonts w:cs="Times New Roman"/>
        </w:rPr>
        <w:t>Manajemen</w:t>
      </w:r>
      <w:proofErr w:type="spellEnd"/>
      <w:r w:rsidRPr="002E686D">
        <w:rPr>
          <w:rFonts w:cs="Times New Roman"/>
        </w:rPr>
        <w:t>, 17(1), pp.66-75.</w:t>
      </w:r>
    </w:p>
    <w:p w:rsidR="002E7D6C" w:rsidRPr="002E686D" w:rsidRDefault="002E7D6C" w:rsidP="002E7D6C">
      <w:pPr>
        <w:rPr>
          <w:rFonts w:cs="Times New Roman"/>
        </w:rPr>
      </w:pPr>
      <w:r w:rsidRPr="002E686D">
        <w:rPr>
          <w:rFonts w:cs="Times New Roman"/>
        </w:rPr>
        <w:t>Roy, D. and Banerjee, S. (2014). Identification and measurement of brand identity and image gap: a quantitative approach. Journal of Product &amp; Brand Management, 23(3), pp.207-219.</w:t>
      </w:r>
    </w:p>
    <w:p w:rsidR="002E7D6C" w:rsidRPr="002E686D" w:rsidRDefault="002E7D6C" w:rsidP="002E7D6C">
      <w:pPr>
        <w:rPr>
          <w:rFonts w:cs="Times New Roman"/>
        </w:rPr>
      </w:pPr>
      <w:r w:rsidRPr="002E686D">
        <w:rPr>
          <w:rFonts w:cs="Times New Roman"/>
        </w:rPr>
        <w:t xml:space="preserve">Stevens, R., Loudon, D., Ruddick, M., </w:t>
      </w:r>
      <w:proofErr w:type="spellStart"/>
      <w:r w:rsidRPr="002E686D">
        <w:rPr>
          <w:rFonts w:cs="Times New Roman"/>
        </w:rPr>
        <w:t>Wrenn</w:t>
      </w:r>
      <w:proofErr w:type="spellEnd"/>
      <w:r w:rsidRPr="002E686D">
        <w:rPr>
          <w:rFonts w:cs="Times New Roman"/>
        </w:rPr>
        <w:t>, B. and Sherwood, P. (2012). The Marketing Research Guide Second Edition. Hoboken: Taylor and Francis.</w:t>
      </w:r>
    </w:p>
    <w:p w:rsidR="002E7D6C" w:rsidRPr="002E686D" w:rsidRDefault="002E7D6C" w:rsidP="002E7D6C">
      <w:pPr>
        <w:rPr>
          <w:rFonts w:cs="Times New Roman"/>
        </w:rPr>
      </w:pPr>
      <w:proofErr w:type="spellStart"/>
      <w:r w:rsidRPr="002E686D">
        <w:rPr>
          <w:rFonts w:cs="Times New Roman"/>
        </w:rPr>
        <w:t>Seo</w:t>
      </w:r>
      <w:proofErr w:type="spellEnd"/>
      <w:r w:rsidRPr="002E686D">
        <w:rPr>
          <w:rFonts w:cs="Times New Roman"/>
        </w:rPr>
        <w:t xml:space="preserve">, H. and Yang, J. (2015). Influences of the Fit between the Corporate Brand Image and </w:t>
      </w:r>
      <w:proofErr w:type="spellStart"/>
      <w:r w:rsidRPr="002E686D">
        <w:rPr>
          <w:rFonts w:cs="Times New Roman"/>
        </w:rPr>
        <w:t>CorporateSocial</w:t>
      </w:r>
      <w:proofErr w:type="spellEnd"/>
      <w:r w:rsidRPr="002E686D">
        <w:rPr>
          <w:rFonts w:cs="Times New Roman"/>
        </w:rPr>
        <w:t xml:space="preserve"> </w:t>
      </w:r>
      <w:proofErr w:type="gramStart"/>
      <w:r w:rsidRPr="002E686D">
        <w:rPr>
          <w:rFonts w:cs="Times New Roman"/>
        </w:rPr>
        <w:t>Responsibility(</w:t>
      </w:r>
      <w:proofErr w:type="gramEnd"/>
      <w:r w:rsidRPr="002E686D">
        <w:rPr>
          <w:rFonts w:cs="Times New Roman"/>
        </w:rPr>
        <w:t xml:space="preserve">CSR) on Brand </w:t>
      </w:r>
      <w:proofErr w:type="spellStart"/>
      <w:r w:rsidRPr="002E686D">
        <w:rPr>
          <w:rFonts w:cs="Times New Roman"/>
        </w:rPr>
        <w:t>Attitudes:Focuses</w:t>
      </w:r>
      <w:proofErr w:type="spellEnd"/>
      <w:r w:rsidRPr="002E686D">
        <w:rPr>
          <w:rFonts w:cs="Times New Roman"/>
        </w:rPr>
        <w:t xml:space="preserve"> on Consumers' Donation Tendencies and CSR </w:t>
      </w:r>
      <w:proofErr w:type="spellStart"/>
      <w:r w:rsidRPr="002E686D">
        <w:rPr>
          <w:rFonts w:cs="Times New Roman"/>
        </w:rPr>
        <w:t>MassageFraming</w:t>
      </w:r>
      <w:proofErr w:type="spellEnd"/>
      <w:r w:rsidRPr="002E686D">
        <w:rPr>
          <w:rFonts w:cs="Times New Roman"/>
        </w:rPr>
        <w:t>. The Korean Journal of Advertising, 26(7), pp.99-121.</w:t>
      </w:r>
    </w:p>
    <w:p w:rsidR="002E7D6C" w:rsidRPr="002E686D" w:rsidRDefault="002E7D6C" w:rsidP="002E7D6C">
      <w:pPr>
        <w:rPr>
          <w:rFonts w:cs="Times New Roman"/>
        </w:rPr>
      </w:pPr>
      <w:r w:rsidRPr="002E686D">
        <w:rPr>
          <w:rFonts w:cs="Times New Roman"/>
        </w:rPr>
        <w:t>Sin, W. (2018). The Effects of Food-Service Businesses’ Corporate Social Responsibility (CSR) Activities on Brand equity, Brand Attitude, and Purchase Intentions. Journal of Tourism Management Research, 22(4), pp.855-879.</w:t>
      </w:r>
    </w:p>
    <w:p w:rsidR="00F41940" w:rsidRPr="002E686D" w:rsidRDefault="00F41940" w:rsidP="002E7D6C">
      <w:pPr>
        <w:rPr>
          <w:rFonts w:cs="Times New Roman"/>
        </w:rPr>
      </w:pPr>
      <w:proofErr w:type="spellStart"/>
      <w:r w:rsidRPr="002E686D">
        <w:rPr>
          <w:rFonts w:cs="Times New Roman"/>
        </w:rPr>
        <w:t>Venger</w:t>
      </w:r>
      <w:proofErr w:type="spellEnd"/>
      <w:r w:rsidRPr="002E686D">
        <w:rPr>
          <w:rFonts w:cs="Times New Roman"/>
        </w:rPr>
        <w:t xml:space="preserve">, O. and </w:t>
      </w:r>
      <w:proofErr w:type="spellStart"/>
      <w:r w:rsidRPr="002E686D">
        <w:rPr>
          <w:rFonts w:cs="Times New Roman"/>
        </w:rPr>
        <w:t>Pomirleanu</w:t>
      </w:r>
      <w:proofErr w:type="spellEnd"/>
      <w:r w:rsidRPr="002E686D">
        <w:rPr>
          <w:rFonts w:cs="Times New Roman"/>
        </w:rPr>
        <w:t>, N. (2017). Linking CSR Communication Activities to Consumer Brand Evaluations: An Examination of Mediating and Moderating Factors Linking CSR Communication to Brand Evaluations. Journal of Promotion Management, 24(5), pp.675-693.</w:t>
      </w:r>
    </w:p>
    <w:p w:rsidR="002E7D6C" w:rsidRPr="002E686D" w:rsidRDefault="002E7D6C" w:rsidP="002E7D6C">
      <w:pPr>
        <w:rPr>
          <w:rFonts w:cs="Times New Roman"/>
        </w:rPr>
      </w:pPr>
      <w:proofErr w:type="spellStart"/>
      <w:r w:rsidRPr="002E686D">
        <w:rPr>
          <w:rFonts w:cs="Times New Roman"/>
        </w:rPr>
        <w:t>Wangcharoendate</w:t>
      </w:r>
      <w:proofErr w:type="spellEnd"/>
      <w:r w:rsidRPr="002E686D">
        <w:rPr>
          <w:rFonts w:cs="Times New Roman"/>
        </w:rPr>
        <w:t>, S. (2014). CORPORATE SOCIAL RESPONSIBILITY (CSR) ACCOUNTING PRACTICES: HOW DOES IT AFFECT OF ISO 14000 BUSINESSES IN THAILAND</w:t>
      </w:r>
      <w:r w:rsidR="007768C5" w:rsidRPr="002E686D">
        <w:rPr>
          <w:rFonts w:cs="Times New Roman"/>
        </w:rPr>
        <w:t>?</w:t>
      </w:r>
      <w:r w:rsidRPr="002E686D">
        <w:rPr>
          <w:rFonts w:cs="Times New Roman"/>
        </w:rPr>
        <w:t xml:space="preserve"> International Journal of Business Strategy, 14(2), pp.117-126.</w:t>
      </w:r>
    </w:p>
    <w:p w:rsidR="00333843" w:rsidRPr="002E686D" w:rsidRDefault="002E7D6C">
      <w:pPr>
        <w:rPr>
          <w:rFonts w:cs="Times New Roman"/>
        </w:rPr>
      </w:pPr>
      <w:r w:rsidRPr="002E686D">
        <w:rPr>
          <w:rFonts w:cs="Times New Roman"/>
        </w:rPr>
        <w:t>Wu, S. and Chen, J. (2015). The Influence of CSR on Brand Relevant Aspects. Journal of Manag</w:t>
      </w:r>
      <w:r w:rsidR="00F41940" w:rsidRPr="002E686D">
        <w:rPr>
          <w:rFonts w:cs="Times New Roman"/>
        </w:rPr>
        <w:t>ement and Sustainability, 5(3).</w:t>
      </w:r>
    </w:p>
    <w:sectPr w:rsidR="00333843" w:rsidRPr="002E686D">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264" w:rsidRDefault="00116264" w:rsidP="0047067E">
      <w:pPr>
        <w:spacing w:after="0" w:line="240" w:lineRule="auto"/>
      </w:pPr>
      <w:r>
        <w:separator/>
      </w:r>
    </w:p>
  </w:endnote>
  <w:endnote w:type="continuationSeparator" w:id="0">
    <w:p w:rsidR="00116264" w:rsidRDefault="00116264" w:rsidP="00470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485135"/>
      <w:docPartObj>
        <w:docPartGallery w:val="Page Numbers (Bottom of Page)"/>
        <w:docPartUnique/>
      </w:docPartObj>
    </w:sdtPr>
    <w:sdtEndPr>
      <w:rPr>
        <w:noProof/>
      </w:rPr>
    </w:sdtEndPr>
    <w:sdtContent>
      <w:p w:rsidR="00FF692F" w:rsidRDefault="00FF692F">
        <w:pPr>
          <w:pStyle w:val="Footer"/>
          <w:jc w:val="center"/>
        </w:pPr>
        <w:r>
          <w:fldChar w:fldCharType="begin"/>
        </w:r>
        <w:r>
          <w:instrText xml:space="preserve"> PAGE   \* MERGEFORMAT </w:instrText>
        </w:r>
        <w:r>
          <w:fldChar w:fldCharType="separate"/>
        </w:r>
        <w:r w:rsidR="00475672">
          <w:rPr>
            <w:noProof/>
          </w:rPr>
          <w:t>19</w:t>
        </w:r>
        <w:r>
          <w:rPr>
            <w:noProof/>
          </w:rPr>
          <w:fldChar w:fldCharType="end"/>
        </w:r>
      </w:p>
    </w:sdtContent>
  </w:sdt>
  <w:p w:rsidR="00FF692F" w:rsidRDefault="00FF69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264" w:rsidRDefault="00116264" w:rsidP="0047067E">
      <w:pPr>
        <w:spacing w:after="0" w:line="240" w:lineRule="auto"/>
      </w:pPr>
      <w:r>
        <w:separator/>
      </w:r>
    </w:p>
  </w:footnote>
  <w:footnote w:type="continuationSeparator" w:id="0">
    <w:p w:rsidR="00116264" w:rsidRDefault="00116264" w:rsidP="004706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371F"/>
    <w:multiLevelType w:val="hybridMultilevel"/>
    <w:tmpl w:val="A0488D50"/>
    <w:lvl w:ilvl="0" w:tplc="690455A4">
      <w:start w:val="1"/>
      <w:numFmt w:val="decimal"/>
      <w:lvlText w:val="%1"/>
      <w:lvlJc w:val="left"/>
      <w:pPr>
        <w:ind w:left="720" w:hanging="360"/>
      </w:pPr>
      <w:rPr>
        <w:rFonts w:hint="default"/>
      </w:rPr>
    </w:lvl>
    <w:lvl w:ilvl="1" w:tplc="DF94EB80" w:tentative="1">
      <w:start w:val="1"/>
      <w:numFmt w:val="lowerLetter"/>
      <w:lvlText w:val="%2."/>
      <w:lvlJc w:val="left"/>
      <w:pPr>
        <w:ind w:left="1440" w:hanging="360"/>
      </w:pPr>
    </w:lvl>
    <w:lvl w:ilvl="2" w:tplc="4CEAFA40" w:tentative="1">
      <w:start w:val="1"/>
      <w:numFmt w:val="lowerRoman"/>
      <w:lvlText w:val="%3."/>
      <w:lvlJc w:val="right"/>
      <w:pPr>
        <w:ind w:left="2160" w:hanging="180"/>
      </w:pPr>
    </w:lvl>
    <w:lvl w:ilvl="3" w:tplc="1256D386" w:tentative="1">
      <w:start w:val="1"/>
      <w:numFmt w:val="decimal"/>
      <w:lvlText w:val="%4."/>
      <w:lvlJc w:val="left"/>
      <w:pPr>
        <w:ind w:left="2880" w:hanging="360"/>
      </w:pPr>
    </w:lvl>
    <w:lvl w:ilvl="4" w:tplc="3B160454" w:tentative="1">
      <w:start w:val="1"/>
      <w:numFmt w:val="lowerLetter"/>
      <w:lvlText w:val="%5."/>
      <w:lvlJc w:val="left"/>
      <w:pPr>
        <w:ind w:left="3600" w:hanging="360"/>
      </w:pPr>
    </w:lvl>
    <w:lvl w:ilvl="5" w:tplc="56F201AA" w:tentative="1">
      <w:start w:val="1"/>
      <w:numFmt w:val="lowerRoman"/>
      <w:lvlText w:val="%6."/>
      <w:lvlJc w:val="right"/>
      <w:pPr>
        <w:ind w:left="4320" w:hanging="180"/>
      </w:pPr>
    </w:lvl>
    <w:lvl w:ilvl="6" w:tplc="54B2BD5C" w:tentative="1">
      <w:start w:val="1"/>
      <w:numFmt w:val="decimal"/>
      <w:lvlText w:val="%7."/>
      <w:lvlJc w:val="left"/>
      <w:pPr>
        <w:ind w:left="5040" w:hanging="360"/>
      </w:pPr>
    </w:lvl>
    <w:lvl w:ilvl="7" w:tplc="13002CDC" w:tentative="1">
      <w:start w:val="1"/>
      <w:numFmt w:val="lowerLetter"/>
      <w:lvlText w:val="%8."/>
      <w:lvlJc w:val="left"/>
      <w:pPr>
        <w:ind w:left="5760" w:hanging="360"/>
      </w:pPr>
    </w:lvl>
    <w:lvl w:ilvl="8" w:tplc="75441E7A" w:tentative="1">
      <w:start w:val="1"/>
      <w:numFmt w:val="lowerRoman"/>
      <w:lvlText w:val="%9."/>
      <w:lvlJc w:val="right"/>
      <w:pPr>
        <w:ind w:left="6480" w:hanging="180"/>
      </w:pPr>
    </w:lvl>
  </w:abstractNum>
  <w:abstractNum w:abstractNumId="1">
    <w:nsid w:val="12BA11AE"/>
    <w:multiLevelType w:val="hybridMultilevel"/>
    <w:tmpl w:val="6E0E7486"/>
    <w:lvl w:ilvl="0" w:tplc="EF74F45C">
      <w:start w:val="1"/>
      <w:numFmt w:val="decimal"/>
      <w:lvlText w:val="%1."/>
      <w:lvlJc w:val="left"/>
      <w:pPr>
        <w:ind w:left="720" w:hanging="360"/>
      </w:pPr>
      <w:rPr>
        <w:rFonts w:hint="default"/>
      </w:rPr>
    </w:lvl>
    <w:lvl w:ilvl="1" w:tplc="10028122" w:tentative="1">
      <w:start w:val="1"/>
      <w:numFmt w:val="lowerLetter"/>
      <w:lvlText w:val="%2."/>
      <w:lvlJc w:val="left"/>
      <w:pPr>
        <w:ind w:left="1440" w:hanging="360"/>
      </w:pPr>
    </w:lvl>
    <w:lvl w:ilvl="2" w:tplc="70889AB6" w:tentative="1">
      <w:start w:val="1"/>
      <w:numFmt w:val="lowerRoman"/>
      <w:lvlText w:val="%3."/>
      <w:lvlJc w:val="right"/>
      <w:pPr>
        <w:ind w:left="2160" w:hanging="180"/>
      </w:pPr>
    </w:lvl>
    <w:lvl w:ilvl="3" w:tplc="C3CACC48" w:tentative="1">
      <w:start w:val="1"/>
      <w:numFmt w:val="decimal"/>
      <w:lvlText w:val="%4."/>
      <w:lvlJc w:val="left"/>
      <w:pPr>
        <w:ind w:left="2880" w:hanging="360"/>
      </w:pPr>
    </w:lvl>
    <w:lvl w:ilvl="4" w:tplc="89483024" w:tentative="1">
      <w:start w:val="1"/>
      <w:numFmt w:val="lowerLetter"/>
      <w:lvlText w:val="%5."/>
      <w:lvlJc w:val="left"/>
      <w:pPr>
        <w:ind w:left="3600" w:hanging="360"/>
      </w:pPr>
    </w:lvl>
    <w:lvl w:ilvl="5" w:tplc="5D2CCAFA" w:tentative="1">
      <w:start w:val="1"/>
      <w:numFmt w:val="lowerRoman"/>
      <w:lvlText w:val="%6."/>
      <w:lvlJc w:val="right"/>
      <w:pPr>
        <w:ind w:left="4320" w:hanging="180"/>
      </w:pPr>
    </w:lvl>
    <w:lvl w:ilvl="6" w:tplc="5B9CE532" w:tentative="1">
      <w:start w:val="1"/>
      <w:numFmt w:val="decimal"/>
      <w:lvlText w:val="%7."/>
      <w:lvlJc w:val="left"/>
      <w:pPr>
        <w:ind w:left="5040" w:hanging="360"/>
      </w:pPr>
    </w:lvl>
    <w:lvl w:ilvl="7" w:tplc="53D0E840" w:tentative="1">
      <w:start w:val="1"/>
      <w:numFmt w:val="lowerLetter"/>
      <w:lvlText w:val="%8."/>
      <w:lvlJc w:val="left"/>
      <w:pPr>
        <w:ind w:left="5760" w:hanging="360"/>
      </w:pPr>
    </w:lvl>
    <w:lvl w:ilvl="8" w:tplc="625CD906" w:tentative="1">
      <w:start w:val="1"/>
      <w:numFmt w:val="lowerRoman"/>
      <w:lvlText w:val="%9."/>
      <w:lvlJc w:val="right"/>
      <w:pPr>
        <w:ind w:left="6480" w:hanging="180"/>
      </w:pPr>
    </w:lvl>
  </w:abstractNum>
  <w:abstractNum w:abstractNumId="2">
    <w:nsid w:val="17E27637"/>
    <w:multiLevelType w:val="hybridMultilevel"/>
    <w:tmpl w:val="C6EE2970"/>
    <w:lvl w:ilvl="0" w:tplc="FB1AD3F0">
      <w:start w:val="1"/>
      <w:numFmt w:val="bullet"/>
      <w:lvlText w:val=""/>
      <w:lvlJc w:val="left"/>
      <w:pPr>
        <w:ind w:left="720" w:hanging="360"/>
      </w:pPr>
      <w:rPr>
        <w:rFonts w:ascii="Symbol" w:hAnsi="Symbol" w:hint="default"/>
      </w:rPr>
    </w:lvl>
    <w:lvl w:ilvl="1" w:tplc="286E695E" w:tentative="1">
      <w:start w:val="1"/>
      <w:numFmt w:val="bullet"/>
      <w:lvlText w:val="o"/>
      <w:lvlJc w:val="left"/>
      <w:pPr>
        <w:ind w:left="1440" w:hanging="360"/>
      </w:pPr>
      <w:rPr>
        <w:rFonts w:ascii="Courier New" w:hAnsi="Courier New" w:cs="Courier New" w:hint="default"/>
      </w:rPr>
    </w:lvl>
    <w:lvl w:ilvl="2" w:tplc="D734A584" w:tentative="1">
      <w:start w:val="1"/>
      <w:numFmt w:val="bullet"/>
      <w:lvlText w:val=""/>
      <w:lvlJc w:val="left"/>
      <w:pPr>
        <w:ind w:left="2160" w:hanging="360"/>
      </w:pPr>
      <w:rPr>
        <w:rFonts w:ascii="Wingdings" w:hAnsi="Wingdings" w:hint="default"/>
      </w:rPr>
    </w:lvl>
    <w:lvl w:ilvl="3" w:tplc="2AEABE86" w:tentative="1">
      <w:start w:val="1"/>
      <w:numFmt w:val="bullet"/>
      <w:lvlText w:val=""/>
      <w:lvlJc w:val="left"/>
      <w:pPr>
        <w:ind w:left="2880" w:hanging="360"/>
      </w:pPr>
      <w:rPr>
        <w:rFonts w:ascii="Symbol" w:hAnsi="Symbol" w:hint="default"/>
      </w:rPr>
    </w:lvl>
    <w:lvl w:ilvl="4" w:tplc="90D83E12" w:tentative="1">
      <w:start w:val="1"/>
      <w:numFmt w:val="bullet"/>
      <w:lvlText w:val="o"/>
      <w:lvlJc w:val="left"/>
      <w:pPr>
        <w:ind w:left="3600" w:hanging="360"/>
      </w:pPr>
      <w:rPr>
        <w:rFonts w:ascii="Courier New" w:hAnsi="Courier New" w:cs="Courier New" w:hint="default"/>
      </w:rPr>
    </w:lvl>
    <w:lvl w:ilvl="5" w:tplc="C9C4E212" w:tentative="1">
      <w:start w:val="1"/>
      <w:numFmt w:val="bullet"/>
      <w:lvlText w:val=""/>
      <w:lvlJc w:val="left"/>
      <w:pPr>
        <w:ind w:left="4320" w:hanging="360"/>
      </w:pPr>
      <w:rPr>
        <w:rFonts w:ascii="Wingdings" w:hAnsi="Wingdings" w:hint="default"/>
      </w:rPr>
    </w:lvl>
    <w:lvl w:ilvl="6" w:tplc="74DEF8E8" w:tentative="1">
      <w:start w:val="1"/>
      <w:numFmt w:val="bullet"/>
      <w:lvlText w:val=""/>
      <w:lvlJc w:val="left"/>
      <w:pPr>
        <w:ind w:left="5040" w:hanging="360"/>
      </w:pPr>
      <w:rPr>
        <w:rFonts w:ascii="Symbol" w:hAnsi="Symbol" w:hint="default"/>
      </w:rPr>
    </w:lvl>
    <w:lvl w:ilvl="7" w:tplc="6382D2AA" w:tentative="1">
      <w:start w:val="1"/>
      <w:numFmt w:val="bullet"/>
      <w:lvlText w:val="o"/>
      <w:lvlJc w:val="left"/>
      <w:pPr>
        <w:ind w:left="5760" w:hanging="360"/>
      </w:pPr>
      <w:rPr>
        <w:rFonts w:ascii="Courier New" w:hAnsi="Courier New" w:cs="Courier New" w:hint="default"/>
      </w:rPr>
    </w:lvl>
    <w:lvl w:ilvl="8" w:tplc="5D98FC10" w:tentative="1">
      <w:start w:val="1"/>
      <w:numFmt w:val="bullet"/>
      <w:lvlText w:val=""/>
      <w:lvlJc w:val="left"/>
      <w:pPr>
        <w:ind w:left="6480" w:hanging="360"/>
      </w:pPr>
      <w:rPr>
        <w:rFonts w:ascii="Wingdings" w:hAnsi="Wingdings" w:hint="default"/>
      </w:rPr>
    </w:lvl>
  </w:abstractNum>
  <w:abstractNum w:abstractNumId="3">
    <w:nsid w:val="193A7CEC"/>
    <w:multiLevelType w:val="hybridMultilevel"/>
    <w:tmpl w:val="903CE79C"/>
    <w:lvl w:ilvl="0" w:tplc="B0E8245E">
      <w:start w:val="1"/>
      <w:numFmt w:val="bullet"/>
      <w:lvlText w:val=""/>
      <w:lvlJc w:val="left"/>
      <w:pPr>
        <w:ind w:left="720" w:hanging="360"/>
      </w:pPr>
      <w:rPr>
        <w:rFonts w:ascii="Wingdings" w:hAnsi="Wingdings" w:hint="default"/>
      </w:rPr>
    </w:lvl>
    <w:lvl w:ilvl="1" w:tplc="9612A526" w:tentative="1">
      <w:start w:val="1"/>
      <w:numFmt w:val="bullet"/>
      <w:lvlText w:val="o"/>
      <w:lvlJc w:val="left"/>
      <w:pPr>
        <w:ind w:left="1440" w:hanging="360"/>
      </w:pPr>
      <w:rPr>
        <w:rFonts w:ascii="Courier New" w:hAnsi="Courier New" w:cs="Courier New" w:hint="default"/>
      </w:rPr>
    </w:lvl>
    <w:lvl w:ilvl="2" w:tplc="34F61296" w:tentative="1">
      <w:start w:val="1"/>
      <w:numFmt w:val="bullet"/>
      <w:lvlText w:val=""/>
      <w:lvlJc w:val="left"/>
      <w:pPr>
        <w:ind w:left="2160" w:hanging="360"/>
      </w:pPr>
      <w:rPr>
        <w:rFonts w:ascii="Wingdings" w:hAnsi="Wingdings" w:hint="default"/>
      </w:rPr>
    </w:lvl>
    <w:lvl w:ilvl="3" w:tplc="7236EC08" w:tentative="1">
      <w:start w:val="1"/>
      <w:numFmt w:val="bullet"/>
      <w:lvlText w:val=""/>
      <w:lvlJc w:val="left"/>
      <w:pPr>
        <w:ind w:left="2880" w:hanging="360"/>
      </w:pPr>
      <w:rPr>
        <w:rFonts w:ascii="Symbol" w:hAnsi="Symbol" w:hint="default"/>
      </w:rPr>
    </w:lvl>
    <w:lvl w:ilvl="4" w:tplc="6DEA166E" w:tentative="1">
      <w:start w:val="1"/>
      <w:numFmt w:val="bullet"/>
      <w:lvlText w:val="o"/>
      <w:lvlJc w:val="left"/>
      <w:pPr>
        <w:ind w:left="3600" w:hanging="360"/>
      </w:pPr>
      <w:rPr>
        <w:rFonts w:ascii="Courier New" w:hAnsi="Courier New" w:cs="Courier New" w:hint="default"/>
      </w:rPr>
    </w:lvl>
    <w:lvl w:ilvl="5" w:tplc="FEEE991C" w:tentative="1">
      <w:start w:val="1"/>
      <w:numFmt w:val="bullet"/>
      <w:lvlText w:val=""/>
      <w:lvlJc w:val="left"/>
      <w:pPr>
        <w:ind w:left="4320" w:hanging="360"/>
      </w:pPr>
      <w:rPr>
        <w:rFonts w:ascii="Wingdings" w:hAnsi="Wingdings" w:hint="default"/>
      </w:rPr>
    </w:lvl>
    <w:lvl w:ilvl="6" w:tplc="5C442D8C" w:tentative="1">
      <w:start w:val="1"/>
      <w:numFmt w:val="bullet"/>
      <w:lvlText w:val=""/>
      <w:lvlJc w:val="left"/>
      <w:pPr>
        <w:ind w:left="5040" w:hanging="360"/>
      </w:pPr>
      <w:rPr>
        <w:rFonts w:ascii="Symbol" w:hAnsi="Symbol" w:hint="default"/>
      </w:rPr>
    </w:lvl>
    <w:lvl w:ilvl="7" w:tplc="D26AA95C" w:tentative="1">
      <w:start w:val="1"/>
      <w:numFmt w:val="bullet"/>
      <w:lvlText w:val="o"/>
      <w:lvlJc w:val="left"/>
      <w:pPr>
        <w:ind w:left="5760" w:hanging="360"/>
      </w:pPr>
      <w:rPr>
        <w:rFonts w:ascii="Courier New" w:hAnsi="Courier New" w:cs="Courier New" w:hint="default"/>
      </w:rPr>
    </w:lvl>
    <w:lvl w:ilvl="8" w:tplc="E26262E4" w:tentative="1">
      <w:start w:val="1"/>
      <w:numFmt w:val="bullet"/>
      <w:lvlText w:val=""/>
      <w:lvlJc w:val="left"/>
      <w:pPr>
        <w:ind w:left="6480" w:hanging="360"/>
      </w:pPr>
      <w:rPr>
        <w:rFonts w:ascii="Wingdings" w:hAnsi="Wingdings" w:hint="default"/>
      </w:rPr>
    </w:lvl>
  </w:abstractNum>
  <w:abstractNum w:abstractNumId="4">
    <w:nsid w:val="2BFE7D9A"/>
    <w:multiLevelType w:val="hybridMultilevel"/>
    <w:tmpl w:val="CA76A236"/>
    <w:lvl w:ilvl="0" w:tplc="0FC09E22">
      <w:start w:val="1"/>
      <w:numFmt w:val="decimal"/>
      <w:lvlText w:val="%1"/>
      <w:lvlJc w:val="left"/>
      <w:pPr>
        <w:ind w:left="720" w:hanging="360"/>
      </w:pPr>
      <w:rPr>
        <w:rFonts w:hint="default"/>
      </w:rPr>
    </w:lvl>
    <w:lvl w:ilvl="1" w:tplc="FE3E41B2" w:tentative="1">
      <w:start w:val="1"/>
      <w:numFmt w:val="lowerLetter"/>
      <w:lvlText w:val="%2."/>
      <w:lvlJc w:val="left"/>
      <w:pPr>
        <w:ind w:left="1440" w:hanging="360"/>
      </w:pPr>
    </w:lvl>
    <w:lvl w:ilvl="2" w:tplc="983265D4" w:tentative="1">
      <w:start w:val="1"/>
      <w:numFmt w:val="lowerRoman"/>
      <w:lvlText w:val="%3."/>
      <w:lvlJc w:val="right"/>
      <w:pPr>
        <w:ind w:left="2160" w:hanging="180"/>
      </w:pPr>
    </w:lvl>
    <w:lvl w:ilvl="3" w:tplc="E11C9CD6" w:tentative="1">
      <w:start w:val="1"/>
      <w:numFmt w:val="decimal"/>
      <w:lvlText w:val="%4."/>
      <w:lvlJc w:val="left"/>
      <w:pPr>
        <w:ind w:left="2880" w:hanging="360"/>
      </w:pPr>
    </w:lvl>
    <w:lvl w:ilvl="4" w:tplc="5380E7F0" w:tentative="1">
      <w:start w:val="1"/>
      <w:numFmt w:val="lowerLetter"/>
      <w:lvlText w:val="%5."/>
      <w:lvlJc w:val="left"/>
      <w:pPr>
        <w:ind w:left="3600" w:hanging="360"/>
      </w:pPr>
    </w:lvl>
    <w:lvl w:ilvl="5" w:tplc="611836E4" w:tentative="1">
      <w:start w:val="1"/>
      <w:numFmt w:val="lowerRoman"/>
      <w:lvlText w:val="%6."/>
      <w:lvlJc w:val="right"/>
      <w:pPr>
        <w:ind w:left="4320" w:hanging="180"/>
      </w:pPr>
    </w:lvl>
    <w:lvl w:ilvl="6" w:tplc="19506390" w:tentative="1">
      <w:start w:val="1"/>
      <w:numFmt w:val="decimal"/>
      <w:lvlText w:val="%7."/>
      <w:lvlJc w:val="left"/>
      <w:pPr>
        <w:ind w:left="5040" w:hanging="360"/>
      </w:pPr>
    </w:lvl>
    <w:lvl w:ilvl="7" w:tplc="F5FA3CFA" w:tentative="1">
      <w:start w:val="1"/>
      <w:numFmt w:val="lowerLetter"/>
      <w:lvlText w:val="%8."/>
      <w:lvlJc w:val="left"/>
      <w:pPr>
        <w:ind w:left="5760" w:hanging="360"/>
      </w:pPr>
    </w:lvl>
    <w:lvl w:ilvl="8" w:tplc="C76ACECA" w:tentative="1">
      <w:start w:val="1"/>
      <w:numFmt w:val="lowerRoman"/>
      <w:lvlText w:val="%9."/>
      <w:lvlJc w:val="right"/>
      <w:pPr>
        <w:ind w:left="6480" w:hanging="180"/>
      </w:pPr>
    </w:lvl>
  </w:abstractNum>
  <w:abstractNum w:abstractNumId="5">
    <w:nsid w:val="2F1457D1"/>
    <w:multiLevelType w:val="multilevel"/>
    <w:tmpl w:val="5B8ED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AB7EFA"/>
    <w:multiLevelType w:val="hybridMultilevel"/>
    <w:tmpl w:val="2782318E"/>
    <w:lvl w:ilvl="0" w:tplc="153E42AE">
      <w:start w:val="1"/>
      <w:numFmt w:val="bullet"/>
      <w:lvlText w:val=""/>
      <w:lvlJc w:val="left"/>
      <w:pPr>
        <w:ind w:left="720" w:hanging="360"/>
      </w:pPr>
      <w:rPr>
        <w:rFonts w:ascii="Wingdings" w:hAnsi="Wingdings" w:hint="default"/>
      </w:rPr>
    </w:lvl>
    <w:lvl w:ilvl="1" w:tplc="71B6F34C" w:tentative="1">
      <w:start w:val="1"/>
      <w:numFmt w:val="bullet"/>
      <w:lvlText w:val="o"/>
      <w:lvlJc w:val="left"/>
      <w:pPr>
        <w:ind w:left="1440" w:hanging="360"/>
      </w:pPr>
      <w:rPr>
        <w:rFonts w:ascii="Courier New" w:hAnsi="Courier New" w:cs="Courier New" w:hint="default"/>
      </w:rPr>
    </w:lvl>
    <w:lvl w:ilvl="2" w:tplc="60783242" w:tentative="1">
      <w:start w:val="1"/>
      <w:numFmt w:val="bullet"/>
      <w:lvlText w:val=""/>
      <w:lvlJc w:val="left"/>
      <w:pPr>
        <w:ind w:left="2160" w:hanging="360"/>
      </w:pPr>
      <w:rPr>
        <w:rFonts w:ascii="Wingdings" w:hAnsi="Wingdings" w:hint="default"/>
      </w:rPr>
    </w:lvl>
    <w:lvl w:ilvl="3" w:tplc="6E92437E" w:tentative="1">
      <w:start w:val="1"/>
      <w:numFmt w:val="bullet"/>
      <w:lvlText w:val=""/>
      <w:lvlJc w:val="left"/>
      <w:pPr>
        <w:ind w:left="2880" w:hanging="360"/>
      </w:pPr>
      <w:rPr>
        <w:rFonts w:ascii="Symbol" w:hAnsi="Symbol" w:hint="default"/>
      </w:rPr>
    </w:lvl>
    <w:lvl w:ilvl="4" w:tplc="87EE3C18" w:tentative="1">
      <w:start w:val="1"/>
      <w:numFmt w:val="bullet"/>
      <w:lvlText w:val="o"/>
      <w:lvlJc w:val="left"/>
      <w:pPr>
        <w:ind w:left="3600" w:hanging="360"/>
      </w:pPr>
      <w:rPr>
        <w:rFonts w:ascii="Courier New" w:hAnsi="Courier New" w:cs="Courier New" w:hint="default"/>
      </w:rPr>
    </w:lvl>
    <w:lvl w:ilvl="5" w:tplc="E092C2A0" w:tentative="1">
      <w:start w:val="1"/>
      <w:numFmt w:val="bullet"/>
      <w:lvlText w:val=""/>
      <w:lvlJc w:val="left"/>
      <w:pPr>
        <w:ind w:left="4320" w:hanging="360"/>
      </w:pPr>
      <w:rPr>
        <w:rFonts w:ascii="Wingdings" w:hAnsi="Wingdings" w:hint="default"/>
      </w:rPr>
    </w:lvl>
    <w:lvl w:ilvl="6" w:tplc="12106F9A" w:tentative="1">
      <w:start w:val="1"/>
      <w:numFmt w:val="bullet"/>
      <w:lvlText w:val=""/>
      <w:lvlJc w:val="left"/>
      <w:pPr>
        <w:ind w:left="5040" w:hanging="360"/>
      </w:pPr>
      <w:rPr>
        <w:rFonts w:ascii="Symbol" w:hAnsi="Symbol" w:hint="default"/>
      </w:rPr>
    </w:lvl>
    <w:lvl w:ilvl="7" w:tplc="C382FE10" w:tentative="1">
      <w:start w:val="1"/>
      <w:numFmt w:val="bullet"/>
      <w:lvlText w:val="o"/>
      <w:lvlJc w:val="left"/>
      <w:pPr>
        <w:ind w:left="5760" w:hanging="360"/>
      </w:pPr>
      <w:rPr>
        <w:rFonts w:ascii="Courier New" w:hAnsi="Courier New" w:cs="Courier New" w:hint="default"/>
      </w:rPr>
    </w:lvl>
    <w:lvl w:ilvl="8" w:tplc="4C802DEA" w:tentative="1">
      <w:start w:val="1"/>
      <w:numFmt w:val="bullet"/>
      <w:lvlText w:val=""/>
      <w:lvlJc w:val="left"/>
      <w:pPr>
        <w:ind w:left="6480" w:hanging="360"/>
      </w:pPr>
      <w:rPr>
        <w:rFonts w:ascii="Wingdings" w:hAnsi="Wingdings" w:hint="default"/>
      </w:rPr>
    </w:lvl>
  </w:abstractNum>
  <w:abstractNum w:abstractNumId="7">
    <w:nsid w:val="3F654E49"/>
    <w:multiLevelType w:val="hybridMultilevel"/>
    <w:tmpl w:val="62BE9D1E"/>
    <w:lvl w:ilvl="0" w:tplc="3EE683D2">
      <w:start w:val="1"/>
      <w:numFmt w:val="decimal"/>
      <w:lvlText w:val="%1"/>
      <w:lvlJc w:val="left"/>
      <w:pPr>
        <w:ind w:left="720" w:hanging="360"/>
      </w:pPr>
      <w:rPr>
        <w:rFonts w:hint="default"/>
      </w:rPr>
    </w:lvl>
    <w:lvl w:ilvl="1" w:tplc="B1D6FD32" w:tentative="1">
      <w:start w:val="1"/>
      <w:numFmt w:val="lowerLetter"/>
      <w:lvlText w:val="%2."/>
      <w:lvlJc w:val="left"/>
      <w:pPr>
        <w:ind w:left="1440" w:hanging="360"/>
      </w:pPr>
    </w:lvl>
    <w:lvl w:ilvl="2" w:tplc="0E60C7D2" w:tentative="1">
      <w:start w:val="1"/>
      <w:numFmt w:val="lowerRoman"/>
      <w:lvlText w:val="%3."/>
      <w:lvlJc w:val="right"/>
      <w:pPr>
        <w:ind w:left="2160" w:hanging="180"/>
      </w:pPr>
    </w:lvl>
    <w:lvl w:ilvl="3" w:tplc="73AC1F68" w:tentative="1">
      <w:start w:val="1"/>
      <w:numFmt w:val="decimal"/>
      <w:lvlText w:val="%4."/>
      <w:lvlJc w:val="left"/>
      <w:pPr>
        <w:ind w:left="2880" w:hanging="360"/>
      </w:pPr>
    </w:lvl>
    <w:lvl w:ilvl="4" w:tplc="536E34F4" w:tentative="1">
      <w:start w:val="1"/>
      <w:numFmt w:val="lowerLetter"/>
      <w:lvlText w:val="%5."/>
      <w:lvlJc w:val="left"/>
      <w:pPr>
        <w:ind w:left="3600" w:hanging="360"/>
      </w:pPr>
    </w:lvl>
    <w:lvl w:ilvl="5" w:tplc="FA5ADE2A" w:tentative="1">
      <w:start w:val="1"/>
      <w:numFmt w:val="lowerRoman"/>
      <w:lvlText w:val="%6."/>
      <w:lvlJc w:val="right"/>
      <w:pPr>
        <w:ind w:left="4320" w:hanging="180"/>
      </w:pPr>
    </w:lvl>
    <w:lvl w:ilvl="6" w:tplc="B4244EA2" w:tentative="1">
      <w:start w:val="1"/>
      <w:numFmt w:val="decimal"/>
      <w:lvlText w:val="%7."/>
      <w:lvlJc w:val="left"/>
      <w:pPr>
        <w:ind w:left="5040" w:hanging="360"/>
      </w:pPr>
    </w:lvl>
    <w:lvl w:ilvl="7" w:tplc="2A6CCF70" w:tentative="1">
      <w:start w:val="1"/>
      <w:numFmt w:val="lowerLetter"/>
      <w:lvlText w:val="%8."/>
      <w:lvlJc w:val="left"/>
      <w:pPr>
        <w:ind w:left="5760" w:hanging="360"/>
      </w:pPr>
    </w:lvl>
    <w:lvl w:ilvl="8" w:tplc="98C06E5C" w:tentative="1">
      <w:start w:val="1"/>
      <w:numFmt w:val="lowerRoman"/>
      <w:lvlText w:val="%9."/>
      <w:lvlJc w:val="right"/>
      <w:pPr>
        <w:ind w:left="6480" w:hanging="180"/>
      </w:pPr>
    </w:lvl>
  </w:abstractNum>
  <w:abstractNum w:abstractNumId="8">
    <w:nsid w:val="43460661"/>
    <w:multiLevelType w:val="hybridMultilevel"/>
    <w:tmpl w:val="96CCB60E"/>
    <w:lvl w:ilvl="0" w:tplc="7CD43174">
      <w:start w:val="1"/>
      <w:numFmt w:val="decimal"/>
      <w:lvlText w:val="%1."/>
      <w:lvlJc w:val="left"/>
      <w:pPr>
        <w:ind w:left="720" w:hanging="360"/>
      </w:pPr>
      <w:rPr>
        <w:rFonts w:hint="default"/>
      </w:rPr>
    </w:lvl>
    <w:lvl w:ilvl="1" w:tplc="76C85D48" w:tentative="1">
      <w:start w:val="1"/>
      <w:numFmt w:val="lowerLetter"/>
      <w:lvlText w:val="%2."/>
      <w:lvlJc w:val="left"/>
      <w:pPr>
        <w:ind w:left="1440" w:hanging="360"/>
      </w:pPr>
    </w:lvl>
    <w:lvl w:ilvl="2" w:tplc="F4BECA18" w:tentative="1">
      <w:start w:val="1"/>
      <w:numFmt w:val="lowerRoman"/>
      <w:lvlText w:val="%3."/>
      <w:lvlJc w:val="right"/>
      <w:pPr>
        <w:ind w:left="2160" w:hanging="180"/>
      </w:pPr>
    </w:lvl>
    <w:lvl w:ilvl="3" w:tplc="9DE02CC8" w:tentative="1">
      <w:start w:val="1"/>
      <w:numFmt w:val="decimal"/>
      <w:lvlText w:val="%4."/>
      <w:lvlJc w:val="left"/>
      <w:pPr>
        <w:ind w:left="2880" w:hanging="360"/>
      </w:pPr>
    </w:lvl>
    <w:lvl w:ilvl="4" w:tplc="46F81880" w:tentative="1">
      <w:start w:val="1"/>
      <w:numFmt w:val="lowerLetter"/>
      <w:lvlText w:val="%5."/>
      <w:lvlJc w:val="left"/>
      <w:pPr>
        <w:ind w:left="3600" w:hanging="360"/>
      </w:pPr>
    </w:lvl>
    <w:lvl w:ilvl="5" w:tplc="25FA5E04" w:tentative="1">
      <w:start w:val="1"/>
      <w:numFmt w:val="lowerRoman"/>
      <w:lvlText w:val="%6."/>
      <w:lvlJc w:val="right"/>
      <w:pPr>
        <w:ind w:left="4320" w:hanging="180"/>
      </w:pPr>
    </w:lvl>
    <w:lvl w:ilvl="6" w:tplc="1A1E6830" w:tentative="1">
      <w:start w:val="1"/>
      <w:numFmt w:val="decimal"/>
      <w:lvlText w:val="%7."/>
      <w:lvlJc w:val="left"/>
      <w:pPr>
        <w:ind w:left="5040" w:hanging="360"/>
      </w:pPr>
    </w:lvl>
    <w:lvl w:ilvl="7" w:tplc="682E09D8" w:tentative="1">
      <w:start w:val="1"/>
      <w:numFmt w:val="lowerLetter"/>
      <w:lvlText w:val="%8."/>
      <w:lvlJc w:val="left"/>
      <w:pPr>
        <w:ind w:left="5760" w:hanging="360"/>
      </w:pPr>
    </w:lvl>
    <w:lvl w:ilvl="8" w:tplc="EE2E135A" w:tentative="1">
      <w:start w:val="1"/>
      <w:numFmt w:val="lowerRoman"/>
      <w:lvlText w:val="%9."/>
      <w:lvlJc w:val="right"/>
      <w:pPr>
        <w:ind w:left="6480" w:hanging="180"/>
      </w:pPr>
    </w:lvl>
  </w:abstractNum>
  <w:abstractNum w:abstractNumId="9">
    <w:nsid w:val="4A667311"/>
    <w:multiLevelType w:val="hybridMultilevel"/>
    <w:tmpl w:val="2A6AA7A2"/>
    <w:lvl w:ilvl="0" w:tplc="A2F2C680">
      <w:start w:val="1"/>
      <w:numFmt w:val="decimal"/>
      <w:lvlText w:val="%1."/>
      <w:lvlJc w:val="left"/>
      <w:pPr>
        <w:ind w:left="720" w:hanging="360"/>
      </w:pPr>
      <w:rPr>
        <w:rFonts w:hint="default"/>
      </w:rPr>
    </w:lvl>
    <w:lvl w:ilvl="1" w:tplc="942027CE" w:tentative="1">
      <w:start w:val="1"/>
      <w:numFmt w:val="lowerLetter"/>
      <w:lvlText w:val="%2."/>
      <w:lvlJc w:val="left"/>
      <w:pPr>
        <w:ind w:left="1440" w:hanging="360"/>
      </w:pPr>
    </w:lvl>
    <w:lvl w:ilvl="2" w:tplc="650C13F4" w:tentative="1">
      <w:start w:val="1"/>
      <w:numFmt w:val="lowerRoman"/>
      <w:lvlText w:val="%3."/>
      <w:lvlJc w:val="right"/>
      <w:pPr>
        <w:ind w:left="2160" w:hanging="180"/>
      </w:pPr>
    </w:lvl>
    <w:lvl w:ilvl="3" w:tplc="E48C50AA" w:tentative="1">
      <w:start w:val="1"/>
      <w:numFmt w:val="decimal"/>
      <w:lvlText w:val="%4."/>
      <w:lvlJc w:val="left"/>
      <w:pPr>
        <w:ind w:left="2880" w:hanging="360"/>
      </w:pPr>
    </w:lvl>
    <w:lvl w:ilvl="4" w:tplc="EA40605A" w:tentative="1">
      <w:start w:val="1"/>
      <w:numFmt w:val="lowerLetter"/>
      <w:lvlText w:val="%5."/>
      <w:lvlJc w:val="left"/>
      <w:pPr>
        <w:ind w:left="3600" w:hanging="360"/>
      </w:pPr>
    </w:lvl>
    <w:lvl w:ilvl="5" w:tplc="E7347B2E" w:tentative="1">
      <w:start w:val="1"/>
      <w:numFmt w:val="lowerRoman"/>
      <w:lvlText w:val="%6."/>
      <w:lvlJc w:val="right"/>
      <w:pPr>
        <w:ind w:left="4320" w:hanging="180"/>
      </w:pPr>
    </w:lvl>
    <w:lvl w:ilvl="6" w:tplc="28D01490" w:tentative="1">
      <w:start w:val="1"/>
      <w:numFmt w:val="decimal"/>
      <w:lvlText w:val="%7."/>
      <w:lvlJc w:val="left"/>
      <w:pPr>
        <w:ind w:left="5040" w:hanging="360"/>
      </w:pPr>
    </w:lvl>
    <w:lvl w:ilvl="7" w:tplc="38349AC4" w:tentative="1">
      <w:start w:val="1"/>
      <w:numFmt w:val="lowerLetter"/>
      <w:lvlText w:val="%8."/>
      <w:lvlJc w:val="left"/>
      <w:pPr>
        <w:ind w:left="5760" w:hanging="360"/>
      </w:pPr>
    </w:lvl>
    <w:lvl w:ilvl="8" w:tplc="FD007A0E" w:tentative="1">
      <w:start w:val="1"/>
      <w:numFmt w:val="lowerRoman"/>
      <w:lvlText w:val="%9."/>
      <w:lvlJc w:val="right"/>
      <w:pPr>
        <w:ind w:left="6480" w:hanging="180"/>
      </w:pPr>
    </w:lvl>
  </w:abstractNum>
  <w:abstractNum w:abstractNumId="10">
    <w:nsid w:val="64CE0842"/>
    <w:multiLevelType w:val="hybridMultilevel"/>
    <w:tmpl w:val="DC3EEE14"/>
    <w:lvl w:ilvl="0" w:tplc="A0F8BF0A">
      <w:start w:val="1"/>
      <w:numFmt w:val="decimal"/>
      <w:lvlText w:val="%1."/>
      <w:lvlJc w:val="left"/>
      <w:pPr>
        <w:ind w:left="720" w:hanging="360"/>
      </w:pPr>
      <w:rPr>
        <w:rFonts w:hint="default"/>
      </w:rPr>
    </w:lvl>
    <w:lvl w:ilvl="1" w:tplc="8C58A07C" w:tentative="1">
      <w:start w:val="1"/>
      <w:numFmt w:val="lowerLetter"/>
      <w:lvlText w:val="%2."/>
      <w:lvlJc w:val="left"/>
      <w:pPr>
        <w:ind w:left="1440" w:hanging="360"/>
      </w:pPr>
    </w:lvl>
    <w:lvl w:ilvl="2" w:tplc="5B2AF534" w:tentative="1">
      <w:start w:val="1"/>
      <w:numFmt w:val="lowerRoman"/>
      <w:lvlText w:val="%3."/>
      <w:lvlJc w:val="right"/>
      <w:pPr>
        <w:ind w:left="2160" w:hanging="180"/>
      </w:pPr>
    </w:lvl>
    <w:lvl w:ilvl="3" w:tplc="5082DA2E" w:tentative="1">
      <w:start w:val="1"/>
      <w:numFmt w:val="decimal"/>
      <w:lvlText w:val="%4."/>
      <w:lvlJc w:val="left"/>
      <w:pPr>
        <w:ind w:left="2880" w:hanging="360"/>
      </w:pPr>
    </w:lvl>
    <w:lvl w:ilvl="4" w:tplc="C3CE28EC" w:tentative="1">
      <w:start w:val="1"/>
      <w:numFmt w:val="lowerLetter"/>
      <w:lvlText w:val="%5."/>
      <w:lvlJc w:val="left"/>
      <w:pPr>
        <w:ind w:left="3600" w:hanging="360"/>
      </w:pPr>
    </w:lvl>
    <w:lvl w:ilvl="5" w:tplc="40C2BB6C" w:tentative="1">
      <w:start w:val="1"/>
      <w:numFmt w:val="lowerRoman"/>
      <w:lvlText w:val="%6."/>
      <w:lvlJc w:val="right"/>
      <w:pPr>
        <w:ind w:left="4320" w:hanging="180"/>
      </w:pPr>
    </w:lvl>
    <w:lvl w:ilvl="6" w:tplc="A4221F14" w:tentative="1">
      <w:start w:val="1"/>
      <w:numFmt w:val="decimal"/>
      <w:lvlText w:val="%7."/>
      <w:lvlJc w:val="left"/>
      <w:pPr>
        <w:ind w:left="5040" w:hanging="360"/>
      </w:pPr>
    </w:lvl>
    <w:lvl w:ilvl="7" w:tplc="8FFC2E76" w:tentative="1">
      <w:start w:val="1"/>
      <w:numFmt w:val="lowerLetter"/>
      <w:lvlText w:val="%8."/>
      <w:lvlJc w:val="left"/>
      <w:pPr>
        <w:ind w:left="5760" w:hanging="360"/>
      </w:pPr>
    </w:lvl>
    <w:lvl w:ilvl="8" w:tplc="C6F654FC" w:tentative="1">
      <w:start w:val="1"/>
      <w:numFmt w:val="lowerRoman"/>
      <w:lvlText w:val="%9."/>
      <w:lvlJc w:val="right"/>
      <w:pPr>
        <w:ind w:left="6480" w:hanging="180"/>
      </w:pPr>
    </w:lvl>
  </w:abstractNum>
  <w:abstractNum w:abstractNumId="11">
    <w:nsid w:val="6C3D23F8"/>
    <w:multiLevelType w:val="hybridMultilevel"/>
    <w:tmpl w:val="4EDE09D8"/>
    <w:lvl w:ilvl="0" w:tplc="1C40408C">
      <w:start w:val="1"/>
      <w:numFmt w:val="decimal"/>
      <w:lvlText w:val="%1."/>
      <w:lvlJc w:val="left"/>
      <w:pPr>
        <w:ind w:left="720" w:hanging="360"/>
      </w:pPr>
      <w:rPr>
        <w:rFonts w:hint="default"/>
      </w:rPr>
    </w:lvl>
    <w:lvl w:ilvl="1" w:tplc="CDA6DE9A" w:tentative="1">
      <w:start w:val="1"/>
      <w:numFmt w:val="lowerLetter"/>
      <w:lvlText w:val="%2."/>
      <w:lvlJc w:val="left"/>
      <w:pPr>
        <w:ind w:left="1440" w:hanging="360"/>
      </w:pPr>
    </w:lvl>
    <w:lvl w:ilvl="2" w:tplc="76204D98" w:tentative="1">
      <w:start w:val="1"/>
      <w:numFmt w:val="lowerRoman"/>
      <w:lvlText w:val="%3."/>
      <w:lvlJc w:val="right"/>
      <w:pPr>
        <w:ind w:left="2160" w:hanging="180"/>
      </w:pPr>
    </w:lvl>
    <w:lvl w:ilvl="3" w:tplc="1B808850" w:tentative="1">
      <w:start w:val="1"/>
      <w:numFmt w:val="decimal"/>
      <w:lvlText w:val="%4."/>
      <w:lvlJc w:val="left"/>
      <w:pPr>
        <w:ind w:left="2880" w:hanging="360"/>
      </w:pPr>
    </w:lvl>
    <w:lvl w:ilvl="4" w:tplc="00783AA6" w:tentative="1">
      <w:start w:val="1"/>
      <w:numFmt w:val="lowerLetter"/>
      <w:lvlText w:val="%5."/>
      <w:lvlJc w:val="left"/>
      <w:pPr>
        <w:ind w:left="3600" w:hanging="360"/>
      </w:pPr>
    </w:lvl>
    <w:lvl w:ilvl="5" w:tplc="662C144C" w:tentative="1">
      <w:start w:val="1"/>
      <w:numFmt w:val="lowerRoman"/>
      <w:lvlText w:val="%6."/>
      <w:lvlJc w:val="right"/>
      <w:pPr>
        <w:ind w:left="4320" w:hanging="180"/>
      </w:pPr>
    </w:lvl>
    <w:lvl w:ilvl="6" w:tplc="1BE4771A" w:tentative="1">
      <w:start w:val="1"/>
      <w:numFmt w:val="decimal"/>
      <w:lvlText w:val="%7."/>
      <w:lvlJc w:val="left"/>
      <w:pPr>
        <w:ind w:left="5040" w:hanging="360"/>
      </w:pPr>
    </w:lvl>
    <w:lvl w:ilvl="7" w:tplc="8B7C7888" w:tentative="1">
      <w:start w:val="1"/>
      <w:numFmt w:val="lowerLetter"/>
      <w:lvlText w:val="%8."/>
      <w:lvlJc w:val="left"/>
      <w:pPr>
        <w:ind w:left="5760" w:hanging="360"/>
      </w:pPr>
    </w:lvl>
    <w:lvl w:ilvl="8" w:tplc="70BAF86A" w:tentative="1">
      <w:start w:val="1"/>
      <w:numFmt w:val="lowerRoman"/>
      <w:lvlText w:val="%9."/>
      <w:lvlJc w:val="right"/>
      <w:pPr>
        <w:ind w:left="6480" w:hanging="180"/>
      </w:pPr>
    </w:lvl>
  </w:abstractNum>
  <w:abstractNum w:abstractNumId="12">
    <w:nsid w:val="6E3D658D"/>
    <w:multiLevelType w:val="multilevel"/>
    <w:tmpl w:val="618A51E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7153BAA"/>
    <w:multiLevelType w:val="multilevel"/>
    <w:tmpl w:val="63A4EF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7"/>
  </w:num>
  <w:num w:numId="4">
    <w:abstractNumId w:val="2"/>
  </w:num>
  <w:num w:numId="5">
    <w:abstractNumId w:val="3"/>
  </w:num>
  <w:num w:numId="6">
    <w:abstractNumId w:val="6"/>
  </w:num>
  <w:num w:numId="7">
    <w:abstractNumId w:val="9"/>
  </w:num>
  <w:num w:numId="8">
    <w:abstractNumId w:val="5"/>
  </w:num>
  <w:num w:numId="9">
    <w:abstractNumId w:val="13"/>
  </w:num>
  <w:num w:numId="10">
    <w:abstractNumId w:val="10"/>
  </w:num>
  <w:num w:numId="11">
    <w:abstractNumId w:val="0"/>
  </w:num>
  <w:num w:numId="12">
    <w:abstractNumId w:val="1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A1MzMyNzAzMjC3MLZQ0lEKTi0uzszPAykwqgUAFqcRkSwAAAA="/>
  </w:docVars>
  <w:rsids>
    <w:rsidRoot w:val="00333843"/>
    <w:rsid w:val="00041E0F"/>
    <w:rsid w:val="000530AE"/>
    <w:rsid w:val="00057B40"/>
    <w:rsid w:val="000C1620"/>
    <w:rsid w:val="000D471A"/>
    <w:rsid w:val="000F69CB"/>
    <w:rsid w:val="001034B8"/>
    <w:rsid w:val="0010456A"/>
    <w:rsid w:val="00104B3C"/>
    <w:rsid w:val="00116264"/>
    <w:rsid w:val="0012446B"/>
    <w:rsid w:val="0012616F"/>
    <w:rsid w:val="0013353F"/>
    <w:rsid w:val="00137D16"/>
    <w:rsid w:val="00146B88"/>
    <w:rsid w:val="001476D9"/>
    <w:rsid w:val="00163C62"/>
    <w:rsid w:val="00192ADD"/>
    <w:rsid w:val="001B77F5"/>
    <w:rsid w:val="001C61A4"/>
    <w:rsid w:val="001E0EC0"/>
    <w:rsid w:val="001E4B67"/>
    <w:rsid w:val="001E4C1F"/>
    <w:rsid w:val="00216F2C"/>
    <w:rsid w:val="0023256A"/>
    <w:rsid w:val="0023628F"/>
    <w:rsid w:val="002645EB"/>
    <w:rsid w:val="00266DC9"/>
    <w:rsid w:val="0026710C"/>
    <w:rsid w:val="00271538"/>
    <w:rsid w:val="002758E4"/>
    <w:rsid w:val="002778BF"/>
    <w:rsid w:val="0029639C"/>
    <w:rsid w:val="002E0327"/>
    <w:rsid w:val="002E686D"/>
    <w:rsid w:val="002E7D6C"/>
    <w:rsid w:val="002F2B10"/>
    <w:rsid w:val="002F2D9C"/>
    <w:rsid w:val="002F64FC"/>
    <w:rsid w:val="00333843"/>
    <w:rsid w:val="00343C0C"/>
    <w:rsid w:val="0035235D"/>
    <w:rsid w:val="003B65F8"/>
    <w:rsid w:val="003E49D7"/>
    <w:rsid w:val="00401367"/>
    <w:rsid w:val="00432597"/>
    <w:rsid w:val="004543B4"/>
    <w:rsid w:val="0047067E"/>
    <w:rsid w:val="00475672"/>
    <w:rsid w:val="00483E68"/>
    <w:rsid w:val="004935EC"/>
    <w:rsid w:val="004B788B"/>
    <w:rsid w:val="004C18A8"/>
    <w:rsid w:val="004C2FD8"/>
    <w:rsid w:val="004D1233"/>
    <w:rsid w:val="004D5019"/>
    <w:rsid w:val="004D53B2"/>
    <w:rsid w:val="00541AA6"/>
    <w:rsid w:val="005C2587"/>
    <w:rsid w:val="005C71AE"/>
    <w:rsid w:val="005E1B5F"/>
    <w:rsid w:val="00607DAD"/>
    <w:rsid w:val="006267C0"/>
    <w:rsid w:val="0066305D"/>
    <w:rsid w:val="006632F7"/>
    <w:rsid w:val="006B6C0D"/>
    <w:rsid w:val="006C42D3"/>
    <w:rsid w:val="006D7B53"/>
    <w:rsid w:val="00734C82"/>
    <w:rsid w:val="00740B90"/>
    <w:rsid w:val="00742094"/>
    <w:rsid w:val="00743FED"/>
    <w:rsid w:val="007634D4"/>
    <w:rsid w:val="007768C5"/>
    <w:rsid w:val="00790845"/>
    <w:rsid w:val="007A70B8"/>
    <w:rsid w:val="007E57BB"/>
    <w:rsid w:val="007E665F"/>
    <w:rsid w:val="00802BB1"/>
    <w:rsid w:val="00802C13"/>
    <w:rsid w:val="00816F8C"/>
    <w:rsid w:val="008217F1"/>
    <w:rsid w:val="008612AA"/>
    <w:rsid w:val="008628D2"/>
    <w:rsid w:val="00866D64"/>
    <w:rsid w:val="00876D39"/>
    <w:rsid w:val="00887F42"/>
    <w:rsid w:val="00893343"/>
    <w:rsid w:val="008A3332"/>
    <w:rsid w:val="008A5667"/>
    <w:rsid w:val="008B344A"/>
    <w:rsid w:val="008C36DD"/>
    <w:rsid w:val="008E7613"/>
    <w:rsid w:val="008F3378"/>
    <w:rsid w:val="00902701"/>
    <w:rsid w:val="00916364"/>
    <w:rsid w:val="00936FD2"/>
    <w:rsid w:val="00957D12"/>
    <w:rsid w:val="00964CD2"/>
    <w:rsid w:val="00991B0A"/>
    <w:rsid w:val="00995443"/>
    <w:rsid w:val="009B3AA9"/>
    <w:rsid w:val="009D3579"/>
    <w:rsid w:val="009D7EC8"/>
    <w:rsid w:val="009F6C19"/>
    <w:rsid w:val="00A10329"/>
    <w:rsid w:val="00A318E6"/>
    <w:rsid w:val="00A6404A"/>
    <w:rsid w:val="00A67F8A"/>
    <w:rsid w:val="00A925EE"/>
    <w:rsid w:val="00A93317"/>
    <w:rsid w:val="00AA4353"/>
    <w:rsid w:val="00AB09DB"/>
    <w:rsid w:val="00AF4A71"/>
    <w:rsid w:val="00AF7FF3"/>
    <w:rsid w:val="00B1047D"/>
    <w:rsid w:val="00B14713"/>
    <w:rsid w:val="00B30A5E"/>
    <w:rsid w:val="00B40ACF"/>
    <w:rsid w:val="00B5052D"/>
    <w:rsid w:val="00B5630E"/>
    <w:rsid w:val="00B600A9"/>
    <w:rsid w:val="00B65A7C"/>
    <w:rsid w:val="00B92EE4"/>
    <w:rsid w:val="00BD6875"/>
    <w:rsid w:val="00BE04ED"/>
    <w:rsid w:val="00BE1A62"/>
    <w:rsid w:val="00BF04F4"/>
    <w:rsid w:val="00BF5EFB"/>
    <w:rsid w:val="00C10ECE"/>
    <w:rsid w:val="00C25C8B"/>
    <w:rsid w:val="00C64E2B"/>
    <w:rsid w:val="00C66E3C"/>
    <w:rsid w:val="00C72A78"/>
    <w:rsid w:val="00C74065"/>
    <w:rsid w:val="00C8452A"/>
    <w:rsid w:val="00CA0718"/>
    <w:rsid w:val="00CA133F"/>
    <w:rsid w:val="00CB0F66"/>
    <w:rsid w:val="00CB6E42"/>
    <w:rsid w:val="00CD5B3E"/>
    <w:rsid w:val="00CF315B"/>
    <w:rsid w:val="00D02FDB"/>
    <w:rsid w:val="00D075AB"/>
    <w:rsid w:val="00D07E65"/>
    <w:rsid w:val="00D3105B"/>
    <w:rsid w:val="00D33EBF"/>
    <w:rsid w:val="00D372C2"/>
    <w:rsid w:val="00D51436"/>
    <w:rsid w:val="00D52D80"/>
    <w:rsid w:val="00D54882"/>
    <w:rsid w:val="00D64A25"/>
    <w:rsid w:val="00D8792E"/>
    <w:rsid w:val="00DA2F5B"/>
    <w:rsid w:val="00DB1649"/>
    <w:rsid w:val="00DB731C"/>
    <w:rsid w:val="00E05808"/>
    <w:rsid w:val="00E13520"/>
    <w:rsid w:val="00E137BF"/>
    <w:rsid w:val="00E4005F"/>
    <w:rsid w:val="00E4283A"/>
    <w:rsid w:val="00E44480"/>
    <w:rsid w:val="00E83A4B"/>
    <w:rsid w:val="00E8675D"/>
    <w:rsid w:val="00EC1680"/>
    <w:rsid w:val="00EC52C1"/>
    <w:rsid w:val="00F0477F"/>
    <w:rsid w:val="00F41940"/>
    <w:rsid w:val="00F72423"/>
    <w:rsid w:val="00F74E31"/>
    <w:rsid w:val="00F85095"/>
    <w:rsid w:val="00F8665A"/>
    <w:rsid w:val="00F90557"/>
    <w:rsid w:val="00F92644"/>
    <w:rsid w:val="00FB4D8B"/>
    <w:rsid w:val="00FE4833"/>
    <w:rsid w:val="00FE66D5"/>
    <w:rsid w:val="00FF692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F4BBD3-527B-4534-B71B-B303078C6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7C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74065"/>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802C13"/>
    <w:pPr>
      <w:keepNext/>
      <w:keepLines/>
      <w:spacing w:before="40" w:after="0"/>
      <w:outlineLvl w:val="1"/>
    </w:pPr>
    <w:rPr>
      <w:rFonts w:eastAsiaTheme="majorEastAsia" w:cstheme="majorBidi"/>
      <w:b/>
      <w:szCs w:val="26"/>
      <w:lang w:val="en-US"/>
    </w:rPr>
  </w:style>
  <w:style w:type="paragraph" w:styleId="Heading3">
    <w:name w:val="heading 3"/>
    <w:basedOn w:val="Normal"/>
    <w:next w:val="Normal"/>
    <w:link w:val="Heading3Char"/>
    <w:uiPriority w:val="9"/>
    <w:semiHidden/>
    <w:unhideWhenUsed/>
    <w:qFormat/>
    <w:rsid w:val="00740B9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06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02C13"/>
    <w:rPr>
      <w:rFonts w:ascii="Times New Roman" w:eastAsiaTheme="majorEastAsia" w:hAnsi="Times New Roman" w:cstheme="majorBidi"/>
      <w:b/>
      <w:sz w:val="24"/>
      <w:szCs w:val="26"/>
      <w:lang w:val="en-US"/>
    </w:rPr>
  </w:style>
  <w:style w:type="character" w:styleId="Hyperlink">
    <w:name w:val="Hyperlink"/>
    <w:basedOn w:val="DefaultParagraphFont"/>
    <w:uiPriority w:val="99"/>
    <w:unhideWhenUsed/>
    <w:rsid w:val="00333843"/>
    <w:rPr>
      <w:color w:val="0563C1" w:themeColor="hyperlink"/>
      <w:u w:val="single"/>
    </w:rPr>
  </w:style>
  <w:style w:type="character" w:styleId="FollowedHyperlink">
    <w:name w:val="FollowedHyperlink"/>
    <w:basedOn w:val="DefaultParagraphFont"/>
    <w:uiPriority w:val="99"/>
    <w:semiHidden/>
    <w:unhideWhenUsed/>
    <w:rsid w:val="00BD6875"/>
    <w:rPr>
      <w:color w:val="954F72" w:themeColor="followedHyperlink"/>
      <w:u w:val="single"/>
    </w:rPr>
  </w:style>
  <w:style w:type="paragraph" w:styleId="TOCHeading">
    <w:name w:val="TOC Heading"/>
    <w:basedOn w:val="Heading1"/>
    <w:next w:val="Normal"/>
    <w:uiPriority w:val="39"/>
    <w:unhideWhenUsed/>
    <w:qFormat/>
    <w:rsid w:val="008628D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628D2"/>
    <w:pPr>
      <w:spacing w:after="100"/>
    </w:pPr>
  </w:style>
  <w:style w:type="paragraph" w:styleId="ListParagraph">
    <w:name w:val="List Paragraph"/>
    <w:basedOn w:val="Normal"/>
    <w:uiPriority w:val="34"/>
    <w:qFormat/>
    <w:rsid w:val="004D53B2"/>
    <w:pPr>
      <w:ind w:left="720"/>
      <w:contextualSpacing/>
    </w:pPr>
  </w:style>
  <w:style w:type="paragraph" w:styleId="Caption">
    <w:name w:val="caption"/>
    <w:basedOn w:val="Normal"/>
    <w:next w:val="Normal"/>
    <w:uiPriority w:val="35"/>
    <w:unhideWhenUsed/>
    <w:qFormat/>
    <w:rsid w:val="00740B90"/>
    <w:pPr>
      <w:spacing w:after="200" w:line="240" w:lineRule="auto"/>
    </w:pPr>
    <w:rPr>
      <w:i/>
      <w:iCs/>
      <w:color w:val="44546A" w:themeColor="text2"/>
      <w:sz w:val="18"/>
      <w:lang w:bidi="bn-BD"/>
    </w:rPr>
  </w:style>
  <w:style w:type="character" w:customStyle="1" w:styleId="Heading3Char">
    <w:name w:val="Heading 3 Char"/>
    <w:basedOn w:val="DefaultParagraphFont"/>
    <w:link w:val="Heading3"/>
    <w:uiPriority w:val="9"/>
    <w:semiHidden/>
    <w:rsid w:val="00740B90"/>
    <w:rPr>
      <w:rFonts w:asciiTheme="majorHAnsi" w:eastAsiaTheme="majorEastAsia" w:hAnsiTheme="majorHAnsi" w:cstheme="majorBidi"/>
      <w:color w:val="1F4D78" w:themeColor="accent1" w:themeShade="7F"/>
      <w:sz w:val="24"/>
      <w:szCs w:val="24"/>
    </w:rPr>
  </w:style>
  <w:style w:type="paragraph" w:customStyle="1" w:styleId="uiqtextpara">
    <w:name w:val="ui_qtext_para"/>
    <w:basedOn w:val="Normal"/>
    <w:rsid w:val="004D1233"/>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BE1A62"/>
    <w:rPr>
      <w:b/>
      <w:bCs/>
    </w:rPr>
  </w:style>
  <w:style w:type="paragraph" w:styleId="TOC2">
    <w:name w:val="toc 2"/>
    <w:basedOn w:val="Normal"/>
    <w:next w:val="Normal"/>
    <w:autoRedefine/>
    <w:uiPriority w:val="39"/>
    <w:unhideWhenUsed/>
    <w:rsid w:val="00041E0F"/>
    <w:pPr>
      <w:spacing w:after="100"/>
      <w:ind w:left="240"/>
    </w:pPr>
  </w:style>
  <w:style w:type="paragraph" w:styleId="Header">
    <w:name w:val="header"/>
    <w:basedOn w:val="Normal"/>
    <w:link w:val="HeaderChar"/>
    <w:uiPriority w:val="99"/>
    <w:unhideWhenUsed/>
    <w:rsid w:val="00470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67E"/>
    <w:rPr>
      <w:rFonts w:ascii="Times New Roman" w:hAnsi="Times New Roman"/>
      <w:sz w:val="24"/>
    </w:rPr>
  </w:style>
  <w:style w:type="paragraph" w:styleId="Footer">
    <w:name w:val="footer"/>
    <w:basedOn w:val="Normal"/>
    <w:link w:val="FooterChar"/>
    <w:uiPriority w:val="99"/>
    <w:unhideWhenUsed/>
    <w:rsid w:val="00470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67E"/>
    <w:rPr>
      <w:rFonts w:ascii="Times New Roman" w:hAnsi="Times New Roman"/>
      <w:sz w:val="24"/>
    </w:rPr>
  </w:style>
  <w:style w:type="paragraph" w:styleId="BalloonText">
    <w:name w:val="Balloon Text"/>
    <w:basedOn w:val="Normal"/>
    <w:link w:val="BalloonTextChar"/>
    <w:uiPriority w:val="99"/>
    <w:semiHidden/>
    <w:unhideWhenUsed/>
    <w:rsid w:val="004D50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0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C1BB4-7AB8-4B2E-9204-10FD4438A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5759</Words>
  <Characters>32827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nahid hasan</dc:creator>
  <cp:lastModifiedBy>Mohammad Bhuiyan</cp:lastModifiedBy>
  <cp:revision>3</cp:revision>
  <dcterms:created xsi:type="dcterms:W3CDTF">2019-05-07T04:06:00Z</dcterms:created>
  <dcterms:modified xsi:type="dcterms:W3CDTF">2019-05-07T04:08:00Z</dcterms:modified>
</cp:coreProperties>
</file>