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2328750C" w:rsidR="00DF6EC5" w:rsidRPr="00D64913" w:rsidRDefault="1B7E65F9">
      <w:r w:rsidRPr="00D64913">
        <w:t>Dwymo lan</w:t>
      </w:r>
    </w:p>
    <w:p w14:paraId="3CDE4905" w14:textId="1AB83543" w:rsidR="1B7E65F9" w:rsidRPr="00D64913" w:rsidRDefault="1B7E65F9" w:rsidP="264EF15E">
      <w:r w:rsidRPr="00D64913">
        <w:t xml:space="preserve">Ar gyfer theatr gorfforol mae rhaid i ni dwymo </w:t>
      </w:r>
      <w:r w:rsidR="74FA54BD" w:rsidRPr="00D64913">
        <w:t>corffor</w:t>
      </w:r>
      <w:r w:rsidR="00EC5339" w:rsidRPr="00D64913">
        <w:t>em</w:t>
      </w:r>
      <w:r w:rsidRPr="00D64913">
        <w:t xml:space="preserve"> ni I gwneud yn </w:t>
      </w:r>
      <w:r w:rsidR="12D3D4F5" w:rsidRPr="00D64913">
        <w:t>siŵr</w:t>
      </w:r>
      <w:r w:rsidRPr="00D64913">
        <w:t xml:space="preserve"> eu </w:t>
      </w:r>
      <w:r w:rsidR="000032E4" w:rsidRPr="00D64913">
        <w:t>b</w:t>
      </w:r>
      <w:r w:rsidRPr="00D64913">
        <w:t xml:space="preserve">od ni ddim yn </w:t>
      </w:r>
      <w:r w:rsidR="5D67EBC8" w:rsidRPr="00D64913">
        <w:t xml:space="preserve">achosi difrod I ein hunain. </w:t>
      </w:r>
      <w:r w:rsidR="4320F4C5" w:rsidRPr="00D64913">
        <w:t xml:space="preserve">Ar gyfer llais a symudiad mae dwy </w:t>
      </w:r>
      <w:r w:rsidR="00116D2D" w:rsidRPr="00D64913">
        <w:t>math</w:t>
      </w:r>
      <w:r w:rsidR="4320F4C5" w:rsidRPr="00D64913">
        <w:t xml:space="preserve"> wahanol rydyn ni’n angen </w:t>
      </w:r>
      <w:r w:rsidR="00526A0E" w:rsidRPr="00D64913">
        <w:t>t</w:t>
      </w:r>
      <w:r w:rsidR="4320F4C5" w:rsidRPr="00D64913">
        <w:t xml:space="preserve">wymo lan. </w:t>
      </w:r>
    </w:p>
    <w:p w14:paraId="0163A867" w14:textId="63EA708A" w:rsidR="4320F4C5" w:rsidRPr="00D64913" w:rsidRDefault="0BC8808D" w:rsidP="264EF15E">
      <w:r w:rsidRPr="00D64913">
        <w:t>Ffordd</w:t>
      </w:r>
      <w:r w:rsidR="4320F4C5" w:rsidRPr="00D64913">
        <w:t xml:space="preserve"> </w:t>
      </w:r>
      <w:r w:rsidR="0050052E" w:rsidRPr="00D64913">
        <w:t>g</w:t>
      </w:r>
      <w:r w:rsidR="4320F4C5" w:rsidRPr="00D64913">
        <w:t xml:space="preserve">yntaf yn chwarae gemau, sy’n helpu cael ein corff ni barod a hefyd helpu </w:t>
      </w:r>
      <w:r w:rsidR="7BE375B4" w:rsidRPr="00D64913">
        <w:t xml:space="preserve">ein meddyliau I deffra codi. Gemau fel “patterned catch” yn dda achos mae’n gwneud I ni </w:t>
      </w:r>
      <w:r w:rsidR="009B3075" w:rsidRPr="00D64913">
        <w:t>f</w:t>
      </w:r>
      <w:r w:rsidR="7BE375B4" w:rsidRPr="00D64913">
        <w:t xml:space="preserve">eddwl amdano </w:t>
      </w:r>
      <w:r w:rsidR="00894A04" w:rsidRPr="00D64913">
        <w:t>d</w:t>
      </w:r>
      <w:r w:rsidR="406ABF28" w:rsidRPr="00D64913">
        <w:t>aflu a c</w:t>
      </w:r>
      <w:r w:rsidR="00064C9C" w:rsidRPr="00D64913">
        <w:t>h</w:t>
      </w:r>
      <w:r w:rsidR="406ABF28" w:rsidRPr="00D64913">
        <w:t xml:space="preserve">asglu </w:t>
      </w:r>
      <w:r w:rsidR="09FFC0E8" w:rsidRPr="00D64913">
        <w:t>pêl</w:t>
      </w:r>
      <w:r w:rsidR="406ABF28" w:rsidRPr="00D64913">
        <w:t>, a</w:t>
      </w:r>
      <w:r w:rsidR="00BE2295" w:rsidRPr="00D64913">
        <w:t>c</w:t>
      </w:r>
      <w:r w:rsidR="406ABF28" w:rsidRPr="00D64913">
        <w:t xml:space="preserve"> mae’n gwneud i ni </w:t>
      </w:r>
      <w:r w:rsidR="007537FF" w:rsidRPr="00D64913">
        <w:t>g</w:t>
      </w:r>
      <w:r w:rsidR="406ABF28" w:rsidRPr="00D64913">
        <w:t>anolbwyntio ar</w:t>
      </w:r>
      <w:r w:rsidR="003F4C02" w:rsidRPr="00D64913">
        <w:t xml:space="preserve"> b</w:t>
      </w:r>
      <w:r w:rsidR="406ABF28" w:rsidRPr="00D64913">
        <w:t xml:space="preserve">wy di taflu </w:t>
      </w:r>
      <w:r w:rsidR="6B9BD74D" w:rsidRPr="00D64913">
        <w:t>pêl</w:t>
      </w:r>
      <w:r w:rsidR="406ABF28" w:rsidRPr="00D64913">
        <w:t xml:space="preserve"> I ni a phwy ni angen taflu’r </w:t>
      </w:r>
      <w:r w:rsidR="00562645" w:rsidRPr="00D64913">
        <w:t>b</w:t>
      </w:r>
      <w:r w:rsidR="71556FE6" w:rsidRPr="00D64913">
        <w:t>êl</w:t>
      </w:r>
      <w:r w:rsidR="406ABF28" w:rsidRPr="00D64913">
        <w:t xml:space="preserve"> I nesaf. </w:t>
      </w:r>
      <w:r w:rsidR="189056BE" w:rsidRPr="00D64913">
        <w:t xml:space="preserve">Ni hefyd yn gallu </w:t>
      </w:r>
      <w:r w:rsidR="00F8600B" w:rsidRPr="00D64913">
        <w:t>g</w:t>
      </w:r>
      <w:r w:rsidR="189056BE" w:rsidRPr="00D64913">
        <w:t xml:space="preserve">wneud pethau fel ioga I ymestyn ein corff ni yn enwedig pan </w:t>
      </w:r>
      <w:r w:rsidR="00F446FC" w:rsidRPr="00D64913">
        <w:t>f</w:t>
      </w:r>
      <w:r w:rsidR="167596D6" w:rsidRPr="00D64913">
        <w:t>ydd</w:t>
      </w:r>
      <w:r w:rsidR="1DF2A866" w:rsidRPr="00D64913">
        <w:t>w</w:t>
      </w:r>
      <w:r w:rsidR="167596D6" w:rsidRPr="00D64913">
        <w:t>n</w:t>
      </w:r>
      <w:r w:rsidR="189056BE" w:rsidRPr="00D64913">
        <w:t xml:space="preserve"> ni’n gwneud symudia</w:t>
      </w:r>
      <w:r w:rsidR="77E2C956" w:rsidRPr="00D64913">
        <w:t>dau mwy deinamig.</w:t>
      </w:r>
      <w:r w:rsidR="463C5931" w:rsidRPr="00D64913">
        <w:t xml:space="preserve"> </w:t>
      </w:r>
      <w:r w:rsidR="726C9AA1" w:rsidRPr="00D64913">
        <w:t xml:space="preserve">Mae Eugenio Barba yn </w:t>
      </w:r>
      <w:r w:rsidR="00E056AB" w:rsidRPr="00D64913">
        <w:t>d</w:t>
      </w:r>
      <w:r w:rsidR="726C9AA1" w:rsidRPr="00D64913">
        <w:t>weud</w:t>
      </w:r>
      <w:r w:rsidR="007D7C0F" w:rsidRPr="00D64913">
        <w:rPr>
          <w:i/>
          <w:iCs/>
        </w:rPr>
        <w:t xml:space="preserve"> </w:t>
      </w:r>
      <w:r w:rsidR="726C9AA1" w:rsidRPr="00D64913">
        <w:rPr>
          <w:i/>
          <w:iCs/>
        </w:rPr>
        <w:t>“it is not about the movements themselves but the purpose they serve on a technical lev</w:t>
      </w:r>
      <w:r w:rsidR="2DE5512E" w:rsidRPr="00D64913">
        <w:rPr>
          <w:i/>
          <w:iCs/>
        </w:rPr>
        <w:t>el”</w:t>
      </w:r>
      <w:r w:rsidR="00512F45" w:rsidRPr="00D64913">
        <w:t xml:space="preserve"> (</w:t>
      </w:r>
      <w:r w:rsidR="00C0658E" w:rsidRPr="00D64913">
        <w:t>Hodge, 2000</w:t>
      </w:r>
      <w:r w:rsidR="004E1580" w:rsidRPr="00D64913">
        <w:t>)</w:t>
      </w:r>
      <w:r w:rsidR="00D64913" w:rsidRPr="00D64913">
        <w:t xml:space="preserve">, </w:t>
      </w:r>
      <w:r w:rsidR="2DE5512E" w:rsidRPr="00D64913">
        <w:t xml:space="preserve">mae hyn yn rhywbeth pwysig achos mae pobl yn mynd i dwymo lan ei </w:t>
      </w:r>
      <w:r w:rsidR="7D451AFE" w:rsidRPr="00D64913">
        <w:t>corfforai</w:t>
      </w:r>
      <w:r w:rsidR="2DE5512E" w:rsidRPr="00D64913">
        <w:t xml:space="preserve"> yn wahanol, a</w:t>
      </w:r>
      <w:r w:rsidR="00521D81" w:rsidRPr="00D64913">
        <w:t>c</w:t>
      </w:r>
      <w:r w:rsidR="2DE5512E" w:rsidRPr="00D64913">
        <w:t xml:space="preserve"> mae hyn yn </w:t>
      </w:r>
      <w:r w:rsidR="4CBA4347" w:rsidRPr="00D64913">
        <w:t>penderfynu</w:t>
      </w:r>
      <w:r w:rsidR="2DE5512E" w:rsidRPr="00D64913">
        <w:t xml:space="preserve"> ar beth maen nhw’n gallu wneud</w:t>
      </w:r>
      <w:r w:rsidR="1C36F40A" w:rsidRPr="00D64913">
        <w:t xml:space="preserve">. </w:t>
      </w:r>
    </w:p>
    <w:p w14:paraId="60416BF9" w14:textId="0923A57C" w:rsidR="77E2C956" w:rsidRPr="00D64913" w:rsidRDefault="77E2C956" w:rsidP="264EF15E">
      <w:r w:rsidRPr="00D64913">
        <w:t xml:space="preserve">Gyda'r llais mae’n </w:t>
      </w:r>
      <w:r w:rsidR="00C76E61" w:rsidRPr="00D64913">
        <w:t>f</w:t>
      </w:r>
      <w:r w:rsidRPr="00D64913">
        <w:t xml:space="preserve">ach mwy anodd I dwymo na lan, ni gallu neud hyn gyda </w:t>
      </w:r>
      <w:r w:rsidR="6095C1FC" w:rsidRPr="00D64913">
        <w:t>t</w:t>
      </w:r>
      <w:r w:rsidR="002E497C" w:rsidRPr="00D64913">
        <w:t>h</w:t>
      </w:r>
      <w:r w:rsidR="6095C1FC" w:rsidRPr="00D64913">
        <w:t>ylinon</w:t>
      </w:r>
      <w:r w:rsidRPr="00D64913">
        <w:t xml:space="preserve"> ein gwddogau ni ond I cofio I bo</w:t>
      </w:r>
      <w:r w:rsidR="15DA2121" w:rsidRPr="00D64913">
        <w:t xml:space="preserve">d yn ofalus achos mae’n </w:t>
      </w:r>
      <w:r w:rsidR="00344377" w:rsidRPr="00D64913">
        <w:t>d</w:t>
      </w:r>
      <w:r w:rsidR="15DA2121" w:rsidRPr="00D64913">
        <w:t>darn o</w:t>
      </w:r>
      <w:r w:rsidR="00AF11E5" w:rsidRPr="00D64913">
        <w:t xml:space="preserve"> g</w:t>
      </w:r>
      <w:r w:rsidR="15DA2121" w:rsidRPr="00D64913">
        <w:t xml:space="preserve">orff sy’n mor </w:t>
      </w:r>
      <w:r w:rsidR="0066359C" w:rsidRPr="00D64913">
        <w:t>f</w:t>
      </w:r>
      <w:r w:rsidR="15DA2121" w:rsidRPr="00D64913">
        <w:t xml:space="preserve">regus. Rydyn ni hefyd yn gallu gwneud pethau fel </w:t>
      </w:r>
      <w:r w:rsidR="2AEC4DA3" w:rsidRPr="00D64913">
        <w:t>seirenau</w:t>
      </w:r>
      <w:r w:rsidR="07DC24C4" w:rsidRPr="00D64913">
        <w:t xml:space="preserve"> a trills I </w:t>
      </w:r>
      <w:r w:rsidR="34BEC455" w:rsidRPr="00D64913">
        <w:t>dechrau</w:t>
      </w:r>
      <w:r w:rsidR="07DC24C4" w:rsidRPr="00D64913">
        <w:t xml:space="preserve"> </w:t>
      </w:r>
      <w:r w:rsidR="00D06DB1" w:rsidRPr="00D64913">
        <w:t>dwymo</w:t>
      </w:r>
      <w:r w:rsidR="07DC24C4" w:rsidRPr="00D64913">
        <w:t xml:space="preserve"> lan ein </w:t>
      </w:r>
      <w:r w:rsidR="22177E24" w:rsidRPr="00D64913">
        <w:t>lleisiau</w:t>
      </w:r>
      <w:r w:rsidR="07DC24C4" w:rsidRPr="00D64913">
        <w:t xml:space="preserve"> ni. </w:t>
      </w:r>
      <w:r w:rsidR="3775CFBB" w:rsidRPr="00D64913">
        <w:t xml:space="preserve">Gan weithio efo pethau fel “vocal viewpoints”, mae Anne Bogart yn dweud </w:t>
      </w:r>
      <w:r w:rsidR="0065214C" w:rsidRPr="00D64913">
        <w:t xml:space="preserve"> </w:t>
      </w:r>
      <w:r w:rsidR="3775CFBB" w:rsidRPr="00D64913">
        <w:rPr>
          <w:i/>
          <w:iCs/>
        </w:rPr>
        <w:t>“it highlights ones c</w:t>
      </w:r>
      <w:r w:rsidR="7F3780ED" w:rsidRPr="00D64913">
        <w:rPr>
          <w:i/>
          <w:iCs/>
        </w:rPr>
        <w:t>apabilities within their range ... this then opens up possibilities to play around with</w:t>
      </w:r>
      <w:r w:rsidR="7F3780ED" w:rsidRPr="00D64913">
        <w:t>”</w:t>
      </w:r>
      <w:r w:rsidR="0065214C" w:rsidRPr="00D64913">
        <w:t>(</w:t>
      </w:r>
      <w:r w:rsidR="00D80B71" w:rsidRPr="00D64913">
        <w:t>Bogart</w:t>
      </w:r>
      <w:r w:rsidR="006C06A9" w:rsidRPr="00D64913">
        <w:t xml:space="preserve"> and Landou, 2005</w:t>
      </w:r>
      <w:r w:rsidR="00D64913">
        <w:t xml:space="preserve">), </w:t>
      </w:r>
      <w:r w:rsidR="2800A670" w:rsidRPr="00D64913">
        <w:t>gan wneud yn siwr i bod yn ofalus ni gallu gweithio efo pwyntiau i helpu ein leisiau ni i cael eu ddefnyddio mewn fordd cywir heb problem</w:t>
      </w:r>
      <w:r w:rsidR="003520AF" w:rsidRPr="00D64913">
        <w:t>au</w:t>
      </w:r>
      <w:r w:rsidR="54F72E7D" w:rsidRPr="00D64913">
        <w:t xml:space="preserve"> arall yn dod lan.</w:t>
      </w:r>
      <w:r w:rsidR="00C81104">
        <w:t xml:space="preserve"> Mae hyn yn rhywbeth pwysig ar gyfer gweithio mewn theatr yn y dyfodol achos mae’r “tools” ni yn corff a lleisiau ni, felly mae rhaid i ni edrych ar ol nhw.</w:t>
      </w:r>
    </w:p>
    <w:p w14:paraId="528DFB15" w14:textId="77777777" w:rsidR="00DA58BC" w:rsidRPr="00D64913" w:rsidRDefault="00DA58BC" w:rsidP="264EF15E"/>
    <w:p w14:paraId="379A4E63" w14:textId="77DBF520" w:rsidR="00DA58BC" w:rsidRPr="00D64913" w:rsidRDefault="00DA58BC" w:rsidP="264EF15E">
      <w:r w:rsidRPr="00D64913">
        <w:t xml:space="preserve">Dechrau’r </w:t>
      </w:r>
      <w:r w:rsidR="002458B7" w:rsidRPr="00D64913">
        <w:t>proses</w:t>
      </w:r>
    </w:p>
    <w:p w14:paraId="5C883326" w14:textId="37903614" w:rsidR="002458B7" w:rsidRPr="00D64913" w:rsidRDefault="002458B7" w:rsidP="264EF15E">
      <w:r w:rsidRPr="00D64913">
        <w:t xml:space="preserve">Pan gwnes i dechrau dysgu </w:t>
      </w:r>
      <w:r w:rsidR="009944EA" w:rsidRPr="00D64913">
        <w:t xml:space="preserve">technegau newydd, roedd e’n ychydig bach yn wahanol. Ond, </w:t>
      </w:r>
      <w:r w:rsidR="00CB6C99" w:rsidRPr="00D64913">
        <w:t xml:space="preserve">ar ol ffeindio pethau oedd yn gweithio </w:t>
      </w:r>
      <w:r w:rsidR="7519034D" w:rsidRPr="00D64913">
        <w:t>i</w:t>
      </w:r>
      <w:r w:rsidR="00CB6C99" w:rsidRPr="00D64913">
        <w:t xml:space="preserve"> fi roedd y teimladau </w:t>
      </w:r>
      <w:r w:rsidR="49FEDF0F" w:rsidRPr="00D64913">
        <w:t>hyn</w:t>
      </w:r>
      <w:r w:rsidR="00CB6C99" w:rsidRPr="00D64913">
        <w:t xml:space="preserve">na di newid i rhywbeth mor huderus. </w:t>
      </w:r>
      <w:r w:rsidR="006574E4" w:rsidRPr="00D64913">
        <w:t xml:space="preserve">Un beth roeddwn i’n hoffi achos </w:t>
      </w:r>
      <w:r w:rsidR="0014557C" w:rsidRPr="00D64913">
        <w:t xml:space="preserve">roedd e’n rhoi mewn safle rheoli i aros gyda yn Grotowski 10 </w:t>
      </w:r>
      <w:r w:rsidR="00D45889" w:rsidRPr="00D64913">
        <w:t>egwyddorion</w:t>
      </w:r>
      <w:r w:rsidR="002E1AF3" w:rsidRPr="00D64913">
        <w:t>, un sydd wedi sefyll mas iddi fi oedd rhif 5 sydd yn</w:t>
      </w:r>
      <w:r w:rsidR="004E1580" w:rsidRPr="00D64913">
        <w:t xml:space="preserve">  </w:t>
      </w:r>
      <w:r w:rsidR="00B06E76" w:rsidRPr="00D64913">
        <w:rPr>
          <w:i/>
          <w:iCs/>
        </w:rPr>
        <w:t>“an actor should respect not only the craft but also the art”</w:t>
      </w:r>
      <w:r w:rsidR="001B72F8" w:rsidRPr="00D64913">
        <w:rPr>
          <w:i/>
          <w:iCs/>
        </w:rPr>
        <w:t xml:space="preserve"> </w:t>
      </w:r>
      <w:r w:rsidR="001B72F8" w:rsidRPr="00D64913">
        <w:t>(Grotowski,2002</w:t>
      </w:r>
      <w:r w:rsidR="007352D7">
        <w:t xml:space="preserve">), </w:t>
      </w:r>
      <w:r w:rsidR="00B06E76" w:rsidRPr="00D64913">
        <w:t xml:space="preserve">mae hyn yn rhywbeth roedd fi gallu dod mewn i’r </w:t>
      </w:r>
      <w:r w:rsidR="00264CD2" w:rsidRPr="00D64913">
        <w:t xml:space="preserve">gofod achos roedd e wedi helpu fi dangos parch i lle ac i’r pobl, hefyd </w:t>
      </w:r>
      <w:r w:rsidR="00761957" w:rsidRPr="00D64913">
        <w:t>gwnes i ddysgu mae rhai</w:t>
      </w:r>
      <w:r w:rsidR="008115B8" w:rsidRPr="00D64913">
        <w:t>d</w:t>
      </w:r>
      <w:r w:rsidR="00761957" w:rsidRPr="00D64913">
        <w:t xml:space="preserve"> i ni gadael problemmau ni </w:t>
      </w:r>
      <w:r w:rsidR="000B1385" w:rsidRPr="00D64913">
        <w:t xml:space="preserve">ti mas y drws. Mae hyn yn bwysig achos dydyn ni ddim angen problemmau efo darnau ni achos o pethau digwedd ti mas. </w:t>
      </w:r>
      <w:r w:rsidR="009930BA" w:rsidRPr="00D64913">
        <w:t>Felly pob tro rydw i’n yn y lle pob eiliad dwi’n cael dwi’n meddwl neu yn gwneud rhywbeth ar gyfer fy perfformiad</w:t>
      </w:r>
      <w:r w:rsidR="42BE282F" w:rsidRPr="00D64913">
        <w:t>, mae’n iawn i ddefnyddio pethau o hanes i helpu y perfformiad ond dim unrhywbeth syn mynd i effaithio fe mewn fordd negyddol.</w:t>
      </w:r>
    </w:p>
    <w:p w14:paraId="3D8F6871" w14:textId="77777777" w:rsidR="00924F1E" w:rsidRPr="00D64913" w:rsidRDefault="00924F1E" w:rsidP="264EF15E"/>
    <w:p w14:paraId="6EE07F93" w14:textId="49A8CFC8" w:rsidR="009E7502" w:rsidRPr="00D64913" w:rsidRDefault="00924F1E" w:rsidP="264EF15E">
      <w:r w:rsidRPr="00D64913">
        <w:t xml:space="preserve">I ddechrau creu fy perfformiad </w:t>
      </w:r>
      <w:r w:rsidR="006165D1" w:rsidRPr="00D64913">
        <w:t xml:space="preserve">oeddwn i </w:t>
      </w:r>
      <w:r w:rsidR="00D47896" w:rsidRPr="00D64913">
        <w:t xml:space="preserve">arbrawf efo </w:t>
      </w:r>
      <w:r w:rsidR="00036495" w:rsidRPr="00D64913">
        <w:t>lefelau, ac i gweld sut mae lefelau wahanol yn gw</w:t>
      </w:r>
      <w:r w:rsidR="00D8335A" w:rsidRPr="00D64913">
        <w:t xml:space="preserve">neud i fi teimlo a sut mae’r </w:t>
      </w:r>
      <w:r w:rsidR="005B62D7" w:rsidRPr="00D64913">
        <w:t>gerdd yn cael ei effaithio</w:t>
      </w:r>
      <w:r w:rsidR="008B03CE" w:rsidRPr="00D64913">
        <w:t xml:space="preserve"> gyda</w:t>
      </w:r>
      <w:r w:rsidR="005B62D7" w:rsidRPr="00D64913">
        <w:t xml:space="preserve"> </w:t>
      </w:r>
      <w:r w:rsidR="7DB2AC99" w:rsidRPr="00D64913">
        <w:t>nhw</w:t>
      </w:r>
      <w:r w:rsidR="00CA7BEF" w:rsidRPr="00D64913">
        <w:t xml:space="preserve">. </w:t>
      </w:r>
      <w:r w:rsidR="005D1690" w:rsidRPr="00D64913">
        <w:t>Pan oeddwn i edrych a</w:t>
      </w:r>
      <w:r w:rsidR="009C762E" w:rsidRPr="00D64913">
        <w:t>’r technegau roed</w:t>
      </w:r>
      <w:r w:rsidR="00143100" w:rsidRPr="00D64913">
        <w:t>d</w:t>
      </w:r>
      <w:r w:rsidR="11DD65AF" w:rsidRPr="00D64913">
        <w:t>wn</w:t>
      </w:r>
      <w:r w:rsidR="00143100" w:rsidRPr="00D64913">
        <w:t xml:space="preserve"> </w:t>
      </w:r>
      <w:r w:rsidR="16B25A82" w:rsidRPr="00D64913">
        <w:t>I'n cael</w:t>
      </w:r>
      <w:r w:rsidR="00143100" w:rsidRPr="00D64913">
        <w:t xml:space="preserve"> mor ddiddordeb </w:t>
      </w:r>
      <w:r w:rsidR="00103957" w:rsidRPr="00D64913">
        <w:t xml:space="preserve">efo </w:t>
      </w:r>
      <w:r w:rsidR="009F35FE" w:rsidRPr="00D64913">
        <w:t xml:space="preserve">gweithio </w:t>
      </w:r>
      <w:r w:rsidR="00FC6398" w:rsidRPr="00D64913">
        <w:t>gyda pensaerniaeth</w:t>
      </w:r>
      <w:r w:rsidR="00E0334E" w:rsidRPr="00D64913">
        <w:t>, mae hyn yn achos</w:t>
      </w:r>
      <w:r w:rsidR="00750DF3" w:rsidRPr="00D64913">
        <w:t xml:space="preserve"> </w:t>
      </w:r>
      <w:r w:rsidR="007673AD" w:rsidRPr="00D64913">
        <w:t xml:space="preserve">ydw i’n gallu defnyddio’r </w:t>
      </w:r>
      <w:r w:rsidR="009E7502" w:rsidRPr="00D64913">
        <w:t xml:space="preserve">y ystafell rydw i’n mewn a beth dwi gallu gweld yn yr ystafell </w:t>
      </w:r>
      <w:r w:rsidR="006871FB" w:rsidRPr="00D64913">
        <w:t xml:space="preserve">a sut mae hwnna yn gallu eiffaithio sut rydw i’n </w:t>
      </w:r>
      <w:r w:rsidR="0027604A" w:rsidRPr="00D64913">
        <w:t xml:space="preserve">gysylltu </w:t>
      </w:r>
      <w:r w:rsidR="00870D42" w:rsidRPr="00D64913">
        <w:t xml:space="preserve">efo’r gerdd. Fel mae </w:t>
      </w:r>
      <w:r w:rsidR="45745DCC" w:rsidRPr="00D64913">
        <w:t>A</w:t>
      </w:r>
      <w:r w:rsidR="00870D42" w:rsidRPr="00D64913">
        <w:t xml:space="preserve">nne </w:t>
      </w:r>
      <w:r w:rsidR="37D380C2" w:rsidRPr="00D64913">
        <w:t>B</w:t>
      </w:r>
      <w:r w:rsidR="00870D42" w:rsidRPr="00D64913">
        <w:t>ogart yn dweu</w:t>
      </w:r>
      <w:r w:rsidR="0060178B" w:rsidRPr="00D64913">
        <w:t>d</w:t>
      </w:r>
      <w:r w:rsidR="00870D42" w:rsidRPr="00D64913">
        <w:rPr>
          <w:i/>
          <w:iCs/>
        </w:rPr>
        <w:t xml:space="preserve"> “we learn </w:t>
      </w:r>
      <w:r w:rsidR="005116F4" w:rsidRPr="00D64913">
        <w:rPr>
          <w:i/>
          <w:iCs/>
        </w:rPr>
        <w:t>to dance in the space and use it to our advantage”</w:t>
      </w:r>
      <w:r w:rsidR="004D3F63" w:rsidRPr="00D64913">
        <w:t>(Bogart and Landou,</w:t>
      </w:r>
      <w:r w:rsidR="00637777" w:rsidRPr="00D64913">
        <w:t xml:space="preserve"> </w:t>
      </w:r>
      <w:r w:rsidR="004D3F63" w:rsidRPr="00D64913">
        <w:t>2005)</w:t>
      </w:r>
      <w:r w:rsidR="00023340">
        <w:t xml:space="preserve"> </w:t>
      </w:r>
      <w:r w:rsidR="00D91CD0" w:rsidRPr="00D64913">
        <w:t xml:space="preserve">mae rhan fwyaf o’r perfformiad fi wedi cael </w:t>
      </w:r>
      <w:r w:rsidR="00CB576D" w:rsidRPr="00D64913">
        <w:t>ei ysbrydolwyd gan y gwaith hi</w:t>
      </w:r>
      <w:r w:rsidR="00B830FE" w:rsidRPr="00D64913">
        <w:t xml:space="preserve"> achos mae’n rhoi </w:t>
      </w:r>
      <w:r w:rsidR="00AA1E71" w:rsidRPr="00D64913">
        <w:t xml:space="preserve">y darn mewn i’r sefyllfa dwi’n </w:t>
      </w:r>
      <w:r w:rsidR="0070467A" w:rsidRPr="00D64913">
        <w:t>cyfforddus mewn.</w:t>
      </w:r>
      <w:r w:rsidR="1783AA95" w:rsidRPr="00D64913">
        <w:t xml:space="preserve"> Mae darn yn y perfformiad fi ble dwi’n defnyddio’r enfwyd, </w:t>
      </w:r>
      <w:r w:rsidR="7FF2E92E" w:rsidRPr="00D64913">
        <w:t>i ddangos sut mae’r cymeriad wedi colli rhywen bwysig.</w:t>
      </w:r>
    </w:p>
    <w:p w14:paraId="453507D2" w14:textId="2B414728" w:rsidR="32C4CCC2" w:rsidRPr="00D64913" w:rsidRDefault="32C4CCC2" w:rsidP="781E273F">
      <w:r w:rsidRPr="00D64913">
        <w:lastRenderedPageBreak/>
        <w:t xml:space="preserve">Gyda gwaith Anne Bogart, rydw I di ffeindio mas pan rydw I'n perfformio ac yn amarfer, rydw I'n gweithio mwy a fwy ar grid, </w:t>
      </w:r>
      <w:r w:rsidR="0068E237" w:rsidRPr="00D64913">
        <w:t>oedd hyn yn rhywbeth ddiddorol, ond mae yn gwneud synwir, achos mae’r cymeriad fi yn te</w:t>
      </w:r>
      <w:r w:rsidR="0014047A" w:rsidRPr="00D64913">
        <w:t>i</w:t>
      </w:r>
      <w:r w:rsidR="0068E237" w:rsidRPr="00D64913">
        <w:t xml:space="preserve">mlo’n eitha trapped a fel does dim </w:t>
      </w:r>
      <w:r w:rsidR="50462B84" w:rsidRPr="00D64913">
        <w:t xml:space="preserve">dewis da fe beth mae e’n gwneud. Drwy'r </w:t>
      </w:r>
      <w:r w:rsidR="7D3CB391" w:rsidRPr="00D64913">
        <w:t>gerdd rydw I'n trio tori mas o’r grid i ddangos y cymeriad trio dewis ei bywyd e am ei hunain.</w:t>
      </w:r>
    </w:p>
    <w:p w14:paraId="065B850D" w14:textId="00FABFB8" w:rsidR="6C6FC236" w:rsidRPr="00D64913" w:rsidRDefault="6C6FC236" w:rsidP="781E273F">
      <w:r w:rsidRPr="00D64913">
        <w:t xml:space="preserve">Pan oeddwn I'n edrych ar hyn, roeddwn I'n dechrau darganfod fwy a fwy amdano cymeriad fi a dechrau cydeimlo efo fe. Ond doeddwn i ddim </w:t>
      </w:r>
      <w:r w:rsidR="407A6E0F" w:rsidRPr="00D64913">
        <w:t>hollol siwr sut bydd e’n teimlo, fell</w:t>
      </w:r>
      <w:r w:rsidR="74D2B9EF" w:rsidRPr="00D64913">
        <w:t xml:space="preserve">y gwnes i trio mas techneg Anne Bogart a edrych ar 5 pethau roeddwn I'n gwneud mewn dydd a </w:t>
      </w:r>
      <w:r w:rsidR="21C941FD" w:rsidRPr="00D64913">
        <w:t>gweld os dwi’n gwybod pam. Oedd hyn yn rhywbeth mor ddiddorol achos oeddwn I'n dechrau gweld fy hunain fel cymeriad mewn lle person</w:t>
      </w:r>
      <w:r w:rsidR="70B49FEB" w:rsidRPr="00D64913">
        <w:t xml:space="preserve"> ac oedd hyn yn helpu fi gweld fy cym</w:t>
      </w:r>
      <w:r w:rsidR="00F20CC7" w:rsidRPr="00D64913">
        <w:t>er</w:t>
      </w:r>
      <w:r w:rsidR="70B49FEB" w:rsidRPr="00D64913">
        <w:t>iad fel person mewn lle cymeriad.</w:t>
      </w:r>
      <w:r w:rsidR="00F86E56" w:rsidRPr="00D64913">
        <w:t xml:space="preserve"> Enw’r techneg hyn oedd “</w:t>
      </w:r>
      <w:r w:rsidR="00F86E56" w:rsidRPr="009D08A9">
        <w:rPr>
          <w:i/>
          <w:iCs/>
        </w:rPr>
        <w:t>behavioural</w:t>
      </w:r>
      <w:r w:rsidR="00BA5CE1" w:rsidRPr="009D08A9">
        <w:rPr>
          <w:i/>
          <w:iCs/>
        </w:rPr>
        <w:t xml:space="preserve"> and </w:t>
      </w:r>
      <w:r w:rsidR="001C56F1" w:rsidRPr="009D08A9">
        <w:rPr>
          <w:i/>
          <w:iCs/>
        </w:rPr>
        <w:t>expressive gesture</w:t>
      </w:r>
      <w:r w:rsidR="001C56F1" w:rsidRPr="00D64913">
        <w:t>”</w:t>
      </w:r>
      <w:r w:rsidR="007C34B7">
        <w:t>(</w:t>
      </w:r>
      <w:r w:rsidR="007C34B7" w:rsidRPr="00D64913">
        <w:t>Bogart and Landou, 2005)</w:t>
      </w:r>
      <w:r w:rsidR="007C34B7">
        <w:t xml:space="preserve"> </w:t>
      </w:r>
      <w:r w:rsidR="001C56F1" w:rsidRPr="00D64913">
        <w:t>gyda defnyddio’r technegau hyn</w:t>
      </w:r>
      <w:r w:rsidR="00892652" w:rsidRPr="00D64913">
        <w:t xml:space="preserve"> oeddwn i hefyd yn gallu perderfynnu a’r pa fath o </w:t>
      </w:r>
      <w:r w:rsidR="0070671B" w:rsidRPr="00D64913">
        <w:t>sym</w:t>
      </w:r>
      <w:r w:rsidR="00C81104">
        <w:t>udi</w:t>
      </w:r>
      <w:r w:rsidR="0070671B" w:rsidRPr="00D64913">
        <w:t xml:space="preserve">adau roeddwn i eisiau gwneud, ac oeddwn i well </w:t>
      </w:r>
      <w:r w:rsidR="00D01DC9" w:rsidRPr="00D64913">
        <w:t xml:space="preserve">gyda symudiadau mwy naturiol, yn y diwedd roedd well gyda fi gwneud </w:t>
      </w:r>
      <w:r w:rsidR="00134195" w:rsidRPr="00D64913">
        <w:t xml:space="preserve">pethau </w:t>
      </w:r>
      <w:r w:rsidR="00DC53F1" w:rsidRPr="00D64913">
        <w:t>sydd yn haniaethol</w:t>
      </w:r>
      <w:r w:rsidR="00C34F5C" w:rsidRPr="00D64913">
        <w:t>, achos roedd e’n rhoi cyfle i fi defnyddio emosiynnau mwy</w:t>
      </w:r>
      <w:r w:rsidR="00FF5738" w:rsidRPr="00D64913">
        <w:t xml:space="preserve"> ac i gadael fy corff fi symud i’r meddyliadau. </w:t>
      </w:r>
      <w:r w:rsidR="00C82195" w:rsidRPr="00D64913">
        <w:t xml:space="preserve">Fel beth mae’r ymarferydd Pina Bausch yn dweud </w:t>
      </w:r>
      <w:r w:rsidR="00C82195" w:rsidRPr="00526107">
        <w:rPr>
          <w:i/>
          <w:iCs/>
        </w:rPr>
        <w:t>“</w:t>
      </w:r>
      <w:r w:rsidR="00FB4ED1" w:rsidRPr="00526107">
        <w:rPr>
          <w:i/>
          <w:iCs/>
        </w:rPr>
        <w:t>it is not about what moves you do, it is about what moves you”</w:t>
      </w:r>
      <w:r w:rsidR="00526107">
        <w:rPr>
          <w:i/>
          <w:iCs/>
        </w:rPr>
        <w:t xml:space="preserve"> (Tantitch</w:t>
      </w:r>
      <w:r w:rsidR="00CA6D18">
        <w:rPr>
          <w:i/>
          <w:iCs/>
        </w:rPr>
        <w:t>,2015)</w:t>
      </w:r>
    </w:p>
    <w:p w14:paraId="532E1901" w14:textId="54D3985D" w:rsidR="009930BA" w:rsidRPr="00D64913" w:rsidRDefault="009B6C76" w:rsidP="264EF15E">
      <w:r w:rsidRPr="00D64913">
        <w:t xml:space="preserve">Pan oeddwn i’n dechrau gweithio efo llais un beth oedd yn mor ddiddorol i fi oedd swn, pa fath o swn a faint o swn ydw i gallu creu, a sut bydd hynna yn </w:t>
      </w:r>
      <w:r w:rsidR="009D76CC" w:rsidRPr="00D64913">
        <w:t>gwneud i’r c</w:t>
      </w:r>
      <w:r w:rsidR="00C81104">
        <w:t>yne</w:t>
      </w:r>
      <w:r w:rsidR="009D76CC" w:rsidRPr="00D64913">
        <w:t>lleudfa’n teimlo</w:t>
      </w:r>
      <w:r w:rsidR="00AD20B0" w:rsidRPr="00D64913">
        <w:t xml:space="preserve">. Pan oedd y gwers mewn </w:t>
      </w:r>
      <w:r w:rsidR="00CB10B9" w:rsidRPr="00D64913">
        <w:t xml:space="preserve">ymarferion, oedd un o’r </w:t>
      </w:r>
      <w:r w:rsidR="00923558" w:rsidRPr="00D64913">
        <w:t xml:space="preserve">technegau oeddyn ni ymarfer yn un gyda gibberish, hyd yn oed oedd e’n </w:t>
      </w:r>
      <w:r w:rsidR="00EB5AE9" w:rsidRPr="00D64913">
        <w:t>wahanol yn y dechrau, edrych yn ol rydw i’n gallu gweld sut oedd e’n helpu</w:t>
      </w:r>
      <w:r w:rsidR="009355B1" w:rsidRPr="00D64913">
        <w:t>, yn enwedig efo creu teimladau t</w:t>
      </w:r>
      <w:r w:rsidR="00F329C5" w:rsidRPr="00D64913">
        <w:t xml:space="preserve">y ol geiriau. Roedd hyn yn techneg hefyd </w:t>
      </w:r>
      <w:r w:rsidR="00F119CC" w:rsidRPr="00D64913">
        <w:t>gan Anne Bogart.</w:t>
      </w:r>
    </w:p>
    <w:p w14:paraId="304BFF63" w14:textId="79932BAE" w:rsidR="00F70B7F" w:rsidRPr="00D64913" w:rsidRDefault="00F70B7F" w:rsidP="264EF15E">
      <w:r w:rsidRPr="00D64913">
        <w:t xml:space="preserve">Gan gweithio efo’r llais </w:t>
      </w:r>
      <w:r w:rsidR="00353BC6" w:rsidRPr="00D64913">
        <w:t xml:space="preserve">oedd e’n mor ddiddorol i chwarae efo’r </w:t>
      </w:r>
      <w:r w:rsidR="009F6214" w:rsidRPr="00D64913">
        <w:t>cyfaint</w:t>
      </w:r>
      <w:r w:rsidR="000D29FD" w:rsidRPr="00D64913">
        <w:t xml:space="preserve">. </w:t>
      </w:r>
      <w:r w:rsidR="00EC1CD6" w:rsidRPr="00D64913">
        <w:t xml:space="preserve">Gwnes i dechrau’r perfformiad yn dawel iawn </w:t>
      </w:r>
      <w:r w:rsidR="0002625B" w:rsidRPr="00D64913">
        <w:t>ac heb symud, mae hyn yn sut wnes i dechrau tynnu llun o’r stori</w:t>
      </w:r>
      <w:r w:rsidR="00F017EA" w:rsidRPr="00D64913">
        <w:t>. Trwy’r perfformiad mae llais fi yn mynd mwy a fwy uchel</w:t>
      </w:r>
      <w:r w:rsidR="00A92357" w:rsidRPr="00D64913">
        <w:t xml:space="preserve"> mae hyn yn i ddangos sut mae’r mab </w:t>
      </w:r>
      <w:r w:rsidR="00084559" w:rsidRPr="00D64913">
        <w:t>yn dim ond yn dechrau trw</w:t>
      </w:r>
      <w:r w:rsidR="00903687" w:rsidRPr="00D64913">
        <w:t xml:space="preserve">y mewn i ei thad on hefyd sut mae’n colli ei ymennydd. Gan ateb </w:t>
      </w:r>
      <w:r w:rsidR="006D0AC7" w:rsidRPr="00D64913">
        <w:t>6 cwestiynnau Uta Hagen</w:t>
      </w:r>
      <w:r w:rsidR="00C81104">
        <w:t xml:space="preserve"> (Hagen,1973)</w:t>
      </w:r>
      <w:r w:rsidR="006D0AC7" w:rsidRPr="00D64913">
        <w:t xml:space="preserve">, oeddwn i gallu dod lan efo stori </w:t>
      </w:r>
      <w:r w:rsidR="002D2D7A" w:rsidRPr="00D64913">
        <w:t>cefn am y cymeriad</w:t>
      </w:r>
      <w:r w:rsidR="004502F9" w:rsidRPr="00D64913">
        <w:t>, fel ble mae e a phwy mae e</w:t>
      </w:r>
      <w:r w:rsidR="00850F4D" w:rsidRPr="00D64913">
        <w:t xml:space="preserve">, a beth sydd wedi </w:t>
      </w:r>
      <w:r w:rsidR="00D919AD" w:rsidRPr="00D64913">
        <w:t xml:space="preserve">digwedd yn ei fywyd e. </w:t>
      </w:r>
      <w:r w:rsidR="0065748C" w:rsidRPr="00D64913">
        <w:t>Roedd hyn yn helpu fi</w:t>
      </w:r>
      <w:r w:rsidR="006E4970" w:rsidRPr="00D64913">
        <w:t xml:space="preserve"> perfformio’r gerdd gyda rhyw fath o</w:t>
      </w:r>
      <w:r w:rsidR="009A5D96" w:rsidRPr="00D64913">
        <w:t xml:space="preserve"> arweiniad,</w:t>
      </w:r>
      <w:r w:rsidR="00B47CA3" w:rsidRPr="00D64913">
        <w:t xml:space="preserve"> a hefyd yn helpu fi </w:t>
      </w:r>
      <w:r w:rsidR="00FB6A7D" w:rsidRPr="00D64913">
        <w:t>cydemdeimlo efo fy cymeriad</w:t>
      </w:r>
      <w:r w:rsidR="00A263BF" w:rsidRPr="00D64913">
        <w:t>, yn en</w:t>
      </w:r>
      <w:r w:rsidR="006817DC" w:rsidRPr="00D64913">
        <w:t>w</w:t>
      </w:r>
      <w:r w:rsidR="00A263BF" w:rsidRPr="00D64913">
        <w:t>edig pan mae’r llinell olaf yn cael ei ddweud</w:t>
      </w:r>
      <w:r w:rsidR="00E929A5" w:rsidRPr="00CA6D18">
        <w:rPr>
          <w:i/>
          <w:iCs/>
        </w:rPr>
        <w:t xml:space="preserve"> “baw diawl efo i’r mab a’i dad”</w:t>
      </w:r>
      <w:r w:rsidR="00223D7F">
        <w:rPr>
          <w:i/>
          <w:iCs/>
        </w:rPr>
        <w:t xml:space="preserve"> (</w:t>
      </w:r>
      <w:r w:rsidR="00325E96">
        <w:t xml:space="preserve">Williams,1975 </w:t>
      </w:r>
      <w:r w:rsidR="00223D7F">
        <w:t xml:space="preserve">) </w:t>
      </w:r>
      <w:r w:rsidR="00E929A5" w:rsidRPr="00D64913">
        <w:t>achos mae hyn yn y</w:t>
      </w:r>
      <w:r w:rsidR="00A33F0B" w:rsidRPr="00D64913">
        <w:t xml:space="preserve">r uchafbwynt o’r gerdd a perfformiad ac yn hollol ddangos </w:t>
      </w:r>
      <w:r w:rsidR="00B22608" w:rsidRPr="00D64913">
        <w:t>y mab yn mynd yn manig.</w:t>
      </w:r>
    </w:p>
    <w:p w14:paraId="30498FE5" w14:textId="2CDA7458" w:rsidR="00F329C5" w:rsidRPr="00D64913" w:rsidRDefault="003B7F5D" w:rsidP="264EF15E">
      <w:r w:rsidRPr="00D64913">
        <w:t xml:space="preserve">Gyda gweithio gyda partner oeddwn i gallu ddangos y perthynas rhwng y dad ar mab yn y gerdd, </w:t>
      </w:r>
      <w:r w:rsidR="00001737" w:rsidRPr="00D64913">
        <w:t xml:space="preserve">i ddangos sut mae’r mab yn dechrau trwy mewn i’r tad defnyddiais i y </w:t>
      </w:r>
      <w:r w:rsidR="003B7EE3" w:rsidRPr="00D64913">
        <w:t xml:space="preserve">ddrych i ddangos hyn. </w:t>
      </w:r>
      <w:r w:rsidR="003F1A3F" w:rsidRPr="00D64913">
        <w:t xml:space="preserve">Un waith arall ble roeddwn i’n defnyddio’r ystafell i ddangos pethau yn fy perfformiad. </w:t>
      </w:r>
      <w:r w:rsidR="00F053F2" w:rsidRPr="00D64913">
        <w:t>Ond gyda defnyddio partner</w:t>
      </w:r>
      <w:r w:rsidR="00FD383E" w:rsidRPr="00D64913">
        <w:t xml:space="preserve"> doedd fi ddim ond yn defnyddio nhw fel </w:t>
      </w:r>
      <w:r w:rsidR="007C3686" w:rsidRPr="00D64913">
        <w:t>delw, ond hefyd yn</w:t>
      </w:r>
      <w:r w:rsidR="00893DCF" w:rsidRPr="00D64913">
        <w:t xml:space="preserve"> rhynghweithio efo nhw. Y rheswm ar gyfer hyn oedd i creu stori ble oedd y cymeriad yn dechrau</w:t>
      </w:r>
      <w:r w:rsidR="007B7639" w:rsidRPr="00D64913">
        <w:t xml:space="preserve"> i ble mae nhw</w:t>
      </w:r>
      <w:r w:rsidR="003B780E" w:rsidRPr="00D64913">
        <w:t xml:space="preserve"> yn diweddu.</w:t>
      </w:r>
      <w:r w:rsidR="00B976DE" w:rsidRPr="00D64913">
        <w:t xml:space="preserve"> </w:t>
      </w:r>
    </w:p>
    <w:p w14:paraId="59CD2AA4" w14:textId="04324A8E" w:rsidR="00B976DE" w:rsidRPr="00D64913" w:rsidRDefault="00B976DE" w:rsidP="264EF15E">
      <w:r w:rsidRPr="00D64913">
        <w:t>Ar y cyfan</w:t>
      </w:r>
      <w:r w:rsidR="008627F1" w:rsidRPr="00D64913">
        <w:t xml:space="preserve">, roedd y technegau newydd fi wedi dysgu wedi helpu fy </w:t>
      </w:r>
      <w:r w:rsidR="00B403AA" w:rsidRPr="00D64913">
        <w:t xml:space="preserve">meddyliad creaedigol ac wedi </w:t>
      </w:r>
      <w:r w:rsidR="00BD574E" w:rsidRPr="00D64913">
        <w:t xml:space="preserve">helpu fi sefyll mas o meddyliad naturiol a gweld y </w:t>
      </w:r>
      <w:r w:rsidR="0073480B" w:rsidRPr="00D64913">
        <w:t xml:space="preserve">bywyd perfformiad mewn ffordd </w:t>
      </w:r>
      <w:r w:rsidR="006B1BAA" w:rsidRPr="00D64913">
        <w:t>hani</w:t>
      </w:r>
      <w:r w:rsidR="00C27716" w:rsidRPr="00D64913">
        <w:t>aethiol</w:t>
      </w:r>
      <w:r w:rsidR="00560F4F" w:rsidRPr="00D64913">
        <w:t xml:space="preserve"> ac yn enwedig </w:t>
      </w:r>
      <w:r w:rsidR="00A0065A" w:rsidRPr="00D64913">
        <w:t xml:space="preserve">y gwaith Anne Bogart ar y viewpoints. Mae hyn yn rhywbeth rydw i’n </w:t>
      </w:r>
      <w:r w:rsidR="00A42486" w:rsidRPr="00D64913">
        <w:t xml:space="preserve">mynd i </w:t>
      </w:r>
      <w:r w:rsidR="00987BC4" w:rsidRPr="00D64913">
        <w:t xml:space="preserve">mynd gyda fi yn y dyfodol achos oedd e’n rhywbeth mor ddiddorol i dysgu ac i rhoi mewn ymarfer yn enwedig mewn gwers o’r enw </w:t>
      </w:r>
      <w:r w:rsidR="00B948DD" w:rsidRPr="00D64913">
        <w:t>llais a symudiad.</w:t>
      </w:r>
    </w:p>
    <w:p w14:paraId="3914B40C" w14:textId="2F762452" w:rsidR="781E273F" w:rsidRPr="00D64913" w:rsidRDefault="781E273F"/>
    <w:p w14:paraId="0E7BD935" w14:textId="6CD151EB" w:rsidR="781E273F" w:rsidRPr="00D64913" w:rsidRDefault="781E273F"/>
    <w:p w14:paraId="3E9BCABF" w14:textId="7B2D3EFB" w:rsidR="781E273F" w:rsidRPr="00D64913" w:rsidRDefault="781E273F"/>
    <w:p w14:paraId="5DF260DA" w14:textId="1EC8F78C" w:rsidR="009930BA" w:rsidRPr="00D64913" w:rsidRDefault="009930BA" w:rsidP="264EF15E">
      <w:r w:rsidRPr="00D64913">
        <w:t xml:space="preserve">Bibliogrophy </w:t>
      </w:r>
    </w:p>
    <w:p w14:paraId="6B3605DC" w14:textId="1ED256AF" w:rsidR="264EF15E" w:rsidRPr="00D64913" w:rsidRDefault="001731A2" w:rsidP="264EF15E">
      <w:r w:rsidRPr="00D64913">
        <w:t>Grotowski</w:t>
      </w:r>
      <w:r w:rsidR="003F4ABA" w:rsidRPr="00D64913">
        <w:t>.J</w:t>
      </w:r>
      <w:r w:rsidR="00F21E99" w:rsidRPr="00D64913">
        <w:t xml:space="preserve">(2002) </w:t>
      </w:r>
      <w:r w:rsidR="006D5EE6" w:rsidRPr="00D64913">
        <w:rPr>
          <w:i/>
          <w:iCs/>
        </w:rPr>
        <w:t>Towards A Poor Theatre</w:t>
      </w:r>
      <w:r w:rsidR="008F7706" w:rsidRPr="00D64913">
        <w:rPr>
          <w:i/>
          <w:iCs/>
        </w:rPr>
        <w:t xml:space="preserve">, </w:t>
      </w:r>
      <w:r w:rsidR="008F7706" w:rsidRPr="00D64913">
        <w:t>1st ed; New York, Routledge</w:t>
      </w:r>
      <w:r w:rsidR="001F18E9" w:rsidRPr="00D64913">
        <w:t>.</w:t>
      </w:r>
    </w:p>
    <w:p w14:paraId="0937FE08" w14:textId="41C563AF" w:rsidR="00E36268" w:rsidRPr="00D64913" w:rsidRDefault="0098244C" w:rsidP="264EF15E">
      <w:r w:rsidRPr="00D64913">
        <w:t>Bogart.A</w:t>
      </w:r>
      <w:r w:rsidR="00637DA0" w:rsidRPr="00D64913">
        <w:t xml:space="preserve"> and </w:t>
      </w:r>
      <w:r w:rsidR="00070370" w:rsidRPr="00D64913">
        <w:t xml:space="preserve">Landou.T </w:t>
      </w:r>
      <w:r w:rsidR="000E526E" w:rsidRPr="00D64913">
        <w:t>(</w:t>
      </w:r>
      <w:r w:rsidR="007A5AD5" w:rsidRPr="00D64913">
        <w:t xml:space="preserve">2005) </w:t>
      </w:r>
      <w:r w:rsidR="007A5AD5" w:rsidRPr="00D64913">
        <w:rPr>
          <w:i/>
          <w:iCs/>
        </w:rPr>
        <w:t>The Viewpoin</w:t>
      </w:r>
      <w:r w:rsidR="00757F3B" w:rsidRPr="00D64913">
        <w:rPr>
          <w:i/>
          <w:iCs/>
        </w:rPr>
        <w:t>ts Book:</w:t>
      </w:r>
      <w:r w:rsidR="00E36268" w:rsidRPr="00D64913">
        <w:rPr>
          <w:i/>
          <w:iCs/>
        </w:rPr>
        <w:t>A Practical Guide To Viewpoints</w:t>
      </w:r>
      <w:r w:rsidR="00AD1B9C" w:rsidRPr="00D64913">
        <w:rPr>
          <w:i/>
          <w:iCs/>
        </w:rPr>
        <w:t xml:space="preserve"> And Compositions</w:t>
      </w:r>
      <w:r w:rsidR="00651A5B" w:rsidRPr="00D64913">
        <w:rPr>
          <w:i/>
          <w:iCs/>
        </w:rPr>
        <w:t>;</w:t>
      </w:r>
      <w:r w:rsidR="00651A5B" w:rsidRPr="00D64913">
        <w:t xml:space="preserve"> New York</w:t>
      </w:r>
      <w:r w:rsidR="006C4184" w:rsidRPr="00D64913">
        <w:t xml:space="preserve">, </w:t>
      </w:r>
      <w:r w:rsidR="009B00D3" w:rsidRPr="00D64913">
        <w:t>Theatre Communications Group,Inc.</w:t>
      </w:r>
    </w:p>
    <w:p w14:paraId="04CA450E" w14:textId="0663123C" w:rsidR="7A8EE561" w:rsidRPr="00D64913" w:rsidRDefault="7A8EE561" w:rsidP="781E273F">
      <w:r w:rsidRPr="00D64913">
        <w:t xml:space="preserve">Hodge. A (2000), </w:t>
      </w:r>
      <w:r w:rsidRPr="00D64913">
        <w:rPr>
          <w:i/>
          <w:iCs/>
        </w:rPr>
        <w:t>Twenetieth Century An Actors Training</w:t>
      </w:r>
      <w:r w:rsidR="3BEA0030" w:rsidRPr="00D64913">
        <w:rPr>
          <w:i/>
          <w:iCs/>
        </w:rPr>
        <w:t xml:space="preserve">; </w:t>
      </w:r>
      <w:r w:rsidR="3BEA0030" w:rsidRPr="00D64913">
        <w:t>New York, Routledge</w:t>
      </w:r>
    </w:p>
    <w:p w14:paraId="21BF49E3" w14:textId="78B9CAA1" w:rsidR="00A565E3" w:rsidRPr="00D64913" w:rsidRDefault="00A565E3" w:rsidP="781E273F">
      <w:r w:rsidRPr="00D64913">
        <w:t>Tantitch.R</w:t>
      </w:r>
      <w:r w:rsidR="00CA6D18">
        <w:t xml:space="preserve"> (2015)</w:t>
      </w:r>
      <w:r w:rsidR="00650919" w:rsidRPr="00D64913">
        <w:t xml:space="preserve">, </w:t>
      </w:r>
      <w:hyperlink r:id="rId4" w:history="1">
        <w:r w:rsidR="00650919" w:rsidRPr="00D64913">
          <w:rPr>
            <w:rStyle w:val="Hyperlink"/>
            <w:color w:val="auto"/>
          </w:rPr>
          <w:t>www.maturetimes.co.uk/interested-people-move-said-pina-bausch-moves/</w:t>
        </w:r>
      </w:hyperlink>
      <w:r w:rsidR="00650919" w:rsidRPr="00D64913">
        <w:t xml:space="preserve"> </w:t>
      </w:r>
    </w:p>
    <w:p w14:paraId="3678C389" w14:textId="10E4E259" w:rsidR="00B01CF1" w:rsidRDefault="005361F3" w:rsidP="781E273F">
      <w:r w:rsidRPr="00D64913">
        <w:t>Hagen.U</w:t>
      </w:r>
      <w:r w:rsidR="00D87C4A" w:rsidRPr="00D64913">
        <w:t xml:space="preserve">(1973), </w:t>
      </w:r>
      <w:r w:rsidR="00D87C4A" w:rsidRPr="00D64913">
        <w:rPr>
          <w:i/>
          <w:iCs/>
        </w:rPr>
        <w:t>Respect for Acting</w:t>
      </w:r>
      <w:r w:rsidR="000D1117" w:rsidRPr="00D64913">
        <w:t>; New York,</w:t>
      </w:r>
      <w:r w:rsidR="0077045A" w:rsidRPr="00D64913">
        <w:t xml:space="preserve"> Wiley Publishing</w:t>
      </w:r>
    </w:p>
    <w:p w14:paraId="37CC2B27" w14:textId="59612B83" w:rsidR="0077045A" w:rsidRPr="00C81104" w:rsidRDefault="00C81104" w:rsidP="781E273F">
      <w:r>
        <w:t xml:space="preserve">Williams.I (1975), </w:t>
      </w:r>
      <w:r>
        <w:rPr>
          <w:i/>
          <w:iCs/>
        </w:rPr>
        <w:t xml:space="preserve">The Poems of Taliesin; </w:t>
      </w:r>
      <w:r>
        <w:t>the dublin insitute for adva</w:t>
      </w:r>
      <w:r w:rsidR="009C7097">
        <w:t>n</w:t>
      </w:r>
      <w:r>
        <w:t>ced studies</w:t>
      </w:r>
    </w:p>
    <w:sectPr w:rsidR="0077045A" w:rsidRPr="00C81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mLzOY48Un1EwU" int2:id="hflACo5X">
      <int2:state int2:value="Rejected" int2:type="AugLoop_Text_Critique"/>
    </int2:textHash>
    <int2:textHash int2:hashCode="6YQZHi7nW/ZMGc" int2:id="MJHtGHv5">
      <int2:state int2:value="Rejected" int2:type="AugLoop_Text_Critique"/>
    </int2:textHash>
    <int2:textHash int2:hashCode="i1v6MERA7Lor6w" int2:id="WMs52LUK">
      <int2:state int2:value="Rejected" int2:type="AugLoop_Text_Critique"/>
    </int2:textHash>
    <int2:textHash int2:hashCode="nrrWTl0rlUJ3lT" int2:id="0pePFo0b">
      <int2:state int2:value="Rejected" int2:type="AugLoop_Text_Critique"/>
    </int2:textHash>
    <int2:textHash int2:hashCode="8EYaK/FYKPWBox" int2:id="NQfLDE8I">
      <int2:state int2:value="Rejected" int2:type="AugLoop_Text_Critique"/>
    </int2:textHash>
    <int2:textHash int2:hashCode="CZrRRuYdjVSra6" int2:id="f8YigRIJ">
      <int2:state int2:value="Rejected" int2:type="AugLoop_Text_Critique"/>
    </int2:textHash>
    <int2:textHash int2:hashCode="OUy7suKS51Ra1J" int2:id="nMK5A26f">
      <int2:state int2:value="Rejected" int2:type="AugLoop_Text_Critique"/>
    </int2:textHash>
    <int2:textHash int2:hashCode="NUWeRPgO7+0moy" int2:id="uR6xxEvo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A14CE3"/>
    <w:rsid w:val="00001737"/>
    <w:rsid w:val="000032E4"/>
    <w:rsid w:val="00023340"/>
    <w:rsid w:val="000237C5"/>
    <w:rsid w:val="0002625B"/>
    <w:rsid w:val="00036495"/>
    <w:rsid w:val="00064C9C"/>
    <w:rsid w:val="00070370"/>
    <w:rsid w:val="00084559"/>
    <w:rsid w:val="000B1385"/>
    <w:rsid w:val="000D1117"/>
    <w:rsid w:val="000D29FD"/>
    <w:rsid w:val="000E526E"/>
    <w:rsid w:val="00103957"/>
    <w:rsid w:val="00116D2D"/>
    <w:rsid w:val="0012546A"/>
    <w:rsid w:val="00134195"/>
    <w:rsid w:val="0014047A"/>
    <w:rsid w:val="00143100"/>
    <w:rsid w:val="0014557C"/>
    <w:rsid w:val="001731A2"/>
    <w:rsid w:val="001B72F8"/>
    <w:rsid w:val="001C56F1"/>
    <w:rsid w:val="001F18E9"/>
    <w:rsid w:val="00223D7F"/>
    <w:rsid w:val="002458B7"/>
    <w:rsid w:val="00264CD2"/>
    <w:rsid w:val="00275BFD"/>
    <w:rsid w:val="0027604A"/>
    <w:rsid w:val="002D2D7A"/>
    <w:rsid w:val="002E1AF3"/>
    <w:rsid w:val="002E497C"/>
    <w:rsid w:val="00325E96"/>
    <w:rsid w:val="00337BDC"/>
    <w:rsid w:val="00344377"/>
    <w:rsid w:val="003520AF"/>
    <w:rsid w:val="00353BC6"/>
    <w:rsid w:val="00354A9A"/>
    <w:rsid w:val="003B780E"/>
    <w:rsid w:val="003B7EE3"/>
    <w:rsid w:val="003B7F5D"/>
    <w:rsid w:val="003E40D9"/>
    <w:rsid w:val="003F1A3F"/>
    <w:rsid w:val="003F4ABA"/>
    <w:rsid w:val="003F4C02"/>
    <w:rsid w:val="004502F9"/>
    <w:rsid w:val="004D3F63"/>
    <w:rsid w:val="004E1580"/>
    <w:rsid w:val="0050052E"/>
    <w:rsid w:val="005116F4"/>
    <w:rsid w:val="00512F45"/>
    <w:rsid w:val="00521D81"/>
    <w:rsid w:val="00526107"/>
    <w:rsid w:val="00526A0E"/>
    <w:rsid w:val="005361F3"/>
    <w:rsid w:val="0054541D"/>
    <w:rsid w:val="00551C77"/>
    <w:rsid w:val="00560F4F"/>
    <w:rsid w:val="00562645"/>
    <w:rsid w:val="00593872"/>
    <w:rsid w:val="005A5F85"/>
    <w:rsid w:val="005B62D7"/>
    <w:rsid w:val="005D1690"/>
    <w:rsid w:val="005E08FD"/>
    <w:rsid w:val="0060178B"/>
    <w:rsid w:val="006165D1"/>
    <w:rsid w:val="00637777"/>
    <w:rsid w:val="00637DA0"/>
    <w:rsid w:val="00650919"/>
    <w:rsid w:val="00651A5B"/>
    <w:rsid w:val="0065214C"/>
    <w:rsid w:val="0065748C"/>
    <w:rsid w:val="006574E4"/>
    <w:rsid w:val="0066359C"/>
    <w:rsid w:val="006817DC"/>
    <w:rsid w:val="006871FB"/>
    <w:rsid w:val="0068E237"/>
    <w:rsid w:val="006B1BAA"/>
    <w:rsid w:val="006C06A9"/>
    <w:rsid w:val="006C4184"/>
    <w:rsid w:val="006D0AC7"/>
    <w:rsid w:val="006D5EE6"/>
    <w:rsid w:val="006E4970"/>
    <w:rsid w:val="0070467A"/>
    <w:rsid w:val="0070671B"/>
    <w:rsid w:val="0073480B"/>
    <w:rsid w:val="007352D7"/>
    <w:rsid w:val="00750DF3"/>
    <w:rsid w:val="007537FF"/>
    <w:rsid w:val="00757F3B"/>
    <w:rsid w:val="00761957"/>
    <w:rsid w:val="007673AD"/>
    <w:rsid w:val="0077045A"/>
    <w:rsid w:val="007A5AD5"/>
    <w:rsid w:val="007B4946"/>
    <w:rsid w:val="007B7639"/>
    <w:rsid w:val="007C34B7"/>
    <w:rsid w:val="007C3686"/>
    <w:rsid w:val="007D7C0F"/>
    <w:rsid w:val="008115B8"/>
    <w:rsid w:val="00841160"/>
    <w:rsid w:val="00850F4D"/>
    <w:rsid w:val="008627F1"/>
    <w:rsid w:val="00870D42"/>
    <w:rsid w:val="00892652"/>
    <w:rsid w:val="00893DCF"/>
    <w:rsid w:val="00894A04"/>
    <w:rsid w:val="00897739"/>
    <w:rsid w:val="008B03CE"/>
    <w:rsid w:val="008C337D"/>
    <w:rsid w:val="008F7706"/>
    <w:rsid w:val="00903687"/>
    <w:rsid w:val="00915DA6"/>
    <w:rsid w:val="009170E2"/>
    <w:rsid w:val="00923558"/>
    <w:rsid w:val="00924F1E"/>
    <w:rsid w:val="009355B1"/>
    <w:rsid w:val="0098244C"/>
    <w:rsid w:val="00987BC4"/>
    <w:rsid w:val="009930BA"/>
    <w:rsid w:val="009944EA"/>
    <w:rsid w:val="009A5D96"/>
    <w:rsid w:val="009B00D3"/>
    <w:rsid w:val="009B3075"/>
    <w:rsid w:val="009B6C76"/>
    <w:rsid w:val="009C7097"/>
    <w:rsid w:val="009C762E"/>
    <w:rsid w:val="009D0068"/>
    <w:rsid w:val="009D08A9"/>
    <w:rsid w:val="009D76CC"/>
    <w:rsid w:val="009E7502"/>
    <w:rsid w:val="009F35FE"/>
    <w:rsid w:val="009F6214"/>
    <w:rsid w:val="00A0065A"/>
    <w:rsid w:val="00A24486"/>
    <w:rsid w:val="00A263BF"/>
    <w:rsid w:val="00A33F0B"/>
    <w:rsid w:val="00A42486"/>
    <w:rsid w:val="00A565E3"/>
    <w:rsid w:val="00A92357"/>
    <w:rsid w:val="00AA1E71"/>
    <w:rsid w:val="00AD1B9C"/>
    <w:rsid w:val="00AD20B0"/>
    <w:rsid w:val="00AF11E5"/>
    <w:rsid w:val="00B01CF1"/>
    <w:rsid w:val="00B06E76"/>
    <w:rsid w:val="00B22608"/>
    <w:rsid w:val="00B403AA"/>
    <w:rsid w:val="00B47CA3"/>
    <w:rsid w:val="00B830FE"/>
    <w:rsid w:val="00B948DD"/>
    <w:rsid w:val="00B976DE"/>
    <w:rsid w:val="00BA5CE1"/>
    <w:rsid w:val="00BD574E"/>
    <w:rsid w:val="00BE2295"/>
    <w:rsid w:val="00C0658E"/>
    <w:rsid w:val="00C27716"/>
    <w:rsid w:val="00C34F5C"/>
    <w:rsid w:val="00C76E61"/>
    <w:rsid w:val="00C81104"/>
    <w:rsid w:val="00C82195"/>
    <w:rsid w:val="00CA6D18"/>
    <w:rsid w:val="00CA7BEF"/>
    <w:rsid w:val="00CB10B9"/>
    <w:rsid w:val="00CB576D"/>
    <w:rsid w:val="00CB6C99"/>
    <w:rsid w:val="00CF1EE7"/>
    <w:rsid w:val="00D01DC9"/>
    <w:rsid w:val="00D06DB1"/>
    <w:rsid w:val="00D45889"/>
    <w:rsid w:val="00D47896"/>
    <w:rsid w:val="00D64913"/>
    <w:rsid w:val="00D73919"/>
    <w:rsid w:val="00D80B71"/>
    <w:rsid w:val="00D8335A"/>
    <w:rsid w:val="00D87C4A"/>
    <w:rsid w:val="00D919AD"/>
    <w:rsid w:val="00D91CD0"/>
    <w:rsid w:val="00DA58BC"/>
    <w:rsid w:val="00DC53F1"/>
    <w:rsid w:val="00DF2F1F"/>
    <w:rsid w:val="00DF6EC5"/>
    <w:rsid w:val="00E0334E"/>
    <w:rsid w:val="00E056AB"/>
    <w:rsid w:val="00E36268"/>
    <w:rsid w:val="00E929A5"/>
    <w:rsid w:val="00EB5AE9"/>
    <w:rsid w:val="00EC1CD6"/>
    <w:rsid w:val="00EC5339"/>
    <w:rsid w:val="00F017EA"/>
    <w:rsid w:val="00F053F2"/>
    <w:rsid w:val="00F119CC"/>
    <w:rsid w:val="00F20CC7"/>
    <w:rsid w:val="00F21E99"/>
    <w:rsid w:val="00F329C5"/>
    <w:rsid w:val="00F446FC"/>
    <w:rsid w:val="00F70B7F"/>
    <w:rsid w:val="00F8600B"/>
    <w:rsid w:val="00F86E56"/>
    <w:rsid w:val="00FB4ED1"/>
    <w:rsid w:val="00FB6A7D"/>
    <w:rsid w:val="00FC4613"/>
    <w:rsid w:val="00FC6398"/>
    <w:rsid w:val="00FC6C4E"/>
    <w:rsid w:val="00FD383E"/>
    <w:rsid w:val="00FF5738"/>
    <w:rsid w:val="06E3DF95"/>
    <w:rsid w:val="07DC24C4"/>
    <w:rsid w:val="0932BD0F"/>
    <w:rsid w:val="09FFC0E8"/>
    <w:rsid w:val="0AB56513"/>
    <w:rsid w:val="0BC8808D"/>
    <w:rsid w:val="0ED244E5"/>
    <w:rsid w:val="106C8D42"/>
    <w:rsid w:val="106E8A15"/>
    <w:rsid w:val="1172B901"/>
    <w:rsid w:val="11DD65AF"/>
    <w:rsid w:val="12D3D4F5"/>
    <w:rsid w:val="14B4D6FF"/>
    <w:rsid w:val="15DA2121"/>
    <w:rsid w:val="167596D6"/>
    <w:rsid w:val="16B25A82"/>
    <w:rsid w:val="1783AA95"/>
    <w:rsid w:val="189056BE"/>
    <w:rsid w:val="1B7E65F9"/>
    <w:rsid w:val="1C36F40A"/>
    <w:rsid w:val="1DF2A866"/>
    <w:rsid w:val="1EF6EC92"/>
    <w:rsid w:val="2051D71C"/>
    <w:rsid w:val="2092BCF3"/>
    <w:rsid w:val="21C941FD"/>
    <w:rsid w:val="22177E24"/>
    <w:rsid w:val="238977DE"/>
    <w:rsid w:val="24B320FD"/>
    <w:rsid w:val="24F535C4"/>
    <w:rsid w:val="25299CFB"/>
    <w:rsid w:val="25662E16"/>
    <w:rsid w:val="264EF15E"/>
    <w:rsid w:val="26910625"/>
    <w:rsid w:val="26C118A0"/>
    <w:rsid w:val="2800A670"/>
    <w:rsid w:val="28DD3621"/>
    <w:rsid w:val="29C8A6E7"/>
    <w:rsid w:val="2A5C5250"/>
    <w:rsid w:val="2A6F1626"/>
    <w:rsid w:val="2A790682"/>
    <w:rsid w:val="2ACB14FB"/>
    <w:rsid w:val="2AEC4DA3"/>
    <w:rsid w:val="2C14D6E3"/>
    <w:rsid w:val="2D0047A9"/>
    <w:rsid w:val="2DE5512E"/>
    <w:rsid w:val="3199918B"/>
    <w:rsid w:val="32C4CCC2"/>
    <w:rsid w:val="333561EC"/>
    <w:rsid w:val="34BEC455"/>
    <w:rsid w:val="363B5109"/>
    <w:rsid w:val="3775CFBB"/>
    <w:rsid w:val="37D380C2"/>
    <w:rsid w:val="3808D30F"/>
    <w:rsid w:val="3B949C42"/>
    <w:rsid w:val="3BDA588D"/>
    <w:rsid w:val="3BEA0030"/>
    <w:rsid w:val="406ABF28"/>
    <w:rsid w:val="407A6E0F"/>
    <w:rsid w:val="40E9A524"/>
    <w:rsid w:val="40FBDC1A"/>
    <w:rsid w:val="42BE282F"/>
    <w:rsid w:val="4320F4C5"/>
    <w:rsid w:val="45745DCC"/>
    <w:rsid w:val="463C5931"/>
    <w:rsid w:val="48EDC5A2"/>
    <w:rsid w:val="49FEDF0F"/>
    <w:rsid w:val="4B078912"/>
    <w:rsid w:val="4B2F468C"/>
    <w:rsid w:val="4CAC35FC"/>
    <w:rsid w:val="4CBA4347"/>
    <w:rsid w:val="4CBB0B06"/>
    <w:rsid w:val="4CCB16ED"/>
    <w:rsid w:val="4F68D2F3"/>
    <w:rsid w:val="50462B84"/>
    <w:rsid w:val="528E9A3E"/>
    <w:rsid w:val="533A5871"/>
    <w:rsid w:val="54F72E7D"/>
    <w:rsid w:val="564A3BB9"/>
    <w:rsid w:val="5671F933"/>
    <w:rsid w:val="57CCE3BD"/>
    <w:rsid w:val="5C4377B4"/>
    <w:rsid w:val="5D39CA5D"/>
    <w:rsid w:val="5D67EBC8"/>
    <w:rsid w:val="5E3C2541"/>
    <w:rsid w:val="6018DB79"/>
    <w:rsid w:val="6095C1FC"/>
    <w:rsid w:val="641B0AEA"/>
    <w:rsid w:val="6B9BD74D"/>
    <w:rsid w:val="6C6FC236"/>
    <w:rsid w:val="6EA14CE3"/>
    <w:rsid w:val="6FBC68C2"/>
    <w:rsid w:val="70B49FEB"/>
    <w:rsid w:val="71556FE6"/>
    <w:rsid w:val="726C9AA1"/>
    <w:rsid w:val="73A37798"/>
    <w:rsid w:val="740054C4"/>
    <w:rsid w:val="74D2B9EF"/>
    <w:rsid w:val="74FA54BD"/>
    <w:rsid w:val="7519034D"/>
    <w:rsid w:val="75D6E96E"/>
    <w:rsid w:val="75DD0AFC"/>
    <w:rsid w:val="77E2C956"/>
    <w:rsid w:val="781E273F"/>
    <w:rsid w:val="796CD6BD"/>
    <w:rsid w:val="7A3F83CD"/>
    <w:rsid w:val="7A8EE561"/>
    <w:rsid w:val="7AB07C1F"/>
    <w:rsid w:val="7BE375B4"/>
    <w:rsid w:val="7C4C4C80"/>
    <w:rsid w:val="7C543A06"/>
    <w:rsid w:val="7D3CB391"/>
    <w:rsid w:val="7D451AFE"/>
    <w:rsid w:val="7DB2AC99"/>
    <w:rsid w:val="7DF00A67"/>
    <w:rsid w:val="7E13178D"/>
    <w:rsid w:val="7F3780ED"/>
    <w:rsid w:val="7FF2E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4CE3"/>
  <w15:chartTrackingRefBased/>
  <w15:docId w15:val="{9C73173A-BEE6-4E83-A8ED-5518F238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106E8A15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58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58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58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58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A58B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A58B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A58B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A58B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A58B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58B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rsid w:val="00DA58B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rsid w:val="00DA58BC"/>
    <w:rPr>
      <w:rFonts w:asciiTheme="majorHAnsi" w:eastAsiaTheme="majorEastAsia" w:hAnsiTheme="majorHAnsi" w:cstheme="majorBidi"/>
      <w:color w:val="1F3763"/>
      <w:sz w:val="24"/>
      <w:szCs w:val="24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rsid w:val="00DA58BC"/>
    <w:rPr>
      <w:rFonts w:asciiTheme="majorHAnsi" w:eastAsiaTheme="majorEastAsia" w:hAnsiTheme="majorHAnsi" w:cstheme="majorBidi"/>
      <w:i/>
      <w:iCs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rsid w:val="00DA58BC"/>
    <w:rPr>
      <w:rFonts w:asciiTheme="majorHAnsi" w:eastAsiaTheme="majorEastAsia" w:hAnsiTheme="majorHAnsi" w:cstheme="majorBidi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rsid w:val="00DA58BC"/>
    <w:rPr>
      <w:rFonts w:asciiTheme="majorHAnsi" w:eastAsiaTheme="majorEastAsia" w:hAnsiTheme="majorHAnsi" w:cstheme="majorBidi"/>
      <w:color w:val="1F3763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rsid w:val="00DA58BC"/>
    <w:rPr>
      <w:rFonts w:asciiTheme="majorHAnsi" w:eastAsiaTheme="majorEastAsia" w:hAnsiTheme="majorHAnsi" w:cstheme="majorBidi"/>
      <w:i/>
      <w:iCs/>
      <w:color w:val="1F3763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rsid w:val="00DA58BC"/>
    <w:rPr>
      <w:rFonts w:asciiTheme="majorHAnsi" w:eastAsiaTheme="majorEastAsia" w:hAnsiTheme="majorHAnsi" w:cstheme="majorBidi"/>
      <w:color w:val="272727"/>
      <w:sz w:val="21"/>
      <w:szCs w:val="21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rsid w:val="00DA58BC"/>
    <w:rPr>
      <w:rFonts w:asciiTheme="majorHAnsi" w:eastAsiaTheme="majorEastAsia" w:hAnsiTheme="majorHAnsi" w:cstheme="majorBidi"/>
      <w:i/>
      <w:iCs/>
      <w:color w:val="272727"/>
      <w:sz w:val="21"/>
      <w:szCs w:val="21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DA58BC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58BC"/>
    <w:rPr>
      <w:rFonts w:asciiTheme="majorHAnsi" w:eastAsiaTheme="majorEastAsia" w:hAnsiTheme="majorHAnsi" w:cstheme="majorBidi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58BC"/>
    <w:rPr>
      <w:rFonts w:eastAsiaTheme="minorEastAsia"/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DA58BC"/>
    <w:rPr>
      <w:rFonts w:eastAsiaTheme="minorEastAsia"/>
      <w:color w:val="5A5A5A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DA58B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58BC"/>
    <w:rPr>
      <w:i/>
      <w:iCs/>
      <w:color w:val="404040" w:themeColor="text1" w:themeTint="BF"/>
      <w:lang w:val="cy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58BC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58BC"/>
    <w:rPr>
      <w:i/>
      <w:iCs/>
      <w:color w:val="4472C4" w:themeColor="accent1"/>
      <w:lang w:val="cy-GB"/>
    </w:rPr>
  </w:style>
  <w:style w:type="paragraph" w:styleId="ListParagraph">
    <w:name w:val="List Paragraph"/>
    <w:basedOn w:val="Normal"/>
    <w:uiPriority w:val="34"/>
    <w:qFormat/>
    <w:rsid w:val="00DA58BC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00DA58BC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0DA58BC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0DA58BC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0DA58BC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0DA58BC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0DA58BC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0DA58BC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0DA58BC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0DA58BC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DA58BC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A58BC"/>
    <w:rPr>
      <w:sz w:val="20"/>
      <w:szCs w:val="20"/>
      <w:lang w:val="cy-GB"/>
    </w:rPr>
  </w:style>
  <w:style w:type="paragraph" w:styleId="Footer">
    <w:name w:val="footer"/>
    <w:basedOn w:val="Normal"/>
    <w:link w:val="FooterChar"/>
    <w:uiPriority w:val="99"/>
    <w:unhideWhenUsed/>
    <w:rsid w:val="00DA58B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A58BC"/>
    <w:rPr>
      <w:lang w:val="cy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58B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58BC"/>
    <w:rPr>
      <w:sz w:val="20"/>
      <w:szCs w:val="20"/>
      <w:lang w:val="cy-GB"/>
    </w:rPr>
  </w:style>
  <w:style w:type="paragraph" w:styleId="Header">
    <w:name w:val="header"/>
    <w:basedOn w:val="Normal"/>
    <w:link w:val="HeaderChar"/>
    <w:uiPriority w:val="99"/>
    <w:unhideWhenUsed/>
    <w:rsid w:val="00DA58B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A58BC"/>
    <w:rPr>
      <w:lang w:val="cy-GB"/>
    </w:rPr>
  </w:style>
  <w:style w:type="character" w:styleId="Hyperlink">
    <w:name w:val="Hyperlink"/>
    <w:basedOn w:val="DefaultParagraphFont"/>
    <w:uiPriority w:val="99"/>
    <w:unhideWhenUsed/>
    <w:rsid w:val="006509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09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61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turetimes.co.uk/interested-people-move-said-pina-bausch-mov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3</Pages>
  <Words>1150</Words>
  <Characters>6560</Characters>
  <Application>Microsoft Office Word</Application>
  <DocSecurity>0</DocSecurity>
  <Lines>54</Lines>
  <Paragraphs>15</Paragraphs>
  <ScaleCrop>false</ScaleCrop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Deryn Allen-Dyer (2304213)</dc:creator>
  <cp:keywords/>
  <dc:description/>
  <cp:lastModifiedBy>Deryn</cp:lastModifiedBy>
  <cp:revision>205</cp:revision>
  <dcterms:created xsi:type="dcterms:W3CDTF">2023-11-23T11:45:00Z</dcterms:created>
  <dcterms:modified xsi:type="dcterms:W3CDTF">2023-12-20T00:48:00Z</dcterms:modified>
</cp:coreProperties>
</file>