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68E3322" w:rsidR="00330917" w:rsidRPr="00330917" w:rsidRDefault="00D651B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2125644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DB10050" w:rsidR="00330917" w:rsidRPr="00330917" w:rsidRDefault="00D651B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1BED3AD" w:rsidR="00330917" w:rsidRPr="00330917" w:rsidRDefault="00D651B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26A0D49" w:rsidR="00330917" w:rsidRPr="00330917" w:rsidRDefault="00D651B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78593A" w:rsidRDefault="00330917" w:rsidP="0078593A">
            <w:pPr>
              <w:spacing w:after="0" w:line="360" w:lineRule="auto"/>
              <w:rPr>
                <w:rFonts w:ascii="Arial" w:eastAsia="Times New Roman" w:hAnsi="Arial" w:cs="Arial"/>
                <w:bCs/>
                <w:color w:val="auto"/>
                <w:szCs w:val="24"/>
              </w:rPr>
            </w:pPr>
          </w:p>
          <w:p w14:paraId="5DA546C6" w14:textId="77777777" w:rsidR="00330917" w:rsidRPr="0078593A" w:rsidRDefault="00330917" w:rsidP="0078593A">
            <w:pPr>
              <w:spacing w:after="0" w:line="360" w:lineRule="auto"/>
              <w:rPr>
                <w:rFonts w:ascii="Arial" w:eastAsia="Times New Roman" w:hAnsi="Arial" w:cs="Arial"/>
                <w:bCs/>
                <w:color w:val="auto"/>
                <w:szCs w:val="24"/>
              </w:rPr>
            </w:pPr>
          </w:p>
          <w:p w14:paraId="0FF1D10D" w14:textId="77777777" w:rsidR="00330917" w:rsidRPr="0078593A" w:rsidRDefault="00330917" w:rsidP="0078593A">
            <w:pPr>
              <w:spacing w:after="0" w:line="360" w:lineRule="auto"/>
              <w:jc w:val="center"/>
              <w:rPr>
                <w:rFonts w:ascii="Arial" w:eastAsia="Times New Roman" w:hAnsi="Arial" w:cs="Arial"/>
                <w:bCs/>
                <w:color w:val="auto"/>
                <w:szCs w:val="24"/>
              </w:rPr>
            </w:pPr>
          </w:p>
          <w:p w14:paraId="298C85AF" w14:textId="77777777" w:rsidR="00D651BB" w:rsidRPr="0078593A" w:rsidRDefault="00D651BB" w:rsidP="0078593A">
            <w:pPr>
              <w:spacing w:line="360" w:lineRule="auto"/>
              <w:rPr>
                <w:rFonts w:ascii="Arial" w:hAnsi="Arial" w:cs="Arial"/>
                <w:b/>
                <w:bCs/>
                <w:szCs w:val="24"/>
              </w:rPr>
            </w:pPr>
            <w:bookmarkStart w:id="0" w:name="_Toc158570872"/>
            <w:r w:rsidRPr="0078593A">
              <w:rPr>
                <w:rFonts w:ascii="Arial" w:hAnsi="Arial" w:cs="Arial"/>
                <w:b/>
                <w:bCs/>
                <w:szCs w:val="24"/>
              </w:rPr>
              <w:t>Table of Contents</w:t>
            </w:r>
            <w:bookmarkEnd w:id="0"/>
          </w:p>
          <w:p w14:paraId="0EF14E17" w14:textId="77777777" w:rsidR="00D651BB" w:rsidRPr="0078593A" w:rsidRDefault="00D651BB" w:rsidP="0078593A">
            <w:pPr>
              <w:spacing w:line="360" w:lineRule="auto"/>
              <w:rPr>
                <w:rFonts w:ascii="Arial" w:hAnsi="Arial" w:cs="Arial"/>
                <w:szCs w:val="24"/>
              </w:rPr>
            </w:pPr>
          </w:p>
          <w:sdt>
            <w:sdtPr>
              <w:rPr>
                <w:rFonts w:ascii="Arial" w:eastAsiaTheme="minorHAnsi" w:hAnsi="Arial" w:cs="Arial"/>
                <w:color w:val="000000" w:themeColor="text1"/>
                <w:szCs w:val="22"/>
                <w:lang w:val="en-GB"/>
              </w:rPr>
              <w:id w:val="1589276190"/>
              <w:docPartObj>
                <w:docPartGallery w:val="Table of Contents"/>
                <w:docPartUnique/>
              </w:docPartObj>
            </w:sdtPr>
            <w:sdtContent>
              <w:p w14:paraId="4E4F6D8C" w14:textId="5D7B4511" w:rsidR="00D651BB" w:rsidRPr="0078593A" w:rsidRDefault="00D651BB" w:rsidP="0078593A">
                <w:pPr>
                  <w:pStyle w:val="TOC1"/>
                  <w:tabs>
                    <w:tab w:val="right" w:leader="dot" w:pos="10456"/>
                  </w:tabs>
                  <w:rPr>
                    <w:rFonts w:ascii="Arial" w:eastAsiaTheme="minorEastAsia" w:hAnsi="Arial" w:cs="Arial"/>
                    <w:noProof/>
                    <w:kern w:val="2"/>
                    <w:lang w:val="en-GB" w:eastAsia="en-GB"/>
                    <w14:ligatures w14:val="standardContextual"/>
                  </w:rPr>
                </w:pPr>
                <w:r w:rsidRPr="0078593A">
                  <w:rPr>
                    <w:rFonts w:ascii="Arial" w:hAnsi="Arial" w:cs="Arial"/>
                    <w:color w:val="000000" w:themeColor="text1"/>
                  </w:rPr>
                  <w:fldChar w:fldCharType="begin"/>
                </w:r>
                <w:r w:rsidRPr="0078593A">
                  <w:rPr>
                    <w:rFonts w:ascii="Arial" w:hAnsi="Arial" w:cs="Arial"/>
                    <w:color w:val="000000" w:themeColor="text1"/>
                  </w:rPr>
                  <w:instrText xml:space="preserve"> TOC \h \u \z \t "Heading 1,1,Heading 2,2,Heading 3,3,Heading 4,4,Heading 5,5,Heading 6,6,"</w:instrText>
                </w:r>
                <w:r w:rsidRPr="0078593A">
                  <w:rPr>
                    <w:rFonts w:ascii="Arial" w:hAnsi="Arial" w:cs="Arial"/>
                    <w:color w:val="000000" w:themeColor="text1"/>
                  </w:rPr>
                  <w:fldChar w:fldCharType="separate"/>
                </w:r>
                <w:hyperlink w:anchor="_Toc159461219" w:history="1">
                  <w:r w:rsidRPr="0078593A">
                    <w:rPr>
                      <w:rStyle w:val="Hyperlink"/>
                      <w:rFonts w:ascii="Arial" w:hAnsi="Arial" w:cs="Arial"/>
                      <w:noProof/>
                    </w:rPr>
                    <w:t>Introduction</w:t>
                  </w:r>
                  <w:r w:rsidRPr="0078593A">
                    <w:rPr>
                      <w:rFonts w:ascii="Arial" w:hAnsi="Arial" w:cs="Arial"/>
                      <w:noProof/>
                      <w:webHidden/>
                    </w:rPr>
                    <w:tab/>
                  </w:r>
                  <w:r w:rsidRPr="0078593A">
                    <w:rPr>
                      <w:rFonts w:ascii="Arial" w:hAnsi="Arial" w:cs="Arial"/>
                      <w:noProof/>
                      <w:webHidden/>
                    </w:rPr>
                    <w:fldChar w:fldCharType="begin"/>
                  </w:r>
                  <w:r w:rsidRPr="0078593A">
                    <w:rPr>
                      <w:rFonts w:ascii="Arial" w:hAnsi="Arial" w:cs="Arial"/>
                      <w:noProof/>
                      <w:webHidden/>
                    </w:rPr>
                    <w:instrText xml:space="preserve"> PAGEREF _Toc159461219 \h </w:instrText>
                  </w:r>
                  <w:r w:rsidRPr="0078593A">
                    <w:rPr>
                      <w:rFonts w:ascii="Arial" w:hAnsi="Arial" w:cs="Arial"/>
                      <w:noProof/>
                      <w:webHidden/>
                    </w:rPr>
                  </w:r>
                  <w:r w:rsidRPr="0078593A">
                    <w:rPr>
                      <w:rFonts w:ascii="Arial" w:hAnsi="Arial" w:cs="Arial"/>
                      <w:noProof/>
                      <w:webHidden/>
                    </w:rPr>
                    <w:fldChar w:fldCharType="separate"/>
                  </w:r>
                  <w:r w:rsidRPr="0078593A">
                    <w:rPr>
                      <w:rFonts w:ascii="Arial" w:hAnsi="Arial" w:cs="Arial"/>
                      <w:noProof/>
                      <w:webHidden/>
                    </w:rPr>
                    <w:t>2</w:t>
                  </w:r>
                  <w:r w:rsidRPr="0078593A">
                    <w:rPr>
                      <w:rFonts w:ascii="Arial" w:hAnsi="Arial" w:cs="Arial"/>
                      <w:noProof/>
                      <w:webHidden/>
                    </w:rPr>
                    <w:fldChar w:fldCharType="end"/>
                  </w:r>
                </w:hyperlink>
              </w:p>
              <w:p w14:paraId="582A714B" w14:textId="6C9B80DF" w:rsidR="00D651BB" w:rsidRPr="0078593A" w:rsidRDefault="00000000" w:rsidP="0078593A">
                <w:pPr>
                  <w:pStyle w:val="TOC1"/>
                  <w:tabs>
                    <w:tab w:val="right" w:leader="dot" w:pos="10456"/>
                  </w:tabs>
                  <w:rPr>
                    <w:rFonts w:ascii="Arial" w:eastAsiaTheme="minorEastAsia" w:hAnsi="Arial" w:cs="Arial"/>
                    <w:noProof/>
                    <w:kern w:val="2"/>
                    <w:lang w:val="en-GB" w:eastAsia="en-GB"/>
                    <w14:ligatures w14:val="standardContextual"/>
                  </w:rPr>
                </w:pPr>
                <w:hyperlink w:anchor="_Toc159461220" w:history="1">
                  <w:r w:rsidR="00D651BB" w:rsidRPr="0078593A">
                    <w:rPr>
                      <w:rStyle w:val="Hyperlink"/>
                      <w:rFonts w:ascii="Arial" w:hAnsi="Arial" w:cs="Arial"/>
                      <w:noProof/>
                    </w:rPr>
                    <w:t>Reflective Journal on Front Office Placement Experience at Mercure Hotel</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_Toc159461220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2</w:t>
                  </w:r>
                  <w:r w:rsidR="00D651BB" w:rsidRPr="0078593A">
                    <w:rPr>
                      <w:rFonts w:ascii="Arial" w:hAnsi="Arial" w:cs="Arial"/>
                      <w:noProof/>
                      <w:webHidden/>
                    </w:rPr>
                    <w:fldChar w:fldCharType="end"/>
                  </w:r>
                </w:hyperlink>
              </w:p>
              <w:p w14:paraId="6F49377D" w14:textId="0EF21DF8"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1" w:history="1">
                  <w:r w:rsidR="00D651BB" w:rsidRPr="0078593A">
                    <w:rPr>
                      <w:rStyle w:val="Hyperlink"/>
                      <w:rFonts w:ascii="Arial" w:hAnsi="Arial" w:cs="Arial"/>
                      <w:noProof/>
                    </w:rPr>
                    <w:t>Description</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_Toc159461221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2</w:t>
                  </w:r>
                  <w:r w:rsidR="00D651BB" w:rsidRPr="0078593A">
                    <w:rPr>
                      <w:rFonts w:ascii="Arial" w:hAnsi="Arial" w:cs="Arial"/>
                      <w:noProof/>
                      <w:webHidden/>
                    </w:rPr>
                    <w:fldChar w:fldCharType="end"/>
                  </w:r>
                </w:hyperlink>
              </w:p>
              <w:p w14:paraId="66E2B02B" w14:textId="044B4F4C"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2" w:history="1">
                  <w:r w:rsidR="00D651BB" w:rsidRPr="0078593A">
                    <w:rPr>
                      <w:rStyle w:val="Hyperlink"/>
                      <w:rFonts w:ascii="Arial" w:hAnsi="Arial" w:cs="Arial"/>
                      <w:noProof/>
                    </w:rPr>
                    <w:t>Feelings and Emotion</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_Toc159461222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2</w:t>
                  </w:r>
                  <w:r w:rsidR="00D651BB" w:rsidRPr="0078593A">
                    <w:rPr>
                      <w:rFonts w:ascii="Arial" w:hAnsi="Arial" w:cs="Arial"/>
                      <w:noProof/>
                      <w:webHidden/>
                    </w:rPr>
                    <w:fldChar w:fldCharType="end"/>
                  </w:r>
                </w:hyperlink>
              </w:p>
              <w:p w14:paraId="218D41E8" w14:textId="4F841EE1"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3" w:history="1">
                  <w:r w:rsidR="00D651BB" w:rsidRPr="0078593A">
                    <w:rPr>
                      <w:rStyle w:val="Hyperlink"/>
                      <w:rFonts w:ascii="Arial" w:hAnsi="Arial" w:cs="Arial"/>
                      <w:noProof/>
                    </w:rPr>
                    <w:t>Evaluation</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_Toc159461223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3</w:t>
                  </w:r>
                  <w:r w:rsidR="00D651BB" w:rsidRPr="0078593A">
                    <w:rPr>
                      <w:rFonts w:ascii="Arial" w:hAnsi="Arial" w:cs="Arial"/>
                      <w:noProof/>
                      <w:webHidden/>
                    </w:rPr>
                    <w:fldChar w:fldCharType="end"/>
                  </w:r>
                </w:hyperlink>
              </w:p>
              <w:p w14:paraId="4326246B" w14:textId="7F1FAAB5"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4" w:history="1">
                  <w:r w:rsidR="00D651BB" w:rsidRPr="0078593A">
                    <w:rPr>
                      <w:rStyle w:val="Hyperlink"/>
                      <w:rFonts w:ascii="Arial" w:hAnsi="Arial" w:cs="Arial"/>
                      <w:noProof/>
                    </w:rPr>
                    <w:t>Analysis</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_Toc159461224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4</w:t>
                  </w:r>
                  <w:r w:rsidR="00D651BB" w:rsidRPr="0078593A">
                    <w:rPr>
                      <w:rFonts w:ascii="Arial" w:hAnsi="Arial" w:cs="Arial"/>
                      <w:noProof/>
                      <w:webHidden/>
                    </w:rPr>
                    <w:fldChar w:fldCharType="end"/>
                  </w:r>
                </w:hyperlink>
              </w:p>
              <w:p w14:paraId="294FED1F" w14:textId="0FECFB65"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5" w:history="1">
                  <w:r w:rsidR="00D651BB" w:rsidRPr="0078593A">
                    <w:rPr>
                      <w:rStyle w:val="Hyperlink"/>
                      <w:rFonts w:ascii="Arial" w:hAnsi="Arial" w:cs="Arial"/>
                      <w:noProof/>
                    </w:rPr>
                    <w:t>Ethical and Cultural Considerations</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_Toc159461225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4</w:t>
                  </w:r>
                  <w:r w:rsidR="00D651BB" w:rsidRPr="0078593A">
                    <w:rPr>
                      <w:rFonts w:ascii="Arial" w:hAnsi="Arial" w:cs="Arial"/>
                      <w:noProof/>
                      <w:webHidden/>
                    </w:rPr>
                    <w:fldChar w:fldCharType="end"/>
                  </w:r>
                </w:hyperlink>
              </w:p>
              <w:p w14:paraId="7A488657" w14:textId="6EB2D3B1"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6" w:history="1">
                  <w:r w:rsidR="00D651BB" w:rsidRPr="0078593A">
                    <w:rPr>
                      <w:rStyle w:val="Hyperlink"/>
                      <w:rFonts w:ascii="Arial" w:hAnsi="Arial" w:cs="Arial"/>
                      <w:noProof/>
                    </w:rPr>
                    <w:t>Conclusion Drawn</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_Toc159461226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4</w:t>
                  </w:r>
                  <w:r w:rsidR="00D651BB" w:rsidRPr="0078593A">
                    <w:rPr>
                      <w:rFonts w:ascii="Arial" w:hAnsi="Arial" w:cs="Arial"/>
                      <w:noProof/>
                      <w:webHidden/>
                    </w:rPr>
                    <w:fldChar w:fldCharType="end"/>
                  </w:r>
                </w:hyperlink>
              </w:p>
              <w:p w14:paraId="4B56ADC4" w14:textId="46668C69" w:rsidR="00D651BB" w:rsidRPr="0078593A" w:rsidRDefault="00000000" w:rsidP="0078593A">
                <w:pPr>
                  <w:pStyle w:val="TOC2"/>
                  <w:tabs>
                    <w:tab w:val="right" w:leader="dot" w:pos="10456"/>
                  </w:tabs>
                  <w:rPr>
                    <w:rFonts w:ascii="Arial" w:eastAsiaTheme="minorEastAsia" w:hAnsi="Arial" w:cs="Arial"/>
                    <w:noProof/>
                    <w:kern w:val="2"/>
                    <w:lang w:val="en-GB" w:eastAsia="en-GB"/>
                    <w14:ligatures w14:val="standardContextual"/>
                  </w:rPr>
                </w:pPr>
                <w:hyperlink w:anchor="_Toc159461227" w:history="1">
                  <w:r w:rsidR="00D651BB" w:rsidRPr="0078593A">
                    <w:rPr>
                      <w:rStyle w:val="Hyperlink"/>
                      <w:rFonts w:ascii="Arial" w:hAnsi="Arial" w:cs="Arial"/>
                      <w:noProof/>
                    </w:rPr>
                    <w:t>Action Plan</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_Toc159461227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4</w:t>
                  </w:r>
                  <w:r w:rsidR="00D651BB" w:rsidRPr="0078593A">
                    <w:rPr>
                      <w:rFonts w:ascii="Arial" w:hAnsi="Arial" w:cs="Arial"/>
                      <w:noProof/>
                      <w:webHidden/>
                    </w:rPr>
                    <w:fldChar w:fldCharType="end"/>
                  </w:r>
                </w:hyperlink>
              </w:p>
              <w:p w14:paraId="57552346" w14:textId="4D564401" w:rsidR="00D651BB" w:rsidRPr="0078593A" w:rsidRDefault="00000000" w:rsidP="0078593A">
                <w:pPr>
                  <w:pStyle w:val="TOC1"/>
                  <w:tabs>
                    <w:tab w:val="right" w:leader="dot" w:pos="10456"/>
                  </w:tabs>
                  <w:rPr>
                    <w:rFonts w:ascii="Arial" w:eastAsiaTheme="minorEastAsia" w:hAnsi="Arial" w:cs="Arial"/>
                    <w:noProof/>
                    <w:kern w:val="2"/>
                    <w:lang w:val="en-GB" w:eastAsia="en-GB"/>
                    <w14:ligatures w14:val="standardContextual"/>
                  </w:rPr>
                </w:pPr>
                <w:hyperlink w:anchor="_Toc159461228" w:history="1">
                  <w:r w:rsidR="00D651BB" w:rsidRPr="0078593A">
                    <w:rPr>
                      <w:rStyle w:val="Hyperlink"/>
                      <w:rFonts w:ascii="Arial" w:hAnsi="Arial" w:cs="Arial"/>
                      <w:noProof/>
                    </w:rPr>
                    <w:t>Conclusion</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_Toc159461228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4</w:t>
                  </w:r>
                  <w:r w:rsidR="00D651BB" w:rsidRPr="0078593A">
                    <w:rPr>
                      <w:rFonts w:ascii="Arial" w:hAnsi="Arial" w:cs="Arial"/>
                      <w:noProof/>
                      <w:webHidden/>
                    </w:rPr>
                    <w:fldChar w:fldCharType="end"/>
                  </w:r>
                </w:hyperlink>
              </w:p>
              <w:p w14:paraId="783723EB" w14:textId="07558614" w:rsidR="00D651BB" w:rsidRPr="0078593A" w:rsidRDefault="00000000" w:rsidP="0078593A">
                <w:pPr>
                  <w:pStyle w:val="TOC1"/>
                  <w:tabs>
                    <w:tab w:val="right" w:leader="dot" w:pos="10456"/>
                  </w:tabs>
                  <w:rPr>
                    <w:rFonts w:ascii="Arial" w:eastAsiaTheme="minorEastAsia" w:hAnsi="Arial" w:cs="Arial"/>
                    <w:noProof/>
                    <w:kern w:val="2"/>
                    <w:lang w:val="en-GB" w:eastAsia="en-GB"/>
                    <w14:ligatures w14:val="standardContextual"/>
                  </w:rPr>
                </w:pPr>
                <w:hyperlink w:anchor="_Toc159461229" w:history="1">
                  <w:r w:rsidR="00D651BB" w:rsidRPr="0078593A">
                    <w:rPr>
                      <w:rStyle w:val="Hyperlink"/>
                      <w:rFonts w:ascii="Arial" w:hAnsi="Arial" w:cs="Arial"/>
                      <w:noProof/>
                    </w:rPr>
                    <w:t>References</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_Toc159461229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5</w:t>
                  </w:r>
                  <w:r w:rsidR="00D651BB" w:rsidRPr="0078593A">
                    <w:rPr>
                      <w:rFonts w:ascii="Arial" w:hAnsi="Arial" w:cs="Arial"/>
                      <w:noProof/>
                      <w:webHidden/>
                    </w:rPr>
                    <w:fldChar w:fldCharType="end"/>
                  </w:r>
                </w:hyperlink>
              </w:p>
              <w:p w14:paraId="7669F95C" w14:textId="0125127B" w:rsidR="00D651BB" w:rsidRPr="0078593A" w:rsidRDefault="00000000" w:rsidP="0078593A">
                <w:pPr>
                  <w:pStyle w:val="TOC1"/>
                  <w:tabs>
                    <w:tab w:val="right" w:leader="dot" w:pos="10456"/>
                  </w:tabs>
                  <w:rPr>
                    <w:rFonts w:ascii="Arial" w:eastAsiaTheme="minorEastAsia" w:hAnsi="Arial" w:cs="Arial"/>
                    <w:noProof/>
                    <w:kern w:val="2"/>
                    <w:lang w:val="en-GB" w:eastAsia="en-GB"/>
                    <w14:ligatures w14:val="standardContextual"/>
                  </w:rPr>
                </w:pPr>
                <w:hyperlink w:anchor="_Toc159461230" w:history="1">
                  <w:r w:rsidR="00D651BB" w:rsidRPr="0078593A">
                    <w:rPr>
                      <w:rStyle w:val="Hyperlink"/>
                      <w:rFonts w:ascii="Arial" w:hAnsi="Arial" w:cs="Arial"/>
                      <w:b/>
                      <w:bCs/>
                      <w:noProof/>
                    </w:rPr>
                    <w:t>Reference List</w:t>
                  </w:r>
                  <w:r w:rsidR="00D651BB" w:rsidRPr="0078593A">
                    <w:rPr>
                      <w:rFonts w:ascii="Arial" w:hAnsi="Arial" w:cs="Arial"/>
                      <w:noProof/>
                      <w:webHidden/>
                    </w:rPr>
                    <w:tab/>
                  </w:r>
                  <w:r w:rsidR="00D651BB" w:rsidRPr="0078593A">
                    <w:rPr>
                      <w:rFonts w:ascii="Arial" w:hAnsi="Arial" w:cs="Arial"/>
                      <w:noProof/>
                      <w:webHidden/>
                    </w:rPr>
                    <w:fldChar w:fldCharType="begin"/>
                  </w:r>
                  <w:r w:rsidR="00D651BB" w:rsidRPr="0078593A">
                    <w:rPr>
                      <w:rFonts w:ascii="Arial" w:hAnsi="Arial" w:cs="Arial"/>
                      <w:noProof/>
                      <w:webHidden/>
                    </w:rPr>
                    <w:instrText xml:space="preserve"> PAGEREF _Toc159461230 \h </w:instrText>
                  </w:r>
                  <w:r w:rsidR="00D651BB" w:rsidRPr="0078593A">
                    <w:rPr>
                      <w:rFonts w:ascii="Arial" w:hAnsi="Arial" w:cs="Arial"/>
                      <w:noProof/>
                      <w:webHidden/>
                    </w:rPr>
                  </w:r>
                  <w:r w:rsidR="00D651BB" w:rsidRPr="0078593A">
                    <w:rPr>
                      <w:rFonts w:ascii="Arial" w:hAnsi="Arial" w:cs="Arial"/>
                      <w:noProof/>
                      <w:webHidden/>
                    </w:rPr>
                    <w:fldChar w:fldCharType="separate"/>
                  </w:r>
                  <w:r w:rsidR="00D651BB" w:rsidRPr="0078593A">
                    <w:rPr>
                      <w:rFonts w:ascii="Arial" w:hAnsi="Arial" w:cs="Arial"/>
                      <w:noProof/>
                      <w:webHidden/>
                    </w:rPr>
                    <w:t>10</w:t>
                  </w:r>
                  <w:r w:rsidR="00D651BB" w:rsidRPr="0078593A">
                    <w:rPr>
                      <w:rFonts w:ascii="Arial" w:hAnsi="Arial" w:cs="Arial"/>
                      <w:noProof/>
                      <w:webHidden/>
                    </w:rPr>
                    <w:fldChar w:fldCharType="end"/>
                  </w:r>
                </w:hyperlink>
              </w:p>
              <w:p w14:paraId="71C4E19C" w14:textId="5A903C86" w:rsidR="00D651BB" w:rsidRPr="0078593A" w:rsidRDefault="00D651BB" w:rsidP="0078593A">
                <w:pPr>
                  <w:widowControl w:val="0"/>
                  <w:tabs>
                    <w:tab w:val="right" w:leader="dot" w:pos="9360"/>
                  </w:tabs>
                  <w:spacing w:before="60" w:line="360" w:lineRule="auto"/>
                  <w:rPr>
                    <w:rFonts w:ascii="Arial" w:hAnsi="Arial" w:cs="Arial"/>
                    <w:b/>
                    <w:szCs w:val="24"/>
                  </w:rPr>
                </w:pPr>
                <w:r w:rsidRPr="0078593A">
                  <w:rPr>
                    <w:rFonts w:ascii="Arial" w:hAnsi="Arial" w:cs="Arial"/>
                    <w:szCs w:val="24"/>
                  </w:rPr>
                  <w:fldChar w:fldCharType="end"/>
                </w:r>
              </w:p>
            </w:sdtContent>
          </w:sdt>
          <w:p w14:paraId="291023B8" w14:textId="77777777" w:rsidR="00D651BB" w:rsidRPr="0078593A" w:rsidRDefault="00D651BB" w:rsidP="0078593A">
            <w:pPr>
              <w:spacing w:line="360" w:lineRule="auto"/>
              <w:rPr>
                <w:rFonts w:ascii="Arial" w:hAnsi="Arial" w:cs="Arial"/>
                <w:szCs w:val="24"/>
              </w:rPr>
            </w:pPr>
          </w:p>
          <w:p w14:paraId="6B372208" w14:textId="77777777" w:rsidR="00D651BB" w:rsidRPr="0078593A" w:rsidRDefault="00D651BB" w:rsidP="0078593A">
            <w:pPr>
              <w:spacing w:line="360" w:lineRule="auto"/>
              <w:rPr>
                <w:rFonts w:ascii="Arial" w:hAnsi="Arial" w:cs="Arial"/>
                <w:szCs w:val="24"/>
              </w:rPr>
            </w:pPr>
          </w:p>
          <w:p w14:paraId="3D218517" w14:textId="77777777" w:rsidR="00D651BB" w:rsidRPr="0078593A" w:rsidRDefault="00D651BB" w:rsidP="0078593A">
            <w:pPr>
              <w:spacing w:line="360" w:lineRule="auto"/>
              <w:rPr>
                <w:rFonts w:ascii="Arial" w:hAnsi="Arial" w:cs="Arial"/>
                <w:szCs w:val="24"/>
              </w:rPr>
            </w:pPr>
            <w:bookmarkStart w:id="1" w:name="_h2g0dml2n67x" w:colFirst="0" w:colLast="0"/>
            <w:bookmarkEnd w:id="1"/>
          </w:p>
          <w:p w14:paraId="7F3182CB" w14:textId="77777777" w:rsidR="00D651BB" w:rsidRPr="0078593A" w:rsidRDefault="00D651BB" w:rsidP="0078593A">
            <w:pPr>
              <w:pStyle w:val="Heading1"/>
              <w:spacing w:line="360" w:lineRule="auto"/>
              <w:rPr>
                <w:rFonts w:ascii="Arial" w:hAnsi="Arial" w:cs="Arial"/>
                <w:color w:val="000000" w:themeColor="text1"/>
                <w:sz w:val="24"/>
                <w:szCs w:val="24"/>
              </w:rPr>
            </w:pPr>
            <w:bookmarkStart w:id="2" w:name="_pzardzg6e0vn" w:colFirst="0" w:colLast="0"/>
            <w:bookmarkEnd w:id="2"/>
            <w:r w:rsidRPr="0078593A">
              <w:rPr>
                <w:rFonts w:ascii="Arial" w:hAnsi="Arial" w:cs="Arial"/>
                <w:color w:val="000000" w:themeColor="text1"/>
                <w:sz w:val="24"/>
                <w:szCs w:val="24"/>
              </w:rPr>
              <w:br w:type="page"/>
            </w:r>
          </w:p>
          <w:p w14:paraId="56CFC18E" w14:textId="3F6E2295" w:rsidR="00D651BB" w:rsidRPr="0078593A" w:rsidRDefault="00D651BB" w:rsidP="0078593A">
            <w:pPr>
              <w:pStyle w:val="Heading1"/>
              <w:spacing w:line="360" w:lineRule="auto"/>
              <w:rPr>
                <w:rFonts w:ascii="Arial" w:hAnsi="Arial" w:cs="Arial"/>
                <w:color w:val="000000" w:themeColor="text1"/>
                <w:sz w:val="24"/>
                <w:szCs w:val="24"/>
              </w:rPr>
            </w:pPr>
            <w:bookmarkStart w:id="3" w:name="_Toc159461219"/>
            <w:r w:rsidRPr="0078593A">
              <w:rPr>
                <w:rFonts w:ascii="Arial" w:hAnsi="Arial" w:cs="Arial"/>
                <w:color w:val="000000" w:themeColor="text1"/>
                <w:sz w:val="24"/>
                <w:szCs w:val="24"/>
              </w:rPr>
              <w:t>Introduction</w:t>
            </w:r>
            <w:bookmarkEnd w:id="3"/>
          </w:p>
          <w:p w14:paraId="7B415773" w14:textId="77777777" w:rsidR="00D651BB" w:rsidRPr="0078593A" w:rsidRDefault="00D651BB" w:rsidP="0078593A">
            <w:pPr>
              <w:spacing w:line="360" w:lineRule="auto"/>
              <w:rPr>
                <w:rFonts w:ascii="Arial" w:hAnsi="Arial" w:cs="Arial"/>
                <w:szCs w:val="24"/>
              </w:rPr>
            </w:pPr>
          </w:p>
          <w:p w14:paraId="14C4C214"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The writing will use the Gibbs Model of Reflection to go into more detail about my time as a student on work at the front desk of the Mercure Hotel. Using this plan, I will give my time at Mercure a lot of thought. I'm going to think about the bad things that happened, the good things that happened, and the lessons I learned. That helps people understand their problems better because it makes them think deeply about them. My job at the Mercure Hotel's front desk taught me a lot. It taught me how important it is for how people feel about the whole hotel (Bardi, 2011).</w:t>
            </w:r>
          </w:p>
          <w:p w14:paraId="731C16AA" w14:textId="532A56FC" w:rsidR="00D651BB" w:rsidRPr="0078593A" w:rsidRDefault="00D651BB" w:rsidP="0078593A">
            <w:pPr>
              <w:spacing w:line="360" w:lineRule="auto"/>
              <w:rPr>
                <w:rFonts w:ascii="Arial" w:hAnsi="Arial" w:cs="Arial"/>
                <w:szCs w:val="24"/>
              </w:rPr>
            </w:pPr>
          </w:p>
          <w:p w14:paraId="179E647B" w14:textId="77777777" w:rsidR="00D651BB" w:rsidRPr="0078593A" w:rsidRDefault="00D651BB" w:rsidP="0078593A">
            <w:pPr>
              <w:pStyle w:val="Heading1"/>
              <w:spacing w:line="360" w:lineRule="auto"/>
              <w:rPr>
                <w:rFonts w:ascii="Arial" w:hAnsi="Arial" w:cs="Arial"/>
                <w:color w:val="000000" w:themeColor="text1"/>
                <w:sz w:val="24"/>
                <w:szCs w:val="24"/>
              </w:rPr>
            </w:pPr>
            <w:bookmarkStart w:id="4" w:name="_Toc159461220"/>
            <w:r w:rsidRPr="0078593A">
              <w:rPr>
                <w:rFonts w:ascii="Arial" w:hAnsi="Arial" w:cs="Arial"/>
                <w:color w:val="000000" w:themeColor="text1"/>
                <w:sz w:val="24"/>
                <w:szCs w:val="24"/>
              </w:rPr>
              <w:t>Reflective Journal on Front Office Placement Experience at Mercure Hotel</w:t>
            </w:r>
            <w:bookmarkEnd w:id="4"/>
          </w:p>
          <w:p w14:paraId="32818BBD" w14:textId="77777777" w:rsidR="00D651BB" w:rsidRPr="0078593A" w:rsidRDefault="00D651BB" w:rsidP="0078593A">
            <w:pPr>
              <w:spacing w:line="360" w:lineRule="auto"/>
              <w:rPr>
                <w:rFonts w:ascii="Arial" w:hAnsi="Arial" w:cs="Arial"/>
                <w:szCs w:val="24"/>
              </w:rPr>
            </w:pPr>
          </w:p>
          <w:p w14:paraId="2EDAAF52" w14:textId="77777777" w:rsidR="00D651BB" w:rsidRPr="0078593A" w:rsidRDefault="00D651BB" w:rsidP="0078593A">
            <w:pPr>
              <w:pStyle w:val="Heading2"/>
              <w:spacing w:line="360" w:lineRule="auto"/>
              <w:rPr>
                <w:rFonts w:ascii="Arial" w:hAnsi="Arial" w:cs="Arial"/>
                <w:color w:val="000000" w:themeColor="text1"/>
                <w:sz w:val="24"/>
                <w:szCs w:val="24"/>
              </w:rPr>
            </w:pPr>
            <w:bookmarkStart w:id="5" w:name="_Toc159461221"/>
            <w:r w:rsidRPr="0078593A">
              <w:rPr>
                <w:rFonts w:ascii="Arial" w:hAnsi="Arial" w:cs="Arial"/>
                <w:color w:val="000000" w:themeColor="text1"/>
                <w:sz w:val="24"/>
                <w:szCs w:val="24"/>
              </w:rPr>
              <w:t>Description</w:t>
            </w:r>
            <w:bookmarkEnd w:id="5"/>
          </w:p>
          <w:p w14:paraId="1684B894"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I had some duties at the front desk of the Mercure Hotel as part of my job. To make sure the guests' needs were met, they had to answer their questions, make it easy for them to check in and out, make plans, and work with other parts of the hotel. Care was taken with every job to make the service better for everyone. Professionalism and good communication were always important to me, whether I was working with guests who were upset or my coworkers who were having trouble. People who had these traits felt good, and your friends did too. They knew they could trust and depend on you while they were there (</w:t>
            </w:r>
            <w:proofErr w:type="spellStart"/>
            <w:r w:rsidRPr="0078593A">
              <w:rPr>
                <w:rFonts w:ascii="Arial" w:hAnsi="Arial" w:cs="Arial"/>
                <w:szCs w:val="24"/>
              </w:rPr>
              <w:t>Corgel</w:t>
            </w:r>
            <w:proofErr w:type="spellEnd"/>
            <w:r w:rsidRPr="0078593A">
              <w:rPr>
                <w:rFonts w:ascii="Arial" w:hAnsi="Arial" w:cs="Arial"/>
                <w:szCs w:val="24"/>
              </w:rPr>
              <w:t>, 2011).</w:t>
            </w:r>
          </w:p>
          <w:p w14:paraId="7CA9CCCB" w14:textId="77777777" w:rsidR="00D651BB" w:rsidRPr="0078593A" w:rsidRDefault="00D651BB" w:rsidP="0078593A">
            <w:pPr>
              <w:spacing w:line="360" w:lineRule="auto"/>
              <w:rPr>
                <w:rFonts w:ascii="Arial" w:hAnsi="Arial" w:cs="Arial"/>
                <w:szCs w:val="24"/>
              </w:rPr>
            </w:pPr>
          </w:p>
          <w:p w14:paraId="19228F72" w14:textId="77777777" w:rsidR="00D651BB" w:rsidRPr="0078593A" w:rsidRDefault="00D651BB" w:rsidP="0078593A">
            <w:pPr>
              <w:pStyle w:val="Heading2"/>
              <w:spacing w:line="360" w:lineRule="auto"/>
              <w:rPr>
                <w:rFonts w:ascii="Arial" w:hAnsi="Arial" w:cs="Arial"/>
                <w:color w:val="000000" w:themeColor="text1"/>
                <w:sz w:val="24"/>
                <w:szCs w:val="24"/>
              </w:rPr>
            </w:pPr>
            <w:bookmarkStart w:id="6" w:name="_Toc159461222"/>
            <w:r w:rsidRPr="0078593A">
              <w:rPr>
                <w:rFonts w:ascii="Arial" w:hAnsi="Arial" w:cs="Arial"/>
                <w:color w:val="000000" w:themeColor="text1"/>
                <w:sz w:val="24"/>
                <w:szCs w:val="24"/>
              </w:rPr>
              <w:t>Feelings and Emotion</w:t>
            </w:r>
            <w:bookmarkEnd w:id="6"/>
          </w:p>
          <w:p w14:paraId="5DE5BA17"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I had a lot of different emotions when I volunteered at the Mercure Hotel's front desk. At first, people were both scared and excited because they knew bad times were coming. Getting better at my job meant I had to quickly answer guests' questions and make sure they checked in and out. It was fun and gave me new problems to solve. Keeping track of a lot of tasks while guests kept coming in took calm and quick thinking (Enz, 2016).</w:t>
            </w:r>
          </w:p>
          <w:p w14:paraId="5120EE9A" w14:textId="77777777" w:rsidR="00D651BB" w:rsidRPr="0078593A" w:rsidRDefault="00D651BB" w:rsidP="0078593A">
            <w:pPr>
              <w:spacing w:line="360" w:lineRule="auto"/>
              <w:rPr>
                <w:rFonts w:ascii="Arial" w:hAnsi="Arial" w:cs="Arial"/>
                <w:szCs w:val="24"/>
              </w:rPr>
            </w:pPr>
          </w:p>
          <w:p w14:paraId="776E7983" w14:textId="77777777" w:rsidR="00D651BB" w:rsidRPr="0078593A" w:rsidRDefault="00D651BB" w:rsidP="0078593A">
            <w:pPr>
              <w:spacing w:line="360" w:lineRule="auto"/>
              <w:rPr>
                <w:rFonts w:ascii="Arial" w:hAnsi="Arial" w:cs="Arial"/>
                <w:szCs w:val="24"/>
              </w:rPr>
            </w:pPr>
          </w:p>
          <w:p w14:paraId="6438822F" w14:textId="77777777" w:rsidR="00D651BB" w:rsidRPr="0078593A" w:rsidRDefault="00D651BB" w:rsidP="0078593A">
            <w:pPr>
              <w:spacing w:line="360" w:lineRule="auto"/>
              <w:rPr>
                <w:rFonts w:ascii="Arial" w:hAnsi="Arial" w:cs="Arial"/>
                <w:szCs w:val="24"/>
              </w:rPr>
            </w:pPr>
          </w:p>
          <w:p w14:paraId="66E73EFB" w14:textId="77777777" w:rsidR="00D651BB" w:rsidRPr="0078593A" w:rsidRDefault="00D651BB" w:rsidP="0078593A">
            <w:pPr>
              <w:spacing w:line="360" w:lineRule="auto"/>
              <w:jc w:val="center"/>
              <w:rPr>
                <w:rFonts w:ascii="Arial" w:hAnsi="Arial" w:cs="Arial"/>
                <w:szCs w:val="24"/>
              </w:rPr>
            </w:pPr>
            <w:r w:rsidRPr="0078593A">
              <w:rPr>
                <w:rFonts w:ascii="Arial" w:hAnsi="Arial" w:cs="Arial"/>
                <w:noProof/>
                <w:szCs w:val="24"/>
                <w:lang w:val="en-US"/>
              </w:rPr>
              <w:drawing>
                <wp:inline distT="114300" distB="114300" distL="114300" distR="114300" wp14:anchorId="2856C535" wp14:editId="23D83F53">
                  <wp:extent cx="4462463" cy="44624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62463" cy="4462463"/>
                          </a:xfrm>
                          <a:prstGeom prst="rect">
                            <a:avLst/>
                          </a:prstGeom>
                          <a:ln/>
                        </pic:spPr>
                      </pic:pic>
                    </a:graphicData>
                  </a:graphic>
                </wp:inline>
              </w:drawing>
            </w:r>
          </w:p>
          <w:p w14:paraId="50681154" w14:textId="77777777" w:rsidR="00D651BB" w:rsidRPr="0078593A" w:rsidRDefault="00D651BB" w:rsidP="0078593A">
            <w:pPr>
              <w:spacing w:line="360" w:lineRule="auto"/>
              <w:jc w:val="center"/>
              <w:rPr>
                <w:rFonts w:ascii="Arial" w:hAnsi="Arial" w:cs="Arial"/>
                <w:bCs/>
                <w:szCs w:val="24"/>
              </w:rPr>
            </w:pPr>
            <w:r w:rsidRPr="0078593A">
              <w:rPr>
                <w:rFonts w:ascii="Arial" w:hAnsi="Arial" w:cs="Arial"/>
                <w:b/>
                <w:szCs w:val="24"/>
              </w:rPr>
              <w:t xml:space="preserve">Figure: Gibbs Reflective Cycle (Source: </w:t>
            </w:r>
            <w:r w:rsidRPr="0078593A">
              <w:rPr>
                <w:rFonts w:ascii="Arial" w:hAnsi="Arial" w:cs="Arial"/>
                <w:szCs w:val="24"/>
              </w:rPr>
              <w:t>Bowen &amp; Morrisey, 2015).</w:t>
            </w:r>
          </w:p>
          <w:p w14:paraId="436D9DCE" w14:textId="77777777" w:rsidR="00D651BB" w:rsidRPr="0078593A" w:rsidRDefault="00D651BB" w:rsidP="0078593A">
            <w:pPr>
              <w:spacing w:line="360" w:lineRule="auto"/>
              <w:rPr>
                <w:rFonts w:ascii="Arial" w:hAnsi="Arial" w:cs="Arial"/>
                <w:szCs w:val="24"/>
              </w:rPr>
            </w:pPr>
          </w:p>
          <w:p w14:paraId="5F4BBCF4" w14:textId="77777777" w:rsidR="00D651BB" w:rsidRPr="0078593A" w:rsidRDefault="00D651BB" w:rsidP="0078593A">
            <w:pPr>
              <w:spacing w:line="360" w:lineRule="auto"/>
              <w:rPr>
                <w:rFonts w:ascii="Arial" w:hAnsi="Arial" w:cs="Arial"/>
                <w:szCs w:val="24"/>
              </w:rPr>
            </w:pPr>
          </w:p>
          <w:p w14:paraId="779CC3AA"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That's how well I could stay calm when I had to deal with angry guests or fix mistakes in plans. I learned something new from every fight, which made me stronger and more flexible, even though I had my doubts. Over time, I gained more faith in my skills and liked solving problems and giving great service to guests (Essential, 2016).</w:t>
            </w:r>
          </w:p>
          <w:p w14:paraId="540B4798" w14:textId="77777777" w:rsidR="00D651BB" w:rsidRPr="0078593A" w:rsidRDefault="00D651BB" w:rsidP="0078593A">
            <w:pPr>
              <w:spacing w:line="360" w:lineRule="auto"/>
              <w:rPr>
                <w:rFonts w:ascii="Arial" w:hAnsi="Arial" w:cs="Arial"/>
                <w:szCs w:val="24"/>
              </w:rPr>
            </w:pPr>
          </w:p>
          <w:p w14:paraId="4FC66F5B" w14:textId="77777777" w:rsidR="00D651BB" w:rsidRPr="0078593A" w:rsidRDefault="00D651BB" w:rsidP="0078593A">
            <w:pPr>
              <w:pStyle w:val="Heading2"/>
              <w:spacing w:line="360" w:lineRule="auto"/>
              <w:rPr>
                <w:rFonts w:ascii="Arial" w:hAnsi="Arial" w:cs="Arial"/>
                <w:color w:val="000000" w:themeColor="text1"/>
                <w:sz w:val="24"/>
                <w:szCs w:val="24"/>
              </w:rPr>
            </w:pPr>
            <w:bookmarkStart w:id="7" w:name="_Toc159461223"/>
            <w:r w:rsidRPr="0078593A">
              <w:rPr>
                <w:rFonts w:ascii="Arial" w:hAnsi="Arial" w:cs="Arial"/>
                <w:color w:val="000000" w:themeColor="text1"/>
                <w:sz w:val="24"/>
                <w:szCs w:val="24"/>
              </w:rPr>
              <w:t>Evaluation</w:t>
            </w:r>
            <w:bookmarkEnd w:id="7"/>
          </w:p>
          <w:p w14:paraId="0AAAC76F"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At the front desk, there were some things I did well and some things I could have done better. Being able to fix problems and do more than one thing at once helped me a lot when I had a lot to do. No matter if I was working on other jobs or dealing with problems from guests, I could quickly handle them (Essential Tesone, 2010).</w:t>
            </w:r>
          </w:p>
          <w:p w14:paraId="54B1AAD7" w14:textId="77777777" w:rsidR="00D651BB" w:rsidRPr="0078593A" w:rsidRDefault="00D651BB" w:rsidP="0078593A">
            <w:pPr>
              <w:spacing w:line="360" w:lineRule="auto"/>
              <w:rPr>
                <w:rFonts w:ascii="Arial" w:hAnsi="Arial" w:cs="Arial"/>
                <w:szCs w:val="24"/>
              </w:rPr>
            </w:pPr>
          </w:p>
          <w:p w14:paraId="3EF3D8D1" w14:textId="77777777" w:rsidR="00D651BB" w:rsidRPr="0078593A" w:rsidRDefault="00D651BB" w:rsidP="0078593A">
            <w:pPr>
              <w:spacing w:line="360" w:lineRule="auto"/>
              <w:rPr>
                <w:rFonts w:ascii="Arial" w:hAnsi="Arial" w:cs="Arial"/>
                <w:szCs w:val="24"/>
              </w:rPr>
            </w:pPr>
            <w:r w:rsidRPr="0078593A">
              <w:rPr>
                <w:rFonts w:ascii="Arial" w:hAnsi="Arial" w:cs="Arial"/>
                <w:szCs w:val="24"/>
              </w:rPr>
              <w:lastRenderedPageBreak/>
              <w:t xml:space="preserve">But some things could be done better, like learning how to better use time to get more done when things are busy. Another thing that would help me make sure </w:t>
            </w:r>
            <w:proofErr w:type="gramStart"/>
            <w:r w:rsidRPr="0078593A">
              <w:rPr>
                <w:rFonts w:ascii="Arial" w:hAnsi="Arial" w:cs="Arial"/>
                <w:szCs w:val="24"/>
              </w:rPr>
              <w:t>all of</w:t>
            </w:r>
            <w:proofErr w:type="gramEnd"/>
            <w:r w:rsidRPr="0078593A">
              <w:rPr>
                <w:rFonts w:ascii="Arial" w:hAnsi="Arial" w:cs="Arial"/>
                <w:szCs w:val="24"/>
              </w:rPr>
              <w:t xml:space="preserve"> my guests are happy is that I would get better at resolving disagreements. I needed to get better at these things, and my job at the Mercure Hotel gave me the chance to do so. It also taught me important skills that I will need to be successful in the hospitality business (Essential </w:t>
            </w:r>
            <w:proofErr w:type="spellStart"/>
            <w:r w:rsidRPr="0078593A">
              <w:rPr>
                <w:rFonts w:ascii="Arial" w:hAnsi="Arial" w:cs="Arial"/>
                <w:szCs w:val="24"/>
              </w:rPr>
              <w:t>Tewan</w:t>
            </w:r>
            <w:proofErr w:type="spellEnd"/>
            <w:r w:rsidRPr="0078593A">
              <w:rPr>
                <w:rFonts w:ascii="Arial" w:hAnsi="Arial" w:cs="Arial"/>
                <w:szCs w:val="24"/>
              </w:rPr>
              <w:t>. 2009).</w:t>
            </w:r>
          </w:p>
          <w:p w14:paraId="2BD1942E" w14:textId="77777777" w:rsidR="00D651BB" w:rsidRPr="0078593A" w:rsidRDefault="00D651BB" w:rsidP="0078593A">
            <w:pPr>
              <w:spacing w:line="360" w:lineRule="auto"/>
              <w:rPr>
                <w:rFonts w:ascii="Arial" w:hAnsi="Arial" w:cs="Arial"/>
                <w:szCs w:val="24"/>
              </w:rPr>
            </w:pPr>
          </w:p>
          <w:p w14:paraId="222E82C7" w14:textId="77777777" w:rsidR="00D651BB" w:rsidRPr="0078593A" w:rsidRDefault="00D651BB" w:rsidP="0078593A">
            <w:pPr>
              <w:pStyle w:val="Heading2"/>
              <w:spacing w:line="360" w:lineRule="auto"/>
              <w:rPr>
                <w:rFonts w:ascii="Arial" w:hAnsi="Arial" w:cs="Arial"/>
                <w:color w:val="000000" w:themeColor="text1"/>
                <w:sz w:val="24"/>
                <w:szCs w:val="24"/>
              </w:rPr>
            </w:pPr>
            <w:bookmarkStart w:id="8" w:name="_Toc159461224"/>
            <w:r w:rsidRPr="0078593A">
              <w:rPr>
                <w:rFonts w:ascii="Arial" w:hAnsi="Arial" w:cs="Arial"/>
                <w:color w:val="000000" w:themeColor="text1"/>
                <w:sz w:val="24"/>
                <w:szCs w:val="24"/>
              </w:rPr>
              <w:t>Analysis</w:t>
            </w:r>
            <w:bookmarkEnd w:id="8"/>
          </w:p>
          <w:p w14:paraId="6D5BCC81"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I learned how important the front desk is to making people happy at the Mercure Hotel through my job there. Being able to talk to people showed me how important personalized service and attention to detail are for going above and beyond what is expected. It became clear how areas are connected to make things easier for guests when I worked with other people. Making the area friendly and useful became important to keep guests coming back and get good word-of-mouth recommendations.</w:t>
            </w:r>
          </w:p>
          <w:p w14:paraId="75C16440" w14:textId="77777777" w:rsidR="00D651BB" w:rsidRPr="0078593A" w:rsidRDefault="00D651BB" w:rsidP="0078593A">
            <w:pPr>
              <w:spacing w:line="360" w:lineRule="auto"/>
              <w:rPr>
                <w:rFonts w:ascii="Arial" w:hAnsi="Arial" w:cs="Arial"/>
                <w:szCs w:val="24"/>
              </w:rPr>
            </w:pPr>
          </w:p>
          <w:p w14:paraId="172FE0F7" w14:textId="77777777" w:rsidR="00D651BB" w:rsidRPr="0078593A" w:rsidRDefault="00D651BB" w:rsidP="0078593A">
            <w:pPr>
              <w:pStyle w:val="Heading2"/>
              <w:spacing w:line="360" w:lineRule="auto"/>
              <w:rPr>
                <w:rFonts w:ascii="Arial" w:hAnsi="Arial" w:cs="Arial"/>
                <w:color w:val="000000" w:themeColor="text1"/>
                <w:sz w:val="24"/>
                <w:szCs w:val="24"/>
              </w:rPr>
            </w:pPr>
            <w:bookmarkStart w:id="9" w:name="_Toc159461225"/>
            <w:r w:rsidRPr="0078593A">
              <w:rPr>
                <w:rFonts w:ascii="Arial" w:hAnsi="Arial" w:cs="Arial"/>
                <w:color w:val="000000" w:themeColor="text1"/>
                <w:sz w:val="24"/>
                <w:szCs w:val="24"/>
              </w:rPr>
              <w:t>Ethical and Cultural Considerations</w:t>
            </w:r>
            <w:bookmarkEnd w:id="9"/>
          </w:p>
          <w:p w14:paraId="22D624FF"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 xml:space="preserve">It became clear to me how important it is to respect and include other cultures when I met people from them. In cases where national norms or personal preferences need to be </w:t>
            </w:r>
            <w:proofErr w:type="gramStart"/>
            <w:r w:rsidRPr="0078593A">
              <w:rPr>
                <w:rFonts w:ascii="Arial" w:hAnsi="Arial" w:cs="Arial"/>
                <w:szCs w:val="24"/>
              </w:rPr>
              <w:t>taken into account</w:t>
            </w:r>
            <w:proofErr w:type="gramEnd"/>
            <w:r w:rsidRPr="0078593A">
              <w:rPr>
                <w:rFonts w:ascii="Arial" w:hAnsi="Arial" w:cs="Arial"/>
                <w:szCs w:val="24"/>
              </w:rPr>
              <w:t>, a nuanced approach based on respect and empathy was required. By following moral rules, everyone was treated the same, no matter who they were or where they came from (Fallon, 2011).</w:t>
            </w:r>
          </w:p>
          <w:p w14:paraId="0C560622" w14:textId="77777777" w:rsidR="00D651BB" w:rsidRPr="0078593A" w:rsidRDefault="00D651BB" w:rsidP="0078593A">
            <w:pPr>
              <w:spacing w:line="360" w:lineRule="auto"/>
              <w:rPr>
                <w:rFonts w:ascii="Arial" w:hAnsi="Arial" w:cs="Arial"/>
                <w:szCs w:val="24"/>
              </w:rPr>
            </w:pPr>
          </w:p>
          <w:p w14:paraId="5B36025E" w14:textId="77777777" w:rsidR="00D651BB" w:rsidRPr="0078593A" w:rsidRDefault="00D651BB" w:rsidP="0078593A">
            <w:pPr>
              <w:pStyle w:val="Heading2"/>
              <w:spacing w:line="360" w:lineRule="auto"/>
              <w:rPr>
                <w:rFonts w:ascii="Arial" w:hAnsi="Arial" w:cs="Arial"/>
                <w:color w:val="000000" w:themeColor="text1"/>
                <w:sz w:val="24"/>
                <w:szCs w:val="24"/>
              </w:rPr>
            </w:pPr>
            <w:bookmarkStart w:id="10" w:name="_Toc159461226"/>
            <w:r w:rsidRPr="0078593A">
              <w:rPr>
                <w:rFonts w:ascii="Arial" w:hAnsi="Arial" w:cs="Arial"/>
                <w:color w:val="000000" w:themeColor="text1"/>
                <w:sz w:val="24"/>
                <w:szCs w:val="24"/>
              </w:rPr>
              <w:t>Conclusion Drawn</w:t>
            </w:r>
            <w:bookmarkEnd w:id="10"/>
          </w:p>
          <w:p w14:paraId="4205BCF2"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 xml:space="preserve">Being an intern at the Mercure Hotel helped me grow as a person and as a worker. It taught me a lot about the hotel business. I learned more about how hard customer service can be and how important it is for everyone to work together to get things done well (Hayes &amp; </w:t>
            </w:r>
            <w:proofErr w:type="spellStart"/>
            <w:r w:rsidRPr="0078593A">
              <w:rPr>
                <w:rFonts w:ascii="Arial" w:hAnsi="Arial" w:cs="Arial"/>
                <w:szCs w:val="24"/>
              </w:rPr>
              <w:t>Ninemeier</w:t>
            </w:r>
            <w:proofErr w:type="spellEnd"/>
            <w:r w:rsidRPr="0078593A">
              <w:rPr>
                <w:rFonts w:ascii="Arial" w:hAnsi="Arial" w:cs="Arial"/>
                <w:szCs w:val="24"/>
              </w:rPr>
              <w:t>, 2016). This experience made me even more motivated to keep working on my front desk skills and give great customer service (</w:t>
            </w:r>
            <w:proofErr w:type="spellStart"/>
            <w:r w:rsidRPr="0078593A">
              <w:rPr>
                <w:rFonts w:ascii="Arial" w:hAnsi="Arial" w:cs="Arial"/>
                <w:szCs w:val="24"/>
              </w:rPr>
              <w:t>Fanthorne</w:t>
            </w:r>
            <w:proofErr w:type="spellEnd"/>
            <w:r w:rsidRPr="0078593A">
              <w:rPr>
                <w:rFonts w:ascii="Arial" w:hAnsi="Arial" w:cs="Arial"/>
                <w:szCs w:val="24"/>
              </w:rPr>
              <w:t>, 2004).</w:t>
            </w:r>
          </w:p>
          <w:p w14:paraId="712E5FDC" w14:textId="77777777" w:rsidR="00D651BB" w:rsidRPr="0078593A" w:rsidRDefault="00D651BB" w:rsidP="0078593A">
            <w:pPr>
              <w:spacing w:line="360" w:lineRule="auto"/>
              <w:rPr>
                <w:rFonts w:ascii="Arial" w:hAnsi="Arial" w:cs="Arial"/>
                <w:szCs w:val="24"/>
              </w:rPr>
            </w:pPr>
          </w:p>
          <w:p w14:paraId="1B2073DC" w14:textId="77777777" w:rsidR="00D651BB" w:rsidRPr="0078593A" w:rsidRDefault="00D651BB" w:rsidP="0078593A">
            <w:pPr>
              <w:pStyle w:val="Heading2"/>
              <w:spacing w:line="360" w:lineRule="auto"/>
              <w:rPr>
                <w:rFonts w:ascii="Arial" w:hAnsi="Arial" w:cs="Arial"/>
                <w:color w:val="000000" w:themeColor="text1"/>
                <w:sz w:val="24"/>
                <w:szCs w:val="24"/>
              </w:rPr>
            </w:pPr>
            <w:bookmarkStart w:id="11" w:name="_Toc159461227"/>
            <w:r w:rsidRPr="0078593A">
              <w:rPr>
                <w:rFonts w:ascii="Arial" w:hAnsi="Arial" w:cs="Arial"/>
                <w:color w:val="000000" w:themeColor="text1"/>
                <w:sz w:val="24"/>
                <w:szCs w:val="24"/>
              </w:rPr>
              <w:t>Action Plan</w:t>
            </w:r>
            <w:bookmarkEnd w:id="11"/>
          </w:p>
          <w:p w14:paraId="470978FE" w14:textId="77777777" w:rsidR="00D651BB" w:rsidRPr="0078593A" w:rsidRDefault="00D651BB" w:rsidP="0078593A">
            <w:pPr>
              <w:spacing w:line="360" w:lineRule="auto"/>
              <w:rPr>
                <w:rFonts w:ascii="Arial" w:hAnsi="Arial" w:cs="Arial"/>
                <w:szCs w:val="24"/>
              </w:rPr>
            </w:pPr>
            <w:r w:rsidRPr="0078593A">
              <w:rPr>
                <w:rFonts w:ascii="Arial" w:hAnsi="Arial" w:cs="Arial"/>
                <w:szCs w:val="24"/>
              </w:rPr>
              <w:t xml:space="preserve">I want to learn more about the front desk and get better at what I do. This means getting </w:t>
            </w:r>
            <w:proofErr w:type="gramStart"/>
            <w:r w:rsidRPr="0078593A">
              <w:rPr>
                <w:rFonts w:ascii="Arial" w:hAnsi="Arial" w:cs="Arial"/>
                <w:szCs w:val="24"/>
              </w:rPr>
              <w:t>training</w:t>
            </w:r>
            <w:proofErr w:type="gramEnd"/>
            <w:r w:rsidRPr="0078593A">
              <w:rPr>
                <w:rFonts w:ascii="Arial" w:hAnsi="Arial" w:cs="Arial"/>
                <w:szCs w:val="24"/>
              </w:rPr>
              <w:t xml:space="preserve"> all the time on how to handle disagreements and make better use of time so that things run more quickly (Solomon, 2018). Asking my bosses for feedback and taking </w:t>
            </w:r>
            <w:r w:rsidRPr="0078593A">
              <w:rPr>
                <w:rFonts w:ascii="Arial" w:hAnsi="Arial" w:cs="Arial"/>
                <w:szCs w:val="24"/>
              </w:rPr>
              <w:lastRenderedPageBreak/>
              <w:t>advantage of chances for professional growth will help me keep getting better, which will ensure my long-term success at my restaurant job.</w:t>
            </w:r>
          </w:p>
          <w:p w14:paraId="51737958" w14:textId="77777777" w:rsidR="00D651BB" w:rsidRPr="0078593A" w:rsidRDefault="00D651BB" w:rsidP="0078593A">
            <w:pPr>
              <w:spacing w:line="360" w:lineRule="auto"/>
              <w:rPr>
                <w:rFonts w:ascii="Arial" w:hAnsi="Arial" w:cs="Arial"/>
                <w:szCs w:val="24"/>
              </w:rPr>
            </w:pPr>
          </w:p>
          <w:p w14:paraId="56031356" w14:textId="77777777" w:rsidR="00D651BB" w:rsidRPr="0078593A" w:rsidRDefault="00D651BB" w:rsidP="0078593A">
            <w:pPr>
              <w:pStyle w:val="Heading1"/>
              <w:spacing w:line="360" w:lineRule="auto"/>
              <w:rPr>
                <w:rFonts w:ascii="Arial" w:hAnsi="Arial" w:cs="Arial"/>
                <w:color w:val="000000" w:themeColor="text1"/>
                <w:sz w:val="24"/>
                <w:szCs w:val="24"/>
              </w:rPr>
            </w:pPr>
            <w:bookmarkStart w:id="12" w:name="_Toc159461228"/>
            <w:r w:rsidRPr="0078593A">
              <w:rPr>
                <w:rFonts w:ascii="Arial" w:hAnsi="Arial" w:cs="Arial"/>
                <w:color w:val="000000" w:themeColor="text1"/>
                <w:sz w:val="24"/>
                <w:szCs w:val="24"/>
              </w:rPr>
              <w:t>Conclusion</w:t>
            </w:r>
            <w:bookmarkEnd w:id="12"/>
          </w:p>
          <w:p w14:paraId="4F09B96F" w14:textId="77777777" w:rsidR="00D651BB" w:rsidRPr="0078593A" w:rsidRDefault="00D651BB" w:rsidP="0078593A">
            <w:pPr>
              <w:spacing w:line="360" w:lineRule="auto"/>
              <w:rPr>
                <w:rFonts w:ascii="Arial" w:hAnsi="Arial" w:cs="Arial"/>
                <w:szCs w:val="24"/>
              </w:rPr>
            </w:pPr>
          </w:p>
          <w:p w14:paraId="12E6C4C9" w14:textId="21F87BA2" w:rsidR="00D651BB" w:rsidRPr="0078593A" w:rsidRDefault="00D651BB" w:rsidP="0078593A">
            <w:pPr>
              <w:spacing w:line="360" w:lineRule="auto"/>
              <w:rPr>
                <w:rFonts w:ascii="Arial" w:hAnsi="Arial" w:cs="Arial"/>
                <w:szCs w:val="24"/>
              </w:rPr>
            </w:pPr>
            <w:r w:rsidRPr="0078593A">
              <w:rPr>
                <w:rFonts w:ascii="Arial" w:hAnsi="Arial" w:cs="Arial"/>
                <w:szCs w:val="24"/>
              </w:rPr>
              <w:t xml:space="preserve">Finally, the tour of the Mercure Hotel's front desk shows that hospitality and front desk work are complex jobs with many aspects. By looking at key skills and self-evaluation, the author has learned a lot about how to deal with customers, talk to people, stay organized, and solve problems in the hotel business. It taught one how important it is to always learn, be open-minded, and put the customer first when one wants to give great experiences to people. </w:t>
            </w:r>
          </w:p>
          <w:p w14:paraId="3A180A64" w14:textId="77777777" w:rsidR="00D651BB" w:rsidRPr="0078593A" w:rsidRDefault="00D651BB" w:rsidP="0078593A">
            <w:pPr>
              <w:pStyle w:val="Heading1"/>
              <w:spacing w:line="360" w:lineRule="auto"/>
              <w:rPr>
                <w:rFonts w:ascii="Arial" w:hAnsi="Arial" w:cs="Arial"/>
                <w:color w:val="000000" w:themeColor="text1"/>
                <w:sz w:val="24"/>
                <w:szCs w:val="24"/>
              </w:rPr>
            </w:pPr>
            <w:bookmarkStart w:id="13" w:name="_Toc159461229"/>
            <w:r w:rsidRPr="0078593A">
              <w:rPr>
                <w:rFonts w:ascii="Arial" w:hAnsi="Arial" w:cs="Arial"/>
                <w:color w:val="000000" w:themeColor="text1"/>
                <w:sz w:val="24"/>
                <w:szCs w:val="24"/>
              </w:rPr>
              <w:t>References</w:t>
            </w:r>
            <w:bookmarkEnd w:id="13"/>
            <w:r w:rsidRPr="0078593A">
              <w:rPr>
                <w:rFonts w:ascii="Arial" w:hAnsi="Arial" w:cs="Arial"/>
                <w:color w:val="000000" w:themeColor="text1"/>
                <w:sz w:val="24"/>
                <w:szCs w:val="24"/>
              </w:rPr>
              <w:t xml:space="preserve"> </w:t>
            </w:r>
          </w:p>
          <w:p w14:paraId="47538115" w14:textId="77777777" w:rsidR="00D651BB" w:rsidRPr="0078593A" w:rsidRDefault="00D651BB" w:rsidP="0078593A">
            <w:pPr>
              <w:spacing w:line="360" w:lineRule="auto"/>
              <w:rPr>
                <w:rFonts w:ascii="Arial" w:hAnsi="Arial" w:cs="Arial"/>
                <w:i/>
                <w:szCs w:val="24"/>
              </w:rPr>
            </w:pPr>
            <w:r w:rsidRPr="0078593A">
              <w:rPr>
                <w:rFonts w:ascii="Arial" w:hAnsi="Arial" w:cs="Arial"/>
                <w:szCs w:val="24"/>
              </w:rPr>
              <w:t xml:space="preserve">Bardi, J. (2011). </w:t>
            </w:r>
            <w:r w:rsidRPr="0078593A">
              <w:rPr>
                <w:rFonts w:ascii="Arial" w:hAnsi="Arial" w:cs="Arial"/>
                <w:i/>
                <w:szCs w:val="24"/>
              </w:rPr>
              <w:t xml:space="preserve">Hotel Front Office Management. </w:t>
            </w:r>
            <w:r w:rsidRPr="0078593A">
              <w:rPr>
                <w:rFonts w:ascii="Arial" w:hAnsi="Arial" w:cs="Arial"/>
                <w:iCs/>
                <w:szCs w:val="24"/>
              </w:rPr>
              <w:t>Wiley</w:t>
            </w:r>
            <w:r w:rsidRPr="0078593A">
              <w:rPr>
                <w:rFonts w:ascii="Arial" w:hAnsi="Arial" w:cs="Arial"/>
                <w:i/>
                <w:szCs w:val="24"/>
              </w:rPr>
              <w:t>.</w:t>
            </w:r>
          </w:p>
          <w:p w14:paraId="698BEBE7" w14:textId="77777777" w:rsidR="00D651BB" w:rsidRPr="0078593A" w:rsidRDefault="00D651BB" w:rsidP="0078593A">
            <w:pPr>
              <w:spacing w:line="360" w:lineRule="auto"/>
              <w:rPr>
                <w:rFonts w:ascii="Arial" w:hAnsi="Arial" w:cs="Arial"/>
                <w:i/>
                <w:szCs w:val="24"/>
              </w:rPr>
            </w:pPr>
            <w:r w:rsidRPr="0078593A">
              <w:rPr>
                <w:rFonts w:ascii="Arial" w:hAnsi="Arial" w:cs="Arial"/>
                <w:szCs w:val="24"/>
              </w:rPr>
              <w:t xml:space="preserve">Bowen, D. E., &amp; Morrisey, A. T. (2015). </w:t>
            </w:r>
            <w:r w:rsidRPr="0078593A">
              <w:rPr>
                <w:rFonts w:ascii="Arial" w:hAnsi="Arial" w:cs="Arial"/>
                <w:i/>
                <w:szCs w:val="24"/>
              </w:rPr>
              <w:t xml:space="preserve">Loyal Forever: How to Turn Customer Value into Customer Engagement. </w:t>
            </w:r>
            <w:r w:rsidRPr="0078593A">
              <w:rPr>
                <w:rFonts w:ascii="Arial" w:hAnsi="Arial" w:cs="Arial"/>
                <w:iCs/>
                <w:szCs w:val="24"/>
              </w:rPr>
              <w:t>John Wiley &amp; Sons.</w:t>
            </w:r>
          </w:p>
          <w:p w14:paraId="37E5DEA0" w14:textId="77777777" w:rsidR="00D651BB" w:rsidRPr="0078593A" w:rsidRDefault="00D651BB" w:rsidP="0078593A">
            <w:pPr>
              <w:spacing w:line="360" w:lineRule="auto"/>
              <w:rPr>
                <w:rFonts w:ascii="Arial" w:hAnsi="Arial" w:cs="Arial"/>
                <w:i/>
                <w:szCs w:val="24"/>
              </w:rPr>
            </w:pPr>
            <w:proofErr w:type="spellStart"/>
            <w:r w:rsidRPr="0078593A">
              <w:rPr>
                <w:rFonts w:ascii="Arial" w:hAnsi="Arial" w:cs="Arial"/>
                <w:szCs w:val="24"/>
              </w:rPr>
              <w:t>Corgel</w:t>
            </w:r>
            <w:proofErr w:type="spellEnd"/>
            <w:r w:rsidRPr="0078593A">
              <w:rPr>
                <w:rFonts w:ascii="Arial" w:hAnsi="Arial" w:cs="Arial"/>
                <w:szCs w:val="24"/>
              </w:rPr>
              <w:t>, J. B., Sturman, M. C., &amp; Verma, R. (2011).</w:t>
            </w:r>
            <w:r w:rsidRPr="0078593A">
              <w:rPr>
                <w:rFonts w:ascii="Arial" w:hAnsi="Arial" w:cs="Arial"/>
                <w:i/>
                <w:szCs w:val="24"/>
              </w:rPr>
              <w:t xml:space="preserve"> The Cornell School of Hotel Administration on Hospitality: Cutting Edge Thinking and Practice. </w:t>
            </w:r>
          </w:p>
          <w:p w14:paraId="089A7493" w14:textId="77777777" w:rsidR="00D651BB" w:rsidRPr="0078593A" w:rsidRDefault="00D651BB" w:rsidP="0078593A">
            <w:pPr>
              <w:spacing w:line="360" w:lineRule="auto"/>
              <w:rPr>
                <w:rFonts w:ascii="Arial" w:hAnsi="Arial" w:cs="Arial"/>
                <w:iCs/>
                <w:szCs w:val="24"/>
              </w:rPr>
            </w:pPr>
            <w:r w:rsidRPr="0078593A">
              <w:rPr>
                <w:rFonts w:ascii="Arial" w:hAnsi="Arial" w:cs="Arial"/>
                <w:szCs w:val="24"/>
              </w:rPr>
              <w:t xml:space="preserve">Enz, C. A. (2016). </w:t>
            </w:r>
            <w:r w:rsidRPr="0078593A">
              <w:rPr>
                <w:rFonts w:ascii="Arial" w:hAnsi="Arial" w:cs="Arial"/>
                <w:i/>
                <w:szCs w:val="24"/>
              </w:rPr>
              <w:t xml:space="preserve">Hospitality Strategic Management: Concepts and Cases. </w:t>
            </w:r>
            <w:r w:rsidRPr="0078593A">
              <w:rPr>
                <w:rFonts w:ascii="Arial" w:hAnsi="Arial" w:cs="Arial"/>
                <w:iCs/>
                <w:szCs w:val="24"/>
              </w:rPr>
              <w:t>John Wiley &amp; Sons.</w:t>
            </w:r>
          </w:p>
          <w:p w14:paraId="2876D3B7" w14:textId="77777777" w:rsidR="00D651BB" w:rsidRPr="0078593A" w:rsidRDefault="00D651BB" w:rsidP="0078593A">
            <w:pPr>
              <w:spacing w:line="360" w:lineRule="auto"/>
              <w:rPr>
                <w:rFonts w:ascii="Arial" w:hAnsi="Arial" w:cs="Arial"/>
                <w:i/>
                <w:szCs w:val="24"/>
              </w:rPr>
            </w:pPr>
            <w:r w:rsidRPr="0078593A">
              <w:rPr>
                <w:rFonts w:ascii="Arial" w:hAnsi="Arial" w:cs="Arial"/>
                <w:szCs w:val="24"/>
              </w:rPr>
              <w:t xml:space="preserve">Essential Hammer, J. (2016). </w:t>
            </w:r>
            <w:r w:rsidRPr="0078593A">
              <w:rPr>
                <w:rFonts w:ascii="Arial" w:hAnsi="Arial" w:cs="Arial"/>
                <w:i/>
                <w:szCs w:val="24"/>
              </w:rPr>
              <w:t>Revenue Superstar! The Simple Rules of Hotel Revenue Management.</w:t>
            </w:r>
          </w:p>
          <w:p w14:paraId="71A4E2AD" w14:textId="77777777" w:rsidR="00D651BB" w:rsidRPr="0078593A" w:rsidRDefault="00D651BB" w:rsidP="0078593A">
            <w:pPr>
              <w:spacing w:line="360" w:lineRule="auto"/>
              <w:rPr>
                <w:rFonts w:ascii="Arial" w:hAnsi="Arial" w:cs="Arial"/>
                <w:i/>
                <w:szCs w:val="24"/>
              </w:rPr>
            </w:pPr>
            <w:r w:rsidRPr="0078593A">
              <w:rPr>
                <w:rFonts w:ascii="Arial" w:hAnsi="Arial" w:cs="Arial"/>
                <w:szCs w:val="24"/>
              </w:rPr>
              <w:t xml:space="preserve">Essential Tesone, D. (2010). </w:t>
            </w:r>
            <w:r w:rsidRPr="0078593A">
              <w:rPr>
                <w:rFonts w:ascii="Arial" w:hAnsi="Arial" w:cs="Arial"/>
                <w:i/>
                <w:szCs w:val="24"/>
              </w:rPr>
              <w:t xml:space="preserve">Principles of Management for the Hospitality Industry. </w:t>
            </w:r>
            <w:r w:rsidRPr="0078593A">
              <w:rPr>
                <w:rFonts w:ascii="Arial" w:hAnsi="Arial" w:cs="Arial"/>
                <w:iCs/>
                <w:szCs w:val="24"/>
              </w:rPr>
              <w:t>Routledge</w:t>
            </w:r>
            <w:r w:rsidRPr="0078593A">
              <w:rPr>
                <w:rFonts w:ascii="Arial" w:hAnsi="Arial" w:cs="Arial"/>
                <w:i/>
                <w:szCs w:val="24"/>
              </w:rPr>
              <w:t>.</w:t>
            </w:r>
          </w:p>
          <w:p w14:paraId="5D9906D3" w14:textId="77777777" w:rsidR="00D651BB" w:rsidRPr="0078593A" w:rsidRDefault="00D651BB" w:rsidP="0078593A">
            <w:pPr>
              <w:spacing w:line="360" w:lineRule="auto"/>
              <w:rPr>
                <w:rFonts w:ascii="Arial" w:hAnsi="Arial" w:cs="Arial"/>
                <w:iCs/>
                <w:szCs w:val="24"/>
              </w:rPr>
            </w:pPr>
            <w:r w:rsidRPr="0078593A">
              <w:rPr>
                <w:rFonts w:ascii="Arial" w:hAnsi="Arial" w:cs="Arial"/>
                <w:szCs w:val="24"/>
              </w:rPr>
              <w:t xml:space="preserve">Essential </w:t>
            </w:r>
            <w:proofErr w:type="spellStart"/>
            <w:r w:rsidRPr="0078593A">
              <w:rPr>
                <w:rFonts w:ascii="Arial" w:hAnsi="Arial" w:cs="Arial"/>
                <w:szCs w:val="24"/>
              </w:rPr>
              <w:t>Tewan</w:t>
            </w:r>
            <w:proofErr w:type="spellEnd"/>
            <w:r w:rsidRPr="0078593A">
              <w:rPr>
                <w:rFonts w:ascii="Arial" w:hAnsi="Arial" w:cs="Arial"/>
                <w:szCs w:val="24"/>
              </w:rPr>
              <w:t xml:space="preserve">, J. (2009). </w:t>
            </w:r>
            <w:r w:rsidRPr="0078593A">
              <w:rPr>
                <w:rFonts w:ascii="Arial" w:hAnsi="Arial" w:cs="Arial"/>
                <w:i/>
                <w:szCs w:val="24"/>
              </w:rPr>
              <w:t xml:space="preserve">Hotel Front Office: Operations and Management. </w:t>
            </w:r>
            <w:r w:rsidRPr="0078593A">
              <w:rPr>
                <w:rFonts w:ascii="Arial" w:hAnsi="Arial" w:cs="Arial"/>
                <w:iCs/>
                <w:szCs w:val="24"/>
              </w:rPr>
              <w:t>Oxford Higher Education Press.</w:t>
            </w:r>
          </w:p>
          <w:p w14:paraId="52A7AFC8" w14:textId="77777777" w:rsidR="00D651BB" w:rsidRPr="0078593A" w:rsidRDefault="00D651BB" w:rsidP="0078593A">
            <w:pPr>
              <w:spacing w:line="360" w:lineRule="auto"/>
              <w:rPr>
                <w:rFonts w:ascii="Arial" w:hAnsi="Arial" w:cs="Arial"/>
                <w:i/>
                <w:szCs w:val="24"/>
              </w:rPr>
            </w:pPr>
            <w:r w:rsidRPr="0078593A">
              <w:rPr>
                <w:rFonts w:ascii="Arial" w:hAnsi="Arial" w:cs="Arial"/>
                <w:szCs w:val="24"/>
              </w:rPr>
              <w:t xml:space="preserve">Fallon, M., &amp; Rutherford, D. (2011). </w:t>
            </w:r>
            <w:r w:rsidRPr="0078593A">
              <w:rPr>
                <w:rFonts w:ascii="Arial" w:hAnsi="Arial" w:cs="Arial"/>
                <w:i/>
                <w:szCs w:val="24"/>
              </w:rPr>
              <w:t xml:space="preserve">Hotel Management and Operations. </w:t>
            </w:r>
            <w:r w:rsidRPr="0078593A">
              <w:rPr>
                <w:rFonts w:ascii="Arial" w:hAnsi="Arial" w:cs="Arial"/>
                <w:iCs/>
                <w:szCs w:val="24"/>
              </w:rPr>
              <w:t>Wiley</w:t>
            </w:r>
            <w:r w:rsidRPr="0078593A">
              <w:rPr>
                <w:rFonts w:ascii="Arial" w:hAnsi="Arial" w:cs="Arial"/>
                <w:i/>
                <w:szCs w:val="24"/>
              </w:rPr>
              <w:t>.</w:t>
            </w:r>
          </w:p>
          <w:p w14:paraId="060F716A" w14:textId="77777777" w:rsidR="00D651BB" w:rsidRPr="0078593A" w:rsidRDefault="00D651BB" w:rsidP="0078593A">
            <w:pPr>
              <w:spacing w:line="360" w:lineRule="auto"/>
              <w:rPr>
                <w:rFonts w:ascii="Arial" w:hAnsi="Arial" w:cs="Arial"/>
                <w:i/>
                <w:szCs w:val="24"/>
              </w:rPr>
            </w:pPr>
            <w:proofErr w:type="spellStart"/>
            <w:r w:rsidRPr="0078593A">
              <w:rPr>
                <w:rFonts w:ascii="Arial" w:hAnsi="Arial" w:cs="Arial"/>
                <w:szCs w:val="24"/>
              </w:rPr>
              <w:t>Fanthorne</w:t>
            </w:r>
            <w:proofErr w:type="spellEnd"/>
            <w:r w:rsidRPr="0078593A">
              <w:rPr>
                <w:rFonts w:ascii="Arial" w:hAnsi="Arial" w:cs="Arial"/>
                <w:szCs w:val="24"/>
              </w:rPr>
              <w:t xml:space="preserve">, C. (2004). </w:t>
            </w:r>
            <w:r w:rsidRPr="0078593A">
              <w:rPr>
                <w:rFonts w:ascii="Arial" w:hAnsi="Arial" w:cs="Arial"/>
                <w:i/>
                <w:szCs w:val="24"/>
              </w:rPr>
              <w:t xml:space="preserve">Work Placements – Survival Guide for Students. </w:t>
            </w:r>
            <w:r w:rsidRPr="0078593A">
              <w:rPr>
                <w:rFonts w:ascii="Arial" w:hAnsi="Arial" w:cs="Arial"/>
                <w:iCs/>
                <w:szCs w:val="24"/>
              </w:rPr>
              <w:t>Macmillan</w:t>
            </w:r>
            <w:r w:rsidRPr="0078593A">
              <w:rPr>
                <w:rFonts w:ascii="Arial" w:hAnsi="Arial" w:cs="Arial"/>
                <w:i/>
                <w:szCs w:val="24"/>
              </w:rPr>
              <w:t>.</w:t>
            </w:r>
          </w:p>
          <w:p w14:paraId="197E9640" w14:textId="77777777" w:rsidR="00D651BB" w:rsidRPr="0078593A" w:rsidRDefault="00D651BB" w:rsidP="0078593A">
            <w:pPr>
              <w:spacing w:line="360" w:lineRule="auto"/>
              <w:rPr>
                <w:rFonts w:ascii="Arial" w:hAnsi="Arial" w:cs="Arial"/>
                <w:iCs/>
                <w:szCs w:val="24"/>
              </w:rPr>
            </w:pPr>
            <w:r w:rsidRPr="0078593A">
              <w:rPr>
                <w:rFonts w:ascii="Arial" w:hAnsi="Arial" w:cs="Arial"/>
                <w:szCs w:val="24"/>
              </w:rPr>
              <w:t xml:space="preserve">Solomon, M. (2018). </w:t>
            </w:r>
            <w:r w:rsidRPr="0078593A">
              <w:rPr>
                <w:rFonts w:ascii="Arial" w:hAnsi="Arial" w:cs="Arial"/>
                <w:i/>
                <w:szCs w:val="24"/>
              </w:rPr>
              <w:t xml:space="preserve">The Heart of Hospitality. </w:t>
            </w:r>
            <w:proofErr w:type="spellStart"/>
            <w:r w:rsidRPr="0078593A">
              <w:rPr>
                <w:rFonts w:ascii="Arial" w:hAnsi="Arial" w:cs="Arial"/>
                <w:iCs/>
                <w:szCs w:val="24"/>
              </w:rPr>
              <w:t>SelectBooks</w:t>
            </w:r>
            <w:proofErr w:type="spellEnd"/>
            <w:r w:rsidRPr="0078593A">
              <w:rPr>
                <w:rFonts w:ascii="Arial" w:hAnsi="Arial" w:cs="Arial"/>
                <w:iCs/>
                <w:szCs w:val="24"/>
              </w:rPr>
              <w:t>, Inc.</w:t>
            </w:r>
          </w:p>
          <w:p w14:paraId="4AED9466" w14:textId="77777777" w:rsidR="00330917" w:rsidRPr="0078593A" w:rsidRDefault="00330917" w:rsidP="0078593A">
            <w:pPr>
              <w:spacing w:after="0" w:line="360" w:lineRule="auto"/>
              <w:jc w:val="center"/>
              <w:rPr>
                <w:rFonts w:ascii="Arial" w:eastAsia="Times New Roman" w:hAnsi="Arial" w:cs="Arial"/>
                <w:bCs/>
                <w:color w:val="auto"/>
                <w:szCs w:val="24"/>
              </w:rPr>
            </w:pPr>
          </w:p>
          <w:p w14:paraId="1762DB22" w14:textId="77777777" w:rsidR="00330917" w:rsidRPr="0078593A" w:rsidRDefault="00330917" w:rsidP="0078593A">
            <w:pPr>
              <w:spacing w:after="0" w:line="360" w:lineRule="auto"/>
              <w:jc w:val="center"/>
              <w:rPr>
                <w:rFonts w:ascii="Arial" w:eastAsia="Times New Roman" w:hAnsi="Arial" w:cs="Arial"/>
                <w:bCs/>
                <w:color w:val="auto"/>
                <w:szCs w:val="24"/>
              </w:rPr>
            </w:pPr>
          </w:p>
          <w:p w14:paraId="467D652B" w14:textId="0B11FADA" w:rsidR="00330917" w:rsidRPr="0078593A" w:rsidRDefault="00330917" w:rsidP="0078593A">
            <w:pPr>
              <w:spacing w:after="0" w:line="360" w:lineRule="auto"/>
              <w:rPr>
                <w:rFonts w:ascii="Arial" w:eastAsia="Times New Roman" w:hAnsi="Arial" w:cs="Arial"/>
                <w:bCs/>
                <w:color w:val="auto"/>
                <w:szCs w:val="24"/>
              </w:rPr>
            </w:pPr>
          </w:p>
          <w:p w14:paraId="539EF6D7" w14:textId="77777777" w:rsidR="00330917" w:rsidRDefault="00330917" w:rsidP="0078593A">
            <w:pPr>
              <w:spacing w:after="0" w:line="360" w:lineRule="auto"/>
              <w:rPr>
                <w:rFonts w:ascii="Arial" w:eastAsia="Times New Roman" w:hAnsi="Arial" w:cs="Arial"/>
                <w:bCs/>
                <w:color w:val="auto"/>
                <w:szCs w:val="24"/>
              </w:rPr>
            </w:pPr>
          </w:p>
          <w:p w14:paraId="51FE451B" w14:textId="77777777" w:rsidR="0078593A" w:rsidRDefault="0078593A" w:rsidP="0078593A">
            <w:pPr>
              <w:spacing w:after="0" w:line="360" w:lineRule="auto"/>
              <w:rPr>
                <w:rFonts w:ascii="Arial" w:eastAsia="Times New Roman" w:hAnsi="Arial" w:cs="Arial"/>
                <w:bCs/>
                <w:color w:val="auto"/>
                <w:szCs w:val="24"/>
              </w:rPr>
            </w:pPr>
          </w:p>
          <w:p w14:paraId="5DD52D93" w14:textId="77777777" w:rsidR="0078593A" w:rsidRPr="0078593A" w:rsidRDefault="0078593A" w:rsidP="0078593A">
            <w:pPr>
              <w:pStyle w:val="Title"/>
              <w:rPr>
                <w:rFonts w:ascii="Arial" w:hAnsi="Arial" w:cs="Arial"/>
                <w:color w:val="000000" w:themeColor="text1"/>
                <w:sz w:val="24"/>
                <w:szCs w:val="24"/>
                <w:u w:val="single"/>
              </w:rPr>
            </w:pPr>
            <w:r w:rsidRPr="0078593A">
              <w:rPr>
                <w:rFonts w:ascii="Arial" w:hAnsi="Arial" w:cs="Arial"/>
                <w:color w:val="000000" w:themeColor="text1"/>
                <w:sz w:val="24"/>
                <w:szCs w:val="24"/>
                <w:u w:val="single"/>
              </w:rPr>
              <w:t>BMIH4004</w:t>
            </w:r>
          </w:p>
          <w:p w14:paraId="56424A5A" w14:textId="77777777" w:rsidR="0078593A" w:rsidRPr="0078593A" w:rsidRDefault="0078593A" w:rsidP="0078593A">
            <w:pPr>
              <w:pStyle w:val="Title"/>
              <w:rPr>
                <w:rFonts w:ascii="Arial" w:hAnsi="Arial" w:cs="Arial"/>
                <w:color w:val="000000" w:themeColor="text1"/>
                <w:sz w:val="24"/>
                <w:szCs w:val="24"/>
                <w:u w:val="single"/>
              </w:rPr>
            </w:pPr>
            <w:r w:rsidRPr="0078593A">
              <w:rPr>
                <w:rFonts w:ascii="Arial" w:hAnsi="Arial" w:cs="Arial"/>
                <w:color w:val="000000" w:themeColor="text1"/>
                <w:sz w:val="24"/>
                <w:szCs w:val="24"/>
                <w:u w:val="single"/>
              </w:rPr>
              <w:t xml:space="preserve">Hotel Administration &amp; </w:t>
            </w:r>
            <w:bookmarkStart w:id="14" w:name="_3lugtv9aqo6" w:colFirst="0" w:colLast="0"/>
            <w:bookmarkEnd w:id="14"/>
            <w:r w:rsidRPr="0078593A">
              <w:rPr>
                <w:rFonts w:ascii="Arial" w:hAnsi="Arial" w:cs="Arial"/>
                <w:color w:val="000000" w:themeColor="text1"/>
                <w:sz w:val="24"/>
                <w:szCs w:val="24"/>
                <w:u w:val="single"/>
              </w:rPr>
              <w:t>Front Office Operations</w:t>
            </w:r>
          </w:p>
          <w:p w14:paraId="482B3264" w14:textId="77777777" w:rsidR="0078593A" w:rsidRPr="0078593A" w:rsidRDefault="0078593A" w:rsidP="0078593A">
            <w:pPr>
              <w:pStyle w:val="Title"/>
              <w:rPr>
                <w:rFonts w:ascii="Arial" w:hAnsi="Arial" w:cs="Arial"/>
                <w:color w:val="000000" w:themeColor="text1"/>
                <w:sz w:val="28"/>
                <w:szCs w:val="28"/>
                <w:u w:val="single"/>
              </w:rPr>
            </w:pPr>
          </w:p>
          <w:p w14:paraId="3C38FC0C" w14:textId="77777777" w:rsidR="0078593A" w:rsidRPr="0078593A" w:rsidRDefault="0078593A" w:rsidP="0078593A">
            <w:pPr>
              <w:pStyle w:val="Title"/>
              <w:rPr>
                <w:rFonts w:ascii="Arial" w:hAnsi="Arial" w:cs="Arial"/>
                <w:color w:val="000000" w:themeColor="text1"/>
                <w:sz w:val="24"/>
                <w:szCs w:val="24"/>
                <w:u w:val="single"/>
              </w:rPr>
            </w:pPr>
            <w:r w:rsidRPr="0078593A">
              <w:rPr>
                <w:rFonts w:ascii="Arial" w:hAnsi="Arial" w:cs="Arial"/>
                <w:color w:val="000000" w:themeColor="text1"/>
                <w:sz w:val="24"/>
                <w:szCs w:val="24"/>
                <w:u w:val="single"/>
              </w:rPr>
              <w:t>Assessment of Practical Tasks</w:t>
            </w:r>
          </w:p>
          <w:p w14:paraId="074F0ACF" w14:textId="77777777" w:rsidR="0078593A" w:rsidRDefault="0078593A" w:rsidP="0078593A">
            <w:pPr>
              <w:spacing w:after="0" w:line="360" w:lineRule="auto"/>
              <w:rPr>
                <w:rFonts w:ascii="Arial" w:eastAsia="Times New Roman" w:hAnsi="Arial" w:cs="Arial"/>
                <w:bCs/>
                <w:color w:val="auto"/>
                <w:szCs w:val="24"/>
              </w:rPr>
            </w:pPr>
          </w:p>
          <w:p w14:paraId="6E2292E2" w14:textId="77777777" w:rsidR="0078593A" w:rsidRPr="0078593A" w:rsidRDefault="0078593A" w:rsidP="0078593A">
            <w:pPr>
              <w:rPr>
                <w:rFonts w:ascii="Arial" w:hAnsi="Arial" w:cs="Arial"/>
                <w:b/>
                <w:bCs/>
                <w:szCs w:val="24"/>
              </w:rPr>
            </w:pPr>
            <w:r w:rsidRPr="0078593A">
              <w:rPr>
                <w:rFonts w:ascii="Arial" w:hAnsi="Arial" w:cs="Arial"/>
                <w:b/>
                <w:bCs/>
                <w:szCs w:val="24"/>
              </w:rPr>
              <w:t>Table of Contents</w:t>
            </w:r>
          </w:p>
          <w:p w14:paraId="3F69D3A0" w14:textId="77777777" w:rsidR="0078593A" w:rsidRPr="0078593A" w:rsidRDefault="0078593A" w:rsidP="0078593A">
            <w:pPr>
              <w:rPr>
                <w:rFonts w:ascii="Arial" w:hAnsi="Arial" w:cs="Arial"/>
                <w:szCs w:val="24"/>
              </w:rPr>
            </w:pPr>
          </w:p>
          <w:sdt>
            <w:sdtPr>
              <w:rPr>
                <w:rFonts w:ascii="Arial" w:eastAsiaTheme="minorHAnsi" w:hAnsi="Arial" w:cs="Arial"/>
                <w:color w:val="000000" w:themeColor="text1"/>
                <w:szCs w:val="22"/>
                <w:lang w:val="en-GB"/>
              </w:rPr>
              <w:id w:val="-1453934735"/>
              <w:docPartObj>
                <w:docPartGallery w:val="Table of Contents"/>
                <w:docPartUnique/>
              </w:docPartObj>
            </w:sdtPr>
            <w:sdtContent>
              <w:p w14:paraId="59E86DC6" w14:textId="77777777" w:rsidR="0078593A" w:rsidRPr="0078593A" w:rsidRDefault="0078593A" w:rsidP="0078593A">
                <w:pPr>
                  <w:pStyle w:val="TOC1"/>
                  <w:tabs>
                    <w:tab w:val="right" w:leader="dot" w:pos="9350"/>
                  </w:tabs>
                  <w:rPr>
                    <w:rFonts w:ascii="Arial" w:eastAsiaTheme="minorEastAsia" w:hAnsi="Arial" w:cs="Arial"/>
                    <w:noProof/>
                    <w:color w:val="000000" w:themeColor="text1"/>
                    <w:kern w:val="2"/>
                    <w:lang w:bidi="bn-BD"/>
                    <w14:ligatures w14:val="standardContextual"/>
                  </w:rPr>
                </w:pPr>
                <w:r w:rsidRPr="0078593A">
                  <w:rPr>
                    <w:rFonts w:ascii="Arial" w:hAnsi="Arial" w:cs="Arial"/>
                    <w:color w:val="000000" w:themeColor="text1"/>
                  </w:rPr>
                  <w:fldChar w:fldCharType="begin"/>
                </w:r>
                <w:r w:rsidRPr="0078593A">
                  <w:rPr>
                    <w:rFonts w:ascii="Arial" w:hAnsi="Arial" w:cs="Arial"/>
                    <w:color w:val="000000" w:themeColor="text1"/>
                  </w:rPr>
                  <w:instrText xml:space="preserve"> TOC \h \u \z \t "Heading 1,1,Heading 2,2,Heading 3,3,Heading 4,4,Heading 5,5,Heading 6,6,"</w:instrText>
                </w:r>
                <w:r w:rsidRPr="0078593A">
                  <w:rPr>
                    <w:rFonts w:ascii="Arial" w:hAnsi="Arial" w:cs="Arial"/>
                    <w:color w:val="000000" w:themeColor="text1"/>
                  </w:rPr>
                  <w:fldChar w:fldCharType="separate"/>
                </w:r>
                <w:hyperlink w:anchor="_Toc158631093" w:history="1">
                  <w:r w:rsidRPr="0078593A">
                    <w:rPr>
                      <w:rStyle w:val="Hyperlink"/>
                      <w:rFonts w:ascii="Arial" w:hAnsi="Arial" w:cs="Arial"/>
                      <w:noProof/>
                      <w:color w:val="000000" w:themeColor="text1"/>
                    </w:rPr>
                    <w:t>Introduction</w:t>
                  </w:r>
                  <w:r w:rsidRPr="0078593A">
                    <w:rPr>
                      <w:rFonts w:ascii="Arial" w:hAnsi="Arial" w:cs="Arial"/>
                      <w:noProof/>
                      <w:webHidden/>
                      <w:color w:val="000000" w:themeColor="text1"/>
                    </w:rPr>
                    <w:tab/>
                  </w:r>
                  <w:r w:rsidRPr="0078593A">
                    <w:rPr>
                      <w:rFonts w:ascii="Arial" w:hAnsi="Arial" w:cs="Arial"/>
                      <w:noProof/>
                      <w:webHidden/>
                      <w:color w:val="000000" w:themeColor="text1"/>
                    </w:rPr>
                    <w:fldChar w:fldCharType="begin"/>
                  </w:r>
                  <w:r w:rsidRPr="0078593A">
                    <w:rPr>
                      <w:rFonts w:ascii="Arial" w:hAnsi="Arial" w:cs="Arial"/>
                      <w:noProof/>
                      <w:webHidden/>
                      <w:color w:val="000000" w:themeColor="text1"/>
                    </w:rPr>
                    <w:instrText xml:space="preserve"> PAGEREF _Toc158631093 \h </w:instrText>
                  </w:r>
                  <w:r w:rsidRPr="0078593A">
                    <w:rPr>
                      <w:rFonts w:ascii="Arial" w:hAnsi="Arial" w:cs="Arial"/>
                      <w:noProof/>
                      <w:webHidden/>
                      <w:color w:val="000000" w:themeColor="text1"/>
                    </w:rPr>
                  </w:r>
                  <w:r w:rsidRPr="0078593A">
                    <w:rPr>
                      <w:rFonts w:ascii="Arial" w:hAnsi="Arial" w:cs="Arial"/>
                      <w:noProof/>
                      <w:webHidden/>
                      <w:color w:val="000000" w:themeColor="text1"/>
                    </w:rPr>
                    <w:fldChar w:fldCharType="separate"/>
                  </w:r>
                  <w:r w:rsidRPr="0078593A">
                    <w:rPr>
                      <w:rFonts w:ascii="Arial" w:hAnsi="Arial" w:cs="Arial"/>
                      <w:noProof/>
                      <w:webHidden/>
                      <w:color w:val="000000" w:themeColor="text1"/>
                    </w:rPr>
                    <w:t>2</w:t>
                  </w:r>
                  <w:r w:rsidRPr="0078593A">
                    <w:rPr>
                      <w:rFonts w:ascii="Arial" w:hAnsi="Arial" w:cs="Arial"/>
                      <w:noProof/>
                      <w:webHidden/>
                      <w:color w:val="000000" w:themeColor="text1"/>
                    </w:rPr>
                    <w:fldChar w:fldCharType="end"/>
                  </w:r>
                </w:hyperlink>
              </w:p>
              <w:p w14:paraId="44C83E2A" w14:textId="77777777" w:rsidR="0078593A" w:rsidRPr="0078593A" w:rsidRDefault="00000000" w:rsidP="0078593A">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094" w:history="1">
                  <w:r w:rsidR="0078593A" w:rsidRPr="0078593A">
                    <w:rPr>
                      <w:rStyle w:val="Hyperlink"/>
                      <w:rFonts w:ascii="Arial" w:hAnsi="Arial" w:cs="Arial"/>
                      <w:noProof/>
                      <w:color w:val="000000" w:themeColor="text1"/>
                    </w:rPr>
                    <w:t>Response to Positive Trip Advisor Review</w:t>
                  </w:r>
                  <w:r w:rsidR="0078593A" w:rsidRPr="0078593A">
                    <w:rPr>
                      <w:rFonts w:ascii="Arial" w:hAnsi="Arial" w:cs="Arial"/>
                      <w:noProof/>
                      <w:webHidden/>
                      <w:color w:val="000000" w:themeColor="text1"/>
                    </w:rPr>
                    <w:tab/>
                  </w:r>
                  <w:r w:rsidR="0078593A" w:rsidRPr="0078593A">
                    <w:rPr>
                      <w:rFonts w:ascii="Arial" w:hAnsi="Arial" w:cs="Arial"/>
                      <w:noProof/>
                      <w:webHidden/>
                      <w:color w:val="000000" w:themeColor="text1"/>
                    </w:rPr>
                    <w:fldChar w:fldCharType="begin"/>
                  </w:r>
                  <w:r w:rsidR="0078593A" w:rsidRPr="0078593A">
                    <w:rPr>
                      <w:rFonts w:ascii="Arial" w:hAnsi="Arial" w:cs="Arial"/>
                      <w:noProof/>
                      <w:webHidden/>
                      <w:color w:val="000000" w:themeColor="text1"/>
                    </w:rPr>
                    <w:instrText xml:space="preserve"> PAGEREF _Toc158631094 \h </w:instrText>
                  </w:r>
                  <w:r w:rsidR="0078593A" w:rsidRPr="0078593A">
                    <w:rPr>
                      <w:rFonts w:ascii="Arial" w:hAnsi="Arial" w:cs="Arial"/>
                      <w:noProof/>
                      <w:webHidden/>
                      <w:color w:val="000000" w:themeColor="text1"/>
                    </w:rPr>
                  </w:r>
                  <w:r w:rsidR="0078593A" w:rsidRPr="0078593A">
                    <w:rPr>
                      <w:rFonts w:ascii="Arial" w:hAnsi="Arial" w:cs="Arial"/>
                      <w:noProof/>
                      <w:webHidden/>
                      <w:color w:val="000000" w:themeColor="text1"/>
                    </w:rPr>
                    <w:fldChar w:fldCharType="separate"/>
                  </w:r>
                  <w:r w:rsidR="0078593A" w:rsidRPr="0078593A">
                    <w:rPr>
                      <w:rFonts w:ascii="Arial" w:hAnsi="Arial" w:cs="Arial"/>
                      <w:noProof/>
                      <w:webHidden/>
                      <w:color w:val="000000" w:themeColor="text1"/>
                    </w:rPr>
                    <w:t>3</w:t>
                  </w:r>
                  <w:r w:rsidR="0078593A" w:rsidRPr="0078593A">
                    <w:rPr>
                      <w:rFonts w:ascii="Arial" w:hAnsi="Arial" w:cs="Arial"/>
                      <w:noProof/>
                      <w:webHidden/>
                      <w:color w:val="000000" w:themeColor="text1"/>
                    </w:rPr>
                    <w:fldChar w:fldCharType="end"/>
                  </w:r>
                </w:hyperlink>
              </w:p>
              <w:p w14:paraId="5105A70D" w14:textId="77777777" w:rsidR="0078593A" w:rsidRPr="0078593A" w:rsidRDefault="00000000" w:rsidP="0078593A">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095" w:history="1">
                  <w:r w:rsidR="0078593A" w:rsidRPr="0078593A">
                    <w:rPr>
                      <w:rStyle w:val="Hyperlink"/>
                      <w:rFonts w:ascii="Arial" w:hAnsi="Arial" w:cs="Arial"/>
                      <w:noProof/>
                      <w:color w:val="000000" w:themeColor="text1"/>
                    </w:rPr>
                    <w:t>Letter of Complaint Response</w:t>
                  </w:r>
                  <w:r w:rsidR="0078593A" w:rsidRPr="0078593A">
                    <w:rPr>
                      <w:rFonts w:ascii="Arial" w:hAnsi="Arial" w:cs="Arial"/>
                      <w:noProof/>
                      <w:webHidden/>
                      <w:color w:val="000000" w:themeColor="text1"/>
                    </w:rPr>
                    <w:tab/>
                  </w:r>
                  <w:r w:rsidR="0078593A" w:rsidRPr="0078593A">
                    <w:rPr>
                      <w:rFonts w:ascii="Arial" w:hAnsi="Arial" w:cs="Arial"/>
                      <w:noProof/>
                      <w:webHidden/>
                      <w:color w:val="000000" w:themeColor="text1"/>
                    </w:rPr>
                    <w:fldChar w:fldCharType="begin"/>
                  </w:r>
                  <w:r w:rsidR="0078593A" w:rsidRPr="0078593A">
                    <w:rPr>
                      <w:rFonts w:ascii="Arial" w:hAnsi="Arial" w:cs="Arial"/>
                      <w:noProof/>
                      <w:webHidden/>
                      <w:color w:val="000000" w:themeColor="text1"/>
                    </w:rPr>
                    <w:instrText xml:space="preserve"> PAGEREF _Toc158631095 \h </w:instrText>
                  </w:r>
                  <w:r w:rsidR="0078593A" w:rsidRPr="0078593A">
                    <w:rPr>
                      <w:rFonts w:ascii="Arial" w:hAnsi="Arial" w:cs="Arial"/>
                      <w:noProof/>
                      <w:webHidden/>
                      <w:color w:val="000000" w:themeColor="text1"/>
                    </w:rPr>
                  </w:r>
                  <w:r w:rsidR="0078593A" w:rsidRPr="0078593A">
                    <w:rPr>
                      <w:rFonts w:ascii="Arial" w:hAnsi="Arial" w:cs="Arial"/>
                      <w:noProof/>
                      <w:webHidden/>
                      <w:color w:val="000000" w:themeColor="text1"/>
                    </w:rPr>
                    <w:fldChar w:fldCharType="separate"/>
                  </w:r>
                  <w:r w:rsidR="0078593A" w:rsidRPr="0078593A">
                    <w:rPr>
                      <w:rFonts w:ascii="Arial" w:hAnsi="Arial" w:cs="Arial"/>
                      <w:noProof/>
                      <w:webHidden/>
                      <w:color w:val="000000" w:themeColor="text1"/>
                    </w:rPr>
                    <w:t>4</w:t>
                  </w:r>
                  <w:r w:rsidR="0078593A" w:rsidRPr="0078593A">
                    <w:rPr>
                      <w:rFonts w:ascii="Arial" w:hAnsi="Arial" w:cs="Arial"/>
                      <w:noProof/>
                      <w:webHidden/>
                      <w:color w:val="000000" w:themeColor="text1"/>
                    </w:rPr>
                    <w:fldChar w:fldCharType="end"/>
                  </w:r>
                </w:hyperlink>
              </w:p>
              <w:p w14:paraId="60E676BC" w14:textId="77777777" w:rsidR="0078593A" w:rsidRPr="0078593A" w:rsidRDefault="00000000" w:rsidP="0078593A">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096" w:history="1">
                  <w:r w:rsidR="0078593A" w:rsidRPr="0078593A">
                    <w:rPr>
                      <w:rStyle w:val="Hyperlink"/>
                      <w:rFonts w:ascii="Arial" w:hAnsi="Arial" w:cs="Arial"/>
                      <w:noProof/>
                      <w:color w:val="000000" w:themeColor="text1"/>
                    </w:rPr>
                    <w:t>Conclusion</w:t>
                  </w:r>
                  <w:r w:rsidR="0078593A" w:rsidRPr="0078593A">
                    <w:rPr>
                      <w:rFonts w:ascii="Arial" w:hAnsi="Arial" w:cs="Arial"/>
                      <w:noProof/>
                      <w:webHidden/>
                      <w:color w:val="000000" w:themeColor="text1"/>
                    </w:rPr>
                    <w:tab/>
                  </w:r>
                  <w:r w:rsidR="0078593A" w:rsidRPr="0078593A">
                    <w:rPr>
                      <w:rFonts w:ascii="Arial" w:hAnsi="Arial" w:cs="Arial"/>
                      <w:noProof/>
                      <w:webHidden/>
                      <w:color w:val="000000" w:themeColor="text1"/>
                    </w:rPr>
                    <w:fldChar w:fldCharType="begin"/>
                  </w:r>
                  <w:r w:rsidR="0078593A" w:rsidRPr="0078593A">
                    <w:rPr>
                      <w:rFonts w:ascii="Arial" w:hAnsi="Arial" w:cs="Arial"/>
                      <w:noProof/>
                      <w:webHidden/>
                      <w:color w:val="000000" w:themeColor="text1"/>
                    </w:rPr>
                    <w:instrText xml:space="preserve"> PAGEREF _Toc158631096 \h </w:instrText>
                  </w:r>
                  <w:r w:rsidR="0078593A" w:rsidRPr="0078593A">
                    <w:rPr>
                      <w:rFonts w:ascii="Arial" w:hAnsi="Arial" w:cs="Arial"/>
                      <w:noProof/>
                      <w:webHidden/>
                      <w:color w:val="000000" w:themeColor="text1"/>
                    </w:rPr>
                  </w:r>
                  <w:r w:rsidR="0078593A" w:rsidRPr="0078593A">
                    <w:rPr>
                      <w:rFonts w:ascii="Arial" w:hAnsi="Arial" w:cs="Arial"/>
                      <w:noProof/>
                      <w:webHidden/>
                      <w:color w:val="000000" w:themeColor="text1"/>
                    </w:rPr>
                    <w:fldChar w:fldCharType="separate"/>
                  </w:r>
                  <w:r w:rsidR="0078593A" w:rsidRPr="0078593A">
                    <w:rPr>
                      <w:rFonts w:ascii="Arial" w:hAnsi="Arial" w:cs="Arial"/>
                      <w:noProof/>
                      <w:webHidden/>
                      <w:color w:val="000000" w:themeColor="text1"/>
                    </w:rPr>
                    <w:t>6</w:t>
                  </w:r>
                  <w:r w:rsidR="0078593A" w:rsidRPr="0078593A">
                    <w:rPr>
                      <w:rFonts w:ascii="Arial" w:hAnsi="Arial" w:cs="Arial"/>
                      <w:noProof/>
                      <w:webHidden/>
                      <w:color w:val="000000" w:themeColor="text1"/>
                    </w:rPr>
                    <w:fldChar w:fldCharType="end"/>
                  </w:r>
                </w:hyperlink>
              </w:p>
              <w:p w14:paraId="04660269" w14:textId="77777777" w:rsidR="0078593A" w:rsidRPr="0078593A" w:rsidRDefault="00000000" w:rsidP="0078593A">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097" w:history="1">
                  <w:r w:rsidR="0078593A" w:rsidRPr="0078593A">
                    <w:rPr>
                      <w:rStyle w:val="Hyperlink"/>
                      <w:rFonts w:ascii="Arial" w:hAnsi="Arial" w:cs="Arial"/>
                      <w:noProof/>
                      <w:color w:val="000000" w:themeColor="text1"/>
                    </w:rPr>
                    <w:t>References</w:t>
                  </w:r>
                  <w:r w:rsidR="0078593A" w:rsidRPr="0078593A">
                    <w:rPr>
                      <w:rFonts w:ascii="Arial" w:hAnsi="Arial" w:cs="Arial"/>
                      <w:noProof/>
                      <w:webHidden/>
                      <w:color w:val="000000" w:themeColor="text1"/>
                    </w:rPr>
                    <w:tab/>
                  </w:r>
                  <w:r w:rsidR="0078593A" w:rsidRPr="0078593A">
                    <w:rPr>
                      <w:rFonts w:ascii="Arial" w:hAnsi="Arial" w:cs="Arial"/>
                      <w:noProof/>
                      <w:webHidden/>
                      <w:color w:val="000000" w:themeColor="text1"/>
                    </w:rPr>
                    <w:fldChar w:fldCharType="begin"/>
                  </w:r>
                  <w:r w:rsidR="0078593A" w:rsidRPr="0078593A">
                    <w:rPr>
                      <w:rFonts w:ascii="Arial" w:hAnsi="Arial" w:cs="Arial"/>
                      <w:noProof/>
                      <w:webHidden/>
                      <w:color w:val="000000" w:themeColor="text1"/>
                    </w:rPr>
                    <w:instrText xml:space="preserve"> PAGEREF _Toc158631097 \h </w:instrText>
                  </w:r>
                  <w:r w:rsidR="0078593A" w:rsidRPr="0078593A">
                    <w:rPr>
                      <w:rFonts w:ascii="Arial" w:hAnsi="Arial" w:cs="Arial"/>
                      <w:noProof/>
                      <w:webHidden/>
                      <w:color w:val="000000" w:themeColor="text1"/>
                    </w:rPr>
                  </w:r>
                  <w:r w:rsidR="0078593A" w:rsidRPr="0078593A">
                    <w:rPr>
                      <w:rFonts w:ascii="Arial" w:hAnsi="Arial" w:cs="Arial"/>
                      <w:noProof/>
                      <w:webHidden/>
                      <w:color w:val="000000" w:themeColor="text1"/>
                    </w:rPr>
                    <w:fldChar w:fldCharType="separate"/>
                  </w:r>
                  <w:r w:rsidR="0078593A" w:rsidRPr="0078593A">
                    <w:rPr>
                      <w:rFonts w:ascii="Arial" w:hAnsi="Arial" w:cs="Arial"/>
                      <w:noProof/>
                      <w:webHidden/>
                      <w:color w:val="000000" w:themeColor="text1"/>
                    </w:rPr>
                    <w:t>7</w:t>
                  </w:r>
                  <w:r w:rsidR="0078593A" w:rsidRPr="0078593A">
                    <w:rPr>
                      <w:rFonts w:ascii="Arial" w:hAnsi="Arial" w:cs="Arial"/>
                      <w:noProof/>
                      <w:webHidden/>
                      <w:color w:val="000000" w:themeColor="text1"/>
                    </w:rPr>
                    <w:fldChar w:fldCharType="end"/>
                  </w:r>
                </w:hyperlink>
              </w:p>
              <w:p w14:paraId="030344F5" w14:textId="58773023" w:rsidR="0078593A" w:rsidRDefault="0078593A" w:rsidP="0078593A">
                <w:pPr>
                  <w:spacing w:after="0" w:line="360" w:lineRule="auto"/>
                  <w:rPr>
                    <w:rFonts w:ascii="Arial" w:eastAsia="Times New Roman" w:hAnsi="Arial" w:cs="Arial"/>
                    <w:bCs/>
                    <w:color w:val="auto"/>
                    <w:szCs w:val="24"/>
                  </w:rPr>
                </w:pPr>
                <w:r w:rsidRPr="0078593A">
                  <w:rPr>
                    <w:rFonts w:ascii="Arial" w:hAnsi="Arial" w:cs="Arial"/>
                    <w:szCs w:val="24"/>
                  </w:rPr>
                  <w:fldChar w:fldCharType="end"/>
                </w:r>
              </w:p>
            </w:sdtContent>
          </w:sdt>
          <w:p w14:paraId="5459A8F2" w14:textId="77777777" w:rsidR="0078593A" w:rsidRDefault="0078593A" w:rsidP="0078593A">
            <w:pPr>
              <w:spacing w:after="0" w:line="360" w:lineRule="auto"/>
              <w:rPr>
                <w:rFonts w:ascii="Arial" w:eastAsia="Times New Roman" w:hAnsi="Arial" w:cs="Arial"/>
                <w:bCs/>
                <w:color w:val="auto"/>
                <w:szCs w:val="24"/>
              </w:rPr>
            </w:pPr>
          </w:p>
          <w:p w14:paraId="0838203F" w14:textId="77777777" w:rsidR="0078593A" w:rsidRDefault="0078593A" w:rsidP="0078593A">
            <w:pPr>
              <w:spacing w:after="0" w:line="360" w:lineRule="auto"/>
              <w:rPr>
                <w:rFonts w:ascii="Arial" w:eastAsia="Times New Roman" w:hAnsi="Arial" w:cs="Arial"/>
                <w:bCs/>
                <w:color w:val="auto"/>
                <w:szCs w:val="24"/>
              </w:rPr>
            </w:pPr>
          </w:p>
          <w:p w14:paraId="02007500" w14:textId="77777777" w:rsidR="0078593A" w:rsidRDefault="0078593A" w:rsidP="0078593A">
            <w:pPr>
              <w:spacing w:after="0" w:line="360" w:lineRule="auto"/>
              <w:rPr>
                <w:rFonts w:ascii="Arial" w:eastAsia="Times New Roman" w:hAnsi="Arial" w:cs="Arial"/>
                <w:bCs/>
                <w:color w:val="auto"/>
                <w:szCs w:val="24"/>
              </w:rPr>
            </w:pPr>
          </w:p>
          <w:p w14:paraId="05333C30" w14:textId="77777777" w:rsidR="0078593A" w:rsidRDefault="0078593A" w:rsidP="0078593A">
            <w:pPr>
              <w:spacing w:after="0" w:line="360" w:lineRule="auto"/>
              <w:rPr>
                <w:rFonts w:ascii="Arial" w:eastAsia="Times New Roman" w:hAnsi="Arial" w:cs="Arial"/>
                <w:bCs/>
                <w:color w:val="auto"/>
                <w:szCs w:val="24"/>
              </w:rPr>
            </w:pPr>
          </w:p>
          <w:p w14:paraId="12436D1F" w14:textId="77777777" w:rsidR="0078593A" w:rsidRDefault="0078593A" w:rsidP="0078593A">
            <w:pPr>
              <w:spacing w:after="0" w:line="360" w:lineRule="auto"/>
              <w:rPr>
                <w:rFonts w:ascii="Arial" w:eastAsia="Times New Roman" w:hAnsi="Arial" w:cs="Arial"/>
                <w:bCs/>
                <w:color w:val="auto"/>
                <w:szCs w:val="24"/>
              </w:rPr>
            </w:pPr>
          </w:p>
          <w:p w14:paraId="770EF8E3" w14:textId="77777777" w:rsidR="0078593A" w:rsidRDefault="0078593A" w:rsidP="0078593A">
            <w:pPr>
              <w:spacing w:after="0" w:line="360" w:lineRule="auto"/>
              <w:rPr>
                <w:rFonts w:ascii="Arial" w:eastAsia="Times New Roman" w:hAnsi="Arial" w:cs="Arial"/>
                <w:bCs/>
                <w:color w:val="auto"/>
                <w:szCs w:val="24"/>
              </w:rPr>
            </w:pPr>
          </w:p>
          <w:p w14:paraId="03DCD2C5" w14:textId="77777777" w:rsidR="0078593A" w:rsidRDefault="0078593A" w:rsidP="0078593A">
            <w:pPr>
              <w:spacing w:after="0" w:line="360" w:lineRule="auto"/>
              <w:rPr>
                <w:rFonts w:ascii="Arial" w:eastAsia="Times New Roman" w:hAnsi="Arial" w:cs="Arial"/>
                <w:bCs/>
                <w:color w:val="auto"/>
                <w:szCs w:val="24"/>
              </w:rPr>
            </w:pPr>
          </w:p>
          <w:p w14:paraId="793DC613" w14:textId="77777777" w:rsidR="0078593A" w:rsidRDefault="0078593A" w:rsidP="0078593A">
            <w:pPr>
              <w:spacing w:after="0" w:line="360" w:lineRule="auto"/>
              <w:rPr>
                <w:rFonts w:ascii="Arial" w:eastAsia="Times New Roman" w:hAnsi="Arial" w:cs="Arial"/>
                <w:bCs/>
                <w:color w:val="auto"/>
                <w:szCs w:val="24"/>
              </w:rPr>
            </w:pPr>
          </w:p>
          <w:p w14:paraId="4D72AE1D" w14:textId="77777777" w:rsidR="0078593A" w:rsidRDefault="0078593A" w:rsidP="0078593A">
            <w:pPr>
              <w:spacing w:after="0" w:line="360" w:lineRule="auto"/>
              <w:rPr>
                <w:rFonts w:ascii="Arial" w:eastAsia="Times New Roman" w:hAnsi="Arial" w:cs="Arial"/>
                <w:bCs/>
                <w:color w:val="auto"/>
                <w:szCs w:val="24"/>
              </w:rPr>
            </w:pPr>
          </w:p>
          <w:p w14:paraId="4AB40C1F" w14:textId="77777777" w:rsidR="0078593A" w:rsidRDefault="0078593A" w:rsidP="0078593A">
            <w:pPr>
              <w:spacing w:after="0" w:line="360" w:lineRule="auto"/>
              <w:rPr>
                <w:rFonts w:ascii="Arial" w:eastAsia="Times New Roman" w:hAnsi="Arial" w:cs="Arial"/>
                <w:bCs/>
                <w:color w:val="auto"/>
                <w:szCs w:val="24"/>
              </w:rPr>
            </w:pPr>
          </w:p>
          <w:p w14:paraId="137C0F3B" w14:textId="77777777" w:rsidR="0078593A" w:rsidRDefault="0078593A" w:rsidP="0078593A">
            <w:pPr>
              <w:spacing w:after="0" w:line="360" w:lineRule="auto"/>
              <w:rPr>
                <w:rFonts w:ascii="Arial" w:eastAsia="Times New Roman" w:hAnsi="Arial" w:cs="Arial"/>
                <w:bCs/>
                <w:color w:val="auto"/>
                <w:szCs w:val="24"/>
              </w:rPr>
            </w:pPr>
          </w:p>
          <w:p w14:paraId="38D726DE" w14:textId="77777777" w:rsidR="0078593A" w:rsidRDefault="0078593A" w:rsidP="0078593A">
            <w:pPr>
              <w:spacing w:after="0" w:line="360" w:lineRule="auto"/>
              <w:rPr>
                <w:rFonts w:ascii="Arial" w:eastAsia="Times New Roman" w:hAnsi="Arial" w:cs="Arial"/>
                <w:bCs/>
                <w:color w:val="auto"/>
                <w:szCs w:val="24"/>
              </w:rPr>
            </w:pPr>
          </w:p>
          <w:p w14:paraId="26E776B8" w14:textId="77777777" w:rsidR="0078593A" w:rsidRDefault="0078593A" w:rsidP="0078593A">
            <w:pPr>
              <w:spacing w:after="0" w:line="360" w:lineRule="auto"/>
              <w:rPr>
                <w:rFonts w:ascii="Arial" w:eastAsia="Times New Roman" w:hAnsi="Arial" w:cs="Arial"/>
                <w:bCs/>
                <w:color w:val="auto"/>
                <w:szCs w:val="24"/>
              </w:rPr>
            </w:pPr>
          </w:p>
          <w:p w14:paraId="6F30FED5" w14:textId="77777777" w:rsidR="0078593A" w:rsidRDefault="0078593A" w:rsidP="0078593A">
            <w:pPr>
              <w:spacing w:after="0" w:line="360" w:lineRule="auto"/>
              <w:rPr>
                <w:rFonts w:ascii="Arial" w:eastAsia="Times New Roman" w:hAnsi="Arial" w:cs="Arial"/>
                <w:bCs/>
                <w:color w:val="auto"/>
                <w:szCs w:val="24"/>
              </w:rPr>
            </w:pPr>
          </w:p>
          <w:p w14:paraId="1E03CD85" w14:textId="77777777" w:rsidR="0078593A" w:rsidRPr="0078593A" w:rsidRDefault="0078593A" w:rsidP="0078593A">
            <w:pPr>
              <w:spacing w:after="0" w:line="360" w:lineRule="auto"/>
              <w:rPr>
                <w:rFonts w:ascii="Arial" w:eastAsia="Times New Roman" w:hAnsi="Arial" w:cs="Arial"/>
                <w:bCs/>
                <w:color w:val="auto"/>
                <w:szCs w:val="24"/>
              </w:rPr>
            </w:pPr>
          </w:p>
          <w:p w14:paraId="1470763E" w14:textId="77777777" w:rsidR="00330917" w:rsidRPr="0078593A" w:rsidRDefault="00330917" w:rsidP="0078593A">
            <w:pPr>
              <w:spacing w:after="0" w:line="360" w:lineRule="auto"/>
              <w:rPr>
                <w:rFonts w:ascii="Arial" w:eastAsia="Times New Roman" w:hAnsi="Arial" w:cs="Arial"/>
                <w:bCs/>
                <w:color w:val="auto"/>
                <w:szCs w:val="24"/>
              </w:rPr>
            </w:pPr>
          </w:p>
          <w:p w14:paraId="3974DDB9" w14:textId="77777777" w:rsidR="00330917" w:rsidRPr="0078593A" w:rsidRDefault="00330917" w:rsidP="0078593A">
            <w:pPr>
              <w:spacing w:after="0" w:line="360" w:lineRule="auto"/>
              <w:rPr>
                <w:rFonts w:ascii="Arial" w:eastAsia="Times New Roman" w:hAnsi="Arial" w:cs="Arial"/>
                <w:bCs/>
                <w:color w:val="auto"/>
                <w:szCs w:val="24"/>
              </w:rPr>
            </w:pPr>
          </w:p>
          <w:p w14:paraId="536ADAB2" w14:textId="77777777" w:rsidR="00330917" w:rsidRPr="0078593A" w:rsidRDefault="00330917" w:rsidP="0078593A">
            <w:pPr>
              <w:spacing w:after="0" w:line="360" w:lineRule="auto"/>
              <w:ind w:left="-829"/>
              <w:rPr>
                <w:rFonts w:ascii="Arial" w:eastAsia="Times New Roman" w:hAnsi="Arial" w:cs="Arial"/>
                <w:bCs/>
                <w:color w:val="auto"/>
                <w:szCs w:val="24"/>
              </w:rPr>
            </w:pPr>
          </w:p>
          <w:p w14:paraId="4554CC5C" w14:textId="77777777" w:rsidR="00330917" w:rsidRPr="0078593A" w:rsidRDefault="00330917" w:rsidP="0078593A">
            <w:pPr>
              <w:spacing w:after="0" w:line="360" w:lineRule="auto"/>
              <w:rPr>
                <w:rFonts w:ascii="Arial" w:eastAsia="Times New Roman" w:hAnsi="Arial" w:cs="Arial"/>
                <w:bCs/>
                <w:color w:val="auto"/>
                <w:szCs w:val="24"/>
              </w:rPr>
            </w:pPr>
          </w:p>
          <w:p w14:paraId="7CCA4E71" w14:textId="77777777" w:rsidR="00330917" w:rsidRPr="0078593A" w:rsidRDefault="00330917" w:rsidP="0078593A">
            <w:pPr>
              <w:spacing w:after="0" w:line="360" w:lineRule="auto"/>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2C3C3A">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78593A"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49467BB" w14:textId="77777777" w:rsidR="0078593A" w:rsidRPr="0078593A" w:rsidRDefault="0078593A" w:rsidP="0078593A">
            <w:pPr>
              <w:pStyle w:val="Heading1"/>
              <w:spacing w:line="360" w:lineRule="auto"/>
              <w:rPr>
                <w:rFonts w:ascii="Arial" w:hAnsi="Arial" w:cs="Arial"/>
                <w:color w:val="000000" w:themeColor="text1"/>
                <w:sz w:val="24"/>
                <w:szCs w:val="24"/>
              </w:rPr>
            </w:pPr>
            <w:bookmarkStart w:id="15" w:name="_Toc158631093"/>
            <w:r w:rsidRPr="0078593A">
              <w:rPr>
                <w:rFonts w:ascii="Arial" w:hAnsi="Arial" w:cs="Arial"/>
                <w:color w:val="000000" w:themeColor="text1"/>
                <w:sz w:val="24"/>
                <w:szCs w:val="24"/>
              </w:rPr>
              <w:t>Introduction</w:t>
            </w:r>
            <w:bookmarkEnd w:id="15"/>
          </w:p>
          <w:p w14:paraId="4C5C204A" w14:textId="77777777" w:rsidR="0078593A" w:rsidRPr="0078593A" w:rsidRDefault="0078593A" w:rsidP="0078593A">
            <w:pPr>
              <w:spacing w:line="360" w:lineRule="auto"/>
              <w:rPr>
                <w:rFonts w:ascii="Arial" w:hAnsi="Arial" w:cs="Arial"/>
                <w:szCs w:val="24"/>
              </w:rPr>
            </w:pPr>
            <w:r w:rsidRPr="0078593A">
              <w:rPr>
                <w:rFonts w:ascii="Arial" w:hAnsi="Arial" w:cs="Arial"/>
                <w:szCs w:val="24"/>
              </w:rPr>
              <w:t>The writing talks about working at the front desk and thinking about how to improve both personally and professionally while looking at interactions with guests and coworkers. The writing shows other important skills needed to do well in hotel management and front desk work (</w:t>
            </w:r>
            <w:r w:rsidRPr="0078593A">
              <w:rPr>
                <w:rFonts w:ascii="Arial" w:hAnsi="Arial" w:cs="Arial"/>
                <w:szCs w:val="24"/>
                <w:shd w:val="clear" w:color="auto" w:fill="FFFFFF"/>
              </w:rPr>
              <w:t>Hilton Worldwide, 2011)</w:t>
            </w:r>
            <w:r w:rsidRPr="0078593A">
              <w:rPr>
                <w:rFonts w:ascii="Arial" w:hAnsi="Arial" w:cs="Arial"/>
                <w:szCs w:val="24"/>
              </w:rPr>
              <w:t xml:space="preserve">. There are various moral and cultural problems that can happen in the hotel </w:t>
            </w:r>
            <w:proofErr w:type="gramStart"/>
            <w:r w:rsidRPr="0078593A">
              <w:rPr>
                <w:rFonts w:ascii="Arial" w:hAnsi="Arial" w:cs="Arial"/>
                <w:szCs w:val="24"/>
              </w:rPr>
              <w:t>business</w:t>
            </w:r>
            <w:proofErr w:type="gramEnd"/>
            <w:r w:rsidRPr="0078593A">
              <w:rPr>
                <w:rFonts w:ascii="Arial" w:hAnsi="Arial" w:cs="Arial"/>
                <w:szCs w:val="24"/>
              </w:rPr>
              <w:t xml:space="preserve"> and it is important to be kind, respectful, and accepting to everyone (Johnson, 2012). This trip to think can teach people a lot about how to do well in the fast-paced field of hotel management (</w:t>
            </w:r>
            <w:proofErr w:type="spellStart"/>
            <w:r w:rsidRPr="0078593A">
              <w:rPr>
                <w:rFonts w:ascii="Arial" w:hAnsi="Arial" w:cs="Arial"/>
                <w:szCs w:val="24"/>
                <w:shd w:val="clear" w:color="auto" w:fill="FFFFFF"/>
              </w:rPr>
              <w:t>Kandampully</w:t>
            </w:r>
            <w:proofErr w:type="spellEnd"/>
            <w:r w:rsidRPr="0078593A">
              <w:rPr>
                <w:rFonts w:ascii="Arial" w:hAnsi="Arial" w:cs="Arial"/>
                <w:szCs w:val="24"/>
                <w:shd w:val="clear" w:color="auto" w:fill="FFFFFF"/>
              </w:rPr>
              <w:t xml:space="preserve"> et. al., 2022)</w:t>
            </w:r>
            <w:r w:rsidRPr="0078593A">
              <w:rPr>
                <w:rFonts w:ascii="Arial" w:hAnsi="Arial" w:cs="Arial"/>
                <w:szCs w:val="24"/>
              </w:rPr>
              <w:t>. Being able to learn by doing can change one’s life. In the highly competitive hotel industry, customer satisfaction and loyalty are the determinants of business success and longevity (</w:t>
            </w:r>
            <w:proofErr w:type="spellStart"/>
            <w:r w:rsidRPr="0078593A">
              <w:rPr>
                <w:rFonts w:ascii="Arial" w:hAnsi="Arial" w:cs="Arial"/>
                <w:szCs w:val="24"/>
              </w:rPr>
              <w:t>Kandampully</w:t>
            </w:r>
            <w:proofErr w:type="spellEnd"/>
            <w:r w:rsidRPr="0078593A">
              <w:rPr>
                <w:rFonts w:ascii="Arial" w:hAnsi="Arial" w:cs="Arial"/>
                <w:szCs w:val="24"/>
              </w:rPr>
              <w:t xml:space="preserve"> et al., 2022). As such, complaint handling and service recovery are effective in retaining customers. Studies suggest that prompt, courteous and satisfactory complaint resolution can retain unenthusiastic guests (O’Connor, 2021). Ignoring such a process can be highly destructive to the hotel (</w:t>
            </w:r>
            <w:proofErr w:type="spellStart"/>
            <w:r w:rsidRPr="0078593A">
              <w:rPr>
                <w:rFonts w:ascii="Arial" w:hAnsi="Arial" w:cs="Arial"/>
                <w:szCs w:val="24"/>
                <w:shd w:val="clear" w:color="auto" w:fill="FFFFFF"/>
              </w:rPr>
              <w:t>Kandampully</w:t>
            </w:r>
            <w:proofErr w:type="spellEnd"/>
            <w:r w:rsidRPr="0078593A">
              <w:rPr>
                <w:rFonts w:ascii="Arial" w:hAnsi="Arial" w:cs="Arial"/>
                <w:szCs w:val="24"/>
                <w:shd w:val="clear" w:color="auto" w:fill="FFFFFF"/>
              </w:rPr>
              <w:t xml:space="preserve"> et. al., 2022)</w:t>
            </w:r>
            <w:r w:rsidRPr="0078593A">
              <w:rPr>
                <w:rFonts w:ascii="Arial" w:hAnsi="Arial" w:cs="Arial"/>
                <w:szCs w:val="24"/>
              </w:rPr>
              <w:t>. However, in the hotel industry, the stakes are even higher since the business suffers from negative effects of poor service and experiences evidenced by reduced word-of-mouth and social media reactions (Kim et. al., 2022). Angry customers are more likely to switch and tell others their bad experiences which could cost the hotel up to 15 prospective future customers (Assaf et al., 2023). </w:t>
            </w:r>
          </w:p>
          <w:p w14:paraId="054F88EF" w14:textId="77777777" w:rsidR="0078593A" w:rsidRPr="0078593A" w:rsidRDefault="0078593A" w:rsidP="0078593A">
            <w:pPr>
              <w:spacing w:line="360" w:lineRule="auto"/>
              <w:rPr>
                <w:rFonts w:ascii="Arial" w:hAnsi="Arial" w:cs="Arial"/>
                <w:szCs w:val="24"/>
              </w:rPr>
            </w:pPr>
          </w:p>
          <w:p w14:paraId="5744E854" w14:textId="77777777" w:rsidR="0078593A" w:rsidRPr="0078593A" w:rsidRDefault="0078593A" w:rsidP="0078593A">
            <w:pPr>
              <w:spacing w:line="360" w:lineRule="auto"/>
              <w:rPr>
                <w:rFonts w:ascii="Arial" w:hAnsi="Arial" w:cs="Arial"/>
                <w:szCs w:val="24"/>
              </w:rPr>
            </w:pPr>
            <w:r w:rsidRPr="0078593A">
              <w:rPr>
                <w:rFonts w:ascii="Arial" w:hAnsi="Arial" w:cs="Arial"/>
                <w:szCs w:val="24"/>
              </w:rPr>
              <w:br w:type="page"/>
            </w:r>
          </w:p>
          <w:p w14:paraId="1A4EF15B" w14:textId="6786AB63" w:rsidR="00137E4D" w:rsidRPr="0078593A" w:rsidRDefault="0078593A" w:rsidP="0078593A">
            <w:pPr>
              <w:spacing w:line="360" w:lineRule="auto"/>
              <w:rPr>
                <w:rFonts w:ascii="Arial" w:eastAsia="Times New Roman" w:hAnsi="Arial" w:cs="Arial"/>
                <w:bCs/>
                <w:color w:val="auto"/>
                <w:szCs w:val="24"/>
              </w:rPr>
            </w:pPr>
            <w:r w:rsidRPr="0078593A">
              <w:rPr>
                <w:rFonts w:ascii="Arial" w:hAnsi="Arial" w:cs="Arial"/>
                <w:szCs w:val="24"/>
              </w:rPr>
              <w:lastRenderedPageBreak/>
              <w:t xml:space="preserve">Considering such dire consequences, responding positively and promptly to customer complaints is of paramount importance to maintain the hotel’s reputation, brand equity and financial standing. Transparency, </w:t>
            </w:r>
            <w:proofErr w:type="gramStart"/>
            <w:r w:rsidRPr="0078593A">
              <w:rPr>
                <w:rFonts w:ascii="Arial" w:hAnsi="Arial" w:cs="Arial"/>
                <w:szCs w:val="24"/>
              </w:rPr>
              <w:t>empathy</w:t>
            </w:r>
            <w:proofErr w:type="gramEnd"/>
            <w:r w:rsidRPr="0078593A">
              <w:rPr>
                <w:rFonts w:ascii="Arial" w:hAnsi="Arial" w:cs="Arial"/>
                <w:szCs w:val="24"/>
              </w:rPr>
              <w:t xml:space="preserve"> and authenticity are recommended in written and verbal responses to customer complaints (O’Connor, 2021). A respectful attitude should be adopted along with efforts to understand the customer’s grievances. The answer though professionally worded should assign responsibility for the service failure, provide explanations without excuses and how the hotel will learn from the feedback (</w:t>
            </w:r>
            <w:r w:rsidRPr="0078593A">
              <w:rPr>
                <w:rFonts w:ascii="Arial" w:hAnsi="Arial" w:cs="Arial"/>
                <w:szCs w:val="24"/>
                <w:shd w:val="clear" w:color="auto" w:fill="FFFFFF"/>
              </w:rPr>
              <w:t>Hassan, 2022)</w:t>
            </w:r>
            <w:r w:rsidRPr="0078593A">
              <w:rPr>
                <w:rFonts w:ascii="Arial" w:hAnsi="Arial" w:cs="Arial"/>
                <w:szCs w:val="24"/>
              </w:rPr>
              <w:t>. Some sort of compensation, for instance discounted or complimentary accommodation, is a great way of appeasing the guests and creating goodwill (Hayes, 2016). The aftermath of the positive overall experience can then persuade guests to give another chance to the hotel. Then the service quality improvement promises should be followed through. Through acknowledging and responding well to complaints, hotels can boost client engagement and trust which are necessary for long-term success (Gutherie., 2022).</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A6903EC"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09C8486F" w:rsidR="0078593A" w:rsidRPr="00492631" w:rsidRDefault="0078593A" w:rsidP="00137E4D">
            <w:pPr>
              <w:rPr>
                <w:rFonts w:ascii="Arial" w:eastAsia="Times New Roman" w:hAnsi="Arial" w:cs="Times New Roman"/>
                <w:bCs/>
                <w:color w:val="auto"/>
                <w:szCs w:val="24"/>
                <w:lang w:val="en-AU"/>
              </w:rPr>
            </w:pPr>
            <w:r w:rsidRPr="00EF754B">
              <w:rPr>
                <w:noProof/>
                <w:lang w:val="en-US"/>
              </w:rPr>
              <w:drawing>
                <wp:inline distT="0" distB="0" distL="0" distR="0" wp14:anchorId="638F79AD" wp14:editId="76420E62">
                  <wp:extent cx="5242235" cy="2311400"/>
                  <wp:effectExtent l="0" t="0" r="0" b="0"/>
                  <wp:docPr id="198849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49747" name=""/>
                          <pic:cNvPicPr/>
                        </pic:nvPicPr>
                        <pic:blipFill>
                          <a:blip r:embed="rId9"/>
                          <a:stretch>
                            <a:fillRect/>
                          </a:stretch>
                        </pic:blipFill>
                        <pic:spPr>
                          <a:xfrm>
                            <a:off x="0" y="0"/>
                            <a:ext cx="5250297" cy="2314955"/>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7ABC9F03"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D12F25"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27D91C3" w14:textId="77777777" w:rsidR="00D12F25" w:rsidRPr="00D12F25" w:rsidRDefault="00D12F25" w:rsidP="00D12F25">
            <w:pPr>
              <w:spacing w:before="240" w:after="240" w:line="360" w:lineRule="auto"/>
              <w:rPr>
                <w:rFonts w:ascii="Arial" w:hAnsi="Arial" w:cs="Arial"/>
                <w:szCs w:val="24"/>
              </w:rPr>
            </w:pPr>
            <w:r w:rsidRPr="00D12F25">
              <w:rPr>
                <w:rFonts w:ascii="Arial" w:hAnsi="Arial" w:cs="Arial"/>
                <w:szCs w:val="24"/>
              </w:rPr>
              <w:t>The above picture shows the review a customer placed in the Trip Advisor website on the Mercure Hotel. Now, a positive response that could be given as a reply to the comment or review is being given below.</w:t>
            </w:r>
          </w:p>
          <w:p w14:paraId="1534ADCD" w14:textId="312D20CA" w:rsidR="00137E4D" w:rsidRPr="00D12F25" w:rsidRDefault="00D12F25" w:rsidP="00D12F25">
            <w:pPr>
              <w:spacing w:before="240" w:after="240" w:line="360" w:lineRule="auto"/>
              <w:rPr>
                <w:rFonts w:ascii="Arial" w:hAnsi="Arial" w:cs="Arial"/>
                <w:szCs w:val="24"/>
              </w:rPr>
            </w:pPr>
            <w:r w:rsidRPr="00D12F25">
              <w:rPr>
                <w:rFonts w:ascii="Arial" w:hAnsi="Arial" w:cs="Arial"/>
                <w:szCs w:val="24"/>
              </w:rPr>
              <w:lastRenderedPageBreak/>
              <w:t>Dear Nic, thanks for writing on Trip Advisor about how much you enjoyed your stay at the Mercure Hotel. We're thrilled that you had a great time at our hotel and that our staff went above and beyond what you expected. Everyone at the Mercure Hotel is moved by your kind words. Our main goal is to provide excellent service to our guests, and we're delighted that your stay was one of a kind. We would love nothing more than for you to come back for another fun time.</w:t>
            </w:r>
          </w:p>
          <w:p w14:paraId="20A1CD1E" w14:textId="77777777" w:rsidR="00D12F25" w:rsidRPr="00D12F25" w:rsidRDefault="00D12F25" w:rsidP="00D12F25">
            <w:pPr>
              <w:spacing w:before="240" w:after="240" w:line="360" w:lineRule="auto"/>
              <w:rPr>
                <w:rFonts w:ascii="Arial" w:hAnsi="Arial" w:cs="Arial"/>
                <w:szCs w:val="24"/>
              </w:rPr>
            </w:pPr>
          </w:p>
          <w:p w14:paraId="094AF873" w14:textId="77777777" w:rsidR="00D12F25" w:rsidRPr="00D12F25" w:rsidRDefault="00D12F25" w:rsidP="00D12F25">
            <w:pPr>
              <w:spacing w:before="240" w:after="240" w:line="360" w:lineRule="auto"/>
              <w:rPr>
                <w:rFonts w:ascii="Arial" w:hAnsi="Arial" w:cs="Arial"/>
                <w:szCs w:val="24"/>
              </w:rPr>
            </w:pPr>
          </w:p>
          <w:p w14:paraId="12CFA103" w14:textId="77777777" w:rsidR="00D12F25" w:rsidRPr="00D12F25" w:rsidRDefault="00D12F25" w:rsidP="00D12F25">
            <w:pPr>
              <w:spacing w:before="240" w:after="240" w:line="360" w:lineRule="auto"/>
              <w:rPr>
                <w:rFonts w:ascii="Arial" w:hAnsi="Arial" w:cs="Arial"/>
                <w:szCs w:val="24"/>
              </w:rPr>
            </w:pPr>
          </w:p>
          <w:p w14:paraId="13BCDD54" w14:textId="77777777" w:rsidR="00D12F25" w:rsidRPr="00D12F25" w:rsidRDefault="00D12F25" w:rsidP="00D12F25">
            <w:pPr>
              <w:spacing w:before="240" w:after="240" w:line="360" w:lineRule="auto"/>
              <w:rPr>
                <w:rFonts w:ascii="Arial" w:hAnsi="Arial" w:cs="Arial"/>
                <w:szCs w:val="24"/>
              </w:rPr>
            </w:pPr>
          </w:p>
          <w:p w14:paraId="0800D10D" w14:textId="77777777" w:rsidR="00D12F25" w:rsidRPr="00D12F25" w:rsidRDefault="00D12F25" w:rsidP="00D12F25">
            <w:pPr>
              <w:spacing w:before="240" w:after="240" w:line="360" w:lineRule="auto"/>
              <w:rPr>
                <w:rFonts w:ascii="Arial" w:hAnsi="Arial" w:cs="Arial"/>
                <w:szCs w:val="24"/>
              </w:rPr>
            </w:pPr>
          </w:p>
          <w:p w14:paraId="6BF0B4BC" w14:textId="77777777" w:rsidR="00D12F25" w:rsidRPr="00D12F25" w:rsidRDefault="00D12F25" w:rsidP="00D12F25">
            <w:pPr>
              <w:spacing w:before="240" w:after="240" w:line="360" w:lineRule="auto"/>
              <w:rPr>
                <w:rFonts w:ascii="Arial" w:hAnsi="Arial" w:cs="Arial"/>
                <w:szCs w:val="24"/>
              </w:rPr>
            </w:pPr>
          </w:p>
          <w:p w14:paraId="53D7EEC4" w14:textId="77777777" w:rsidR="00D12F25" w:rsidRPr="00D12F25" w:rsidRDefault="00D12F25" w:rsidP="00D12F25">
            <w:pPr>
              <w:spacing w:before="240" w:after="240" w:line="360" w:lineRule="auto"/>
              <w:rPr>
                <w:rFonts w:ascii="Arial" w:hAnsi="Arial" w:cs="Arial"/>
                <w:szCs w:val="24"/>
              </w:rPr>
            </w:pPr>
          </w:p>
          <w:p w14:paraId="121A8824" w14:textId="77777777" w:rsidR="00D12F25" w:rsidRPr="00D12F25" w:rsidRDefault="00D12F25" w:rsidP="00D12F25">
            <w:pPr>
              <w:spacing w:before="240" w:after="240" w:line="360" w:lineRule="auto"/>
              <w:rPr>
                <w:rFonts w:ascii="Arial" w:hAnsi="Arial" w:cs="Arial"/>
                <w:szCs w:val="24"/>
              </w:rPr>
            </w:pPr>
          </w:p>
          <w:p w14:paraId="6744E4F4" w14:textId="77777777" w:rsidR="00D12F25" w:rsidRPr="00D12F25" w:rsidRDefault="00D12F25" w:rsidP="00D12F25">
            <w:pPr>
              <w:spacing w:before="240" w:after="240" w:line="360" w:lineRule="auto"/>
              <w:rPr>
                <w:rFonts w:ascii="Arial" w:hAnsi="Arial" w:cs="Arial"/>
                <w:szCs w:val="24"/>
              </w:rPr>
            </w:pPr>
          </w:p>
          <w:p w14:paraId="5FEEDE35" w14:textId="77777777" w:rsidR="00D12F25" w:rsidRPr="00D12F25" w:rsidRDefault="00D12F25" w:rsidP="00D12F25">
            <w:pPr>
              <w:spacing w:before="240" w:after="240" w:line="360" w:lineRule="auto"/>
              <w:rPr>
                <w:rFonts w:ascii="Arial" w:hAnsi="Arial" w:cs="Arial"/>
                <w:szCs w:val="24"/>
              </w:rPr>
            </w:pPr>
          </w:p>
          <w:p w14:paraId="577748C7" w14:textId="77777777" w:rsidR="00D12F25" w:rsidRPr="00D12F25" w:rsidRDefault="00D12F25" w:rsidP="00D12F25">
            <w:pPr>
              <w:spacing w:before="240" w:after="240" w:line="360" w:lineRule="auto"/>
              <w:rPr>
                <w:rFonts w:ascii="Arial" w:hAnsi="Arial" w:cs="Arial"/>
                <w:szCs w:val="24"/>
              </w:rPr>
            </w:pPr>
          </w:p>
          <w:p w14:paraId="430C97FB" w14:textId="77777777" w:rsidR="00D12F25" w:rsidRPr="00D12F25" w:rsidRDefault="00D12F25" w:rsidP="00D12F25">
            <w:pPr>
              <w:spacing w:before="240" w:after="240" w:line="360" w:lineRule="auto"/>
              <w:rPr>
                <w:rFonts w:ascii="Arial" w:hAnsi="Arial" w:cs="Arial"/>
                <w:szCs w:val="24"/>
              </w:rPr>
            </w:pPr>
          </w:p>
          <w:p w14:paraId="14E8D0A7" w14:textId="77777777" w:rsidR="00D12F25" w:rsidRPr="00D12F25" w:rsidRDefault="00D12F25" w:rsidP="00D12F25">
            <w:pPr>
              <w:spacing w:before="240" w:after="240" w:line="360" w:lineRule="auto"/>
              <w:rPr>
                <w:rFonts w:ascii="Arial" w:hAnsi="Arial" w:cs="Arial"/>
                <w:szCs w:val="24"/>
              </w:rPr>
            </w:pPr>
          </w:p>
          <w:p w14:paraId="11C630B0" w14:textId="77777777" w:rsidR="00D12F25" w:rsidRPr="00D12F25" w:rsidRDefault="00D12F25" w:rsidP="00D12F25">
            <w:pPr>
              <w:spacing w:before="240" w:after="240" w:line="360" w:lineRule="auto"/>
              <w:rPr>
                <w:rFonts w:ascii="Arial" w:hAnsi="Arial" w:cs="Arial"/>
                <w:szCs w:val="24"/>
              </w:rPr>
            </w:pPr>
          </w:p>
          <w:p w14:paraId="5D9C0F1D" w14:textId="77777777" w:rsidR="00D12F25" w:rsidRPr="00D12F25" w:rsidRDefault="00D12F25" w:rsidP="00D12F25">
            <w:pPr>
              <w:spacing w:before="240" w:after="240" w:line="360" w:lineRule="auto"/>
              <w:rPr>
                <w:rFonts w:ascii="Arial" w:hAnsi="Arial" w:cs="Arial"/>
                <w:szCs w:val="24"/>
              </w:rPr>
            </w:pPr>
          </w:p>
          <w:p w14:paraId="6949788A" w14:textId="77777777" w:rsidR="00D12F25" w:rsidRPr="00D12F25" w:rsidRDefault="00D12F25" w:rsidP="00D12F25">
            <w:pPr>
              <w:spacing w:before="240" w:after="240" w:line="360" w:lineRule="auto"/>
              <w:rPr>
                <w:rFonts w:ascii="Arial" w:hAnsi="Arial" w:cs="Arial"/>
                <w:szCs w:val="24"/>
              </w:rPr>
            </w:pPr>
          </w:p>
          <w:p w14:paraId="642C7D09" w14:textId="77777777" w:rsidR="00D12F25" w:rsidRPr="00D12F25" w:rsidRDefault="00D12F25" w:rsidP="00D12F25">
            <w:pPr>
              <w:spacing w:before="240" w:after="240" w:line="360" w:lineRule="auto"/>
              <w:rPr>
                <w:rFonts w:ascii="Arial" w:hAnsi="Arial" w:cs="Arial"/>
                <w:szCs w:val="24"/>
              </w:rPr>
            </w:pPr>
          </w:p>
          <w:p w14:paraId="50F68252" w14:textId="77777777" w:rsidR="00D12F25" w:rsidRPr="00D12F25" w:rsidRDefault="00D12F25" w:rsidP="00D12F25">
            <w:pPr>
              <w:spacing w:before="240" w:after="240" w:line="360" w:lineRule="auto"/>
              <w:rPr>
                <w:rFonts w:ascii="Arial" w:hAnsi="Arial" w:cs="Arial"/>
                <w:szCs w:val="24"/>
              </w:rPr>
            </w:pPr>
          </w:p>
          <w:p w14:paraId="15AB8E95" w14:textId="77777777" w:rsidR="00D12F25" w:rsidRPr="00D12F25" w:rsidRDefault="00D12F25" w:rsidP="00D12F25">
            <w:pPr>
              <w:spacing w:before="240" w:after="240" w:line="360" w:lineRule="auto"/>
              <w:rPr>
                <w:rFonts w:ascii="Arial" w:hAnsi="Arial" w:cs="Arial"/>
                <w:szCs w:val="24"/>
              </w:rPr>
            </w:pPr>
            <w:r w:rsidRPr="00D12F25">
              <w:rPr>
                <w:rFonts w:ascii="Arial" w:hAnsi="Arial" w:cs="Arial"/>
                <w:szCs w:val="24"/>
              </w:rPr>
              <w:lastRenderedPageBreak/>
              <w:t>Dear Ms. Blake,</w:t>
            </w:r>
          </w:p>
          <w:p w14:paraId="4AB1AF7A" w14:textId="26169444" w:rsidR="00D12F25" w:rsidRPr="00D12F25" w:rsidRDefault="00D12F25" w:rsidP="00D12F25">
            <w:pPr>
              <w:spacing w:line="360" w:lineRule="auto"/>
              <w:rPr>
                <w:rFonts w:ascii="Arial" w:hAnsi="Arial" w:cs="Arial"/>
                <w:szCs w:val="24"/>
              </w:rPr>
            </w:pPr>
            <w:r w:rsidRPr="00D12F25">
              <w:rPr>
                <w:rFonts w:ascii="Arial" w:hAnsi="Arial" w:cs="Arial"/>
                <w:szCs w:val="24"/>
              </w:rPr>
              <w:t xml:space="preserve">After reading about your bad stay in Mercure Hotel room 330, I want to say I'm </w:t>
            </w:r>
            <w:proofErr w:type="gramStart"/>
            <w:r w:rsidRPr="00D12F25">
              <w:rPr>
                <w:rFonts w:ascii="Arial" w:hAnsi="Arial" w:cs="Arial"/>
                <w:szCs w:val="24"/>
              </w:rPr>
              <w:t>really sorry</w:t>
            </w:r>
            <w:proofErr w:type="gramEnd"/>
            <w:r w:rsidRPr="00D12F25">
              <w:rPr>
                <w:rFonts w:ascii="Arial" w:hAnsi="Arial" w:cs="Arial"/>
                <w:szCs w:val="24"/>
              </w:rPr>
              <w:t>. Thanks for telling us what you thought. We're sorry we couldn't meet your needs. We know about your problems and will do our best to fix them.</w:t>
            </w:r>
          </w:p>
          <w:p w14:paraId="7832426D" w14:textId="4EBD2F9A" w:rsidR="00D12F25" w:rsidRPr="00D12F25" w:rsidRDefault="00D12F25" w:rsidP="00D12F25">
            <w:pPr>
              <w:spacing w:line="360" w:lineRule="auto"/>
              <w:rPr>
                <w:rFonts w:ascii="Arial" w:hAnsi="Arial" w:cs="Arial"/>
                <w:szCs w:val="24"/>
              </w:rPr>
            </w:pPr>
            <w:r w:rsidRPr="00D12F25">
              <w:rPr>
                <w:rFonts w:ascii="Arial" w:hAnsi="Arial" w:cs="Arial"/>
                <w:szCs w:val="24"/>
              </w:rPr>
              <w:t xml:space="preserve">As soon as I got your report, I </w:t>
            </w:r>
            <w:proofErr w:type="gramStart"/>
            <w:r w:rsidRPr="00D12F25">
              <w:rPr>
                <w:rFonts w:ascii="Arial" w:hAnsi="Arial" w:cs="Arial"/>
                <w:szCs w:val="24"/>
              </w:rPr>
              <w:t>looked into</w:t>
            </w:r>
            <w:proofErr w:type="gramEnd"/>
            <w:r w:rsidRPr="00D12F25">
              <w:rPr>
                <w:rFonts w:ascii="Arial" w:hAnsi="Arial" w:cs="Arial"/>
                <w:szCs w:val="24"/>
              </w:rPr>
              <w:t xml:space="preserve"> the things you brought up. It makes sense that your room wasn't better, which made you mad. I told the people who clean our hotel about this so they could make sure every room is clean for our guests.</w:t>
            </w:r>
          </w:p>
          <w:p w14:paraId="07B27C72" w14:textId="4AD81910" w:rsidR="00D12F25" w:rsidRPr="00D12F25" w:rsidRDefault="00D12F25" w:rsidP="00D12F25">
            <w:pPr>
              <w:spacing w:line="360" w:lineRule="auto"/>
              <w:rPr>
                <w:rFonts w:ascii="Arial" w:hAnsi="Arial" w:cs="Arial"/>
                <w:szCs w:val="24"/>
              </w:rPr>
            </w:pPr>
            <w:r w:rsidRPr="00D12F25">
              <w:rPr>
                <w:rFonts w:ascii="Arial" w:hAnsi="Arial" w:cs="Arial"/>
                <w:szCs w:val="24"/>
              </w:rPr>
              <w:t xml:space="preserve">I'm also sorry that the Wi-Fi keeps giving you trouble. Things are being done that make our Wi-Fi network faster and more likely to work. We want to keep in touch, mostly for work reasons. We're following through on our plans to reach our goal. I'm sorry the noise is making you unhappy. We're doing more to keep our guests calm and reduce the noise. I'm </w:t>
            </w:r>
            <w:proofErr w:type="gramStart"/>
            <w:r w:rsidRPr="00D12F25">
              <w:rPr>
                <w:rFonts w:ascii="Arial" w:hAnsi="Arial" w:cs="Arial"/>
                <w:szCs w:val="24"/>
              </w:rPr>
              <w:t>really sorry</w:t>
            </w:r>
            <w:proofErr w:type="gramEnd"/>
            <w:r w:rsidRPr="00D12F25">
              <w:rPr>
                <w:rFonts w:ascii="Arial" w:hAnsi="Arial" w:cs="Arial"/>
                <w:szCs w:val="24"/>
              </w:rPr>
              <w:t xml:space="preserve"> that someone on our team wasn't able to answer or help you. I will hold more training sessions to stress how important it is to give great customer service because this isn't the type of service we want to provide.</w:t>
            </w:r>
          </w:p>
          <w:p w14:paraId="38653DB6" w14:textId="5F4646CA" w:rsidR="00D12F25" w:rsidRPr="00D12F25" w:rsidRDefault="00D12F25" w:rsidP="00D12F25">
            <w:pPr>
              <w:spacing w:line="360" w:lineRule="auto"/>
              <w:rPr>
                <w:rFonts w:ascii="Arial" w:hAnsi="Arial" w:cs="Arial"/>
                <w:szCs w:val="24"/>
              </w:rPr>
            </w:pPr>
            <w:r w:rsidRPr="00D12F25">
              <w:rPr>
                <w:rFonts w:ascii="Arial" w:hAnsi="Arial" w:cs="Arial"/>
                <w:szCs w:val="24"/>
              </w:rPr>
              <w:t xml:space="preserve">In recognition of the problems you faced, I'd like to offer you a complimentary two-night stay in one of our upgraded rooms, which includes a complimentary breakfast and use of our best facilities, on your next visit. Please get in touch with me at </w:t>
            </w:r>
            <w:hyperlink r:id="rId10" w:history="1">
              <w:r w:rsidRPr="00D12F25">
                <w:rPr>
                  <w:rStyle w:val="Hyperlink"/>
                  <w:rFonts w:ascii="Arial" w:hAnsi="Arial" w:cs="Arial"/>
                  <w:szCs w:val="24"/>
                </w:rPr>
                <w:t>mercure.info@gmail.com</w:t>
              </w:r>
            </w:hyperlink>
            <w:r w:rsidRPr="00D12F25">
              <w:rPr>
                <w:rFonts w:ascii="Arial" w:hAnsi="Arial" w:cs="Arial"/>
                <w:szCs w:val="24"/>
              </w:rPr>
              <w:t xml:space="preserve"> to set up the details of your free stay.</w:t>
            </w:r>
          </w:p>
          <w:p w14:paraId="1EFD4C7B"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Ms. Blake, your feedback is invaluable to us, and we are committed to regaining your trust and exceeding your expectations on your next stay with us. Once again, I apologize for the inconvenience caused and appreciate the opportunity to address your concerns.</w:t>
            </w:r>
          </w:p>
          <w:p w14:paraId="766BCA98" w14:textId="77777777" w:rsidR="00D12F25" w:rsidRPr="00D12F25" w:rsidRDefault="00D12F25" w:rsidP="00D12F25">
            <w:pPr>
              <w:spacing w:line="360" w:lineRule="auto"/>
              <w:rPr>
                <w:rFonts w:ascii="Arial" w:hAnsi="Arial" w:cs="Arial"/>
                <w:szCs w:val="24"/>
              </w:rPr>
            </w:pPr>
          </w:p>
          <w:p w14:paraId="2048271A"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Warm regards,</w:t>
            </w:r>
          </w:p>
          <w:p w14:paraId="0B10C9EB"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Front Office</w:t>
            </w:r>
          </w:p>
          <w:p w14:paraId="4B65A659" w14:textId="1E1EFC10" w:rsidR="00D12F25" w:rsidRPr="00D12F25" w:rsidRDefault="00D12F25" w:rsidP="00D12F25">
            <w:pPr>
              <w:spacing w:before="240" w:after="240" w:line="360" w:lineRule="auto"/>
              <w:rPr>
                <w:rFonts w:ascii="Arial" w:hAnsi="Arial" w:cs="Arial"/>
                <w:szCs w:val="24"/>
              </w:rPr>
            </w:pPr>
            <w:r w:rsidRPr="00D12F25">
              <w:rPr>
                <w:rFonts w:ascii="Arial" w:hAnsi="Arial" w:cs="Arial"/>
                <w:szCs w:val="24"/>
              </w:rPr>
              <w:t>Mercure Hotel.</w:t>
            </w:r>
          </w:p>
          <w:p w14:paraId="20FC3F8E" w14:textId="77777777" w:rsidR="00137E4D" w:rsidRPr="00D12F25" w:rsidRDefault="00137E4D" w:rsidP="00D12F25">
            <w:pPr>
              <w:spacing w:after="0" w:line="360" w:lineRule="auto"/>
              <w:jc w:val="center"/>
              <w:rPr>
                <w:rFonts w:ascii="Arial" w:eastAsia="Times New Roman" w:hAnsi="Arial" w:cs="Arial"/>
                <w:bCs/>
                <w:color w:val="auto"/>
                <w:szCs w:val="24"/>
              </w:rPr>
            </w:pPr>
          </w:p>
          <w:p w14:paraId="081EF944" w14:textId="77777777" w:rsidR="00137E4D" w:rsidRPr="00D12F25" w:rsidRDefault="00137E4D" w:rsidP="00D12F25">
            <w:pPr>
              <w:spacing w:after="0" w:line="360" w:lineRule="auto"/>
              <w:rPr>
                <w:rFonts w:ascii="Arial" w:eastAsia="Times New Roman" w:hAnsi="Arial" w:cs="Arial"/>
                <w:bCs/>
                <w:color w:val="auto"/>
                <w:szCs w:val="24"/>
              </w:rPr>
            </w:pPr>
          </w:p>
          <w:p w14:paraId="274D4E8A" w14:textId="77777777" w:rsidR="00137E4D" w:rsidRPr="00D12F25" w:rsidRDefault="00137E4D" w:rsidP="00D12F25">
            <w:pPr>
              <w:spacing w:after="0" w:line="360" w:lineRule="auto"/>
              <w:rPr>
                <w:rFonts w:ascii="Arial" w:eastAsia="Times New Roman" w:hAnsi="Arial" w:cs="Arial"/>
                <w:bCs/>
                <w:color w:val="auto"/>
                <w:szCs w:val="24"/>
              </w:rPr>
            </w:pPr>
          </w:p>
          <w:p w14:paraId="5D17C08C" w14:textId="77777777" w:rsidR="00D12F25" w:rsidRPr="00D12F25" w:rsidRDefault="00D12F25" w:rsidP="00D12F25">
            <w:pPr>
              <w:pStyle w:val="Heading1"/>
              <w:spacing w:line="360" w:lineRule="auto"/>
              <w:rPr>
                <w:rFonts w:ascii="Arial" w:hAnsi="Arial" w:cs="Arial"/>
                <w:color w:val="000000" w:themeColor="text1"/>
                <w:sz w:val="24"/>
                <w:szCs w:val="24"/>
              </w:rPr>
            </w:pPr>
            <w:bookmarkStart w:id="16" w:name="_Toc158631096"/>
            <w:r w:rsidRPr="00D12F25">
              <w:rPr>
                <w:rFonts w:ascii="Arial" w:hAnsi="Arial" w:cs="Arial"/>
                <w:color w:val="000000" w:themeColor="text1"/>
                <w:sz w:val="24"/>
                <w:szCs w:val="24"/>
              </w:rPr>
              <w:t>Conclusion</w:t>
            </w:r>
            <w:bookmarkEnd w:id="16"/>
          </w:p>
          <w:p w14:paraId="7342B25E"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Finally, the tour of the Mercure Hotel's front desk shows that hospitality and front desk work are complex jobs with many aspects. By looking at key skills and self-evaluation, the author has learned a lot about how to deal with customers, talk to people, stay organized, and solve problems in the hotel business. It taught one how important it is to always learn, be open-minded, and put the customer first when one wants to give great experiences to people. The author learns more about how important front desk staff are in shaping how guests see the hotel and building lasting relationships by committing to excellence and knowing the significance of ethical and cultural issues. One can keep growing and succeeding in the fast-paced world of hotel management and front desk work now that one knows more and have more skills.</w:t>
            </w:r>
          </w:p>
          <w:p w14:paraId="60C1B57C" w14:textId="77777777" w:rsidR="00D12F25" w:rsidRPr="00D12F25" w:rsidRDefault="00D12F25" w:rsidP="00D12F25">
            <w:pPr>
              <w:spacing w:line="360" w:lineRule="auto"/>
              <w:rPr>
                <w:rFonts w:ascii="Arial" w:hAnsi="Arial" w:cs="Arial"/>
                <w:szCs w:val="24"/>
              </w:rPr>
            </w:pPr>
          </w:p>
          <w:p w14:paraId="025C4146" w14:textId="77777777" w:rsidR="00D12F25" w:rsidRPr="00D12F25" w:rsidRDefault="00D12F25" w:rsidP="00D12F25">
            <w:pPr>
              <w:spacing w:line="360" w:lineRule="auto"/>
              <w:rPr>
                <w:rFonts w:ascii="Arial" w:hAnsi="Arial" w:cs="Arial"/>
                <w:szCs w:val="24"/>
              </w:rPr>
            </w:pPr>
          </w:p>
          <w:p w14:paraId="2840CB23" w14:textId="77777777" w:rsidR="00D12F25" w:rsidRPr="00D12F25" w:rsidRDefault="00D12F25" w:rsidP="00D12F25">
            <w:pPr>
              <w:spacing w:line="360" w:lineRule="auto"/>
              <w:rPr>
                <w:rFonts w:ascii="Arial" w:hAnsi="Arial" w:cs="Arial"/>
                <w:szCs w:val="24"/>
              </w:rPr>
            </w:pPr>
          </w:p>
          <w:p w14:paraId="58BDB3BD" w14:textId="77777777" w:rsidR="00D12F25" w:rsidRDefault="00D12F25" w:rsidP="00D12F25">
            <w:pPr>
              <w:spacing w:line="360" w:lineRule="auto"/>
              <w:rPr>
                <w:rFonts w:ascii="Arial" w:hAnsi="Arial" w:cs="Arial"/>
                <w:szCs w:val="24"/>
              </w:rPr>
            </w:pPr>
            <w:r w:rsidRPr="00D12F25">
              <w:rPr>
                <w:rFonts w:ascii="Arial" w:hAnsi="Arial" w:cs="Arial"/>
                <w:szCs w:val="24"/>
              </w:rPr>
              <w:br w:type="page"/>
            </w:r>
          </w:p>
          <w:p w14:paraId="1B5A2DA9" w14:textId="77777777" w:rsidR="00D12F25" w:rsidRDefault="00D12F25" w:rsidP="00D12F25">
            <w:pPr>
              <w:spacing w:line="360" w:lineRule="auto"/>
              <w:rPr>
                <w:rFonts w:ascii="Arial" w:hAnsi="Arial" w:cs="Arial"/>
                <w:szCs w:val="24"/>
              </w:rPr>
            </w:pPr>
          </w:p>
          <w:p w14:paraId="3FE27D6A" w14:textId="77777777" w:rsidR="00D12F25" w:rsidRDefault="00D12F25" w:rsidP="00D12F25">
            <w:pPr>
              <w:spacing w:line="360" w:lineRule="auto"/>
              <w:rPr>
                <w:rFonts w:ascii="Arial" w:hAnsi="Arial" w:cs="Arial"/>
                <w:szCs w:val="24"/>
              </w:rPr>
            </w:pPr>
          </w:p>
          <w:p w14:paraId="5BEB291A" w14:textId="77777777" w:rsidR="00D12F25" w:rsidRDefault="00D12F25" w:rsidP="00D12F25">
            <w:pPr>
              <w:spacing w:line="360" w:lineRule="auto"/>
              <w:rPr>
                <w:rFonts w:ascii="Arial" w:hAnsi="Arial" w:cs="Arial"/>
                <w:szCs w:val="24"/>
              </w:rPr>
            </w:pPr>
          </w:p>
          <w:p w14:paraId="7E5BB658" w14:textId="77777777" w:rsidR="00D12F25" w:rsidRDefault="00D12F25" w:rsidP="00D12F25">
            <w:pPr>
              <w:spacing w:line="360" w:lineRule="auto"/>
              <w:rPr>
                <w:rFonts w:ascii="Arial" w:hAnsi="Arial" w:cs="Arial"/>
                <w:szCs w:val="24"/>
              </w:rPr>
            </w:pPr>
          </w:p>
          <w:p w14:paraId="4E5F3A52" w14:textId="77777777" w:rsidR="00D12F25" w:rsidRDefault="00D12F25" w:rsidP="00D12F25">
            <w:pPr>
              <w:spacing w:line="360" w:lineRule="auto"/>
              <w:rPr>
                <w:rFonts w:ascii="Arial" w:hAnsi="Arial" w:cs="Arial"/>
                <w:szCs w:val="24"/>
              </w:rPr>
            </w:pPr>
          </w:p>
          <w:p w14:paraId="76ABC9F2" w14:textId="77777777" w:rsidR="00D12F25" w:rsidRDefault="00D12F25" w:rsidP="00D12F25">
            <w:pPr>
              <w:spacing w:line="360" w:lineRule="auto"/>
              <w:rPr>
                <w:rFonts w:ascii="Arial" w:hAnsi="Arial" w:cs="Arial"/>
                <w:szCs w:val="24"/>
              </w:rPr>
            </w:pPr>
          </w:p>
          <w:p w14:paraId="6B664BE8" w14:textId="77777777" w:rsidR="00D12F25" w:rsidRDefault="00D12F25" w:rsidP="00D12F25">
            <w:pPr>
              <w:spacing w:line="360" w:lineRule="auto"/>
              <w:rPr>
                <w:rFonts w:ascii="Arial" w:hAnsi="Arial" w:cs="Arial"/>
                <w:szCs w:val="24"/>
              </w:rPr>
            </w:pPr>
          </w:p>
          <w:p w14:paraId="536B8288" w14:textId="77777777" w:rsidR="00D12F25" w:rsidRDefault="00D12F25" w:rsidP="00D12F25">
            <w:pPr>
              <w:spacing w:line="360" w:lineRule="auto"/>
              <w:rPr>
                <w:rFonts w:ascii="Arial" w:hAnsi="Arial" w:cs="Arial"/>
                <w:szCs w:val="24"/>
              </w:rPr>
            </w:pPr>
          </w:p>
          <w:p w14:paraId="3EA127CB" w14:textId="77777777" w:rsidR="00D12F25" w:rsidRDefault="00D12F25" w:rsidP="00D12F25">
            <w:pPr>
              <w:spacing w:line="360" w:lineRule="auto"/>
              <w:rPr>
                <w:rFonts w:ascii="Arial" w:hAnsi="Arial" w:cs="Arial"/>
                <w:szCs w:val="24"/>
              </w:rPr>
            </w:pPr>
          </w:p>
          <w:p w14:paraId="3A2CCF12" w14:textId="77777777" w:rsidR="00D12F25" w:rsidRDefault="00D12F25" w:rsidP="00D12F25">
            <w:pPr>
              <w:spacing w:line="360" w:lineRule="auto"/>
              <w:rPr>
                <w:rFonts w:ascii="Arial" w:hAnsi="Arial" w:cs="Arial"/>
                <w:szCs w:val="24"/>
              </w:rPr>
            </w:pPr>
          </w:p>
          <w:p w14:paraId="6453FD55" w14:textId="77777777" w:rsidR="00D12F25" w:rsidRPr="00D12F25" w:rsidRDefault="00D12F25" w:rsidP="00D12F25">
            <w:pPr>
              <w:spacing w:line="360" w:lineRule="auto"/>
              <w:rPr>
                <w:rFonts w:ascii="Arial" w:hAnsi="Arial" w:cs="Arial"/>
                <w:szCs w:val="24"/>
              </w:rPr>
            </w:pPr>
          </w:p>
          <w:p w14:paraId="00A54915" w14:textId="77777777" w:rsidR="00D12F25" w:rsidRPr="00D12F25" w:rsidRDefault="00D12F25" w:rsidP="00D12F25">
            <w:pPr>
              <w:pStyle w:val="Heading1"/>
              <w:spacing w:line="360" w:lineRule="auto"/>
              <w:rPr>
                <w:rFonts w:ascii="Arial" w:hAnsi="Arial" w:cs="Arial"/>
                <w:color w:val="000000" w:themeColor="text1"/>
                <w:sz w:val="24"/>
                <w:szCs w:val="24"/>
              </w:rPr>
            </w:pPr>
            <w:bookmarkStart w:id="17" w:name="_Toc158631097"/>
            <w:r w:rsidRPr="00D12F25">
              <w:rPr>
                <w:rFonts w:ascii="Arial" w:hAnsi="Arial" w:cs="Arial"/>
                <w:color w:val="000000" w:themeColor="text1"/>
                <w:sz w:val="24"/>
                <w:szCs w:val="24"/>
              </w:rPr>
              <w:lastRenderedPageBreak/>
              <w:t>References</w:t>
            </w:r>
            <w:bookmarkEnd w:id="17"/>
            <w:r w:rsidRPr="00D12F25">
              <w:rPr>
                <w:rFonts w:ascii="Arial" w:hAnsi="Arial" w:cs="Arial"/>
                <w:color w:val="000000" w:themeColor="text1"/>
                <w:sz w:val="24"/>
                <w:szCs w:val="24"/>
              </w:rPr>
              <w:t xml:space="preserve"> </w:t>
            </w:r>
          </w:p>
          <w:p w14:paraId="5FF161ED" w14:textId="77777777" w:rsidR="00D12F25" w:rsidRPr="00D12F25" w:rsidRDefault="00D12F25" w:rsidP="00D12F25">
            <w:pPr>
              <w:spacing w:line="360" w:lineRule="auto"/>
              <w:rPr>
                <w:rFonts w:ascii="Arial" w:hAnsi="Arial" w:cs="Arial"/>
                <w:szCs w:val="24"/>
              </w:rPr>
            </w:pPr>
          </w:p>
          <w:p w14:paraId="4A469CE3"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 xml:space="preserve">Assaf, A.G., Josiassen, A., Song, H. et al. (2023). Negative </w:t>
            </w:r>
            <w:proofErr w:type="spellStart"/>
            <w:r w:rsidRPr="00D12F25">
              <w:rPr>
                <w:rFonts w:ascii="Arial" w:hAnsi="Arial" w:cs="Arial"/>
                <w:szCs w:val="24"/>
              </w:rPr>
              <w:t>eWOM</w:t>
            </w:r>
            <w:proofErr w:type="spellEnd"/>
            <w:r w:rsidRPr="00D12F25">
              <w:rPr>
                <w:rFonts w:ascii="Arial" w:hAnsi="Arial" w:cs="Arial"/>
                <w:szCs w:val="24"/>
              </w:rPr>
              <w:t xml:space="preserve"> impacts on prospective customers: Emotions and cognitive responses in hospitality and tourism. </w:t>
            </w:r>
            <w:r w:rsidRPr="00D12F25">
              <w:rPr>
                <w:rFonts w:ascii="Arial" w:hAnsi="Arial" w:cs="Arial"/>
                <w:i/>
                <w:iCs/>
                <w:szCs w:val="24"/>
              </w:rPr>
              <w:t>Journal of Travel Research</w:t>
            </w:r>
            <w:r w:rsidRPr="00D12F25">
              <w:rPr>
                <w:rFonts w:ascii="Arial" w:hAnsi="Arial" w:cs="Arial"/>
                <w:szCs w:val="24"/>
              </w:rPr>
              <w:t xml:space="preserve">, 62(3), 709-724. </w:t>
            </w:r>
            <w:hyperlink r:id="rId11" w:history="1">
              <w:r w:rsidRPr="00D12F25">
                <w:rPr>
                  <w:rStyle w:val="Hyperlink"/>
                  <w:rFonts w:ascii="Arial" w:hAnsi="Arial" w:cs="Arial"/>
                  <w:szCs w:val="24"/>
                </w:rPr>
                <w:t>https://doi.org/10.1177/00472875211043926</w:t>
              </w:r>
            </w:hyperlink>
          </w:p>
          <w:p w14:paraId="11FD82F7" w14:textId="77777777" w:rsidR="00D12F25" w:rsidRPr="00D12F25" w:rsidRDefault="00D12F25" w:rsidP="00D12F25">
            <w:pPr>
              <w:spacing w:line="360" w:lineRule="auto"/>
              <w:rPr>
                <w:rFonts w:ascii="Arial" w:hAnsi="Arial" w:cs="Arial"/>
                <w:iCs/>
                <w:szCs w:val="24"/>
              </w:rPr>
            </w:pPr>
            <w:r w:rsidRPr="00D12F25">
              <w:rPr>
                <w:rFonts w:ascii="Arial" w:hAnsi="Arial" w:cs="Arial"/>
                <w:szCs w:val="24"/>
              </w:rPr>
              <w:t xml:space="preserve">Guthrie, L. R., &amp; Parker, C. E. (2022). </w:t>
            </w:r>
            <w:r w:rsidRPr="00D12F25">
              <w:rPr>
                <w:rFonts w:ascii="Arial" w:hAnsi="Arial" w:cs="Arial"/>
                <w:iCs/>
                <w:szCs w:val="24"/>
              </w:rPr>
              <w:t>Servant leadership and employee emotional intelligence in the hospitality industry.</w:t>
            </w:r>
            <w:r w:rsidRPr="00D12F25">
              <w:rPr>
                <w:rFonts w:ascii="Arial" w:hAnsi="Arial" w:cs="Arial"/>
                <w:i/>
                <w:szCs w:val="24"/>
              </w:rPr>
              <w:t xml:space="preserve"> International Journal of Hospitality Management, </w:t>
            </w:r>
            <w:r w:rsidRPr="00D12F25">
              <w:rPr>
                <w:rFonts w:ascii="Arial" w:hAnsi="Arial" w:cs="Arial"/>
                <w:iCs/>
                <w:szCs w:val="24"/>
              </w:rPr>
              <w:t>104, 104015.</w:t>
            </w:r>
          </w:p>
          <w:p w14:paraId="4595F0AF" w14:textId="77777777" w:rsidR="00D12F25" w:rsidRPr="00D12F25" w:rsidRDefault="00D12F25" w:rsidP="00D12F25">
            <w:pPr>
              <w:spacing w:line="360" w:lineRule="auto"/>
              <w:rPr>
                <w:rFonts w:ascii="Arial" w:hAnsi="Arial" w:cs="Arial"/>
                <w:iCs/>
                <w:szCs w:val="24"/>
              </w:rPr>
            </w:pPr>
            <w:r w:rsidRPr="00D12F25">
              <w:rPr>
                <w:rFonts w:ascii="Arial" w:hAnsi="Arial" w:cs="Arial"/>
                <w:szCs w:val="24"/>
              </w:rPr>
              <w:t xml:space="preserve">Hassan, T., Nawaz, T., Hussain, A., &amp; Ali, K. (2022). </w:t>
            </w:r>
            <w:r w:rsidRPr="00D12F25">
              <w:rPr>
                <w:rFonts w:ascii="Arial" w:hAnsi="Arial" w:cs="Arial"/>
                <w:i/>
                <w:szCs w:val="24"/>
              </w:rPr>
              <w:t xml:space="preserve">Problem-solving skills and service quality in the hotel industry: A conceptual model and research agenda. Tourism Review, </w:t>
            </w:r>
            <w:r w:rsidRPr="00D12F25">
              <w:rPr>
                <w:rFonts w:ascii="Arial" w:hAnsi="Arial" w:cs="Arial"/>
                <w:iCs/>
                <w:szCs w:val="24"/>
              </w:rPr>
              <w:t>77(2), 379-397.</w:t>
            </w:r>
          </w:p>
          <w:p w14:paraId="243F30D5" w14:textId="77777777" w:rsidR="00D12F25" w:rsidRPr="00D12F25" w:rsidRDefault="00D12F25" w:rsidP="00D12F25">
            <w:pPr>
              <w:spacing w:line="360" w:lineRule="auto"/>
              <w:rPr>
                <w:rFonts w:ascii="Arial" w:hAnsi="Arial" w:cs="Arial"/>
                <w:iCs/>
                <w:szCs w:val="24"/>
              </w:rPr>
            </w:pPr>
            <w:r w:rsidRPr="00D12F25">
              <w:rPr>
                <w:rFonts w:ascii="Arial" w:hAnsi="Arial" w:cs="Arial"/>
                <w:szCs w:val="24"/>
              </w:rPr>
              <w:t xml:space="preserve">Hayes, D. K., &amp; </w:t>
            </w:r>
            <w:proofErr w:type="spellStart"/>
            <w:r w:rsidRPr="00D12F25">
              <w:rPr>
                <w:rFonts w:ascii="Arial" w:hAnsi="Arial" w:cs="Arial"/>
                <w:szCs w:val="24"/>
              </w:rPr>
              <w:t>Ninemeier</w:t>
            </w:r>
            <w:proofErr w:type="spellEnd"/>
            <w:r w:rsidRPr="00D12F25">
              <w:rPr>
                <w:rFonts w:ascii="Arial" w:hAnsi="Arial" w:cs="Arial"/>
                <w:szCs w:val="24"/>
              </w:rPr>
              <w:t xml:space="preserve">, J. D. (2016). </w:t>
            </w:r>
            <w:r w:rsidRPr="00D12F25">
              <w:rPr>
                <w:rFonts w:ascii="Arial" w:hAnsi="Arial" w:cs="Arial"/>
                <w:i/>
                <w:szCs w:val="24"/>
              </w:rPr>
              <w:t xml:space="preserve">Human Resources Management in the Hospitality Industry. </w:t>
            </w:r>
            <w:r w:rsidRPr="00D12F25">
              <w:rPr>
                <w:rFonts w:ascii="Arial" w:hAnsi="Arial" w:cs="Arial"/>
                <w:iCs/>
                <w:szCs w:val="24"/>
              </w:rPr>
              <w:t>John Wiley &amp; Sons.</w:t>
            </w:r>
          </w:p>
          <w:p w14:paraId="27412B41" w14:textId="77777777" w:rsidR="00D12F25" w:rsidRPr="00D12F25" w:rsidRDefault="00D12F25" w:rsidP="00D12F25">
            <w:pPr>
              <w:spacing w:line="360" w:lineRule="auto"/>
              <w:rPr>
                <w:rFonts w:ascii="Arial" w:hAnsi="Arial" w:cs="Arial"/>
                <w:iCs/>
                <w:szCs w:val="24"/>
              </w:rPr>
            </w:pPr>
            <w:r w:rsidRPr="00D12F25">
              <w:rPr>
                <w:rFonts w:ascii="Arial" w:hAnsi="Arial" w:cs="Arial"/>
                <w:szCs w:val="24"/>
              </w:rPr>
              <w:t xml:space="preserve">Hilton Worldwide. (2011). </w:t>
            </w:r>
            <w:r w:rsidRPr="00D12F25">
              <w:rPr>
                <w:rFonts w:ascii="Arial" w:hAnsi="Arial" w:cs="Arial"/>
                <w:i/>
                <w:szCs w:val="24"/>
              </w:rPr>
              <w:t xml:space="preserve">Hilton Worldwide Launches </w:t>
            </w:r>
            <w:proofErr w:type="gramStart"/>
            <w:r w:rsidRPr="00D12F25">
              <w:rPr>
                <w:rFonts w:ascii="Arial" w:hAnsi="Arial" w:cs="Arial"/>
                <w:i/>
                <w:szCs w:val="24"/>
              </w:rPr>
              <w:t>The</w:t>
            </w:r>
            <w:proofErr w:type="gramEnd"/>
            <w:r w:rsidRPr="00D12F25">
              <w:rPr>
                <w:rFonts w:ascii="Arial" w:hAnsi="Arial" w:cs="Arial"/>
                <w:i/>
                <w:szCs w:val="24"/>
              </w:rPr>
              <w:t xml:space="preserve"> Heart of Hospitality. </w:t>
            </w:r>
            <w:r w:rsidRPr="00D12F25">
              <w:rPr>
                <w:rFonts w:ascii="Arial" w:hAnsi="Arial" w:cs="Arial"/>
                <w:iCs/>
                <w:szCs w:val="24"/>
              </w:rPr>
              <w:t xml:space="preserve">Retrieved from </w:t>
            </w:r>
            <w:hyperlink r:id="rId12" w:history="1">
              <w:r w:rsidRPr="00D12F25">
                <w:rPr>
                  <w:rStyle w:val="Hyperlink"/>
                  <w:rFonts w:ascii="Arial" w:hAnsi="Arial" w:cs="Arial"/>
                  <w:iCs/>
                  <w:szCs w:val="24"/>
                </w:rPr>
                <w:t>https://www.hilton.com/en/</w:t>
              </w:r>
            </w:hyperlink>
            <w:r w:rsidRPr="00D12F25">
              <w:rPr>
                <w:rFonts w:ascii="Arial" w:hAnsi="Arial" w:cs="Arial"/>
                <w:iCs/>
                <w:szCs w:val="24"/>
              </w:rPr>
              <w:t xml:space="preserve"> (Accessed: Feb 11, 2024).</w:t>
            </w:r>
          </w:p>
          <w:p w14:paraId="0A252838" w14:textId="77777777" w:rsidR="00D12F25" w:rsidRPr="00D12F25" w:rsidRDefault="00D12F25" w:rsidP="00D12F25">
            <w:pPr>
              <w:spacing w:line="360" w:lineRule="auto"/>
              <w:rPr>
                <w:rFonts w:ascii="Arial" w:hAnsi="Arial" w:cs="Arial"/>
                <w:i/>
                <w:szCs w:val="24"/>
              </w:rPr>
            </w:pPr>
            <w:r w:rsidRPr="00D12F25">
              <w:rPr>
                <w:rFonts w:ascii="Arial" w:hAnsi="Arial" w:cs="Arial"/>
                <w:szCs w:val="24"/>
              </w:rPr>
              <w:t xml:space="preserve">Johnston, R., Clark, G., &amp; </w:t>
            </w:r>
            <w:proofErr w:type="spellStart"/>
            <w:r w:rsidRPr="00D12F25">
              <w:rPr>
                <w:rFonts w:ascii="Arial" w:hAnsi="Arial" w:cs="Arial"/>
                <w:szCs w:val="24"/>
              </w:rPr>
              <w:t>Shulver</w:t>
            </w:r>
            <w:proofErr w:type="spellEnd"/>
            <w:r w:rsidRPr="00D12F25">
              <w:rPr>
                <w:rFonts w:ascii="Arial" w:hAnsi="Arial" w:cs="Arial"/>
                <w:szCs w:val="24"/>
              </w:rPr>
              <w:t xml:space="preserve">, M. (2012). </w:t>
            </w:r>
            <w:r w:rsidRPr="00D12F25">
              <w:rPr>
                <w:rFonts w:ascii="Arial" w:hAnsi="Arial" w:cs="Arial"/>
                <w:i/>
                <w:szCs w:val="24"/>
              </w:rPr>
              <w:t xml:space="preserve">Service Operations Management. </w:t>
            </w:r>
            <w:r w:rsidRPr="00D12F25">
              <w:rPr>
                <w:rFonts w:ascii="Arial" w:hAnsi="Arial" w:cs="Arial"/>
                <w:iCs/>
                <w:szCs w:val="24"/>
              </w:rPr>
              <w:t>Pearson</w:t>
            </w:r>
            <w:r w:rsidRPr="00D12F25">
              <w:rPr>
                <w:rFonts w:ascii="Arial" w:hAnsi="Arial" w:cs="Arial"/>
                <w:i/>
                <w:szCs w:val="24"/>
              </w:rPr>
              <w:t>.</w:t>
            </w:r>
          </w:p>
          <w:p w14:paraId="4E84AA62" w14:textId="77777777" w:rsidR="00D12F25" w:rsidRPr="00D12F25" w:rsidRDefault="00D12F25" w:rsidP="00D12F25">
            <w:pPr>
              <w:spacing w:line="360" w:lineRule="auto"/>
              <w:rPr>
                <w:rFonts w:ascii="Arial" w:hAnsi="Arial" w:cs="Arial"/>
                <w:szCs w:val="24"/>
              </w:rPr>
            </w:pPr>
            <w:proofErr w:type="spellStart"/>
            <w:r w:rsidRPr="00D12F25">
              <w:rPr>
                <w:rFonts w:ascii="Arial" w:hAnsi="Arial" w:cs="Arial"/>
                <w:szCs w:val="24"/>
              </w:rPr>
              <w:t>Kandampully</w:t>
            </w:r>
            <w:proofErr w:type="spellEnd"/>
            <w:r w:rsidRPr="00D12F25">
              <w:rPr>
                <w:rFonts w:ascii="Arial" w:hAnsi="Arial" w:cs="Arial"/>
                <w:szCs w:val="24"/>
              </w:rPr>
              <w:t xml:space="preserve">, J., Zhang, T. (Christina), </w:t>
            </w:r>
            <w:proofErr w:type="spellStart"/>
            <w:r w:rsidRPr="00D12F25">
              <w:rPr>
                <w:rFonts w:ascii="Arial" w:hAnsi="Arial" w:cs="Arial"/>
                <w:szCs w:val="24"/>
              </w:rPr>
              <w:t>Bilgihan</w:t>
            </w:r>
            <w:proofErr w:type="spellEnd"/>
            <w:r w:rsidRPr="00D12F25">
              <w:rPr>
                <w:rFonts w:ascii="Arial" w:hAnsi="Arial" w:cs="Arial"/>
                <w:szCs w:val="24"/>
              </w:rPr>
              <w:t xml:space="preserve">, A., &amp; </w:t>
            </w:r>
            <w:proofErr w:type="spellStart"/>
            <w:r w:rsidRPr="00D12F25">
              <w:rPr>
                <w:rFonts w:ascii="Arial" w:hAnsi="Arial" w:cs="Arial"/>
                <w:szCs w:val="24"/>
              </w:rPr>
              <w:t>Bujisic</w:t>
            </w:r>
            <w:proofErr w:type="spellEnd"/>
            <w:r w:rsidRPr="00D12F25">
              <w:rPr>
                <w:rFonts w:ascii="Arial" w:hAnsi="Arial" w:cs="Arial"/>
                <w:szCs w:val="24"/>
              </w:rPr>
              <w:t xml:space="preserve">, M. (2022). Customer loyalty: A review and future research directions. </w:t>
            </w:r>
            <w:r w:rsidRPr="00D12F25">
              <w:rPr>
                <w:rFonts w:ascii="Arial" w:hAnsi="Arial" w:cs="Arial"/>
                <w:i/>
                <w:iCs/>
                <w:szCs w:val="24"/>
              </w:rPr>
              <w:t>International Journal of Contemporary Hospitality Management</w:t>
            </w:r>
            <w:r w:rsidRPr="00D12F25">
              <w:rPr>
                <w:rFonts w:ascii="Arial" w:hAnsi="Arial" w:cs="Arial"/>
                <w:szCs w:val="24"/>
              </w:rPr>
              <w:t xml:space="preserve">. </w:t>
            </w:r>
            <w:hyperlink r:id="rId13" w:history="1">
              <w:r w:rsidRPr="00D12F25">
                <w:rPr>
                  <w:rStyle w:val="Hyperlink"/>
                  <w:rFonts w:ascii="Arial" w:hAnsi="Arial" w:cs="Arial"/>
                  <w:szCs w:val="24"/>
                </w:rPr>
                <w:t>https://doi.org/10.1108/IJCHM-06-2021-0605</w:t>
              </w:r>
            </w:hyperlink>
          </w:p>
          <w:p w14:paraId="52895ABA" w14:textId="77777777" w:rsidR="00D12F25" w:rsidRPr="00D12F25" w:rsidRDefault="00D12F25" w:rsidP="00D12F25">
            <w:pPr>
              <w:spacing w:line="360" w:lineRule="auto"/>
              <w:rPr>
                <w:rFonts w:ascii="Arial" w:hAnsi="Arial" w:cs="Arial"/>
                <w:iCs/>
                <w:szCs w:val="24"/>
              </w:rPr>
            </w:pPr>
            <w:r w:rsidRPr="00D12F25">
              <w:rPr>
                <w:rFonts w:ascii="Arial" w:hAnsi="Arial" w:cs="Arial"/>
                <w:szCs w:val="24"/>
              </w:rPr>
              <w:t xml:space="preserve">Kim, W., Jeong, S. U., &amp; Shin, S. U. (2022). </w:t>
            </w:r>
            <w:r w:rsidRPr="00D12F25">
              <w:rPr>
                <w:rFonts w:ascii="Arial" w:hAnsi="Arial" w:cs="Arial"/>
                <w:iCs/>
                <w:szCs w:val="24"/>
              </w:rPr>
              <w:t>The positive effect of frontline employees' customer service communication competence on customer satisfaction in the hotel industry.</w:t>
            </w:r>
            <w:r w:rsidRPr="00D12F25">
              <w:rPr>
                <w:rFonts w:ascii="Arial" w:hAnsi="Arial" w:cs="Arial"/>
                <w:i/>
                <w:szCs w:val="24"/>
              </w:rPr>
              <w:t xml:space="preserve"> International Journal of Hospitality Management, </w:t>
            </w:r>
            <w:r w:rsidRPr="00D12F25">
              <w:rPr>
                <w:rFonts w:ascii="Arial" w:hAnsi="Arial" w:cs="Arial"/>
                <w:iCs/>
                <w:szCs w:val="24"/>
              </w:rPr>
              <w:t>106, 104035.</w:t>
            </w:r>
          </w:p>
          <w:p w14:paraId="7A6A6556"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 xml:space="preserve">O’Connor, E. (2021). Service recovery in the hotel industry: A systematic review, </w:t>
            </w:r>
            <w:proofErr w:type="gramStart"/>
            <w:r w:rsidRPr="00D12F25">
              <w:rPr>
                <w:rFonts w:ascii="Arial" w:hAnsi="Arial" w:cs="Arial"/>
                <w:szCs w:val="24"/>
              </w:rPr>
              <w:t>synthesis</w:t>
            </w:r>
            <w:proofErr w:type="gramEnd"/>
            <w:r w:rsidRPr="00D12F25">
              <w:rPr>
                <w:rFonts w:ascii="Arial" w:hAnsi="Arial" w:cs="Arial"/>
                <w:szCs w:val="24"/>
              </w:rPr>
              <w:t xml:space="preserve"> and research agenda. </w:t>
            </w:r>
            <w:r w:rsidRPr="00D12F25">
              <w:rPr>
                <w:rFonts w:ascii="Arial" w:hAnsi="Arial" w:cs="Arial"/>
                <w:i/>
                <w:iCs/>
                <w:szCs w:val="24"/>
              </w:rPr>
              <w:t>International Journal of Hospitality Management</w:t>
            </w:r>
            <w:r w:rsidRPr="00D12F25">
              <w:rPr>
                <w:rFonts w:ascii="Arial" w:hAnsi="Arial" w:cs="Arial"/>
                <w:szCs w:val="24"/>
              </w:rPr>
              <w:t xml:space="preserve">. 104, 103148. </w:t>
            </w:r>
            <w:hyperlink r:id="rId14" w:history="1">
              <w:r w:rsidRPr="00D12F25">
                <w:rPr>
                  <w:rStyle w:val="Hyperlink"/>
                  <w:rFonts w:ascii="Arial" w:hAnsi="Arial" w:cs="Arial"/>
                  <w:szCs w:val="24"/>
                </w:rPr>
                <w:t>https://doi.org/10.1016/j.ijhm.2021.103148</w:t>
              </w:r>
            </w:hyperlink>
          </w:p>
          <w:p w14:paraId="5EBE974A" w14:textId="77777777" w:rsidR="00D12F25" w:rsidRPr="00D12F25" w:rsidRDefault="00D12F25" w:rsidP="00D12F25">
            <w:pPr>
              <w:spacing w:line="360" w:lineRule="auto"/>
              <w:rPr>
                <w:rFonts w:ascii="Arial" w:hAnsi="Arial" w:cs="Arial"/>
                <w:szCs w:val="24"/>
              </w:rPr>
            </w:pPr>
            <w:r w:rsidRPr="00D12F25">
              <w:rPr>
                <w:rFonts w:ascii="Arial" w:hAnsi="Arial" w:cs="Arial"/>
                <w:szCs w:val="24"/>
              </w:rPr>
              <w:t xml:space="preserve">Trip Advisor (2023) </w:t>
            </w:r>
            <w:r w:rsidRPr="00D12F25">
              <w:rPr>
                <w:rFonts w:ascii="Arial" w:hAnsi="Arial" w:cs="Arial"/>
                <w:i/>
                <w:iCs/>
                <w:szCs w:val="24"/>
              </w:rPr>
              <w:t>Mercure hotel - updated 2024 prices &amp; reviews</w:t>
            </w:r>
            <w:r w:rsidRPr="00D12F25">
              <w:rPr>
                <w:rFonts w:ascii="Arial" w:hAnsi="Arial" w:cs="Arial"/>
                <w:szCs w:val="24"/>
              </w:rPr>
              <w:t xml:space="preserve">, </w:t>
            </w:r>
            <w:r w:rsidRPr="00D12F25">
              <w:rPr>
                <w:rFonts w:ascii="Arial" w:hAnsi="Arial" w:cs="Arial"/>
                <w:i/>
                <w:iCs/>
                <w:szCs w:val="24"/>
              </w:rPr>
              <w:t>Trip Advisor</w:t>
            </w:r>
            <w:r w:rsidRPr="00D12F25">
              <w:rPr>
                <w:rFonts w:ascii="Arial" w:hAnsi="Arial" w:cs="Arial"/>
                <w:szCs w:val="24"/>
              </w:rPr>
              <w:t>. Available at: https://www.tripadvisor.com/Hotel_Review-g186338-d192042-</w:t>
            </w:r>
            <w:r w:rsidRPr="00D12F25">
              <w:rPr>
                <w:rFonts w:ascii="Arial" w:hAnsi="Arial" w:cs="Arial"/>
                <w:szCs w:val="24"/>
              </w:rPr>
              <w:lastRenderedPageBreak/>
              <w:t xml:space="preserve">Reviews-Mercure_London_Bloomsbury_Hotel-London_England.html (Accessed: 12 February 2024). </w:t>
            </w:r>
          </w:p>
          <w:p w14:paraId="50BEE63F" w14:textId="77777777" w:rsidR="00D12F25" w:rsidRPr="00D12F25" w:rsidRDefault="00D12F25" w:rsidP="00D12F25">
            <w:pPr>
              <w:spacing w:line="360" w:lineRule="auto"/>
              <w:rPr>
                <w:rFonts w:ascii="Arial" w:hAnsi="Arial" w:cs="Arial"/>
                <w:szCs w:val="24"/>
              </w:rPr>
            </w:pPr>
          </w:p>
          <w:p w14:paraId="5BCADDBF" w14:textId="77777777" w:rsidR="00137E4D" w:rsidRPr="00D12F25" w:rsidRDefault="00137E4D" w:rsidP="00D12F25">
            <w:pPr>
              <w:spacing w:after="0" w:line="360" w:lineRule="auto"/>
              <w:rPr>
                <w:rFonts w:ascii="Arial" w:eastAsia="Times New Roman" w:hAnsi="Arial" w:cs="Arial"/>
                <w:bCs/>
                <w:color w:val="auto"/>
                <w:szCs w:val="24"/>
              </w:rPr>
            </w:pPr>
          </w:p>
          <w:p w14:paraId="10A9CB85" w14:textId="77777777" w:rsidR="00137E4D" w:rsidRPr="00D12F25" w:rsidRDefault="00137E4D" w:rsidP="00D12F25">
            <w:pPr>
              <w:spacing w:after="0" w:line="360" w:lineRule="auto"/>
              <w:rPr>
                <w:rFonts w:ascii="Arial" w:eastAsia="Times New Roman" w:hAnsi="Arial" w:cs="Arial"/>
                <w:bCs/>
                <w:color w:val="auto"/>
                <w:szCs w:val="24"/>
              </w:rPr>
            </w:pPr>
          </w:p>
          <w:p w14:paraId="5CF16CB4" w14:textId="77777777" w:rsidR="00137E4D" w:rsidRPr="00D12F25" w:rsidRDefault="00137E4D" w:rsidP="00D12F25">
            <w:pPr>
              <w:spacing w:after="0" w:line="360" w:lineRule="auto"/>
              <w:ind w:left="-829"/>
              <w:rPr>
                <w:rFonts w:ascii="Arial" w:eastAsia="Times New Roman" w:hAnsi="Arial" w:cs="Arial"/>
                <w:bCs/>
                <w:color w:val="auto"/>
                <w:szCs w:val="24"/>
              </w:rPr>
            </w:pPr>
          </w:p>
          <w:p w14:paraId="34E428DB" w14:textId="77777777" w:rsidR="00137E4D" w:rsidRPr="00D12F25" w:rsidRDefault="00137E4D" w:rsidP="00D12F25">
            <w:pPr>
              <w:spacing w:after="0" w:line="360" w:lineRule="auto"/>
              <w:rPr>
                <w:rFonts w:ascii="Arial" w:eastAsia="Times New Roman" w:hAnsi="Arial" w:cs="Arial"/>
                <w:bCs/>
                <w:color w:val="auto"/>
                <w:szCs w:val="24"/>
              </w:rPr>
            </w:pPr>
          </w:p>
          <w:p w14:paraId="30002FE1" w14:textId="77777777" w:rsidR="00137E4D" w:rsidRPr="00D12F25" w:rsidRDefault="00137E4D" w:rsidP="00D12F25">
            <w:pPr>
              <w:spacing w:after="0" w:line="360" w:lineRule="auto"/>
              <w:rPr>
                <w:rFonts w:ascii="Arial" w:eastAsia="Times New Roman" w:hAnsi="Arial" w:cs="Arial"/>
                <w:bCs/>
                <w:color w:val="auto"/>
                <w:szCs w:val="24"/>
              </w:rPr>
            </w:pPr>
          </w:p>
          <w:p w14:paraId="123987CF" w14:textId="77777777" w:rsidR="00137E4D" w:rsidRPr="00D12F25" w:rsidRDefault="00137E4D" w:rsidP="00D12F25">
            <w:pPr>
              <w:spacing w:after="0" w:line="360" w:lineRule="auto"/>
              <w:rPr>
                <w:rFonts w:ascii="Arial" w:eastAsia="Times New Roman" w:hAnsi="Arial" w:cs="Arial"/>
                <w:bCs/>
                <w:color w:val="auto"/>
                <w:szCs w:val="24"/>
              </w:rPr>
            </w:pPr>
          </w:p>
          <w:p w14:paraId="441BC519" w14:textId="77777777" w:rsidR="00137E4D" w:rsidRPr="00D12F25" w:rsidRDefault="00137E4D" w:rsidP="00D12F25">
            <w:pPr>
              <w:spacing w:after="0" w:line="360" w:lineRule="auto"/>
              <w:rPr>
                <w:rFonts w:ascii="Arial" w:eastAsia="Times New Roman" w:hAnsi="Arial" w:cs="Arial"/>
                <w:bCs/>
                <w:color w:val="auto"/>
                <w:szCs w:val="24"/>
              </w:rPr>
            </w:pPr>
          </w:p>
          <w:p w14:paraId="7865330F" w14:textId="77777777" w:rsidR="00137E4D" w:rsidRPr="00D12F25" w:rsidRDefault="00137E4D" w:rsidP="00D12F25">
            <w:pPr>
              <w:spacing w:after="0" w:line="360" w:lineRule="auto"/>
              <w:rPr>
                <w:rFonts w:ascii="Arial" w:eastAsia="Times New Roman" w:hAnsi="Arial" w:cs="Arial"/>
                <w:bCs/>
                <w:color w:val="auto"/>
                <w:szCs w:val="24"/>
              </w:rPr>
            </w:pPr>
          </w:p>
          <w:p w14:paraId="5D64C4A1" w14:textId="77777777" w:rsidR="00137E4D" w:rsidRPr="00D12F25" w:rsidRDefault="00137E4D" w:rsidP="00D12F25">
            <w:pPr>
              <w:spacing w:after="0" w:line="360" w:lineRule="auto"/>
              <w:rPr>
                <w:rFonts w:ascii="Arial" w:eastAsia="Times New Roman" w:hAnsi="Arial" w:cs="Arial"/>
                <w:bCs/>
                <w:color w:val="auto"/>
                <w:szCs w:val="24"/>
              </w:rPr>
            </w:pPr>
          </w:p>
          <w:p w14:paraId="7DD829D4" w14:textId="77777777" w:rsidR="00137E4D" w:rsidRDefault="00137E4D" w:rsidP="00D12F25">
            <w:pPr>
              <w:spacing w:after="0" w:line="360" w:lineRule="auto"/>
              <w:rPr>
                <w:rFonts w:ascii="Arial" w:eastAsia="Times New Roman" w:hAnsi="Arial" w:cs="Arial"/>
                <w:bCs/>
                <w:color w:val="auto"/>
                <w:szCs w:val="24"/>
              </w:rPr>
            </w:pPr>
          </w:p>
          <w:p w14:paraId="341B1CA4" w14:textId="77777777" w:rsidR="00011B9B" w:rsidRDefault="00011B9B" w:rsidP="00D12F25">
            <w:pPr>
              <w:spacing w:after="0" w:line="360" w:lineRule="auto"/>
              <w:rPr>
                <w:rFonts w:ascii="Arial" w:eastAsia="Times New Roman" w:hAnsi="Arial" w:cs="Arial"/>
                <w:bCs/>
                <w:color w:val="auto"/>
                <w:szCs w:val="24"/>
              </w:rPr>
            </w:pPr>
          </w:p>
          <w:p w14:paraId="57C424F0" w14:textId="77777777" w:rsidR="00011B9B" w:rsidRDefault="00011B9B" w:rsidP="00D12F25">
            <w:pPr>
              <w:spacing w:after="0" w:line="360" w:lineRule="auto"/>
              <w:rPr>
                <w:rFonts w:ascii="Arial" w:eastAsia="Times New Roman" w:hAnsi="Arial" w:cs="Arial"/>
                <w:bCs/>
                <w:color w:val="auto"/>
                <w:szCs w:val="24"/>
              </w:rPr>
            </w:pPr>
          </w:p>
          <w:p w14:paraId="4F6C8351" w14:textId="77777777" w:rsidR="00011B9B" w:rsidRDefault="00011B9B" w:rsidP="00D12F25">
            <w:pPr>
              <w:spacing w:after="0" w:line="360" w:lineRule="auto"/>
              <w:rPr>
                <w:rFonts w:ascii="Arial" w:eastAsia="Times New Roman" w:hAnsi="Arial" w:cs="Arial"/>
                <w:bCs/>
                <w:color w:val="auto"/>
                <w:szCs w:val="24"/>
              </w:rPr>
            </w:pPr>
          </w:p>
          <w:p w14:paraId="5F3DFF64" w14:textId="77777777" w:rsidR="00011B9B" w:rsidRDefault="00011B9B" w:rsidP="00D12F25">
            <w:pPr>
              <w:spacing w:after="0" w:line="360" w:lineRule="auto"/>
              <w:rPr>
                <w:rFonts w:ascii="Arial" w:eastAsia="Times New Roman" w:hAnsi="Arial" w:cs="Arial"/>
                <w:bCs/>
                <w:color w:val="auto"/>
                <w:szCs w:val="24"/>
              </w:rPr>
            </w:pPr>
          </w:p>
          <w:p w14:paraId="64F82BE0" w14:textId="77777777" w:rsidR="00011B9B" w:rsidRDefault="00011B9B" w:rsidP="00D12F25">
            <w:pPr>
              <w:spacing w:after="0" w:line="360" w:lineRule="auto"/>
              <w:rPr>
                <w:rFonts w:ascii="Arial" w:eastAsia="Times New Roman" w:hAnsi="Arial" w:cs="Arial"/>
                <w:bCs/>
                <w:color w:val="auto"/>
                <w:szCs w:val="24"/>
              </w:rPr>
            </w:pPr>
          </w:p>
          <w:p w14:paraId="764F44E7" w14:textId="77777777" w:rsidR="00011B9B" w:rsidRDefault="00011B9B" w:rsidP="00D12F25">
            <w:pPr>
              <w:spacing w:after="0" w:line="360" w:lineRule="auto"/>
              <w:rPr>
                <w:rFonts w:ascii="Arial" w:eastAsia="Times New Roman" w:hAnsi="Arial" w:cs="Arial"/>
                <w:bCs/>
                <w:color w:val="auto"/>
                <w:szCs w:val="24"/>
              </w:rPr>
            </w:pPr>
          </w:p>
          <w:p w14:paraId="3139CCE8" w14:textId="77777777" w:rsidR="00011B9B" w:rsidRDefault="00011B9B" w:rsidP="00D12F25">
            <w:pPr>
              <w:spacing w:after="0" w:line="360" w:lineRule="auto"/>
              <w:rPr>
                <w:rFonts w:ascii="Arial" w:eastAsia="Times New Roman" w:hAnsi="Arial" w:cs="Arial"/>
                <w:bCs/>
                <w:color w:val="auto"/>
                <w:szCs w:val="24"/>
              </w:rPr>
            </w:pPr>
          </w:p>
          <w:p w14:paraId="131CA572" w14:textId="77777777" w:rsidR="00011B9B" w:rsidRDefault="00011B9B" w:rsidP="00D12F25">
            <w:pPr>
              <w:spacing w:after="0" w:line="360" w:lineRule="auto"/>
              <w:rPr>
                <w:rFonts w:ascii="Arial" w:eastAsia="Times New Roman" w:hAnsi="Arial" w:cs="Arial"/>
                <w:bCs/>
                <w:color w:val="auto"/>
                <w:szCs w:val="24"/>
              </w:rPr>
            </w:pPr>
          </w:p>
          <w:p w14:paraId="23808BAF" w14:textId="77777777" w:rsidR="00011B9B" w:rsidRDefault="00011B9B" w:rsidP="00D12F25">
            <w:pPr>
              <w:spacing w:after="0" w:line="360" w:lineRule="auto"/>
              <w:rPr>
                <w:rFonts w:ascii="Arial" w:eastAsia="Times New Roman" w:hAnsi="Arial" w:cs="Arial"/>
                <w:bCs/>
                <w:color w:val="auto"/>
                <w:szCs w:val="24"/>
              </w:rPr>
            </w:pPr>
          </w:p>
          <w:p w14:paraId="3BD0162E" w14:textId="77777777" w:rsidR="00011B9B" w:rsidRDefault="00011B9B" w:rsidP="00D12F25">
            <w:pPr>
              <w:spacing w:after="0" w:line="360" w:lineRule="auto"/>
              <w:rPr>
                <w:rFonts w:ascii="Arial" w:eastAsia="Times New Roman" w:hAnsi="Arial" w:cs="Arial"/>
                <w:bCs/>
                <w:color w:val="auto"/>
                <w:szCs w:val="24"/>
              </w:rPr>
            </w:pPr>
          </w:p>
          <w:p w14:paraId="795D2EA5" w14:textId="5DEEA990" w:rsidR="00011B9B" w:rsidRDefault="00011B9B" w:rsidP="00D12F25">
            <w:pPr>
              <w:spacing w:after="0" w:line="360" w:lineRule="auto"/>
              <w:rPr>
                <w:rFonts w:ascii="Arial" w:eastAsia="Times New Roman" w:hAnsi="Arial" w:cs="Arial"/>
                <w:bCs/>
                <w:color w:val="auto"/>
                <w:szCs w:val="24"/>
              </w:rPr>
            </w:pPr>
          </w:p>
          <w:p w14:paraId="1F7A636C" w14:textId="77777777" w:rsidR="00011B9B" w:rsidRDefault="00011B9B" w:rsidP="00D12F25">
            <w:pPr>
              <w:spacing w:after="0" w:line="360" w:lineRule="auto"/>
              <w:rPr>
                <w:rFonts w:ascii="Arial" w:eastAsia="Times New Roman" w:hAnsi="Arial" w:cs="Arial"/>
                <w:bCs/>
                <w:color w:val="auto"/>
                <w:szCs w:val="24"/>
              </w:rPr>
            </w:pPr>
          </w:p>
          <w:p w14:paraId="31CA99F7" w14:textId="77777777" w:rsidR="00011B9B" w:rsidRDefault="00011B9B" w:rsidP="00D12F25">
            <w:pPr>
              <w:spacing w:after="0" w:line="360" w:lineRule="auto"/>
              <w:rPr>
                <w:rFonts w:ascii="Arial" w:eastAsia="Times New Roman" w:hAnsi="Arial" w:cs="Arial"/>
                <w:bCs/>
                <w:color w:val="auto"/>
                <w:szCs w:val="24"/>
              </w:rPr>
            </w:pPr>
          </w:p>
          <w:p w14:paraId="33C4CBD8" w14:textId="77777777" w:rsidR="00011B9B" w:rsidRDefault="00011B9B" w:rsidP="00D12F25">
            <w:pPr>
              <w:spacing w:after="0" w:line="360" w:lineRule="auto"/>
              <w:rPr>
                <w:rFonts w:ascii="Arial" w:eastAsia="Times New Roman" w:hAnsi="Arial" w:cs="Arial"/>
                <w:bCs/>
                <w:color w:val="auto"/>
                <w:szCs w:val="24"/>
              </w:rPr>
            </w:pPr>
          </w:p>
          <w:p w14:paraId="12ABE0BB" w14:textId="77777777" w:rsidR="00011B9B" w:rsidRDefault="00011B9B" w:rsidP="00D12F25">
            <w:pPr>
              <w:spacing w:after="0" w:line="360" w:lineRule="auto"/>
              <w:rPr>
                <w:rFonts w:ascii="Arial" w:eastAsia="Times New Roman" w:hAnsi="Arial" w:cs="Arial"/>
                <w:bCs/>
                <w:color w:val="auto"/>
                <w:szCs w:val="24"/>
              </w:rPr>
            </w:pPr>
          </w:p>
          <w:p w14:paraId="33D5AA1E" w14:textId="77777777" w:rsidR="00011B9B" w:rsidRDefault="00011B9B" w:rsidP="00D12F25">
            <w:pPr>
              <w:spacing w:after="0" w:line="360" w:lineRule="auto"/>
              <w:rPr>
                <w:rFonts w:ascii="Arial" w:eastAsia="Times New Roman" w:hAnsi="Arial" w:cs="Arial"/>
                <w:bCs/>
                <w:color w:val="auto"/>
                <w:szCs w:val="24"/>
              </w:rPr>
            </w:pPr>
          </w:p>
          <w:p w14:paraId="47BF9961" w14:textId="77777777" w:rsidR="00011B9B" w:rsidRDefault="00011B9B" w:rsidP="00D12F25">
            <w:pPr>
              <w:spacing w:after="0" w:line="360" w:lineRule="auto"/>
              <w:rPr>
                <w:rFonts w:ascii="Arial" w:eastAsia="Times New Roman" w:hAnsi="Arial" w:cs="Arial"/>
                <w:bCs/>
                <w:color w:val="auto"/>
                <w:szCs w:val="24"/>
              </w:rPr>
            </w:pPr>
          </w:p>
          <w:p w14:paraId="75AB8257" w14:textId="77777777" w:rsidR="00011B9B" w:rsidRDefault="00011B9B" w:rsidP="00D12F25">
            <w:pPr>
              <w:spacing w:after="0" w:line="360" w:lineRule="auto"/>
              <w:rPr>
                <w:rFonts w:ascii="Arial" w:eastAsia="Times New Roman" w:hAnsi="Arial" w:cs="Arial"/>
                <w:bCs/>
                <w:color w:val="auto"/>
                <w:szCs w:val="24"/>
              </w:rPr>
            </w:pPr>
          </w:p>
          <w:p w14:paraId="4EC8AE55" w14:textId="77777777" w:rsidR="00011B9B" w:rsidRDefault="00011B9B" w:rsidP="00D12F25">
            <w:pPr>
              <w:spacing w:after="0" w:line="360" w:lineRule="auto"/>
              <w:rPr>
                <w:rFonts w:ascii="Arial" w:eastAsia="Times New Roman" w:hAnsi="Arial" w:cs="Arial"/>
                <w:bCs/>
                <w:color w:val="auto"/>
                <w:szCs w:val="24"/>
              </w:rPr>
            </w:pPr>
          </w:p>
          <w:p w14:paraId="1576A3C0" w14:textId="77777777" w:rsidR="00011B9B" w:rsidRDefault="00011B9B" w:rsidP="00D12F25">
            <w:pPr>
              <w:spacing w:after="0" w:line="360" w:lineRule="auto"/>
              <w:rPr>
                <w:rFonts w:ascii="Arial" w:eastAsia="Times New Roman" w:hAnsi="Arial" w:cs="Arial"/>
                <w:bCs/>
                <w:color w:val="auto"/>
                <w:szCs w:val="24"/>
              </w:rPr>
            </w:pPr>
          </w:p>
          <w:p w14:paraId="32792620" w14:textId="77777777" w:rsidR="00011B9B" w:rsidRDefault="00011B9B" w:rsidP="00D12F25">
            <w:pPr>
              <w:spacing w:after="0" w:line="360" w:lineRule="auto"/>
              <w:rPr>
                <w:rFonts w:ascii="Arial" w:eastAsia="Times New Roman" w:hAnsi="Arial" w:cs="Arial"/>
                <w:bCs/>
                <w:color w:val="auto"/>
                <w:szCs w:val="24"/>
              </w:rPr>
            </w:pPr>
          </w:p>
          <w:p w14:paraId="2B04AABA" w14:textId="77777777" w:rsidR="00787E41" w:rsidRPr="001749FD" w:rsidRDefault="00787E41" w:rsidP="00787E41">
            <w:pPr>
              <w:rPr>
                <w:b/>
                <w:bCs/>
                <w:sz w:val="28"/>
                <w:szCs w:val="28"/>
              </w:rPr>
            </w:pPr>
            <w:r w:rsidRPr="001749FD">
              <w:rPr>
                <w:b/>
                <w:bCs/>
                <w:sz w:val="28"/>
                <w:szCs w:val="28"/>
              </w:rPr>
              <w:lastRenderedPageBreak/>
              <w:t>Component Three:</w:t>
            </w:r>
          </w:p>
          <w:p w14:paraId="6D165964" w14:textId="77777777" w:rsidR="00787E41" w:rsidRDefault="00787E41" w:rsidP="00787E41">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Carlito" w:cs="Times New Roman"/>
                <w:b/>
                <w:color w:val="auto"/>
                <w:sz w:val="28"/>
                <w:szCs w:val="28"/>
                <w:lang w:val="en-US"/>
              </w:rPr>
              <w:t xml:space="preserve"> </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 xml:space="preserve">1000 </w:t>
            </w:r>
            <w:proofErr w:type="gramStart"/>
            <w:r w:rsidRPr="009E31E5">
              <w:rPr>
                <w:rFonts w:eastAsia="Times New Roman" w:cs="Times New Roman"/>
                <w:b/>
                <w:bCs/>
                <w:i/>
                <w:iCs/>
                <w:color w:val="000000"/>
                <w:sz w:val="28"/>
                <w:szCs w:val="28"/>
                <w:lang w:val="en-US"/>
              </w:rPr>
              <w:t>words</w:t>
            </w:r>
            <w:r>
              <w:rPr>
                <w:rFonts w:eastAsia="Times New Roman" w:cs="Times New Roman"/>
                <w:b/>
                <w:bCs/>
                <w:i/>
                <w:iCs/>
                <w:color w:val="000000"/>
                <w:sz w:val="28"/>
                <w:szCs w:val="28"/>
                <w:lang w:val="en-US"/>
              </w:rPr>
              <w:t xml:space="preserve">  +</w:t>
            </w:r>
            <w:proofErr w:type="gramEnd"/>
            <w:r>
              <w:rPr>
                <w:rFonts w:eastAsia="Times New Roman" w:cs="Times New Roman"/>
                <w:b/>
                <w:bCs/>
                <w:i/>
                <w:iCs/>
                <w:color w:val="000000"/>
                <w:sz w:val="28"/>
                <w:szCs w:val="28"/>
                <w:lang w:val="en-US"/>
              </w:rPr>
              <w:t>/- 10%)</w:t>
            </w:r>
          </w:p>
          <w:p w14:paraId="7AC812AF" w14:textId="77777777" w:rsidR="00011B9B" w:rsidRDefault="00011B9B" w:rsidP="00D12F25">
            <w:pPr>
              <w:spacing w:after="0" w:line="360" w:lineRule="auto"/>
              <w:rPr>
                <w:rFonts w:ascii="Arial" w:eastAsia="Times New Roman" w:hAnsi="Arial" w:cs="Arial"/>
                <w:bCs/>
                <w:color w:val="auto"/>
                <w:szCs w:val="24"/>
              </w:rPr>
            </w:pPr>
          </w:p>
          <w:p w14:paraId="58903093" w14:textId="77777777" w:rsidR="00011B9B" w:rsidRPr="00011B9B" w:rsidRDefault="00011B9B" w:rsidP="00011B9B">
            <w:pPr>
              <w:pStyle w:val="Heading1"/>
              <w:spacing w:line="360" w:lineRule="auto"/>
              <w:rPr>
                <w:rFonts w:ascii="Arial" w:hAnsi="Arial" w:cs="Arial"/>
                <w:color w:val="000000" w:themeColor="text1"/>
                <w:sz w:val="24"/>
                <w:szCs w:val="24"/>
              </w:rPr>
            </w:pPr>
            <w:bookmarkStart w:id="18" w:name="_Toc158631632"/>
            <w:r w:rsidRPr="00011B9B">
              <w:rPr>
                <w:rFonts w:ascii="Arial" w:hAnsi="Arial" w:cs="Arial"/>
                <w:color w:val="000000" w:themeColor="text1"/>
                <w:sz w:val="24"/>
                <w:szCs w:val="24"/>
              </w:rPr>
              <w:t>Table of Contents</w:t>
            </w:r>
            <w:bookmarkEnd w:id="18"/>
          </w:p>
          <w:sdt>
            <w:sdtPr>
              <w:rPr>
                <w:rFonts w:ascii="Arial" w:eastAsiaTheme="minorHAnsi" w:hAnsi="Arial" w:cs="Arial"/>
                <w:color w:val="000000" w:themeColor="text1"/>
                <w:szCs w:val="22"/>
                <w:lang w:val="en-GB"/>
              </w:rPr>
              <w:id w:val="-2026396640"/>
              <w:docPartObj>
                <w:docPartGallery w:val="Table of Contents"/>
                <w:docPartUnique/>
              </w:docPartObj>
            </w:sdtPr>
            <w:sdtContent>
              <w:p w14:paraId="2EA45849" w14:textId="77777777" w:rsidR="00011B9B" w:rsidRPr="00011B9B" w:rsidRDefault="00011B9B" w:rsidP="00011B9B">
                <w:pPr>
                  <w:pStyle w:val="TOC1"/>
                  <w:tabs>
                    <w:tab w:val="right" w:leader="dot" w:pos="9350"/>
                  </w:tabs>
                  <w:rPr>
                    <w:rFonts w:ascii="Arial" w:eastAsiaTheme="minorEastAsia" w:hAnsi="Arial" w:cs="Arial"/>
                    <w:noProof/>
                    <w:color w:val="000000" w:themeColor="text1"/>
                    <w:kern w:val="2"/>
                    <w:lang w:bidi="bn-BD"/>
                    <w14:ligatures w14:val="standardContextual"/>
                  </w:rPr>
                </w:pPr>
                <w:r w:rsidRPr="00011B9B">
                  <w:rPr>
                    <w:rFonts w:ascii="Arial" w:hAnsi="Arial" w:cs="Arial"/>
                    <w:color w:val="000000" w:themeColor="text1"/>
                  </w:rPr>
                  <w:fldChar w:fldCharType="begin"/>
                </w:r>
                <w:r w:rsidRPr="00011B9B">
                  <w:rPr>
                    <w:rFonts w:ascii="Arial" w:hAnsi="Arial" w:cs="Arial"/>
                    <w:color w:val="000000" w:themeColor="text1"/>
                  </w:rPr>
                  <w:instrText xml:space="preserve"> TOC \h \u \z \t "Heading 1,1,Heading 2,2,Heading 3,3,Heading 4,4,Heading 5,5,Heading 6,6,"</w:instrText>
                </w:r>
                <w:r w:rsidRPr="00011B9B">
                  <w:rPr>
                    <w:rFonts w:ascii="Arial" w:hAnsi="Arial" w:cs="Arial"/>
                    <w:color w:val="000000" w:themeColor="text1"/>
                  </w:rPr>
                  <w:fldChar w:fldCharType="separate"/>
                </w:r>
              </w:p>
              <w:p w14:paraId="71DBBD09" w14:textId="73B85CE5" w:rsidR="00011B9B" w:rsidRPr="00011B9B" w:rsidRDefault="00000000" w:rsidP="00011B9B">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633" w:history="1">
                  <w:r w:rsidR="00011B9B" w:rsidRPr="00011B9B">
                    <w:rPr>
                      <w:rStyle w:val="Hyperlink"/>
                      <w:rFonts w:ascii="Arial" w:hAnsi="Arial" w:cs="Arial"/>
                      <w:noProof/>
                      <w:color w:val="000000" w:themeColor="text1"/>
                    </w:rPr>
                    <w:t>Introduction</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_Toc158631633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14</w:t>
                  </w:r>
                  <w:r w:rsidR="00011B9B" w:rsidRPr="00011B9B">
                    <w:rPr>
                      <w:rFonts w:ascii="Arial" w:hAnsi="Arial" w:cs="Arial"/>
                      <w:noProof/>
                      <w:webHidden/>
                      <w:color w:val="000000" w:themeColor="text1"/>
                    </w:rPr>
                    <w:fldChar w:fldCharType="end"/>
                  </w:r>
                </w:hyperlink>
              </w:p>
              <w:p w14:paraId="15EFFE47" w14:textId="6B10883F" w:rsidR="00011B9B" w:rsidRPr="00011B9B" w:rsidRDefault="00000000" w:rsidP="00011B9B">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634" w:history="1">
                  <w:r w:rsidR="00011B9B" w:rsidRPr="00011B9B">
                    <w:rPr>
                      <w:rStyle w:val="Hyperlink"/>
                      <w:rFonts w:ascii="Arial" w:hAnsi="Arial" w:cs="Arial"/>
                      <w:noProof/>
                      <w:color w:val="000000" w:themeColor="text1"/>
                    </w:rPr>
                    <w:t>The Art of Hospitality: Key Skills for Success in the Mercure Front Office</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_Toc158631634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15</w:t>
                  </w:r>
                  <w:r w:rsidR="00011B9B" w:rsidRPr="00011B9B">
                    <w:rPr>
                      <w:rFonts w:ascii="Arial" w:hAnsi="Arial" w:cs="Arial"/>
                      <w:noProof/>
                      <w:webHidden/>
                      <w:color w:val="000000" w:themeColor="text1"/>
                    </w:rPr>
                    <w:fldChar w:fldCharType="end"/>
                  </w:r>
                </w:hyperlink>
              </w:p>
              <w:p w14:paraId="32FAB4F2" w14:textId="2312CAF6" w:rsidR="00011B9B" w:rsidRPr="00011B9B" w:rsidRDefault="00000000" w:rsidP="00011B9B">
                <w:pPr>
                  <w:pStyle w:val="TOC2"/>
                  <w:tabs>
                    <w:tab w:val="right" w:leader="dot" w:pos="9350"/>
                  </w:tabs>
                  <w:rPr>
                    <w:rFonts w:ascii="Arial" w:eastAsiaTheme="minorEastAsia" w:hAnsi="Arial" w:cs="Arial"/>
                    <w:noProof/>
                    <w:color w:val="000000" w:themeColor="text1"/>
                    <w:kern w:val="2"/>
                    <w:lang w:bidi="bn-BD"/>
                    <w14:ligatures w14:val="standardContextual"/>
                  </w:rPr>
                </w:pPr>
                <w:hyperlink w:anchor="_Toc158631635" w:history="1">
                  <w:r w:rsidR="00011B9B" w:rsidRPr="00011B9B">
                    <w:rPr>
                      <w:rStyle w:val="Hyperlink"/>
                      <w:rFonts w:ascii="Arial" w:hAnsi="Arial" w:cs="Arial"/>
                      <w:noProof/>
                      <w:color w:val="000000" w:themeColor="text1"/>
                    </w:rPr>
                    <w:t>Key Skill 1: Customer Service Excellence</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_Toc158631635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15</w:t>
                  </w:r>
                  <w:r w:rsidR="00011B9B" w:rsidRPr="00011B9B">
                    <w:rPr>
                      <w:rFonts w:ascii="Arial" w:hAnsi="Arial" w:cs="Arial"/>
                      <w:noProof/>
                      <w:webHidden/>
                      <w:color w:val="000000" w:themeColor="text1"/>
                    </w:rPr>
                    <w:fldChar w:fldCharType="end"/>
                  </w:r>
                </w:hyperlink>
              </w:p>
              <w:p w14:paraId="56FC88DF" w14:textId="5742EDCD" w:rsidR="00011B9B" w:rsidRPr="00011B9B" w:rsidRDefault="00000000" w:rsidP="00011B9B">
                <w:pPr>
                  <w:pStyle w:val="TOC2"/>
                  <w:tabs>
                    <w:tab w:val="right" w:leader="dot" w:pos="9350"/>
                  </w:tabs>
                  <w:rPr>
                    <w:rFonts w:ascii="Arial" w:eastAsiaTheme="minorEastAsia" w:hAnsi="Arial" w:cs="Arial"/>
                    <w:noProof/>
                    <w:color w:val="000000" w:themeColor="text1"/>
                    <w:kern w:val="2"/>
                    <w:lang w:bidi="bn-BD"/>
                    <w14:ligatures w14:val="standardContextual"/>
                  </w:rPr>
                </w:pPr>
                <w:hyperlink w:anchor="_Toc158631636" w:history="1">
                  <w:r w:rsidR="00011B9B" w:rsidRPr="00011B9B">
                    <w:rPr>
                      <w:rStyle w:val="Hyperlink"/>
                      <w:rFonts w:ascii="Arial" w:hAnsi="Arial" w:cs="Arial"/>
                      <w:noProof/>
                      <w:color w:val="000000" w:themeColor="text1"/>
                    </w:rPr>
                    <w:t>Key Skill 2: The Power of Communication</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_Toc158631636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16</w:t>
                  </w:r>
                  <w:r w:rsidR="00011B9B" w:rsidRPr="00011B9B">
                    <w:rPr>
                      <w:rFonts w:ascii="Arial" w:hAnsi="Arial" w:cs="Arial"/>
                      <w:noProof/>
                      <w:webHidden/>
                      <w:color w:val="000000" w:themeColor="text1"/>
                    </w:rPr>
                    <w:fldChar w:fldCharType="end"/>
                  </w:r>
                </w:hyperlink>
              </w:p>
              <w:p w14:paraId="311BAE80" w14:textId="1E4284CF" w:rsidR="00011B9B" w:rsidRPr="00011B9B" w:rsidRDefault="00000000" w:rsidP="00011B9B">
                <w:pPr>
                  <w:pStyle w:val="TOC2"/>
                  <w:tabs>
                    <w:tab w:val="right" w:leader="dot" w:pos="9350"/>
                  </w:tabs>
                  <w:rPr>
                    <w:rFonts w:ascii="Arial" w:eastAsiaTheme="minorEastAsia" w:hAnsi="Arial" w:cs="Arial"/>
                    <w:noProof/>
                    <w:color w:val="000000" w:themeColor="text1"/>
                    <w:kern w:val="2"/>
                    <w:lang w:bidi="bn-BD"/>
                    <w14:ligatures w14:val="standardContextual"/>
                  </w:rPr>
                </w:pPr>
                <w:hyperlink w:anchor="_Toc158631637" w:history="1">
                  <w:r w:rsidR="00011B9B" w:rsidRPr="00011B9B">
                    <w:rPr>
                      <w:rStyle w:val="Hyperlink"/>
                      <w:rFonts w:ascii="Arial" w:hAnsi="Arial" w:cs="Arial"/>
                      <w:noProof/>
                      <w:color w:val="000000" w:themeColor="text1"/>
                    </w:rPr>
                    <w:t>Key Skill 3: Mastering Organization in a Dynamic Environment</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_Toc158631637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17</w:t>
                  </w:r>
                  <w:r w:rsidR="00011B9B" w:rsidRPr="00011B9B">
                    <w:rPr>
                      <w:rFonts w:ascii="Arial" w:hAnsi="Arial" w:cs="Arial"/>
                      <w:noProof/>
                      <w:webHidden/>
                      <w:color w:val="000000" w:themeColor="text1"/>
                    </w:rPr>
                    <w:fldChar w:fldCharType="end"/>
                  </w:r>
                </w:hyperlink>
              </w:p>
              <w:p w14:paraId="0E023606" w14:textId="71978B75" w:rsidR="00011B9B" w:rsidRPr="00011B9B" w:rsidRDefault="00000000" w:rsidP="00011B9B">
                <w:pPr>
                  <w:pStyle w:val="TOC2"/>
                  <w:tabs>
                    <w:tab w:val="right" w:leader="dot" w:pos="9350"/>
                  </w:tabs>
                  <w:rPr>
                    <w:rFonts w:ascii="Arial" w:eastAsiaTheme="minorEastAsia" w:hAnsi="Arial" w:cs="Arial"/>
                    <w:noProof/>
                    <w:color w:val="000000" w:themeColor="text1"/>
                    <w:kern w:val="2"/>
                    <w:lang w:bidi="bn-BD"/>
                    <w14:ligatures w14:val="standardContextual"/>
                  </w:rPr>
                </w:pPr>
                <w:hyperlink w:anchor="_Toc158631638" w:history="1">
                  <w:r w:rsidR="00011B9B" w:rsidRPr="00011B9B">
                    <w:rPr>
                      <w:rStyle w:val="Hyperlink"/>
                      <w:rFonts w:ascii="Arial" w:hAnsi="Arial" w:cs="Arial"/>
                      <w:noProof/>
                      <w:color w:val="000000" w:themeColor="text1"/>
                    </w:rPr>
                    <w:t>Key Skill 4: Problem-Solving Prowess</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_Toc158631638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18</w:t>
                  </w:r>
                  <w:r w:rsidR="00011B9B" w:rsidRPr="00011B9B">
                    <w:rPr>
                      <w:rFonts w:ascii="Arial" w:hAnsi="Arial" w:cs="Arial"/>
                      <w:noProof/>
                      <w:webHidden/>
                      <w:color w:val="000000" w:themeColor="text1"/>
                    </w:rPr>
                    <w:fldChar w:fldCharType="end"/>
                  </w:r>
                </w:hyperlink>
              </w:p>
              <w:p w14:paraId="05DF4FA3" w14:textId="01A796CB" w:rsidR="00011B9B" w:rsidRPr="00011B9B" w:rsidRDefault="00000000" w:rsidP="00011B9B">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639" w:history="1">
                  <w:r w:rsidR="00011B9B" w:rsidRPr="00011B9B">
                    <w:rPr>
                      <w:rStyle w:val="Hyperlink"/>
                      <w:rFonts w:ascii="Arial" w:hAnsi="Arial" w:cs="Arial"/>
                      <w:noProof/>
                      <w:color w:val="000000" w:themeColor="text1"/>
                    </w:rPr>
                    <w:t>Conclusion</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_Toc158631639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19</w:t>
                  </w:r>
                  <w:r w:rsidR="00011B9B" w:rsidRPr="00011B9B">
                    <w:rPr>
                      <w:rFonts w:ascii="Arial" w:hAnsi="Arial" w:cs="Arial"/>
                      <w:noProof/>
                      <w:webHidden/>
                      <w:color w:val="000000" w:themeColor="text1"/>
                    </w:rPr>
                    <w:fldChar w:fldCharType="end"/>
                  </w:r>
                </w:hyperlink>
              </w:p>
              <w:p w14:paraId="62FED051" w14:textId="6807A7BD" w:rsidR="00011B9B" w:rsidRPr="00011B9B" w:rsidRDefault="00000000" w:rsidP="00011B9B">
                <w:pPr>
                  <w:pStyle w:val="TOC1"/>
                  <w:tabs>
                    <w:tab w:val="right" w:leader="dot" w:pos="9350"/>
                  </w:tabs>
                  <w:rPr>
                    <w:rFonts w:ascii="Arial" w:eastAsiaTheme="minorEastAsia" w:hAnsi="Arial" w:cs="Arial"/>
                    <w:noProof/>
                    <w:color w:val="000000" w:themeColor="text1"/>
                    <w:kern w:val="2"/>
                    <w:lang w:bidi="bn-BD"/>
                    <w14:ligatures w14:val="standardContextual"/>
                  </w:rPr>
                </w:pPr>
                <w:hyperlink w:anchor="_Toc158631640" w:history="1">
                  <w:r w:rsidR="00011B9B" w:rsidRPr="00011B9B">
                    <w:rPr>
                      <w:rStyle w:val="Hyperlink"/>
                      <w:rFonts w:ascii="Arial" w:hAnsi="Arial" w:cs="Arial"/>
                      <w:noProof/>
                      <w:color w:val="000000" w:themeColor="text1"/>
                    </w:rPr>
                    <w:t>References</w:t>
                  </w:r>
                  <w:r w:rsidR="00011B9B" w:rsidRPr="00011B9B">
                    <w:rPr>
                      <w:rFonts w:ascii="Arial" w:hAnsi="Arial" w:cs="Arial"/>
                      <w:noProof/>
                      <w:webHidden/>
                      <w:color w:val="000000" w:themeColor="text1"/>
                    </w:rPr>
                    <w:tab/>
                  </w:r>
                  <w:r w:rsidR="00011B9B" w:rsidRPr="00011B9B">
                    <w:rPr>
                      <w:rFonts w:ascii="Arial" w:hAnsi="Arial" w:cs="Arial"/>
                      <w:noProof/>
                      <w:webHidden/>
                      <w:color w:val="000000" w:themeColor="text1"/>
                    </w:rPr>
                    <w:fldChar w:fldCharType="begin"/>
                  </w:r>
                  <w:r w:rsidR="00011B9B" w:rsidRPr="00011B9B">
                    <w:rPr>
                      <w:rFonts w:ascii="Arial" w:hAnsi="Arial" w:cs="Arial"/>
                      <w:noProof/>
                      <w:webHidden/>
                      <w:color w:val="000000" w:themeColor="text1"/>
                    </w:rPr>
                    <w:instrText xml:space="preserve"> PAGEREF _Toc158631640 \h </w:instrText>
                  </w:r>
                  <w:r w:rsidR="00011B9B" w:rsidRPr="00011B9B">
                    <w:rPr>
                      <w:rFonts w:ascii="Arial" w:hAnsi="Arial" w:cs="Arial"/>
                      <w:noProof/>
                      <w:webHidden/>
                      <w:color w:val="000000" w:themeColor="text1"/>
                    </w:rPr>
                  </w:r>
                  <w:r w:rsidR="00011B9B" w:rsidRPr="00011B9B">
                    <w:rPr>
                      <w:rFonts w:ascii="Arial" w:hAnsi="Arial" w:cs="Arial"/>
                      <w:noProof/>
                      <w:webHidden/>
                      <w:color w:val="000000" w:themeColor="text1"/>
                    </w:rPr>
                    <w:fldChar w:fldCharType="separate"/>
                  </w:r>
                  <w:r w:rsidR="00787E41">
                    <w:rPr>
                      <w:rFonts w:ascii="Arial" w:hAnsi="Arial" w:cs="Arial"/>
                      <w:noProof/>
                      <w:webHidden/>
                      <w:color w:val="000000" w:themeColor="text1"/>
                    </w:rPr>
                    <w:t>20</w:t>
                  </w:r>
                  <w:r w:rsidR="00011B9B" w:rsidRPr="00011B9B">
                    <w:rPr>
                      <w:rFonts w:ascii="Arial" w:hAnsi="Arial" w:cs="Arial"/>
                      <w:noProof/>
                      <w:webHidden/>
                      <w:color w:val="000000" w:themeColor="text1"/>
                    </w:rPr>
                    <w:fldChar w:fldCharType="end"/>
                  </w:r>
                </w:hyperlink>
              </w:p>
              <w:p w14:paraId="648AA4CA" w14:textId="77777777" w:rsidR="00011B9B" w:rsidRPr="00011B9B" w:rsidRDefault="00011B9B" w:rsidP="00011B9B">
                <w:pPr>
                  <w:widowControl w:val="0"/>
                  <w:tabs>
                    <w:tab w:val="right" w:leader="dot" w:pos="9360"/>
                  </w:tabs>
                  <w:spacing w:before="60" w:line="360" w:lineRule="auto"/>
                  <w:rPr>
                    <w:rFonts w:ascii="Arial" w:hAnsi="Arial" w:cs="Arial"/>
                    <w:b/>
                    <w:szCs w:val="24"/>
                  </w:rPr>
                </w:pPr>
                <w:r w:rsidRPr="00011B9B">
                  <w:rPr>
                    <w:rFonts w:ascii="Arial" w:hAnsi="Arial" w:cs="Arial"/>
                    <w:szCs w:val="24"/>
                  </w:rPr>
                  <w:fldChar w:fldCharType="end"/>
                </w:r>
              </w:p>
            </w:sdtContent>
          </w:sdt>
          <w:p w14:paraId="35E0D2C5" w14:textId="77777777" w:rsidR="00011B9B" w:rsidRPr="00011B9B" w:rsidRDefault="00011B9B" w:rsidP="00011B9B">
            <w:pPr>
              <w:spacing w:line="360" w:lineRule="auto"/>
              <w:rPr>
                <w:rFonts w:ascii="Arial" w:hAnsi="Arial" w:cs="Arial"/>
                <w:szCs w:val="24"/>
              </w:rPr>
            </w:pPr>
          </w:p>
          <w:p w14:paraId="0D028CF0" w14:textId="77777777" w:rsidR="00011B9B" w:rsidRPr="00011B9B" w:rsidRDefault="00011B9B" w:rsidP="00011B9B">
            <w:pPr>
              <w:spacing w:line="360" w:lineRule="auto"/>
              <w:rPr>
                <w:rFonts w:ascii="Arial" w:hAnsi="Arial" w:cs="Arial"/>
                <w:szCs w:val="24"/>
              </w:rPr>
            </w:pPr>
          </w:p>
          <w:p w14:paraId="35E57D99" w14:textId="77777777" w:rsidR="00011B9B" w:rsidRPr="00011B9B" w:rsidRDefault="00011B9B" w:rsidP="00011B9B">
            <w:pPr>
              <w:pStyle w:val="Heading1"/>
              <w:spacing w:line="360" w:lineRule="auto"/>
              <w:rPr>
                <w:rFonts w:ascii="Arial" w:hAnsi="Arial" w:cs="Arial"/>
                <w:color w:val="000000" w:themeColor="text1"/>
                <w:sz w:val="24"/>
                <w:szCs w:val="24"/>
              </w:rPr>
            </w:pPr>
          </w:p>
          <w:p w14:paraId="40102914" w14:textId="77777777" w:rsidR="00011B9B" w:rsidRPr="00011B9B" w:rsidRDefault="00011B9B" w:rsidP="00011B9B">
            <w:pPr>
              <w:pStyle w:val="Heading1"/>
              <w:spacing w:line="360" w:lineRule="auto"/>
              <w:rPr>
                <w:rFonts w:ascii="Arial" w:hAnsi="Arial" w:cs="Arial"/>
                <w:color w:val="000000" w:themeColor="text1"/>
                <w:sz w:val="24"/>
                <w:szCs w:val="24"/>
              </w:rPr>
            </w:pPr>
            <w:r w:rsidRPr="00011B9B">
              <w:rPr>
                <w:rFonts w:ascii="Arial" w:hAnsi="Arial" w:cs="Arial"/>
                <w:color w:val="000000" w:themeColor="text1"/>
                <w:sz w:val="24"/>
                <w:szCs w:val="24"/>
              </w:rPr>
              <w:br w:type="page"/>
            </w:r>
          </w:p>
          <w:p w14:paraId="4704BD94" w14:textId="77777777" w:rsidR="00011B9B" w:rsidRPr="00011B9B" w:rsidRDefault="00011B9B" w:rsidP="00011B9B">
            <w:pPr>
              <w:pStyle w:val="Heading1"/>
              <w:spacing w:line="360" w:lineRule="auto"/>
              <w:rPr>
                <w:rFonts w:ascii="Arial" w:hAnsi="Arial" w:cs="Arial"/>
                <w:color w:val="000000" w:themeColor="text1"/>
                <w:sz w:val="24"/>
                <w:szCs w:val="24"/>
              </w:rPr>
            </w:pPr>
            <w:bookmarkStart w:id="19" w:name="_Toc158631633"/>
            <w:r w:rsidRPr="00011B9B">
              <w:rPr>
                <w:rFonts w:ascii="Arial" w:hAnsi="Arial" w:cs="Arial"/>
                <w:color w:val="000000" w:themeColor="text1"/>
                <w:sz w:val="24"/>
                <w:szCs w:val="24"/>
              </w:rPr>
              <w:t>Introduction</w:t>
            </w:r>
            <w:bookmarkEnd w:id="19"/>
          </w:p>
          <w:p w14:paraId="1BE9C463"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 xml:space="preserve">The writing talks about working at the front desk and thinking about how to improve both personally and professionally while looking at interactions with guests and coworkers. Through honest self-evaluation and critical analysis, one can know about other important skills needed to do well in hotel management and front desk work. The writing also talks about the moral and cultural problems that can happen in the hotel business and how important it is to be kind, respectful, and accepting to everyone. This trip to think can teach people a lot about how to do well in the fast-paced field of hotel management. </w:t>
            </w:r>
          </w:p>
          <w:p w14:paraId="721FD9D6" w14:textId="77777777" w:rsidR="00011B9B" w:rsidRPr="00011B9B" w:rsidRDefault="00011B9B" w:rsidP="00011B9B">
            <w:pPr>
              <w:spacing w:line="360" w:lineRule="auto"/>
              <w:rPr>
                <w:rFonts w:ascii="Arial" w:hAnsi="Arial" w:cs="Arial"/>
                <w:szCs w:val="24"/>
              </w:rPr>
            </w:pPr>
          </w:p>
          <w:p w14:paraId="4AF4D8B5" w14:textId="77777777" w:rsidR="00011B9B" w:rsidRPr="00011B9B" w:rsidRDefault="00011B9B" w:rsidP="00011B9B">
            <w:pPr>
              <w:spacing w:line="360" w:lineRule="auto"/>
              <w:rPr>
                <w:rFonts w:ascii="Arial" w:hAnsi="Arial" w:cs="Arial"/>
                <w:b/>
                <w:szCs w:val="24"/>
              </w:rPr>
            </w:pPr>
            <w:bookmarkStart w:id="20" w:name="_Toc158631634"/>
            <w:r w:rsidRPr="00011B9B">
              <w:rPr>
                <w:rFonts w:ascii="Arial" w:hAnsi="Arial" w:cs="Arial"/>
                <w:szCs w:val="24"/>
              </w:rPr>
              <w:lastRenderedPageBreak/>
              <w:br w:type="page"/>
            </w:r>
          </w:p>
          <w:p w14:paraId="2E2A7C3C" w14:textId="77777777" w:rsidR="00011B9B" w:rsidRPr="00011B9B" w:rsidRDefault="00011B9B" w:rsidP="00011B9B">
            <w:pPr>
              <w:pStyle w:val="Heading1"/>
              <w:spacing w:line="360" w:lineRule="auto"/>
              <w:rPr>
                <w:rFonts w:ascii="Arial" w:hAnsi="Arial" w:cs="Arial"/>
                <w:color w:val="000000" w:themeColor="text1"/>
                <w:sz w:val="24"/>
                <w:szCs w:val="24"/>
              </w:rPr>
            </w:pPr>
            <w:r w:rsidRPr="00011B9B">
              <w:rPr>
                <w:rFonts w:ascii="Arial" w:hAnsi="Arial" w:cs="Arial"/>
                <w:color w:val="000000" w:themeColor="text1"/>
                <w:sz w:val="24"/>
                <w:szCs w:val="24"/>
              </w:rPr>
              <w:t>The Art of Hospitality: Key Skills for Success in the Mercure Front Office</w:t>
            </w:r>
            <w:bookmarkEnd w:id="20"/>
          </w:p>
          <w:p w14:paraId="2EECD387" w14:textId="77777777" w:rsidR="00011B9B" w:rsidRPr="00011B9B" w:rsidRDefault="00011B9B" w:rsidP="00011B9B">
            <w:pPr>
              <w:spacing w:line="360" w:lineRule="auto"/>
              <w:jc w:val="center"/>
              <w:rPr>
                <w:rFonts w:ascii="Arial" w:hAnsi="Arial" w:cs="Arial"/>
                <w:szCs w:val="24"/>
              </w:rPr>
            </w:pPr>
            <w:r w:rsidRPr="00011B9B">
              <w:rPr>
                <w:rFonts w:ascii="Arial" w:hAnsi="Arial" w:cs="Arial"/>
                <w:noProof/>
                <w:szCs w:val="24"/>
                <w:lang w:val="en-US"/>
              </w:rPr>
              <w:drawing>
                <wp:inline distT="114300" distB="114300" distL="114300" distR="114300" wp14:anchorId="4138EDD3" wp14:editId="40088B33">
                  <wp:extent cx="4233863" cy="2279772"/>
                  <wp:effectExtent l="0" t="0" r="0" b="0"/>
                  <wp:docPr id="48250320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233863" cy="2279772"/>
                          </a:xfrm>
                          <a:prstGeom prst="rect">
                            <a:avLst/>
                          </a:prstGeom>
                          <a:ln/>
                        </pic:spPr>
                      </pic:pic>
                    </a:graphicData>
                  </a:graphic>
                </wp:inline>
              </w:drawing>
            </w:r>
          </w:p>
          <w:p w14:paraId="4E7BB1B1" w14:textId="77777777" w:rsidR="00011B9B" w:rsidRPr="00011B9B" w:rsidRDefault="00011B9B" w:rsidP="00011B9B">
            <w:pPr>
              <w:spacing w:line="360" w:lineRule="auto"/>
              <w:jc w:val="center"/>
              <w:rPr>
                <w:rFonts w:ascii="Arial" w:hAnsi="Arial" w:cs="Arial"/>
                <w:szCs w:val="24"/>
              </w:rPr>
            </w:pPr>
            <w:r w:rsidRPr="00011B9B">
              <w:rPr>
                <w:rFonts w:ascii="Arial" w:hAnsi="Arial" w:cs="Arial"/>
                <w:szCs w:val="24"/>
              </w:rPr>
              <w:t>Logo: Mercure Hotels (Source: Hayes et. al. 2016)</w:t>
            </w:r>
          </w:p>
          <w:p w14:paraId="7A5CB05C" w14:textId="77777777" w:rsidR="00011B9B" w:rsidRPr="00011B9B" w:rsidRDefault="00011B9B" w:rsidP="00011B9B">
            <w:pPr>
              <w:spacing w:line="360" w:lineRule="auto"/>
              <w:rPr>
                <w:rFonts w:ascii="Arial" w:hAnsi="Arial" w:cs="Arial"/>
                <w:szCs w:val="24"/>
              </w:rPr>
            </w:pPr>
          </w:p>
          <w:p w14:paraId="50E6AA30" w14:textId="77777777" w:rsidR="00011B9B" w:rsidRPr="00011B9B" w:rsidRDefault="00011B9B" w:rsidP="00011B9B">
            <w:pPr>
              <w:spacing w:line="360" w:lineRule="auto"/>
              <w:rPr>
                <w:rFonts w:ascii="Arial" w:hAnsi="Arial" w:cs="Arial"/>
                <w:szCs w:val="24"/>
              </w:rPr>
            </w:pPr>
          </w:p>
          <w:p w14:paraId="3C1BDB83"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When guests stay at a Mercure hotel, which is an international mid-range hotel chain known for its helpful service, the front desk is where everything starts. People see and talk to the front desk staff first and last, and they have a big impact on what people think and remember. One needs a certain set of skills to do well in this setting that is always changing. This paper looks at four skills that are very important for Mercure's front desk to have by using business practices, research books, and real-life examples:</w:t>
            </w:r>
          </w:p>
          <w:p w14:paraId="13C115E5" w14:textId="77777777" w:rsidR="00011B9B" w:rsidRPr="00011B9B" w:rsidRDefault="00011B9B" w:rsidP="00011B9B">
            <w:pPr>
              <w:pStyle w:val="Heading2"/>
              <w:spacing w:line="360" w:lineRule="auto"/>
              <w:jc w:val="center"/>
              <w:rPr>
                <w:rFonts w:ascii="Arial" w:hAnsi="Arial" w:cs="Arial"/>
                <w:b/>
                <w:i/>
                <w:color w:val="000000" w:themeColor="text1"/>
                <w:sz w:val="24"/>
                <w:szCs w:val="24"/>
              </w:rPr>
            </w:pPr>
            <w:bookmarkStart w:id="21" w:name="_Toc158631635"/>
            <w:r w:rsidRPr="00011B9B">
              <w:rPr>
                <w:rFonts w:ascii="Arial" w:hAnsi="Arial" w:cs="Arial"/>
                <w:b/>
                <w:i/>
                <w:color w:val="000000" w:themeColor="text1"/>
                <w:sz w:val="24"/>
                <w:szCs w:val="24"/>
              </w:rPr>
              <w:t>Key Skill 1: Customer Service Excellence</w:t>
            </w:r>
            <w:bookmarkEnd w:id="21"/>
          </w:p>
          <w:p w14:paraId="7171BBD8" w14:textId="77777777" w:rsidR="00011B9B" w:rsidRPr="00011B9B" w:rsidRDefault="00011B9B" w:rsidP="00011B9B">
            <w:pPr>
              <w:spacing w:line="360" w:lineRule="auto"/>
              <w:rPr>
                <w:rFonts w:ascii="Arial" w:hAnsi="Arial" w:cs="Arial"/>
                <w:szCs w:val="24"/>
              </w:rPr>
            </w:pPr>
          </w:p>
          <w:p w14:paraId="33403C83"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The Mercure "Smile &amp; Make a Difference" approach tries to go above and beyond what guests expect by being friendly, understanding, and having good emotional intelligence (EQ). Patterson et al.'s (2020) study on EQ stresses how important it is to have real smiles instead of fake ones. Fake smiles can fail. The "Be Yourself" program at Marriott (Guthrie &amp; Parker, 2022) helps people understand each other better, which builds bonds and trust.</w:t>
            </w:r>
          </w:p>
          <w:p w14:paraId="425E4EEC" w14:textId="77777777" w:rsidR="00011B9B" w:rsidRPr="00011B9B" w:rsidRDefault="00011B9B" w:rsidP="00011B9B">
            <w:pPr>
              <w:spacing w:line="360" w:lineRule="auto"/>
              <w:rPr>
                <w:rFonts w:ascii="Arial" w:hAnsi="Arial" w:cs="Arial"/>
                <w:szCs w:val="24"/>
              </w:rPr>
            </w:pPr>
          </w:p>
          <w:p w14:paraId="37068BB3" w14:textId="77777777" w:rsidR="00011B9B" w:rsidRPr="00011B9B" w:rsidRDefault="00011B9B" w:rsidP="00011B9B">
            <w:pPr>
              <w:spacing w:line="360" w:lineRule="auto"/>
              <w:rPr>
                <w:rFonts w:ascii="Arial" w:hAnsi="Arial" w:cs="Arial"/>
                <w:szCs w:val="24"/>
              </w:rPr>
            </w:pPr>
            <w:r w:rsidRPr="00011B9B">
              <w:rPr>
                <w:rFonts w:ascii="Arial" w:hAnsi="Arial" w:cs="Arial"/>
                <w:szCs w:val="24"/>
              </w:rPr>
              <w:lastRenderedPageBreak/>
              <w:t xml:space="preserve">It's very important to understand other cultures. Kim et al. (2023) </w:t>
            </w:r>
            <w:proofErr w:type="gramStart"/>
            <w:r w:rsidRPr="00011B9B">
              <w:rPr>
                <w:rFonts w:ascii="Arial" w:hAnsi="Arial" w:cs="Arial"/>
                <w:szCs w:val="24"/>
              </w:rPr>
              <w:t>say</w:t>
            </w:r>
            <w:proofErr w:type="gramEnd"/>
            <w:r w:rsidRPr="00011B9B">
              <w:rPr>
                <w:rFonts w:ascii="Arial" w:hAnsi="Arial" w:cs="Arial"/>
                <w:szCs w:val="24"/>
              </w:rPr>
              <w:t xml:space="preserve"> it's important to know that everyone's mental needs are different. Ritz-Carlton's "</w:t>
            </w:r>
            <w:proofErr w:type="spellStart"/>
            <w:r w:rsidRPr="00011B9B">
              <w:rPr>
                <w:rFonts w:ascii="Arial" w:hAnsi="Arial" w:cs="Arial"/>
                <w:szCs w:val="24"/>
              </w:rPr>
              <w:t>DoubleGuest</w:t>
            </w:r>
            <w:proofErr w:type="spellEnd"/>
            <w:r w:rsidRPr="00011B9B">
              <w:rPr>
                <w:rFonts w:ascii="Arial" w:hAnsi="Arial" w:cs="Arial"/>
                <w:szCs w:val="24"/>
              </w:rPr>
              <w:t xml:space="preserve"> Guarantee" program tailors service to each guest's nationality, making stays truly memorable.</w:t>
            </w:r>
          </w:p>
          <w:p w14:paraId="112A354F" w14:textId="77777777" w:rsidR="00011B9B" w:rsidRPr="00011B9B" w:rsidRDefault="00011B9B" w:rsidP="00011B9B">
            <w:pPr>
              <w:spacing w:line="360" w:lineRule="auto"/>
              <w:rPr>
                <w:rFonts w:ascii="Arial" w:hAnsi="Arial" w:cs="Arial"/>
                <w:szCs w:val="24"/>
              </w:rPr>
            </w:pPr>
          </w:p>
          <w:p w14:paraId="1B4BE507"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A study by Verma et al. (2020) says not to set goals that are too high and impossible to reach. Four Seasons' "Guest Recovery Standard" (Bowen &amp; Morrisey, 2015) promises always high-quality service that goes above and beyond what is expected.</w:t>
            </w:r>
          </w:p>
          <w:p w14:paraId="499E0267" w14:textId="77777777" w:rsidR="00011B9B" w:rsidRPr="00011B9B" w:rsidRDefault="00011B9B" w:rsidP="00011B9B">
            <w:pPr>
              <w:spacing w:line="360" w:lineRule="auto"/>
              <w:rPr>
                <w:rFonts w:ascii="Arial" w:hAnsi="Arial" w:cs="Arial"/>
                <w:szCs w:val="24"/>
              </w:rPr>
            </w:pPr>
          </w:p>
          <w:p w14:paraId="4DCF007C"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It's important to know how to use EQ correctly. The study by Zhang et al. (2022) proves that EQ does work, but changing it is not a good idea. In Hilton's "Heart of Hospitality" program, they stress using EQ in an honest way to build real connections. This makes staff more engaged and ensures guests have a good time.</w:t>
            </w:r>
          </w:p>
          <w:p w14:paraId="19527170" w14:textId="77777777" w:rsidR="00011B9B" w:rsidRPr="00011B9B" w:rsidRDefault="00011B9B" w:rsidP="00011B9B">
            <w:pPr>
              <w:spacing w:line="360" w:lineRule="auto"/>
              <w:rPr>
                <w:rFonts w:ascii="Arial" w:hAnsi="Arial" w:cs="Arial"/>
                <w:szCs w:val="24"/>
              </w:rPr>
            </w:pPr>
          </w:p>
          <w:p w14:paraId="0AD687BE"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To really go above and beyond, Mercure can avoid these problems and use the best methods. This will win the trust of its guests and help them make memories that will last a lifetime.</w:t>
            </w:r>
          </w:p>
          <w:p w14:paraId="63224463" w14:textId="77777777" w:rsidR="00011B9B" w:rsidRPr="00011B9B" w:rsidRDefault="00011B9B" w:rsidP="00011B9B">
            <w:pPr>
              <w:spacing w:line="360" w:lineRule="auto"/>
              <w:rPr>
                <w:rFonts w:ascii="Arial" w:hAnsi="Arial" w:cs="Arial"/>
                <w:szCs w:val="24"/>
              </w:rPr>
            </w:pPr>
          </w:p>
          <w:p w14:paraId="6E7AC591" w14:textId="385DA433" w:rsidR="00011B9B" w:rsidRPr="00011B9B" w:rsidRDefault="00011B9B" w:rsidP="00011B9B">
            <w:pPr>
              <w:pStyle w:val="Heading2"/>
              <w:spacing w:line="360" w:lineRule="auto"/>
              <w:jc w:val="center"/>
              <w:rPr>
                <w:rFonts w:ascii="Arial" w:hAnsi="Arial" w:cs="Arial"/>
                <w:b/>
                <w:i/>
                <w:color w:val="000000" w:themeColor="text1"/>
                <w:sz w:val="24"/>
                <w:szCs w:val="24"/>
              </w:rPr>
            </w:pPr>
            <w:bookmarkStart w:id="22" w:name="_Toc158631636"/>
            <w:r w:rsidRPr="00011B9B">
              <w:rPr>
                <w:rFonts w:ascii="Arial" w:hAnsi="Arial" w:cs="Arial"/>
                <w:b/>
                <w:i/>
                <w:color w:val="000000" w:themeColor="text1"/>
                <w:sz w:val="24"/>
                <w:szCs w:val="24"/>
              </w:rPr>
              <w:t>Key Skill 2: The Power of Communication</w:t>
            </w:r>
            <w:bookmarkEnd w:id="22"/>
          </w:p>
          <w:p w14:paraId="76FA33F9"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Even though Mercure stresses clear communication and uses helpful methods like active listening and foreign training, they could do even better if they took a critical look at their work. The first thing that makes regions different isn't just language. It's good to know more than one language, but it's even more important to know how people from different countries talk to each other and what they expect from each other (Vallen &amp; Vallen, 2014). More information could be given in training about social norms, nonverbal cues, and indirect speech to help people understand each other and build real relationships.</w:t>
            </w:r>
          </w:p>
          <w:p w14:paraId="77A8D1A9" w14:textId="77777777" w:rsidR="00011B9B" w:rsidRDefault="00011B9B" w:rsidP="00011B9B">
            <w:pPr>
              <w:spacing w:line="360" w:lineRule="auto"/>
              <w:rPr>
                <w:rFonts w:ascii="Arial" w:hAnsi="Arial" w:cs="Arial"/>
                <w:szCs w:val="24"/>
              </w:rPr>
            </w:pPr>
          </w:p>
          <w:p w14:paraId="4C6E9506" w14:textId="77777777" w:rsidR="00011B9B" w:rsidRDefault="00011B9B" w:rsidP="00011B9B">
            <w:pPr>
              <w:spacing w:line="360" w:lineRule="auto"/>
              <w:rPr>
                <w:rFonts w:ascii="Arial" w:hAnsi="Arial" w:cs="Arial"/>
                <w:szCs w:val="24"/>
              </w:rPr>
            </w:pPr>
          </w:p>
          <w:p w14:paraId="4C57835E" w14:textId="77777777" w:rsidR="00011B9B" w:rsidRPr="00011B9B" w:rsidRDefault="00011B9B" w:rsidP="00011B9B">
            <w:pPr>
              <w:spacing w:line="360" w:lineRule="auto"/>
              <w:rPr>
                <w:rFonts w:ascii="Arial" w:hAnsi="Arial" w:cs="Arial"/>
                <w:szCs w:val="24"/>
              </w:rPr>
            </w:pPr>
          </w:p>
          <w:p w14:paraId="22804A7D"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 xml:space="preserve">Second, it's not always a good thing to be open and honest with someone. Keeping guests up to date is </w:t>
            </w:r>
            <w:proofErr w:type="gramStart"/>
            <w:r w:rsidRPr="00011B9B">
              <w:rPr>
                <w:rFonts w:ascii="Arial" w:hAnsi="Arial" w:cs="Arial"/>
                <w:szCs w:val="24"/>
              </w:rPr>
              <w:t>important, but</w:t>
            </w:r>
            <w:proofErr w:type="gramEnd"/>
            <w:r w:rsidRPr="00011B9B">
              <w:rPr>
                <w:rFonts w:ascii="Arial" w:hAnsi="Arial" w:cs="Arial"/>
                <w:szCs w:val="24"/>
              </w:rPr>
              <w:t xml:space="preserve"> telling them too much about problems with operations or disagreements within the company can make them worry for no reason (Verma et al., 2020). To be open with guests while still having their trust, you need to carefully plan your communication.</w:t>
            </w:r>
          </w:p>
          <w:p w14:paraId="2EB66E42" w14:textId="77777777" w:rsidR="00011B9B" w:rsidRPr="00011B9B" w:rsidRDefault="00011B9B" w:rsidP="00011B9B">
            <w:pPr>
              <w:spacing w:line="360" w:lineRule="auto"/>
              <w:rPr>
                <w:rFonts w:ascii="Arial" w:hAnsi="Arial" w:cs="Arial"/>
                <w:szCs w:val="24"/>
              </w:rPr>
            </w:pPr>
          </w:p>
          <w:p w14:paraId="27B0B371"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Third, people inside the company are often forgotten to call. It makes sense to think about how to connect with guests, but when teams can't talk to each other, things can move more slowly (Lee et al., 2021). Making it easy for people from different areas to talk to each other and letting everyone share information can help things run more smoothly and get solved more quickly.</w:t>
            </w:r>
          </w:p>
          <w:p w14:paraId="40E0CB3F" w14:textId="77777777" w:rsidR="00011B9B" w:rsidRPr="00011B9B" w:rsidRDefault="00011B9B" w:rsidP="00011B9B">
            <w:pPr>
              <w:spacing w:line="360" w:lineRule="auto"/>
              <w:rPr>
                <w:rFonts w:ascii="Arial" w:hAnsi="Arial" w:cs="Arial"/>
                <w:szCs w:val="24"/>
              </w:rPr>
            </w:pPr>
            <w:proofErr w:type="gramStart"/>
            <w:r w:rsidRPr="00011B9B">
              <w:rPr>
                <w:rFonts w:ascii="Arial" w:hAnsi="Arial" w:cs="Arial"/>
                <w:szCs w:val="24"/>
              </w:rPr>
              <w:t>Last but not least</w:t>
            </w:r>
            <w:proofErr w:type="gramEnd"/>
            <w:r w:rsidRPr="00011B9B">
              <w:rPr>
                <w:rFonts w:ascii="Arial" w:hAnsi="Arial" w:cs="Arial"/>
                <w:szCs w:val="24"/>
              </w:rPr>
              <w:t xml:space="preserve">, technology can hide the way people talk to each other. It can be easy to talk to each other with tools like chat apps, but if one uses them too much, he might end up talking about too much information in a cold way (Ritz-Carlton, 2022). Making clear rules about how to use technology and pushing people to talk to each other in person when it makes sense can help keep people at the </w:t>
            </w:r>
            <w:proofErr w:type="spellStart"/>
            <w:r w:rsidRPr="00011B9B">
              <w:rPr>
                <w:rFonts w:ascii="Arial" w:hAnsi="Arial" w:cs="Arial"/>
                <w:szCs w:val="24"/>
              </w:rPr>
              <w:t>center</w:t>
            </w:r>
            <w:proofErr w:type="spellEnd"/>
            <w:r w:rsidRPr="00011B9B">
              <w:rPr>
                <w:rFonts w:ascii="Arial" w:hAnsi="Arial" w:cs="Arial"/>
                <w:szCs w:val="24"/>
              </w:rPr>
              <w:t xml:space="preserve"> of the guest experience.</w:t>
            </w:r>
          </w:p>
          <w:p w14:paraId="0AE1F786"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Mercure can improve its communication by taking a close look at its methods and focusing on the things that can be done better. This will help it build stronger relationships with its guests, run its business more efficiently, and give them a truly unforgettable experience.</w:t>
            </w:r>
          </w:p>
          <w:p w14:paraId="19E175AC" w14:textId="77777777" w:rsidR="00011B9B" w:rsidRPr="00011B9B" w:rsidRDefault="00011B9B" w:rsidP="00011B9B">
            <w:pPr>
              <w:spacing w:line="360" w:lineRule="auto"/>
              <w:rPr>
                <w:rFonts w:ascii="Arial" w:hAnsi="Arial" w:cs="Arial"/>
                <w:szCs w:val="24"/>
              </w:rPr>
            </w:pPr>
          </w:p>
          <w:p w14:paraId="796BFE7B" w14:textId="77777777" w:rsidR="00011B9B" w:rsidRPr="00011B9B" w:rsidRDefault="00011B9B" w:rsidP="00011B9B">
            <w:pPr>
              <w:pStyle w:val="Heading2"/>
              <w:spacing w:line="360" w:lineRule="auto"/>
              <w:jc w:val="center"/>
              <w:rPr>
                <w:rFonts w:ascii="Arial" w:hAnsi="Arial" w:cs="Arial"/>
                <w:b/>
                <w:i/>
                <w:color w:val="000000" w:themeColor="text1"/>
                <w:sz w:val="24"/>
                <w:szCs w:val="24"/>
              </w:rPr>
            </w:pPr>
            <w:bookmarkStart w:id="23" w:name="_Toc158631637"/>
            <w:r w:rsidRPr="00011B9B">
              <w:rPr>
                <w:rFonts w:ascii="Arial" w:hAnsi="Arial" w:cs="Arial"/>
                <w:b/>
                <w:i/>
                <w:color w:val="000000" w:themeColor="text1"/>
                <w:sz w:val="24"/>
                <w:szCs w:val="24"/>
              </w:rPr>
              <w:t>Key Skill 3: Mastering Organization in a Dynamic Environment</w:t>
            </w:r>
            <w:bookmarkEnd w:id="23"/>
          </w:p>
          <w:p w14:paraId="3F0E9AF6"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It sounds good that Mercure says they can help groups get organized by giving them training and technology, but a closer look reveals that they could do some things better.</w:t>
            </w:r>
          </w:p>
          <w:p w14:paraId="2E5BA6F6"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 xml:space="preserve">For starters, if one only uses cloud-based systems, he might run into technical issues and need help from IT. Even though these systems make things easier, workers who depend on them too much may not be able to bounce back as quickly </w:t>
            </w:r>
            <w:r w:rsidRPr="00011B9B">
              <w:rPr>
                <w:rFonts w:ascii="Arial" w:hAnsi="Arial" w:cs="Arial"/>
                <w:szCs w:val="24"/>
              </w:rPr>
              <w:lastRenderedPageBreak/>
              <w:t>when systems go down. IT might work better if one uses it along with good planning skills that to do by hand.</w:t>
            </w:r>
          </w:p>
          <w:p w14:paraId="43031FC4"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 xml:space="preserve">Second, the "Guest Service Champion" program might not be perfect, but it does work and is helpful. The study by </w:t>
            </w:r>
            <w:proofErr w:type="spellStart"/>
            <w:r w:rsidRPr="00011B9B">
              <w:rPr>
                <w:rFonts w:ascii="Arial" w:hAnsi="Arial" w:cs="Arial"/>
                <w:szCs w:val="24"/>
              </w:rPr>
              <w:t>Matzler</w:t>
            </w:r>
            <w:proofErr w:type="spellEnd"/>
            <w:r w:rsidRPr="00011B9B">
              <w:rPr>
                <w:rFonts w:ascii="Arial" w:hAnsi="Arial" w:cs="Arial"/>
                <w:szCs w:val="24"/>
              </w:rPr>
              <w:t xml:space="preserve"> et al. (2016) shows how important intrinsic drive is for long-term success. Training programs give workers tools, but they shouldn't be used instead of making people want to be organized and efficient on their own. Promoting a sense of ownership and personal duty could make people even more likely to take the initiative.</w:t>
            </w:r>
          </w:p>
          <w:p w14:paraId="69E68B8D" w14:textId="77777777" w:rsidR="00011B9B" w:rsidRPr="00011B9B" w:rsidRDefault="00011B9B" w:rsidP="00011B9B">
            <w:pPr>
              <w:spacing w:line="360" w:lineRule="auto"/>
              <w:rPr>
                <w:rFonts w:ascii="Arial" w:hAnsi="Arial" w:cs="Arial"/>
                <w:szCs w:val="24"/>
              </w:rPr>
            </w:pPr>
          </w:p>
          <w:p w14:paraId="4C8488E6"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 xml:space="preserve">Ley et al. (2021) also </w:t>
            </w:r>
            <w:proofErr w:type="gramStart"/>
            <w:r w:rsidRPr="00011B9B">
              <w:rPr>
                <w:rFonts w:ascii="Arial" w:hAnsi="Arial" w:cs="Arial"/>
                <w:szCs w:val="24"/>
              </w:rPr>
              <w:t>talk</w:t>
            </w:r>
            <w:proofErr w:type="gramEnd"/>
            <w:r w:rsidRPr="00011B9B">
              <w:rPr>
                <w:rFonts w:ascii="Arial" w:hAnsi="Arial" w:cs="Arial"/>
                <w:szCs w:val="24"/>
              </w:rPr>
              <w:t xml:space="preserve"> about how important it is to be able to change plans. It's important to set goals, but in the busy front desk, being rigid can backfire. Staff should be told to change their goals if something unexpected comes up or a guest has a need. This will make things run more easily and keep things from getting stuck.</w:t>
            </w:r>
          </w:p>
          <w:p w14:paraId="645C19C9" w14:textId="54577D65" w:rsidR="00011B9B" w:rsidRPr="00011B9B" w:rsidRDefault="00011B9B" w:rsidP="00011B9B">
            <w:pPr>
              <w:spacing w:line="360" w:lineRule="auto"/>
              <w:rPr>
                <w:rFonts w:ascii="Arial" w:hAnsi="Arial" w:cs="Arial"/>
                <w:szCs w:val="24"/>
              </w:rPr>
            </w:pPr>
            <w:r w:rsidRPr="00011B9B">
              <w:rPr>
                <w:rFonts w:ascii="Arial" w:hAnsi="Arial" w:cs="Arial"/>
                <w:szCs w:val="24"/>
              </w:rPr>
              <w:t>By taking a critical look at how things are done now and using study results, Mercure can make its front desk an even better place for organizational excellence. This will make things go more easily and make the stay of guests better.</w:t>
            </w:r>
          </w:p>
          <w:p w14:paraId="4FFEF8D2" w14:textId="6C4FD1FE" w:rsidR="00011B9B" w:rsidRPr="00011B9B" w:rsidRDefault="00011B9B" w:rsidP="00011B9B">
            <w:pPr>
              <w:pStyle w:val="Heading2"/>
              <w:spacing w:line="360" w:lineRule="auto"/>
              <w:jc w:val="center"/>
              <w:rPr>
                <w:rFonts w:ascii="Arial" w:hAnsi="Arial" w:cs="Arial"/>
                <w:b/>
                <w:i/>
                <w:color w:val="000000" w:themeColor="text1"/>
                <w:sz w:val="24"/>
                <w:szCs w:val="24"/>
              </w:rPr>
            </w:pPr>
            <w:bookmarkStart w:id="24" w:name="_Toc158631638"/>
            <w:r w:rsidRPr="00011B9B">
              <w:rPr>
                <w:rFonts w:ascii="Arial" w:hAnsi="Arial" w:cs="Arial"/>
                <w:b/>
                <w:i/>
                <w:color w:val="000000" w:themeColor="text1"/>
                <w:sz w:val="24"/>
                <w:szCs w:val="24"/>
              </w:rPr>
              <w:t>Key Skill 4: Problem-Solving Prowess</w:t>
            </w:r>
            <w:bookmarkEnd w:id="24"/>
          </w:p>
          <w:p w14:paraId="039C754C"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People at Mercure don't just learn; they become expert problem-solvers. When playing a part, there isn't a plot. Instead, it's more like improv, where things that aren't clear make one think deeply and change the plans. Workshops are more than just band-aids; they look at why problems happen to find long-term solutions.</w:t>
            </w:r>
          </w:p>
          <w:p w14:paraId="244C9265" w14:textId="77777777" w:rsidR="00011B9B" w:rsidRPr="00011B9B" w:rsidRDefault="00011B9B" w:rsidP="00011B9B">
            <w:pPr>
              <w:spacing w:line="360" w:lineRule="auto"/>
              <w:rPr>
                <w:rFonts w:ascii="Arial" w:hAnsi="Arial" w:cs="Arial"/>
                <w:szCs w:val="24"/>
              </w:rPr>
            </w:pPr>
          </w:p>
          <w:p w14:paraId="2898DF7F"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The word "empowerment" refers to a set of tools that can be used to solve issues. The staff learns how to think about their options, weigh the pros and cons, and make smart choices. They don't wait for plans to come together; instead, they get ready for the unexpected. This makes people feel like they own the space and builds trust.</w:t>
            </w:r>
            <w:bookmarkStart w:id="25" w:name="_5r8vyjydj8dq" w:colFirst="0" w:colLast="0"/>
            <w:bookmarkEnd w:id="25"/>
          </w:p>
          <w:p w14:paraId="0BC2C476" w14:textId="77777777" w:rsidR="00011B9B" w:rsidRDefault="00011B9B" w:rsidP="00011B9B">
            <w:pPr>
              <w:spacing w:line="360" w:lineRule="auto"/>
              <w:rPr>
                <w:rFonts w:ascii="Arial" w:hAnsi="Arial" w:cs="Arial"/>
                <w:szCs w:val="24"/>
              </w:rPr>
            </w:pPr>
          </w:p>
          <w:p w14:paraId="3A0D629E" w14:textId="6962481C" w:rsidR="00011B9B" w:rsidRDefault="00011B9B" w:rsidP="00011B9B">
            <w:pPr>
              <w:spacing w:line="360" w:lineRule="auto"/>
              <w:rPr>
                <w:rFonts w:ascii="Arial" w:hAnsi="Arial" w:cs="Arial"/>
                <w:szCs w:val="24"/>
              </w:rPr>
            </w:pPr>
            <w:r w:rsidRPr="00011B9B">
              <w:rPr>
                <w:rFonts w:ascii="Arial" w:hAnsi="Arial" w:cs="Arial"/>
                <w:szCs w:val="24"/>
              </w:rPr>
              <w:lastRenderedPageBreak/>
              <w:t>Mercure's front desk needs people with four important skills: the ability to provide excellent customer service, communicate clearly, stay organized, and solve problems quickly. Everyone at Mercure helps the brand run easily and give guests a great experience by being dedicated to service, communicating clearly, being organized, and being ready to deal with problems. People will need different skills as the hotel business changes. The front desk at Mercure will continue to make a big difference by giving every guest an unforgettable experience by learning new things all the time, coming up with new ideas, and always going above and beyond what guests expect.</w:t>
            </w:r>
          </w:p>
          <w:p w14:paraId="7FE5AB67" w14:textId="77777777" w:rsidR="00787E41" w:rsidRPr="00011B9B" w:rsidRDefault="00787E41" w:rsidP="00011B9B">
            <w:pPr>
              <w:spacing w:line="360" w:lineRule="auto"/>
              <w:rPr>
                <w:rFonts w:ascii="Arial" w:hAnsi="Arial" w:cs="Arial"/>
                <w:szCs w:val="24"/>
              </w:rPr>
            </w:pPr>
          </w:p>
          <w:p w14:paraId="7424B6A7" w14:textId="2BBDEE40" w:rsidR="00011B9B" w:rsidRPr="00011B9B" w:rsidRDefault="00011B9B" w:rsidP="00011B9B">
            <w:pPr>
              <w:spacing w:line="360" w:lineRule="auto"/>
              <w:rPr>
                <w:rFonts w:ascii="Arial" w:hAnsi="Arial" w:cs="Arial"/>
                <w:szCs w:val="24"/>
              </w:rPr>
            </w:pPr>
            <w:bookmarkStart w:id="26" w:name="_Toc158631639"/>
            <w:r w:rsidRPr="00011B9B">
              <w:rPr>
                <w:rFonts w:ascii="Arial" w:hAnsi="Arial" w:cs="Arial"/>
                <w:szCs w:val="24"/>
              </w:rPr>
              <w:br w:type="page"/>
              <w:t>Conclusion</w:t>
            </w:r>
            <w:bookmarkEnd w:id="26"/>
          </w:p>
          <w:p w14:paraId="3F801B0E" w14:textId="77777777" w:rsidR="00011B9B" w:rsidRPr="00011B9B" w:rsidRDefault="00011B9B" w:rsidP="00011B9B">
            <w:pPr>
              <w:spacing w:line="360" w:lineRule="auto"/>
              <w:rPr>
                <w:rFonts w:ascii="Arial" w:hAnsi="Arial" w:cs="Arial"/>
                <w:szCs w:val="24"/>
              </w:rPr>
            </w:pPr>
            <w:r w:rsidRPr="00011B9B">
              <w:rPr>
                <w:rFonts w:ascii="Arial" w:hAnsi="Arial" w:cs="Arial"/>
                <w:szCs w:val="24"/>
              </w:rPr>
              <w:t>Finally, the tour of the Mercure Hotel's front desk shows that hospitality and front desk work are complex jobs with many aspects. By looking at key skills and self-evaluation, the author has learned a lot about how to deal with customers, talk to people, stay organized, and solve problems in the hotel business. It taught one how important it is to always learn, be open-minded, and put the customer first when one wants to give great experiences to people. The author learns more about how important front desk staff are in shaping how guests see the hotel and building lasting relationships by committing to excellence and knowing the significance of ethical and cultural issues. One can keep growing and succeeding in the fast-paced world of hotel management and front desk work now that one knows more and have more skills.</w:t>
            </w:r>
          </w:p>
          <w:p w14:paraId="309AC1A0" w14:textId="77777777" w:rsidR="00011B9B" w:rsidRPr="00011B9B" w:rsidRDefault="00011B9B" w:rsidP="00011B9B">
            <w:pPr>
              <w:spacing w:line="360" w:lineRule="auto"/>
              <w:rPr>
                <w:rFonts w:ascii="Arial" w:hAnsi="Arial" w:cs="Arial"/>
                <w:szCs w:val="24"/>
              </w:rPr>
            </w:pPr>
          </w:p>
          <w:p w14:paraId="3C02F34A" w14:textId="77777777" w:rsidR="00011B9B" w:rsidRPr="00011B9B" w:rsidRDefault="00011B9B" w:rsidP="00011B9B">
            <w:pPr>
              <w:spacing w:line="360" w:lineRule="auto"/>
              <w:rPr>
                <w:rFonts w:ascii="Arial" w:hAnsi="Arial" w:cs="Arial"/>
                <w:szCs w:val="24"/>
              </w:rPr>
            </w:pPr>
          </w:p>
          <w:p w14:paraId="583C2164" w14:textId="77777777" w:rsidR="00011B9B" w:rsidRPr="00011B9B" w:rsidRDefault="00011B9B" w:rsidP="00011B9B">
            <w:pPr>
              <w:spacing w:line="360" w:lineRule="auto"/>
              <w:rPr>
                <w:rFonts w:ascii="Arial" w:hAnsi="Arial" w:cs="Arial"/>
                <w:szCs w:val="24"/>
              </w:rPr>
            </w:pPr>
          </w:p>
          <w:p w14:paraId="15D9EC6C" w14:textId="77777777" w:rsidR="00011B9B" w:rsidRDefault="00011B9B" w:rsidP="00011B9B">
            <w:pPr>
              <w:spacing w:line="360" w:lineRule="auto"/>
              <w:rPr>
                <w:rFonts w:ascii="Arial" w:hAnsi="Arial" w:cs="Arial"/>
                <w:szCs w:val="24"/>
              </w:rPr>
            </w:pPr>
            <w:r w:rsidRPr="00011B9B">
              <w:rPr>
                <w:rFonts w:ascii="Arial" w:hAnsi="Arial" w:cs="Arial"/>
                <w:szCs w:val="24"/>
              </w:rPr>
              <w:br w:type="page"/>
            </w:r>
          </w:p>
          <w:p w14:paraId="31BEE8F6" w14:textId="77777777" w:rsidR="00011B9B" w:rsidRDefault="00011B9B" w:rsidP="00011B9B">
            <w:pPr>
              <w:spacing w:line="360" w:lineRule="auto"/>
              <w:rPr>
                <w:rFonts w:ascii="Arial" w:hAnsi="Arial" w:cs="Arial"/>
                <w:szCs w:val="24"/>
              </w:rPr>
            </w:pPr>
          </w:p>
          <w:p w14:paraId="7529E98B" w14:textId="77777777" w:rsidR="00011B9B" w:rsidRDefault="00011B9B" w:rsidP="00011B9B">
            <w:pPr>
              <w:spacing w:line="360" w:lineRule="auto"/>
              <w:rPr>
                <w:rFonts w:ascii="Arial" w:hAnsi="Arial" w:cs="Arial"/>
                <w:szCs w:val="24"/>
              </w:rPr>
            </w:pPr>
          </w:p>
          <w:p w14:paraId="2E5A504D" w14:textId="77777777" w:rsidR="00011B9B" w:rsidRDefault="00011B9B" w:rsidP="00011B9B">
            <w:pPr>
              <w:spacing w:line="360" w:lineRule="auto"/>
              <w:rPr>
                <w:rFonts w:ascii="Arial" w:hAnsi="Arial" w:cs="Arial"/>
                <w:szCs w:val="24"/>
              </w:rPr>
            </w:pPr>
          </w:p>
          <w:p w14:paraId="4176749D" w14:textId="77777777" w:rsidR="00787E41" w:rsidRPr="00011B9B" w:rsidRDefault="00787E41" w:rsidP="00011B9B">
            <w:pPr>
              <w:spacing w:line="360" w:lineRule="auto"/>
              <w:rPr>
                <w:rFonts w:ascii="Arial" w:hAnsi="Arial" w:cs="Arial"/>
                <w:szCs w:val="24"/>
              </w:rPr>
            </w:pPr>
          </w:p>
          <w:p w14:paraId="644F9EB5" w14:textId="0C48FC0F" w:rsidR="00011B9B" w:rsidRPr="00011B9B" w:rsidRDefault="00011B9B" w:rsidP="00011B9B">
            <w:pPr>
              <w:pStyle w:val="Heading1"/>
              <w:spacing w:line="360" w:lineRule="auto"/>
              <w:rPr>
                <w:rFonts w:ascii="Arial" w:hAnsi="Arial" w:cs="Arial"/>
                <w:color w:val="000000" w:themeColor="text1"/>
                <w:sz w:val="24"/>
                <w:szCs w:val="24"/>
              </w:rPr>
            </w:pPr>
            <w:bookmarkStart w:id="27" w:name="_Toc158631640"/>
            <w:r w:rsidRPr="00011B9B">
              <w:rPr>
                <w:rFonts w:ascii="Arial" w:hAnsi="Arial" w:cs="Arial"/>
                <w:color w:val="000000" w:themeColor="text1"/>
                <w:sz w:val="24"/>
                <w:szCs w:val="24"/>
              </w:rPr>
              <w:lastRenderedPageBreak/>
              <w:t>References</w:t>
            </w:r>
            <w:bookmarkEnd w:id="27"/>
            <w:r w:rsidRPr="00011B9B">
              <w:rPr>
                <w:rFonts w:ascii="Arial" w:hAnsi="Arial" w:cs="Arial"/>
                <w:color w:val="000000" w:themeColor="text1"/>
                <w:sz w:val="24"/>
                <w:szCs w:val="24"/>
              </w:rPr>
              <w:t xml:space="preserve"> </w:t>
            </w:r>
          </w:p>
          <w:p w14:paraId="5D887DCA" w14:textId="77777777" w:rsidR="00011B9B" w:rsidRPr="00011B9B" w:rsidRDefault="00011B9B" w:rsidP="00011B9B">
            <w:pPr>
              <w:spacing w:line="360" w:lineRule="auto"/>
              <w:rPr>
                <w:rFonts w:ascii="Arial" w:hAnsi="Arial" w:cs="Arial"/>
                <w:i/>
                <w:szCs w:val="24"/>
              </w:rPr>
            </w:pPr>
            <w:r w:rsidRPr="00011B9B">
              <w:rPr>
                <w:rFonts w:ascii="Arial" w:hAnsi="Arial" w:cs="Arial"/>
                <w:szCs w:val="24"/>
              </w:rPr>
              <w:t xml:space="preserve">Bowen, D. E., &amp; Morrisey, A. T. (2015). </w:t>
            </w:r>
            <w:r w:rsidRPr="00011B9B">
              <w:rPr>
                <w:rFonts w:ascii="Arial" w:hAnsi="Arial" w:cs="Arial"/>
                <w:i/>
                <w:szCs w:val="24"/>
              </w:rPr>
              <w:t xml:space="preserve">Loyal Forever: How to Turn Customer Value into Customer Engagement. </w:t>
            </w:r>
            <w:r w:rsidRPr="00011B9B">
              <w:rPr>
                <w:rFonts w:ascii="Arial" w:hAnsi="Arial" w:cs="Arial"/>
                <w:iCs/>
                <w:szCs w:val="24"/>
              </w:rPr>
              <w:t>John Wiley &amp; Sons.</w:t>
            </w:r>
          </w:p>
          <w:p w14:paraId="584E87C5" w14:textId="77777777" w:rsidR="00011B9B" w:rsidRPr="00011B9B" w:rsidRDefault="00011B9B" w:rsidP="00011B9B">
            <w:pPr>
              <w:spacing w:line="360" w:lineRule="auto"/>
              <w:rPr>
                <w:rFonts w:ascii="Arial" w:hAnsi="Arial" w:cs="Arial"/>
                <w:iCs/>
                <w:szCs w:val="24"/>
              </w:rPr>
            </w:pPr>
            <w:r w:rsidRPr="00011B9B">
              <w:rPr>
                <w:rFonts w:ascii="Arial" w:hAnsi="Arial" w:cs="Arial"/>
                <w:szCs w:val="24"/>
              </w:rPr>
              <w:t xml:space="preserve">Guthrie, L. R., &amp; Parker, C. E. (2022). </w:t>
            </w:r>
            <w:r w:rsidRPr="00011B9B">
              <w:rPr>
                <w:rFonts w:ascii="Arial" w:hAnsi="Arial" w:cs="Arial"/>
                <w:iCs/>
                <w:szCs w:val="24"/>
              </w:rPr>
              <w:t>Servant leadership and employee emotional intelligence in the hospitality industry.</w:t>
            </w:r>
            <w:r w:rsidRPr="00011B9B">
              <w:rPr>
                <w:rFonts w:ascii="Arial" w:hAnsi="Arial" w:cs="Arial"/>
                <w:i/>
                <w:szCs w:val="24"/>
              </w:rPr>
              <w:t xml:space="preserve"> International Journal of Hospitality Management, </w:t>
            </w:r>
            <w:r w:rsidRPr="00011B9B">
              <w:rPr>
                <w:rFonts w:ascii="Arial" w:hAnsi="Arial" w:cs="Arial"/>
                <w:iCs/>
                <w:szCs w:val="24"/>
              </w:rPr>
              <w:t>104, 104015.</w:t>
            </w:r>
          </w:p>
          <w:p w14:paraId="57BB8527" w14:textId="77777777" w:rsidR="00011B9B" w:rsidRPr="00011B9B" w:rsidRDefault="00011B9B" w:rsidP="00011B9B">
            <w:pPr>
              <w:spacing w:line="360" w:lineRule="auto"/>
              <w:rPr>
                <w:rFonts w:ascii="Arial" w:hAnsi="Arial" w:cs="Arial"/>
                <w:iCs/>
                <w:szCs w:val="24"/>
              </w:rPr>
            </w:pPr>
            <w:r w:rsidRPr="00011B9B">
              <w:rPr>
                <w:rFonts w:ascii="Arial" w:hAnsi="Arial" w:cs="Arial"/>
                <w:szCs w:val="24"/>
              </w:rPr>
              <w:t xml:space="preserve">Hayes, D. K., &amp; </w:t>
            </w:r>
            <w:proofErr w:type="spellStart"/>
            <w:r w:rsidRPr="00011B9B">
              <w:rPr>
                <w:rFonts w:ascii="Arial" w:hAnsi="Arial" w:cs="Arial"/>
                <w:szCs w:val="24"/>
              </w:rPr>
              <w:t>Ninemeier</w:t>
            </w:r>
            <w:proofErr w:type="spellEnd"/>
            <w:r w:rsidRPr="00011B9B">
              <w:rPr>
                <w:rFonts w:ascii="Arial" w:hAnsi="Arial" w:cs="Arial"/>
                <w:szCs w:val="24"/>
              </w:rPr>
              <w:t xml:space="preserve">, J. D. (2016). </w:t>
            </w:r>
            <w:r w:rsidRPr="00011B9B">
              <w:rPr>
                <w:rFonts w:ascii="Arial" w:hAnsi="Arial" w:cs="Arial"/>
                <w:i/>
                <w:szCs w:val="24"/>
              </w:rPr>
              <w:t xml:space="preserve">Human Resources Management in the Hospitality Industry. </w:t>
            </w:r>
            <w:r w:rsidRPr="00011B9B">
              <w:rPr>
                <w:rFonts w:ascii="Arial" w:hAnsi="Arial" w:cs="Arial"/>
                <w:iCs/>
                <w:szCs w:val="24"/>
              </w:rPr>
              <w:t>John Wiley &amp; Sons.</w:t>
            </w:r>
          </w:p>
          <w:p w14:paraId="4FF01B48" w14:textId="77777777" w:rsidR="00011B9B" w:rsidRPr="00011B9B" w:rsidRDefault="00011B9B" w:rsidP="00011B9B">
            <w:pPr>
              <w:spacing w:line="360" w:lineRule="auto"/>
              <w:rPr>
                <w:rFonts w:ascii="Arial" w:hAnsi="Arial" w:cs="Arial"/>
                <w:iCs/>
                <w:szCs w:val="24"/>
              </w:rPr>
            </w:pPr>
            <w:r w:rsidRPr="00011B9B">
              <w:rPr>
                <w:rFonts w:ascii="Arial" w:hAnsi="Arial" w:cs="Arial"/>
                <w:szCs w:val="24"/>
              </w:rPr>
              <w:t xml:space="preserve">Hilton Worldwide. (2011). </w:t>
            </w:r>
            <w:r w:rsidRPr="00011B9B">
              <w:rPr>
                <w:rFonts w:ascii="Arial" w:hAnsi="Arial" w:cs="Arial"/>
                <w:i/>
                <w:szCs w:val="24"/>
              </w:rPr>
              <w:t xml:space="preserve">Hilton Worldwide Launches </w:t>
            </w:r>
            <w:proofErr w:type="gramStart"/>
            <w:r w:rsidRPr="00011B9B">
              <w:rPr>
                <w:rFonts w:ascii="Arial" w:hAnsi="Arial" w:cs="Arial"/>
                <w:i/>
                <w:szCs w:val="24"/>
              </w:rPr>
              <w:t>The</w:t>
            </w:r>
            <w:proofErr w:type="gramEnd"/>
            <w:r w:rsidRPr="00011B9B">
              <w:rPr>
                <w:rFonts w:ascii="Arial" w:hAnsi="Arial" w:cs="Arial"/>
                <w:i/>
                <w:szCs w:val="24"/>
              </w:rPr>
              <w:t xml:space="preserve"> Heart of Hospitality. </w:t>
            </w:r>
            <w:r w:rsidRPr="00011B9B">
              <w:rPr>
                <w:rFonts w:ascii="Arial" w:hAnsi="Arial" w:cs="Arial"/>
                <w:iCs/>
                <w:szCs w:val="24"/>
              </w:rPr>
              <w:t xml:space="preserve">Retrieved from </w:t>
            </w:r>
            <w:hyperlink r:id="rId16" w:history="1">
              <w:r w:rsidRPr="00011B9B">
                <w:rPr>
                  <w:rStyle w:val="Hyperlink"/>
                  <w:rFonts w:ascii="Arial" w:hAnsi="Arial" w:cs="Arial"/>
                  <w:iCs/>
                  <w:szCs w:val="24"/>
                </w:rPr>
                <w:t>https://www.hilton.com/en/</w:t>
              </w:r>
            </w:hyperlink>
            <w:r w:rsidRPr="00011B9B">
              <w:rPr>
                <w:rFonts w:ascii="Arial" w:hAnsi="Arial" w:cs="Arial"/>
                <w:iCs/>
                <w:szCs w:val="24"/>
              </w:rPr>
              <w:t xml:space="preserve"> (Accessed: Feb 11, 2024).</w:t>
            </w:r>
          </w:p>
          <w:p w14:paraId="49538B7F" w14:textId="77777777" w:rsidR="00011B9B" w:rsidRPr="00011B9B" w:rsidRDefault="00011B9B" w:rsidP="00011B9B">
            <w:pPr>
              <w:spacing w:line="360" w:lineRule="auto"/>
              <w:rPr>
                <w:rFonts w:ascii="Arial" w:hAnsi="Arial" w:cs="Arial"/>
                <w:i/>
                <w:szCs w:val="24"/>
              </w:rPr>
            </w:pPr>
            <w:r w:rsidRPr="00011B9B">
              <w:rPr>
                <w:rFonts w:ascii="Arial" w:hAnsi="Arial" w:cs="Arial"/>
                <w:szCs w:val="24"/>
              </w:rPr>
              <w:t xml:space="preserve">Kim, W., Jeong, S. U., &amp; Shin, S. U. (2023). </w:t>
            </w:r>
            <w:r w:rsidRPr="00011B9B">
              <w:rPr>
                <w:rFonts w:ascii="Arial" w:hAnsi="Arial" w:cs="Arial"/>
                <w:iCs/>
                <w:szCs w:val="24"/>
              </w:rPr>
              <w:t xml:space="preserve">The roles of emotional intelligence and cultural sensitivity in frontline employees' customer service communication competence. </w:t>
            </w:r>
            <w:r w:rsidRPr="00011B9B">
              <w:rPr>
                <w:rFonts w:ascii="Arial" w:hAnsi="Arial" w:cs="Arial"/>
                <w:i/>
                <w:szCs w:val="24"/>
              </w:rPr>
              <w:t>International Journal of Hospitality Management</w:t>
            </w:r>
            <w:r w:rsidRPr="00011B9B">
              <w:rPr>
                <w:rFonts w:ascii="Arial" w:hAnsi="Arial" w:cs="Arial"/>
                <w:iCs/>
                <w:szCs w:val="24"/>
              </w:rPr>
              <w:t>, 112, 104742</w:t>
            </w:r>
            <w:r w:rsidRPr="00011B9B">
              <w:rPr>
                <w:rFonts w:ascii="Arial" w:hAnsi="Arial" w:cs="Arial"/>
                <w:i/>
                <w:szCs w:val="24"/>
              </w:rPr>
              <w:t>.</w:t>
            </w:r>
          </w:p>
          <w:p w14:paraId="251B6805" w14:textId="77777777" w:rsidR="00011B9B" w:rsidRPr="00011B9B" w:rsidRDefault="00011B9B" w:rsidP="00011B9B">
            <w:pPr>
              <w:spacing w:line="360" w:lineRule="auto"/>
              <w:rPr>
                <w:rFonts w:ascii="Arial" w:hAnsi="Arial" w:cs="Arial"/>
                <w:iCs/>
                <w:szCs w:val="24"/>
              </w:rPr>
            </w:pPr>
            <w:r w:rsidRPr="00011B9B">
              <w:rPr>
                <w:rFonts w:ascii="Arial" w:hAnsi="Arial" w:cs="Arial"/>
                <w:szCs w:val="24"/>
              </w:rPr>
              <w:t xml:space="preserve">Lee, Y., Cho, J., &amp; Lee, K. (2021). </w:t>
            </w:r>
            <w:r w:rsidRPr="00011B9B">
              <w:rPr>
                <w:rFonts w:ascii="Arial" w:hAnsi="Arial" w:cs="Arial"/>
                <w:iCs/>
                <w:szCs w:val="24"/>
              </w:rPr>
              <w:t xml:space="preserve">Essential skills of frontline employees in the hospitality industry: A </w:t>
            </w:r>
            <w:proofErr w:type="gramStart"/>
            <w:r w:rsidRPr="00011B9B">
              <w:rPr>
                <w:rFonts w:ascii="Arial" w:hAnsi="Arial" w:cs="Arial"/>
                <w:iCs/>
                <w:szCs w:val="24"/>
              </w:rPr>
              <w:t>Korean-American</w:t>
            </w:r>
            <w:proofErr w:type="gramEnd"/>
            <w:r w:rsidRPr="00011B9B">
              <w:rPr>
                <w:rFonts w:ascii="Arial" w:hAnsi="Arial" w:cs="Arial"/>
                <w:iCs/>
                <w:szCs w:val="24"/>
              </w:rPr>
              <w:t xml:space="preserve"> comparative study</w:t>
            </w:r>
            <w:r w:rsidRPr="00011B9B">
              <w:rPr>
                <w:rFonts w:ascii="Arial" w:hAnsi="Arial" w:cs="Arial"/>
                <w:i/>
                <w:szCs w:val="24"/>
              </w:rPr>
              <w:t xml:space="preserve">. International Journal of Hospitality Management, </w:t>
            </w:r>
            <w:r w:rsidRPr="00011B9B">
              <w:rPr>
                <w:rFonts w:ascii="Arial" w:hAnsi="Arial" w:cs="Arial"/>
                <w:iCs/>
                <w:szCs w:val="24"/>
              </w:rPr>
              <w:t>97, 102929.</w:t>
            </w:r>
          </w:p>
          <w:p w14:paraId="27725C56" w14:textId="77777777" w:rsidR="00011B9B" w:rsidRPr="00011B9B" w:rsidRDefault="00011B9B" w:rsidP="00011B9B">
            <w:pPr>
              <w:spacing w:line="360" w:lineRule="auto"/>
              <w:rPr>
                <w:rFonts w:ascii="Arial" w:hAnsi="Arial" w:cs="Arial"/>
                <w:i/>
                <w:szCs w:val="24"/>
              </w:rPr>
            </w:pPr>
            <w:r w:rsidRPr="00011B9B">
              <w:rPr>
                <w:rFonts w:ascii="Arial" w:hAnsi="Arial" w:cs="Arial"/>
                <w:szCs w:val="24"/>
              </w:rPr>
              <w:t xml:space="preserve">Patterson, M., Yu, L., &amp; Kim, Y. (2020). </w:t>
            </w:r>
            <w:r w:rsidRPr="00011B9B">
              <w:rPr>
                <w:rFonts w:ascii="Arial" w:hAnsi="Arial" w:cs="Arial"/>
                <w:i/>
                <w:szCs w:val="24"/>
              </w:rPr>
              <w:t>The role of emotional intelligence.</w:t>
            </w:r>
          </w:p>
          <w:p w14:paraId="694D24E2" w14:textId="77777777" w:rsidR="00011B9B" w:rsidRPr="00011B9B" w:rsidRDefault="00011B9B" w:rsidP="00011B9B">
            <w:pPr>
              <w:spacing w:line="360" w:lineRule="auto"/>
              <w:rPr>
                <w:rFonts w:ascii="Arial" w:hAnsi="Arial" w:cs="Arial"/>
                <w:i/>
                <w:szCs w:val="24"/>
              </w:rPr>
            </w:pPr>
            <w:r w:rsidRPr="00011B9B">
              <w:rPr>
                <w:rFonts w:ascii="Arial" w:hAnsi="Arial" w:cs="Arial"/>
                <w:szCs w:val="24"/>
              </w:rPr>
              <w:t xml:space="preserve">Ritz-Carlton. (2022). </w:t>
            </w:r>
            <w:r w:rsidRPr="00011B9B">
              <w:rPr>
                <w:rFonts w:ascii="Arial" w:hAnsi="Arial" w:cs="Arial"/>
                <w:i/>
                <w:szCs w:val="24"/>
              </w:rPr>
              <w:t xml:space="preserve">Ritz-Carlton Bali: A Romantic Underwater Dinner. </w:t>
            </w:r>
          </w:p>
          <w:p w14:paraId="4F8CE38B" w14:textId="77777777" w:rsidR="00011B9B" w:rsidRPr="00011B9B" w:rsidRDefault="00011B9B" w:rsidP="00011B9B">
            <w:pPr>
              <w:spacing w:line="360" w:lineRule="auto"/>
              <w:rPr>
                <w:rFonts w:ascii="Arial" w:hAnsi="Arial" w:cs="Arial"/>
                <w:i/>
                <w:szCs w:val="24"/>
              </w:rPr>
            </w:pPr>
            <w:r w:rsidRPr="00011B9B">
              <w:rPr>
                <w:rFonts w:ascii="Arial" w:hAnsi="Arial" w:cs="Arial"/>
                <w:szCs w:val="24"/>
              </w:rPr>
              <w:t xml:space="preserve">Vallen, G. K., &amp; Vallen, J. J. (2014). </w:t>
            </w:r>
            <w:r w:rsidRPr="00011B9B">
              <w:rPr>
                <w:rFonts w:ascii="Arial" w:hAnsi="Arial" w:cs="Arial"/>
                <w:i/>
                <w:szCs w:val="24"/>
              </w:rPr>
              <w:t xml:space="preserve">Check-in Check-out: Managing Hotel Operations. </w:t>
            </w:r>
            <w:r w:rsidRPr="00011B9B">
              <w:rPr>
                <w:rFonts w:ascii="Arial" w:hAnsi="Arial" w:cs="Arial"/>
                <w:iCs/>
                <w:szCs w:val="24"/>
              </w:rPr>
              <w:t>Pearson</w:t>
            </w:r>
            <w:r w:rsidRPr="00011B9B">
              <w:rPr>
                <w:rFonts w:ascii="Arial" w:hAnsi="Arial" w:cs="Arial"/>
                <w:i/>
                <w:szCs w:val="24"/>
              </w:rPr>
              <w:t>.</w:t>
            </w:r>
          </w:p>
          <w:p w14:paraId="6B02257C" w14:textId="77777777" w:rsidR="00011B9B" w:rsidRPr="00011B9B" w:rsidRDefault="00011B9B" w:rsidP="00011B9B">
            <w:pPr>
              <w:spacing w:line="360" w:lineRule="auto"/>
              <w:rPr>
                <w:rFonts w:ascii="Arial" w:hAnsi="Arial" w:cs="Arial"/>
                <w:i/>
                <w:szCs w:val="24"/>
              </w:rPr>
            </w:pPr>
            <w:r w:rsidRPr="00011B9B">
              <w:rPr>
                <w:rFonts w:ascii="Arial" w:hAnsi="Arial" w:cs="Arial"/>
                <w:szCs w:val="24"/>
              </w:rPr>
              <w:t xml:space="preserve">Verma, A., Verma, N., &amp; Verma, S. (2020). </w:t>
            </w:r>
            <w:r w:rsidRPr="00011B9B">
              <w:rPr>
                <w:rFonts w:ascii="Arial" w:hAnsi="Arial" w:cs="Arial"/>
                <w:iCs/>
                <w:szCs w:val="24"/>
              </w:rPr>
              <w:t xml:space="preserve">Guest expectations, service perceptions, and revisit intentions in the hotel industry: a comprehensive framework. </w:t>
            </w:r>
            <w:r w:rsidRPr="00011B9B">
              <w:rPr>
                <w:rFonts w:ascii="Arial" w:hAnsi="Arial" w:cs="Arial"/>
                <w:i/>
                <w:szCs w:val="24"/>
              </w:rPr>
              <w:t>International Journal of Hospitality Management, 85, 102420.</w:t>
            </w:r>
          </w:p>
          <w:p w14:paraId="4C64E5A8" w14:textId="77777777" w:rsidR="00011B9B" w:rsidRPr="00011B9B" w:rsidRDefault="00011B9B" w:rsidP="00011B9B">
            <w:pPr>
              <w:spacing w:line="360" w:lineRule="auto"/>
              <w:rPr>
                <w:rFonts w:ascii="Arial" w:hAnsi="Arial" w:cs="Arial"/>
                <w:iCs/>
                <w:szCs w:val="24"/>
              </w:rPr>
            </w:pPr>
            <w:r w:rsidRPr="00011B9B">
              <w:rPr>
                <w:rFonts w:ascii="Arial" w:hAnsi="Arial" w:cs="Arial"/>
                <w:szCs w:val="24"/>
              </w:rPr>
              <w:t xml:space="preserve">Zhang, X., Hu, Y., &amp; Li, M. (2022). </w:t>
            </w:r>
            <w:r w:rsidRPr="00011B9B">
              <w:rPr>
                <w:rFonts w:ascii="Arial" w:hAnsi="Arial" w:cs="Arial"/>
                <w:iCs/>
                <w:szCs w:val="24"/>
              </w:rPr>
              <w:t xml:space="preserve">Emotional intelligence, service performance, and turnover intention: A moderated mediation model in the hotel industry. </w:t>
            </w:r>
            <w:r w:rsidRPr="00011B9B">
              <w:rPr>
                <w:rFonts w:ascii="Arial" w:hAnsi="Arial" w:cs="Arial"/>
                <w:i/>
                <w:szCs w:val="24"/>
              </w:rPr>
              <w:t xml:space="preserve">International Journal of Hospitality Management, </w:t>
            </w:r>
            <w:r w:rsidRPr="00011B9B">
              <w:rPr>
                <w:rFonts w:ascii="Arial" w:hAnsi="Arial" w:cs="Arial"/>
                <w:iCs/>
                <w:szCs w:val="24"/>
              </w:rPr>
              <w:t>109, 104505.</w:t>
            </w:r>
          </w:p>
          <w:p w14:paraId="55CB2F2D" w14:textId="77777777" w:rsidR="00011B9B" w:rsidRPr="002A3999" w:rsidRDefault="00011B9B" w:rsidP="00011B9B"/>
          <w:p w14:paraId="6EDDC6AF" w14:textId="77777777" w:rsidR="00011B9B" w:rsidRPr="002A3999" w:rsidRDefault="00011B9B" w:rsidP="00011B9B"/>
          <w:p w14:paraId="4D1C12A5" w14:textId="77777777" w:rsidR="00011B9B" w:rsidRPr="002A3999" w:rsidRDefault="00011B9B" w:rsidP="00011B9B"/>
          <w:p w14:paraId="49043382" w14:textId="77777777" w:rsidR="00011B9B" w:rsidRPr="002A3999" w:rsidRDefault="00011B9B" w:rsidP="00011B9B"/>
          <w:p w14:paraId="550CBD5E" w14:textId="77777777" w:rsidR="00011B9B" w:rsidRDefault="00011B9B" w:rsidP="00D12F25">
            <w:pPr>
              <w:spacing w:after="0" w:line="360" w:lineRule="auto"/>
              <w:rPr>
                <w:rFonts w:ascii="Arial" w:eastAsia="Times New Roman" w:hAnsi="Arial" w:cs="Arial"/>
                <w:bCs/>
                <w:color w:val="auto"/>
                <w:szCs w:val="24"/>
              </w:rPr>
            </w:pPr>
          </w:p>
          <w:p w14:paraId="25974CBB" w14:textId="77777777" w:rsidR="00011B9B" w:rsidRDefault="00011B9B" w:rsidP="00D12F25">
            <w:pPr>
              <w:spacing w:after="0" w:line="360" w:lineRule="auto"/>
              <w:rPr>
                <w:rFonts w:ascii="Arial" w:eastAsia="Times New Roman" w:hAnsi="Arial" w:cs="Arial"/>
                <w:bCs/>
                <w:color w:val="auto"/>
                <w:szCs w:val="24"/>
              </w:rPr>
            </w:pPr>
          </w:p>
          <w:p w14:paraId="70F67B49" w14:textId="77777777" w:rsidR="00011B9B" w:rsidRDefault="00011B9B" w:rsidP="00D12F25">
            <w:pPr>
              <w:spacing w:after="0" w:line="360" w:lineRule="auto"/>
              <w:rPr>
                <w:rFonts w:ascii="Arial" w:eastAsia="Times New Roman" w:hAnsi="Arial" w:cs="Arial"/>
                <w:bCs/>
                <w:color w:val="auto"/>
                <w:szCs w:val="24"/>
              </w:rPr>
            </w:pPr>
          </w:p>
          <w:p w14:paraId="489AC69A" w14:textId="77777777" w:rsidR="00787E41" w:rsidRPr="00D12F25" w:rsidRDefault="00787E41" w:rsidP="00D12F25">
            <w:pPr>
              <w:spacing w:after="0" w:line="36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bookmarkStart w:id="28" w:name="_Toc159461230"/>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w:t>
      </w:r>
      <w:bookmarkEnd w:id="28"/>
      <w:r w:rsidR="0042664F">
        <w:rPr>
          <w:rFonts w:ascii="Times New Roman" w:hAnsi="Times New Roman" w:cs="Times New Roman"/>
          <w:b/>
          <w:bCs/>
          <w:color w:val="auto"/>
        </w:rPr>
        <w:t xml:space="preserve"> </w:t>
      </w:r>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2C3C3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E7A54" w14:textId="77777777" w:rsidR="002C3C3A" w:rsidRDefault="002C3C3A" w:rsidP="004D0F63">
      <w:pPr>
        <w:spacing w:after="0" w:line="240" w:lineRule="auto"/>
      </w:pPr>
      <w:r>
        <w:separator/>
      </w:r>
    </w:p>
  </w:endnote>
  <w:endnote w:type="continuationSeparator" w:id="0">
    <w:p w14:paraId="5218F80B" w14:textId="77777777" w:rsidR="002C3C3A" w:rsidRDefault="002C3C3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8F8C6" w14:textId="77777777" w:rsidR="002C3C3A" w:rsidRDefault="002C3C3A" w:rsidP="004D0F63">
      <w:pPr>
        <w:spacing w:after="0" w:line="240" w:lineRule="auto"/>
      </w:pPr>
      <w:r>
        <w:separator/>
      </w:r>
    </w:p>
  </w:footnote>
  <w:footnote w:type="continuationSeparator" w:id="0">
    <w:p w14:paraId="4DD70929" w14:textId="77777777" w:rsidR="002C3C3A" w:rsidRDefault="002C3C3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1B9B"/>
    <w:rsid w:val="00053116"/>
    <w:rsid w:val="000A5422"/>
    <w:rsid w:val="000F5BD7"/>
    <w:rsid w:val="00113967"/>
    <w:rsid w:val="00137075"/>
    <w:rsid w:val="00137E4D"/>
    <w:rsid w:val="001F6672"/>
    <w:rsid w:val="002025B1"/>
    <w:rsid w:val="00234417"/>
    <w:rsid w:val="002813CE"/>
    <w:rsid w:val="0029335D"/>
    <w:rsid w:val="002B4639"/>
    <w:rsid w:val="002C3C3A"/>
    <w:rsid w:val="00330917"/>
    <w:rsid w:val="0042664F"/>
    <w:rsid w:val="0045538B"/>
    <w:rsid w:val="00492631"/>
    <w:rsid w:val="004D0F63"/>
    <w:rsid w:val="005219C9"/>
    <w:rsid w:val="00592A7E"/>
    <w:rsid w:val="00656635"/>
    <w:rsid w:val="00737D90"/>
    <w:rsid w:val="0078593A"/>
    <w:rsid w:val="00787E41"/>
    <w:rsid w:val="0088344F"/>
    <w:rsid w:val="008D4E2F"/>
    <w:rsid w:val="009022D4"/>
    <w:rsid w:val="009520FB"/>
    <w:rsid w:val="00965357"/>
    <w:rsid w:val="00977466"/>
    <w:rsid w:val="009D31CA"/>
    <w:rsid w:val="009E31E5"/>
    <w:rsid w:val="00A40657"/>
    <w:rsid w:val="00AA0BF1"/>
    <w:rsid w:val="00CA79D5"/>
    <w:rsid w:val="00CD26B9"/>
    <w:rsid w:val="00CE235D"/>
    <w:rsid w:val="00D12F25"/>
    <w:rsid w:val="00D20F64"/>
    <w:rsid w:val="00D5099C"/>
    <w:rsid w:val="00D62E48"/>
    <w:rsid w:val="00D651BB"/>
    <w:rsid w:val="00DE77F7"/>
    <w:rsid w:val="00E751FE"/>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51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651B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651B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51B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651B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51B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651BB"/>
    <w:rPr>
      <w:color w:val="0563C1" w:themeColor="hyperlink"/>
      <w:u w:val="single"/>
    </w:rPr>
  </w:style>
  <w:style w:type="paragraph" w:styleId="TOC1">
    <w:name w:val="toc 1"/>
    <w:basedOn w:val="Normal"/>
    <w:next w:val="Normal"/>
    <w:autoRedefine/>
    <w:uiPriority w:val="39"/>
    <w:unhideWhenUsed/>
    <w:rsid w:val="00D651BB"/>
    <w:pPr>
      <w:spacing w:after="100" w:line="360" w:lineRule="auto"/>
      <w:jc w:val="both"/>
    </w:pPr>
    <w:rPr>
      <w:rFonts w:eastAsia="Times New Roman" w:cs="Times New Roman"/>
      <w:color w:val="auto"/>
      <w:szCs w:val="24"/>
      <w:lang w:val="en"/>
    </w:rPr>
  </w:style>
  <w:style w:type="paragraph" w:styleId="TOC2">
    <w:name w:val="toc 2"/>
    <w:basedOn w:val="Normal"/>
    <w:next w:val="Normal"/>
    <w:autoRedefine/>
    <w:uiPriority w:val="39"/>
    <w:unhideWhenUsed/>
    <w:rsid w:val="00D651BB"/>
    <w:pPr>
      <w:spacing w:after="100" w:line="360" w:lineRule="auto"/>
      <w:ind w:left="240"/>
      <w:jc w:val="both"/>
    </w:pPr>
    <w:rPr>
      <w:rFonts w:eastAsia="Times New Roman" w:cs="Times New Roman"/>
      <w:color w:val="auto"/>
      <w:szCs w:val="24"/>
      <w:lang w:val="en"/>
    </w:rPr>
  </w:style>
  <w:style w:type="character" w:customStyle="1" w:styleId="Heading3Char">
    <w:name w:val="Heading 3 Char"/>
    <w:basedOn w:val="DefaultParagraphFont"/>
    <w:link w:val="Heading3"/>
    <w:uiPriority w:val="9"/>
    <w:semiHidden/>
    <w:rsid w:val="00D651BB"/>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semiHidden/>
    <w:rsid w:val="00D651B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651B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651BB"/>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78593A"/>
    <w:pPr>
      <w:keepNext/>
      <w:keepLines/>
      <w:spacing w:after="60" w:line="360" w:lineRule="auto"/>
      <w:jc w:val="center"/>
    </w:pPr>
    <w:rPr>
      <w:rFonts w:eastAsia="Times New Roman" w:cs="Times New Roman"/>
      <w:color w:val="auto"/>
      <w:sz w:val="36"/>
      <w:szCs w:val="36"/>
      <w:lang w:val="en"/>
    </w:rPr>
  </w:style>
  <w:style w:type="character" w:customStyle="1" w:styleId="TitleChar">
    <w:name w:val="Title Char"/>
    <w:basedOn w:val="DefaultParagraphFont"/>
    <w:link w:val="Title"/>
    <w:uiPriority w:val="10"/>
    <w:rsid w:val="0078593A"/>
    <w:rPr>
      <w:rFonts w:eastAsia="Times New Roman" w:cs="Times New Roman"/>
      <w:color w:val="auto"/>
      <w:sz w:val="36"/>
      <w:szCs w:val="3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IJCHM-06-2021-060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ilton.com/e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ilton.com/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472875211043926"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mailto:mercure.info@gmail.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ijhm.2021.103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4221</Words>
  <Characters>24066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 Begum</dc:creator>
  <cp:keywords/>
  <dc:description/>
  <cp:lastModifiedBy>Rekha Begum (2125644)</cp:lastModifiedBy>
  <cp:revision>2</cp:revision>
  <dcterms:created xsi:type="dcterms:W3CDTF">2024-02-22T19:08:00Z</dcterms:created>
  <dcterms:modified xsi:type="dcterms:W3CDTF">2024-02-22T19:08:00Z</dcterms:modified>
</cp:coreProperties>
</file>