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A97E7" w14:textId="77777777" w:rsidR="00DC4BEA" w:rsidRPr="00D434D3" w:rsidRDefault="00DC4BEA" w:rsidP="00DC4BEA">
      <w:pPr>
        <w:numPr>
          <w:ilvl w:val="0"/>
          <w:numId w:val="1"/>
        </w:numPr>
        <w:rPr>
          <w:rFonts w:ascii="Bookman Old Style" w:hAnsi="Bookman Old Style"/>
          <w:sz w:val="36"/>
          <w:szCs w:val="36"/>
        </w:rPr>
      </w:pPr>
      <w:r w:rsidRPr="00D434D3">
        <w:rPr>
          <w:rFonts w:ascii="Bookman Old Style" w:hAnsi="Bookman Old Style"/>
          <w:sz w:val="36"/>
          <w:szCs w:val="36"/>
        </w:rPr>
        <w:t>Image Commentary: Royal 14 B V: Membrane 4 &amp; 5 Rollo and his descendants</w:t>
      </w:r>
    </w:p>
    <w:p w14:paraId="3B10988C" w14:textId="1FD53651" w:rsidR="00E15A1C" w:rsidRPr="00D434D3" w:rsidRDefault="00DC4BEA">
      <w:pPr>
        <w:rPr>
          <w:rFonts w:ascii="Bookman Old Style" w:hAnsi="Bookman Old Style"/>
          <w:sz w:val="32"/>
          <w:szCs w:val="32"/>
        </w:rPr>
      </w:pPr>
      <w:r w:rsidRPr="00D434D3">
        <w:rPr>
          <w:rFonts w:ascii="Bookman Old Style" w:hAnsi="Bookman Old Style"/>
          <w:sz w:val="32"/>
          <w:szCs w:val="32"/>
        </w:rPr>
        <w:t>HPHI5009</w:t>
      </w:r>
    </w:p>
    <w:p w14:paraId="5729F1F7" w14:textId="06B7AD17" w:rsidR="00DC4BEA" w:rsidRPr="00D434D3" w:rsidRDefault="00DC4BEA">
      <w:pPr>
        <w:rPr>
          <w:rFonts w:ascii="Bookman Old Style" w:hAnsi="Bookman Old Style"/>
          <w:sz w:val="32"/>
          <w:szCs w:val="32"/>
        </w:rPr>
      </w:pPr>
      <w:r w:rsidRPr="00D434D3">
        <w:rPr>
          <w:rFonts w:ascii="Bookman Old Style" w:hAnsi="Bookman Old Style"/>
          <w:sz w:val="32"/>
          <w:szCs w:val="32"/>
        </w:rPr>
        <w:t>Ania d’Abdank Kunicki</w:t>
      </w:r>
    </w:p>
    <w:p w14:paraId="4710DEBA" w14:textId="16B92A2B" w:rsidR="00DC4BEA" w:rsidRDefault="00DC4BEA">
      <w:pPr>
        <w:rPr>
          <w:rFonts w:ascii="Bookman Old Style" w:hAnsi="Bookman Old Style"/>
          <w:sz w:val="32"/>
          <w:szCs w:val="32"/>
        </w:rPr>
      </w:pPr>
      <w:r w:rsidRPr="00D434D3">
        <w:rPr>
          <w:rFonts w:ascii="Bookman Old Style" w:hAnsi="Bookman Old Style"/>
          <w:sz w:val="32"/>
          <w:szCs w:val="32"/>
        </w:rPr>
        <w:t>2306132</w:t>
      </w:r>
    </w:p>
    <w:p w14:paraId="532A1FC6" w14:textId="77777777" w:rsidR="0092787E" w:rsidRPr="00D434D3" w:rsidRDefault="0092787E">
      <w:pPr>
        <w:rPr>
          <w:rFonts w:ascii="Bookman Old Style" w:hAnsi="Bookman Old Style"/>
          <w:sz w:val="32"/>
          <w:szCs w:val="32"/>
        </w:rPr>
      </w:pPr>
    </w:p>
    <w:p w14:paraId="2BB5C6EF" w14:textId="659A7FE2" w:rsidR="00DC4BEA" w:rsidRDefault="0092787E" w:rsidP="0092787E">
      <w:pPr>
        <w:jc w:val="center"/>
        <w:rPr>
          <w:rFonts w:ascii="Bookman Old Style" w:hAnsi="Bookman Old Style"/>
          <w:sz w:val="32"/>
          <w:szCs w:val="32"/>
        </w:rPr>
      </w:pPr>
      <w:r>
        <w:rPr>
          <w:rFonts w:ascii="Bookman Old Style" w:hAnsi="Bookman Old Style"/>
          <w:noProof/>
          <w:sz w:val="32"/>
          <w:szCs w:val="32"/>
        </w:rPr>
        <w:drawing>
          <wp:inline distT="0" distB="0" distL="0" distR="0" wp14:anchorId="0935DC25" wp14:editId="214AE743">
            <wp:extent cx="2755669" cy="4088423"/>
            <wp:effectExtent l="0" t="0" r="6985" b="7620"/>
            <wp:docPr id="16528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5583" cy="4132805"/>
                    </a:xfrm>
                    <a:prstGeom prst="rect">
                      <a:avLst/>
                    </a:prstGeom>
                    <a:noFill/>
                  </pic:spPr>
                </pic:pic>
              </a:graphicData>
            </a:graphic>
          </wp:inline>
        </w:drawing>
      </w:r>
    </w:p>
    <w:p w14:paraId="23B858F4" w14:textId="2C43FA52" w:rsidR="000665E3" w:rsidRPr="000665E3" w:rsidRDefault="000665E3" w:rsidP="0092787E">
      <w:pPr>
        <w:jc w:val="center"/>
        <w:rPr>
          <w:rFonts w:ascii="Bookman Old Style" w:hAnsi="Bookman Old Style"/>
          <w:i/>
          <w:iCs/>
          <w:sz w:val="20"/>
          <w:szCs w:val="20"/>
        </w:rPr>
      </w:pPr>
      <w:r w:rsidRPr="000665E3">
        <w:rPr>
          <w:rFonts w:ascii="Bookman Old Style" w:hAnsi="Bookman Old Style"/>
          <w:i/>
          <w:iCs/>
          <w:sz w:val="20"/>
          <w:szCs w:val="20"/>
        </w:rPr>
        <w:t xml:space="preserve">  Royal MS. 14 B. V: Membrane 4 &amp; 5</w:t>
      </w:r>
    </w:p>
    <w:p w14:paraId="4CBCE101" w14:textId="77777777" w:rsidR="00AE487D" w:rsidRDefault="00DC4BEA">
      <w:pPr>
        <w:rPr>
          <w:rFonts w:ascii="Bookman Old Style" w:hAnsi="Bookman Old Style"/>
        </w:rPr>
      </w:pPr>
      <w:r w:rsidRPr="00D434D3">
        <w:rPr>
          <w:rFonts w:ascii="Bookman Old Style" w:hAnsi="Bookman Old Style"/>
        </w:rPr>
        <w:tab/>
      </w:r>
    </w:p>
    <w:p w14:paraId="70AFA91C" w14:textId="734E9105" w:rsidR="00AE487D" w:rsidRDefault="00AE487D">
      <w:pPr>
        <w:rPr>
          <w:rFonts w:ascii="Bookman Old Style" w:hAnsi="Bookman Old Style"/>
        </w:rPr>
      </w:pPr>
      <w:r>
        <w:rPr>
          <w:rFonts w:ascii="Bookman Old Style" w:hAnsi="Bookman Old Style"/>
        </w:rPr>
        <w:tab/>
        <w:t xml:space="preserve">The image used </w:t>
      </w:r>
      <w:r w:rsidR="003E4A2A">
        <w:rPr>
          <w:rFonts w:ascii="Bookman Old Style" w:hAnsi="Bookman Old Style"/>
        </w:rPr>
        <w:t>for</w:t>
      </w:r>
      <w:r>
        <w:rPr>
          <w:rFonts w:ascii="Bookman Old Style" w:hAnsi="Bookman Old Style"/>
        </w:rPr>
        <w:t xml:space="preserve"> this commentary is from R</w:t>
      </w:r>
      <w:r w:rsidR="003E4A2A">
        <w:rPr>
          <w:rFonts w:ascii="Bookman Old Style" w:hAnsi="Bookman Old Style"/>
        </w:rPr>
        <w:t>o</w:t>
      </w:r>
      <w:r>
        <w:rPr>
          <w:rFonts w:ascii="Bookman Old Style" w:hAnsi="Bookman Old Style"/>
        </w:rPr>
        <w:t xml:space="preserve">yal 14 B V, Membrane 4 &amp; 5 from the British Library. It is an example taken from “Les Grandes Chroniques de France” which contain information on the ruler of France and was </w:t>
      </w:r>
      <w:r w:rsidR="003E4A2A">
        <w:rPr>
          <w:rFonts w:ascii="Bookman Old Style" w:hAnsi="Bookman Old Style"/>
        </w:rPr>
        <w:t xml:space="preserve">commissioned during the reign of Saint Louis, who ruled as King Louis IX. </w:t>
      </w:r>
      <w:r w:rsidR="003E4A2A">
        <w:rPr>
          <w:rFonts w:ascii="Bookman Old Style" w:hAnsi="Bookman Old Style"/>
        </w:rPr>
        <w:lastRenderedPageBreak/>
        <w:t>It wouldn’t be completed until 1375.</w:t>
      </w:r>
      <w:r w:rsidR="00E8335A">
        <w:rPr>
          <w:rStyle w:val="FootnoteReference"/>
          <w:rFonts w:ascii="Bookman Old Style" w:hAnsi="Bookman Old Style"/>
        </w:rPr>
        <w:footnoteReference w:id="1"/>
      </w:r>
      <w:r w:rsidR="003E4A2A">
        <w:rPr>
          <w:rFonts w:ascii="Bookman Old Style" w:hAnsi="Bookman Old Style"/>
        </w:rPr>
        <w:t xml:space="preserve"> </w:t>
      </w:r>
      <w:r w:rsidR="006D2AF1">
        <w:rPr>
          <w:rFonts w:ascii="Bookman Old Style" w:hAnsi="Bookman Old Style"/>
        </w:rPr>
        <w:t>The document was produced during a turbulent time in history with France experiencing conflict such as the Hundred Years War and could serve as political propaganda in terms of legitimizing a persons claim to the French nobility.</w:t>
      </w:r>
      <w:r w:rsidR="00641C81">
        <w:rPr>
          <w:rFonts w:ascii="Bookman Old Style" w:hAnsi="Bookman Old Style"/>
        </w:rPr>
        <w:t xml:space="preserve"> </w:t>
      </w:r>
      <w:r w:rsidR="0052543C">
        <w:rPr>
          <w:rFonts w:ascii="Bookman Old Style" w:hAnsi="Bookman Old Style"/>
        </w:rPr>
        <w:t xml:space="preserve">The preservation of the rolls that these were kept on has been instrumental in providing the historical context of how the family tree was laid out. </w:t>
      </w:r>
      <w:r w:rsidR="006D2AF1">
        <w:rPr>
          <w:rFonts w:ascii="Bookman Old Style" w:hAnsi="Bookman Old Style"/>
        </w:rPr>
        <w:t xml:space="preserve"> </w:t>
      </w:r>
    </w:p>
    <w:p w14:paraId="723337BB" w14:textId="0B02E844" w:rsidR="00DC4BEA" w:rsidRDefault="00DC4BEA" w:rsidP="003E4A2A">
      <w:pPr>
        <w:ind w:firstLine="720"/>
        <w:rPr>
          <w:rFonts w:ascii="Bookman Old Style" w:hAnsi="Bookman Old Style"/>
        </w:rPr>
      </w:pPr>
      <w:r w:rsidRPr="00D434D3">
        <w:rPr>
          <w:rFonts w:ascii="Bookman Old Style" w:hAnsi="Bookman Old Style"/>
        </w:rPr>
        <w:t xml:space="preserve">This image contains a family tree of the Normans. The fragment being used goes from Rollo, the first Duke of Normandy, to William the Conqueror. The first thing to notice about </w:t>
      </w:r>
      <w:r w:rsidR="00D434D3" w:rsidRPr="00D434D3">
        <w:rPr>
          <w:rFonts w:ascii="Bookman Old Style" w:hAnsi="Bookman Old Style"/>
        </w:rPr>
        <w:t>the</w:t>
      </w:r>
      <w:r w:rsidRPr="00D434D3">
        <w:rPr>
          <w:rFonts w:ascii="Bookman Old Style" w:hAnsi="Bookman Old Style"/>
        </w:rPr>
        <w:t xml:space="preserve"> writing is that it is in French and not </w:t>
      </w:r>
      <w:r w:rsidR="00D434D3" w:rsidRPr="00D434D3">
        <w:rPr>
          <w:rFonts w:ascii="Bookman Old Style" w:hAnsi="Bookman Old Style"/>
        </w:rPr>
        <w:t>Latin</w:t>
      </w:r>
      <w:r w:rsidRPr="00D434D3">
        <w:rPr>
          <w:rFonts w:ascii="Bookman Old Style" w:hAnsi="Bookman Old Style"/>
        </w:rPr>
        <w:t xml:space="preserve"> meaning that this was most likely a French manuscript that this image came from. The first person we see in this </w:t>
      </w:r>
      <w:r w:rsidR="00D434D3" w:rsidRPr="00D434D3">
        <w:rPr>
          <w:rFonts w:ascii="Bookman Old Style" w:hAnsi="Bookman Old Style"/>
        </w:rPr>
        <w:t>genealogy</w:t>
      </w:r>
      <w:r w:rsidRPr="00D434D3">
        <w:rPr>
          <w:rFonts w:ascii="Bookman Old Style" w:hAnsi="Bookman Old Style"/>
        </w:rPr>
        <w:t xml:space="preserve"> is Rollo, above his medallion it </w:t>
      </w:r>
      <w:r w:rsidR="00D434D3" w:rsidRPr="00D434D3">
        <w:rPr>
          <w:rFonts w:ascii="Bookman Old Style" w:hAnsi="Bookman Old Style"/>
        </w:rPr>
        <w:t>says,</w:t>
      </w:r>
      <w:r w:rsidRPr="00D434D3">
        <w:rPr>
          <w:rFonts w:ascii="Bookman Old Style" w:hAnsi="Bookman Old Style"/>
        </w:rPr>
        <w:t xml:space="preserve"> “Rollo le premer Duc de Normandie” which translates to “Rollo the first Duke of Normandy.”</w:t>
      </w:r>
      <w:r w:rsidR="00D434D3" w:rsidRPr="00D434D3">
        <w:rPr>
          <w:rFonts w:ascii="Bookman Old Style" w:hAnsi="Bookman Old Style"/>
        </w:rPr>
        <w:t xml:space="preserve"> That gives us one clue that this would have been made after the time of Rollo and likely much later. One because the language that was used to write it was French and not Latin and also that if this had been made earlier, Rollo would have been known as Count of Rouen which made him the first ruler of Normandy.</w:t>
      </w:r>
      <w:r w:rsidR="00FA495C">
        <w:rPr>
          <w:rFonts w:ascii="Bookman Old Style" w:hAnsi="Bookman Old Style"/>
        </w:rPr>
        <w:t xml:space="preserve"> Rollo himself appears to be wearing a crown while wearing quite vibrant blue robes and is sitting on a bench.</w:t>
      </w:r>
      <w:r w:rsidRPr="00D434D3">
        <w:rPr>
          <w:rFonts w:ascii="Bookman Old Style" w:hAnsi="Bookman Old Style"/>
        </w:rPr>
        <w:t xml:space="preserve"> Behind the image of Rollo, gold leaf was used for the background of the image. </w:t>
      </w:r>
      <w:r w:rsidR="00AE487D">
        <w:rPr>
          <w:rFonts w:ascii="Bookman Old Style" w:hAnsi="Bookman Old Style"/>
        </w:rPr>
        <w:t>After Rollo you have his son William who would later become known as William Longsword. His medallion is f</w:t>
      </w:r>
      <w:r w:rsidR="00FA495C">
        <w:rPr>
          <w:rFonts w:ascii="Bookman Old Style" w:hAnsi="Bookman Old Style"/>
        </w:rPr>
        <w:t>l</w:t>
      </w:r>
      <w:r w:rsidR="00AE487D">
        <w:rPr>
          <w:rFonts w:ascii="Bookman Old Style" w:hAnsi="Bookman Old Style"/>
        </w:rPr>
        <w:t>anked by a hare riding a hound while hunting a deer</w:t>
      </w:r>
      <w:r w:rsidR="00FA495C">
        <w:rPr>
          <w:rFonts w:ascii="Bookman Old Style" w:hAnsi="Bookman Old Style"/>
        </w:rPr>
        <w:t xml:space="preserve">. The scene he is depicted is quite similar to Rollo with the only major difference being the clothes and pose. He appears to be wearing a read robe or blanket over his blue clothes. William’s portrait would be followed by Richard I. he is also depicted quite similar however compared to Rollo and William, he is facing forward and appears quite angry compared to the other two portraits. Gold leaf has so far been used for the backgrounds of all the portraits and all of the portraits appear to have crowns on their heads. </w:t>
      </w:r>
    </w:p>
    <w:p w14:paraId="53294D60" w14:textId="5AE035D3" w:rsidR="00CF30CA" w:rsidRDefault="00CF30CA" w:rsidP="003E4A2A">
      <w:pPr>
        <w:ind w:firstLine="720"/>
        <w:rPr>
          <w:rFonts w:ascii="Bookman Old Style" w:hAnsi="Bookman Old Style"/>
        </w:rPr>
      </w:pPr>
      <w:r>
        <w:rPr>
          <w:rFonts w:ascii="Bookman Old Style" w:hAnsi="Bookman Old Style"/>
        </w:rPr>
        <w:t xml:space="preserve">After Richard I there is a change in the styles of the portraits. Before they were </w:t>
      </w:r>
      <w:r w:rsidR="002316AB">
        <w:rPr>
          <w:rFonts w:ascii="Bookman Old Style" w:hAnsi="Bookman Old Style"/>
        </w:rPr>
        <w:t>quite</w:t>
      </w:r>
      <w:r>
        <w:rPr>
          <w:rFonts w:ascii="Bookman Old Style" w:hAnsi="Bookman Old Style"/>
        </w:rPr>
        <w:t xml:space="preserve"> </w:t>
      </w:r>
      <w:r w:rsidR="002316AB">
        <w:rPr>
          <w:rFonts w:ascii="Bookman Old Style" w:hAnsi="Bookman Old Style"/>
        </w:rPr>
        <w:t>large</w:t>
      </w:r>
      <w:r>
        <w:rPr>
          <w:rFonts w:ascii="Bookman Old Style" w:hAnsi="Bookman Old Style"/>
        </w:rPr>
        <w:t xml:space="preserve"> and would have the whole body of the person as they were the only legitimate issue from the ruler that came before them that we know of. Richard I had multiple children who are included in this manuscript. From left to right it </w:t>
      </w:r>
      <w:r w:rsidR="002316AB">
        <w:rPr>
          <w:rFonts w:ascii="Bookman Old Style" w:hAnsi="Bookman Old Style"/>
        </w:rPr>
        <w:t>includes</w:t>
      </w:r>
      <w:r>
        <w:rPr>
          <w:rFonts w:ascii="Bookman Old Style" w:hAnsi="Bookman Old Style"/>
        </w:rPr>
        <w:t xml:space="preserve"> Richard II of Normandy, Robert II, Mauger, what I believe is meant to be William I </w:t>
      </w:r>
      <w:r w:rsidR="002316AB">
        <w:rPr>
          <w:rFonts w:ascii="Bookman Old Style" w:hAnsi="Bookman Old Style"/>
        </w:rPr>
        <w:t>Count</w:t>
      </w:r>
      <w:r>
        <w:rPr>
          <w:rFonts w:ascii="Bookman Old Style" w:hAnsi="Bookman Old Style"/>
        </w:rPr>
        <w:t xml:space="preserve"> of </w:t>
      </w:r>
      <w:r w:rsidR="002316AB">
        <w:rPr>
          <w:rFonts w:ascii="Bookman Old Style" w:hAnsi="Bookman Old Style"/>
        </w:rPr>
        <w:t>Eu,</w:t>
      </w:r>
      <w:r>
        <w:rPr>
          <w:rFonts w:ascii="Bookman Old Style" w:hAnsi="Bookman Old Style"/>
        </w:rPr>
        <w:t xml:space="preserve"> but it is difficult to read, Emma of Normandy, Hawise of Normandy, and maud of Normandy. The portraits for </w:t>
      </w:r>
      <w:r w:rsidR="002316AB">
        <w:rPr>
          <w:rFonts w:ascii="Bookman Old Style" w:hAnsi="Bookman Old Style"/>
        </w:rPr>
        <w:t>the</w:t>
      </w:r>
      <w:r>
        <w:rPr>
          <w:rFonts w:ascii="Bookman Old Style" w:hAnsi="Bookman Old Style"/>
        </w:rPr>
        <w:t xml:space="preserve"> </w:t>
      </w:r>
      <w:r>
        <w:rPr>
          <w:rFonts w:ascii="Bookman Old Style" w:hAnsi="Bookman Old Style"/>
        </w:rPr>
        <w:lastRenderedPageBreak/>
        <w:t xml:space="preserve">children of Richard I are much smaller, presumably so that the scribe and artist for this </w:t>
      </w:r>
      <w:r w:rsidR="002316AB">
        <w:rPr>
          <w:rFonts w:ascii="Bookman Old Style" w:hAnsi="Bookman Old Style"/>
        </w:rPr>
        <w:t>manuscript</w:t>
      </w:r>
      <w:r>
        <w:rPr>
          <w:rFonts w:ascii="Bookman Old Style" w:hAnsi="Bookman Old Style"/>
        </w:rPr>
        <w:t xml:space="preserve"> was able to fit them all on the same page. Some of these portraits seem to have small notes written on top of them such as above Emma’s portrait you can see the word “Regina”</w:t>
      </w:r>
      <w:r w:rsidR="00483AD4">
        <w:rPr>
          <w:rStyle w:val="FootnoteReference"/>
          <w:rFonts w:ascii="Bookman Old Style" w:hAnsi="Bookman Old Style"/>
        </w:rPr>
        <w:footnoteReference w:id="2"/>
      </w:r>
      <w:r>
        <w:rPr>
          <w:rFonts w:ascii="Bookman Old Style" w:hAnsi="Bookman Old Style"/>
        </w:rPr>
        <w:t xml:space="preserve"> which is likely someone making the note that </w:t>
      </w:r>
      <w:r w:rsidR="002316AB">
        <w:rPr>
          <w:rFonts w:ascii="Bookman Old Style" w:hAnsi="Bookman Old Style"/>
        </w:rPr>
        <w:t xml:space="preserve">she was Queen of England in the past. These notes look as if they were written in at a later time when looking at both the colour of the ink as well as the handwriting. Perhaps it was someone making notes after realizing some information had been missed when the manuscript was originally made. </w:t>
      </w:r>
      <w:r w:rsidR="003631D6">
        <w:rPr>
          <w:rFonts w:ascii="Bookman Old Style" w:hAnsi="Bookman Old Style"/>
        </w:rPr>
        <w:t>The portraits still include almost their whole body but are still significantly smaller than the portraits made above them. Another major change is that the gold leaf is not use on the background of ever single portrait and only certain ones. In the row of Richard I’s children the ones who have gold leaf used for the backgrounds of their portraits are William II, Mauger, Emma of Normandy, and Maud of Normandy</w:t>
      </w:r>
      <w:r w:rsidR="00055A4E">
        <w:rPr>
          <w:rFonts w:ascii="Bookman Old Style" w:hAnsi="Bookman Old Style"/>
        </w:rPr>
        <w:t>.</w:t>
      </w:r>
      <w:r w:rsidR="00DD4517">
        <w:rPr>
          <w:rFonts w:ascii="Bookman Old Style" w:hAnsi="Bookman Old Style"/>
        </w:rPr>
        <w:t xml:space="preserve"> </w:t>
      </w:r>
    </w:p>
    <w:p w14:paraId="664A48CA" w14:textId="03D0F346" w:rsidR="00214645" w:rsidRDefault="00214645" w:rsidP="003E4A2A">
      <w:pPr>
        <w:ind w:firstLine="720"/>
        <w:rPr>
          <w:rFonts w:ascii="Bookman Old Style" w:hAnsi="Bookman Old Style"/>
        </w:rPr>
      </w:pPr>
      <w:r>
        <w:rPr>
          <w:rFonts w:ascii="Bookman Old Style" w:hAnsi="Bookman Old Style"/>
        </w:rPr>
        <w:t>In the third line of portraits it is noticed that these portraits are even smaller and only include the face of the individual rather than the body. The first ones included are the children of Richard II</w:t>
      </w:r>
      <w:r w:rsidR="00E12FB8">
        <w:rPr>
          <w:rFonts w:ascii="Bookman Old Style" w:hAnsi="Bookman Old Style"/>
        </w:rPr>
        <w:t xml:space="preserve">. It is hard to read exactly what the names are on the </w:t>
      </w:r>
      <w:r w:rsidR="0052543C">
        <w:rPr>
          <w:rFonts w:ascii="Bookman Old Style" w:hAnsi="Bookman Old Style"/>
        </w:rPr>
        <w:t>page,</w:t>
      </w:r>
      <w:r w:rsidR="00E12FB8">
        <w:rPr>
          <w:rFonts w:ascii="Bookman Old Style" w:hAnsi="Bookman Old Style"/>
        </w:rPr>
        <w:t xml:space="preserve"> but it appears to include Richard III, his son Robert, the fourth is his daughter Alice, </w:t>
      </w:r>
      <w:r w:rsidR="0052543C">
        <w:rPr>
          <w:rFonts w:ascii="Bookman Old Style" w:hAnsi="Bookman Old Style"/>
        </w:rPr>
        <w:t>then you have who is likely one of his sons named William, and finally his son Mauger. This is the second time not all of the children have been included and also they were not necessarily put in birth order. The final person on that row is William the Bastard, there is a direct line drawn from him to a portrait of William the conqueror in the same style as the first few portraits, likely showcasing his importance as the conqueror of England while being Duke of Normandy. After him that is all we have of this image that is but a small piece if the whole manuscript.</w:t>
      </w:r>
      <w:r>
        <w:rPr>
          <w:rFonts w:ascii="Bookman Old Style" w:hAnsi="Bookman Old Style"/>
        </w:rPr>
        <w:t xml:space="preserve"> </w:t>
      </w:r>
      <w:r w:rsidR="00055A4E">
        <w:rPr>
          <w:rFonts w:ascii="Bookman Old Style" w:hAnsi="Bookman Old Style"/>
        </w:rPr>
        <w:t>Next to this lat portrait of William there seems to be a drawing of a person perhaps training their pet dragon with a stick in their hand.</w:t>
      </w:r>
      <w:r w:rsidR="00055A4E">
        <w:rPr>
          <w:rStyle w:val="FootnoteReference"/>
          <w:rFonts w:ascii="Bookman Old Style" w:hAnsi="Bookman Old Style"/>
        </w:rPr>
        <w:footnoteReference w:id="3"/>
      </w:r>
    </w:p>
    <w:p w14:paraId="23CC6803" w14:textId="31E622E3" w:rsidR="00DD4517" w:rsidRDefault="00DD4517" w:rsidP="003E4A2A">
      <w:pPr>
        <w:ind w:firstLine="720"/>
        <w:rPr>
          <w:rFonts w:ascii="Bookman Old Style" w:hAnsi="Bookman Old Style"/>
        </w:rPr>
      </w:pPr>
      <w:r>
        <w:rPr>
          <w:rFonts w:ascii="Bookman Old Style" w:hAnsi="Bookman Old Style"/>
        </w:rPr>
        <w:t xml:space="preserve">One thing to note about this genealogy is that the spouses are not included in it, </w:t>
      </w:r>
      <w:r w:rsidR="00466D81">
        <w:rPr>
          <w:rFonts w:ascii="Bookman Old Style" w:hAnsi="Bookman Old Style"/>
        </w:rPr>
        <w:t>o</w:t>
      </w:r>
      <w:r>
        <w:rPr>
          <w:rFonts w:ascii="Bookman Old Style" w:hAnsi="Bookman Old Style"/>
        </w:rPr>
        <w:t>nly the direct line is included. Another thing that is left out is the children of some of the people included. Only two of Emma’s children are included and that is Alfred Ætheling and Edward the Confessor. It only includes two of her children buy Æthelred the Unready</w:t>
      </w:r>
      <w:r w:rsidR="00E8335A">
        <w:rPr>
          <w:rStyle w:val="FootnoteReference"/>
          <w:rFonts w:ascii="Bookman Old Style" w:hAnsi="Bookman Old Style"/>
        </w:rPr>
        <w:footnoteReference w:id="4"/>
      </w:r>
      <w:r>
        <w:rPr>
          <w:rFonts w:ascii="Bookman Old Style" w:hAnsi="Bookman Old Style"/>
        </w:rPr>
        <w:t xml:space="preserve"> and none of her children by Cnut. </w:t>
      </w:r>
      <w:r w:rsidR="007A638A">
        <w:rPr>
          <w:rFonts w:ascii="Bookman Old Style" w:hAnsi="Bookman Old Style"/>
        </w:rPr>
        <w:t xml:space="preserve">It is not shown why it only shows two of her </w:t>
      </w:r>
      <w:r w:rsidR="00214645">
        <w:rPr>
          <w:rFonts w:ascii="Bookman Old Style" w:hAnsi="Bookman Old Style"/>
        </w:rPr>
        <w:t>children,</w:t>
      </w:r>
      <w:r w:rsidR="007A638A">
        <w:rPr>
          <w:rFonts w:ascii="Bookman Old Style" w:hAnsi="Bookman Old Style"/>
        </w:rPr>
        <w:t xml:space="preserve"> but it seems to be due to the fact that this particular family tree does not show much </w:t>
      </w:r>
      <w:r w:rsidR="007A638A">
        <w:rPr>
          <w:rFonts w:ascii="Bookman Old Style" w:hAnsi="Bookman Old Style"/>
        </w:rPr>
        <w:lastRenderedPageBreak/>
        <w:t>of those that are not connected to the direct line after a certain point. It could also be due to the space available on the roll that they had available.</w:t>
      </w:r>
      <w:r w:rsidR="00466D81">
        <w:rPr>
          <w:rFonts w:ascii="Bookman Old Style" w:hAnsi="Bookman Old Style"/>
        </w:rPr>
        <w:t xml:space="preserve"> Perhaps those writing out the family tree did not believe her other children to be of high enough importance to include. </w:t>
      </w:r>
      <w:r w:rsidR="007A638A">
        <w:rPr>
          <w:rFonts w:ascii="Bookman Old Style" w:hAnsi="Bookman Old Style"/>
        </w:rPr>
        <w:t xml:space="preserve"> </w:t>
      </w:r>
    </w:p>
    <w:p w14:paraId="6C565B45" w14:textId="1EDB0D06" w:rsidR="007A638A" w:rsidRDefault="007A638A" w:rsidP="003E4A2A">
      <w:pPr>
        <w:ind w:firstLine="720"/>
        <w:rPr>
          <w:rFonts w:ascii="Bookman Old Style" w:hAnsi="Bookman Old Style"/>
        </w:rPr>
      </w:pPr>
      <w:r>
        <w:rPr>
          <w:rFonts w:ascii="Bookman Old Style" w:hAnsi="Bookman Old Style"/>
        </w:rPr>
        <w:t>The art style is very typical of</w:t>
      </w:r>
      <w:r w:rsidR="00466D81">
        <w:rPr>
          <w:rFonts w:ascii="Bookman Old Style" w:hAnsi="Bookman Old Style"/>
        </w:rPr>
        <w:t xml:space="preserve">, </w:t>
      </w:r>
      <w:r>
        <w:rPr>
          <w:rFonts w:ascii="Bookman Old Style" w:hAnsi="Bookman Old Style"/>
        </w:rPr>
        <w:t xml:space="preserve">most illuminated </w:t>
      </w:r>
      <w:r w:rsidR="00214645">
        <w:rPr>
          <w:rFonts w:ascii="Bookman Old Style" w:hAnsi="Bookman Old Style"/>
        </w:rPr>
        <w:t>manuscripts</w:t>
      </w:r>
      <w:r>
        <w:rPr>
          <w:rFonts w:ascii="Bookman Old Style" w:hAnsi="Bookman Old Style"/>
        </w:rPr>
        <w:t xml:space="preserve"> of the time and of western Europe. The manuscript itself was finished long after the </w:t>
      </w:r>
      <w:r w:rsidR="00214645">
        <w:rPr>
          <w:rFonts w:ascii="Bookman Old Style" w:hAnsi="Bookman Old Style"/>
        </w:rPr>
        <w:t>Normans</w:t>
      </w:r>
      <w:r>
        <w:rPr>
          <w:rFonts w:ascii="Bookman Old Style" w:hAnsi="Bookman Old Style"/>
        </w:rPr>
        <w:t xml:space="preserve"> had first been established in Normandy and over a hundred years after the Norman Dynasty had ended </w:t>
      </w:r>
      <w:r w:rsidR="00214645">
        <w:rPr>
          <w:rFonts w:ascii="Bookman Old Style" w:hAnsi="Bookman Old Style"/>
        </w:rPr>
        <w:t>within</w:t>
      </w:r>
      <w:r>
        <w:rPr>
          <w:rFonts w:ascii="Bookman Old Style" w:hAnsi="Bookman Old Style"/>
        </w:rPr>
        <w:t xml:space="preserve"> England. </w:t>
      </w:r>
      <w:r w:rsidR="00214645">
        <w:rPr>
          <w:rFonts w:ascii="Bookman Old Style" w:hAnsi="Bookman Old Style"/>
        </w:rPr>
        <w:t xml:space="preserve">The colours themselves are quite vibrant, especially the blue which shows that a high quality pigment was used and that quite a bit of money was put into the manuscript. The amount of money spent on this manuscript can also be shown by the amount of gold leaf used in the images, not only would the gold itself have been expensive, but it would have been and incredibly laborious process of carefully laying the gold leaf on the paper. </w:t>
      </w:r>
      <w:r w:rsidR="00466D81">
        <w:rPr>
          <w:rFonts w:ascii="Bookman Old Style" w:hAnsi="Bookman Old Style"/>
        </w:rPr>
        <w:t xml:space="preserve">It has a gothic style to the portraits with elongated faces and bodies, a style typical of the high medieval period in which the manuscript comes from. </w:t>
      </w:r>
      <w:r w:rsidR="002A0564">
        <w:rPr>
          <w:rFonts w:ascii="Bookman Old Style" w:hAnsi="Bookman Old Style"/>
        </w:rPr>
        <w:t>The o</w:t>
      </w:r>
      <w:r w:rsidR="00483AD4">
        <w:rPr>
          <w:rFonts w:ascii="Bookman Old Style" w:hAnsi="Bookman Old Style"/>
        </w:rPr>
        <w:t>ne</w:t>
      </w:r>
      <w:r w:rsidR="002A0564">
        <w:rPr>
          <w:rFonts w:ascii="Bookman Old Style" w:hAnsi="Bookman Old Style"/>
        </w:rPr>
        <w:t xml:space="preserve"> thing about this particular one is that it does not contain the same amount of detail as another similar manuscript </w:t>
      </w:r>
      <w:r w:rsidR="00483AD4" w:rsidRPr="00483AD4">
        <w:rPr>
          <w:rFonts w:ascii="Bookman Old Style" w:hAnsi="Bookman Old Style"/>
        </w:rPr>
        <w:t>Royal MS. 14 B. VI</w:t>
      </w:r>
      <w:r w:rsidR="00483AD4">
        <w:rPr>
          <w:rFonts w:ascii="Bookman Old Style" w:hAnsi="Bookman Old Style"/>
        </w:rPr>
        <w:t>.</w:t>
      </w:r>
      <w:r w:rsidR="00483AD4">
        <w:rPr>
          <w:rStyle w:val="FootnoteReference"/>
          <w:rFonts w:ascii="Bookman Old Style" w:hAnsi="Bookman Old Style"/>
        </w:rPr>
        <w:footnoteReference w:id="5"/>
      </w:r>
    </w:p>
    <w:p w14:paraId="4300F7C1" w14:textId="77777777" w:rsidR="00E8335A" w:rsidRDefault="00E8335A" w:rsidP="00E8335A">
      <w:pPr>
        <w:rPr>
          <w:rFonts w:ascii="Bookman Old Style" w:hAnsi="Bookman Old Style"/>
        </w:rPr>
      </w:pPr>
    </w:p>
    <w:p w14:paraId="489ED7F7" w14:textId="77777777" w:rsidR="00E8335A" w:rsidRDefault="00E8335A" w:rsidP="00E8335A">
      <w:pPr>
        <w:rPr>
          <w:rFonts w:ascii="Bookman Old Style" w:hAnsi="Bookman Old Style"/>
        </w:rPr>
      </w:pPr>
    </w:p>
    <w:p w14:paraId="17C47097" w14:textId="3FE46A07" w:rsidR="00E8335A" w:rsidRPr="0092787E" w:rsidRDefault="00E8335A" w:rsidP="00E8335A">
      <w:pPr>
        <w:rPr>
          <w:rFonts w:ascii="Bookman Old Style" w:hAnsi="Bookman Old Style"/>
          <w:sz w:val="32"/>
          <w:szCs w:val="32"/>
          <w:u w:val="single"/>
          <w:lang w:val="fr-FR"/>
        </w:rPr>
      </w:pPr>
      <w:proofErr w:type="gramStart"/>
      <w:r w:rsidRPr="0092787E">
        <w:rPr>
          <w:rFonts w:ascii="Bookman Old Style" w:hAnsi="Bookman Old Style"/>
          <w:sz w:val="32"/>
          <w:szCs w:val="32"/>
          <w:u w:val="single"/>
          <w:lang w:val="fr-FR"/>
        </w:rPr>
        <w:t>Bibliography:</w:t>
      </w:r>
      <w:proofErr w:type="gramEnd"/>
    </w:p>
    <w:p w14:paraId="0905836F" w14:textId="32515398" w:rsidR="00E8335A" w:rsidRPr="0092787E" w:rsidRDefault="00E8335A" w:rsidP="00E8335A">
      <w:pPr>
        <w:rPr>
          <w:rFonts w:ascii="Bookman Old Style" w:hAnsi="Bookman Old Style"/>
          <w:lang w:val="fr-FR"/>
        </w:rPr>
      </w:pPr>
      <w:r w:rsidRPr="0092787E">
        <w:rPr>
          <w:rFonts w:ascii="Bookman Old Style" w:hAnsi="Bookman Old Style"/>
          <w:lang w:val="fr-FR"/>
        </w:rPr>
        <w:t xml:space="preserve">Royal MS. 14 B. </w:t>
      </w:r>
      <w:proofErr w:type="gramStart"/>
      <w:r w:rsidRPr="0092787E">
        <w:rPr>
          <w:rFonts w:ascii="Bookman Old Style" w:hAnsi="Bookman Old Style"/>
          <w:lang w:val="fr-FR"/>
        </w:rPr>
        <w:t>V:</w:t>
      </w:r>
      <w:proofErr w:type="gramEnd"/>
      <w:r w:rsidRPr="0092787E">
        <w:rPr>
          <w:rFonts w:ascii="Bookman Old Style" w:hAnsi="Bookman Old Style"/>
          <w:lang w:val="fr-FR"/>
        </w:rPr>
        <w:t xml:space="preserve"> Membrane 4 &amp; 5</w:t>
      </w:r>
    </w:p>
    <w:p w14:paraId="4A0DAC44" w14:textId="77777777" w:rsidR="00E8335A" w:rsidRDefault="00E8335A" w:rsidP="00E8335A">
      <w:pPr>
        <w:rPr>
          <w:rFonts w:ascii="Bookman Old Style" w:hAnsi="Bookman Old Style"/>
          <w:lang w:val="fr-FR"/>
        </w:rPr>
      </w:pPr>
    </w:p>
    <w:p w14:paraId="3AED5DE1" w14:textId="3F375D93" w:rsidR="00E8335A" w:rsidRDefault="00E8335A" w:rsidP="00E8335A">
      <w:pPr>
        <w:rPr>
          <w:rFonts w:ascii="Bookman Old Style" w:hAnsi="Bookman Old Style"/>
        </w:rPr>
      </w:pPr>
      <w:r w:rsidRPr="00E8335A">
        <w:rPr>
          <w:rFonts w:ascii="Bookman Old Style" w:hAnsi="Bookman Old Style"/>
          <w:lang w:val="fr-FR"/>
        </w:rPr>
        <w:t>Du Trévou, Henri Scribe, et al. </w:t>
      </w:r>
      <w:r w:rsidRPr="00E8335A">
        <w:rPr>
          <w:rFonts w:ascii="Bookman Old Style" w:hAnsi="Bookman Old Style"/>
          <w:i/>
          <w:iCs/>
        </w:rPr>
        <w:t>The Major Chronicles of France</w:t>
      </w:r>
      <w:r w:rsidRPr="00E8335A">
        <w:rPr>
          <w:rFonts w:ascii="Bookman Old Style" w:hAnsi="Bookman Old Style"/>
        </w:rPr>
        <w:t xml:space="preserve">. [Place of </w:t>
      </w:r>
    </w:p>
    <w:p w14:paraId="584DD947" w14:textId="160E3AAB" w:rsidR="00E8335A" w:rsidRDefault="00E8335A" w:rsidP="00E8335A">
      <w:pPr>
        <w:ind w:left="720"/>
        <w:rPr>
          <w:rFonts w:ascii="Bookman Old Style" w:hAnsi="Bookman Old Style"/>
        </w:rPr>
      </w:pPr>
      <w:r w:rsidRPr="00E8335A">
        <w:rPr>
          <w:rFonts w:ascii="Bookman Old Style" w:hAnsi="Bookman Old Style"/>
        </w:rPr>
        <w:t>Publication Not Identified: Publisher Not Identified, to 1377, 1375] Pdf. Retrieved from the Library of Congress, &lt;www.loc.gov/item/2021668229/&gt;.</w:t>
      </w:r>
    </w:p>
    <w:p w14:paraId="2732FC88" w14:textId="77777777" w:rsidR="00D27390" w:rsidRPr="00D27390" w:rsidRDefault="00D27390" w:rsidP="00D27390">
      <w:pPr>
        <w:pStyle w:val="NormalWeb"/>
        <w:spacing w:before="0" w:beforeAutospacing="0" w:after="240" w:afterAutospacing="0" w:line="360" w:lineRule="auto"/>
        <w:ind w:left="720" w:hanging="720"/>
        <w:rPr>
          <w:rFonts w:ascii="Bookman Old Style" w:hAnsi="Bookman Old Style"/>
        </w:rPr>
      </w:pPr>
      <w:r w:rsidRPr="00D27390">
        <w:rPr>
          <w:rFonts w:ascii="Bookman Old Style" w:hAnsi="Bookman Old Style"/>
        </w:rPr>
        <w:t xml:space="preserve">de Laborderie, Olivier , ‘The First Manuals of English History: Two Late Thirteenth-Century Genealogical Rolls of the Kings of England in the Royal Collection’, </w:t>
      </w:r>
      <w:r w:rsidRPr="00D27390">
        <w:rPr>
          <w:rFonts w:ascii="Bookman Old Style" w:hAnsi="Bookman Old Style"/>
          <w:i/>
          <w:iCs/>
        </w:rPr>
        <w:t>Electronic British Library Journal</w:t>
      </w:r>
      <w:r w:rsidRPr="00D27390">
        <w:rPr>
          <w:rFonts w:ascii="Bookman Old Style" w:hAnsi="Bookman Old Style"/>
        </w:rPr>
        <w:t>, 2014</w:t>
      </w:r>
    </w:p>
    <w:p w14:paraId="6A0EAC0B" w14:textId="77777777" w:rsidR="00D27390" w:rsidRPr="00D27390" w:rsidRDefault="00D27390" w:rsidP="00D27390">
      <w:pPr>
        <w:pStyle w:val="NormalWeb"/>
        <w:spacing w:before="0" w:beforeAutospacing="0" w:after="240" w:afterAutospacing="0" w:line="360" w:lineRule="auto"/>
        <w:ind w:left="720" w:hanging="720"/>
        <w:rPr>
          <w:rFonts w:ascii="Bookman Old Style" w:hAnsi="Bookman Old Style"/>
        </w:rPr>
      </w:pPr>
      <w:r w:rsidRPr="00D27390">
        <w:rPr>
          <w:rFonts w:ascii="Bookman Old Style" w:hAnsi="Bookman Old Style"/>
        </w:rPr>
        <w:lastRenderedPageBreak/>
        <w:t xml:space="preserve">Mark, Joshua, ‘Rollo of Normandy’, </w:t>
      </w:r>
      <w:r w:rsidRPr="00D27390">
        <w:rPr>
          <w:rFonts w:ascii="Bookman Old Style" w:hAnsi="Bookman Old Style"/>
          <w:i/>
          <w:iCs/>
        </w:rPr>
        <w:t>World History Encyclopedia</w:t>
      </w:r>
      <w:r w:rsidRPr="00D27390">
        <w:rPr>
          <w:rFonts w:ascii="Bookman Old Style" w:hAnsi="Bookman Old Style"/>
        </w:rPr>
        <w:t>, 2018 &lt;https://www.worldhistory.org/Rollo_of_Normandy/&gt;</w:t>
      </w:r>
    </w:p>
    <w:p w14:paraId="4FEB1C81" w14:textId="77777777" w:rsidR="00D27390" w:rsidRPr="00D27390" w:rsidRDefault="00D27390" w:rsidP="00D27390">
      <w:pPr>
        <w:pStyle w:val="NormalWeb"/>
        <w:spacing w:before="0" w:beforeAutospacing="0" w:after="240" w:afterAutospacing="0" w:line="360" w:lineRule="auto"/>
        <w:ind w:left="720" w:hanging="720"/>
        <w:rPr>
          <w:rFonts w:ascii="Bookman Old Style" w:hAnsi="Bookman Old Style"/>
        </w:rPr>
      </w:pPr>
      <w:r w:rsidRPr="00D27390">
        <w:rPr>
          <w:rFonts w:ascii="Bookman Old Style" w:hAnsi="Bookman Old Style"/>
        </w:rPr>
        <w:t xml:space="preserve">Masson, Victoria , ‘Emma of Normandy’, </w:t>
      </w:r>
      <w:r w:rsidRPr="00D27390">
        <w:rPr>
          <w:rFonts w:ascii="Bookman Old Style" w:hAnsi="Bookman Old Style"/>
          <w:i/>
          <w:iCs/>
        </w:rPr>
        <w:t>Historic UK</w:t>
      </w:r>
      <w:r w:rsidRPr="00D27390">
        <w:rPr>
          <w:rFonts w:ascii="Bookman Old Style" w:hAnsi="Bookman Old Style"/>
        </w:rPr>
        <w:t xml:space="preserve"> &lt;https://www.historic-uk.com/HistoryUK/HistoryofEngland/Emma-Of-Normandy/&gt;</w:t>
      </w:r>
    </w:p>
    <w:p w14:paraId="09B15A08" w14:textId="77777777" w:rsidR="00D27390" w:rsidRPr="00D27390" w:rsidRDefault="00D27390" w:rsidP="00D27390">
      <w:pPr>
        <w:pStyle w:val="NormalWeb"/>
        <w:spacing w:before="0" w:beforeAutospacing="0" w:after="240" w:afterAutospacing="0" w:line="360" w:lineRule="auto"/>
        <w:ind w:left="720" w:hanging="720"/>
        <w:rPr>
          <w:rFonts w:ascii="Bookman Old Style" w:hAnsi="Bookman Old Style"/>
        </w:rPr>
      </w:pPr>
      <w:r w:rsidRPr="00D27390">
        <w:rPr>
          <w:rFonts w:ascii="Bookman Old Style" w:hAnsi="Bookman Old Style"/>
        </w:rPr>
        <w:t xml:space="preserve">Public, ‘Rollo and His Descendants from BL Royal 14 B v, Membrane 4 and 5 - PICRYL - Public Domain Media Search Engine Public Domain Search’, </w:t>
      </w:r>
      <w:r w:rsidRPr="00D27390">
        <w:rPr>
          <w:rFonts w:ascii="Bookman Old Style" w:hAnsi="Bookman Old Style"/>
          <w:i/>
          <w:iCs/>
        </w:rPr>
        <w:t>PICRYL - Public Domain Media Search Engine</w:t>
      </w:r>
      <w:r w:rsidRPr="00D27390">
        <w:rPr>
          <w:rFonts w:ascii="Bookman Old Style" w:hAnsi="Bookman Old Style"/>
        </w:rPr>
        <w:t>, 2016 &lt;https://picryl.com/media/rollo-and-his-descendants-from-bl-royal-14-b-v-membrane-4-and-5-d14953&gt; [accessed 2 March 2025]</w:t>
      </w:r>
    </w:p>
    <w:p w14:paraId="6CEE2899" w14:textId="77777777" w:rsidR="00E8335A" w:rsidRPr="00E8335A" w:rsidRDefault="00E8335A" w:rsidP="00E8335A">
      <w:pPr>
        <w:rPr>
          <w:rFonts w:ascii="Bookman Old Style" w:hAnsi="Bookman Old Style"/>
        </w:rPr>
      </w:pPr>
    </w:p>
    <w:p w14:paraId="5FE2C06C" w14:textId="77777777" w:rsidR="00E8335A" w:rsidRPr="00E8335A" w:rsidRDefault="00E8335A" w:rsidP="00E8335A">
      <w:pPr>
        <w:rPr>
          <w:rFonts w:ascii="Bookman Old Style" w:hAnsi="Bookman Old Style"/>
          <w:sz w:val="32"/>
          <w:szCs w:val="32"/>
          <w:u w:val="single"/>
          <w:lang w:val="en-US"/>
        </w:rPr>
      </w:pPr>
    </w:p>
    <w:p w14:paraId="5E5C4AC8" w14:textId="2758C2F3" w:rsidR="00466D81" w:rsidRPr="00DC4BEA" w:rsidRDefault="00466D81" w:rsidP="003E4A2A">
      <w:pPr>
        <w:ind w:firstLine="720"/>
        <w:rPr>
          <w:rFonts w:ascii="Bookman Old Style" w:hAnsi="Bookman Old Style"/>
          <w:lang w:val="en-GB"/>
        </w:rPr>
      </w:pPr>
    </w:p>
    <w:sectPr w:rsidR="00466D81" w:rsidRPr="00DC4BE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C393A" w14:textId="77777777" w:rsidR="00100729" w:rsidRDefault="00100729" w:rsidP="00483AD4">
      <w:pPr>
        <w:spacing w:after="0" w:line="240" w:lineRule="auto"/>
      </w:pPr>
      <w:r>
        <w:separator/>
      </w:r>
    </w:p>
  </w:endnote>
  <w:endnote w:type="continuationSeparator" w:id="0">
    <w:p w14:paraId="774F643A" w14:textId="77777777" w:rsidR="00100729" w:rsidRDefault="00100729" w:rsidP="00483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28AE2" w14:textId="77777777" w:rsidR="00100729" w:rsidRDefault="00100729" w:rsidP="00483AD4">
      <w:pPr>
        <w:spacing w:after="0" w:line="240" w:lineRule="auto"/>
      </w:pPr>
      <w:r>
        <w:separator/>
      </w:r>
    </w:p>
  </w:footnote>
  <w:footnote w:type="continuationSeparator" w:id="0">
    <w:p w14:paraId="0B671594" w14:textId="77777777" w:rsidR="00100729" w:rsidRDefault="00100729" w:rsidP="00483AD4">
      <w:pPr>
        <w:spacing w:after="0" w:line="240" w:lineRule="auto"/>
      </w:pPr>
      <w:r>
        <w:continuationSeparator/>
      </w:r>
    </w:p>
  </w:footnote>
  <w:footnote w:id="1">
    <w:p w14:paraId="281E6946" w14:textId="045FDD22" w:rsidR="00E8335A" w:rsidRPr="00E8335A" w:rsidRDefault="00E8335A">
      <w:pPr>
        <w:pStyle w:val="FootnoteText"/>
        <w:rPr>
          <w:rFonts w:ascii="Bookman Old Style" w:hAnsi="Bookman Old Style"/>
          <w:sz w:val="18"/>
          <w:szCs w:val="18"/>
          <w:lang w:val="en-US"/>
        </w:rPr>
      </w:pPr>
      <w:bookmarkStart w:id="0" w:name="_Hlk191827167"/>
      <w:r w:rsidRPr="00E8335A">
        <w:rPr>
          <w:rStyle w:val="FootnoteReference"/>
          <w:rFonts w:ascii="Bookman Old Style" w:hAnsi="Bookman Old Style"/>
          <w:sz w:val="18"/>
          <w:szCs w:val="18"/>
        </w:rPr>
        <w:footnoteRef/>
      </w:r>
      <w:r w:rsidRPr="00E8335A">
        <w:rPr>
          <w:rFonts w:ascii="Bookman Old Style" w:hAnsi="Bookman Old Style"/>
          <w:sz w:val="18"/>
          <w:szCs w:val="18"/>
          <w:lang w:val="fr-FR"/>
        </w:rPr>
        <w:t xml:space="preserve"> Du Trévou, Henri Scribe, et al. </w:t>
      </w:r>
      <w:r w:rsidRPr="00E8335A">
        <w:rPr>
          <w:rFonts w:ascii="Bookman Old Style" w:hAnsi="Bookman Old Style"/>
          <w:i/>
          <w:iCs/>
          <w:sz w:val="18"/>
          <w:szCs w:val="18"/>
        </w:rPr>
        <w:t>The Major Chronicles of France</w:t>
      </w:r>
      <w:r w:rsidRPr="00E8335A">
        <w:rPr>
          <w:rFonts w:ascii="Bookman Old Style" w:hAnsi="Bookman Old Style"/>
          <w:sz w:val="18"/>
          <w:szCs w:val="18"/>
        </w:rPr>
        <w:t>. [Place of Publication Not Identified: Publisher Not Identified, to 1377, 1375] Pdf. Retrieved from the Library of Congress, &lt;www.loc.gov/item/2021668229/&gt;.</w:t>
      </w:r>
    </w:p>
    <w:bookmarkStart w:id="1" w:name="_Hlk191827502"/>
    <w:bookmarkEnd w:id="0"/>
  </w:footnote>
  <w:footnote w:id="2">
    <w:p w14:paraId="1D50DB71" w14:textId="3E4CCEEA" w:rsidR="00483AD4" w:rsidRPr="0092787E" w:rsidRDefault="00483AD4">
      <w:pPr>
        <w:pStyle w:val="FootnoteText"/>
        <w:rPr>
          <w:rFonts w:ascii="Bookman Old Style" w:hAnsi="Bookman Old Style"/>
          <w:sz w:val="18"/>
          <w:szCs w:val="18"/>
          <w:lang w:val="fr-FR"/>
        </w:rPr>
      </w:pPr>
      <w:bookmarkStart w:id="2" w:name="_Hlk191827502"/>
      <w:r w:rsidRPr="00483AD4">
        <w:rPr>
          <w:rStyle w:val="FootnoteReference"/>
          <w:rFonts w:ascii="Bookman Old Style" w:hAnsi="Bookman Old Style"/>
          <w:sz w:val="18"/>
          <w:szCs w:val="18"/>
        </w:rPr>
        <w:footnoteRef/>
      </w:r>
      <w:r w:rsidRPr="0092787E">
        <w:rPr>
          <w:rFonts w:ascii="Bookman Old Style" w:hAnsi="Bookman Old Style"/>
          <w:sz w:val="18"/>
          <w:szCs w:val="18"/>
          <w:lang w:val="fr-FR"/>
        </w:rPr>
        <w:t xml:space="preserve"> Royal MS. 14 B. </w:t>
      </w:r>
      <w:proofErr w:type="gramStart"/>
      <w:r w:rsidRPr="0092787E">
        <w:rPr>
          <w:rFonts w:ascii="Bookman Old Style" w:hAnsi="Bookman Old Style"/>
          <w:sz w:val="18"/>
          <w:szCs w:val="18"/>
          <w:lang w:val="fr-FR"/>
        </w:rPr>
        <w:t>V:</w:t>
      </w:r>
      <w:proofErr w:type="gramEnd"/>
      <w:r w:rsidRPr="0092787E">
        <w:rPr>
          <w:rFonts w:ascii="Bookman Old Style" w:hAnsi="Bookman Old Style"/>
          <w:sz w:val="18"/>
          <w:szCs w:val="18"/>
          <w:lang w:val="fr-FR"/>
        </w:rPr>
        <w:t xml:space="preserve"> Membrane 4 &amp; 5 </w:t>
      </w:r>
    </w:p>
    <w:bookmarkStart w:id="3" w:name="_Hlk191827134"/>
    <w:bookmarkEnd w:id="2"/>
  </w:footnote>
  <w:footnote w:id="3">
    <w:p w14:paraId="02117F1A" w14:textId="4863E7C8" w:rsidR="00055A4E" w:rsidRPr="0092787E" w:rsidRDefault="00055A4E">
      <w:pPr>
        <w:pStyle w:val="FootnoteText"/>
        <w:rPr>
          <w:lang w:val="fr-FR"/>
        </w:rPr>
      </w:pPr>
      <w:bookmarkStart w:id="4" w:name="_Hlk191827134"/>
      <w:r>
        <w:rPr>
          <w:rStyle w:val="FootnoteReference"/>
        </w:rPr>
        <w:footnoteRef/>
      </w:r>
      <w:r w:rsidRPr="0092787E">
        <w:rPr>
          <w:lang w:val="fr-FR"/>
        </w:rPr>
        <w:t xml:space="preserve"> </w:t>
      </w:r>
      <w:r w:rsidRPr="0092787E">
        <w:rPr>
          <w:rFonts w:ascii="Bookman Old Style" w:hAnsi="Bookman Old Style"/>
          <w:sz w:val="18"/>
          <w:szCs w:val="18"/>
          <w:lang w:val="fr-FR"/>
        </w:rPr>
        <w:t xml:space="preserve">Royal MS. 14 B. </w:t>
      </w:r>
      <w:proofErr w:type="gramStart"/>
      <w:r w:rsidRPr="0092787E">
        <w:rPr>
          <w:rFonts w:ascii="Bookman Old Style" w:hAnsi="Bookman Old Style"/>
          <w:sz w:val="18"/>
          <w:szCs w:val="18"/>
          <w:lang w:val="fr-FR"/>
        </w:rPr>
        <w:t>V:</w:t>
      </w:r>
      <w:proofErr w:type="gramEnd"/>
      <w:r w:rsidRPr="0092787E">
        <w:rPr>
          <w:rFonts w:ascii="Bookman Old Style" w:hAnsi="Bookman Old Style"/>
          <w:sz w:val="18"/>
          <w:szCs w:val="18"/>
          <w:lang w:val="fr-FR"/>
        </w:rPr>
        <w:t xml:space="preserve"> Membrane 4 &amp; 5</w:t>
      </w:r>
    </w:p>
    <w:bookmarkEnd w:id="4"/>
  </w:footnote>
  <w:footnote w:id="4">
    <w:p w14:paraId="64D52B0A" w14:textId="0A016A10" w:rsidR="00E8335A" w:rsidRPr="00E8335A" w:rsidRDefault="00E8335A">
      <w:pPr>
        <w:pStyle w:val="FootnoteText"/>
        <w:rPr>
          <w:rFonts w:ascii="Bookman Old Style" w:hAnsi="Bookman Old Style"/>
          <w:sz w:val="18"/>
          <w:szCs w:val="18"/>
        </w:rPr>
      </w:pPr>
      <w:r w:rsidRPr="00E8335A">
        <w:rPr>
          <w:rStyle w:val="FootnoteReference"/>
          <w:rFonts w:ascii="Bookman Old Style" w:hAnsi="Bookman Old Style"/>
          <w:sz w:val="18"/>
          <w:szCs w:val="18"/>
        </w:rPr>
        <w:footnoteRef/>
      </w:r>
      <w:r w:rsidRPr="00E8335A">
        <w:rPr>
          <w:rFonts w:ascii="Bookman Old Style" w:hAnsi="Bookman Old Style"/>
          <w:sz w:val="18"/>
          <w:szCs w:val="18"/>
        </w:rPr>
        <w:t xml:space="preserve"> Victoria Masson, ‘Emma of Normandy’, </w:t>
      </w:r>
      <w:r w:rsidRPr="00E8335A">
        <w:rPr>
          <w:rFonts w:ascii="Bookman Old Style" w:hAnsi="Bookman Old Style"/>
          <w:i/>
          <w:iCs/>
          <w:sz w:val="18"/>
          <w:szCs w:val="18"/>
        </w:rPr>
        <w:t>Historic UK</w:t>
      </w:r>
      <w:r w:rsidRPr="00E8335A">
        <w:rPr>
          <w:rFonts w:ascii="Bookman Old Style" w:hAnsi="Bookman Old Style"/>
          <w:sz w:val="18"/>
          <w:szCs w:val="18"/>
        </w:rPr>
        <w:t xml:space="preserve"> &lt;</w:t>
      </w:r>
      <w:hyperlink r:id="rId1" w:history="1">
        <w:r w:rsidRPr="00E8335A">
          <w:rPr>
            <w:rStyle w:val="Hyperlink"/>
            <w:rFonts w:ascii="Bookman Old Style" w:hAnsi="Bookman Old Style"/>
            <w:sz w:val="18"/>
            <w:szCs w:val="18"/>
          </w:rPr>
          <w:t>https://www.historic-uk.com/HistoryUK/HistoryofEngland/Emma-Of-Normandy/</w:t>
        </w:r>
      </w:hyperlink>
      <w:r w:rsidRPr="00E8335A">
        <w:rPr>
          <w:rFonts w:ascii="Bookman Old Style" w:hAnsi="Bookman Old Style"/>
          <w:sz w:val="18"/>
          <w:szCs w:val="18"/>
        </w:rPr>
        <w:t>&gt;.</w:t>
      </w:r>
    </w:p>
  </w:footnote>
  <w:footnote w:id="5">
    <w:p w14:paraId="1D048F9B" w14:textId="6BF9D8A3" w:rsidR="00483AD4" w:rsidRPr="00483AD4" w:rsidRDefault="00483AD4">
      <w:pPr>
        <w:pStyle w:val="FootnoteText"/>
        <w:rPr>
          <w:rFonts w:ascii="Bookman Old Style" w:hAnsi="Bookman Old Style"/>
          <w:sz w:val="18"/>
          <w:szCs w:val="18"/>
          <w:lang w:val="en-US"/>
        </w:rPr>
      </w:pPr>
      <w:r w:rsidRPr="00483AD4">
        <w:rPr>
          <w:rStyle w:val="FootnoteReference"/>
          <w:rFonts w:ascii="Bookman Old Style" w:hAnsi="Bookman Old Style"/>
          <w:sz w:val="18"/>
          <w:szCs w:val="18"/>
        </w:rPr>
        <w:footnoteRef/>
      </w:r>
      <w:r w:rsidRPr="00483AD4">
        <w:rPr>
          <w:rFonts w:ascii="Bookman Old Style" w:hAnsi="Bookman Old Style"/>
          <w:sz w:val="18"/>
          <w:szCs w:val="18"/>
        </w:rPr>
        <w:t xml:space="preserve"> Olivier de Laborderie, ‘The First Manuals of English History: Two Late Thirteenth-Century Genealogical Rolls of the Kings of England in the Royal Collection’, Electronic British Library Journal, 2014.</w:t>
      </w:r>
      <w:r>
        <w:rPr>
          <w:rFonts w:ascii="Bookman Old Style" w:hAnsi="Bookman Old Style"/>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11778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BEA"/>
    <w:rsid w:val="00055A4E"/>
    <w:rsid w:val="000665E3"/>
    <w:rsid w:val="00100729"/>
    <w:rsid w:val="00214645"/>
    <w:rsid w:val="002316AB"/>
    <w:rsid w:val="002A0564"/>
    <w:rsid w:val="0033685E"/>
    <w:rsid w:val="003631D6"/>
    <w:rsid w:val="003E4A2A"/>
    <w:rsid w:val="00427A11"/>
    <w:rsid w:val="00466D81"/>
    <w:rsid w:val="00483AD4"/>
    <w:rsid w:val="0052543C"/>
    <w:rsid w:val="00641C81"/>
    <w:rsid w:val="006D2AF1"/>
    <w:rsid w:val="007A638A"/>
    <w:rsid w:val="008F72B4"/>
    <w:rsid w:val="0092787E"/>
    <w:rsid w:val="009C7445"/>
    <w:rsid w:val="00AE487D"/>
    <w:rsid w:val="00BE568F"/>
    <w:rsid w:val="00CF30CA"/>
    <w:rsid w:val="00D27390"/>
    <w:rsid w:val="00D434D3"/>
    <w:rsid w:val="00DC4BEA"/>
    <w:rsid w:val="00DD4517"/>
    <w:rsid w:val="00E12FB8"/>
    <w:rsid w:val="00E15A1C"/>
    <w:rsid w:val="00E8335A"/>
    <w:rsid w:val="00ED78E2"/>
    <w:rsid w:val="00FA49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89097"/>
  <w15:chartTrackingRefBased/>
  <w15:docId w15:val="{FF9EA7B7-5480-44C9-9946-4A95D262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B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B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B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B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B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BEA"/>
    <w:rPr>
      <w:rFonts w:eastAsiaTheme="majorEastAsia" w:cstheme="majorBidi"/>
      <w:color w:val="272727" w:themeColor="text1" w:themeTint="D8"/>
    </w:rPr>
  </w:style>
  <w:style w:type="paragraph" w:styleId="Title">
    <w:name w:val="Title"/>
    <w:basedOn w:val="Normal"/>
    <w:next w:val="Normal"/>
    <w:link w:val="TitleChar"/>
    <w:uiPriority w:val="10"/>
    <w:qFormat/>
    <w:rsid w:val="00DC4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BEA"/>
    <w:pPr>
      <w:spacing w:before="160"/>
      <w:jc w:val="center"/>
    </w:pPr>
    <w:rPr>
      <w:i/>
      <w:iCs/>
      <w:color w:val="404040" w:themeColor="text1" w:themeTint="BF"/>
    </w:rPr>
  </w:style>
  <w:style w:type="character" w:customStyle="1" w:styleId="QuoteChar">
    <w:name w:val="Quote Char"/>
    <w:basedOn w:val="DefaultParagraphFont"/>
    <w:link w:val="Quote"/>
    <w:uiPriority w:val="29"/>
    <w:rsid w:val="00DC4BEA"/>
    <w:rPr>
      <w:i/>
      <w:iCs/>
      <w:color w:val="404040" w:themeColor="text1" w:themeTint="BF"/>
    </w:rPr>
  </w:style>
  <w:style w:type="paragraph" w:styleId="ListParagraph">
    <w:name w:val="List Paragraph"/>
    <w:basedOn w:val="Normal"/>
    <w:uiPriority w:val="34"/>
    <w:qFormat/>
    <w:rsid w:val="00DC4BEA"/>
    <w:pPr>
      <w:ind w:left="720"/>
      <w:contextualSpacing/>
    </w:pPr>
  </w:style>
  <w:style w:type="character" w:styleId="IntenseEmphasis">
    <w:name w:val="Intense Emphasis"/>
    <w:basedOn w:val="DefaultParagraphFont"/>
    <w:uiPriority w:val="21"/>
    <w:qFormat/>
    <w:rsid w:val="00DC4BEA"/>
    <w:rPr>
      <w:i/>
      <w:iCs/>
      <w:color w:val="0F4761" w:themeColor="accent1" w:themeShade="BF"/>
    </w:rPr>
  </w:style>
  <w:style w:type="paragraph" w:styleId="IntenseQuote">
    <w:name w:val="Intense Quote"/>
    <w:basedOn w:val="Normal"/>
    <w:next w:val="Normal"/>
    <w:link w:val="IntenseQuoteChar"/>
    <w:uiPriority w:val="30"/>
    <w:qFormat/>
    <w:rsid w:val="00DC4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BEA"/>
    <w:rPr>
      <w:i/>
      <w:iCs/>
      <w:color w:val="0F4761" w:themeColor="accent1" w:themeShade="BF"/>
    </w:rPr>
  </w:style>
  <w:style w:type="character" w:styleId="IntenseReference">
    <w:name w:val="Intense Reference"/>
    <w:basedOn w:val="DefaultParagraphFont"/>
    <w:uiPriority w:val="32"/>
    <w:qFormat/>
    <w:rsid w:val="00DC4BEA"/>
    <w:rPr>
      <w:b/>
      <w:bCs/>
      <w:smallCaps/>
      <w:color w:val="0F4761" w:themeColor="accent1" w:themeShade="BF"/>
      <w:spacing w:val="5"/>
    </w:rPr>
  </w:style>
  <w:style w:type="paragraph" w:styleId="FootnoteText">
    <w:name w:val="footnote text"/>
    <w:basedOn w:val="Normal"/>
    <w:link w:val="FootnoteTextChar"/>
    <w:uiPriority w:val="99"/>
    <w:semiHidden/>
    <w:unhideWhenUsed/>
    <w:rsid w:val="00483A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3AD4"/>
    <w:rPr>
      <w:sz w:val="20"/>
      <w:szCs w:val="20"/>
    </w:rPr>
  </w:style>
  <w:style w:type="character" w:styleId="FootnoteReference">
    <w:name w:val="footnote reference"/>
    <w:basedOn w:val="DefaultParagraphFont"/>
    <w:uiPriority w:val="99"/>
    <w:semiHidden/>
    <w:unhideWhenUsed/>
    <w:rsid w:val="00483AD4"/>
    <w:rPr>
      <w:vertAlign w:val="superscript"/>
    </w:rPr>
  </w:style>
  <w:style w:type="character" w:styleId="Hyperlink">
    <w:name w:val="Hyperlink"/>
    <w:basedOn w:val="DefaultParagraphFont"/>
    <w:uiPriority w:val="99"/>
    <w:unhideWhenUsed/>
    <w:rsid w:val="00E8335A"/>
    <w:rPr>
      <w:color w:val="467886" w:themeColor="hyperlink"/>
      <w:u w:val="single"/>
    </w:rPr>
  </w:style>
  <w:style w:type="character" w:styleId="UnresolvedMention">
    <w:name w:val="Unresolved Mention"/>
    <w:basedOn w:val="DefaultParagraphFont"/>
    <w:uiPriority w:val="99"/>
    <w:semiHidden/>
    <w:unhideWhenUsed/>
    <w:rsid w:val="00E8335A"/>
    <w:rPr>
      <w:color w:val="605E5C"/>
      <w:shd w:val="clear" w:color="auto" w:fill="E1DFDD"/>
    </w:rPr>
  </w:style>
  <w:style w:type="paragraph" w:styleId="NormalWeb">
    <w:name w:val="Normal (Web)"/>
    <w:basedOn w:val="Normal"/>
    <w:uiPriority w:val="99"/>
    <w:semiHidden/>
    <w:unhideWhenUsed/>
    <w:rsid w:val="00D27390"/>
    <w:pPr>
      <w:spacing w:before="100" w:beforeAutospacing="1" w:after="100" w:afterAutospacing="1" w:line="240" w:lineRule="auto"/>
    </w:pPr>
    <w:rPr>
      <w:rFonts w:ascii="Times New Roman" w:eastAsia="Times New Roman" w:hAnsi="Times New Roman" w:cs="Times New Roman"/>
      <w:kern w:val="0"/>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12711">
      <w:bodyDiv w:val="1"/>
      <w:marLeft w:val="0"/>
      <w:marRight w:val="0"/>
      <w:marTop w:val="0"/>
      <w:marBottom w:val="0"/>
      <w:divBdr>
        <w:top w:val="none" w:sz="0" w:space="0" w:color="auto"/>
        <w:left w:val="none" w:sz="0" w:space="0" w:color="auto"/>
        <w:bottom w:val="none" w:sz="0" w:space="0" w:color="auto"/>
        <w:right w:val="none" w:sz="0" w:space="0" w:color="auto"/>
      </w:divBdr>
      <w:divsChild>
        <w:div w:id="332880424">
          <w:marLeft w:val="-720"/>
          <w:marRight w:val="0"/>
          <w:marTop w:val="0"/>
          <w:marBottom w:val="0"/>
          <w:divBdr>
            <w:top w:val="none" w:sz="0" w:space="0" w:color="auto"/>
            <w:left w:val="none" w:sz="0" w:space="0" w:color="auto"/>
            <w:bottom w:val="none" w:sz="0" w:space="0" w:color="auto"/>
            <w:right w:val="none" w:sz="0" w:space="0" w:color="auto"/>
          </w:divBdr>
        </w:div>
      </w:divsChild>
    </w:div>
    <w:div w:id="1248809394">
      <w:bodyDiv w:val="1"/>
      <w:marLeft w:val="0"/>
      <w:marRight w:val="0"/>
      <w:marTop w:val="0"/>
      <w:marBottom w:val="0"/>
      <w:divBdr>
        <w:top w:val="none" w:sz="0" w:space="0" w:color="auto"/>
        <w:left w:val="none" w:sz="0" w:space="0" w:color="auto"/>
        <w:bottom w:val="none" w:sz="0" w:space="0" w:color="auto"/>
        <w:right w:val="none" w:sz="0" w:space="0" w:color="auto"/>
      </w:divBdr>
    </w:div>
    <w:div w:id="1418287167">
      <w:bodyDiv w:val="1"/>
      <w:marLeft w:val="0"/>
      <w:marRight w:val="0"/>
      <w:marTop w:val="0"/>
      <w:marBottom w:val="0"/>
      <w:divBdr>
        <w:top w:val="none" w:sz="0" w:space="0" w:color="auto"/>
        <w:left w:val="none" w:sz="0" w:space="0" w:color="auto"/>
        <w:bottom w:val="none" w:sz="0" w:space="0" w:color="auto"/>
        <w:right w:val="none" w:sz="0" w:space="0" w:color="auto"/>
      </w:divBdr>
    </w:div>
    <w:div w:id="191620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historic-uk.com/HistoryUK/HistoryofEngland/Emma-Of-Norman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502B9-47D4-459A-A4FA-0ACBC9A55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5</cp:revision>
  <dcterms:created xsi:type="dcterms:W3CDTF">2025-03-02T19:16:00Z</dcterms:created>
  <dcterms:modified xsi:type="dcterms:W3CDTF">2025-03-02T23:05:00Z</dcterms:modified>
</cp:coreProperties>
</file>