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xmlns:wp14="http://schemas.microsoft.com/office/word/2010/wordml" w:rsidR="00C26F41" w:rsidRDefault="00C26F41" w14:paraId="672A6659" wp14:textId="77777777">
      <w:pPr>
        <w:jc w:val="center"/>
        <w:rPr>
          <w:rFonts w:ascii="Times New Roman" w:hAnsi="Times New Roman" w:eastAsia="Times New Roman" w:cs="Times New Roman"/>
          <w:b/>
          <w:sz w:val="48"/>
          <w:szCs w:val="48"/>
        </w:rPr>
      </w:pPr>
      <w:bookmarkStart w:name="_gjdgxs" w:colFirst="0" w:colLast="0" w:id="0"/>
      <w:bookmarkStart w:name="_GoBack" w:id="1"/>
      <w:bookmarkEnd w:id="0"/>
      <w:bookmarkEnd w:id="1"/>
    </w:p>
    <w:p xmlns:wp14="http://schemas.microsoft.com/office/word/2010/wordml" w:rsidR="00C26F41" w:rsidRDefault="00C26F41" w14:paraId="0A37501D" wp14:textId="77777777">
      <w:pPr>
        <w:jc w:val="center"/>
        <w:rPr>
          <w:rFonts w:ascii="Times New Roman" w:hAnsi="Times New Roman" w:eastAsia="Times New Roman" w:cs="Times New Roman"/>
          <w:b/>
          <w:sz w:val="48"/>
          <w:szCs w:val="48"/>
        </w:rPr>
      </w:pPr>
    </w:p>
    <w:p xmlns:wp14="http://schemas.microsoft.com/office/word/2010/wordml" w:rsidR="00C26F41" w:rsidRDefault="00C26F41" w14:paraId="5DAB6C7B" wp14:textId="77777777">
      <w:pPr>
        <w:jc w:val="center"/>
        <w:rPr>
          <w:rFonts w:ascii="Times New Roman" w:hAnsi="Times New Roman" w:eastAsia="Times New Roman" w:cs="Times New Roman"/>
          <w:b/>
          <w:sz w:val="48"/>
          <w:szCs w:val="48"/>
        </w:rPr>
      </w:pPr>
    </w:p>
    <w:p xmlns:wp14="http://schemas.microsoft.com/office/word/2010/wordml" w:rsidR="00C26F41" w:rsidRDefault="00C26F41" w14:paraId="02EB378F" wp14:textId="77777777">
      <w:pPr>
        <w:jc w:val="center"/>
        <w:rPr>
          <w:rFonts w:ascii="Times New Roman" w:hAnsi="Times New Roman" w:eastAsia="Times New Roman" w:cs="Times New Roman"/>
          <w:b/>
          <w:sz w:val="48"/>
          <w:szCs w:val="48"/>
        </w:rPr>
      </w:pPr>
    </w:p>
    <w:p xmlns:wp14="http://schemas.microsoft.com/office/word/2010/wordml" w:rsidR="00C26F41" w:rsidRDefault="00C26F41" w14:paraId="6A05A809" wp14:textId="77777777">
      <w:pPr>
        <w:jc w:val="center"/>
        <w:rPr>
          <w:rFonts w:ascii="Times New Roman" w:hAnsi="Times New Roman" w:eastAsia="Times New Roman" w:cs="Times New Roman"/>
          <w:b/>
          <w:sz w:val="48"/>
          <w:szCs w:val="48"/>
        </w:rPr>
      </w:pPr>
    </w:p>
    <w:p xmlns:wp14="http://schemas.microsoft.com/office/word/2010/wordml" w:rsidR="00C26F41" w:rsidP="5B455487" w:rsidRDefault="00A84C6B" w14:paraId="142528CF" wp14:textId="116A593C">
      <w:pPr>
        <w:jc w:val="center"/>
        <w:rPr>
          <w:rFonts w:ascii="Times New Roman" w:hAnsi="Times New Roman" w:eastAsia="Times New Roman" w:cs="Times New Roman"/>
          <w:b w:val="1"/>
          <w:bCs w:val="1"/>
          <w:sz w:val="48"/>
          <w:szCs w:val="48"/>
        </w:rPr>
      </w:pPr>
      <w:r w:rsidRPr="5B455487" w:rsidR="5B455487">
        <w:rPr>
          <w:rFonts w:ascii="Times New Roman" w:hAnsi="Times New Roman" w:eastAsia="Times New Roman" w:cs="Times New Roman"/>
          <w:b w:val="1"/>
          <w:bCs w:val="1"/>
          <w:sz w:val="48"/>
          <w:szCs w:val="48"/>
        </w:rPr>
        <w:t>Environmental Analysis of an industry -</w:t>
      </w:r>
    </w:p>
    <w:p xmlns:wp14="http://schemas.microsoft.com/office/word/2010/wordml" w:rsidR="00C26F41" w:rsidP="5B455487" w:rsidRDefault="00A84C6B" w14:paraId="7B0F7D31" wp14:textId="57F6DFD8">
      <w:pPr>
        <w:pStyle w:val="Normal"/>
        <w:jc w:val="center"/>
        <w:rPr>
          <w:rFonts w:ascii="Times New Roman" w:hAnsi="Times New Roman" w:eastAsia="Times New Roman" w:cs="Times New Roman"/>
          <w:b w:val="1"/>
          <w:bCs w:val="1"/>
          <w:sz w:val="48"/>
          <w:szCs w:val="48"/>
        </w:rPr>
      </w:pPr>
      <w:r w:rsidRPr="5B455487" w:rsidR="5B455487">
        <w:rPr>
          <w:rFonts w:ascii="Times New Roman" w:hAnsi="Times New Roman" w:eastAsia="Times New Roman" w:cs="Times New Roman"/>
          <w:b w:val="1"/>
          <w:bCs w:val="1"/>
          <w:sz w:val="48"/>
          <w:szCs w:val="48"/>
        </w:rPr>
        <w:t xml:space="preserve"> Assessment 1 </w:t>
      </w:r>
    </w:p>
    <w:p w:rsidR="5B455487" w:rsidP="5B455487" w:rsidRDefault="5B455487" w14:paraId="039CBADC" w14:textId="4DB7FEBB">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B455487" w:rsidR="5B455487">
        <w:rPr>
          <w:rFonts w:ascii="Times New Roman" w:hAnsi="Times New Roman" w:eastAsia="Times New Roman" w:cs="Times New Roman"/>
          <w:b w:val="1"/>
          <w:bCs w:val="1"/>
          <w:i w:val="0"/>
          <w:iCs w:val="0"/>
          <w:noProof w:val="0"/>
          <w:color w:val="000000" w:themeColor="text1" w:themeTint="FF" w:themeShade="FF"/>
          <w:sz w:val="24"/>
          <w:szCs w:val="24"/>
          <w:lang w:val="en-GB"/>
        </w:rPr>
        <w:t>Name: Vasile-Claudiu Neacsu</w:t>
      </w:r>
    </w:p>
    <w:p w:rsidR="5B455487" w:rsidP="5B455487" w:rsidRDefault="5B455487" w14:paraId="3A01F63B" w14:textId="2866DDBE">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B455487" w:rsidR="5B455487">
        <w:rPr>
          <w:rFonts w:ascii="Times New Roman" w:hAnsi="Times New Roman" w:eastAsia="Times New Roman" w:cs="Times New Roman"/>
          <w:b w:val="1"/>
          <w:bCs w:val="1"/>
          <w:i w:val="0"/>
          <w:iCs w:val="0"/>
          <w:noProof w:val="0"/>
          <w:color w:val="000000" w:themeColor="text1" w:themeTint="FF" w:themeShade="FF"/>
          <w:sz w:val="24"/>
          <w:szCs w:val="24"/>
          <w:lang w:val="en-GB"/>
        </w:rPr>
        <w:t>Student Number:1921604</w:t>
      </w:r>
    </w:p>
    <w:p w:rsidR="5B455487" w:rsidP="5B455487" w:rsidRDefault="5B455487" w14:paraId="157178B8" w14:textId="35931310">
      <w:pPr>
        <w:spacing w:before="360" w:after="520" w:line="480" w:lineRule="auto"/>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5B455487" w:rsidR="5B455487">
        <w:rPr>
          <w:rFonts w:ascii="Times New Roman" w:hAnsi="Times New Roman" w:eastAsia="Times New Roman" w:cs="Times New Roman"/>
          <w:b w:val="1"/>
          <w:bCs w:val="1"/>
          <w:i w:val="0"/>
          <w:iCs w:val="0"/>
          <w:noProof w:val="0"/>
          <w:color w:val="000000" w:themeColor="text1" w:themeTint="FF" w:themeShade="FF"/>
          <w:sz w:val="24"/>
          <w:szCs w:val="24"/>
          <w:lang w:val="en-GB"/>
        </w:rPr>
        <w:t>Module Title-THE GLOBAL BUSINESS EVIROMENT LCBB4005</w:t>
      </w:r>
    </w:p>
    <w:p w:rsidR="5B455487" w:rsidP="5B455487" w:rsidRDefault="5B455487" w14:paraId="54A8C649" w14:textId="1FDE8771">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B455487" w:rsidR="5B455487">
        <w:rPr>
          <w:rFonts w:ascii="Times New Roman" w:hAnsi="Times New Roman" w:eastAsia="Times New Roman" w:cs="Times New Roman"/>
          <w:b w:val="1"/>
          <w:bCs w:val="1"/>
          <w:i w:val="0"/>
          <w:iCs w:val="0"/>
          <w:noProof w:val="0"/>
          <w:color w:val="000000" w:themeColor="text1" w:themeTint="FF" w:themeShade="FF"/>
          <w:sz w:val="24"/>
          <w:szCs w:val="24"/>
          <w:lang w:val="en-GB"/>
        </w:rPr>
        <w:t>Assignment Title- Assignment 1</w:t>
      </w:r>
    </w:p>
    <w:p w:rsidR="5B455487" w:rsidP="5B455487" w:rsidRDefault="5B455487" w14:paraId="1104F70A" w14:textId="5A636DE9">
      <w:pPr>
        <w:spacing w:before="360" w:after="52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B455487" w:rsidR="5B455487">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Module Lecturer’s Name: Rexon </w:t>
      </w:r>
      <w:proofErr w:type="spellStart"/>
      <w:r w:rsidRPr="5B455487" w:rsidR="5B455487">
        <w:rPr>
          <w:rFonts w:ascii="Times New Roman" w:hAnsi="Times New Roman" w:eastAsia="Times New Roman" w:cs="Times New Roman"/>
          <w:b w:val="1"/>
          <w:bCs w:val="1"/>
          <w:i w:val="0"/>
          <w:iCs w:val="0"/>
          <w:noProof w:val="0"/>
          <w:color w:val="000000" w:themeColor="text1" w:themeTint="FF" w:themeShade="FF"/>
          <w:sz w:val="24"/>
          <w:szCs w:val="24"/>
          <w:lang w:val="en-GB"/>
        </w:rPr>
        <w:t>Nting</w:t>
      </w:r>
      <w:proofErr w:type="spellEnd"/>
    </w:p>
    <w:p w:rsidR="5B455487" w:rsidP="5B455487" w:rsidRDefault="5B455487" w14:paraId="36DAA8C8" w14:textId="74892596">
      <w:pPr>
        <w:pStyle w:val="Normal"/>
        <w:jc w:val="center"/>
        <w:rPr>
          <w:rFonts w:ascii="Times New Roman" w:hAnsi="Times New Roman" w:eastAsia="Times New Roman" w:cs="Times New Roman"/>
          <w:b w:val="1"/>
          <w:bCs w:val="1"/>
          <w:sz w:val="48"/>
          <w:szCs w:val="48"/>
        </w:rPr>
      </w:pPr>
    </w:p>
    <w:p w:rsidR="5B455487" w:rsidP="5B455487" w:rsidRDefault="5B455487" w14:paraId="1B7C37F6" w14:textId="3B381D0B">
      <w:pPr>
        <w:pStyle w:val="Normal"/>
        <w:jc w:val="center"/>
        <w:rPr>
          <w:rFonts w:ascii="Times New Roman" w:hAnsi="Times New Roman" w:eastAsia="Times New Roman" w:cs="Times New Roman"/>
          <w:b w:val="1"/>
          <w:bCs w:val="1"/>
          <w:sz w:val="48"/>
          <w:szCs w:val="48"/>
        </w:rPr>
      </w:pPr>
    </w:p>
    <w:p w:rsidR="5B455487" w:rsidP="5B455487" w:rsidRDefault="5B455487" w14:paraId="44817A4A" w14:textId="0ECF7D9A">
      <w:pPr>
        <w:pStyle w:val="Normal"/>
        <w:jc w:val="center"/>
        <w:rPr>
          <w:rFonts w:ascii="Times New Roman" w:hAnsi="Times New Roman" w:eastAsia="Times New Roman" w:cs="Times New Roman"/>
          <w:b w:val="1"/>
          <w:bCs w:val="1"/>
          <w:sz w:val="48"/>
          <w:szCs w:val="48"/>
        </w:rPr>
      </w:pPr>
    </w:p>
    <w:p w:rsidR="5B455487" w:rsidP="5B455487" w:rsidRDefault="5B455487" w14:paraId="2A3505F7" w14:textId="69AF0B69">
      <w:pPr>
        <w:pStyle w:val="Normal"/>
        <w:jc w:val="center"/>
        <w:rPr>
          <w:rFonts w:ascii="Times New Roman" w:hAnsi="Times New Roman" w:eastAsia="Times New Roman" w:cs="Times New Roman"/>
          <w:b w:val="1"/>
          <w:bCs w:val="1"/>
          <w:sz w:val="48"/>
          <w:szCs w:val="48"/>
        </w:rPr>
      </w:pPr>
    </w:p>
    <w:p w:rsidR="5B455487" w:rsidP="5B455487" w:rsidRDefault="5B455487" w14:paraId="1BFC6907" w14:textId="69491E9E">
      <w:pPr>
        <w:pStyle w:val="Normal"/>
        <w:jc w:val="center"/>
        <w:rPr>
          <w:rFonts w:ascii="Times New Roman" w:hAnsi="Times New Roman" w:eastAsia="Times New Roman" w:cs="Times New Roman"/>
          <w:b w:val="1"/>
          <w:bCs w:val="1"/>
          <w:sz w:val="48"/>
          <w:szCs w:val="48"/>
        </w:rPr>
      </w:pPr>
    </w:p>
    <w:p w:rsidR="5B455487" w:rsidP="5B455487" w:rsidRDefault="5B455487" w14:paraId="59F439E6" w14:textId="55A45F22">
      <w:pPr>
        <w:pStyle w:val="Normal"/>
        <w:jc w:val="center"/>
        <w:rPr>
          <w:rFonts w:ascii="Times New Roman" w:hAnsi="Times New Roman" w:eastAsia="Times New Roman" w:cs="Times New Roman"/>
          <w:b w:val="1"/>
          <w:bCs w:val="1"/>
          <w:sz w:val="48"/>
          <w:szCs w:val="48"/>
        </w:rPr>
      </w:pPr>
    </w:p>
    <w:p w:rsidR="5B455487" w:rsidP="5B455487" w:rsidRDefault="5B455487" w14:paraId="1E843894" w14:textId="32FCFE8E">
      <w:pPr>
        <w:pStyle w:val="Normal"/>
        <w:jc w:val="center"/>
        <w:rPr>
          <w:rFonts w:ascii="Times New Roman" w:hAnsi="Times New Roman" w:eastAsia="Times New Roman" w:cs="Times New Roman"/>
          <w:b w:val="1"/>
          <w:bCs w:val="1"/>
          <w:sz w:val="48"/>
          <w:szCs w:val="48"/>
        </w:rPr>
      </w:pPr>
    </w:p>
    <w:p w:rsidR="5B455487" w:rsidP="5B455487" w:rsidRDefault="5B455487" w14:paraId="3D97E99D" w14:textId="2CA0EAE6">
      <w:pPr>
        <w:pStyle w:val="Normal"/>
        <w:jc w:val="center"/>
        <w:rPr>
          <w:rFonts w:ascii="Times New Roman" w:hAnsi="Times New Roman" w:eastAsia="Times New Roman" w:cs="Times New Roman"/>
          <w:b w:val="1"/>
          <w:bCs w:val="1"/>
          <w:sz w:val="48"/>
          <w:szCs w:val="48"/>
        </w:rPr>
      </w:pPr>
    </w:p>
    <w:p w:rsidR="5B455487" w:rsidP="5B455487" w:rsidRDefault="5B455487" w14:paraId="5057A053" w14:textId="5E47CF5A">
      <w:pPr>
        <w:pStyle w:val="Normal"/>
        <w:jc w:val="center"/>
        <w:rPr>
          <w:rFonts w:ascii="Times New Roman" w:hAnsi="Times New Roman" w:eastAsia="Times New Roman" w:cs="Times New Roman"/>
          <w:b w:val="1"/>
          <w:bCs w:val="1"/>
          <w:sz w:val="48"/>
          <w:szCs w:val="48"/>
        </w:rPr>
      </w:pPr>
    </w:p>
    <w:p w:rsidR="5B455487" w:rsidP="5B455487" w:rsidRDefault="5B455487" w14:paraId="4D47FB5B" w14:textId="6B35D34C">
      <w:pPr>
        <w:pStyle w:val="Normal"/>
        <w:jc w:val="center"/>
        <w:rPr>
          <w:rFonts w:ascii="Times New Roman" w:hAnsi="Times New Roman" w:eastAsia="Times New Roman" w:cs="Times New Roman"/>
          <w:b w:val="1"/>
          <w:bCs w:val="1"/>
          <w:sz w:val="48"/>
          <w:szCs w:val="48"/>
        </w:rPr>
      </w:pPr>
    </w:p>
    <w:p w:rsidR="5B455487" w:rsidP="5B455487" w:rsidRDefault="5B455487" w14:paraId="1169C983" w14:textId="32372BE4">
      <w:pPr>
        <w:pStyle w:val="Normal"/>
        <w:jc w:val="center"/>
        <w:rPr>
          <w:rFonts w:ascii="Times New Roman" w:hAnsi="Times New Roman" w:eastAsia="Times New Roman" w:cs="Times New Roman"/>
          <w:b w:val="1"/>
          <w:bCs w:val="1"/>
          <w:sz w:val="48"/>
          <w:szCs w:val="48"/>
        </w:rPr>
      </w:pPr>
    </w:p>
    <w:p xmlns:wp14="http://schemas.microsoft.com/office/word/2010/wordml" w:rsidR="00C26F41" w:rsidRDefault="00A84C6B" w14:paraId="5A39BBE3" wp14:textId="77777777">
      <w:pPr>
        <w:pStyle w:val="Heading1"/>
      </w:pPr>
      <w:bookmarkStart w:name="_30j0zll" w:colFirst="0" w:colLast="0" w:id="2"/>
      <w:bookmarkEnd w:id="2"/>
      <w:r>
        <w:br w:type="page"/>
      </w:r>
    </w:p>
    <w:p xmlns:wp14="http://schemas.microsoft.com/office/word/2010/wordml" w:rsidR="00C26F41" w:rsidRDefault="00C26F41" w14:paraId="41C8F396" wp14:textId="77777777">
      <w:pPr>
        <w:tabs>
          <w:tab w:val="right" w:pos="9025"/>
        </w:tabs>
        <w:spacing w:before="80" w:line="240" w:lineRule="auto"/>
      </w:pPr>
    </w:p>
    <w:p xmlns:wp14="http://schemas.microsoft.com/office/word/2010/wordml" w:rsidR="00C26F41" w:rsidRDefault="00A84C6B" w14:paraId="22E0FC93" wp14:textId="77777777">
      <w:pPr>
        <w:keepNext/>
        <w:keepLines/>
        <w:pBdr>
          <w:top w:val="nil"/>
          <w:left w:val="nil"/>
          <w:bottom w:val="nil"/>
          <w:right w:val="nil"/>
          <w:between w:val="nil"/>
        </w:pBdr>
        <w:spacing w:before="24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Table of Contents</w:t>
      </w:r>
    </w:p>
    <w:sdt>
      <w:sdtPr>
        <w:id w:val="-691301225"/>
        <w:docPartObj>
          <w:docPartGallery w:val="Table of Contents"/>
          <w:docPartUnique/>
        </w:docPartObj>
      </w:sdtPr>
      <w:sdtEndPr/>
      <w:sdtContent>
        <w:p xmlns:wp14="http://schemas.microsoft.com/office/word/2010/wordml" w:rsidR="00C26F41" w:rsidRDefault="00A84C6B" w14:paraId="57672B7F" wp14:textId="77777777">
          <w:pPr>
            <w:pBdr>
              <w:top w:val="nil"/>
              <w:left w:val="nil"/>
              <w:bottom w:val="nil"/>
              <w:right w:val="nil"/>
              <w:between w:val="nil"/>
            </w:pBdr>
            <w:tabs>
              <w:tab w:val="right" w:pos="9019"/>
            </w:tabs>
            <w:spacing w:after="100" w:line="360" w:lineRule="auto"/>
            <w:jc w:val="both"/>
            <w:rPr>
              <w:rFonts w:ascii="Times New Roman" w:hAnsi="Times New Roman" w:eastAsia="Times New Roman" w:cs="Times New Roman"/>
              <w:color w:val="000000"/>
              <w:sz w:val="24"/>
              <w:szCs w:val="24"/>
            </w:rPr>
          </w:pPr>
          <w:r>
            <w:fldChar w:fldCharType="begin"/>
          </w:r>
          <w:r>
            <w:instrText xml:space="preserve"> TOC \h \u \z </w:instrText>
          </w:r>
          <w:r>
            <w:fldChar w:fldCharType="separate"/>
          </w:r>
          <w:hyperlink w:anchor="_3znysh7">
            <w:r>
              <w:rPr>
                <w:rFonts w:ascii="Times New Roman" w:hAnsi="Times New Roman" w:eastAsia="Times New Roman" w:cs="Times New Roman"/>
                <w:color w:val="000000"/>
                <w:sz w:val="24"/>
                <w:szCs w:val="24"/>
              </w:rPr>
              <w:t>Introduction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3</w:t>
            </w:r>
          </w:hyperlink>
        </w:p>
        <w:p xmlns:wp14="http://schemas.microsoft.com/office/word/2010/wordml" w:rsidR="00C26F41" w:rsidRDefault="00A84C6B" w14:paraId="53F16F11" wp14:textId="77777777">
          <w:pPr>
            <w:pBdr>
              <w:top w:val="nil"/>
              <w:left w:val="nil"/>
              <w:bottom w:val="nil"/>
              <w:right w:val="nil"/>
              <w:between w:val="nil"/>
            </w:pBdr>
            <w:tabs>
              <w:tab w:val="right" w:pos="9019"/>
            </w:tabs>
            <w:spacing w:after="100" w:line="360" w:lineRule="auto"/>
            <w:jc w:val="both"/>
            <w:rPr>
              <w:rFonts w:ascii="Times New Roman" w:hAnsi="Times New Roman" w:eastAsia="Times New Roman" w:cs="Times New Roman"/>
              <w:color w:val="000000"/>
              <w:sz w:val="24"/>
              <w:szCs w:val="24"/>
            </w:rPr>
          </w:pPr>
          <w:hyperlink w:anchor="_2et92p0">
            <w:r>
              <w:rPr>
                <w:rFonts w:ascii="Times New Roman" w:hAnsi="Times New Roman" w:eastAsia="Times New Roman" w:cs="Times New Roman"/>
                <w:color w:val="000000"/>
                <w:sz w:val="24"/>
                <w:szCs w:val="24"/>
              </w:rPr>
              <w:t>(a) Explain the major forces shaping the business environment of the car manufacturing industry. In your analysis, you should explain how the industry has changed in the last few years.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3</w:t>
            </w:r>
          </w:hyperlink>
        </w:p>
        <w:p xmlns:wp14="http://schemas.microsoft.com/office/word/2010/wordml" w:rsidR="00C26F41" w:rsidRDefault="00A84C6B" w14:paraId="27596661" wp14:textId="77777777">
          <w:pPr>
            <w:pBdr>
              <w:top w:val="nil"/>
              <w:left w:val="nil"/>
              <w:bottom w:val="nil"/>
              <w:right w:val="nil"/>
              <w:between w:val="nil"/>
            </w:pBdr>
            <w:tabs>
              <w:tab w:val="right" w:pos="9019"/>
            </w:tabs>
            <w:spacing w:after="100" w:line="360" w:lineRule="auto"/>
            <w:ind w:left="220"/>
            <w:jc w:val="both"/>
            <w:rPr>
              <w:rFonts w:ascii="Times New Roman" w:hAnsi="Times New Roman" w:eastAsia="Times New Roman" w:cs="Times New Roman"/>
              <w:color w:val="000000"/>
              <w:sz w:val="24"/>
              <w:szCs w:val="24"/>
            </w:rPr>
          </w:pPr>
          <w:hyperlink w:anchor="_tyjcwt">
            <w:r>
              <w:rPr>
                <w:rFonts w:ascii="Times New Roman" w:hAnsi="Times New Roman" w:eastAsia="Times New Roman" w:cs="Times New Roman"/>
                <w:color w:val="000000"/>
                <w:sz w:val="24"/>
                <w:szCs w:val="24"/>
              </w:rPr>
              <w:t>PESTLE Analysis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3</w:t>
            </w:r>
          </w:hyperlink>
        </w:p>
        <w:p xmlns:wp14="http://schemas.microsoft.com/office/word/2010/wordml" w:rsidR="00C26F41" w:rsidRDefault="00A84C6B" w14:paraId="4EE54C9B" wp14:textId="77777777">
          <w:pPr>
            <w:pBdr>
              <w:top w:val="nil"/>
              <w:left w:val="nil"/>
              <w:bottom w:val="nil"/>
              <w:right w:val="nil"/>
              <w:between w:val="nil"/>
            </w:pBdr>
            <w:tabs>
              <w:tab w:val="right" w:pos="9019"/>
            </w:tabs>
            <w:spacing w:after="100" w:line="360" w:lineRule="auto"/>
            <w:ind w:left="220"/>
            <w:jc w:val="both"/>
            <w:rPr>
              <w:rFonts w:ascii="Times New Roman" w:hAnsi="Times New Roman" w:eastAsia="Times New Roman" w:cs="Times New Roman"/>
              <w:color w:val="000000"/>
              <w:sz w:val="24"/>
              <w:szCs w:val="24"/>
            </w:rPr>
          </w:pPr>
          <w:hyperlink w:anchor="_3dy6vkm">
            <w:r>
              <w:rPr>
                <w:rFonts w:ascii="Times New Roman" w:hAnsi="Times New Roman" w:eastAsia="Times New Roman" w:cs="Times New Roman"/>
                <w:color w:val="000000"/>
                <w:sz w:val="24"/>
                <w:szCs w:val="24"/>
              </w:rPr>
              <w:t>Porter Five Forces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6</w:t>
            </w:r>
          </w:hyperlink>
        </w:p>
        <w:p xmlns:wp14="http://schemas.microsoft.com/office/word/2010/wordml" w:rsidR="00C26F41" w:rsidRDefault="00A84C6B" w14:paraId="208109B4" wp14:textId="77777777">
          <w:pPr>
            <w:pBdr>
              <w:top w:val="nil"/>
              <w:left w:val="nil"/>
              <w:bottom w:val="nil"/>
              <w:right w:val="nil"/>
              <w:between w:val="nil"/>
            </w:pBdr>
            <w:tabs>
              <w:tab w:val="right" w:pos="9019"/>
            </w:tabs>
            <w:spacing w:after="100" w:line="360" w:lineRule="auto"/>
            <w:jc w:val="both"/>
            <w:rPr>
              <w:rFonts w:ascii="Times New Roman" w:hAnsi="Times New Roman" w:eastAsia="Times New Roman" w:cs="Times New Roman"/>
              <w:color w:val="000000"/>
              <w:sz w:val="24"/>
              <w:szCs w:val="24"/>
            </w:rPr>
          </w:pPr>
          <w:hyperlink w:anchor="_1t3h5sf">
            <w:r>
              <w:rPr>
                <w:rFonts w:ascii="Times New Roman" w:hAnsi="Times New Roman" w:eastAsia="Times New Roman" w:cs="Times New Roman"/>
                <w:color w:val="000000"/>
                <w:sz w:val="24"/>
                <w:szCs w:val="24"/>
              </w:rPr>
              <w:t>(b) Provide a critical assessment of the opportunities and challenges that these forces present and discuss how firms can best position themselves to gain a competitive advant</w:t>
            </w:r>
            <w:r>
              <w:rPr>
                <w:rFonts w:ascii="Times New Roman" w:hAnsi="Times New Roman" w:eastAsia="Times New Roman" w:cs="Times New Roman"/>
                <w:color w:val="000000"/>
                <w:sz w:val="24"/>
                <w:szCs w:val="24"/>
              </w:rPr>
              <w:t>age.</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7</w:t>
            </w:r>
          </w:hyperlink>
        </w:p>
        <w:p xmlns:wp14="http://schemas.microsoft.com/office/word/2010/wordml" w:rsidR="00C26F41" w:rsidRDefault="00A84C6B" w14:paraId="54A7C4F6" wp14:textId="77777777">
          <w:pPr>
            <w:pBdr>
              <w:top w:val="nil"/>
              <w:left w:val="nil"/>
              <w:bottom w:val="nil"/>
              <w:right w:val="nil"/>
              <w:between w:val="nil"/>
            </w:pBdr>
            <w:tabs>
              <w:tab w:val="right" w:pos="9019"/>
            </w:tabs>
            <w:spacing w:after="100" w:line="360" w:lineRule="auto"/>
            <w:ind w:left="220"/>
            <w:jc w:val="both"/>
            <w:rPr>
              <w:rFonts w:ascii="Times New Roman" w:hAnsi="Times New Roman" w:eastAsia="Times New Roman" w:cs="Times New Roman"/>
              <w:color w:val="000000"/>
              <w:sz w:val="24"/>
              <w:szCs w:val="24"/>
            </w:rPr>
          </w:pPr>
          <w:hyperlink w:anchor="_4d34og8">
            <w:r>
              <w:rPr>
                <w:rFonts w:ascii="Times New Roman" w:hAnsi="Times New Roman" w:eastAsia="Times New Roman" w:cs="Times New Roman"/>
                <w:color w:val="000000"/>
                <w:sz w:val="24"/>
                <w:szCs w:val="24"/>
              </w:rPr>
              <w:t>SWOT Analysis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7</w:t>
            </w:r>
          </w:hyperlink>
        </w:p>
        <w:p xmlns:wp14="http://schemas.microsoft.com/office/word/2010/wordml" w:rsidR="00C26F41" w:rsidRDefault="00A84C6B" w14:paraId="4A4B8F48" wp14:textId="77777777">
          <w:pPr>
            <w:pBdr>
              <w:top w:val="nil"/>
              <w:left w:val="nil"/>
              <w:bottom w:val="nil"/>
              <w:right w:val="nil"/>
              <w:between w:val="nil"/>
            </w:pBdr>
            <w:tabs>
              <w:tab w:val="right" w:pos="9019"/>
            </w:tabs>
            <w:spacing w:after="100" w:line="360" w:lineRule="auto"/>
            <w:ind w:left="220"/>
            <w:jc w:val="both"/>
            <w:rPr>
              <w:rFonts w:ascii="Times New Roman" w:hAnsi="Times New Roman" w:eastAsia="Times New Roman" w:cs="Times New Roman"/>
              <w:color w:val="000000"/>
              <w:sz w:val="24"/>
              <w:szCs w:val="24"/>
            </w:rPr>
          </w:pPr>
          <w:hyperlink w:anchor="_2s8eyo1">
            <w:r>
              <w:rPr>
                <w:rFonts w:ascii="Times New Roman" w:hAnsi="Times New Roman" w:eastAsia="Times New Roman" w:cs="Times New Roman"/>
                <w:color w:val="000000"/>
                <w:sz w:val="24"/>
                <w:szCs w:val="24"/>
              </w:rPr>
              <w:t>Product life cycle</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8</w:t>
            </w:r>
          </w:hyperlink>
        </w:p>
        <w:p xmlns:wp14="http://schemas.microsoft.com/office/word/2010/wordml" w:rsidR="00C26F41" w:rsidRDefault="00A84C6B" w14:paraId="3CC00857" wp14:textId="77777777">
          <w:pPr>
            <w:pBdr>
              <w:top w:val="nil"/>
              <w:left w:val="nil"/>
              <w:bottom w:val="nil"/>
              <w:right w:val="nil"/>
              <w:between w:val="nil"/>
            </w:pBdr>
            <w:tabs>
              <w:tab w:val="right" w:pos="9019"/>
            </w:tabs>
            <w:spacing w:after="100" w:line="360" w:lineRule="auto"/>
            <w:ind w:left="220"/>
            <w:jc w:val="both"/>
            <w:rPr>
              <w:rFonts w:ascii="Times New Roman" w:hAnsi="Times New Roman" w:eastAsia="Times New Roman" w:cs="Times New Roman"/>
              <w:color w:val="000000"/>
              <w:sz w:val="24"/>
              <w:szCs w:val="24"/>
            </w:rPr>
          </w:pPr>
          <w:hyperlink w:anchor="_17dp8vu">
            <w:r>
              <w:rPr>
                <w:rFonts w:ascii="Times New Roman" w:hAnsi="Times New Roman" w:eastAsia="Times New Roman" w:cs="Times New Roman"/>
                <w:color w:val="000000"/>
                <w:sz w:val="24"/>
                <w:szCs w:val="24"/>
              </w:rPr>
              <w:t>Porter’s Value Chain Analysis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10</w:t>
            </w:r>
          </w:hyperlink>
        </w:p>
        <w:p xmlns:wp14="http://schemas.microsoft.com/office/word/2010/wordml" w:rsidR="00C26F41" w:rsidRDefault="00A84C6B" w14:paraId="208D9E6E" wp14:textId="77777777">
          <w:pPr>
            <w:pBdr>
              <w:top w:val="nil"/>
              <w:left w:val="nil"/>
              <w:bottom w:val="nil"/>
              <w:right w:val="nil"/>
              <w:between w:val="nil"/>
            </w:pBdr>
            <w:tabs>
              <w:tab w:val="right" w:pos="9019"/>
            </w:tabs>
            <w:spacing w:after="100" w:line="360" w:lineRule="auto"/>
            <w:jc w:val="both"/>
            <w:rPr>
              <w:rFonts w:ascii="Times New Roman" w:hAnsi="Times New Roman" w:eastAsia="Times New Roman" w:cs="Times New Roman"/>
              <w:color w:val="000000"/>
              <w:sz w:val="24"/>
              <w:szCs w:val="24"/>
            </w:rPr>
          </w:pPr>
          <w:hyperlink w:anchor="_3rdcrjn">
            <w:r>
              <w:rPr>
                <w:rFonts w:ascii="Times New Roman" w:hAnsi="Times New Roman" w:eastAsia="Times New Roman" w:cs="Times New Roman"/>
                <w:color w:val="000000"/>
                <w:sz w:val="24"/>
                <w:szCs w:val="24"/>
              </w:rPr>
              <w:t>Conclusion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11</w:t>
            </w:r>
          </w:hyperlink>
        </w:p>
        <w:p xmlns:wp14="http://schemas.microsoft.com/office/word/2010/wordml" w:rsidR="00C26F41" w:rsidRDefault="00A84C6B" w14:paraId="72A3D3EC" wp14:textId="77777777">
          <w:pPr>
            <w:spacing w:line="360" w:lineRule="auto"/>
            <w:jc w:val="both"/>
          </w:pPr>
          <w:r>
            <w:fldChar w:fldCharType="end"/>
          </w:r>
        </w:p>
      </w:sdtContent>
    </w:sdt>
    <w:p xmlns:wp14="http://schemas.microsoft.com/office/word/2010/wordml" w:rsidR="00C26F41" w:rsidRDefault="00C26F41" w14:paraId="0D0B940D" wp14:textId="77777777">
      <w:pPr>
        <w:tabs>
          <w:tab w:val="right" w:pos="9025"/>
        </w:tabs>
        <w:spacing w:before="80" w:line="240" w:lineRule="auto"/>
      </w:pPr>
    </w:p>
    <w:p xmlns:wp14="http://schemas.microsoft.com/office/word/2010/wordml" w:rsidR="00C26F41" w:rsidRDefault="00A84C6B" w14:paraId="0E27B00A" wp14:textId="77777777">
      <w:pPr>
        <w:pStyle w:val="Heading1"/>
      </w:pPr>
      <w:bookmarkStart w:name="_1fob9te" w:colFirst="0" w:colLast="0" w:id="3"/>
      <w:bookmarkEnd w:id="3"/>
      <w:r>
        <w:br w:type="page"/>
      </w:r>
    </w:p>
    <w:p xmlns:wp14="http://schemas.microsoft.com/office/word/2010/wordml" w:rsidR="00C26F41" w:rsidRDefault="00A84C6B" w14:paraId="3E7A9F1C" wp14:textId="77777777">
      <w:pPr>
        <w:pStyle w:val="Heading1"/>
      </w:pPr>
      <w:bookmarkStart w:name="_3znysh7" w:colFirst="0" w:colLast="0" w:id="4"/>
      <w:bookmarkEnd w:id="4"/>
      <w:r>
        <w:lastRenderedPageBreak/>
        <w:t>Introduction</w:t>
      </w:r>
    </w:p>
    <w:p xmlns:wp14="http://schemas.microsoft.com/office/word/2010/wordml" w:rsidR="00C26F41" w:rsidRDefault="00A84C6B" w14:paraId="192A6239"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Automotive Industries are one of the most prominent businesses globally, It has a significant role in the expanding economic and the consumer demands. Vehicle manufacturers are a huge financial segment for the nation as well. The primary purpose of this st</w:t>
      </w:r>
      <w:r>
        <w:rPr>
          <w:rFonts w:ascii="Times New Roman" w:hAnsi="Times New Roman" w:eastAsia="Times New Roman" w:cs="Times New Roman"/>
          <w:sz w:val="24"/>
          <w:szCs w:val="24"/>
        </w:rPr>
        <w:t xml:space="preserve">udy is to analyse the automotive industry with the help of several models for instance, PESTLE, Porter’s Models and SWOT Analysis will be used to determine the influences and changes that the automotive Industries are facing. </w:t>
      </w:r>
    </w:p>
    <w:p xmlns:wp14="http://schemas.microsoft.com/office/word/2010/wordml" w:rsidR="00C26F41" w:rsidRDefault="00A84C6B" w14:paraId="7C0E8EBF" wp14:textId="77777777">
      <w:pPr>
        <w:pStyle w:val="Heading1"/>
      </w:pPr>
      <w:bookmarkStart w:name="_2et92p0" w:colFirst="0" w:colLast="0" w:id="5"/>
      <w:bookmarkEnd w:id="5"/>
      <w:r>
        <w:t>(a) Explain the major forces shaping the business environment of the car manufacturing industry. In your analysis, you should explain how the industry has changed in the last few years.</w:t>
      </w:r>
    </w:p>
    <w:p xmlns:wp14="http://schemas.microsoft.com/office/word/2010/wordml" w:rsidR="00C26F41" w:rsidRDefault="00A84C6B" w14:paraId="7A7DDA36"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major forces that have been shaping the business environment of th</w:t>
      </w:r>
      <w:r>
        <w:rPr>
          <w:rFonts w:ascii="Times New Roman" w:hAnsi="Times New Roman" w:eastAsia="Times New Roman" w:cs="Times New Roman"/>
          <w:sz w:val="24"/>
          <w:szCs w:val="24"/>
        </w:rPr>
        <w:t>e automotive industries have been analysed and discussed using the model of PESTEL and Porter Five Force below.</w:t>
      </w:r>
    </w:p>
    <w:p xmlns:wp14="http://schemas.microsoft.com/office/word/2010/wordml" w:rsidR="00C26F41" w:rsidRDefault="00A84C6B" w14:paraId="7D7FC63F" wp14:textId="77777777">
      <w:pPr>
        <w:pStyle w:val="Heading2"/>
      </w:pPr>
      <w:bookmarkStart w:name="_tyjcwt" w:colFirst="0" w:colLast="0" w:id="6"/>
      <w:bookmarkEnd w:id="6"/>
      <w:r>
        <w:t>PESTLE Analysis</w:t>
      </w:r>
    </w:p>
    <w:tbl>
      <w:tblPr>
        <w:tblStyle w:val="a"/>
        <w:tblW w:w="901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650"/>
        <w:gridCol w:w="2730"/>
        <w:gridCol w:w="4635"/>
      </w:tblGrid>
      <w:tr xmlns:wp14="http://schemas.microsoft.com/office/word/2010/wordml" w:rsidR="00C26F41" w14:paraId="11B766BB" wp14:textId="77777777">
        <w:tc>
          <w:tcPr>
            <w:tcW w:w="1650" w:type="dxa"/>
            <w:shd w:val="clear" w:color="auto" w:fill="auto"/>
            <w:tcMar>
              <w:top w:w="100" w:type="dxa"/>
              <w:left w:w="100" w:type="dxa"/>
              <w:bottom w:w="100" w:type="dxa"/>
              <w:right w:w="100" w:type="dxa"/>
            </w:tcMar>
          </w:tcPr>
          <w:p w:rsidR="00C26F41" w:rsidRDefault="00A84C6B" w14:paraId="2C935E27"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Factors</w:t>
            </w:r>
          </w:p>
        </w:tc>
        <w:tc>
          <w:tcPr>
            <w:tcW w:w="2730" w:type="dxa"/>
            <w:shd w:val="clear" w:color="auto" w:fill="auto"/>
            <w:tcMar>
              <w:top w:w="100" w:type="dxa"/>
              <w:left w:w="100" w:type="dxa"/>
              <w:bottom w:w="100" w:type="dxa"/>
              <w:right w:w="100" w:type="dxa"/>
            </w:tcMar>
          </w:tcPr>
          <w:p w:rsidR="00C26F41" w:rsidRDefault="00A84C6B" w14:paraId="729EA0F6"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Influencers</w:t>
            </w:r>
          </w:p>
        </w:tc>
        <w:tc>
          <w:tcPr>
            <w:tcW w:w="4635" w:type="dxa"/>
            <w:shd w:val="clear" w:color="auto" w:fill="auto"/>
            <w:tcMar>
              <w:top w:w="100" w:type="dxa"/>
              <w:left w:w="100" w:type="dxa"/>
              <w:bottom w:w="100" w:type="dxa"/>
              <w:right w:w="100" w:type="dxa"/>
            </w:tcMar>
          </w:tcPr>
          <w:p w:rsidR="00C26F41" w:rsidRDefault="00A84C6B" w14:paraId="7A1E2CDE"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Effects</w:t>
            </w:r>
          </w:p>
        </w:tc>
      </w:tr>
      <w:tr xmlns:wp14="http://schemas.microsoft.com/office/word/2010/wordml" w:rsidR="00C26F41" w14:paraId="4C0DB007" wp14:textId="77777777">
        <w:tc>
          <w:tcPr>
            <w:tcW w:w="1650" w:type="dxa"/>
            <w:shd w:val="clear" w:color="auto" w:fill="auto"/>
            <w:tcMar>
              <w:top w:w="100" w:type="dxa"/>
              <w:left w:w="100" w:type="dxa"/>
              <w:bottom w:w="100" w:type="dxa"/>
              <w:right w:w="100" w:type="dxa"/>
            </w:tcMar>
          </w:tcPr>
          <w:p w:rsidR="00C26F41" w:rsidRDefault="00A84C6B" w14:paraId="66B2979F"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Political</w:t>
            </w:r>
          </w:p>
        </w:tc>
        <w:tc>
          <w:tcPr>
            <w:tcW w:w="2730" w:type="dxa"/>
            <w:shd w:val="clear" w:color="auto" w:fill="auto"/>
            <w:tcMar>
              <w:top w:w="100" w:type="dxa"/>
              <w:left w:w="100" w:type="dxa"/>
              <w:bottom w:w="100" w:type="dxa"/>
              <w:right w:w="100" w:type="dxa"/>
            </w:tcMar>
          </w:tcPr>
          <w:p w:rsidR="00C26F41" w:rsidRDefault="00A84C6B" w14:paraId="732B6ECD" wp14:textId="77777777">
            <w:pPr>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Political Stable Condition</w:t>
            </w:r>
          </w:p>
          <w:p w:rsidR="00C26F41" w:rsidRDefault="00A84C6B" w14:paraId="4E7E92CE" wp14:textId="77777777">
            <w:pPr>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Brexit</w:t>
            </w:r>
          </w:p>
        </w:tc>
        <w:tc>
          <w:tcPr>
            <w:tcW w:w="4635" w:type="dxa"/>
            <w:shd w:val="clear" w:color="auto" w:fill="auto"/>
            <w:tcMar>
              <w:top w:w="100" w:type="dxa"/>
              <w:left w:w="100" w:type="dxa"/>
              <w:bottom w:w="100" w:type="dxa"/>
              <w:right w:w="100" w:type="dxa"/>
            </w:tcMar>
          </w:tcPr>
          <w:p w:rsidR="00C26F41" w:rsidRDefault="00A84C6B" w14:paraId="63D44A4D"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Political Condition of the UK is very good indeed, it provides a very good working market for the companies, McLaren Automotive based on the British itself has a very good relationship with the government and this allows the business to work in an overly s</w:t>
            </w:r>
            <w:r>
              <w:rPr>
                <w:rFonts w:ascii="Times New Roman" w:hAnsi="Times New Roman" w:eastAsia="Times New Roman" w:cs="Times New Roman"/>
                <w:sz w:val="24"/>
                <w:szCs w:val="24"/>
              </w:rPr>
              <w:t>mooth manner.</w:t>
            </w:r>
          </w:p>
          <w:p w:rsidR="00C26F41" w:rsidRDefault="00C26F41" w14:paraId="60061E4C"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1CD83033"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Brexit has impacted the nation by far, Almost every industries have been affected, nevertheless McLaren deals with very premium vehicles and therefore its customer base is all around the world, concerning this the effect was not very evident</w:t>
            </w:r>
            <w:r>
              <w:rPr>
                <w:rFonts w:ascii="Times New Roman" w:hAnsi="Times New Roman" w:eastAsia="Times New Roman" w:cs="Times New Roman"/>
                <w:sz w:val="24"/>
                <w:szCs w:val="24"/>
              </w:rPr>
              <w:t xml:space="preserve"> for the organisation, However some implementations of various new laws and regulations would take place which could hinder the production of the company (Murkens, 2017).</w:t>
            </w:r>
          </w:p>
        </w:tc>
      </w:tr>
      <w:tr xmlns:wp14="http://schemas.microsoft.com/office/word/2010/wordml" w:rsidR="00C26F41" w14:paraId="7588DC95" wp14:textId="77777777">
        <w:tc>
          <w:tcPr>
            <w:tcW w:w="1650" w:type="dxa"/>
            <w:shd w:val="clear" w:color="auto" w:fill="auto"/>
            <w:tcMar>
              <w:top w:w="100" w:type="dxa"/>
              <w:left w:w="100" w:type="dxa"/>
              <w:bottom w:w="100" w:type="dxa"/>
              <w:right w:w="100" w:type="dxa"/>
            </w:tcMar>
          </w:tcPr>
          <w:p w:rsidR="00C26F41" w:rsidRDefault="00A84C6B" w14:paraId="485BD103"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Economical</w:t>
            </w:r>
          </w:p>
        </w:tc>
        <w:tc>
          <w:tcPr>
            <w:tcW w:w="2730" w:type="dxa"/>
            <w:shd w:val="clear" w:color="auto" w:fill="auto"/>
            <w:tcMar>
              <w:top w:w="100" w:type="dxa"/>
              <w:left w:w="100" w:type="dxa"/>
              <w:bottom w:w="100" w:type="dxa"/>
              <w:right w:w="100" w:type="dxa"/>
            </w:tcMar>
          </w:tcPr>
          <w:p w:rsidR="00C26F41" w:rsidRDefault="00A84C6B" w14:paraId="57A55BF1" wp14:textId="77777777">
            <w:pPr>
              <w:widowControl w:val="0"/>
              <w:numPr>
                <w:ilvl w:val="0"/>
                <w:numId w:val="6"/>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Excellent GDP</w:t>
            </w:r>
          </w:p>
          <w:p w:rsidR="00C26F41" w:rsidRDefault="00A84C6B" w14:paraId="219AD07F" wp14:textId="77777777">
            <w:pPr>
              <w:widowControl w:val="0"/>
              <w:numPr>
                <w:ilvl w:val="0"/>
                <w:numId w:val="6"/>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&lt;2% Inflation Rate</w:t>
            </w:r>
          </w:p>
        </w:tc>
        <w:tc>
          <w:tcPr>
            <w:tcW w:w="4635" w:type="dxa"/>
            <w:shd w:val="clear" w:color="auto" w:fill="auto"/>
            <w:tcMar>
              <w:top w:w="100" w:type="dxa"/>
              <w:left w:w="100" w:type="dxa"/>
              <w:bottom w:w="100" w:type="dxa"/>
              <w:right w:w="100" w:type="dxa"/>
            </w:tcMar>
          </w:tcPr>
          <w:p w:rsidR="00C26F41" w:rsidRDefault="00A84C6B" w14:paraId="105EFC22"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GDP has been seeing an ease after the lockdown ended in several towns, British has seen a rise in their GDP, following the GDP of nation it correlates with the McLaren Automotive by providing a good value of return for the company, Therefore the gen</w:t>
            </w:r>
            <w:r>
              <w:rPr>
                <w:rFonts w:ascii="Times New Roman" w:hAnsi="Times New Roman" w:eastAsia="Times New Roman" w:cs="Times New Roman"/>
                <w:sz w:val="24"/>
                <w:szCs w:val="24"/>
              </w:rPr>
              <w:t>erated output of the organisation is increased following with profit and revenue.</w:t>
            </w:r>
          </w:p>
          <w:p w:rsidR="00C26F41" w:rsidRDefault="00C26F41" w14:paraId="44EAFD9C"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5A9DA59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Low Inflation rate of the UK also assists the company to sell their products with good profitability, specially with luxurious products such that of McLaren Automotive it becomes easier for them to sustain in a market where economic growth is good (Bahrami</w:t>
            </w:r>
            <w:r>
              <w:rPr>
                <w:rFonts w:ascii="Times New Roman" w:hAnsi="Times New Roman" w:eastAsia="Times New Roman" w:cs="Times New Roman"/>
                <w:sz w:val="24"/>
                <w:szCs w:val="24"/>
              </w:rPr>
              <w:t>, 2017).</w:t>
            </w:r>
          </w:p>
        </w:tc>
      </w:tr>
      <w:tr xmlns:wp14="http://schemas.microsoft.com/office/word/2010/wordml" w:rsidR="00C26F41" w14:paraId="7014CB62" wp14:textId="77777777">
        <w:tc>
          <w:tcPr>
            <w:tcW w:w="1650" w:type="dxa"/>
            <w:shd w:val="clear" w:color="auto" w:fill="auto"/>
            <w:tcMar>
              <w:top w:w="100" w:type="dxa"/>
              <w:left w:w="100" w:type="dxa"/>
              <w:bottom w:w="100" w:type="dxa"/>
              <w:right w:w="100" w:type="dxa"/>
            </w:tcMar>
          </w:tcPr>
          <w:p w:rsidR="00C26F41" w:rsidRDefault="00A84C6B" w14:paraId="353DCF36"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Social</w:t>
            </w:r>
          </w:p>
        </w:tc>
        <w:tc>
          <w:tcPr>
            <w:tcW w:w="2730" w:type="dxa"/>
            <w:shd w:val="clear" w:color="auto" w:fill="auto"/>
            <w:tcMar>
              <w:top w:w="100" w:type="dxa"/>
              <w:left w:w="100" w:type="dxa"/>
              <w:bottom w:w="100" w:type="dxa"/>
              <w:right w:w="100" w:type="dxa"/>
            </w:tcMar>
          </w:tcPr>
          <w:p w:rsidR="00C26F41" w:rsidRDefault="00A84C6B" w14:paraId="4B6BE608" wp14:textId="77777777">
            <w:pPr>
              <w:widowControl w:val="0"/>
              <w:numPr>
                <w:ilvl w:val="0"/>
                <w:numId w:val="7"/>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Highly Populated </w:t>
            </w:r>
          </w:p>
          <w:p w:rsidR="00C26F41" w:rsidRDefault="00A84C6B" w14:paraId="7ECF12DB" wp14:textId="77777777">
            <w:pPr>
              <w:widowControl w:val="0"/>
              <w:numPr>
                <w:ilvl w:val="0"/>
                <w:numId w:val="7"/>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Average household income</w:t>
            </w:r>
          </w:p>
          <w:p w:rsidR="00C26F41" w:rsidRDefault="00A84C6B" w14:paraId="17380733" wp14:textId="77777777">
            <w:pPr>
              <w:widowControl w:val="0"/>
              <w:numPr>
                <w:ilvl w:val="0"/>
                <w:numId w:val="7"/>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Educated Audience</w:t>
            </w:r>
          </w:p>
        </w:tc>
        <w:tc>
          <w:tcPr>
            <w:tcW w:w="4635" w:type="dxa"/>
            <w:shd w:val="clear" w:color="auto" w:fill="auto"/>
            <w:tcMar>
              <w:top w:w="100" w:type="dxa"/>
              <w:left w:w="100" w:type="dxa"/>
              <w:bottom w:w="100" w:type="dxa"/>
              <w:right w:w="100" w:type="dxa"/>
            </w:tcMar>
          </w:tcPr>
          <w:p w:rsidR="00C26F41" w:rsidRDefault="00A84C6B" w14:paraId="4334560F"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UK is a densely populated country, McLaren does not deal with a product that could be bought by middle class people, However in highly populated nations there are more chances of people buying all together, Also the high average household income makes </w:t>
            </w:r>
            <w:r>
              <w:rPr>
                <w:rFonts w:ascii="Times New Roman" w:hAnsi="Times New Roman" w:eastAsia="Times New Roman" w:cs="Times New Roman"/>
                <w:sz w:val="24"/>
                <w:szCs w:val="24"/>
              </w:rPr>
              <w:t>the UK a very appropriate market for the McLaren Automotive.</w:t>
            </w:r>
          </w:p>
          <w:p w:rsidR="00C26F41" w:rsidRDefault="00C26F41" w14:paraId="4B94D5A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74C2E75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consists of one of the most educated populations globally, this makes a bigger market for luxurious brands, McLaren on the other hand deals with highly valuable products and this makes th</w:t>
            </w:r>
            <w:r>
              <w:rPr>
                <w:rFonts w:ascii="Times New Roman" w:hAnsi="Times New Roman" w:eastAsia="Times New Roman" w:cs="Times New Roman"/>
                <w:sz w:val="24"/>
                <w:szCs w:val="24"/>
              </w:rPr>
              <w:t>e UK a perfect market for them to perform.</w:t>
            </w:r>
          </w:p>
        </w:tc>
      </w:tr>
      <w:tr xmlns:wp14="http://schemas.microsoft.com/office/word/2010/wordml" w:rsidR="00C26F41" w14:paraId="220D139D" wp14:textId="77777777">
        <w:tc>
          <w:tcPr>
            <w:tcW w:w="1650" w:type="dxa"/>
            <w:shd w:val="clear" w:color="auto" w:fill="auto"/>
            <w:tcMar>
              <w:top w:w="100" w:type="dxa"/>
              <w:left w:w="100" w:type="dxa"/>
              <w:bottom w:w="100" w:type="dxa"/>
              <w:right w:w="100" w:type="dxa"/>
            </w:tcMar>
          </w:tcPr>
          <w:p w:rsidR="00C26F41" w:rsidRDefault="00A84C6B" w14:paraId="2DC74601"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Technological</w:t>
            </w:r>
          </w:p>
        </w:tc>
        <w:tc>
          <w:tcPr>
            <w:tcW w:w="2730" w:type="dxa"/>
            <w:shd w:val="clear" w:color="auto" w:fill="auto"/>
            <w:tcMar>
              <w:top w:w="100" w:type="dxa"/>
              <w:left w:w="100" w:type="dxa"/>
              <w:bottom w:w="100" w:type="dxa"/>
              <w:right w:w="100" w:type="dxa"/>
            </w:tcMar>
          </w:tcPr>
          <w:p w:rsidR="00C26F41" w:rsidRDefault="00A84C6B" w14:paraId="7A380CF6" wp14:textId="77777777">
            <w:pPr>
              <w:widowControl w:val="0"/>
              <w:numPr>
                <w:ilvl w:val="0"/>
                <w:numId w:val="5"/>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Technologically Ready</w:t>
            </w:r>
          </w:p>
          <w:p w:rsidR="00C26F41" w:rsidRDefault="00C26F41" w14:paraId="3DEEC669"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tc>
        <w:tc>
          <w:tcPr>
            <w:tcW w:w="4635" w:type="dxa"/>
            <w:shd w:val="clear" w:color="auto" w:fill="auto"/>
            <w:tcMar>
              <w:top w:w="100" w:type="dxa"/>
              <w:left w:w="100" w:type="dxa"/>
              <w:bottom w:w="100" w:type="dxa"/>
              <w:right w:w="100" w:type="dxa"/>
            </w:tcMar>
          </w:tcPr>
          <w:p w:rsidR="00C26F41" w:rsidRDefault="00A84C6B" w14:paraId="7D4D540F"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The UK is known to be a technologically updated nation, the nation and its population </w:t>
            </w:r>
            <w:r>
              <w:rPr>
                <w:rFonts w:ascii="Times New Roman" w:hAnsi="Times New Roman" w:eastAsia="Times New Roman" w:cs="Times New Roman"/>
                <w:sz w:val="24"/>
                <w:szCs w:val="24"/>
              </w:rPr>
              <w:lastRenderedPageBreak/>
              <w:t>are known to easily change their technological methods and advances, this directly correlates with the literacy of the audience, McLaren is a high tech car company and it</w:t>
            </w:r>
            <w:r>
              <w:rPr>
                <w:rFonts w:ascii="Times New Roman" w:hAnsi="Times New Roman" w:eastAsia="Times New Roman" w:cs="Times New Roman"/>
                <w:sz w:val="24"/>
                <w:szCs w:val="24"/>
              </w:rPr>
              <w:t xml:space="preserve"> uses such advancements in their work place to product vehicles of excellent quality.</w:t>
            </w:r>
          </w:p>
        </w:tc>
      </w:tr>
      <w:tr xmlns:wp14="http://schemas.microsoft.com/office/word/2010/wordml" w:rsidR="00C26F41" w14:paraId="23ED44BB" wp14:textId="77777777">
        <w:tc>
          <w:tcPr>
            <w:tcW w:w="1650" w:type="dxa"/>
            <w:shd w:val="clear" w:color="auto" w:fill="auto"/>
            <w:tcMar>
              <w:top w:w="100" w:type="dxa"/>
              <w:left w:w="100" w:type="dxa"/>
              <w:bottom w:w="100" w:type="dxa"/>
              <w:right w:w="100" w:type="dxa"/>
            </w:tcMar>
          </w:tcPr>
          <w:p w:rsidR="00C26F41" w:rsidRDefault="00A84C6B" w14:paraId="172A58EA"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Legal</w:t>
            </w:r>
          </w:p>
        </w:tc>
        <w:tc>
          <w:tcPr>
            <w:tcW w:w="2730" w:type="dxa"/>
            <w:shd w:val="clear" w:color="auto" w:fill="auto"/>
            <w:tcMar>
              <w:top w:w="100" w:type="dxa"/>
              <w:left w:w="100" w:type="dxa"/>
              <w:bottom w:w="100" w:type="dxa"/>
              <w:right w:w="100" w:type="dxa"/>
            </w:tcMar>
          </w:tcPr>
          <w:p w:rsidR="00C26F41" w:rsidRDefault="00A84C6B" w14:paraId="4C501C77" wp14:textId="77777777">
            <w:pPr>
              <w:widowControl w:val="0"/>
              <w:numPr>
                <w:ilvl w:val="0"/>
                <w:numId w:val="3"/>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Governmental Acts</w:t>
            </w:r>
          </w:p>
        </w:tc>
        <w:tc>
          <w:tcPr>
            <w:tcW w:w="4635" w:type="dxa"/>
            <w:shd w:val="clear" w:color="auto" w:fill="auto"/>
            <w:tcMar>
              <w:top w:w="100" w:type="dxa"/>
              <w:left w:w="100" w:type="dxa"/>
              <w:bottom w:w="100" w:type="dxa"/>
              <w:right w:w="100" w:type="dxa"/>
            </w:tcMar>
          </w:tcPr>
          <w:p w:rsidR="00C26F41" w:rsidRDefault="00A84C6B" w14:paraId="095E9D22"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Evey organisation that exists in the UK has to follow the governmental rules and Acts that are set by the laws, This affects the decision making of the company as these relates to the work environment and the minimum wages the company have to pay the emplo</w:t>
            </w:r>
            <w:r>
              <w:rPr>
                <w:rFonts w:ascii="Times New Roman" w:hAnsi="Times New Roman" w:eastAsia="Times New Roman" w:cs="Times New Roman"/>
                <w:sz w:val="24"/>
                <w:szCs w:val="24"/>
              </w:rPr>
              <w:t>yees, For instance the “Equality Act of 2010”, “Data Protection Act of 2018” and “Health and Safety Acts” must be followed by the McLaren Automotive for safe and secure practice of business inside the border of the UK.</w:t>
            </w:r>
          </w:p>
        </w:tc>
      </w:tr>
      <w:tr xmlns:wp14="http://schemas.microsoft.com/office/word/2010/wordml" w:rsidR="00C26F41" w14:paraId="18BAFEF5" wp14:textId="77777777">
        <w:tc>
          <w:tcPr>
            <w:tcW w:w="1650" w:type="dxa"/>
            <w:shd w:val="clear" w:color="auto" w:fill="auto"/>
            <w:tcMar>
              <w:top w:w="100" w:type="dxa"/>
              <w:left w:w="100" w:type="dxa"/>
              <w:bottom w:w="100" w:type="dxa"/>
              <w:right w:w="100" w:type="dxa"/>
            </w:tcMar>
          </w:tcPr>
          <w:p w:rsidR="00C26F41" w:rsidRDefault="00A84C6B" w14:paraId="49A61206"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Environmental</w:t>
            </w:r>
          </w:p>
        </w:tc>
        <w:tc>
          <w:tcPr>
            <w:tcW w:w="2730" w:type="dxa"/>
            <w:shd w:val="clear" w:color="auto" w:fill="auto"/>
            <w:tcMar>
              <w:top w:w="100" w:type="dxa"/>
              <w:left w:w="100" w:type="dxa"/>
              <w:bottom w:w="100" w:type="dxa"/>
              <w:right w:w="100" w:type="dxa"/>
            </w:tcMar>
          </w:tcPr>
          <w:p w:rsidR="00C26F41" w:rsidRDefault="00A84C6B" w14:paraId="2C07F373" wp14:textId="77777777">
            <w:pPr>
              <w:widowControl w:val="0"/>
              <w:numPr>
                <w:ilvl w:val="0"/>
                <w:numId w:val="8"/>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Highly concerned with CO2 Emission</w:t>
            </w:r>
          </w:p>
          <w:p w:rsidR="00C26F41" w:rsidRDefault="00C26F41" w14:paraId="3656B9AB"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tc>
        <w:tc>
          <w:tcPr>
            <w:tcW w:w="4635" w:type="dxa"/>
            <w:shd w:val="clear" w:color="auto" w:fill="auto"/>
            <w:tcMar>
              <w:top w:w="100" w:type="dxa"/>
              <w:left w:w="100" w:type="dxa"/>
              <w:bottom w:w="100" w:type="dxa"/>
              <w:right w:w="100" w:type="dxa"/>
            </w:tcMar>
          </w:tcPr>
          <w:p w:rsidR="00C26F41" w:rsidRDefault="00A84C6B" w14:paraId="52A485A2"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government and public of the UK has huge concerns for the environment, and therefore the government has provided strict rules to the vehicle manufacturers as to control the Emission of the production vehicles, McLare</w:t>
            </w:r>
            <w:r>
              <w:rPr>
                <w:rFonts w:ascii="Times New Roman" w:hAnsi="Times New Roman" w:eastAsia="Times New Roman" w:cs="Times New Roman"/>
                <w:sz w:val="24"/>
                <w:szCs w:val="24"/>
              </w:rPr>
              <w:t>n Automotive has to make sure that every production car that they manufacture has to be under the regulations of the UK before they could enter the market (Nath and Ramanathan, 2016)</w:t>
            </w:r>
          </w:p>
          <w:p w:rsidR="00C26F41" w:rsidRDefault="00C26F41" w14:paraId="45FB0818"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42D0007D"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Also the UK governments have been motivating organisations to start manu</w:t>
            </w:r>
            <w:r>
              <w:rPr>
                <w:rFonts w:ascii="Times New Roman" w:hAnsi="Times New Roman" w:eastAsia="Times New Roman" w:cs="Times New Roman"/>
                <w:sz w:val="24"/>
                <w:szCs w:val="24"/>
              </w:rPr>
              <w:t xml:space="preserve">facturing electric cars so that emissions are cut off all together, this has therefore </w:t>
            </w:r>
            <w:r>
              <w:rPr>
                <w:rFonts w:ascii="Times New Roman" w:hAnsi="Times New Roman" w:eastAsia="Times New Roman" w:cs="Times New Roman"/>
                <w:sz w:val="24"/>
                <w:szCs w:val="24"/>
              </w:rPr>
              <w:lastRenderedPageBreak/>
              <w:t>started McLaren Automotive taking part in the movement and is known to start developing and producing electrically powered vehicles.</w:t>
            </w:r>
          </w:p>
        </w:tc>
      </w:tr>
    </w:tbl>
    <w:p xmlns:wp14="http://schemas.microsoft.com/office/word/2010/wordml" w:rsidR="00C26F41" w:rsidRDefault="00A84C6B" w14:paraId="55605347" wp14:textId="77777777">
      <w:pPr>
        <w:spacing w:after="20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Table 1. PESTLE Analysis of Automotive Industry</w:t>
      </w:r>
    </w:p>
    <w:p xmlns:wp14="http://schemas.microsoft.com/office/word/2010/wordml" w:rsidR="00C26F41" w:rsidRDefault="00A84C6B" w14:paraId="5BBCB819" wp14:textId="77777777">
      <w:pPr>
        <w:pStyle w:val="Heading2"/>
      </w:pPr>
      <w:bookmarkStart w:name="_3dy6vkm" w:colFirst="0" w:colLast="0" w:id="7"/>
      <w:bookmarkEnd w:id="7"/>
      <w:r>
        <w:t>Porter Five Forces</w:t>
      </w:r>
    </w:p>
    <w:p xmlns:wp14="http://schemas.microsoft.com/office/word/2010/wordml" w:rsidR="00C26F41" w:rsidRDefault="00A84C6B" w14:paraId="57AB5DFC"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Porter Five forces is a technique for dividing the influencers of an organisation, it is built on the financial dimensions of the organisation, it helps to analyse the forces and intensity </w:t>
      </w:r>
      <w:r>
        <w:rPr>
          <w:rFonts w:ascii="Times New Roman" w:hAnsi="Times New Roman" w:eastAsia="Times New Roman" w:cs="Times New Roman"/>
          <w:sz w:val="24"/>
          <w:szCs w:val="24"/>
        </w:rPr>
        <w:t>of the influences to determine appropriate strategies to gain competitive advantage or overall sustainability (Almeida and Santos, 2020). Applying Porter FIve forces on McLaren Automotive:</w:t>
      </w:r>
    </w:p>
    <w:p xmlns:wp14="http://schemas.microsoft.com/office/word/2010/wordml" w:rsidR="00C26F41" w:rsidRDefault="00A84C6B" w14:paraId="63CE52A9" wp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Competitive RIvalry</w:t>
      </w:r>
    </w:p>
    <w:p xmlns:wp14="http://schemas.microsoft.com/office/word/2010/wordml" w:rsidR="00C26F41" w:rsidRDefault="00A84C6B" w14:paraId="1FB00107"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Automotive industry is in a very competitiv</w:t>
      </w:r>
      <w:r>
        <w:rPr>
          <w:rFonts w:ascii="Times New Roman" w:hAnsi="Times New Roman" w:eastAsia="Times New Roman" w:cs="Times New Roman"/>
          <w:sz w:val="24"/>
          <w:szCs w:val="24"/>
        </w:rPr>
        <w:t>e state especially the luxury vehicle manufactures like McLaren Automotive, there has been a radical change in the industry by the introduction of electric vehicles, for instance Tesla introduced the electric vehicle and after that Porsche and Audi followe</w:t>
      </w:r>
      <w:r>
        <w:rPr>
          <w:rFonts w:ascii="Times New Roman" w:hAnsi="Times New Roman" w:eastAsia="Times New Roman" w:cs="Times New Roman"/>
          <w:sz w:val="24"/>
          <w:szCs w:val="24"/>
        </w:rPr>
        <w:t xml:space="preserve">d up with their revisions. This has started a big new competition in the industry and therefore the rivalry is intense. </w:t>
      </w:r>
      <w:r>
        <w:rPr>
          <w:rFonts w:ascii="Times New Roman" w:hAnsi="Times New Roman" w:eastAsia="Times New Roman" w:cs="Times New Roman"/>
          <w:b/>
          <w:sz w:val="24"/>
          <w:szCs w:val="24"/>
        </w:rPr>
        <w:t>(High Force)</w:t>
      </w:r>
    </w:p>
    <w:p xmlns:wp14="http://schemas.microsoft.com/office/word/2010/wordml" w:rsidR="00C26F41" w:rsidRDefault="00A84C6B" w14:paraId="234CD503" wp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Supplier Power</w:t>
      </w:r>
    </w:p>
    <w:p xmlns:wp14="http://schemas.microsoft.com/office/word/2010/wordml" w:rsidR="00C26F41" w:rsidRDefault="00A84C6B" w14:paraId="0F64CA40"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Suppliers play a crucial role in the vehicle manufacturing industries, very few automotive companies have th</w:t>
      </w:r>
      <w:r>
        <w:rPr>
          <w:rFonts w:ascii="Times New Roman" w:hAnsi="Times New Roman" w:eastAsia="Times New Roman" w:cs="Times New Roman"/>
          <w:sz w:val="24"/>
          <w:szCs w:val="24"/>
        </w:rPr>
        <w:t>eir own plant for everything but usually the raw materials, workforce and the equipment have to be sourced from somewhere else. The delay on any of these materials could affect the manufacturing of the vehicle. Also the change in the quality of supplied ma</w:t>
      </w:r>
      <w:r>
        <w:rPr>
          <w:rFonts w:ascii="Times New Roman" w:hAnsi="Times New Roman" w:eastAsia="Times New Roman" w:cs="Times New Roman"/>
          <w:sz w:val="24"/>
          <w:szCs w:val="24"/>
        </w:rPr>
        <w:t xml:space="preserve">terials could lead to a change in the end product, and for McLaren Automotive the quality is very important and could not be compromised with. </w:t>
      </w:r>
      <w:r>
        <w:rPr>
          <w:rFonts w:ascii="Times New Roman" w:hAnsi="Times New Roman" w:eastAsia="Times New Roman" w:cs="Times New Roman"/>
          <w:b/>
          <w:sz w:val="24"/>
          <w:szCs w:val="24"/>
        </w:rPr>
        <w:t>(Medium Force)</w:t>
      </w:r>
    </w:p>
    <w:p xmlns:wp14="http://schemas.microsoft.com/office/word/2010/wordml" w:rsidR="00C26F41" w:rsidRDefault="00A84C6B" w14:paraId="4C30CDE4" wp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Buyer Power</w:t>
      </w:r>
    </w:p>
    <w:p xmlns:wp14="http://schemas.microsoft.com/office/word/2010/wordml" w:rsidR="00C26F41" w:rsidRDefault="00A84C6B" w14:paraId="753A35BE"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Influencing and retaining customers is a very crucial part in this market, there are d</w:t>
      </w:r>
      <w:r>
        <w:rPr>
          <w:rFonts w:ascii="Times New Roman" w:hAnsi="Times New Roman" w:eastAsia="Times New Roman" w:cs="Times New Roman"/>
          <w:sz w:val="24"/>
          <w:szCs w:val="24"/>
        </w:rPr>
        <w:t>ozens and dozens of similar products available by other brands and a vehicle manufacturer has to make sure to invest in the marketing and providing the best looking and performing vehicle they could, also consumer choice affects the factor by a large margi</w:t>
      </w:r>
      <w:r>
        <w:rPr>
          <w:rFonts w:ascii="Times New Roman" w:hAnsi="Times New Roman" w:eastAsia="Times New Roman" w:cs="Times New Roman"/>
          <w:sz w:val="24"/>
          <w:szCs w:val="24"/>
        </w:rPr>
        <w:t xml:space="preserve">n, and in case for McLaren Automotive it is very crucial for them to intelligently produce cars that can satisfy their customer needs. </w:t>
      </w:r>
      <w:r>
        <w:rPr>
          <w:rFonts w:ascii="Times New Roman" w:hAnsi="Times New Roman" w:eastAsia="Times New Roman" w:cs="Times New Roman"/>
          <w:b/>
          <w:sz w:val="24"/>
          <w:szCs w:val="24"/>
        </w:rPr>
        <w:t>(High Force)</w:t>
      </w:r>
    </w:p>
    <w:p xmlns:wp14="http://schemas.microsoft.com/office/word/2010/wordml" w:rsidR="00C26F41" w:rsidRDefault="00A84C6B" w14:paraId="15CF6913" wp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Threat of Substitution</w:t>
      </w:r>
    </w:p>
    <w:p xmlns:wp14="http://schemas.microsoft.com/office/word/2010/wordml" w:rsidR="00C26F41" w:rsidRDefault="00A84C6B" w14:paraId="0A62D2B4"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In the case of substitution that could emerge are from the public transports and whic</w:t>
      </w:r>
      <w:r>
        <w:rPr>
          <w:rFonts w:ascii="Times New Roman" w:hAnsi="Times New Roman" w:eastAsia="Times New Roman" w:cs="Times New Roman"/>
          <w:sz w:val="24"/>
          <w:szCs w:val="24"/>
        </w:rPr>
        <w:t>h could challenge the vehicle manufacturing company but as of now people still prefer to have their own private vehicle instead of using a public transport if possible, and especially with Luxurious vehicle market, highly valued people who would afford veh</w:t>
      </w:r>
      <w:r>
        <w:rPr>
          <w:rFonts w:ascii="Times New Roman" w:hAnsi="Times New Roman" w:eastAsia="Times New Roman" w:cs="Times New Roman"/>
          <w:sz w:val="24"/>
          <w:szCs w:val="24"/>
        </w:rPr>
        <w:t xml:space="preserve">icles from McLaren would not use public transports. </w:t>
      </w:r>
      <w:r>
        <w:rPr>
          <w:rFonts w:ascii="Times New Roman" w:hAnsi="Times New Roman" w:eastAsia="Times New Roman" w:cs="Times New Roman"/>
          <w:b/>
          <w:sz w:val="24"/>
          <w:szCs w:val="24"/>
        </w:rPr>
        <w:t>(Low Force)</w:t>
      </w:r>
    </w:p>
    <w:p xmlns:wp14="http://schemas.microsoft.com/office/word/2010/wordml" w:rsidR="00C26F41" w:rsidRDefault="00A84C6B" w14:paraId="1CFE2CE5" wp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Threat of New Entry</w:t>
      </w:r>
    </w:p>
    <w:p xmlns:wp14="http://schemas.microsoft.com/office/word/2010/wordml" w:rsidR="00C26F41" w:rsidRDefault="00A84C6B" w14:paraId="4B08CF10"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Vehicle Manufacturing industry is not an easy industry to enter, it is opposed to huge investments and competition from the already existing manufacturers. A very large amo</w:t>
      </w:r>
      <w:r>
        <w:rPr>
          <w:rFonts w:ascii="Times New Roman" w:hAnsi="Times New Roman" w:eastAsia="Times New Roman" w:cs="Times New Roman"/>
          <w:sz w:val="24"/>
          <w:szCs w:val="24"/>
        </w:rPr>
        <w:t>unt of finance, highly skilled experts, designers and engineers are also required which could not be very easy to get access to for a new venture. Also a lot of promoting and marketing would be required. In the case of McLaren Automotive which only produce</w:t>
      </w:r>
      <w:r>
        <w:rPr>
          <w:rFonts w:ascii="Times New Roman" w:hAnsi="Times New Roman" w:eastAsia="Times New Roman" w:cs="Times New Roman"/>
          <w:sz w:val="24"/>
          <w:szCs w:val="24"/>
        </w:rPr>
        <w:t xml:space="preserve">s expensive vehicles it is not possible for a new entrant to challenge the organisation, also there comes a heritage with the company which further increases the value and brand image of the company which could not possibly be bought from money. </w:t>
      </w:r>
      <w:r>
        <w:rPr>
          <w:rFonts w:ascii="Times New Roman" w:hAnsi="Times New Roman" w:eastAsia="Times New Roman" w:cs="Times New Roman"/>
          <w:b/>
          <w:sz w:val="24"/>
          <w:szCs w:val="24"/>
        </w:rPr>
        <w:t>(Low Force</w:t>
      </w:r>
      <w:r>
        <w:rPr>
          <w:rFonts w:ascii="Times New Roman" w:hAnsi="Times New Roman" w:eastAsia="Times New Roman" w:cs="Times New Roman"/>
          <w:b/>
          <w:sz w:val="24"/>
          <w:szCs w:val="24"/>
        </w:rPr>
        <w:t>)</w:t>
      </w:r>
    </w:p>
    <w:p xmlns:wp14="http://schemas.microsoft.com/office/word/2010/wordml" w:rsidR="00C26F41" w:rsidRDefault="00A84C6B" w14:paraId="448F5481" wp14:textId="77777777">
      <w:pPr>
        <w:pStyle w:val="Heading1"/>
      </w:pPr>
      <w:bookmarkStart w:name="_1t3h5sf" w:colFirst="0" w:colLast="0" w:id="8"/>
      <w:bookmarkEnd w:id="8"/>
      <w:r>
        <w:t>(b) Provide a critical assessment of the opportunities and challenges that these forces present and discuss how firms can best position themselves to gain a competitive advantage.</w:t>
      </w:r>
    </w:p>
    <w:p xmlns:wp14="http://schemas.microsoft.com/office/word/2010/wordml" w:rsidR="00C26F41" w:rsidRDefault="00A84C6B" w14:paraId="0C212309" wp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opportunities and challenges that these forces present are analysed an</w:t>
      </w:r>
      <w:r>
        <w:rPr>
          <w:rFonts w:ascii="Times New Roman" w:hAnsi="Times New Roman" w:eastAsia="Times New Roman" w:cs="Times New Roman"/>
          <w:sz w:val="24"/>
          <w:szCs w:val="24"/>
        </w:rPr>
        <w:t>d discussed using the SWOT, Product Life Cycle and Porter’s Value Chain Analysis.</w:t>
      </w:r>
    </w:p>
    <w:p xmlns:wp14="http://schemas.microsoft.com/office/word/2010/wordml" w:rsidR="00C26F41" w:rsidRDefault="00A84C6B" w14:paraId="117F7FE0" wp14:textId="77777777">
      <w:pPr>
        <w:pStyle w:val="Heading2"/>
      </w:pPr>
      <w:bookmarkStart w:name="_4d34og8" w:colFirst="0" w:colLast="0" w:id="9"/>
      <w:bookmarkEnd w:id="9"/>
      <w:r>
        <w:t>SWOT Analysis</w:t>
      </w:r>
    </w:p>
    <w:tbl>
      <w:tblPr>
        <w:tblStyle w:val="a0"/>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xmlns:wp14="http://schemas.microsoft.com/office/word/2010/wordml" w:rsidR="00C26F41" w14:paraId="5442FFF1" wp14:textId="77777777">
        <w:tc>
          <w:tcPr>
            <w:tcW w:w="4514" w:type="dxa"/>
            <w:shd w:val="clear" w:color="auto" w:fill="auto"/>
            <w:tcMar>
              <w:top w:w="100" w:type="dxa"/>
              <w:left w:w="100" w:type="dxa"/>
              <w:bottom w:w="100" w:type="dxa"/>
              <w:right w:w="100" w:type="dxa"/>
            </w:tcMar>
          </w:tcPr>
          <w:p w:rsidR="00C26F41" w:rsidRDefault="00A84C6B" w14:paraId="7E8E907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Strength</w:t>
            </w:r>
          </w:p>
          <w:p w:rsidR="00C26F41" w:rsidRDefault="00C26F41" w14:paraId="049F31CB"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p>
          <w:p w:rsidR="00C26F41" w:rsidRDefault="00A84C6B" w14:paraId="15F0102A"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Brand Value: </w:t>
            </w:r>
            <w:r>
              <w:rPr>
                <w:rFonts w:ascii="Times New Roman" w:hAnsi="Times New Roman" w:eastAsia="Times New Roman" w:cs="Times New Roman"/>
                <w:sz w:val="24"/>
                <w:szCs w:val="24"/>
              </w:rPr>
              <w:t>McLaren has an excellent brand value due to its heritage of designed and manufacturing leading race cars.</w:t>
            </w:r>
          </w:p>
          <w:p w:rsidR="00C26F41" w:rsidRDefault="00C26F41" w14:paraId="53128261"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2937F85D"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Expertise</w:t>
            </w:r>
            <w:r>
              <w:rPr>
                <w:rFonts w:ascii="Times New Roman" w:hAnsi="Times New Roman" w:eastAsia="Times New Roman" w:cs="Times New Roman"/>
                <w:sz w:val="24"/>
                <w:szCs w:val="24"/>
              </w:rPr>
              <w:t>: McLaren Automobiles consists of the best vehicle designers and engineers and they produce one of the best vehicles in the market.</w:t>
            </w:r>
          </w:p>
          <w:p w:rsidR="00C26F41" w:rsidRDefault="00C26F41" w14:paraId="62486C0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27CF0210"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lastRenderedPageBreak/>
              <w:t>Facility</w:t>
            </w:r>
            <w:r>
              <w:rPr>
                <w:rFonts w:ascii="Times New Roman" w:hAnsi="Times New Roman" w:eastAsia="Times New Roman" w:cs="Times New Roman"/>
                <w:sz w:val="24"/>
                <w:szCs w:val="24"/>
              </w:rPr>
              <w:t>: McLaren is renowned for its state of the art eco friendly manufacturing facilities.</w:t>
            </w:r>
          </w:p>
        </w:tc>
        <w:tc>
          <w:tcPr>
            <w:tcW w:w="4515" w:type="dxa"/>
            <w:shd w:val="clear" w:color="auto" w:fill="auto"/>
            <w:tcMar>
              <w:top w:w="100" w:type="dxa"/>
              <w:left w:w="100" w:type="dxa"/>
              <w:bottom w:w="100" w:type="dxa"/>
              <w:right w:w="100" w:type="dxa"/>
            </w:tcMar>
          </w:tcPr>
          <w:p w:rsidR="00C26F41" w:rsidRDefault="00A84C6B" w14:paraId="45F50309"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Weakness</w:t>
            </w:r>
          </w:p>
          <w:p w:rsidR="00C26F41" w:rsidRDefault="00C26F41" w14:paraId="4101652C"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p>
          <w:p w:rsidR="00C26F41" w:rsidRDefault="00A84C6B" w14:paraId="74B3A33B"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Low Production: </w:t>
            </w:r>
            <w:r>
              <w:rPr>
                <w:rFonts w:ascii="Times New Roman" w:hAnsi="Times New Roman" w:eastAsia="Times New Roman" w:cs="Times New Roman"/>
                <w:sz w:val="24"/>
                <w:szCs w:val="24"/>
              </w:rPr>
              <w:t>McL</w:t>
            </w:r>
            <w:r>
              <w:rPr>
                <w:rFonts w:ascii="Times New Roman" w:hAnsi="Times New Roman" w:eastAsia="Times New Roman" w:cs="Times New Roman"/>
                <w:sz w:val="24"/>
                <w:szCs w:val="24"/>
              </w:rPr>
              <w:t>aren Automobiles only produces sports and luxurious cars and to meet the standards and qualities of their production they do not mass produce.</w:t>
            </w:r>
          </w:p>
          <w:p w:rsidR="00C26F41" w:rsidRDefault="00C26F41" w14:paraId="4B99056E"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48C426E3"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High Price</w:t>
            </w:r>
            <w:r>
              <w:rPr>
                <w:rFonts w:ascii="Times New Roman" w:hAnsi="Times New Roman" w:eastAsia="Times New Roman" w:cs="Times New Roman"/>
                <w:sz w:val="24"/>
                <w:szCs w:val="24"/>
              </w:rPr>
              <w:t>: The cost of owning a McLaren Car is immense, it is not affordable by the middle-class and the market</w:t>
            </w:r>
            <w:r>
              <w:rPr>
                <w:rFonts w:ascii="Times New Roman" w:hAnsi="Times New Roman" w:eastAsia="Times New Roman" w:cs="Times New Roman"/>
                <w:sz w:val="24"/>
                <w:szCs w:val="24"/>
              </w:rPr>
              <w:t xml:space="preserve"> is only concentrated for high class.</w:t>
            </w:r>
          </w:p>
          <w:p w:rsidR="00C26F41" w:rsidRDefault="00C26F41" w14:paraId="1299C43A"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58B77C90"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Limited Retailers</w:t>
            </w:r>
            <w:r>
              <w:rPr>
                <w:rFonts w:ascii="Times New Roman" w:hAnsi="Times New Roman" w:eastAsia="Times New Roman" w:cs="Times New Roman"/>
                <w:sz w:val="24"/>
                <w:szCs w:val="24"/>
              </w:rPr>
              <w:t>: There are only a few suppliers who are allowed to sell McLaren vehicles, as the whole selling process of such expensive cars are very custom and only a list of suppliers can deal with them.</w:t>
            </w:r>
          </w:p>
        </w:tc>
      </w:tr>
      <w:tr xmlns:wp14="http://schemas.microsoft.com/office/word/2010/wordml" w:rsidR="00C26F41" w14:paraId="2D8C6DAB" wp14:textId="77777777">
        <w:tc>
          <w:tcPr>
            <w:tcW w:w="4514" w:type="dxa"/>
            <w:shd w:val="clear" w:color="auto" w:fill="auto"/>
            <w:tcMar>
              <w:top w:w="100" w:type="dxa"/>
              <w:left w:w="100" w:type="dxa"/>
              <w:bottom w:w="100" w:type="dxa"/>
              <w:right w:w="100" w:type="dxa"/>
            </w:tcMar>
          </w:tcPr>
          <w:p w:rsidR="00C26F41" w:rsidRDefault="00A84C6B" w14:paraId="353B9EC7"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Opportunities</w:t>
            </w:r>
          </w:p>
          <w:p w:rsidR="00C26F41" w:rsidRDefault="00C26F41" w14:paraId="4DDBEF00"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p>
          <w:p w:rsidR="00C26F41" w:rsidRDefault="00A84C6B" w14:paraId="12BD7247"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Electric Vehicles: </w:t>
            </w:r>
            <w:r>
              <w:rPr>
                <w:rFonts w:ascii="Times New Roman" w:hAnsi="Times New Roman" w:eastAsia="Times New Roman" w:cs="Times New Roman"/>
                <w:sz w:val="24"/>
                <w:szCs w:val="24"/>
              </w:rPr>
              <w:t>McLaren Automobiles biggest opportunity is to introduce their electric vehicles in the market.</w:t>
            </w:r>
          </w:p>
          <w:p w:rsidR="00C26F41" w:rsidRDefault="00C26F41" w14:paraId="3461D779"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1209199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Low Cost Cars: </w:t>
            </w:r>
            <w:r>
              <w:rPr>
                <w:rFonts w:ascii="Times New Roman" w:hAnsi="Times New Roman" w:eastAsia="Times New Roman" w:cs="Times New Roman"/>
                <w:sz w:val="24"/>
                <w:szCs w:val="24"/>
              </w:rPr>
              <w:t>McLaren Automobiles could also introduce somewhat middle-class affordable cars that would increase their custom</w:t>
            </w:r>
            <w:r>
              <w:rPr>
                <w:rFonts w:ascii="Times New Roman" w:hAnsi="Times New Roman" w:eastAsia="Times New Roman" w:cs="Times New Roman"/>
                <w:sz w:val="24"/>
                <w:szCs w:val="24"/>
              </w:rPr>
              <w:t>er base as well.</w:t>
            </w:r>
          </w:p>
          <w:p w:rsidR="00C26F41" w:rsidRDefault="00C26F41" w14:paraId="3CF2D8B6"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A84C6B" w14:paraId="27BB175B"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Potential Market</w:t>
            </w:r>
            <w:r>
              <w:rPr>
                <w:rFonts w:ascii="Times New Roman" w:hAnsi="Times New Roman" w:eastAsia="Times New Roman" w:cs="Times New Roman"/>
                <w:sz w:val="24"/>
                <w:szCs w:val="24"/>
              </w:rPr>
              <w:t>: Vehicles of such immense value are very highly risky to import, therefore McLaren could penetrate in more potential markets.</w:t>
            </w:r>
          </w:p>
        </w:tc>
        <w:tc>
          <w:tcPr>
            <w:tcW w:w="4515" w:type="dxa"/>
            <w:shd w:val="clear" w:color="auto" w:fill="auto"/>
            <w:tcMar>
              <w:top w:w="100" w:type="dxa"/>
              <w:left w:w="100" w:type="dxa"/>
              <w:bottom w:w="100" w:type="dxa"/>
              <w:right w:w="100" w:type="dxa"/>
            </w:tcMar>
          </w:tcPr>
          <w:p w:rsidR="00C26F41" w:rsidRDefault="00A84C6B" w14:paraId="413022BA"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Threats</w:t>
            </w:r>
          </w:p>
          <w:p w:rsidR="00C26F41" w:rsidRDefault="00C26F41" w14:paraId="0FB78278" wp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p>
          <w:p w:rsidR="00C26F41" w:rsidRDefault="00A84C6B" w14:paraId="4353C8D7"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Rivalry: </w:t>
            </w:r>
            <w:r>
              <w:rPr>
                <w:rFonts w:ascii="Times New Roman" w:hAnsi="Times New Roman" w:eastAsia="Times New Roman" w:cs="Times New Roman"/>
                <w:sz w:val="24"/>
                <w:szCs w:val="24"/>
              </w:rPr>
              <w:t>competition is a big threat for Mclaren, in a competitive market and with com</w:t>
            </w:r>
            <w:r>
              <w:rPr>
                <w:rFonts w:ascii="Times New Roman" w:hAnsi="Times New Roman" w:eastAsia="Times New Roman" w:cs="Times New Roman"/>
                <w:sz w:val="24"/>
                <w:szCs w:val="24"/>
              </w:rPr>
              <w:t>panies advancing their vehicle in a very high paced fashion, turns the industry to a very highly competitive market and in turn McLaren has to innovate and stay with the speed of other manufacturers to stay remnant.</w:t>
            </w:r>
          </w:p>
          <w:p w:rsidR="00C26F41" w:rsidRDefault="00C26F41" w14:paraId="1FC39945"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p w:rsidR="00C26F41" w:rsidRDefault="00C26F41" w14:paraId="0562CB0E"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p>
        </w:tc>
      </w:tr>
    </w:tbl>
    <w:p xmlns:wp14="http://schemas.microsoft.com/office/word/2010/wordml" w:rsidR="00C26F41" w:rsidRDefault="00A84C6B" w14:paraId="5858E082" wp14:textId="77777777">
      <w:pPr>
        <w:spacing w:after="200" w:line="360" w:lineRule="auto"/>
        <w:jc w:val="center"/>
        <w:rPr>
          <w:rFonts w:ascii="Times New Roman" w:hAnsi="Times New Roman" w:eastAsia="Times New Roman" w:cs="Times New Roman"/>
          <w:sz w:val="24"/>
          <w:szCs w:val="24"/>
          <w:highlight w:val="yellow"/>
        </w:rPr>
      </w:pPr>
      <w:r>
        <w:rPr>
          <w:rFonts w:ascii="Times New Roman" w:hAnsi="Times New Roman" w:eastAsia="Times New Roman" w:cs="Times New Roman"/>
          <w:b/>
          <w:sz w:val="24"/>
          <w:szCs w:val="24"/>
        </w:rPr>
        <w:t>Table 2. SWOT Analysis of McLaren Automotive</w:t>
      </w:r>
    </w:p>
    <w:p xmlns:wp14="http://schemas.microsoft.com/office/word/2010/wordml" w:rsidR="00C26F41" w:rsidRDefault="00A84C6B" w14:paraId="35698281" wp14:textId="77777777">
      <w:pPr>
        <w:pStyle w:val="Heading2"/>
      </w:pPr>
      <w:bookmarkStart w:name="_2s8eyo1" w:colFirst="0" w:colLast="0" w:id="10"/>
      <w:bookmarkEnd w:id="10"/>
      <w:r>
        <w:t xml:space="preserve">Product life cycle </w:t>
      </w:r>
    </w:p>
    <w:p xmlns:wp14="http://schemas.microsoft.com/office/word/2010/wordml" w:rsidR="00C26F41" w:rsidRDefault="00A84C6B" w14:paraId="34EF18A8"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can be understood as the time duration between the introduction of the product and its final withdrawal (</w:t>
      </w:r>
      <w:r>
        <w:rPr>
          <w:rFonts w:ascii="Times New Roman" w:hAnsi="Times New Roman" w:eastAsia="Times New Roman" w:cs="Times New Roman"/>
          <w:sz w:val="24"/>
          <w:szCs w:val="24"/>
          <w:highlight w:val="white"/>
        </w:rPr>
        <w:t xml:space="preserve">Armengaud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2017)</w:t>
      </w:r>
      <w:r>
        <w:rPr>
          <w:rFonts w:ascii="Times New Roman" w:hAnsi="Times New Roman" w:eastAsia="Times New Roman" w:cs="Times New Roman"/>
          <w:sz w:val="24"/>
          <w:szCs w:val="24"/>
        </w:rPr>
        <w:t>. This method provides for different stages in the life cycl</w:t>
      </w:r>
      <w:r>
        <w:rPr>
          <w:rFonts w:ascii="Times New Roman" w:hAnsi="Times New Roman" w:eastAsia="Times New Roman" w:cs="Times New Roman"/>
          <w:sz w:val="24"/>
          <w:szCs w:val="24"/>
        </w:rPr>
        <w:t>e of a product. In the case of McLaren Automotive Company which operates in a  car manufacturing industry,  the product life cycle consists of four main stages: introduction, growth, maturity and decline. These stages resemble the life stages of a human be</w:t>
      </w:r>
      <w:r>
        <w:rPr>
          <w:rFonts w:ascii="Times New Roman" w:hAnsi="Times New Roman" w:eastAsia="Times New Roman" w:cs="Times New Roman"/>
          <w:sz w:val="24"/>
          <w:szCs w:val="24"/>
        </w:rPr>
        <w:t>ing. The marketing of the cars must be in sync with the various stages. The four stages in the product life cycle of the McLaren Automotive Company is discussed as under:</w:t>
      </w:r>
    </w:p>
    <w:p xmlns:wp14="http://schemas.microsoft.com/office/word/2010/wordml" w:rsidR="00C26F41" w:rsidRDefault="00A84C6B" w14:paraId="3ED299B1" wp14:textId="77777777">
      <w:pPr>
        <w:numPr>
          <w:ilvl w:val="0"/>
          <w:numId w:val="4"/>
        </w:numPr>
        <w:spacing w:line="360" w:lineRule="auto"/>
        <w:jc w:val="both"/>
        <w:rPr>
          <w:b/>
          <w:sz w:val="24"/>
          <w:szCs w:val="24"/>
        </w:rPr>
      </w:pPr>
      <w:r>
        <w:rPr>
          <w:rFonts w:ascii="Times New Roman" w:hAnsi="Times New Roman" w:eastAsia="Times New Roman" w:cs="Times New Roman"/>
          <w:b/>
          <w:sz w:val="24"/>
          <w:szCs w:val="24"/>
        </w:rPr>
        <w:t xml:space="preserve">Introduction stage: </w:t>
      </w:r>
      <w:r>
        <w:rPr>
          <w:rFonts w:ascii="Times New Roman" w:hAnsi="Times New Roman" w:eastAsia="Times New Roman" w:cs="Times New Roman"/>
          <w:sz w:val="24"/>
          <w:szCs w:val="24"/>
        </w:rPr>
        <w:t>In the introduction stage, the main aim of the McLaren Automotive</w:t>
      </w:r>
      <w:r>
        <w:rPr>
          <w:rFonts w:ascii="Times New Roman" w:hAnsi="Times New Roman" w:eastAsia="Times New Roman" w:cs="Times New Roman"/>
          <w:sz w:val="24"/>
          <w:szCs w:val="24"/>
        </w:rPr>
        <w:t xml:space="preserve"> Company should be to make sure that its product, which is cars, enjoys </w:t>
      </w:r>
      <w:r>
        <w:rPr>
          <w:rFonts w:ascii="Times New Roman" w:hAnsi="Times New Roman" w:eastAsia="Times New Roman" w:cs="Times New Roman"/>
          <w:sz w:val="24"/>
          <w:szCs w:val="24"/>
        </w:rPr>
        <w:lastRenderedPageBreak/>
        <w:t>visibility in the market. To ensure this, the company must design its cars in such a way that it beats competition in the market and the customers are able to distinguish between the c</w:t>
      </w:r>
      <w:r>
        <w:rPr>
          <w:rFonts w:ascii="Times New Roman" w:hAnsi="Times New Roman" w:eastAsia="Times New Roman" w:cs="Times New Roman"/>
          <w:sz w:val="24"/>
          <w:szCs w:val="24"/>
        </w:rPr>
        <w:t>ompany’s cars. In addition to this, this stage requires that the company must devote adequate time and resources to advertise its cars by organising campaigns, sales promotion and by making efficient use of social media.</w:t>
      </w:r>
    </w:p>
    <w:p xmlns:wp14="http://schemas.microsoft.com/office/word/2010/wordml" w:rsidR="00C26F41" w:rsidRDefault="00A84C6B" w14:paraId="7D32578C" wp14:textId="77777777">
      <w:pPr>
        <w:numPr>
          <w:ilvl w:val="0"/>
          <w:numId w:val="4"/>
        </w:numPr>
        <w:spacing w:line="360" w:lineRule="auto"/>
        <w:jc w:val="both"/>
        <w:rPr>
          <w:sz w:val="24"/>
          <w:szCs w:val="24"/>
        </w:rPr>
      </w:pPr>
      <w:r>
        <w:rPr>
          <w:rFonts w:ascii="Times New Roman" w:hAnsi="Times New Roman" w:eastAsia="Times New Roman" w:cs="Times New Roman"/>
          <w:b/>
          <w:sz w:val="24"/>
          <w:szCs w:val="24"/>
        </w:rPr>
        <w:t>Growth stage:</w:t>
      </w:r>
      <w:r>
        <w:rPr>
          <w:rFonts w:ascii="Times New Roman" w:hAnsi="Times New Roman" w:eastAsia="Times New Roman" w:cs="Times New Roman"/>
          <w:sz w:val="24"/>
          <w:szCs w:val="24"/>
        </w:rPr>
        <w:t xml:space="preserve"> The growth stage in t</w:t>
      </w:r>
      <w:r>
        <w:rPr>
          <w:rFonts w:ascii="Times New Roman" w:hAnsi="Times New Roman" w:eastAsia="Times New Roman" w:cs="Times New Roman"/>
          <w:sz w:val="24"/>
          <w:szCs w:val="24"/>
        </w:rPr>
        <w:t>he product life cycle basically serves as a basis for measuring the profits of the company by advertising. In this stage, McLaren Automotive Company should distinguish between those aspects which helped the company and those which failed. This differentiat</w:t>
      </w:r>
      <w:r>
        <w:rPr>
          <w:rFonts w:ascii="Times New Roman" w:hAnsi="Times New Roman" w:eastAsia="Times New Roman" w:cs="Times New Roman"/>
          <w:sz w:val="24"/>
          <w:szCs w:val="24"/>
        </w:rPr>
        <w:t>ion is very vital for ensuring growth of the company.</w:t>
      </w:r>
    </w:p>
    <w:p xmlns:wp14="http://schemas.microsoft.com/office/word/2010/wordml" w:rsidR="00C26F41" w:rsidRDefault="00A84C6B" w14:paraId="150C1B2B" wp14:textId="77777777">
      <w:pPr>
        <w:numPr>
          <w:ilvl w:val="0"/>
          <w:numId w:val="4"/>
        </w:numPr>
        <w:spacing w:line="360" w:lineRule="auto"/>
        <w:jc w:val="both"/>
        <w:rPr>
          <w:sz w:val="24"/>
          <w:szCs w:val="24"/>
        </w:rPr>
      </w:pPr>
      <w:r>
        <w:rPr>
          <w:rFonts w:ascii="Times New Roman" w:hAnsi="Times New Roman" w:eastAsia="Times New Roman" w:cs="Times New Roman"/>
          <w:b/>
          <w:sz w:val="24"/>
          <w:szCs w:val="24"/>
        </w:rPr>
        <w:t>Maturity stage:</w:t>
      </w:r>
      <w:r>
        <w:rPr>
          <w:rFonts w:ascii="Times New Roman" w:hAnsi="Times New Roman" w:eastAsia="Times New Roman" w:cs="Times New Roman"/>
          <w:sz w:val="24"/>
          <w:szCs w:val="24"/>
        </w:rPr>
        <w:t xml:space="preserve"> This stage monitors the market for the product. At this point, McLaren Automotive Company may have to review the four P’s of its marketing strategy. In order to remain competitive in the</w:t>
      </w:r>
      <w:r>
        <w:rPr>
          <w:rFonts w:ascii="Times New Roman" w:hAnsi="Times New Roman" w:eastAsia="Times New Roman" w:cs="Times New Roman"/>
          <w:sz w:val="24"/>
          <w:szCs w:val="24"/>
        </w:rPr>
        <w:t xml:space="preserve"> market, the company should add new features to its cars and to attract customers, it should focus on promotion. </w:t>
      </w:r>
    </w:p>
    <w:p xmlns:wp14="http://schemas.microsoft.com/office/word/2010/wordml" w:rsidR="00C26F41" w:rsidRDefault="00A84C6B" w14:paraId="3C6A8FB9" wp14:textId="77777777">
      <w:pPr>
        <w:numPr>
          <w:ilvl w:val="0"/>
          <w:numId w:val="4"/>
        </w:numPr>
        <w:spacing w:line="360" w:lineRule="auto"/>
        <w:jc w:val="both"/>
        <w:rPr>
          <w:sz w:val="24"/>
          <w:szCs w:val="24"/>
        </w:rPr>
      </w:pPr>
      <w:r>
        <w:rPr>
          <w:rFonts w:ascii="Times New Roman" w:hAnsi="Times New Roman" w:eastAsia="Times New Roman" w:cs="Times New Roman"/>
          <w:b/>
          <w:sz w:val="24"/>
          <w:szCs w:val="24"/>
        </w:rPr>
        <w:t>Decline stage</w:t>
      </w:r>
      <w:r>
        <w:rPr>
          <w:rFonts w:ascii="Times New Roman" w:hAnsi="Times New Roman" w:eastAsia="Times New Roman" w:cs="Times New Roman"/>
          <w:sz w:val="24"/>
          <w:szCs w:val="24"/>
        </w:rPr>
        <w:t>: This is the stage when the profitability of the company is so low that continuing with production will not be a wise choice. In</w:t>
      </w:r>
      <w:r>
        <w:rPr>
          <w:rFonts w:ascii="Times New Roman" w:hAnsi="Times New Roman" w:eastAsia="Times New Roman" w:cs="Times New Roman"/>
          <w:sz w:val="24"/>
          <w:szCs w:val="24"/>
        </w:rPr>
        <w:t xml:space="preserve"> case of McLaren Automotive Company, the company should discontinue the production of its car if it does not provide adequate profits (</w:t>
      </w:r>
      <w:r>
        <w:rPr>
          <w:rFonts w:ascii="Times New Roman" w:hAnsi="Times New Roman" w:eastAsia="Times New Roman" w:cs="Times New Roman"/>
          <w:sz w:val="24"/>
          <w:szCs w:val="24"/>
          <w:highlight w:val="white"/>
        </w:rPr>
        <w:t>Glushchenko and Fedotova, 2018)</w:t>
      </w:r>
      <w:r>
        <w:rPr>
          <w:rFonts w:ascii="Times New Roman" w:hAnsi="Times New Roman" w:eastAsia="Times New Roman" w:cs="Times New Roman"/>
          <w:sz w:val="24"/>
          <w:szCs w:val="24"/>
        </w:rPr>
        <w:t xml:space="preserve">.  </w:t>
      </w:r>
    </w:p>
    <w:p xmlns:wp14="http://schemas.microsoft.com/office/word/2010/wordml" w:rsidR="00C26F41" w:rsidRDefault="00A84C6B" w14:paraId="34CE0A41"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xmlns:wp14="http://schemas.microsoft.com/office/word/2010/wordprocessingDrawing" distT="114300" distB="114300" distL="114300" distR="114300" wp14:anchorId="1EB4A903" wp14:editId="7777777">
            <wp:extent cx="5731200" cy="3721100"/>
            <wp:effectExtent l="12700" t="12700" r="12700" b="127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731200" cy="3721100"/>
                    </a:xfrm>
                    <a:prstGeom prst="rect">
                      <a:avLst/>
                    </a:prstGeom>
                    <a:ln w="12700">
                      <a:solidFill>
                        <a:srgbClr val="000000"/>
                      </a:solidFill>
                      <a:prstDash val="solid"/>
                    </a:ln>
                  </pic:spPr>
                </pic:pic>
              </a:graphicData>
            </a:graphic>
          </wp:inline>
        </w:drawing>
      </w:r>
    </w:p>
    <w:p xmlns:wp14="http://schemas.microsoft.com/office/word/2010/wordml" w:rsidR="00C26F41" w:rsidRDefault="00A84C6B" w14:paraId="33F3F8AF" wp14:textId="77777777">
      <w:pPr>
        <w:spacing w:after="20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 Product Life Cycle</w:t>
      </w:r>
    </w:p>
    <w:p xmlns:wp14="http://schemas.microsoft.com/office/word/2010/wordml" w:rsidR="00C26F41" w:rsidRDefault="00A84C6B" w14:paraId="71253AF2" wp14:textId="77777777">
      <w:pPr>
        <w:spacing w:after="20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(Source: </w:t>
      </w:r>
      <w:r>
        <w:rPr>
          <w:rFonts w:ascii="Times New Roman" w:hAnsi="Times New Roman" w:eastAsia="Times New Roman" w:cs="Times New Roman"/>
          <w:sz w:val="24"/>
          <w:szCs w:val="24"/>
          <w:highlight w:val="white"/>
        </w:rPr>
        <w:t>Koc and Bozdag, 2017</w:t>
      </w:r>
      <w:r>
        <w:rPr>
          <w:rFonts w:ascii="Times New Roman" w:hAnsi="Times New Roman" w:eastAsia="Times New Roman" w:cs="Times New Roman"/>
          <w:sz w:val="24"/>
          <w:szCs w:val="24"/>
        </w:rPr>
        <w:t>)</w:t>
      </w:r>
    </w:p>
    <w:p xmlns:wp14="http://schemas.microsoft.com/office/word/2010/wordml" w:rsidR="00C26F41" w:rsidRDefault="00A84C6B" w14:paraId="5F0EC377" wp14:textId="77777777">
      <w:pPr>
        <w:pStyle w:val="Heading2"/>
      </w:pPr>
      <w:bookmarkStart w:name="_17dp8vu" w:colFirst="0" w:colLast="0" w:id="11"/>
      <w:bookmarkEnd w:id="11"/>
      <w:r>
        <w:t>Porter’s Value Chain Analysis</w:t>
      </w:r>
    </w:p>
    <w:p xmlns:wp14="http://schemas.microsoft.com/office/word/2010/wordml" w:rsidR="00C26F41" w:rsidRDefault="00A84C6B" w14:paraId="54E44EF3"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With the help of </w:t>
      </w:r>
      <w:r>
        <w:rPr>
          <w:rFonts w:ascii="Times New Roman" w:hAnsi="Times New Roman" w:eastAsia="Times New Roman" w:cs="Times New Roman"/>
          <w:b/>
          <w:sz w:val="24"/>
          <w:szCs w:val="24"/>
        </w:rPr>
        <w:t xml:space="preserve">Porter's value chain, </w:t>
      </w:r>
      <w:r>
        <w:rPr>
          <w:rFonts w:ascii="Times New Roman" w:hAnsi="Times New Roman" w:eastAsia="Times New Roman" w:cs="Times New Roman"/>
          <w:sz w:val="24"/>
          <w:szCs w:val="24"/>
        </w:rPr>
        <w:t>McLaren Automotive Company can focus on the actual needs of the company. Value chain includes all activities from product conception till its delivery (</w:t>
      </w:r>
      <w:r>
        <w:rPr>
          <w:rFonts w:ascii="Times New Roman" w:hAnsi="Times New Roman" w:eastAsia="Times New Roman" w:cs="Times New Roman"/>
          <w:sz w:val="24"/>
          <w:szCs w:val="24"/>
          <w:highlight w:val="white"/>
        </w:rPr>
        <w:t>Koc and Bozdag, 2017)</w:t>
      </w:r>
      <w:r>
        <w:rPr>
          <w:rFonts w:ascii="Times New Roman" w:hAnsi="Times New Roman" w:eastAsia="Times New Roman" w:cs="Times New Roman"/>
          <w:sz w:val="24"/>
          <w:szCs w:val="24"/>
        </w:rPr>
        <w:t>. This</w:t>
      </w:r>
      <w:r>
        <w:rPr>
          <w:rFonts w:ascii="Times New Roman" w:hAnsi="Times New Roman" w:eastAsia="Times New Roman" w:cs="Times New Roman"/>
          <w:b/>
          <w:sz w:val="24"/>
          <w:szCs w:val="24"/>
        </w:rPr>
        <w:t xml:space="preserve"> </w:t>
      </w:r>
      <w:r>
        <w:rPr>
          <w:rFonts w:ascii="Times New Roman" w:hAnsi="Times New Roman" w:eastAsia="Times New Roman" w:cs="Times New Roman"/>
          <w:sz w:val="24"/>
          <w:szCs w:val="24"/>
        </w:rPr>
        <w:t>model p</w:t>
      </w:r>
      <w:r>
        <w:rPr>
          <w:rFonts w:ascii="Times New Roman" w:hAnsi="Times New Roman" w:eastAsia="Times New Roman" w:cs="Times New Roman"/>
          <w:sz w:val="24"/>
          <w:szCs w:val="24"/>
        </w:rPr>
        <w:t>rovides five primary activities: inbound logistics, operations, outbound logistics, marketing and sales and service.</w:t>
      </w:r>
    </w:p>
    <w:p xmlns:wp14="http://schemas.microsoft.com/office/word/2010/wordml" w:rsidR="00C26F41" w:rsidRDefault="00A84C6B" w14:paraId="6ADE6331" wp14:textId="77777777">
      <w:pPr>
        <w:numPr>
          <w:ilvl w:val="0"/>
          <w:numId w:val="2"/>
        </w:numPr>
        <w:spacing w:line="360" w:lineRule="auto"/>
        <w:jc w:val="both"/>
        <w:rPr>
          <w:sz w:val="24"/>
          <w:szCs w:val="24"/>
        </w:rPr>
      </w:pPr>
      <w:r>
        <w:rPr>
          <w:rFonts w:ascii="Times New Roman" w:hAnsi="Times New Roman" w:eastAsia="Times New Roman" w:cs="Times New Roman"/>
          <w:sz w:val="24"/>
          <w:szCs w:val="24"/>
        </w:rPr>
        <w:t xml:space="preserve"> In the first step, that is, </w:t>
      </w:r>
      <w:r>
        <w:rPr>
          <w:rFonts w:ascii="Times New Roman" w:hAnsi="Times New Roman" w:eastAsia="Times New Roman" w:cs="Times New Roman"/>
          <w:b/>
          <w:sz w:val="24"/>
          <w:szCs w:val="24"/>
        </w:rPr>
        <w:t>inbound logistics</w:t>
      </w:r>
      <w:r>
        <w:rPr>
          <w:rFonts w:ascii="Times New Roman" w:hAnsi="Times New Roman" w:eastAsia="Times New Roman" w:cs="Times New Roman"/>
          <w:sz w:val="24"/>
          <w:szCs w:val="24"/>
        </w:rPr>
        <w:t>, raw materials are procured for the production of cars and distributed among the manufacturi</w:t>
      </w:r>
      <w:r>
        <w:rPr>
          <w:rFonts w:ascii="Times New Roman" w:hAnsi="Times New Roman" w:eastAsia="Times New Roman" w:cs="Times New Roman"/>
          <w:sz w:val="24"/>
          <w:szCs w:val="24"/>
        </w:rPr>
        <w:t>ng units.</w:t>
      </w:r>
    </w:p>
    <w:p xmlns:wp14="http://schemas.microsoft.com/office/word/2010/wordml" w:rsidR="00C26F41" w:rsidRDefault="00A84C6B" w14:paraId="460913F7" wp14:textId="77777777">
      <w:pPr>
        <w:numPr>
          <w:ilvl w:val="0"/>
          <w:numId w:val="2"/>
        </w:numPr>
        <w:spacing w:line="360" w:lineRule="auto"/>
        <w:jc w:val="both"/>
        <w:rPr>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sz w:val="24"/>
          <w:szCs w:val="24"/>
        </w:rPr>
        <w:t>Operation</w:t>
      </w:r>
      <w:r>
        <w:rPr>
          <w:rFonts w:ascii="Times New Roman" w:hAnsi="Times New Roman" w:eastAsia="Times New Roman" w:cs="Times New Roman"/>
          <w:sz w:val="24"/>
          <w:szCs w:val="24"/>
        </w:rPr>
        <w:t xml:space="preserve"> stage includes conversion of the raw materials into final products, that is the cars.</w:t>
      </w:r>
    </w:p>
    <w:p xmlns:wp14="http://schemas.microsoft.com/office/word/2010/wordml" w:rsidR="00C26F41" w:rsidRDefault="00A84C6B" w14:paraId="72C1CD89" wp14:textId="77777777">
      <w:pPr>
        <w:numPr>
          <w:ilvl w:val="0"/>
          <w:numId w:val="2"/>
        </w:numPr>
        <w:spacing w:line="360" w:lineRule="auto"/>
        <w:jc w:val="both"/>
        <w:rPr>
          <w:sz w:val="24"/>
          <w:szCs w:val="24"/>
        </w:rPr>
      </w:pPr>
      <w:r>
        <w:rPr>
          <w:rFonts w:ascii="Times New Roman" w:hAnsi="Times New Roman" w:eastAsia="Times New Roman" w:cs="Times New Roman"/>
          <w:sz w:val="24"/>
          <w:szCs w:val="24"/>
        </w:rPr>
        <w:t xml:space="preserve"> In the </w:t>
      </w:r>
      <w:r>
        <w:rPr>
          <w:rFonts w:ascii="Times New Roman" w:hAnsi="Times New Roman" w:eastAsia="Times New Roman" w:cs="Times New Roman"/>
          <w:b/>
          <w:sz w:val="24"/>
          <w:szCs w:val="24"/>
        </w:rPr>
        <w:t>outbound logistics stage</w:t>
      </w:r>
      <w:r>
        <w:rPr>
          <w:rFonts w:ascii="Times New Roman" w:hAnsi="Times New Roman" w:eastAsia="Times New Roman" w:cs="Times New Roman"/>
          <w:sz w:val="24"/>
          <w:szCs w:val="24"/>
        </w:rPr>
        <w:t>, the final goods which are cars in the case of McLaren Automotive Company are moved to the retailers from where they</w:t>
      </w:r>
      <w:r>
        <w:rPr>
          <w:rFonts w:ascii="Times New Roman" w:hAnsi="Times New Roman" w:eastAsia="Times New Roman" w:cs="Times New Roman"/>
          <w:sz w:val="24"/>
          <w:szCs w:val="24"/>
        </w:rPr>
        <w:t xml:space="preserve"> can be sold.</w:t>
      </w:r>
    </w:p>
    <w:p xmlns:wp14="http://schemas.microsoft.com/office/word/2010/wordml" w:rsidR="00C26F41" w:rsidRDefault="00A84C6B" w14:paraId="05CCB95F" wp14:textId="77777777">
      <w:pPr>
        <w:numPr>
          <w:ilvl w:val="0"/>
          <w:numId w:val="2"/>
        </w:numPr>
        <w:spacing w:line="360" w:lineRule="auto"/>
        <w:jc w:val="both"/>
        <w:rPr>
          <w:sz w:val="24"/>
          <w:szCs w:val="24"/>
        </w:rPr>
      </w:pPr>
      <w:r>
        <w:rPr>
          <w:rFonts w:ascii="Times New Roman" w:hAnsi="Times New Roman" w:eastAsia="Times New Roman" w:cs="Times New Roman"/>
          <w:sz w:val="24"/>
          <w:szCs w:val="24"/>
        </w:rPr>
        <w:t xml:space="preserve"> The </w:t>
      </w:r>
      <w:r>
        <w:rPr>
          <w:rFonts w:ascii="Times New Roman" w:hAnsi="Times New Roman" w:eastAsia="Times New Roman" w:cs="Times New Roman"/>
          <w:b/>
          <w:sz w:val="24"/>
          <w:szCs w:val="24"/>
        </w:rPr>
        <w:t>marketing and sales</w:t>
      </w:r>
      <w:r>
        <w:rPr>
          <w:rFonts w:ascii="Times New Roman" w:hAnsi="Times New Roman" w:eastAsia="Times New Roman" w:cs="Times New Roman"/>
          <w:sz w:val="24"/>
          <w:szCs w:val="24"/>
        </w:rPr>
        <w:t xml:space="preserve"> stage includes making the targeted customers know about the features of the car and attract them to buy it. For meeting its target, McLaren Automotive Company must ensure good and effective advertising.</w:t>
      </w:r>
    </w:p>
    <w:p xmlns:wp14="http://schemas.microsoft.com/office/word/2010/wordml" w:rsidR="00C26F41" w:rsidRDefault="00A84C6B" w14:paraId="3FE75359" wp14:textId="77777777">
      <w:pPr>
        <w:numPr>
          <w:ilvl w:val="0"/>
          <w:numId w:val="2"/>
        </w:numPr>
        <w:spacing w:line="360" w:lineRule="auto"/>
        <w:jc w:val="both"/>
        <w:rPr>
          <w:sz w:val="24"/>
          <w:szCs w:val="24"/>
        </w:rPr>
      </w:pPr>
      <w:r>
        <w:rPr>
          <w:rFonts w:ascii="Times New Roman" w:hAnsi="Times New Roman" w:eastAsia="Times New Roman" w:cs="Times New Roman"/>
          <w:sz w:val="24"/>
          <w:szCs w:val="24"/>
        </w:rPr>
        <w:t xml:space="preserve"> The last stage which includes after sale </w:t>
      </w:r>
      <w:r>
        <w:rPr>
          <w:rFonts w:ascii="Times New Roman" w:hAnsi="Times New Roman" w:eastAsia="Times New Roman" w:cs="Times New Roman"/>
          <w:b/>
          <w:sz w:val="24"/>
          <w:szCs w:val="24"/>
        </w:rPr>
        <w:t xml:space="preserve">service </w:t>
      </w:r>
      <w:r>
        <w:rPr>
          <w:rFonts w:ascii="Times New Roman" w:hAnsi="Times New Roman" w:eastAsia="Times New Roman" w:cs="Times New Roman"/>
          <w:sz w:val="24"/>
          <w:szCs w:val="24"/>
        </w:rPr>
        <w:t>to the customers. McLaren Automotive Company should provide good customer service in order to retain its customers.</w:t>
      </w:r>
    </w:p>
    <w:p xmlns:wp14="http://schemas.microsoft.com/office/word/2010/wordml" w:rsidR="00C26F41" w:rsidRDefault="00A84C6B" w14:paraId="3F3251B3"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Investing in value chain management can help McLaren Automotive Company to reduce costs w</w:t>
      </w:r>
      <w:r>
        <w:rPr>
          <w:rFonts w:ascii="Times New Roman" w:hAnsi="Times New Roman" w:eastAsia="Times New Roman" w:cs="Times New Roman"/>
          <w:sz w:val="24"/>
          <w:szCs w:val="24"/>
        </w:rPr>
        <w:t>hilst gaining competitive advantage (</w:t>
      </w:r>
      <w:r>
        <w:rPr>
          <w:rFonts w:ascii="Times New Roman" w:hAnsi="Times New Roman" w:eastAsia="Times New Roman" w:cs="Times New Roman"/>
          <w:sz w:val="24"/>
          <w:szCs w:val="24"/>
          <w:highlight w:val="white"/>
        </w:rPr>
        <w:t>Abdullah and Senan, 2019)</w:t>
      </w:r>
      <w:r>
        <w:rPr>
          <w:rFonts w:ascii="Times New Roman" w:hAnsi="Times New Roman" w:eastAsia="Times New Roman" w:cs="Times New Roman"/>
          <w:sz w:val="24"/>
          <w:szCs w:val="24"/>
        </w:rPr>
        <w:t>.</w:t>
      </w:r>
    </w:p>
    <w:p xmlns:wp14="http://schemas.microsoft.com/office/word/2010/wordml" w:rsidR="00C26F41" w:rsidRDefault="00A84C6B" w14:paraId="62EBF3C5"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xmlns:wp14="http://schemas.microsoft.com/office/word/2010/wordprocessingDrawing" distT="114300" distB="114300" distL="114300" distR="114300" wp14:anchorId="66B4EBEC" wp14:editId="7777777">
            <wp:extent cx="5731200" cy="29591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959100"/>
                    </a:xfrm>
                    <a:prstGeom prst="rect">
                      <a:avLst/>
                    </a:prstGeom>
                    <a:ln w="12700">
                      <a:solidFill>
                        <a:srgbClr val="000000"/>
                      </a:solidFill>
                      <a:prstDash val="solid"/>
                    </a:ln>
                  </pic:spPr>
                </pic:pic>
              </a:graphicData>
            </a:graphic>
          </wp:inline>
        </w:drawing>
      </w:r>
    </w:p>
    <w:p xmlns:wp14="http://schemas.microsoft.com/office/word/2010/wordml" w:rsidR="00C26F41" w:rsidRDefault="00A84C6B" w14:paraId="730FE337" wp14:textId="77777777">
      <w:pPr>
        <w:spacing w:after="20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Porter Value Chain</w:t>
      </w:r>
    </w:p>
    <w:p xmlns:wp14="http://schemas.microsoft.com/office/word/2010/wordml" w:rsidR="00C26F41" w:rsidRDefault="00A84C6B" w14:paraId="5DCA534D" wp14:textId="77777777">
      <w:pPr>
        <w:spacing w:after="20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Koc and Bozdag, 2017</w:t>
      </w:r>
      <w:r>
        <w:rPr>
          <w:rFonts w:ascii="Times New Roman" w:hAnsi="Times New Roman" w:eastAsia="Times New Roman" w:cs="Times New Roman"/>
          <w:sz w:val="24"/>
          <w:szCs w:val="24"/>
        </w:rPr>
        <w:t>)</w:t>
      </w:r>
    </w:p>
    <w:p xmlns:wp14="http://schemas.microsoft.com/office/word/2010/wordml" w:rsidR="00C26F41" w:rsidRDefault="00C26F41" w14:paraId="6D98A12B" wp14:textId="77777777">
      <w:pPr>
        <w:spacing w:after="200" w:line="360" w:lineRule="auto"/>
        <w:jc w:val="center"/>
        <w:rPr>
          <w:rFonts w:ascii="Times New Roman" w:hAnsi="Times New Roman" w:eastAsia="Times New Roman" w:cs="Times New Roman"/>
          <w:b/>
          <w:sz w:val="24"/>
          <w:szCs w:val="24"/>
        </w:rPr>
      </w:pPr>
    </w:p>
    <w:p xmlns:wp14="http://schemas.microsoft.com/office/word/2010/wordml" w:rsidR="00C26F41" w:rsidRDefault="00A84C6B" w14:paraId="2B2A7A39" wp14:textId="77777777">
      <w:pPr>
        <w:pStyle w:val="Heading1"/>
      </w:pPr>
      <w:bookmarkStart w:name="_3rdcrjn" w:colFirst="0" w:colLast="0" w:id="12"/>
      <w:bookmarkEnd w:id="12"/>
      <w:r>
        <w:t>Conclusion</w:t>
      </w:r>
    </w:p>
    <w:p xmlns:wp14="http://schemas.microsoft.com/office/word/2010/wordml" w:rsidR="00C26F41" w:rsidRDefault="00A84C6B" w14:paraId="2AC9799D" wp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conclusion over the last few years the automobile industries have seen drastic changes, the automobile industries are now on the verge of a radical change where most of the manufacturers are transforming into using electrically powered vehicles, over th</w:t>
      </w:r>
      <w:r>
        <w:rPr>
          <w:rFonts w:ascii="Times New Roman" w:hAnsi="Times New Roman" w:eastAsia="Times New Roman" w:cs="Times New Roman"/>
          <w:sz w:val="24"/>
          <w:szCs w:val="24"/>
        </w:rPr>
        <w:t>e last few years companies like Tesla, Porsche have already introduced their electric cars. McLaren Automobiles in compliance with the British nation’s environmental interests has also been noted for working on production of electric vehicles. The manufact</w:t>
      </w:r>
      <w:r>
        <w:rPr>
          <w:rFonts w:ascii="Times New Roman" w:hAnsi="Times New Roman" w:eastAsia="Times New Roman" w:cs="Times New Roman"/>
          <w:sz w:val="24"/>
          <w:szCs w:val="24"/>
        </w:rPr>
        <w:t>urers now have to sustain this change and innovate to stay competitive in the market. Production of various electric vehicles with high range and efficiency and a value cost would be the best practice to gain a competitive edge in the industry.</w:t>
      </w:r>
    </w:p>
    <w:p xmlns:wp14="http://schemas.microsoft.com/office/word/2010/wordml" w:rsidR="00C26F41" w:rsidRDefault="00C26F41" w14:paraId="2946DB82" wp14:textId="77777777">
      <w:pPr>
        <w:spacing w:line="360" w:lineRule="auto"/>
        <w:jc w:val="both"/>
        <w:rPr>
          <w:rFonts w:ascii="Times New Roman" w:hAnsi="Times New Roman" w:eastAsia="Times New Roman" w:cs="Times New Roman"/>
          <w:b/>
          <w:sz w:val="24"/>
          <w:szCs w:val="24"/>
        </w:rPr>
      </w:pPr>
    </w:p>
    <w:p xmlns:wp14="http://schemas.microsoft.com/office/word/2010/wordml" w:rsidR="00C26F41" w:rsidRDefault="00A84C6B" w14:paraId="5997CC1D" wp14:textId="77777777">
      <w:pPr>
        <w:spacing w:line="360" w:lineRule="auto"/>
        <w:jc w:val="both"/>
        <w:rPr>
          <w:rFonts w:ascii="Times New Roman" w:hAnsi="Times New Roman" w:eastAsia="Times New Roman" w:cs="Times New Roman"/>
          <w:b/>
          <w:sz w:val="24"/>
          <w:szCs w:val="24"/>
        </w:rPr>
      </w:pPr>
      <w:r>
        <w:br w:type="page"/>
      </w:r>
    </w:p>
    <w:p xmlns:wp14="http://schemas.microsoft.com/office/word/2010/wordml" w:rsidR="00C26F41" w:rsidRDefault="00A84C6B" w14:paraId="071E4E01" wp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Referenc</w:t>
      </w:r>
      <w:r>
        <w:rPr>
          <w:rFonts w:ascii="Times New Roman" w:hAnsi="Times New Roman" w:eastAsia="Times New Roman" w:cs="Times New Roman"/>
          <w:b/>
          <w:sz w:val="24"/>
          <w:szCs w:val="24"/>
        </w:rPr>
        <w:t>es</w:t>
      </w:r>
    </w:p>
    <w:p xmlns:wp14="http://schemas.microsoft.com/office/word/2010/wordml" w:rsidRPr="003D403F" w:rsidR="003D403F" w:rsidP="003D403F" w:rsidRDefault="003D403F" w14:paraId="5948891C"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Abdullah, A. and Senan, N., 2019. The complementary association between value chain analysis and target costing system to strengthen the competitiveness: An applied study on Saudi manufacturing companies in Al-Kharj. </w:t>
      </w:r>
      <w:r w:rsidRPr="003D403F">
        <w:rPr>
          <w:rFonts w:ascii="Times New Roman" w:hAnsi="Times New Roman" w:eastAsia="Times New Roman" w:cs="Times New Roman"/>
          <w:i/>
          <w:sz w:val="24"/>
          <w:szCs w:val="24"/>
          <w:highlight w:val="white"/>
        </w:rPr>
        <w:t>Management Science Letters</w:t>
      </w:r>
      <w:r w:rsidRPr="003D403F">
        <w:rPr>
          <w:rFonts w:ascii="Times New Roman" w:hAnsi="Times New Roman" w:eastAsia="Times New Roman" w:cs="Times New Roman"/>
          <w:sz w:val="24"/>
          <w:szCs w:val="24"/>
          <w:highlight w:val="white"/>
        </w:rPr>
        <w:t xml:space="preserve">, </w:t>
      </w:r>
      <w:r w:rsidRPr="003D403F">
        <w:rPr>
          <w:rFonts w:ascii="Times New Roman" w:hAnsi="Times New Roman" w:eastAsia="Times New Roman" w:cs="Times New Roman"/>
          <w:i/>
          <w:sz w:val="24"/>
          <w:szCs w:val="24"/>
          <w:highlight w:val="white"/>
        </w:rPr>
        <w:t>9</w:t>
      </w:r>
      <w:r w:rsidRPr="003D403F">
        <w:rPr>
          <w:rFonts w:ascii="Times New Roman" w:hAnsi="Times New Roman" w:eastAsia="Times New Roman" w:cs="Times New Roman"/>
          <w:sz w:val="24"/>
          <w:szCs w:val="24"/>
          <w:highlight w:val="white"/>
        </w:rPr>
        <w:t>(10), pp.1543-1552.</w:t>
      </w:r>
    </w:p>
    <w:p xmlns:wp14="http://schemas.microsoft.com/office/word/2010/wordml" w:rsidRPr="003D403F" w:rsidR="003D403F" w:rsidP="003D403F" w:rsidRDefault="003D403F" w14:paraId="2D245A19"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Almeida, F. and Santos, J.D., 2020. Annex I–Porter Five Forces.</w:t>
      </w:r>
    </w:p>
    <w:p xmlns:wp14="http://schemas.microsoft.com/office/word/2010/wordml" w:rsidRPr="003D403F" w:rsidR="003D403F" w:rsidP="003D403F" w:rsidRDefault="003D403F" w14:paraId="408F7603"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Armengaud, E., Sams, C., Von Falck, G., List, G., Kreiner, C. and Riel, A., 2017, September. Industry 4.0 as digitalization over the entire product lifecycle: Opportunities in the automotive domain. In </w:t>
      </w:r>
      <w:r w:rsidRPr="003D403F">
        <w:rPr>
          <w:rFonts w:ascii="Times New Roman" w:hAnsi="Times New Roman" w:eastAsia="Times New Roman" w:cs="Times New Roman"/>
          <w:i/>
          <w:sz w:val="24"/>
          <w:szCs w:val="24"/>
          <w:highlight w:val="white"/>
        </w:rPr>
        <w:t>European Conference on Software Process Improvement</w:t>
      </w:r>
      <w:r w:rsidRPr="003D403F">
        <w:rPr>
          <w:rFonts w:ascii="Times New Roman" w:hAnsi="Times New Roman" w:eastAsia="Times New Roman" w:cs="Times New Roman"/>
          <w:sz w:val="24"/>
          <w:szCs w:val="24"/>
          <w:highlight w:val="white"/>
        </w:rPr>
        <w:t xml:space="preserve"> (pp. 334-351). Springer, Cham.</w:t>
      </w:r>
    </w:p>
    <w:p xmlns:wp14="http://schemas.microsoft.com/office/word/2010/wordml" w:rsidRPr="003D403F" w:rsidR="003D403F" w:rsidP="003D403F" w:rsidRDefault="003D403F" w14:paraId="4B5B3800"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Attwooll, E., Burrows, N. and Orucu, E., 2019. EU Laws as Cultivars in the UK before and after Brexit. </w:t>
      </w:r>
      <w:r w:rsidRPr="003D403F">
        <w:rPr>
          <w:rFonts w:ascii="Times New Roman" w:hAnsi="Times New Roman" w:eastAsia="Times New Roman" w:cs="Times New Roman"/>
          <w:i/>
          <w:sz w:val="24"/>
          <w:szCs w:val="24"/>
          <w:highlight w:val="white"/>
        </w:rPr>
        <w:t>J. Int'l &amp; Comp. L.</w:t>
      </w:r>
      <w:r w:rsidRPr="003D403F">
        <w:rPr>
          <w:rFonts w:ascii="Times New Roman" w:hAnsi="Times New Roman" w:eastAsia="Times New Roman" w:cs="Times New Roman"/>
          <w:sz w:val="24"/>
          <w:szCs w:val="24"/>
          <w:highlight w:val="white"/>
        </w:rPr>
        <w:t xml:space="preserve">, </w:t>
      </w:r>
      <w:r w:rsidRPr="003D403F">
        <w:rPr>
          <w:rFonts w:ascii="Times New Roman" w:hAnsi="Times New Roman" w:eastAsia="Times New Roman" w:cs="Times New Roman"/>
          <w:i/>
          <w:sz w:val="24"/>
          <w:szCs w:val="24"/>
          <w:highlight w:val="white"/>
        </w:rPr>
        <w:t>6</w:t>
      </w:r>
      <w:r w:rsidRPr="003D403F">
        <w:rPr>
          <w:rFonts w:ascii="Times New Roman" w:hAnsi="Times New Roman" w:eastAsia="Times New Roman" w:cs="Times New Roman"/>
          <w:sz w:val="24"/>
          <w:szCs w:val="24"/>
          <w:highlight w:val="white"/>
        </w:rPr>
        <w:t>, p.331.</w:t>
      </w:r>
    </w:p>
    <w:p xmlns:wp14="http://schemas.microsoft.com/office/word/2010/wordml" w:rsidRPr="003D403F" w:rsidR="003D403F" w:rsidP="003D403F" w:rsidRDefault="003D403F" w14:paraId="08C42BD0"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Bahrami, M.A., 2017. The Relationship between imports, GDP and CPI/Inflation in UK.</w:t>
      </w:r>
    </w:p>
    <w:p xmlns:wp14="http://schemas.microsoft.com/office/word/2010/wordml" w:rsidRPr="003D403F" w:rsidR="003D403F" w:rsidP="003D403F" w:rsidRDefault="003D403F" w14:paraId="678C93FA"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Cars.mclaren.com. 2020. </w:t>
      </w:r>
      <w:r w:rsidRPr="003D403F">
        <w:rPr>
          <w:rFonts w:ascii="Times New Roman" w:hAnsi="Times New Roman" w:eastAsia="Times New Roman" w:cs="Times New Roman"/>
          <w:i/>
          <w:sz w:val="24"/>
          <w:szCs w:val="24"/>
          <w:highlight w:val="white"/>
        </w:rPr>
        <w:t>Mclaren Automotive - UK</w:t>
      </w:r>
      <w:r w:rsidRPr="003D403F">
        <w:rPr>
          <w:rFonts w:ascii="Times New Roman" w:hAnsi="Times New Roman" w:eastAsia="Times New Roman" w:cs="Times New Roman"/>
          <w:sz w:val="24"/>
          <w:szCs w:val="24"/>
          <w:highlight w:val="white"/>
        </w:rPr>
        <w:t>. [online] Available at: &lt;https://cars.mclaren.com/&gt; [Accessed 11 November 2020].</w:t>
      </w:r>
    </w:p>
    <w:p xmlns:wp14="http://schemas.microsoft.com/office/word/2010/wordml" w:rsidRPr="003D403F" w:rsidR="003D403F" w:rsidP="003D403F" w:rsidRDefault="003D403F" w14:paraId="791225FD"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Glushchenko, F. and Fedotova, A., 2018, October. Developing automotive production with using product lifecycle management system. In </w:t>
      </w:r>
      <w:r w:rsidRPr="003D403F">
        <w:rPr>
          <w:rFonts w:ascii="Times New Roman" w:hAnsi="Times New Roman" w:eastAsia="Times New Roman" w:cs="Times New Roman"/>
          <w:i/>
          <w:sz w:val="24"/>
          <w:szCs w:val="24"/>
          <w:highlight w:val="white"/>
        </w:rPr>
        <w:t>2018 2nd School on Dynamics of Complex Networks and their Application in Intellectual Robotics (DCNAIR)</w:t>
      </w:r>
      <w:r w:rsidRPr="003D403F">
        <w:rPr>
          <w:rFonts w:ascii="Times New Roman" w:hAnsi="Times New Roman" w:eastAsia="Times New Roman" w:cs="Times New Roman"/>
          <w:sz w:val="24"/>
          <w:szCs w:val="24"/>
          <w:highlight w:val="white"/>
        </w:rPr>
        <w:t xml:space="preserve"> (pp. 38-40). IEEE.</w:t>
      </w:r>
    </w:p>
    <w:p xmlns:wp14="http://schemas.microsoft.com/office/word/2010/wordml" w:rsidRPr="003D403F" w:rsidR="003D403F" w:rsidP="003D403F" w:rsidRDefault="003D403F" w14:paraId="003FC8F1" wp14:textId="77777777">
      <w:pPr>
        <w:spacing w:after="200" w:line="360" w:lineRule="auto"/>
        <w:jc w:val="both"/>
        <w:rPr>
          <w:rFonts w:ascii="Times New Roman" w:hAnsi="Times New Roman" w:eastAsia="Times New Roman" w:cs="Times New Roman"/>
          <w:color w:val="FF0000"/>
          <w:sz w:val="24"/>
          <w:szCs w:val="24"/>
          <w:highlight w:val="white"/>
        </w:rPr>
      </w:pPr>
      <w:r w:rsidRPr="003D403F">
        <w:rPr>
          <w:rFonts w:ascii="Times New Roman" w:hAnsi="Times New Roman" w:eastAsia="Times New Roman" w:cs="Times New Roman"/>
          <w:color w:val="FF0000"/>
          <w:sz w:val="24"/>
          <w:szCs w:val="24"/>
          <w:highlight w:val="white"/>
        </w:rPr>
        <w:t xml:space="preserve">Howard, S., 2019. </w:t>
      </w:r>
      <w:r w:rsidRPr="003D403F">
        <w:rPr>
          <w:rFonts w:ascii="Times New Roman" w:hAnsi="Times New Roman" w:eastAsia="Times New Roman" w:cs="Times New Roman"/>
          <w:i/>
          <w:color w:val="FF0000"/>
          <w:sz w:val="24"/>
          <w:szCs w:val="24"/>
          <w:highlight w:val="white"/>
        </w:rPr>
        <w:t>Cars</w:t>
      </w:r>
      <w:r w:rsidRPr="003D403F">
        <w:rPr>
          <w:rFonts w:ascii="Times New Roman" w:hAnsi="Times New Roman" w:eastAsia="Times New Roman" w:cs="Times New Roman"/>
          <w:color w:val="FF0000"/>
          <w:sz w:val="24"/>
          <w:szCs w:val="24"/>
          <w:highlight w:val="white"/>
        </w:rPr>
        <w:t>. Carson-Dellosa Publishing.</w:t>
      </w:r>
    </w:p>
    <w:p xmlns:wp14="http://schemas.microsoft.com/office/word/2010/wordml" w:rsidRPr="003D403F" w:rsidR="003D403F" w:rsidP="003D403F" w:rsidRDefault="003D403F" w14:paraId="7D355C1D" wp14:textId="77777777">
      <w:pPr>
        <w:spacing w:after="200" w:line="360" w:lineRule="auto"/>
        <w:jc w:val="both"/>
        <w:rPr>
          <w:rFonts w:ascii="Times New Roman" w:hAnsi="Times New Roman" w:eastAsia="Times New Roman" w:cs="Times New Roman"/>
          <w:color w:val="FF0000"/>
          <w:sz w:val="24"/>
          <w:szCs w:val="24"/>
          <w:highlight w:val="white"/>
        </w:rPr>
      </w:pPr>
      <w:r w:rsidRPr="003D403F">
        <w:rPr>
          <w:rFonts w:ascii="Times New Roman" w:hAnsi="Times New Roman" w:eastAsia="Times New Roman" w:cs="Times New Roman"/>
          <w:color w:val="FF0000"/>
          <w:sz w:val="24"/>
          <w:szCs w:val="24"/>
          <w:highlight w:val="white"/>
        </w:rPr>
        <w:t xml:space="preserve">Johan, Z.J. and Tarli, S.M.M., 2019. Lean Production Determinant Factors in Malaysia Paper Manufacturer Industry. </w:t>
      </w:r>
      <w:r w:rsidRPr="003D403F">
        <w:rPr>
          <w:rFonts w:ascii="Times New Roman" w:hAnsi="Times New Roman" w:eastAsia="Times New Roman" w:cs="Times New Roman"/>
          <w:i/>
          <w:color w:val="FF0000"/>
          <w:sz w:val="24"/>
          <w:szCs w:val="24"/>
          <w:highlight w:val="white"/>
        </w:rPr>
        <w:t>Int. J Sup. Chain. Mgt Vol</w:t>
      </w:r>
      <w:r w:rsidRPr="003D403F">
        <w:rPr>
          <w:rFonts w:ascii="Times New Roman" w:hAnsi="Times New Roman" w:eastAsia="Times New Roman" w:cs="Times New Roman"/>
          <w:color w:val="FF0000"/>
          <w:sz w:val="24"/>
          <w:szCs w:val="24"/>
          <w:highlight w:val="white"/>
        </w:rPr>
        <w:t xml:space="preserve">, </w:t>
      </w:r>
      <w:r w:rsidRPr="003D403F">
        <w:rPr>
          <w:rFonts w:ascii="Times New Roman" w:hAnsi="Times New Roman" w:eastAsia="Times New Roman" w:cs="Times New Roman"/>
          <w:i/>
          <w:color w:val="FF0000"/>
          <w:sz w:val="24"/>
          <w:szCs w:val="24"/>
          <w:highlight w:val="white"/>
        </w:rPr>
        <w:t>8</w:t>
      </w:r>
      <w:r w:rsidRPr="003D403F">
        <w:rPr>
          <w:rFonts w:ascii="Times New Roman" w:hAnsi="Times New Roman" w:eastAsia="Times New Roman" w:cs="Times New Roman"/>
          <w:color w:val="FF0000"/>
          <w:sz w:val="24"/>
          <w:szCs w:val="24"/>
          <w:highlight w:val="white"/>
        </w:rPr>
        <w:t>(2), p.977.</w:t>
      </w:r>
    </w:p>
    <w:p xmlns:wp14="http://schemas.microsoft.com/office/word/2010/wordml" w:rsidRPr="003D403F" w:rsidR="003D403F" w:rsidP="003D403F" w:rsidRDefault="003D403F" w14:paraId="6B4DCB93"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Koc, T. and Bozdag, E., 2017. Measuring the degree of novelty of innovation based on Porter's value chain approach. </w:t>
      </w:r>
      <w:r w:rsidRPr="003D403F">
        <w:rPr>
          <w:rFonts w:ascii="Times New Roman" w:hAnsi="Times New Roman" w:eastAsia="Times New Roman" w:cs="Times New Roman"/>
          <w:i/>
          <w:sz w:val="24"/>
          <w:szCs w:val="24"/>
          <w:highlight w:val="white"/>
        </w:rPr>
        <w:t>European Journal of Operational Research</w:t>
      </w:r>
      <w:r w:rsidRPr="003D403F">
        <w:rPr>
          <w:rFonts w:ascii="Times New Roman" w:hAnsi="Times New Roman" w:eastAsia="Times New Roman" w:cs="Times New Roman"/>
          <w:sz w:val="24"/>
          <w:szCs w:val="24"/>
          <w:highlight w:val="white"/>
        </w:rPr>
        <w:t xml:space="preserve">, </w:t>
      </w:r>
      <w:r w:rsidRPr="003D403F">
        <w:rPr>
          <w:rFonts w:ascii="Times New Roman" w:hAnsi="Times New Roman" w:eastAsia="Times New Roman" w:cs="Times New Roman"/>
          <w:i/>
          <w:sz w:val="24"/>
          <w:szCs w:val="24"/>
          <w:highlight w:val="white"/>
        </w:rPr>
        <w:t>257</w:t>
      </w:r>
      <w:r w:rsidRPr="003D403F">
        <w:rPr>
          <w:rFonts w:ascii="Times New Roman" w:hAnsi="Times New Roman" w:eastAsia="Times New Roman" w:cs="Times New Roman"/>
          <w:sz w:val="24"/>
          <w:szCs w:val="24"/>
          <w:highlight w:val="white"/>
        </w:rPr>
        <w:t>(2), pp.559-567.</w:t>
      </w:r>
    </w:p>
    <w:p xmlns:wp14="http://schemas.microsoft.com/office/word/2010/wordml" w:rsidRPr="003D403F" w:rsidR="003D403F" w:rsidP="003D403F" w:rsidRDefault="003D403F" w14:paraId="072033FA"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Murkens, J.E.K., 2017. Democracy as the legitimating condition in the UK Constitution.</w:t>
      </w:r>
    </w:p>
    <w:p xmlns:wp14="http://schemas.microsoft.com/office/word/2010/wordml" w:rsidRPr="003D403F" w:rsidR="003D403F" w:rsidP="003D403F" w:rsidRDefault="003D403F" w14:paraId="4A11911E"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Nath, P. and Ramanathan, R., 2016. Environmental management practices, environmental technology portfolio, and environmental commitment: A content analytic approach for UK manufacturing firms. </w:t>
      </w:r>
      <w:r w:rsidRPr="003D403F">
        <w:rPr>
          <w:rFonts w:ascii="Times New Roman" w:hAnsi="Times New Roman" w:eastAsia="Times New Roman" w:cs="Times New Roman"/>
          <w:i/>
          <w:sz w:val="24"/>
          <w:szCs w:val="24"/>
          <w:highlight w:val="white"/>
        </w:rPr>
        <w:t>International Journal of Production Economics</w:t>
      </w:r>
      <w:r w:rsidRPr="003D403F">
        <w:rPr>
          <w:rFonts w:ascii="Times New Roman" w:hAnsi="Times New Roman" w:eastAsia="Times New Roman" w:cs="Times New Roman"/>
          <w:sz w:val="24"/>
          <w:szCs w:val="24"/>
          <w:highlight w:val="white"/>
        </w:rPr>
        <w:t xml:space="preserve">, </w:t>
      </w:r>
      <w:r w:rsidRPr="003D403F">
        <w:rPr>
          <w:rFonts w:ascii="Times New Roman" w:hAnsi="Times New Roman" w:eastAsia="Times New Roman" w:cs="Times New Roman"/>
          <w:i/>
          <w:sz w:val="24"/>
          <w:szCs w:val="24"/>
          <w:highlight w:val="white"/>
        </w:rPr>
        <w:t>171</w:t>
      </w:r>
      <w:r w:rsidRPr="003D403F">
        <w:rPr>
          <w:rFonts w:ascii="Times New Roman" w:hAnsi="Times New Roman" w:eastAsia="Times New Roman" w:cs="Times New Roman"/>
          <w:sz w:val="24"/>
          <w:szCs w:val="24"/>
          <w:highlight w:val="white"/>
        </w:rPr>
        <w:t>, pp.427-437.</w:t>
      </w:r>
    </w:p>
    <w:p xmlns:wp14="http://schemas.microsoft.com/office/word/2010/wordml" w:rsidRPr="003D403F" w:rsidR="003D403F" w:rsidP="003D403F" w:rsidRDefault="003D403F" w14:paraId="28B0CA5D" wp14:textId="77777777">
      <w:pPr>
        <w:spacing w:after="200" w:line="360" w:lineRule="auto"/>
        <w:jc w:val="both"/>
        <w:rPr>
          <w:rFonts w:ascii="Times New Roman" w:hAnsi="Times New Roman" w:eastAsia="Times New Roman" w:cs="Times New Roman"/>
          <w:color w:val="FF0000"/>
          <w:sz w:val="24"/>
          <w:szCs w:val="24"/>
          <w:highlight w:val="white"/>
        </w:rPr>
      </w:pPr>
      <w:r w:rsidRPr="003D403F">
        <w:rPr>
          <w:rFonts w:ascii="Times New Roman" w:hAnsi="Times New Roman" w:eastAsia="Times New Roman" w:cs="Times New Roman"/>
          <w:color w:val="FF0000"/>
          <w:sz w:val="24"/>
          <w:szCs w:val="24"/>
          <w:highlight w:val="white"/>
        </w:rPr>
        <w:lastRenderedPageBreak/>
        <w:t xml:space="preserve">Ou, S., Li, W., Li, J., Lin, Z., He, X., Bouchard, J. and Przesmitzki, S., 2020. Relationships between vehicle pricing and features: data driven analysis of the Chinese vehicle market. </w:t>
      </w:r>
      <w:r w:rsidRPr="003D403F">
        <w:rPr>
          <w:rFonts w:ascii="Times New Roman" w:hAnsi="Times New Roman" w:eastAsia="Times New Roman" w:cs="Times New Roman"/>
          <w:i/>
          <w:color w:val="FF0000"/>
          <w:sz w:val="24"/>
          <w:szCs w:val="24"/>
          <w:highlight w:val="white"/>
        </w:rPr>
        <w:t>Energies</w:t>
      </w:r>
      <w:r w:rsidRPr="003D403F">
        <w:rPr>
          <w:rFonts w:ascii="Times New Roman" w:hAnsi="Times New Roman" w:eastAsia="Times New Roman" w:cs="Times New Roman"/>
          <w:color w:val="FF0000"/>
          <w:sz w:val="24"/>
          <w:szCs w:val="24"/>
          <w:highlight w:val="white"/>
        </w:rPr>
        <w:t xml:space="preserve">, </w:t>
      </w:r>
      <w:r w:rsidRPr="003D403F">
        <w:rPr>
          <w:rFonts w:ascii="Times New Roman" w:hAnsi="Times New Roman" w:eastAsia="Times New Roman" w:cs="Times New Roman"/>
          <w:i/>
          <w:color w:val="FF0000"/>
          <w:sz w:val="24"/>
          <w:szCs w:val="24"/>
          <w:highlight w:val="white"/>
        </w:rPr>
        <w:t>13</w:t>
      </w:r>
      <w:r w:rsidRPr="003D403F">
        <w:rPr>
          <w:rFonts w:ascii="Times New Roman" w:hAnsi="Times New Roman" w:eastAsia="Times New Roman" w:cs="Times New Roman"/>
          <w:color w:val="FF0000"/>
          <w:sz w:val="24"/>
          <w:szCs w:val="24"/>
          <w:highlight w:val="white"/>
        </w:rPr>
        <w:t>(12), p.3088.</w:t>
      </w:r>
    </w:p>
    <w:p xmlns:wp14="http://schemas.microsoft.com/office/word/2010/wordml" w:rsidRPr="003D403F" w:rsidR="003D403F" w:rsidP="003D403F" w:rsidRDefault="003D403F" w14:paraId="475003EF" wp14:textId="77777777">
      <w:pPr>
        <w:spacing w:after="200" w:line="360" w:lineRule="auto"/>
        <w:jc w:val="both"/>
        <w:rPr>
          <w:rFonts w:ascii="Times New Roman" w:hAnsi="Times New Roman" w:eastAsia="Times New Roman" w:cs="Times New Roman"/>
          <w:sz w:val="24"/>
          <w:szCs w:val="24"/>
          <w:highlight w:val="white"/>
        </w:rPr>
      </w:pPr>
      <w:r w:rsidRPr="003D403F">
        <w:rPr>
          <w:rFonts w:ascii="Times New Roman" w:hAnsi="Times New Roman" w:eastAsia="Times New Roman" w:cs="Times New Roman"/>
          <w:sz w:val="24"/>
          <w:szCs w:val="24"/>
          <w:highlight w:val="white"/>
        </w:rPr>
        <w:t xml:space="preserve">PESTLE Analysis. 2020. </w:t>
      </w:r>
      <w:r w:rsidRPr="003D403F">
        <w:rPr>
          <w:rFonts w:ascii="Times New Roman" w:hAnsi="Times New Roman" w:eastAsia="Times New Roman" w:cs="Times New Roman"/>
          <w:i/>
          <w:sz w:val="24"/>
          <w:szCs w:val="24"/>
          <w:highlight w:val="white"/>
        </w:rPr>
        <w:t>PESTLE Analysis</w:t>
      </w:r>
      <w:r w:rsidRPr="003D403F">
        <w:rPr>
          <w:rFonts w:ascii="Times New Roman" w:hAnsi="Times New Roman" w:eastAsia="Times New Roman" w:cs="Times New Roman"/>
          <w:sz w:val="24"/>
          <w:szCs w:val="24"/>
          <w:highlight w:val="white"/>
        </w:rPr>
        <w:t>. [online] Available at: &lt;https://pestleanalysis.com/what-is-pestle-analysis/&gt; [Accessed 11 November 2020].</w:t>
      </w:r>
    </w:p>
    <w:p xmlns:wp14="http://schemas.microsoft.com/office/word/2010/wordml" w:rsidRPr="003D403F" w:rsidR="003D403F" w:rsidP="003D403F" w:rsidRDefault="003D403F" w14:paraId="01E77AC1" wp14:textId="77777777">
      <w:pPr>
        <w:spacing w:after="200" w:line="360" w:lineRule="auto"/>
        <w:jc w:val="both"/>
        <w:rPr>
          <w:rFonts w:ascii="Times New Roman" w:hAnsi="Times New Roman" w:eastAsia="Times New Roman" w:cs="Times New Roman"/>
          <w:color w:val="FF0000"/>
          <w:sz w:val="24"/>
          <w:szCs w:val="24"/>
          <w:highlight w:val="white"/>
        </w:rPr>
      </w:pPr>
      <w:r w:rsidRPr="003D403F">
        <w:rPr>
          <w:rFonts w:ascii="Times New Roman" w:hAnsi="Times New Roman" w:eastAsia="Times New Roman" w:cs="Times New Roman"/>
          <w:color w:val="FF0000"/>
          <w:sz w:val="24"/>
          <w:szCs w:val="24"/>
          <w:highlight w:val="white"/>
        </w:rPr>
        <w:t xml:space="preserve">Simmons, R. and McLaren, M., 2018. </w:t>
      </w:r>
      <w:r w:rsidRPr="003D403F">
        <w:rPr>
          <w:rFonts w:ascii="Times New Roman" w:hAnsi="Times New Roman" w:eastAsia="Times New Roman" w:cs="Times New Roman"/>
          <w:i/>
          <w:color w:val="FF0000"/>
          <w:sz w:val="24"/>
          <w:szCs w:val="24"/>
          <w:highlight w:val="white"/>
        </w:rPr>
        <w:t>Turbocharged Vehicles: Speed or Efficiency?</w:t>
      </w:r>
      <w:r w:rsidRPr="003D403F">
        <w:rPr>
          <w:rFonts w:ascii="Times New Roman" w:hAnsi="Times New Roman" w:eastAsia="Times New Roman" w:cs="Times New Roman"/>
          <w:color w:val="FF0000"/>
          <w:sz w:val="24"/>
          <w:szCs w:val="24"/>
          <w:highlight w:val="white"/>
        </w:rPr>
        <w:t xml:space="preserve"> (No. 18-06010).</w:t>
      </w:r>
    </w:p>
    <w:p xmlns:wp14="http://schemas.microsoft.com/office/word/2010/wordml" w:rsidR="00C26F41" w:rsidRDefault="00C26F41" w14:paraId="110FFD37" wp14:textId="77777777">
      <w:pPr>
        <w:widowControl w:val="0"/>
        <w:pBdr>
          <w:top w:val="nil"/>
          <w:left w:val="nil"/>
          <w:bottom w:val="nil"/>
          <w:right w:val="nil"/>
          <w:between w:val="nil"/>
        </w:pBdr>
        <w:rPr>
          <w:rFonts w:ascii="Times New Roman" w:hAnsi="Times New Roman" w:eastAsia="Times New Roman" w:cs="Times New Roman"/>
          <w:sz w:val="24"/>
          <w:szCs w:val="24"/>
          <w:highlight w:val="white"/>
        </w:rPr>
      </w:pPr>
    </w:p>
    <w:sectPr w:rsidR="00C26F41">
      <w:footerReference w:type="default" r:id="rId9"/>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84C6B" w:rsidRDefault="00A84C6B" w14:paraId="6B699379" wp14:textId="77777777">
      <w:pPr>
        <w:spacing w:line="240" w:lineRule="auto"/>
      </w:pPr>
      <w:r>
        <w:separator/>
      </w:r>
    </w:p>
  </w:endnote>
  <w:endnote w:type="continuationSeparator" w:id="0">
    <w:p xmlns:wp14="http://schemas.microsoft.com/office/word/2010/wordml" w:rsidR="00A84C6B" w:rsidRDefault="00A84C6B" w14:paraId="3FE9F23F"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26F41" w:rsidRDefault="00A84C6B" w14:paraId="3D562953" wp14:textId="7777777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sidR="003D403F">
      <w:rPr>
        <w:color w:val="000000"/>
      </w:rPr>
      <w:fldChar w:fldCharType="separate"/>
    </w:r>
    <w:r w:rsidR="001763B4">
      <w:rPr>
        <w:noProof/>
        <w:color w:val="000000"/>
      </w:rPr>
      <w:t>1</w:t>
    </w:r>
    <w:r>
      <w:rPr>
        <w:color w:val="000000"/>
      </w:rPr>
      <w:fldChar w:fldCharType="end"/>
    </w:r>
  </w:p>
  <w:p xmlns:wp14="http://schemas.microsoft.com/office/word/2010/wordml" w:rsidR="00C26F41" w:rsidRDefault="00C26F41" w14:paraId="61CDCEAD" wp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84C6B" w:rsidRDefault="00A84C6B" w14:paraId="1F72F646" wp14:textId="77777777">
      <w:pPr>
        <w:spacing w:line="240" w:lineRule="auto"/>
      </w:pPr>
      <w:r>
        <w:separator/>
      </w:r>
    </w:p>
  </w:footnote>
  <w:footnote w:type="continuationSeparator" w:id="0">
    <w:p xmlns:wp14="http://schemas.microsoft.com/office/word/2010/wordml" w:rsidR="00A84C6B" w:rsidRDefault="00A84C6B" w14:paraId="08CE6F91"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347821"/>
    <w:multiLevelType w:val="multilevel"/>
    <w:tmpl w:val="C5D4D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2C1BC3"/>
    <w:multiLevelType w:val="multilevel"/>
    <w:tmpl w:val="83168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50490E"/>
    <w:multiLevelType w:val="multilevel"/>
    <w:tmpl w:val="D9367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B51BF3"/>
    <w:multiLevelType w:val="multilevel"/>
    <w:tmpl w:val="FCC0F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0D382E"/>
    <w:multiLevelType w:val="multilevel"/>
    <w:tmpl w:val="0AAE32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395DDE"/>
    <w:multiLevelType w:val="multilevel"/>
    <w:tmpl w:val="C70A3E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DD4DF3"/>
    <w:multiLevelType w:val="hybridMultilevel"/>
    <w:tmpl w:val="605883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ED5B11"/>
    <w:multiLevelType w:val="multilevel"/>
    <w:tmpl w:val="AC9C7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2753C7"/>
    <w:multiLevelType w:val="multilevel"/>
    <w:tmpl w:val="60D69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3"/>
  </w:num>
  <w:num w:numId="4">
    <w:abstractNumId w:val="7"/>
  </w:num>
  <w:num w:numId="5">
    <w:abstractNumId w:val="1"/>
  </w:num>
  <w:num w:numId="6">
    <w:abstractNumId w:val="8"/>
  </w:num>
  <w:num w:numId="7">
    <w:abstractNumId w:val="0"/>
  </w:num>
  <w:num w:numId="8">
    <w:abstractNumId w:val="4"/>
  </w:num>
  <w:num w:numId="9">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6F41"/>
    <w:rsid w:val="000F50DA"/>
    <w:rsid w:val="001763B4"/>
    <w:rsid w:val="003D403F"/>
    <w:rsid w:val="00A84C6B"/>
    <w:rsid w:val="00C26F41"/>
    <w:rsid w:val="00D95CA1"/>
    <w:rsid w:val="5B455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3560199-1442-4766-BBB6-1C943D06208A}"/>
  <w14:docId w14:val="138B1E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
    <w:next w:val="Normal"/>
    <w:pPr>
      <w:keepNext/>
      <w:keepLines/>
      <w:spacing w:line="360" w:lineRule="auto"/>
      <w:jc w:val="both"/>
      <w:outlineLvl w:val="2"/>
    </w:pPr>
    <w:rPr>
      <w:rFonts w:ascii="Times New Roman" w:hAnsi="Times New Roman" w:eastAsia="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3D40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word/glossary/document.xml" Id="R6279680a071148d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6fa5a77-e510-4bc6-b65a-02a9076a04da}"/>
      </w:docPartPr>
      <w:docPartBody>
        <w:p w14:paraId="1300CBF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Vasile Claudiu Neacsu</lastModifiedBy>
  <revision>3</revision>
  <dcterms:created xsi:type="dcterms:W3CDTF">2020-11-13T06:57:00.0000000Z</dcterms:created>
  <dcterms:modified xsi:type="dcterms:W3CDTF">2021-01-03T19:19:43.3562257Z</dcterms:modified>
</coreProperties>
</file>