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77777777" w:rsidR="00ED1049" w:rsidRPr="00ED1049" w:rsidRDefault="00ED1049" w:rsidP="00ED1049">
      <w:pPr>
        <w:ind w:left="426"/>
        <w:rPr>
          <w:rFonts w:ascii="Arial" w:hAnsi="Arial" w:cs="Arial"/>
        </w:rPr>
      </w:pPr>
    </w:p>
    <w:p w14:paraId="3A253CFB" w14:textId="77777777" w:rsidR="00ED1049" w:rsidRPr="00074402" w:rsidRDefault="00ED1049" w:rsidP="00ED1049">
      <w:pPr>
        <w:spacing w:line="360" w:lineRule="auto"/>
        <w:ind w:left="426"/>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00D7B62F" w14:textId="77777777" w:rsidR="004F7FD1" w:rsidRDefault="004F7FD1" w:rsidP="004F7FD1">
      <w:pPr>
        <w:tabs>
          <w:tab w:val="left" w:pos="6540"/>
        </w:tabs>
        <w:spacing w:line="360" w:lineRule="auto"/>
        <w:rPr>
          <w:rFonts w:ascii="Arial" w:hAnsi="Arial" w:cs="Arial"/>
          <w:b/>
          <w:bCs/>
          <w:sz w:val="28"/>
          <w:szCs w:val="28"/>
          <w:lang w:val="nl-NL"/>
        </w:rPr>
      </w:pPr>
      <w:bookmarkStart w:id="0" w:name="_Hlk119323191"/>
    </w:p>
    <w:p w14:paraId="15F2CB3E" w14:textId="77777777" w:rsidR="004F7FD1" w:rsidRDefault="004F7FD1" w:rsidP="004F7FD1">
      <w:pPr>
        <w:tabs>
          <w:tab w:val="left" w:pos="6540"/>
        </w:tabs>
        <w:spacing w:line="360" w:lineRule="auto"/>
        <w:rPr>
          <w:rFonts w:ascii="Arial" w:hAnsi="Arial" w:cs="Arial"/>
          <w:b/>
          <w:bCs/>
          <w:sz w:val="28"/>
          <w:szCs w:val="28"/>
          <w:lang w:val="nl-NL"/>
        </w:rPr>
      </w:pPr>
    </w:p>
    <w:p w14:paraId="0591304A" w14:textId="1E6BBB81" w:rsidR="004F7FD1" w:rsidRPr="00C83A82" w:rsidRDefault="004F7FD1" w:rsidP="004F7FD1">
      <w:pPr>
        <w:tabs>
          <w:tab w:val="left" w:pos="6540"/>
        </w:tabs>
        <w:spacing w:line="360" w:lineRule="auto"/>
        <w:rPr>
          <w:rFonts w:ascii="Arial" w:hAnsi="Arial" w:cs="Arial"/>
          <w:sz w:val="28"/>
          <w:szCs w:val="28"/>
        </w:rPr>
      </w:pPr>
      <w:r w:rsidRPr="00C83A82">
        <w:rPr>
          <w:rFonts w:ascii="Arial" w:hAnsi="Arial" w:cs="Arial"/>
          <w:b/>
          <w:bCs/>
          <w:sz w:val="28"/>
          <w:szCs w:val="28"/>
        </w:rPr>
        <w:t>Student name</w:t>
      </w:r>
      <w:r w:rsidRPr="00C83A82">
        <w:rPr>
          <w:rFonts w:ascii="Arial" w:hAnsi="Arial" w:cs="Arial"/>
          <w:sz w:val="28"/>
          <w:szCs w:val="28"/>
        </w:rPr>
        <w:t>:</w:t>
      </w:r>
      <w:r>
        <w:rPr>
          <w:rFonts w:ascii="Arial" w:hAnsi="Arial" w:cs="Arial"/>
          <w:sz w:val="28"/>
          <w:szCs w:val="28"/>
        </w:rPr>
        <w:t xml:space="preserve"> Bahja Salah</w:t>
      </w:r>
    </w:p>
    <w:p w14:paraId="2DF64659" w14:textId="77777777" w:rsidR="004F7FD1" w:rsidRPr="00C83A82" w:rsidRDefault="004F7FD1" w:rsidP="004F7FD1">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Pr>
          <w:rFonts w:ascii="Arial" w:hAnsi="Arial" w:cs="Arial"/>
          <w:sz w:val="28"/>
          <w:szCs w:val="28"/>
          <w:lang w:val="nl-NL"/>
        </w:rPr>
        <w:t xml:space="preserve"> 2438654</w:t>
      </w:r>
    </w:p>
    <w:p w14:paraId="5BF59866" w14:textId="77777777" w:rsidR="004F7FD1" w:rsidRPr="00C83A82" w:rsidRDefault="004F7FD1" w:rsidP="004F7FD1">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bookmarkStart w:id="1" w:name="_Hlk214217753"/>
      <w:r w:rsidRPr="00E33525">
        <w:rPr>
          <w:sz w:val="28"/>
          <w:szCs w:val="28"/>
        </w:rPr>
        <w:t>Introduction to Health and Social Care</w:t>
      </w:r>
      <w:bookmarkEnd w:id="1"/>
    </w:p>
    <w:p w14:paraId="77E4799C" w14:textId="77777777" w:rsidR="004F7FD1" w:rsidRPr="00E33525" w:rsidRDefault="004F7FD1" w:rsidP="004F7FD1">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E33525">
        <w:rPr>
          <w:rFonts w:ascii="Arial" w:hAnsi="Arial" w:cs="Arial"/>
          <w:sz w:val="28"/>
          <w:szCs w:val="28"/>
        </w:rPr>
        <w:t>:</w:t>
      </w:r>
      <w:r w:rsidRPr="00E33525">
        <w:rPr>
          <w:sz w:val="28"/>
          <w:szCs w:val="28"/>
        </w:rPr>
        <w:t xml:space="preserve"> LCHS4003</w:t>
      </w:r>
    </w:p>
    <w:p w14:paraId="131A5FD8" w14:textId="2604FD43" w:rsidR="004F7FD1" w:rsidRDefault="004F7FD1" w:rsidP="004F7FD1">
      <w:pPr>
        <w:rPr>
          <w:sz w:val="28"/>
          <w:szCs w:val="28"/>
        </w:rPr>
      </w:pPr>
      <w:r w:rsidRPr="0020413D">
        <w:rPr>
          <w:rFonts w:ascii="Arial" w:hAnsi="Arial" w:cs="Arial"/>
          <w:b/>
          <w:bCs/>
          <w:sz w:val="28"/>
          <w:szCs w:val="28"/>
        </w:rPr>
        <w:t xml:space="preserve">Lecturer </w:t>
      </w:r>
      <w:bookmarkEnd w:id="0"/>
      <w:r w:rsidRPr="0020413D">
        <w:rPr>
          <w:rFonts w:ascii="Arial" w:hAnsi="Arial" w:cs="Arial"/>
          <w:b/>
          <w:bCs/>
          <w:sz w:val="28"/>
          <w:szCs w:val="28"/>
        </w:rPr>
        <w:t>name</w:t>
      </w:r>
      <w:r w:rsidRPr="00E33525">
        <w:rPr>
          <w:sz w:val="28"/>
          <w:szCs w:val="28"/>
        </w:rPr>
        <w:t xml:space="preserve">: </w:t>
      </w:r>
      <w:r>
        <w:rPr>
          <w:sz w:val="28"/>
          <w:szCs w:val="28"/>
        </w:rPr>
        <w:t>Jolly Nwankwo</w:t>
      </w:r>
    </w:p>
    <w:p w14:paraId="170CED7D" w14:textId="77777777" w:rsidR="004F7FD1" w:rsidRDefault="004F7FD1" w:rsidP="00C46111">
      <w:pPr>
        <w:rPr>
          <w:rFonts w:ascii="Arial" w:hAnsi="Arial" w:cs="Arial"/>
          <w:b/>
          <w:bCs/>
          <w:sz w:val="28"/>
          <w:szCs w:val="28"/>
          <w:lang w:val="nl-NL"/>
        </w:rPr>
      </w:pPr>
    </w:p>
    <w:p w14:paraId="50CD285A" w14:textId="77777777" w:rsidR="004F7FD1" w:rsidRDefault="004F7FD1" w:rsidP="00C46111">
      <w:pPr>
        <w:rPr>
          <w:rFonts w:ascii="Arial" w:hAnsi="Arial" w:cs="Arial"/>
          <w:b/>
          <w:bCs/>
          <w:sz w:val="28"/>
          <w:szCs w:val="28"/>
          <w:lang w:val="nl-NL"/>
        </w:rPr>
      </w:pPr>
    </w:p>
    <w:p w14:paraId="23CDE58A" w14:textId="77777777" w:rsidR="004F7FD1" w:rsidRDefault="004F7FD1" w:rsidP="00C46111">
      <w:pPr>
        <w:rPr>
          <w:rFonts w:ascii="Arial" w:hAnsi="Arial" w:cs="Arial"/>
          <w:b/>
          <w:bCs/>
          <w:sz w:val="28"/>
          <w:szCs w:val="28"/>
          <w:lang w:val="nl-NL"/>
        </w:rPr>
      </w:pPr>
    </w:p>
    <w:p w14:paraId="6DD05FF3" w14:textId="77777777" w:rsidR="004F7FD1" w:rsidRDefault="004F7FD1" w:rsidP="00C46111">
      <w:pPr>
        <w:rPr>
          <w:rFonts w:ascii="Arial" w:hAnsi="Arial" w:cs="Arial"/>
          <w:b/>
          <w:bCs/>
          <w:sz w:val="28"/>
          <w:szCs w:val="28"/>
          <w:lang w:val="nl-NL"/>
        </w:rPr>
      </w:pPr>
    </w:p>
    <w:p w14:paraId="685C4E1E" w14:textId="77777777" w:rsidR="004F7FD1" w:rsidRDefault="004F7FD1" w:rsidP="00C46111">
      <w:pPr>
        <w:rPr>
          <w:rFonts w:ascii="Arial" w:hAnsi="Arial" w:cs="Arial"/>
          <w:b/>
          <w:bCs/>
          <w:sz w:val="28"/>
          <w:szCs w:val="28"/>
          <w:lang w:val="nl-NL"/>
        </w:rPr>
      </w:pPr>
    </w:p>
    <w:p w14:paraId="75BD1AC1" w14:textId="51534B73" w:rsidR="004F7FD1" w:rsidRDefault="004F7FD1" w:rsidP="00C46111">
      <w:pPr>
        <w:rPr>
          <w:rFonts w:ascii="Arial" w:hAnsi="Arial" w:cs="Arial"/>
          <w:b/>
          <w:bCs/>
          <w:sz w:val="28"/>
          <w:szCs w:val="28"/>
          <w:lang w:val="nl-NL"/>
        </w:rPr>
      </w:pPr>
    </w:p>
    <w:p w14:paraId="3AFA974D" w14:textId="77777777" w:rsidR="004F7FD1" w:rsidRDefault="004F7FD1" w:rsidP="00C46111">
      <w:pPr>
        <w:rPr>
          <w:rFonts w:ascii="Arial" w:hAnsi="Arial" w:cs="Arial"/>
          <w:b/>
          <w:bCs/>
          <w:sz w:val="28"/>
          <w:szCs w:val="28"/>
          <w:lang w:val="nl-NL"/>
        </w:rPr>
      </w:pPr>
    </w:p>
    <w:p w14:paraId="2E581C0E" w14:textId="2C71CBE0" w:rsidR="000864A7" w:rsidRDefault="000864A7" w:rsidP="004F7FD1">
      <w:pPr>
        <w:rPr>
          <w:rFonts w:ascii="Times New Roman" w:hAnsi="Times New Roman" w:cs="Times New Roman"/>
          <w:sz w:val="28"/>
          <w:szCs w:val="28"/>
        </w:rPr>
      </w:pPr>
      <w:r w:rsidRPr="000864A7">
        <w:rPr>
          <w:rFonts w:ascii="Times New Roman" w:hAnsi="Times New Roman" w:cs="Times New Roman"/>
          <w:sz w:val="28"/>
          <w:szCs w:val="28"/>
        </w:rPr>
        <w:lastRenderedPageBreak/>
        <w:t>Introduction to</w:t>
      </w:r>
      <w:bookmarkStart w:id="2" w:name="_Hlk214132333"/>
      <w:r w:rsidRPr="000864A7">
        <w:rPr>
          <w:rFonts w:ascii="Times New Roman" w:hAnsi="Times New Roman" w:cs="Times New Roman"/>
          <w:sz w:val="28"/>
          <w:szCs w:val="28"/>
        </w:rPr>
        <w:t xml:space="preserve"> Pharmacy </w:t>
      </w:r>
      <w:bookmarkEnd w:id="2"/>
    </w:p>
    <w:p w14:paraId="16DF5B61" w14:textId="3A77802D" w:rsidR="004F7FD1" w:rsidRDefault="000864A7" w:rsidP="004F7FD1">
      <w:pPr>
        <w:rPr>
          <w:rFonts w:ascii="Times New Roman" w:hAnsi="Times New Roman" w:cs="Times New Roman"/>
          <w:sz w:val="28"/>
          <w:szCs w:val="28"/>
        </w:rPr>
      </w:pPr>
      <w:r w:rsidRPr="000864A7">
        <w:rPr>
          <w:rFonts w:ascii="Times New Roman" w:hAnsi="Times New Roman" w:cs="Times New Roman"/>
          <w:sz w:val="28"/>
          <w:szCs w:val="28"/>
        </w:rPr>
        <w:t xml:space="preserve">Pharmacy is the science and practice of preparing, dispensing, and reviewing drugs, as well as providing additional clinical services. Pharmacists are </w:t>
      </w:r>
      <w:r>
        <w:rPr>
          <w:rFonts w:ascii="Times New Roman" w:hAnsi="Times New Roman" w:cs="Times New Roman"/>
          <w:sz w:val="28"/>
          <w:szCs w:val="28"/>
        </w:rPr>
        <w:t xml:space="preserve">health </w:t>
      </w:r>
      <w:r w:rsidRPr="000864A7">
        <w:rPr>
          <w:rFonts w:ascii="Times New Roman" w:hAnsi="Times New Roman" w:cs="Times New Roman"/>
          <w:sz w:val="28"/>
          <w:szCs w:val="28"/>
        </w:rPr>
        <w:t xml:space="preserve">care professionals who </w:t>
      </w:r>
      <w:r w:rsidR="00C46236" w:rsidRPr="000864A7">
        <w:rPr>
          <w:rFonts w:ascii="Times New Roman" w:hAnsi="Times New Roman" w:cs="Times New Roman"/>
          <w:sz w:val="28"/>
          <w:szCs w:val="28"/>
        </w:rPr>
        <w:t>speciali</w:t>
      </w:r>
      <w:r w:rsidR="00C46236">
        <w:rPr>
          <w:rFonts w:ascii="Times New Roman" w:hAnsi="Times New Roman" w:cs="Times New Roman"/>
          <w:sz w:val="28"/>
          <w:szCs w:val="28"/>
        </w:rPr>
        <w:t>z</w:t>
      </w:r>
      <w:r w:rsidR="00C46236" w:rsidRPr="000864A7">
        <w:rPr>
          <w:rFonts w:ascii="Times New Roman" w:hAnsi="Times New Roman" w:cs="Times New Roman"/>
          <w:sz w:val="28"/>
          <w:szCs w:val="28"/>
        </w:rPr>
        <w:t>e</w:t>
      </w:r>
      <w:r w:rsidRPr="000864A7">
        <w:rPr>
          <w:rFonts w:ascii="Times New Roman" w:hAnsi="Times New Roman" w:cs="Times New Roman"/>
          <w:sz w:val="28"/>
          <w:szCs w:val="28"/>
        </w:rPr>
        <w:t xml:space="preserve"> in the use of medications to ensure optimal therapeutic outcomes for patient</w:t>
      </w:r>
      <w:r>
        <w:rPr>
          <w:rFonts w:ascii="Times New Roman" w:hAnsi="Times New Roman" w:cs="Times New Roman"/>
          <w:sz w:val="28"/>
          <w:szCs w:val="28"/>
        </w:rPr>
        <w:t>s.</w:t>
      </w:r>
    </w:p>
    <w:p w14:paraId="450B0DC1" w14:textId="77777777" w:rsidR="00C46236" w:rsidRPr="000864A7" w:rsidRDefault="00C46236" w:rsidP="004F7FD1">
      <w:pPr>
        <w:rPr>
          <w:rFonts w:ascii="Times New Roman" w:hAnsi="Times New Roman" w:cs="Times New Roman"/>
          <w:sz w:val="28"/>
          <w:szCs w:val="28"/>
        </w:rPr>
      </w:pPr>
    </w:p>
    <w:p w14:paraId="6A3CAE71" w14:textId="77777777" w:rsidR="004F7FD1" w:rsidRPr="000864A7" w:rsidRDefault="004F7FD1" w:rsidP="004F7FD1">
      <w:pPr>
        <w:rPr>
          <w:rFonts w:ascii="Times New Roman" w:hAnsi="Times New Roman" w:cs="Times New Roman"/>
          <w:sz w:val="28"/>
          <w:szCs w:val="28"/>
        </w:rPr>
      </w:pPr>
    </w:p>
    <w:p w14:paraId="1D53D2F8" w14:textId="77777777" w:rsidR="004F7FD1" w:rsidRPr="000864A7" w:rsidRDefault="004F7FD1" w:rsidP="00C46111">
      <w:pPr>
        <w:rPr>
          <w:rFonts w:ascii="Times New Roman" w:hAnsi="Times New Roman" w:cs="Times New Roman"/>
          <w:b/>
          <w:bCs/>
          <w:sz w:val="28"/>
          <w:szCs w:val="28"/>
          <w:lang w:val="nl-NL"/>
        </w:rPr>
      </w:pPr>
    </w:p>
    <w:p w14:paraId="410A57EB" w14:textId="77777777" w:rsidR="004F7FD1" w:rsidRDefault="004F7FD1" w:rsidP="00C46111">
      <w:pPr>
        <w:rPr>
          <w:rFonts w:ascii="Arial" w:hAnsi="Arial" w:cs="Arial"/>
          <w:b/>
          <w:bCs/>
          <w:sz w:val="28"/>
          <w:szCs w:val="28"/>
          <w:lang w:val="nl-NL"/>
        </w:rPr>
      </w:pPr>
    </w:p>
    <w:p w14:paraId="5A192440" w14:textId="77777777" w:rsidR="004F7FD1" w:rsidRDefault="004F7FD1" w:rsidP="00C46111">
      <w:pPr>
        <w:rPr>
          <w:rFonts w:ascii="Arial" w:hAnsi="Arial" w:cs="Arial"/>
          <w:b/>
          <w:bCs/>
          <w:sz w:val="28"/>
          <w:szCs w:val="28"/>
          <w:lang w:val="nl-NL"/>
        </w:rPr>
      </w:pPr>
    </w:p>
    <w:p w14:paraId="5451841C" w14:textId="77777777" w:rsidR="004F7FD1" w:rsidRDefault="004F7FD1" w:rsidP="00C46111">
      <w:pPr>
        <w:rPr>
          <w:rFonts w:ascii="Arial" w:hAnsi="Arial" w:cs="Arial"/>
          <w:b/>
          <w:bCs/>
          <w:sz w:val="28"/>
          <w:szCs w:val="28"/>
          <w:lang w:val="nl-NL"/>
        </w:rPr>
      </w:pPr>
    </w:p>
    <w:p w14:paraId="0DF80AD7" w14:textId="77777777" w:rsidR="004F7FD1" w:rsidRDefault="004F7FD1" w:rsidP="00C46111">
      <w:pPr>
        <w:rPr>
          <w:rFonts w:ascii="Arial" w:hAnsi="Arial" w:cs="Arial"/>
          <w:b/>
          <w:bCs/>
          <w:sz w:val="28"/>
          <w:szCs w:val="28"/>
          <w:lang w:val="nl-NL"/>
        </w:rPr>
      </w:pPr>
    </w:p>
    <w:p w14:paraId="6E21BB43" w14:textId="77777777" w:rsidR="004F7FD1" w:rsidRDefault="004F7FD1" w:rsidP="00C46111">
      <w:pPr>
        <w:rPr>
          <w:rFonts w:ascii="Arial" w:hAnsi="Arial" w:cs="Arial"/>
          <w:b/>
          <w:bCs/>
          <w:sz w:val="28"/>
          <w:szCs w:val="28"/>
          <w:lang w:val="nl-NL"/>
        </w:rPr>
      </w:pPr>
    </w:p>
    <w:p w14:paraId="05ECD09B" w14:textId="77777777" w:rsidR="004F7FD1" w:rsidRDefault="004F7FD1" w:rsidP="00C46111">
      <w:pPr>
        <w:rPr>
          <w:rFonts w:ascii="Arial" w:hAnsi="Arial" w:cs="Arial"/>
          <w:b/>
          <w:bCs/>
          <w:sz w:val="28"/>
          <w:szCs w:val="28"/>
          <w:lang w:val="nl-NL"/>
        </w:rPr>
      </w:pPr>
    </w:p>
    <w:p w14:paraId="1FF498CD" w14:textId="77777777" w:rsidR="004F7FD1" w:rsidRDefault="004F7FD1" w:rsidP="00C46111">
      <w:pPr>
        <w:rPr>
          <w:rFonts w:ascii="Arial" w:hAnsi="Arial" w:cs="Arial"/>
          <w:b/>
          <w:bCs/>
          <w:sz w:val="28"/>
          <w:szCs w:val="28"/>
          <w:lang w:val="nl-NL"/>
        </w:rPr>
      </w:pPr>
    </w:p>
    <w:p w14:paraId="60797839" w14:textId="77777777" w:rsidR="004F7FD1" w:rsidRDefault="004F7FD1" w:rsidP="00C46111">
      <w:pPr>
        <w:rPr>
          <w:rFonts w:ascii="Arial" w:hAnsi="Arial" w:cs="Arial"/>
          <w:b/>
          <w:bCs/>
          <w:sz w:val="28"/>
          <w:szCs w:val="28"/>
          <w:lang w:val="nl-NL"/>
        </w:rPr>
      </w:pPr>
    </w:p>
    <w:p w14:paraId="7D3C9A62" w14:textId="77777777" w:rsidR="004F7FD1" w:rsidRDefault="004F7FD1" w:rsidP="00C46111">
      <w:pPr>
        <w:rPr>
          <w:rFonts w:ascii="Arial" w:hAnsi="Arial" w:cs="Arial"/>
          <w:b/>
          <w:bCs/>
          <w:sz w:val="28"/>
          <w:szCs w:val="28"/>
          <w:lang w:val="nl-NL"/>
        </w:rPr>
      </w:pPr>
    </w:p>
    <w:p w14:paraId="102102C7" w14:textId="77777777" w:rsidR="004F7FD1" w:rsidRDefault="004F7FD1" w:rsidP="00C46111">
      <w:pPr>
        <w:rPr>
          <w:rFonts w:ascii="Arial" w:hAnsi="Arial" w:cs="Arial"/>
          <w:b/>
          <w:bCs/>
          <w:sz w:val="28"/>
          <w:szCs w:val="28"/>
          <w:lang w:val="nl-NL"/>
        </w:rPr>
      </w:pPr>
    </w:p>
    <w:p w14:paraId="0C153830" w14:textId="77777777" w:rsidR="004F7FD1" w:rsidRDefault="004F7FD1" w:rsidP="00C46111">
      <w:pPr>
        <w:rPr>
          <w:rFonts w:ascii="Arial" w:hAnsi="Arial" w:cs="Arial"/>
          <w:b/>
          <w:bCs/>
          <w:sz w:val="28"/>
          <w:szCs w:val="28"/>
          <w:lang w:val="nl-NL"/>
        </w:rPr>
      </w:pPr>
    </w:p>
    <w:p w14:paraId="1866E5CC" w14:textId="77777777" w:rsidR="004F7FD1" w:rsidRDefault="004F7FD1" w:rsidP="00C46111">
      <w:pPr>
        <w:rPr>
          <w:rFonts w:ascii="Arial" w:hAnsi="Arial" w:cs="Arial"/>
          <w:b/>
          <w:bCs/>
          <w:sz w:val="28"/>
          <w:szCs w:val="28"/>
          <w:lang w:val="nl-NL"/>
        </w:rPr>
      </w:pPr>
    </w:p>
    <w:p w14:paraId="7DA61FC4" w14:textId="77777777" w:rsidR="004F7FD1" w:rsidRDefault="004F7FD1" w:rsidP="00C46111">
      <w:pPr>
        <w:rPr>
          <w:rFonts w:ascii="Arial" w:hAnsi="Arial" w:cs="Arial"/>
          <w:b/>
          <w:bCs/>
          <w:sz w:val="28"/>
          <w:szCs w:val="28"/>
          <w:lang w:val="nl-NL"/>
        </w:rPr>
      </w:pPr>
    </w:p>
    <w:p w14:paraId="5BA368D6" w14:textId="77777777" w:rsidR="004F7FD1" w:rsidRDefault="004F7FD1" w:rsidP="00C46111">
      <w:pPr>
        <w:rPr>
          <w:rFonts w:ascii="Arial" w:hAnsi="Arial" w:cs="Arial"/>
          <w:b/>
          <w:bCs/>
          <w:sz w:val="28"/>
          <w:szCs w:val="28"/>
          <w:lang w:val="nl-NL"/>
        </w:rPr>
      </w:pPr>
    </w:p>
    <w:tbl>
      <w:tblPr>
        <w:tblpPr w:leftFromText="180" w:rightFromText="180" w:vertAnchor="page" w:horzAnchor="margin" w:tblpX="-572" w:tblpY="1"/>
        <w:tblW w:w="53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5240"/>
        <w:gridCol w:w="284"/>
        <w:gridCol w:w="4966"/>
        <w:gridCol w:w="317"/>
        <w:gridCol w:w="4587"/>
      </w:tblGrid>
      <w:tr w:rsidR="00612574" w:rsidRPr="00EB6F36" w14:paraId="08CD061F" w14:textId="77777777" w:rsidTr="00527B66">
        <w:trPr>
          <w:trHeight w:val="2393"/>
        </w:trPr>
        <w:tc>
          <w:tcPr>
            <w:tcW w:w="5240" w:type="dxa"/>
          </w:tcPr>
          <w:p w14:paraId="5C77FE45" w14:textId="68248A89" w:rsidR="00CC6EC1" w:rsidRPr="00EB6F36" w:rsidRDefault="00527B66" w:rsidP="00D2420B">
            <w:pPr>
              <w:rPr>
                <w:noProof/>
              </w:rPr>
            </w:pPr>
            <w:r>
              <w:rPr>
                <w:noProof/>
              </w:rPr>
              <w:lastRenderedPageBreak/>
              <w:drawing>
                <wp:inline distT="0" distB="0" distL="0" distR="0" wp14:anchorId="354397BE" wp14:editId="0361028F">
                  <wp:extent cx="3284806" cy="2343840"/>
                  <wp:effectExtent l="0" t="0" r="0" b="0"/>
                  <wp:docPr id="9243557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23082" cy="2442505"/>
                          </a:xfrm>
                          <a:prstGeom prst="rect">
                            <a:avLst/>
                          </a:prstGeom>
                          <a:noFill/>
                        </pic:spPr>
                      </pic:pic>
                    </a:graphicData>
                  </a:graphic>
                </wp:inline>
              </w:drawing>
            </w:r>
          </w:p>
        </w:tc>
        <w:tc>
          <w:tcPr>
            <w:tcW w:w="284" w:type="dxa"/>
            <w:vMerge w:val="restart"/>
          </w:tcPr>
          <w:p w14:paraId="02627230" w14:textId="77777777" w:rsidR="00612574" w:rsidRPr="00EB6F36" w:rsidRDefault="00612574" w:rsidP="00527B66">
            <w:pPr>
              <w:rPr>
                <w:rFonts w:ascii="Arial" w:hAnsi="Arial" w:cs="Arial"/>
                <w:noProof/>
              </w:rPr>
            </w:pPr>
          </w:p>
        </w:tc>
        <w:tc>
          <w:tcPr>
            <w:tcW w:w="4966" w:type="dxa"/>
            <w:vMerge w:val="restart"/>
          </w:tcPr>
          <w:p w14:paraId="4166FF5B" w14:textId="34C933F8" w:rsidR="00F21E1A" w:rsidRPr="008305A3" w:rsidRDefault="00F21E1A" w:rsidP="00527B66">
            <w:pPr>
              <w:rPr>
                <w:b/>
                <w:bCs/>
              </w:rPr>
            </w:pPr>
            <w:r w:rsidRPr="008305A3">
              <w:rPr>
                <w:b/>
                <w:bCs/>
              </w:rPr>
              <w:t xml:space="preserve"> Pharmacy </w:t>
            </w:r>
          </w:p>
          <w:p w14:paraId="2FE6B8D6" w14:textId="4E6CA029" w:rsidR="00F21E1A" w:rsidRPr="002C1F81" w:rsidRDefault="00F21E1A" w:rsidP="00527B66">
            <w:pPr>
              <w:rPr>
                <w:rFonts w:ascii="Times New Roman" w:hAnsi="Times New Roman" w:cs="Times New Roman"/>
                <w:lang w:val="en-GB" w:eastAsia="en-GB"/>
              </w:rPr>
            </w:pPr>
            <w:r w:rsidRPr="002C1F81">
              <w:rPr>
                <w:rFonts w:ascii="Times New Roman" w:hAnsi="Times New Roman" w:cs="Times New Roman"/>
                <w:lang w:val="en-GB" w:eastAsia="en-GB"/>
              </w:rPr>
              <w:t>Pharmacy Service Involves</w:t>
            </w:r>
          </w:p>
          <w:p w14:paraId="414DC754" w14:textId="77777777" w:rsidR="00F21E1A" w:rsidRPr="002C1F81" w:rsidRDefault="00F21E1A" w:rsidP="00527B66">
            <w:pPr>
              <w:rPr>
                <w:rFonts w:ascii="Times New Roman" w:eastAsia="Times New Roman" w:hAnsi="Times New Roman" w:cs="Times New Roman"/>
                <w:lang w:val="en-GB" w:eastAsia="en-GB"/>
              </w:rPr>
            </w:pPr>
            <w:r w:rsidRPr="002C1F81">
              <w:rPr>
                <w:rFonts w:ascii="Times New Roman" w:eastAsia="Times New Roman" w:hAnsi="Times New Roman" w:cs="Times New Roman"/>
                <w:lang w:val="en-GB" w:eastAsia="en-GB"/>
              </w:rPr>
              <w:t>Dispensing medicines: Preparing and providing prescribed drugs accurately to patients.</w:t>
            </w:r>
          </w:p>
          <w:p w14:paraId="5FE4B655" w14:textId="77777777" w:rsidR="00F21E1A" w:rsidRPr="002C1F81" w:rsidRDefault="00F21E1A" w:rsidP="00527B66">
            <w:pPr>
              <w:rPr>
                <w:rFonts w:ascii="Times New Roman" w:eastAsia="Times New Roman" w:hAnsi="Times New Roman" w:cs="Times New Roman"/>
                <w:lang w:val="en-GB" w:eastAsia="en-GB"/>
              </w:rPr>
            </w:pPr>
            <w:r w:rsidRPr="002C1F81">
              <w:rPr>
                <w:rFonts w:ascii="Times New Roman" w:eastAsia="Times New Roman" w:hAnsi="Times New Roman" w:cs="Times New Roman"/>
                <w:lang w:val="en-GB" w:eastAsia="en-GB"/>
              </w:rPr>
              <w:t>Clinical pharmacy: Advising doctors and nurses on the best use of medicines, monitoring side effects, and optimizing treatment.</w:t>
            </w:r>
          </w:p>
          <w:p w14:paraId="7DB3DF71" w14:textId="41727B70" w:rsidR="00B025C1" w:rsidRPr="002C1F81" w:rsidRDefault="00B025C1" w:rsidP="00527B66">
            <w:pPr>
              <w:rPr>
                <w:rFonts w:ascii="Times New Roman" w:hAnsi="Times New Roman" w:cs="Times New Roman"/>
              </w:rPr>
            </w:pPr>
            <w:r w:rsidRPr="002C1F81">
              <w:rPr>
                <w:rFonts w:ascii="Times New Roman" w:hAnsi="Times New Roman" w:cs="Times New Roman"/>
              </w:rPr>
              <w:t>Importance of Pharmacy</w:t>
            </w:r>
          </w:p>
          <w:p w14:paraId="681EE9E4" w14:textId="04FFCA0A" w:rsidR="00B025C1" w:rsidRPr="002C1F81" w:rsidRDefault="00B025C1" w:rsidP="00527B66">
            <w:pPr>
              <w:rPr>
                <w:rFonts w:ascii="Times New Roman" w:hAnsi="Times New Roman" w:cs="Times New Roman"/>
              </w:rPr>
            </w:pPr>
            <w:r w:rsidRPr="002C1F81">
              <w:rPr>
                <w:rFonts w:ascii="Times New Roman" w:hAnsi="Times New Roman" w:cs="Times New Roman"/>
              </w:rPr>
              <w:t>Ensures safe and effective use of    medications</w:t>
            </w:r>
          </w:p>
          <w:p w14:paraId="44E31E38" w14:textId="18717B8A" w:rsidR="00B025C1" w:rsidRPr="002C1F81" w:rsidRDefault="00B025C1" w:rsidP="00527B66">
            <w:pPr>
              <w:rPr>
                <w:rFonts w:ascii="Times New Roman" w:hAnsi="Times New Roman" w:cs="Times New Roman"/>
              </w:rPr>
            </w:pPr>
            <w:r w:rsidRPr="002C1F81">
              <w:rPr>
                <w:rFonts w:ascii="Times New Roman" w:hAnsi="Times New Roman" w:cs="Times New Roman"/>
              </w:rPr>
              <w:t>Prevents medication errors</w:t>
            </w:r>
          </w:p>
          <w:p w14:paraId="580B30C5" w14:textId="5D2DB4B8" w:rsidR="00B025C1" w:rsidRPr="002C1F81" w:rsidRDefault="00B025C1" w:rsidP="00527B66">
            <w:pPr>
              <w:rPr>
                <w:rFonts w:ascii="Times New Roman" w:hAnsi="Times New Roman" w:cs="Times New Roman"/>
              </w:rPr>
            </w:pPr>
            <w:r w:rsidRPr="002C1F81">
              <w:rPr>
                <w:rFonts w:ascii="Times New Roman" w:hAnsi="Times New Roman" w:cs="Times New Roman"/>
              </w:rPr>
              <w:t>Provides patient counseling</w:t>
            </w:r>
          </w:p>
          <w:p w14:paraId="405ADB05" w14:textId="3D7ADD92" w:rsidR="00B025C1" w:rsidRPr="002C1F81" w:rsidRDefault="00B025C1" w:rsidP="00527B66">
            <w:pPr>
              <w:rPr>
                <w:rFonts w:ascii="Times New Roman" w:hAnsi="Times New Roman" w:cs="Times New Roman"/>
              </w:rPr>
            </w:pPr>
            <w:r w:rsidRPr="002C1F81">
              <w:rPr>
                <w:rFonts w:ascii="Times New Roman" w:hAnsi="Times New Roman" w:cs="Times New Roman"/>
              </w:rPr>
              <w:t>Supports healthcare systems</w:t>
            </w:r>
          </w:p>
          <w:p w14:paraId="737B4A94" w14:textId="476F7900" w:rsidR="00B025C1" w:rsidRPr="002C1F81" w:rsidRDefault="00B025C1" w:rsidP="00527B66">
            <w:pPr>
              <w:rPr>
                <w:rFonts w:ascii="Times New Roman" w:hAnsi="Times New Roman" w:cs="Times New Roman"/>
              </w:rPr>
            </w:pPr>
            <w:r w:rsidRPr="002C1F81">
              <w:rPr>
                <w:rFonts w:ascii="Times New Roman" w:hAnsi="Times New Roman" w:cs="Times New Roman"/>
              </w:rPr>
              <w:t>Conducts drug research and development</w:t>
            </w:r>
          </w:p>
          <w:p w14:paraId="5BE9180F" w14:textId="2D930501" w:rsidR="00B025C1" w:rsidRDefault="00B025C1" w:rsidP="00527B66">
            <w:pPr>
              <w:rPr>
                <w:rFonts w:ascii="Times New Roman" w:hAnsi="Times New Roman" w:cs="Times New Roman"/>
              </w:rPr>
            </w:pPr>
            <w:r w:rsidRPr="002C1F81">
              <w:rPr>
                <w:rFonts w:ascii="Times New Roman" w:hAnsi="Times New Roman" w:cs="Times New Roman"/>
              </w:rPr>
              <w:t>Improves public health and quality of life</w:t>
            </w:r>
          </w:p>
          <w:p w14:paraId="6821AB31" w14:textId="0741073C" w:rsidR="00513F02" w:rsidRPr="002C1F81" w:rsidRDefault="00513F02" w:rsidP="00527B66">
            <w:pPr>
              <w:rPr>
                <w:rFonts w:ascii="Times New Roman" w:hAnsi="Times New Roman" w:cs="Times New Roman"/>
              </w:rPr>
            </w:pPr>
            <w:r>
              <w:rPr>
                <w:rFonts w:ascii="Times New Roman" w:hAnsi="Times New Roman" w:cs="Times New Roman"/>
              </w:rPr>
              <w:t>(</w:t>
            </w:r>
            <w:r w:rsidRPr="00513F02">
              <w:rPr>
                <w:rFonts w:ascii="Times New Roman" w:hAnsi="Times New Roman" w:cs="Times New Roman"/>
                <w:i/>
                <w:iCs/>
              </w:rPr>
              <w:t>The Pharmaceutical Journal</w:t>
            </w:r>
            <w:r w:rsidRPr="00513F02">
              <w:rPr>
                <w:rFonts w:ascii="Times New Roman" w:hAnsi="Times New Roman" w:cs="Times New Roman"/>
              </w:rPr>
              <w:t>, 5 Nov. 2025</w:t>
            </w:r>
            <w:r>
              <w:rPr>
                <w:rFonts w:ascii="Times New Roman" w:hAnsi="Times New Roman" w:cs="Times New Roman"/>
              </w:rPr>
              <w:t>)</w:t>
            </w:r>
          </w:p>
          <w:p w14:paraId="272D8A49" w14:textId="5B72CCD3" w:rsidR="00B025C1" w:rsidRPr="002C1F81" w:rsidRDefault="00513F02" w:rsidP="00527B66">
            <w:pPr>
              <w:rPr>
                <w:rFonts w:ascii="Times New Roman" w:hAnsi="Times New Roman" w:cs="Times New Roman"/>
              </w:rPr>
            </w:pPr>
            <w:r>
              <w:rPr>
                <w:noProof/>
              </w:rPr>
              <w:drawing>
                <wp:anchor distT="0" distB="0" distL="114300" distR="114300" simplePos="0" relativeHeight="251660288" behindDoc="0" locked="0" layoutInCell="1" allowOverlap="1" wp14:anchorId="03549674" wp14:editId="29622028">
                  <wp:simplePos x="0" y="0"/>
                  <wp:positionH relativeFrom="column">
                    <wp:posOffset>-634</wp:posOffset>
                  </wp:positionH>
                  <wp:positionV relativeFrom="paragraph">
                    <wp:posOffset>193041</wp:posOffset>
                  </wp:positionV>
                  <wp:extent cx="3105150" cy="2329218"/>
                  <wp:effectExtent l="0" t="0" r="0" b="0"/>
                  <wp:wrapNone/>
                  <wp:docPr id="6" name="Picture 2" descr="Pharmacy Flow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harmacy Flowchar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06907" cy="233053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B121ED" w14:textId="3BB2F521" w:rsidR="0012017C" w:rsidRPr="002D231B" w:rsidRDefault="0012017C" w:rsidP="00527B66"/>
        </w:tc>
        <w:tc>
          <w:tcPr>
            <w:tcW w:w="317" w:type="dxa"/>
            <w:vMerge w:val="restart"/>
          </w:tcPr>
          <w:p w14:paraId="606F285C" w14:textId="77777777" w:rsidR="00612574" w:rsidRPr="00EB6F36" w:rsidRDefault="00612574" w:rsidP="00527B66">
            <w:pPr>
              <w:rPr>
                <w:rFonts w:ascii="Arial" w:hAnsi="Arial" w:cs="Arial"/>
                <w:noProof/>
              </w:rPr>
            </w:pPr>
          </w:p>
        </w:tc>
        <w:tc>
          <w:tcPr>
            <w:tcW w:w="4587" w:type="dxa"/>
            <w:vAlign w:val="center"/>
          </w:tcPr>
          <w:p w14:paraId="236C3229" w14:textId="4FFA5650" w:rsidR="00612574" w:rsidRPr="00EB6F36" w:rsidRDefault="008305A3" w:rsidP="00527B66">
            <w:pPr>
              <w:rPr>
                <w:rFonts w:ascii="Arial" w:hAnsi="Arial" w:cs="Arial"/>
                <w:noProof/>
              </w:rPr>
            </w:pPr>
            <w:r>
              <w:rPr>
                <w:rFonts w:ascii="Arial" w:hAnsi="Arial" w:cs="Arial"/>
                <w:noProof/>
              </w:rPr>
              <w:drawing>
                <wp:inline distT="0" distB="0" distL="0" distR="0" wp14:anchorId="198F8188" wp14:editId="331CB102">
                  <wp:extent cx="3024078" cy="2274426"/>
                  <wp:effectExtent l="0" t="0" r="5080" b="0"/>
                  <wp:docPr id="137071357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54774" cy="2297513"/>
                          </a:xfrm>
                          <a:prstGeom prst="rect">
                            <a:avLst/>
                          </a:prstGeom>
                          <a:noFill/>
                        </pic:spPr>
                      </pic:pic>
                    </a:graphicData>
                  </a:graphic>
                </wp:inline>
              </w:drawing>
            </w:r>
          </w:p>
        </w:tc>
      </w:tr>
      <w:tr w:rsidR="00D2420B" w:rsidRPr="00EB6F36" w14:paraId="132DFB40" w14:textId="77777777" w:rsidTr="00B46BEE">
        <w:trPr>
          <w:trHeight w:val="5347"/>
        </w:trPr>
        <w:tc>
          <w:tcPr>
            <w:tcW w:w="5240" w:type="dxa"/>
          </w:tcPr>
          <w:p w14:paraId="186B8F1B" w14:textId="24C18A10" w:rsidR="00D2420B" w:rsidRPr="00A743C5" w:rsidRDefault="00D2420B" w:rsidP="00527B66">
            <w:pPr>
              <w:rPr>
                <w:rFonts w:ascii="Times New Roman" w:hAnsi="Times New Roman" w:cs="Times New Roman"/>
                <w:noProof/>
              </w:rPr>
            </w:pPr>
            <w:r w:rsidRPr="00A743C5">
              <w:rPr>
                <w:rFonts w:ascii="Times New Roman" w:hAnsi="Times New Roman" w:cs="Times New Roman"/>
                <w:noProof/>
              </w:rPr>
              <w:t xml:space="preserve">History of pharmacy </w:t>
            </w:r>
          </w:p>
          <w:p w14:paraId="6433D13E" w14:textId="32EF10FD" w:rsidR="00D2420B" w:rsidRPr="00A743C5" w:rsidRDefault="00D2420B" w:rsidP="00527B66">
            <w:pPr>
              <w:rPr>
                <w:rFonts w:ascii="Times New Roman" w:hAnsi="Times New Roman" w:cs="Times New Roman"/>
                <w:noProof/>
              </w:rPr>
            </w:pPr>
            <w:r w:rsidRPr="00A743C5">
              <w:rPr>
                <w:rFonts w:ascii="Times New Roman" w:hAnsi="Times New Roman" w:cs="Times New Roman"/>
                <w:noProof/>
              </w:rPr>
              <w:t>The practice of pharmacy originated thousands of years ago with ancient civilizations such as Egypt, China, and Greece. Historically, pharmacists were known as apothecaries. With the growth of modern science, pharmacy evolved into a professional scientific field supported by chemistry, biology, and medical knowledge</w:t>
            </w:r>
          </w:p>
          <w:p w14:paraId="48494192" w14:textId="77777777" w:rsidR="00A743C5" w:rsidRPr="00A743C5" w:rsidRDefault="00A743C5" w:rsidP="00A743C5">
            <w:pPr>
              <w:rPr>
                <w:rFonts w:ascii="Times New Roman" w:hAnsi="Times New Roman" w:cs="Times New Roman"/>
                <w:noProof/>
              </w:rPr>
            </w:pPr>
            <w:r w:rsidRPr="00A743C5">
              <w:rPr>
                <w:rFonts w:ascii="Times New Roman" w:hAnsi="Times New Roman" w:cs="Times New Roman"/>
                <w:noProof/>
              </w:rPr>
              <w:t>12th Century: First evidence of apothecaries in England, often attached to monasteries or royal households. They prepared herbal remedies and imported spices.</w:t>
            </w:r>
          </w:p>
          <w:p w14:paraId="3D655DF3" w14:textId="77777777" w:rsidR="00A743C5" w:rsidRPr="00A743C5" w:rsidRDefault="00A743C5" w:rsidP="00A743C5">
            <w:pPr>
              <w:rPr>
                <w:rFonts w:ascii="Times New Roman" w:hAnsi="Times New Roman" w:cs="Times New Roman"/>
                <w:noProof/>
              </w:rPr>
            </w:pPr>
            <w:r w:rsidRPr="00A743C5">
              <w:rPr>
                <w:rFonts w:ascii="Times New Roman" w:hAnsi="Times New Roman" w:cs="Times New Roman"/>
                <w:noProof/>
              </w:rPr>
              <w:t>1180: Apothecaries recorded in London; they were distinct from physicians (who diagnosed) and surgeons (who operated).</w:t>
            </w:r>
          </w:p>
          <w:p w14:paraId="74D1F9EF" w14:textId="77777777" w:rsidR="00A743C5" w:rsidRPr="00A743C5" w:rsidRDefault="00A743C5" w:rsidP="00A743C5">
            <w:pPr>
              <w:rPr>
                <w:rFonts w:ascii="Times New Roman" w:hAnsi="Times New Roman" w:cs="Times New Roman"/>
                <w:noProof/>
              </w:rPr>
            </w:pPr>
            <w:r w:rsidRPr="00A743C5">
              <w:rPr>
                <w:rFonts w:ascii="Times New Roman" w:hAnsi="Times New Roman" w:cs="Times New Roman"/>
                <w:noProof/>
              </w:rPr>
              <w:t>1540: Henry VIII grants the Worshipful Society of Apothecaries a royal charter (still active today). They regulated the trade in drugs and acted as general practitioners.</w:t>
            </w:r>
          </w:p>
          <w:p w14:paraId="3C7081B8" w14:textId="70B5A8EE" w:rsidR="00A743C5" w:rsidRPr="00A743C5" w:rsidRDefault="00A743C5" w:rsidP="00A743C5">
            <w:pPr>
              <w:rPr>
                <w:rFonts w:ascii="Times New Roman" w:hAnsi="Times New Roman" w:cs="Times New Roman"/>
                <w:noProof/>
                <w:sz w:val="20"/>
                <w:szCs w:val="20"/>
              </w:rPr>
            </w:pPr>
            <w:r w:rsidRPr="00A743C5">
              <w:rPr>
                <w:rFonts w:ascii="Times New Roman" w:hAnsi="Times New Roman" w:cs="Times New Roman"/>
                <w:noProof/>
              </w:rPr>
              <w:t>1617: Apothecaries’ Hall in London becomes the first official pharmacy headquarters. The London Pharmacopoeia (first official British drug formulary) published in Latin.</w:t>
            </w:r>
            <w:r>
              <w:rPr>
                <w:rFonts w:ascii="Times New Roman" w:hAnsi="Times New Roman" w:cs="Times New Roman"/>
                <w:noProof/>
              </w:rPr>
              <w:t xml:space="preserve">  </w:t>
            </w:r>
            <w:bookmarkStart w:id="3" w:name="_Hlk214217121"/>
            <w:r w:rsidRPr="00A743C5">
              <w:rPr>
                <w:rFonts w:ascii="Times New Roman" w:hAnsi="Times New Roman" w:cs="Times New Roman"/>
                <w:noProof/>
              </w:rPr>
              <w:t>(“History of Pharmacy: 2024 )</w:t>
            </w:r>
            <w:bookmarkEnd w:id="3"/>
          </w:p>
        </w:tc>
        <w:tc>
          <w:tcPr>
            <w:tcW w:w="284" w:type="dxa"/>
            <w:vMerge/>
          </w:tcPr>
          <w:p w14:paraId="432D3AFF" w14:textId="77777777" w:rsidR="00D2420B" w:rsidRPr="00EB6F36" w:rsidRDefault="00D2420B" w:rsidP="00527B66">
            <w:pPr>
              <w:rPr>
                <w:rFonts w:ascii="Arial" w:hAnsi="Arial" w:cs="Arial"/>
                <w:noProof/>
              </w:rPr>
            </w:pPr>
          </w:p>
        </w:tc>
        <w:tc>
          <w:tcPr>
            <w:tcW w:w="4966" w:type="dxa"/>
            <w:vMerge/>
          </w:tcPr>
          <w:p w14:paraId="393D2998" w14:textId="77777777" w:rsidR="00D2420B" w:rsidRPr="00EB6F36" w:rsidRDefault="00D2420B" w:rsidP="00527B66">
            <w:pPr>
              <w:rPr>
                <w:rFonts w:ascii="Arial" w:eastAsia="Century Gothic" w:hAnsi="Arial" w:cs="Arial"/>
                <w:b/>
                <w:noProof/>
                <w:color w:val="FFFFFF"/>
                <w:sz w:val="24"/>
              </w:rPr>
            </w:pPr>
          </w:p>
        </w:tc>
        <w:tc>
          <w:tcPr>
            <w:tcW w:w="317" w:type="dxa"/>
            <w:vMerge/>
          </w:tcPr>
          <w:p w14:paraId="7A7187B4" w14:textId="77777777" w:rsidR="00D2420B" w:rsidRPr="00EB6F36" w:rsidRDefault="00D2420B" w:rsidP="00527B66">
            <w:pPr>
              <w:rPr>
                <w:rFonts w:ascii="Arial" w:hAnsi="Arial" w:cs="Arial"/>
                <w:noProof/>
              </w:rPr>
            </w:pPr>
          </w:p>
        </w:tc>
        <w:tc>
          <w:tcPr>
            <w:tcW w:w="4587" w:type="dxa"/>
          </w:tcPr>
          <w:p w14:paraId="53AB4FB5" w14:textId="6EBF76DC" w:rsidR="00D2420B" w:rsidRPr="002D231B" w:rsidRDefault="00D2420B" w:rsidP="00527B66">
            <w:pPr>
              <w:pStyle w:val="NoSpacing"/>
              <w:rPr>
                <w:rFonts w:ascii="Times New Roman" w:hAnsi="Times New Roman"/>
              </w:rPr>
            </w:pPr>
            <w:r w:rsidRPr="002D231B">
              <w:rPr>
                <w:rFonts w:ascii="Times New Roman" w:hAnsi="Times New Roman"/>
              </w:rPr>
              <w:t>Current State of Pharmacy in the UK</w:t>
            </w:r>
          </w:p>
          <w:p w14:paraId="6E1DC11F" w14:textId="77777777" w:rsidR="00D2420B" w:rsidRPr="002D231B" w:rsidRDefault="00D2420B" w:rsidP="00527B66">
            <w:pPr>
              <w:pStyle w:val="NoSpacing"/>
              <w:rPr>
                <w:rFonts w:ascii="Times New Roman" w:hAnsi="Times New Roman"/>
              </w:rPr>
            </w:pPr>
            <w:r w:rsidRPr="002D231B">
              <w:rPr>
                <w:rFonts w:ascii="Times New Roman" w:hAnsi="Times New Roman"/>
              </w:rPr>
              <w:t>Financial Pressure on Community Pharmacies.</w:t>
            </w:r>
          </w:p>
          <w:p w14:paraId="0686B176" w14:textId="77777777" w:rsidR="00D2420B" w:rsidRPr="002D231B" w:rsidRDefault="00D2420B" w:rsidP="00527B66">
            <w:pPr>
              <w:pStyle w:val="NoSpacing"/>
              <w:rPr>
                <w:rFonts w:ascii="Times New Roman" w:hAnsi="Times New Roman"/>
              </w:rPr>
            </w:pPr>
            <w:r w:rsidRPr="002D231B">
              <w:rPr>
                <w:rFonts w:ascii="Times New Roman" w:hAnsi="Times New Roman"/>
              </w:rPr>
              <w:t>A very significant issue is that many community pharmacies are not financially sustainable under the current funding model. According to an NHS-commissioned economic review, about 78% of pharmacies are operating at a loss when you consider their full costs (staff, premises, “hidden” costs.</w:t>
            </w:r>
          </w:p>
          <w:p w14:paraId="78529E42" w14:textId="77777777" w:rsidR="00D2420B" w:rsidRPr="002D231B" w:rsidRDefault="00D2420B" w:rsidP="00527B66">
            <w:pPr>
              <w:pStyle w:val="NoSpacing"/>
              <w:rPr>
                <w:rFonts w:ascii="Times New Roman" w:hAnsi="Times New Roman"/>
              </w:rPr>
            </w:pPr>
            <w:r w:rsidRPr="002D231B">
              <w:rPr>
                <w:rFonts w:ascii="Times New Roman" w:hAnsi="Times New Roman"/>
              </w:rPr>
              <w:t xml:space="preserve">Rising operating costs, including staffing, are squeezing profit margins. </w:t>
            </w:r>
          </w:p>
          <w:p w14:paraId="148E3221" w14:textId="77777777" w:rsidR="00D2420B" w:rsidRPr="002D231B" w:rsidRDefault="00D2420B" w:rsidP="00527B66">
            <w:pPr>
              <w:pStyle w:val="NoSpacing"/>
              <w:rPr>
                <w:rFonts w:ascii="Times New Roman" w:hAnsi="Times New Roman"/>
              </w:rPr>
            </w:pPr>
            <w:r w:rsidRPr="002D231B">
              <w:rPr>
                <w:rFonts w:ascii="Times New Roman" w:hAnsi="Times New Roman"/>
              </w:rPr>
              <w:t>Because of these pressures, many pharmacies are cutting back on services: reducing opening hours, stopping locally commissioned services, or stopping hiring locum pharmacists</w:t>
            </w:r>
          </w:p>
          <w:p w14:paraId="2E25E20C" w14:textId="77777777" w:rsidR="00D2420B" w:rsidRPr="002D231B" w:rsidRDefault="00D2420B" w:rsidP="00527B66">
            <w:pPr>
              <w:pStyle w:val="NoSpacing"/>
              <w:rPr>
                <w:rFonts w:ascii="Times New Roman" w:hAnsi="Times New Roman"/>
              </w:rPr>
            </w:pPr>
            <w:r w:rsidRPr="002D231B">
              <w:rPr>
                <w:rFonts w:ascii="Times New Roman" w:hAnsi="Times New Roman"/>
              </w:rPr>
              <w:t>Four in five (81%) of pharmacy owners polled said they have had to stop offering extended opening hours, while 90% have had to stop employing locum pharmacists owing to the high costs.</w:t>
            </w:r>
          </w:p>
          <w:p w14:paraId="706FFC46" w14:textId="7E5DB9D3" w:rsidR="00D2420B" w:rsidRPr="002D231B" w:rsidRDefault="00D2420B" w:rsidP="00527B66">
            <w:pPr>
              <w:pStyle w:val="NoSpacing"/>
              <w:rPr>
                <w:rFonts w:ascii="Times New Roman" w:hAnsi="Times New Roman"/>
              </w:rPr>
            </w:pPr>
            <w:bookmarkStart w:id="4" w:name="_Hlk214216904"/>
            <w:r w:rsidRPr="002D231B">
              <w:rPr>
                <w:rFonts w:ascii="Times New Roman" w:hAnsi="Times New Roman"/>
              </w:rPr>
              <w:t xml:space="preserve"> (The Guardian, 4 Aug. 2024,)</w:t>
            </w:r>
            <w:bookmarkEnd w:id="4"/>
          </w:p>
        </w:tc>
      </w:tr>
      <w:tr w:rsidR="00876FDC" w:rsidRPr="00633F2F" w14:paraId="227C2E22" w14:textId="77777777" w:rsidTr="00527B66">
        <w:trPr>
          <w:trHeight w:val="60"/>
        </w:trPr>
        <w:tc>
          <w:tcPr>
            <w:tcW w:w="5240" w:type="dxa"/>
          </w:tcPr>
          <w:p w14:paraId="2FEFD94F" w14:textId="77777777" w:rsidR="00876FDC" w:rsidRPr="003E0835" w:rsidRDefault="00876FDC" w:rsidP="003E0835">
            <w:pPr>
              <w:pStyle w:val="NormalWeb"/>
              <w:rPr>
                <w:b/>
                <w:bCs/>
              </w:rPr>
            </w:pPr>
          </w:p>
        </w:tc>
        <w:tc>
          <w:tcPr>
            <w:tcW w:w="284" w:type="dxa"/>
            <w:vMerge/>
          </w:tcPr>
          <w:p w14:paraId="1F7067A5" w14:textId="77777777" w:rsidR="00876FDC" w:rsidRPr="00633F2F" w:rsidRDefault="00876FDC" w:rsidP="00527B66">
            <w:pPr>
              <w:rPr>
                <w:rFonts w:ascii="Times New Roman" w:hAnsi="Times New Roman" w:cs="Times New Roman"/>
                <w:noProof/>
              </w:rPr>
            </w:pPr>
          </w:p>
        </w:tc>
        <w:tc>
          <w:tcPr>
            <w:tcW w:w="4966" w:type="dxa"/>
          </w:tcPr>
          <w:p w14:paraId="3644E468" w14:textId="4AE0F56C" w:rsidR="00876FDC" w:rsidRPr="002D231B" w:rsidRDefault="00876FDC" w:rsidP="00527B66">
            <w:pPr>
              <w:rPr>
                <w:noProof/>
              </w:rPr>
            </w:pPr>
          </w:p>
        </w:tc>
        <w:tc>
          <w:tcPr>
            <w:tcW w:w="317" w:type="dxa"/>
            <w:vMerge/>
          </w:tcPr>
          <w:p w14:paraId="0BFB3DDB" w14:textId="77777777" w:rsidR="00876FDC" w:rsidRPr="00E15603" w:rsidRDefault="00876FDC" w:rsidP="00527B66">
            <w:pPr>
              <w:rPr>
                <w:rFonts w:ascii="Times New Roman" w:hAnsi="Times New Roman" w:cs="Times New Roman"/>
                <w:noProof/>
              </w:rPr>
            </w:pPr>
          </w:p>
        </w:tc>
        <w:tc>
          <w:tcPr>
            <w:tcW w:w="4587" w:type="dxa"/>
          </w:tcPr>
          <w:p w14:paraId="4080A664" w14:textId="77777777" w:rsidR="00876FDC" w:rsidRDefault="00876FDC" w:rsidP="00527B66">
            <w:pPr>
              <w:spacing w:before="100" w:beforeAutospacing="1" w:after="100" w:afterAutospacing="1"/>
              <w:outlineLvl w:val="1"/>
              <w:rPr>
                <w:rFonts w:ascii="Times New Roman" w:eastAsia="Times New Roman" w:hAnsi="Times New Roman" w:cs="Times New Roman"/>
                <w:lang w:val="en-GB" w:eastAsia="en-GB"/>
              </w:rPr>
            </w:pPr>
          </w:p>
        </w:tc>
      </w:tr>
      <w:tr w:rsidR="00612574" w:rsidRPr="00633F2F" w14:paraId="51D04FF7" w14:textId="77777777" w:rsidTr="00527B66">
        <w:trPr>
          <w:trHeight w:val="60"/>
        </w:trPr>
        <w:tc>
          <w:tcPr>
            <w:tcW w:w="5240" w:type="dxa"/>
            <w:vMerge w:val="restart"/>
          </w:tcPr>
          <w:p w14:paraId="09DFE46D" w14:textId="77777777" w:rsidR="003E0835" w:rsidRPr="003E0835" w:rsidRDefault="003E0835" w:rsidP="003E0835">
            <w:pPr>
              <w:pStyle w:val="NormalWeb"/>
              <w:rPr>
                <w:b/>
                <w:bCs/>
              </w:rPr>
            </w:pPr>
            <w:r w:rsidRPr="003E0835">
              <w:rPr>
                <w:b/>
                <w:bCs/>
              </w:rPr>
              <w:t>Safe and Effective Use of Medications</w:t>
            </w:r>
          </w:p>
          <w:p w14:paraId="06BF0362" w14:textId="09191439" w:rsidR="003E0835" w:rsidRDefault="003E0835" w:rsidP="003E0835">
            <w:pPr>
              <w:pStyle w:val="NormalWeb"/>
            </w:pPr>
            <w:r w:rsidRPr="003E0835">
              <w:t xml:space="preserve">Pharmacists ensure medicines are prescribed, dispensed, and used correctly, reducing the risk of </w:t>
            </w:r>
            <w:r w:rsidRPr="003E0835">
              <w:t>errors.</w:t>
            </w:r>
          </w:p>
          <w:p w14:paraId="68F1811F" w14:textId="77777777" w:rsidR="003E0835" w:rsidRPr="00DA4741" w:rsidRDefault="003E0835" w:rsidP="003E0835">
            <w:pPr>
              <w:rPr>
                <w:rFonts w:ascii="Times New Roman" w:hAnsi="Times New Roman" w:cs="Times New Roman"/>
                <w:noProof/>
              </w:rPr>
            </w:pPr>
            <w:r w:rsidRPr="00DA4741">
              <w:rPr>
                <w:rFonts w:ascii="Times New Roman" w:hAnsi="Times New Roman" w:cs="Times New Roman"/>
                <w:noProof/>
              </w:rPr>
              <w:t>Pharmacists ensure that people get the right medication, in the right dose, at the right time. This helps:</w:t>
            </w:r>
          </w:p>
          <w:p w14:paraId="0B63E940" w14:textId="24717653" w:rsidR="00DA4741" w:rsidRPr="00876FDC" w:rsidRDefault="007C4BF0" w:rsidP="00876FDC">
            <w:pPr>
              <w:pStyle w:val="NormalWeb"/>
              <w:rPr>
                <w:noProof/>
              </w:rPr>
            </w:pPr>
            <w:r>
              <w:rPr>
                <w:noProof/>
              </w:rPr>
              <w:t>To p</w:t>
            </w:r>
            <w:r w:rsidR="00DA4741" w:rsidRPr="00876FDC">
              <w:rPr>
                <w:noProof/>
              </w:rPr>
              <w:t>revent complications</w:t>
            </w:r>
            <w:r w:rsidR="002F6D96" w:rsidRPr="00876FDC">
              <w:rPr>
                <w:noProof/>
              </w:rPr>
              <w:t>.</w:t>
            </w:r>
          </w:p>
          <w:p w14:paraId="09868C58" w14:textId="13123911" w:rsidR="004442C6" w:rsidRPr="004442C6" w:rsidRDefault="00DA4741" w:rsidP="004442C6">
            <w:pPr>
              <w:rPr>
                <w:rFonts w:ascii="Times New Roman" w:hAnsi="Times New Roman" w:cs="Times New Roman"/>
                <w:b/>
                <w:bCs/>
                <w:noProof/>
                <w:lang w:val="en-GB"/>
              </w:rPr>
            </w:pPr>
            <w:r w:rsidRPr="00DA4741">
              <w:rPr>
                <w:rFonts w:ascii="Times New Roman" w:hAnsi="Times New Roman" w:cs="Times New Roman"/>
                <w:noProof/>
              </w:rPr>
              <w:t>Improve long-term health outcomes</w:t>
            </w:r>
            <w:r w:rsidR="004442C6" w:rsidRPr="004442C6">
              <w:rPr>
                <w:rFonts w:ascii="Times New Roman" w:eastAsia="Times New Roman" w:hAnsi="Times New Roman" w:cs="Times New Roman"/>
                <w:bCs/>
                <w:sz w:val="36"/>
                <w:szCs w:val="36"/>
                <w:lang w:val="en-GB" w:eastAsia="en-GB"/>
              </w:rPr>
              <w:t xml:space="preserve"> </w:t>
            </w:r>
            <w:r w:rsidR="004442C6" w:rsidRPr="004442C6">
              <w:rPr>
                <w:rFonts w:ascii="Times New Roman" w:hAnsi="Times New Roman" w:cs="Times New Roman"/>
                <w:b/>
                <w:bCs/>
                <w:noProof/>
                <w:lang w:val="en-GB"/>
              </w:rPr>
              <w:t>Offers Public Health Services</w:t>
            </w:r>
          </w:p>
          <w:p w14:paraId="0027D544" w14:textId="22E25C97" w:rsidR="004442C6" w:rsidRPr="004442C6" w:rsidRDefault="004442C6" w:rsidP="004442C6">
            <w:pPr>
              <w:tabs>
                <w:tab w:val="center" w:pos="2505"/>
              </w:tabs>
              <w:rPr>
                <w:rFonts w:ascii="Times New Roman" w:hAnsi="Times New Roman" w:cs="Times New Roman"/>
                <w:noProof/>
              </w:rPr>
            </w:pPr>
            <w:r w:rsidRPr="004442C6">
              <w:rPr>
                <w:rFonts w:ascii="Times New Roman" w:hAnsi="Times New Roman" w:cs="Times New Roman"/>
                <w:noProof/>
                <w:lang w:val="en-GB"/>
              </w:rPr>
              <w:t>Modern pharmacies provide many health services, such as:</w:t>
            </w:r>
            <w:r w:rsidRPr="00DA4741">
              <w:rPr>
                <w:rFonts w:ascii="Times New Roman" w:hAnsi="Times New Roman" w:cs="Times New Roman"/>
                <w:noProof/>
              </w:rPr>
              <w:t xml:space="preserve"> </w:t>
            </w:r>
            <w:r w:rsidRPr="00DA4741">
              <w:rPr>
                <w:rFonts w:ascii="Times New Roman" w:hAnsi="Times New Roman" w:cs="Times New Roman"/>
                <w:noProof/>
              </w:rPr>
              <w:t>Benefits of Pharmacy</w:t>
            </w:r>
            <w:r>
              <w:rPr>
                <w:rFonts w:ascii="Times New Roman" w:hAnsi="Times New Roman" w:cs="Times New Roman"/>
                <w:noProof/>
              </w:rPr>
              <w:tab/>
            </w:r>
          </w:p>
          <w:p w14:paraId="09C2C225" w14:textId="7B6B9FAD" w:rsidR="004442C6" w:rsidRPr="004442C6" w:rsidRDefault="004442C6" w:rsidP="00011149">
            <w:pPr>
              <w:rPr>
                <w:rFonts w:ascii="Times New Roman" w:hAnsi="Times New Roman" w:cs="Times New Roman"/>
                <w:noProof/>
              </w:rPr>
            </w:pPr>
            <w:r w:rsidRPr="00DA4741">
              <w:rPr>
                <w:rFonts w:ascii="Times New Roman" w:hAnsi="Times New Roman" w:cs="Times New Roman"/>
                <w:noProof/>
              </w:rPr>
              <w:t>Improves Patient Health</w:t>
            </w:r>
          </w:p>
          <w:p w14:paraId="0F9EC56F" w14:textId="77777777" w:rsidR="004442C6" w:rsidRPr="004442C6" w:rsidRDefault="004442C6" w:rsidP="004442C6">
            <w:pPr>
              <w:numPr>
                <w:ilvl w:val="0"/>
                <w:numId w:val="16"/>
              </w:numPr>
              <w:rPr>
                <w:rFonts w:ascii="Times New Roman" w:hAnsi="Times New Roman" w:cs="Times New Roman"/>
                <w:noProof/>
                <w:lang w:val="en-GB"/>
              </w:rPr>
            </w:pPr>
            <w:r w:rsidRPr="004442C6">
              <w:rPr>
                <w:rFonts w:ascii="Times New Roman" w:hAnsi="Times New Roman" w:cs="Times New Roman"/>
                <w:noProof/>
                <w:lang w:val="en-GB"/>
              </w:rPr>
              <w:t>Vaccinations</w:t>
            </w:r>
          </w:p>
          <w:p w14:paraId="5908EB72" w14:textId="77777777" w:rsidR="004442C6" w:rsidRPr="004442C6" w:rsidRDefault="004442C6" w:rsidP="004442C6">
            <w:pPr>
              <w:numPr>
                <w:ilvl w:val="0"/>
                <w:numId w:val="16"/>
              </w:numPr>
              <w:rPr>
                <w:rFonts w:ascii="Times New Roman" w:hAnsi="Times New Roman" w:cs="Times New Roman"/>
                <w:noProof/>
                <w:lang w:val="en-GB"/>
              </w:rPr>
            </w:pPr>
            <w:r w:rsidRPr="004442C6">
              <w:rPr>
                <w:rFonts w:ascii="Times New Roman" w:hAnsi="Times New Roman" w:cs="Times New Roman"/>
                <w:noProof/>
                <w:lang w:val="en-GB"/>
              </w:rPr>
              <w:t>Blood pressure checks</w:t>
            </w:r>
          </w:p>
          <w:p w14:paraId="463D5020" w14:textId="77777777" w:rsidR="004442C6" w:rsidRPr="004442C6" w:rsidRDefault="004442C6" w:rsidP="004442C6">
            <w:pPr>
              <w:numPr>
                <w:ilvl w:val="0"/>
                <w:numId w:val="16"/>
              </w:numPr>
              <w:rPr>
                <w:rFonts w:ascii="Times New Roman" w:hAnsi="Times New Roman" w:cs="Times New Roman"/>
                <w:noProof/>
                <w:lang w:val="en-GB"/>
              </w:rPr>
            </w:pPr>
            <w:r w:rsidRPr="004442C6">
              <w:rPr>
                <w:rFonts w:ascii="Times New Roman" w:hAnsi="Times New Roman" w:cs="Times New Roman"/>
                <w:noProof/>
                <w:lang w:val="en-GB"/>
              </w:rPr>
              <w:t>Diabetes screening</w:t>
            </w:r>
          </w:p>
          <w:p w14:paraId="3937C20D" w14:textId="77777777" w:rsidR="004442C6" w:rsidRPr="004442C6" w:rsidRDefault="004442C6" w:rsidP="004442C6">
            <w:pPr>
              <w:numPr>
                <w:ilvl w:val="0"/>
                <w:numId w:val="16"/>
              </w:numPr>
              <w:rPr>
                <w:rFonts w:ascii="Times New Roman" w:hAnsi="Times New Roman" w:cs="Times New Roman"/>
                <w:noProof/>
                <w:lang w:val="en-GB"/>
              </w:rPr>
            </w:pPr>
            <w:r w:rsidRPr="004442C6">
              <w:rPr>
                <w:rFonts w:ascii="Times New Roman" w:hAnsi="Times New Roman" w:cs="Times New Roman"/>
                <w:noProof/>
                <w:lang w:val="en-GB"/>
              </w:rPr>
              <w:t>Smoking cessation support</w:t>
            </w:r>
          </w:p>
          <w:p w14:paraId="2B1C522D" w14:textId="77777777" w:rsidR="004442C6" w:rsidRPr="004442C6" w:rsidRDefault="004442C6" w:rsidP="004442C6">
            <w:pPr>
              <w:numPr>
                <w:ilvl w:val="0"/>
                <w:numId w:val="16"/>
              </w:numPr>
              <w:rPr>
                <w:rFonts w:ascii="Times New Roman" w:hAnsi="Times New Roman" w:cs="Times New Roman"/>
                <w:noProof/>
                <w:lang w:val="en-GB"/>
              </w:rPr>
            </w:pPr>
            <w:r w:rsidRPr="004442C6">
              <w:rPr>
                <w:rFonts w:ascii="Times New Roman" w:hAnsi="Times New Roman" w:cs="Times New Roman"/>
                <w:noProof/>
                <w:lang w:val="en-GB"/>
              </w:rPr>
              <w:t>Weight management advice</w:t>
            </w:r>
          </w:p>
          <w:p w14:paraId="78895FF0" w14:textId="77777777" w:rsidR="004442C6" w:rsidRPr="004442C6" w:rsidRDefault="004442C6" w:rsidP="004442C6">
            <w:pPr>
              <w:numPr>
                <w:ilvl w:val="0"/>
                <w:numId w:val="16"/>
              </w:numPr>
              <w:rPr>
                <w:rFonts w:ascii="Times New Roman" w:hAnsi="Times New Roman" w:cs="Times New Roman"/>
                <w:noProof/>
                <w:lang w:val="en-GB"/>
              </w:rPr>
            </w:pPr>
            <w:r w:rsidRPr="004442C6">
              <w:rPr>
                <w:rFonts w:ascii="Times New Roman" w:hAnsi="Times New Roman" w:cs="Times New Roman"/>
                <w:noProof/>
                <w:lang w:val="en-GB"/>
              </w:rPr>
              <w:t>Emergency contraception</w:t>
            </w:r>
          </w:p>
          <w:p w14:paraId="1C8F1CAB" w14:textId="493260FD" w:rsidR="00612574" w:rsidRPr="00633F2F" w:rsidRDefault="00612574" w:rsidP="00DA4741">
            <w:pPr>
              <w:rPr>
                <w:rFonts w:ascii="Times New Roman" w:hAnsi="Times New Roman" w:cs="Times New Roman"/>
                <w:noProof/>
              </w:rPr>
            </w:pPr>
          </w:p>
        </w:tc>
        <w:tc>
          <w:tcPr>
            <w:tcW w:w="284" w:type="dxa"/>
            <w:vMerge/>
          </w:tcPr>
          <w:p w14:paraId="394B969A" w14:textId="77777777" w:rsidR="00612574" w:rsidRPr="00633F2F" w:rsidRDefault="00612574" w:rsidP="00527B66">
            <w:pPr>
              <w:rPr>
                <w:rFonts w:ascii="Times New Roman" w:hAnsi="Times New Roman" w:cs="Times New Roman"/>
                <w:noProof/>
              </w:rPr>
            </w:pPr>
          </w:p>
        </w:tc>
        <w:tc>
          <w:tcPr>
            <w:tcW w:w="4966" w:type="dxa"/>
          </w:tcPr>
          <w:p w14:paraId="23DD5A8E" w14:textId="7E5A8FF4" w:rsidR="00612574" w:rsidRPr="00E15603" w:rsidRDefault="00011149" w:rsidP="00527B66">
            <w:pPr>
              <w:rPr>
                <w:noProof/>
              </w:rPr>
            </w:pPr>
            <w:r w:rsidRPr="00011149">
              <w:rPr>
                <w:noProof/>
              </w:rPr>
              <w:t>Write about the two challenges</w:t>
            </w:r>
          </w:p>
        </w:tc>
        <w:tc>
          <w:tcPr>
            <w:tcW w:w="317" w:type="dxa"/>
            <w:vMerge/>
          </w:tcPr>
          <w:p w14:paraId="7DE7AD6F" w14:textId="77777777" w:rsidR="00612574" w:rsidRPr="00E15603" w:rsidRDefault="00612574" w:rsidP="00527B66">
            <w:pPr>
              <w:rPr>
                <w:rFonts w:ascii="Times New Roman" w:hAnsi="Times New Roman" w:cs="Times New Roman"/>
                <w:noProof/>
              </w:rPr>
            </w:pPr>
          </w:p>
        </w:tc>
        <w:tc>
          <w:tcPr>
            <w:tcW w:w="4587" w:type="dxa"/>
            <w:vMerge w:val="restart"/>
          </w:tcPr>
          <w:p w14:paraId="5C93F71E" w14:textId="63F9378D" w:rsidR="00633F2F" w:rsidRPr="004442C6" w:rsidRDefault="00633F2F" w:rsidP="00527B66">
            <w:pPr>
              <w:spacing w:before="100" w:beforeAutospacing="1" w:after="100" w:afterAutospacing="1"/>
              <w:outlineLvl w:val="1"/>
              <w:rPr>
                <w:rFonts w:ascii="Times New Roman" w:eastAsia="Times New Roman" w:hAnsi="Times New Roman" w:cs="Times New Roman"/>
                <w:sz w:val="24"/>
                <w:szCs w:val="24"/>
                <w:lang w:val="en-GB" w:eastAsia="en-GB"/>
              </w:rPr>
            </w:pPr>
            <w:r w:rsidRPr="004442C6">
              <w:rPr>
                <w:rFonts w:ascii="Times New Roman" w:eastAsia="Times New Roman" w:hAnsi="Times New Roman" w:cs="Times New Roman"/>
                <w:sz w:val="24"/>
                <w:szCs w:val="24"/>
                <w:lang w:val="en-GB" w:eastAsia="en-GB"/>
              </w:rPr>
              <w:t>Workforce Shortages and Increased Workload</w:t>
            </w:r>
          </w:p>
          <w:p w14:paraId="337C2F89" w14:textId="77777777" w:rsidR="00633F2F" w:rsidRPr="004442C6" w:rsidRDefault="00633F2F" w:rsidP="00527B66">
            <w:pPr>
              <w:spacing w:before="100" w:beforeAutospacing="1" w:after="100" w:afterAutospacing="1"/>
              <w:rPr>
                <w:rFonts w:ascii="Times New Roman" w:eastAsia="Times New Roman" w:hAnsi="Times New Roman" w:cs="Times New Roman"/>
                <w:sz w:val="24"/>
                <w:szCs w:val="24"/>
                <w:lang w:val="en-GB" w:eastAsia="en-GB"/>
              </w:rPr>
            </w:pPr>
            <w:r w:rsidRPr="004442C6">
              <w:rPr>
                <w:rFonts w:ascii="Times New Roman" w:eastAsia="Times New Roman" w:hAnsi="Times New Roman" w:cs="Times New Roman"/>
                <w:sz w:val="24"/>
                <w:szCs w:val="24"/>
                <w:lang w:val="en-GB" w:eastAsia="en-GB"/>
              </w:rPr>
              <w:t xml:space="preserve">Another major challenge is the shortage of pharmacists and pharmacy technicians, especially in rural areas. At the same time, pharmacies are </w:t>
            </w:r>
            <w:proofErr w:type="gramStart"/>
            <w:r w:rsidRPr="004442C6">
              <w:rPr>
                <w:rFonts w:ascii="Times New Roman" w:eastAsia="Times New Roman" w:hAnsi="Times New Roman" w:cs="Times New Roman"/>
                <w:sz w:val="24"/>
                <w:szCs w:val="24"/>
                <w:lang w:val="en-GB" w:eastAsia="en-GB"/>
              </w:rPr>
              <w:t>being asked</w:t>
            </w:r>
            <w:proofErr w:type="gramEnd"/>
            <w:r w:rsidRPr="004442C6">
              <w:rPr>
                <w:rFonts w:ascii="Times New Roman" w:eastAsia="Times New Roman" w:hAnsi="Times New Roman" w:cs="Times New Roman"/>
                <w:sz w:val="24"/>
                <w:szCs w:val="24"/>
                <w:lang w:val="en-GB" w:eastAsia="en-GB"/>
              </w:rPr>
              <w:t xml:space="preserve"> to deliver more clinical services (e.g., Pharmacy First, vaccinations, prescribing).</w:t>
            </w:r>
            <w:r w:rsidRPr="004442C6">
              <w:rPr>
                <w:rFonts w:ascii="Times New Roman" w:eastAsia="Times New Roman" w:hAnsi="Times New Roman" w:cs="Times New Roman"/>
                <w:sz w:val="24"/>
                <w:szCs w:val="24"/>
                <w:lang w:val="en-GB" w:eastAsia="en-GB"/>
              </w:rPr>
              <w:br/>
              <w:t>This means:</w:t>
            </w:r>
          </w:p>
          <w:p w14:paraId="3E387B5A" w14:textId="2019FBD9" w:rsidR="00633F2F" w:rsidRPr="004442C6" w:rsidRDefault="00633F2F" w:rsidP="00527B66">
            <w:pPr>
              <w:spacing w:before="100" w:beforeAutospacing="1" w:after="100" w:afterAutospacing="1"/>
              <w:rPr>
                <w:rFonts w:ascii="Times New Roman" w:eastAsia="Times New Roman" w:hAnsi="Times New Roman" w:cs="Times New Roman"/>
                <w:sz w:val="24"/>
                <w:szCs w:val="24"/>
                <w:lang w:val="en-GB" w:eastAsia="en-GB"/>
              </w:rPr>
            </w:pPr>
            <w:r w:rsidRPr="004442C6">
              <w:rPr>
                <w:rFonts w:ascii="Times New Roman" w:eastAsia="Times New Roman" w:hAnsi="Times New Roman" w:cs="Times New Roman"/>
                <w:sz w:val="24"/>
                <w:szCs w:val="24"/>
                <w:lang w:val="en-GB" w:eastAsia="en-GB"/>
              </w:rPr>
              <w:t xml:space="preserve">Existing staff face more workload </w:t>
            </w:r>
            <w:r w:rsidR="00453A24" w:rsidRPr="004442C6">
              <w:rPr>
                <w:rFonts w:ascii="Times New Roman" w:eastAsia="Times New Roman" w:hAnsi="Times New Roman" w:cs="Times New Roman"/>
                <w:sz w:val="24"/>
                <w:szCs w:val="24"/>
                <w:lang w:val="en-GB" w:eastAsia="en-GB"/>
              </w:rPr>
              <w:t>stress.</w:t>
            </w:r>
          </w:p>
          <w:p w14:paraId="17E10AB5" w14:textId="0FBF36F6" w:rsidR="00633F2F" w:rsidRPr="004442C6" w:rsidRDefault="00633F2F" w:rsidP="00527B66">
            <w:pPr>
              <w:spacing w:before="100" w:beforeAutospacing="1" w:after="100" w:afterAutospacing="1"/>
              <w:rPr>
                <w:rFonts w:ascii="Times New Roman" w:eastAsia="Times New Roman" w:hAnsi="Times New Roman" w:cs="Times New Roman"/>
                <w:sz w:val="24"/>
                <w:szCs w:val="24"/>
                <w:lang w:val="en-GB" w:eastAsia="en-GB"/>
              </w:rPr>
            </w:pPr>
            <w:r w:rsidRPr="004442C6">
              <w:rPr>
                <w:rFonts w:ascii="Times New Roman" w:eastAsia="Times New Roman" w:hAnsi="Times New Roman" w:cs="Times New Roman"/>
                <w:sz w:val="24"/>
                <w:szCs w:val="24"/>
                <w:lang w:val="en-GB" w:eastAsia="en-GB"/>
              </w:rPr>
              <w:t xml:space="preserve">Recruitment is difficult in </w:t>
            </w:r>
            <w:proofErr w:type="gramStart"/>
            <w:r w:rsidRPr="004442C6">
              <w:rPr>
                <w:rFonts w:ascii="Times New Roman" w:eastAsia="Times New Roman" w:hAnsi="Times New Roman" w:cs="Times New Roman"/>
                <w:sz w:val="24"/>
                <w:szCs w:val="24"/>
                <w:lang w:val="en-GB" w:eastAsia="en-GB"/>
              </w:rPr>
              <w:t>many</w:t>
            </w:r>
            <w:proofErr w:type="gramEnd"/>
            <w:r w:rsidRPr="004442C6">
              <w:rPr>
                <w:rFonts w:ascii="Times New Roman" w:eastAsia="Times New Roman" w:hAnsi="Times New Roman" w:cs="Times New Roman"/>
                <w:sz w:val="24"/>
                <w:szCs w:val="24"/>
                <w:lang w:val="en-GB" w:eastAsia="en-GB"/>
              </w:rPr>
              <w:t xml:space="preserve"> </w:t>
            </w:r>
            <w:proofErr w:type="gramStart"/>
            <w:r w:rsidRPr="004442C6">
              <w:rPr>
                <w:rFonts w:ascii="Times New Roman" w:eastAsia="Times New Roman" w:hAnsi="Times New Roman" w:cs="Times New Roman"/>
                <w:sz w:val="24"/>
                <w:szCs w:val="24"/>
                <w:lang w:val="en-GB" w:eastAsia="en-GB"/>
              </w:rPr>
              <w:t>regions</w:t>
            </w:r>
            <w:proofErr w:type="gramEnd"/>
          </w:p>
          <w:p w14:paraId="2F648185" w14:textId="77777777" w:rsidR="00633F2F" w:rsidRPr="004442C6" w:rsidRDefault="00633F2F" w:rsidP="00527B66">
            <w:pPr>
              <w:spacing w:before="100" w:beforeAutospacing="1" w:after="100" w:afterAutospacing="1"/>
              <w:rPr>
                <w:rFonts w:ascii="Times New Roman" w:eastAsia="Times New Roman" w:hAnsi="Times New Roman" w:cs="Times New Roman"/>
                <w:sz w:val="24"/>
                <w:szCs w:val="24"/>
                <w:lang w:val="en-GB" w:eastAsia="en-GB"/>
              </w:rPr>
            </w:pPr>
            <w:r w:rsidRPr="004442C6">
              <w:rPr>
                <w:rFonts w:ascii="Times New Roman" w:eastAsia="Times New Roman" w:hAnsi="Times New Roman" w:cs="Times New Roman"/>
                <w:sz w:val="24"/>
                <w:szCs w:val="24"/>
                <w:lang w:val="en-GB" w:eastAsia="en-GB"/>
              </w:rPr>
              <w:t xml:space="preserve">Newly trained pharmacists must quickly adapt to advanced clinical </w:t>
            </w:r>
            <w:proofErr w:type="gramStart"/>
            <w:r w:rsidRPr="004442C6">
              <w:rPr>
                <w:rFonts w:ascii="Times New Roman" w:eastAsia="Times New Roman" w:hAnsi="Times New Roman" w:cs="Times New Roman"/>
                <w:sz w:val="24"/>
                <w:szCs w:val="24"/>
                <w:lang w:val="en-GB" w:eastAsia="en-GB"/>
              </w:rPr>
              <w:t>roles</w:t>
            </w:r>
            <w:proofErr w:type="gramEnd"/>
          </w:p>
          <w:p w14:paraId="3DC994E5" w14:textId="77777777" w:rsidR="00633F2F" w:rsidRPr="004442C6" w:rsidRDefault="00633F2F" w:rsidP="00527B66">
            <w:pPr>
              <w:rPr>
                <w:rFonts w:ascii="Times New Roman" w:hAnsi="Times New Roman" w:cs="Times New Roman"/>
                <w:sz w:val="24"/>
                <w:szCs w:val="24"/>
                <w:lang w:val="en-GB" w:eastAsia="en-GB"/>
              </w:rPr>
            </w:pPr>
            <w:r w:rsidRPr="004442C6">
              <w:rPr>
                <w:rFonts w:ascii="Times New Roman" w:hAnsi="Times New Roman" w:cs="Times New Roman"/>
                <w:sz w:val="24"/>
                <w:szCs w:val="24"/>
                <w:lang w:val="en-GB" w:eastAsia="en-GB"/>
              </w:rPr>
              <w:t>Workforce pressure makes it harder for pharmacies to meet patient needs safely and efficiently.</w:t>
            </w:r>
          </w:p>
          <w:p w14:paraId="3BF56FD7" w14:textId="7E482509" w:rsidR="00612574" w:rsidRPr="00E15603" w:rsidRDefault="00513F02" w:rsidP="00527B66">
            <w:pPr>
              <w:rPr>
                <w:rFonts w:ascii="Times New Roman" w:hAnsi="Times New Roman" w:cs="Times New Roman"/>
              </w:rPr>
            </w:pPr>
            <w:r w:rsidRPr="004442C6">
              <w:rPr>
                <w:rFonts w:ascii="Times New Roman" w:hAnsi="Times New Roman" w:cs="Times New Roman"/>
                <w:sz w:val="24"/>
                <w:szCs w:val="24"/>
              </w:rPr>
              <w:t>(The Pharmaceutical Journal, 31 Mar. 2025)</w:t>
            </w:r>
          </w:p>
        </w:tc>
      </w:tr>
      <w:tr w:rsidR="00612574" w:rsidRPr="00633F2F" w14:paraId="77CD1939" w14:textId="77777777" w:rsidTr="00527B66">
        <w:trPr>
          <w:trHeight w:val="6431"/>
        </w:trPr>
        <w:tc>
          <w:tcPr>
            <w:tcW w:w="5240" w:type="dxa"/>
            <w:vMerge/>
          </w:tcPr>
          <w:p w14:paraId="3F988DCC" w14:textId="77777777" w:rsidR="00612574" w:rsidRPr="00633F2F" w:rsidRDefault="00612574" w:rsidP="00527B66">
            <w:pPr>
              <w:rPr>
                <w:rFonts w:ascii="Times New Roman" w:hAnsi="Times New Roman" w:cs="Times New Roman"/>
                <w:noProof/>
              </w:rPr>
            </w:pPr>
          </w:p>
        </w:tc>
        <w:tc>
          <w:tcPr>
            <w:tcW w:w="284" w:type="dxa"/>
            <w:vMerge/>
          </w:tcPr>
          <w:p w14:paraId="5A84A77F" w14:textId="77777777" w:rsidR="00612574" w:rsidRPr="00633F2F" w:rsidRDefault="00612574" w:rsidP="00527B66">
            <w:pPr>
              <w:rPr>
                <w:rFonts w:ascii="Times New Roman" w:hAnsi="Times New Roman" w:cs="Times New Roman"/>
                <w:noProof/>
              </w:rPr>
            </w:pPr>
          </w:p>
        </w:tc>
        <w:tc>
          <w:tcPr>
            <w:tcW w:w="4966" w:type="dxa"/>
          </w:tcPr>
          <w:p w14:paraId="53922351" w14:textId="77777777" w:rsidR="00011149" w:rsidRDefault="00011149" w:rsidP="00527B66">
            <w:pPr>
              <w:rPr>
                <w:rFonts w:eastAsia="Times New Roman"/>
                <w:lang w:val="en-GB" w:eastAsia="en-GB"/>
              </w:rPr>
            </w:pPr>
          </w:p>
          <w:p w14:paraId="3800C64A" w14:textId="7E31B24D" w:rsidR="00633F2F" w:rsidRPr="004442C6" w:rsidRDefault="00633F2F" w:rsidP="00527B66">
            <w:pPr>
              <w:rPr>
                <w:rFonts w:eastAsia="Times New Roman"/>
                <w:sz w:val="24"/>
                <w:szCs w:val="24"/>
                <w:lang w:val="en-GB" w:eastAsia="en-GB"/>
              </w:rPr>
            </w:pPr>
            <w:r w:rsidRPr="004442C6">
              <w:rPr>
                <w:rFonts w:eastAsia="Times New Roman"/>
                <w:sz w:val="24"/>
                <w:szCs w:val="24"/>
                <w:lang w:val="en-GB" w:eastAsia="en-GB"/>
              </w:rPr>
              <w:t>Financial Pressure and Unsustainable Funding</w:t>
            </w:r>
          </w:p>
          <w:p w14:paraId="10C3E82A" w14:textId="77777777" w:rsidR="00633F2F" w:rsidRPr="004442C6" w:rsidRDefault="00633F2F" w:rsidP="00527B66">
            <w:pPr>
              <w:rPr>
                <w:rFonts w:eastAsia="Times New Roman"/>
                <w:sz w:val="24"/>
                <w:szCs w:val="24"/>
                <w:lang w:val="en-GB" w:eastAsia="en-GB"/>
              </w:rPr>
            </w:pPr>
            <w:r w:rsidRPr="004442C6">
              <w:rPr>
                <w:rFonts w:eastAsia="Times New Roman"/>
                <w:sz w:val="24"/>
                <w:szCs w:val="24"/>
                <w:lang w:val="en-GB" w:eastAsia="en-GB"/>
              </w:rPr>
              <w:t xml:space="preserve">Community pharmacies across the UK are facing serious financial strain. Rising operating costs (staff wages, medicine procurement, energy) combined with a funding model that has not kept pace with inflation have led </w:t>
            </w:r>
            <w:proofErr w:type="gramStart"/>
            <w:r w:rsidRPr="004442C6">
              <w:rPr>
                <w:rFonts w:eastAsia="Times New Roman"/>
                <w:sz w:val="24"/>
                <w:szCs w:val="24"/>
                <w:lang w:val="en-GB" w:eastAsia="en-GB"/>
              </w:rPr>
              <w:t>many</w:t>
            </w:r>
            <w:proofErr w:type="gramEnd"/>
            <w:r w:rsidRPr="004442C6">
              <w:rPr>
                <w:rFonts w:eastAsia="Times New Roman"/>
                <w:sz w:val="24"/>
                <w:szCs w:val="24"/>
                <w:lang w:val="en-GB" w:eastAsia="en-GB"/>
              </w:rPr>
              <w:t xml:space="preserve"> pharmacies to operate at </w:t>
            </w:r>
            <w:proofErr w:type="gramStart"/>
            <w:r w:rsidRPr="004442C6">
              <w:rPr>
                <w:rFonts w:eastAsia="Times New Roman"/>
                <w:sz w:val="24"/>
                <w:szCs w:val="24"/>
                <w:lang w:val="en-GB" w:eastAsia="en-GB"/>
              </w:rPr>
              <w:t>a financial loss</w:t>
            </w:r>
            <w:proofErr w:type="gramEnd"/>
            <w:r w:rsidRPr="004442C6">
              <w:rPr>
                <w:rFonts w:eastAsia="Times New Roman"/>
                <w:sz w:val="24"/>
                <w:szCs w:val="24"/>
                <w:lang w:val="en-GB" w:eastAsia="en-GB"/>
              </w:rPr>
              <w:t>.</w:t>
            </w:r>
            <w:r w:rsidRPr="004442C6">
              <w:rPr>
                <w:rFonts w:eastAsia="Times New Roman"/>
                <w:sz w:val="24"/>
                <w:szCs w:val="24"/>
                <w:lang w:val="en-GB" w:eastAsia="en-GB"/>
              </w:rPr>
              <w:br/>
              <w:t>As a result:</w:t>
            </w:r>
          </w:p>
          <w:p w14:paraId="46AE6095" w14:textId="4845ADF6" w:rsidR="00633F2F" w:rsidRPr="004442C6" w:rsidRDefault="00633F2F" w:rsidP="00527B66">
            <w:pPr>
              <w:rPr>
                <w:rFonts w:eastAsia="Times New Roman"/>
                <w:sz w:val="24"/>
                <w:szCs w:val="24"/>
                <w:lang w:val="en-GB" w:eastAsia="en-GB"/>
              </w:rPr>
            </w:pPr>
            <w:r w:rsidRPr="004442C6">
              <w:rPr>
                <w:rFonts w:eastAsia="Times New Roman"/>
                <w:sz w:val="24"/>
                <w:szCs w:val="24"/>
                <w:lang w:val="en-GB" w:eastAsia="en-GB"/>
              </w:rPr>
              <w:t xml:space="preserve">Pharmacies are reducing opening </w:t>
            </w:r>
            <w:r w:rsidR="002F6D96" w:rsidRPr="004442C6">
              <w:rPr>
                <w:rFonts w:eastAsia="Times New Roman"/>
                <w:sz w:val="24"/>
                <w:szCs w:val="24"/>
                <w:lang w:val="en-GB" w:eastAsia="en-GB"/>
              </w:rPr>
              <w:t>hours.</w:t>
            </w:r>
          </w:p>
          <w:p w14:paraId="2ABC1F5A" w14:textId="77777777" w:rsidR="00633F2F" w:rsidRPr="004442C6" w:rsidRDefault="00633F2F" w:rsidP="00527B66">
            <w:pPr>
              <w:rPr>
                <w:rFonts w:eastAsia="Times New Roman"/>
                <w:sz w:val="24"/>
                <w:szCs w:val="24"/>
                <w:lang w:val="en-GB" w:eastAsia="en-GB"/>
              </w:rPr>
            </w:pPr>
            <w:r w:rsidRPr="004442C6">
              <w:rPr>
                <w:rFonts w:eastAsia="Times New Roman"/>
                <w:sz w:val="24"/>
                <w:szCs w:val="24"/>
                <w:lang w:val="en-GB" w:eastAsia="en-GB"/>
              </w:rPr>
              <w:t>Cutting services</w:t>
            </w:r>
          </w:p>
          <w:p w14:paraId="0E0B96C4" w14:textId="77777777" w:rsidR="00633F2F" w:rsidRPr="004442C6" w:rsidRDefault="00633F2F" w:rsidP="00527B66">
            <w:pPr>
              <w:rPr>
                <w:rFonts w:eastAsia="Times New Roman"/>
                <w:sz w:val="24"/>
                <w:szCs w:val="24"/>
                <w:lang w:val="en-GB" w:eastAsia="en-GB"/>
              </w:rPr>
            </w:pPr>
            <w:r w:rsidRPr="004442C6">
              <w:rPr>
                <w:rFonts w:eastAsia="Times New Roman"/>
                <w:sz w:val="24"/>
                <w:szCs w:val="24"/>
                <w:lang w:val="en-GB" w:eastAsia="en-GB"/>
              </w:rPr>
              <w:t>Struggling to hire locum pharmacists</w:t>
            </w:r>
          </w:p>
          <w:p w14:paraId="6DA39339" w14:textId="3AE93E5E" w:rsidR="00633F2F" w:rsidRPr="004442C6" w:rsidRDefault="00633F2F" w:rsidP="00527B66">
            <w:pPr>
              <w:rPr>
                <w:rFonts w:eastAsia="Times New Roman"/>
                <w:sz w:val="24"/>
                <w:szCs w:val="24"/>
                <w:lang w:val="en-GB" w:eastAsia="en-GB"/>
              </w:rPr>
            </w:pPr>
            <w:r w:rsidRPr="004442C6">
              <w:rPr>
                <w:rFonts w:eastAsia="Times New Roman"/>
                <w:sz w:val="24"/>
                <w:szCs w:val="24"/>
                <w:lang w:val="en-GB" w:eastAsia="en-GB"/>
              </w:rPr>
              <w:t xml:space="preserve">In some areas, pharmacies are closing </w:t>
            </w:r>
            <w:r w:rsidR="002F6D96" w:rsidRPr="004442C6">
              <w:rPr>
                <w:rFonts w:eastAsia="Times New Roman"/>
                <w:sz w:val="24"/>
                <w:szCs w:val="24"/>
                <w:lang w:val="en-GB" w:eastAsia="en-GB"/>
              </w:rPr>
              <w:t>entirely.</w:t>
            </w:r>
          </w:p>
          <w:p w14:paraId="3753F07D" w14:textId="77777777" w:rsidR="00633F2F" w:rsidRPr="004442C6" w:rsidRDefault="00633F2F" w:rsidP="00527B66">
            <w:pPr>
              <w:rPr>
                <w:rFonts w:eastAsia="Times New Roman"/>
                <w:sz w:val="24"/>
                <w:szCs w:val="24"/>
                <w:lang w:val="en-GB" w:eastAsia="en-GB"/>
              </w:rPr>
            </w:pPr>
            <w:r w:rsidRPr="004442C6">
              <w:rPr>
                <w:rFonts w:eastAsia="Times New Roman"/>
                <w:sz w:val="24"/>
                <w:szCs w:val="24"/>
                <w:lang w:val="en-GB" w:eastAsia="en-GB"/>
              </w:rPr>
              <w:t>This puts pressure on both the pharmacy workforce and patient access to medicines.</w:t>
            </w:r>
          </w:p>
          <w:p w14:paraId="040DF33F" w14:textId="6BAC0956" w:rsidR="00612574" w:rsidRPr="00E15603" w:rsidRDefault="00E15603" w:rsidP="00527B66">
            <w:pPr>
              <w:rPr>
                <w:noProof/>
              </w:rPr>
            </w:pPr>
            <w:r w:rsidRPr="004442C6">
              <w:rPr>
                <w:noProof/>
                <w:sz w:val="24"/>
                <w:szCs w:val="24"/>
              </w:rPr>
              <w:t xml:space="preserve"> (The Pharmaceutical Journal, 31 Mar. 2025)</w:t>
            </w:r>
          </w:p>
        </w:tc>
        <w:tc>
          <w:tcPr>
            <w:tcW w:w="317" w:type="dxa"/>
            <w:vMerge/>
          </w:tcPr>
          <w:p w14:paraId="263958A2" w14:textId="77777777" w:rsidR="00612574" w:rsidRPr="00E15603" w:rsidRDefault="00612574" w:rsidP="00527B66">
            <w:pPr>
              <w:rPr>
                <w:rFonts w:ascii="Times New Roman" w:hAnsi="Times New Roman" w:cs="Times New Roman"/>
                <w:noProof/>
              </w:rPr>
            </w:pPr>
          </w:p>
        </w:tc>
        <w:tc>
          <w:tcPr>
            <w:tcW w:w="4587" w:type="dxa"/>
            <w:vMerge/>
          </w:tcPr>
          <w:p w14:paraId="010A00CB" w14:textId="77777777" w:rsidR="00612574" w:rsidRPr="00E15603" w:rsidRDefault="00612574" w:rsidP="00527B66">
            <w:pPr>
              <w:rPr>
                <w:rFonts w:ascii="Times New Roman" w:hAnsi="Times New Roman" w:cs="Times New Roman"/>
              </w:rPr>
            </w:pPr>
          </w:p>
        </w:tc>
      </w:tr>
    </w:tbl>
    <w:p w14:paraId="02633CF3" w14:textId="633EA82C" w:rsidR="004F7FD1" w:rsidRPr="00633F2F" w:rsidRDefault="004F7FD1" w:rsidP="00C46111">
      <w:pPr>
        <w:rPr>
          <w:rFonts w:ascii="Times New Roman" w:hAnsi="Times New Roman" w:cs="Times New Roman"/>
          <w:lang w:val="nl-NL"/>
        </w:rPr>
      </w:pPr>
    </w:p>
    <w:p w14:paraId="3BB66FCE" w14:textId="77777777" w:rsidR="002C1F81" w:rsidRPr="002C1F81" w:rsidRDefault="002C1F81" w:rsidP="00C46111">
      <w:pPr>
        <w:rPr>
          <w:rFonts w:ascii="Arial" w:hAnsi="Arial" w:cs="Arial"/>
          <w:b/>
          <w:bCs/>
          <w:sz w:val="32"/>
          <w:szCs w:val="32"/>
          <w:lang w:val="nl-NL"/>
        </w:rPr>
      </w:pPr>
    </w:p>
    <w:p w14:paraId="3B04A2C0" w14:textId="77777777" w:rsidR="00011149" w:rsidRDefault="00011149" w:rsidP="004F7FD1">
      <w:pPr>
        <w:jc w:val="center"/>
        <w:rPr>
          <w:b/>
          <w:bCs/>
          <w:sz w:val="24"/>
          <w:szCs w:val="24"/>
          <w:lang w:val="en-GB"/>
        </w:rPr>
      </w:pPr>
      <w:bookmarkStart w:id="5" w:name="_Hlk213606161"/>
    </w:p>
    <w:p w14:paraId="469AED38" w14:textId="77777777" w:rsidR="00011149" w:rsidRDefault="00011149" w:rsidP="004F7FD1">
      <w:pPr>
        <w:jc w:val="center"/>
        <w:rPr>
          <w:b/>
          <w:bCs/>
          <w:sz w:val="24"/>
          <w:szCs w:val="24"/>
          <w:lang w:val="en-GB"/>
        </w:rPr>
      </w:pPr>
    </w:p>
    <w:p w14:paraId="1D37A2D2" w14:textId="3BE4764B" w:rsidR="004F7FD1" w:rsidRPr="002C1F81" w:rsidRDefault="004F7FD1" w:rsidP="004F7FD1">
      <w:pPr>
        <w:jc w:val="center"/>
        <w:rPr>
          <w:b/>
          <w:bCs/>
          <w:sz w:val="24"/>
          <w:szCs w:val="24"/>
          <w:lang w:val="en-GB"/>
        </w:rPr>
      </w:pPr>
      <w:r w:rsidRPr="002C1F81">
        <w:rPr>
          <w:b/>
          <w:bCs/>
          <w:sz w:val="24"/>
          <w:szCs w:val="24"/>
          <w:lang w:val="en-GB"/>
        </w:rPr>
        <w:t>The History of NHS</w:t>
      </w:r>
    </w:p>
    <w:p w14:paraId="7EF46404" w14:textId="77777777" w:rsidR="004F7FD1" w:rsidRPr="002C1F81" w:rsidRDefault="004F7FD1" w:rsidP="004F7FD1">
      <w:pPr>
        <w:rPr>
          <w:rFonts w:ascii="Times New Roman" w:hAnsi="Times New Roman" w:cs="Times New Roman"/>
          <w:sz w:val="24"/>
          <w:szCs w:val="24"/>
          <w:lang w:val="en-GB"/>
        </w:rPr>
      </w:pPr>
    </w:p>
    <w:p w14:paraId="6E71ED3D" w14:textId="6EEC6BE7" w:rsidR="004F7FD1" w:rsidRPr="002C1F81" w:rsidRDefault="004F7FD1" w:rsidP="004F7FD1">
      <w:pPr>
        <w:rPr>
          <w:rFonts w:ascii="Times New Roman" w:hAnsi="Times New Roman" w:cs="Times New Roman"/>
          <w:sz w:val="24"/>
          <w:szCs w:val="24"/>
          <w:lang w:val="en-GB"/>
        </w:rPr>
      </w:pPr>
      <w:r w:rsidRPr="002C1F81">
        <w:rPr>
          <w:rFonts w:ascii="Times New Roman" w:hAnsi="Times New Roman" w:cs="Times New Roman"/>
          <w:sz w:val="24"/>
          <w:szCs w:val="24"/>
          <w:lang w:val="en-GB"/>
        </w:rPr>
        <w:t xml:space="preserve">Please answer the following questions: </w:t>
      </w:r>
    </w:p>
    <w:p w14:paraId="23A72157" w14:textId="77777777" w:rsidR="004F7FD1" w:rsidRPr="002C1F81" w:rsidRDefault="004F7FD1" w:rsidP="004F7FD1">
      <w:pPr>
        <w:rPr>
          <w:rFonts w:ascii="Times New Roman" w:hAnsi="Times New Roman" w:cs="Times New Roman"/>
          <w:sz w:val="24"/>
          <w:szCs w:val="24"/>
          <w:lang w:val="en-GB"/>
        </w:rPr>
      </w:pPr>
      <w:r w:rsidRPr="002C1F81">
        <w:rPr>
          <w:rFonts w:ascii="Times New Roman" w:hAnsi="Times New Roman" w:cs="Times New Roman"/>
          <w:sz w:val="24"/>
          <w:szCs w:val="24"/>
          <w:lang w:val="en-GB"/>
        </w:rPr>
        <w:t>When was the NHS founded?</w:t>
      </w:r>
    </w:p>
    <w:p w14:paraId="4AF890A8" w14:textId="06401E3F" w:rsidR="004F7FD1" w:rsidRPr="002C1F81" w:rsidRDefault="004F7FD1" w:rsidP="004F7FD1">
      <w:pPr>
        <w:rPr>
          <w:rFonts w:ascii="Times New Roman" w:hAnsi="Times New Roman" w:cs="Times New Roman"/>
          <w:sz w:val="24"/>
          <w:szCs w:val="24"/>
          <w:lang w:val="en-GB"/>
        </w:rPr>
      </w:pPr>
      <w:r w:rsidRPr="002C1F81">
        <w:rPr>
          <w:rFonts w:ascii="Times New Roman" w:hAnsi="Times New Roman" w:cs="Times New Roman"/>
          <w:sz w:val="24"/>
          <w:szCs w:val="24"/>
          <w:lang w:val="en-GB"/>
        </w:rPr>
        <w:t>The National Health Service in the United Kingdom was founded on July 5</w:t>
      </w:r>
      <w:r w:rsidRPr="002C1F81">
        <w:rPr>
          <w:rFonts w:ascii="Times New Roman" w:hAnsi="Times New Roman" w:cs="Times New Roman"/>
          <w:sz w:val="24"/>
          <w:szCs w:val="24"/>
          <w:vertAlign w:val="superscript"/>
          <w:lang w:val="en-GB"/>
        </w:rPr>
        <w:t>th</w:t>
      </w:r>
      <w:r w:rsidRPr="002C1F81">
        <w:rPr>
          <w:rFonts w:ascii="Times New Roman" w:hAnsi="Times New Roman" w:cs="Times New Roman"/>
          <w:sz w:val="24"/>
          <w:szCs w:val="24"/>
          <w:lang w:val="en-GB"/>
        </w:rPr>
        <w:t>, 1948, it was established to provide healthcare to all UK residents, founded trough taxation and free at the point of use.</w:t>
      </w:r>
    </w:p>
    <w:p w14:paraId="3CD25479" w14:textId="77777777" w:rsidR="004F7FD1" w:rsidRPr="002C1F81" w:rsidRDefault="004F7FD1" w:rsidP="004F7FD1">
      <w:pPr>
        <w:rPr>
          <w:rFonts w:ascii="Times New Roman" w:hAnsi="Times New Roman" w:cs="Times New Roman"/>
          <w:sz w:val="24"/>
          <w:szCs w:val="24"/>
          <w:lang w:val="en-GB"/>
        </w:rPr>
      </w:pPr>
      <w:r w:rsidRPr="002C1F81">
        <w:rPr>
          <w:rFonts w:ascii="Times New Roman" w:hAnsi="Times New Roman" w:cs="Times New Roman"/>
          <w:sz w:val="24"/>
          <w:szCs w:val="24"/>
          <w:lang w:val="en-GB"/>
        </w:rPr>
        <w:t xml:space="preserve">Can you describe the political and social situation during the first years of the NHS? </w:t>
      </w:r>
    </w:p>
    <w:p w14:paraId="6BFF7ED2" w14:textId="2E9D9040" w:rsidR="004F7FD1" w:rsidRPr="00E66B5C" w:rsidRDefault="004F7FD1" w:rsidP="004F7FD1">
      <w:pPr>
        <w:rPr>
          <w:rFonts w:ascii="Times New Roman" w:eastAsia="Times New Roman" w:hAnsi="Times New Roman" w:cs="Times New Roman"/>
          <w:sz w:val="24"/>
          <w:szCs w:val="24"/>
          <w:lang w:val="en-GB" w:eastAsia="en-GB"/>
        </w:rPr>
      </w:pPr>
      <w:r w:rsidRPr="002C1F81">
        <w:rPr>
          <w:rFonts w:ascii="Times New Roman" w:hAnsi="Times New Roman" w:cs="Times New Roman"/>
          <w:sz w:val="24"/>
          <w:szCs w:val="24"/>
          <w:lang w:val="en-GB"/>
        </w:rPr>
        <w:t xml:space="preserve">During the first years of the NHS in 1948 the political and social situation in the UK was shaped by the aftermath of World War II . Britain was undergoing enormous political and social and economic change, </w:t>
      </w:r>
      <w:r w:rsidR="006362DD" w:rsidRPr="002C1F81">
        <w:rPr>
          <w:rFonts w:ascii="Times New Roman" w:hAnsi="Times New Roman" w:cs="Times New Roman"/>
          <w:sz w:val="24"/>
          <w:szCs w:val="24"/>
          <w:lang w:val="en-GB"/>
        </w:rPr>
        <w:t>its</w:t>
      </w:r>
      <w:r w:rsidRPr="002C1F81">
        <w:rPr>
          <w:rFonts w:ascii="Times New Roman" w:hAnsi="Times New Roman" w:cs="Times New Roman"/>
          <w:sz w:val="24"/>
          <w:szCs w:val="24"/>
          <w:lang w:val="en-GB"/>
        </w:rPr>
        <w:t xml:space="preserve"> creation marked a pivotal moment in British history, reflecting the political and social climate of the post-World War II era. Below is a concise overview of the political and social situation during the first years of the NHS (</w:t>
      </w:r>
      <w:r w:rsidR="006362DD" w:rsidRPr="002C1F81">
        <w:rPr>
          <w:rFonts w:ascii="Times New Roman" w:hAnsi="Times New Roman" w:cs="Times New Roman"/>
          <w:sz w:val="24"/>
          <w:szCs w:val="24"/>
          <w:lang w:val="en-GB"/>
        </w:rPr>
        <w:t>1948</w:t>
      </w:r>
      <w:r w:rsidRPr="002C1F81">
        <w:rPr>
          <w:rFonts w:ascii="Times New Roman" w:hAnsi="Times New Roman" w:cs="Times New Roman"/>
          <w:sz w:val="24"/>
          <w:szCs w:val="24"/>
          <w:lang w:val="en-GB"/>
        </w:rPr>
        <w:t>–1951)</w:t>
      </w:r>
      <w:proofErr w:type="gramStart"/>
      <w:r w:rsidRPr="002C1F81">
        <w:rPr>
          <w:rFonts w:ascii="Times New Roman" w:hAnsi="Times New Roman" w:cs="Times New Roman"/>
          <w:sz w:val="24"/>
          <w:szCs w:val="24"/>
          <w:lang w:val="en-GB"/>
        </w:rPr>
        <w:t>:</w:t>
      </w:r>
      <w:r w:rsidR="00135290">
        <w:rPr>
          <w:rFonts w:ascii="Times New Roman" w:hAnsi="Times New Roman" w:cs="Times New Roman"/>
          <w:sz w:val="24"/>
          <w:szCs w:val="24"/>
          <w:lang w:val="en-GB"/>
        </w:rPr>
        <w:t xml:space="preserve">  (</w:t>
      </w:r>
      <w:proofErr w:type="gramEnd"/>
      <w:r w:rsidR="00E66B5C">
        <w:rPr>
          <w:rFonts w:ascii="Times New Roman" w:hAnsi="Times New Roman" w:cs="Times New Roman"/>
          <w:sz w:val="24"/>
          <w:szCs w:val="24"/>
          <w:lang w:val="en-GB"/>
        </w:rPr>
        <w:t xml:space="preserve"> </w:t>
      </w:r>
      <w:r w:rsidR="00737487" w:rsidRPr="00737487">
        <w:rPr>
          <w:rFonts w:ascii="Times New Roman" w:hAnsi="Times New Roman" w:cs="Times New Roman"/>
          <w:sz w:val="24"/>
          <w:szCs w:val="24"/>
          <w:lang w:val="en-GB"/>
        </w:rPr>
        <w:t>NHS.” England.nhs.uk, 2016,</w:t>
      </w:r>
      <w:r w:rsidR="00D745F4">
        <w:rPr>
          <w:rFonts w:ascii="Times New Roman" w:hAnsi="Times New Roman" w:cs="Times New Roman"/>
          <w:sz w:val="24"/>
          <w:szCs w:val="24"/>
          <w:lang w:val="en-GB"/>
        </w:rPr>
        <w:t>)</w:t>
      </w:r>
    </w:p>
    <w:p w14:paraId="43B12876" w14:textId="77777777" w:rsidR="004F7FD1" w:rsidRPr="002C1F81" w:rsidRDefault="004F7FD1" w:rsidP="004F7FD1">
      <w:pPr>
        <w:rPr>
          <w:rFonts w:ascii="Times New Roman" w:hAnsi="Times New Roman" w:cs="Times New Roman"/>
          <w:sz w:val="24"/>
          <w:szCs w:val="24"/>
          <w:lang w:val="en-GB"/>
        </w:rPr>
      </w:pPr>
      <w:r w:rsidRPr="002C1F81">
        <w:rPr>
          <w:rFonts w:ascii="Times New Roman" w:hAnsi="Times New Roman" w:cs="Times New Roman"/>
          <w:sz w:val="24"/>
          <w:szCs w:val="24"/>
          <w:lang w:val="en-GB"/>
        </w:rPr>
        <w:t>The NHS was widely welcomed by the public, who had endured years of inadequate healthcare access, especially among the working class. Before 1948, healthcare was patchy, with many relying on charity, limited insurance schemes, or paying out of pocket.</w:t>
      </w:r>
    </w:p>
    <w:p w14:paraId="7E6A1F8A" w14:textId="77777777" w:rsidR="004F7FD1" w:rsidRPr="002C1F81" w:rsidRDefault="004F7FD1" w:rsidP="004F7FD1">
      <w:pPr>
        <w:rPr>
          <w:rFonts w:ascii="Times New Roman" w:hAnsi="Times New Roman" w:cs="Times New Roman"/>
          <w:sz w:val="24"/>
          <w:szCs w:val="24"/>
          <w:lang w:val="en-GB"/>
        </w:rPr>
      </w:pPr>
      <w:r w:rsidRPr="002C1F81">
        <w:rPr>
          <w:rFonts w:ascii="Times New Roman" w:hAnsi="Times New Roman" w:cs="Times New Roman"/>
          <w:sz w:val="24"/>
          <w:szCs w:val="24"/>
          <w:lang w:val="en-GB"/>
        </w:rPr>
        <w:t xml:space="preserve">What was the name of the report that states the 5 Major problems that the UK was facing after the second world war? </w:t>
      </w:r>
    </w:p>
    <w:p w14:paraId="4848E7D2" w14:textId="77777777" w:rsidR="004F7FD1" w:rsidRPr="002C1F81" w:rsidRDefault="004F7FD1" w:rsidP="004F7FD1">
      <w:pPr>
        <w:rPr>
          <w:rFonts w:ascii="Times New Roman" w:hAnsi="Times New Roman" w:cs="Times New Roman"/>
          <w:sz w:val="24"/>
          <w:szCs w:val="24"/>
          <w:lang w:val="en-GB"/>
        </w:rPr>
      </w:pPr>
      <w:r w:rsidRPr="002C1F81">
        <w:rPr>
          <w:rFonts w:ascii="Times New Roman" w:hAnsi="Times New Roman" w:cs="Times New Roman"/>
          <w:sz w:val="24"/>
          <w:szCs w:val="24"/>
          <w:lang w:val="en-GB"/>
        </w:rPr>
        <w:t>The report that identified the five major problems facing the UK after World War II is the Beveridge Report, officially titled the Report on Social Insurance and Allied Services (1942). It outlined the "five giants" of social issues: Want, Disease, Ignorance, Squalor, and Idleness. These were seen as the key challenges to be addressed through the establishment of a comprehensive welfare state, including the creation of the NHS to tackle disease.</w:t>
      </w:r>
    </w:p>
    <w:p w14:paraId="2FF23257" w14:textId="6DB3A67D" w:rsidR="004F7FD1" w:rsidRPr="002C1F81" w:rsidRDefault="004F7FD1" w:rsidP="004F7FD1">
      <w:pPr>
        <w:rPr>
          <w:rFonts w:ascii="Times New Roman" w:hAnsi="Times New Roman" w:cs="Times New Roman"/>
          <w:sz w:val="24"/>
          <w:szCs w:val="24"/>
          <w:lang w:val="en-GB"/>
        </w:rPr>
      </w:pPr>
      <w:bookmarkStart w:id="6" w:name="_Hlk211520150"/>
      <w:r w:rsidRPr="002C1F81">
        <w:rPr>
          <w:rFonts w:ascii="Times New Roman" w:hAnsi="Times New Roman" w:cs="Times New Roman"/>
          <w:sz w:val="24"/>
          <w:szCs w:val="24"/>
          <w:lang w:val="en-GB"/>
        </w:rPr>
        <w:t xml:space="preserve">What has changed since the inception of the NHS? </w:t>
      </w:r>
      <w:bookmarkEnd w:id="6"/>
    </w:p>
    <w:p w14:paraId="7981FF48" w14:textId="77777777" w:rsidR="004F7FD1" w:rsidRPr="002C1F81" w:rsidRDefault="004F7FD1" w:rsidP="004F7FD1">
      <w:pPr>
        <w:rPr>
          <w:rFonts w:ascii="Times New Roman" w:hAnsi="Times New Roman" w:cs="Times New Roman"/>
          <w:sz w:val="24"/>
          <w:szCs w:val="24"/>
          <w:lang w:val="en-GB"/>
        </w:rPr>
      </w:pPr>
      <w:r w:rsidRPr="002C1F81">
        <w:rPr>
          <w:rFonts w:ascii="Times New Roman" w:hAnsi="Times New Roman" w:cs="Times New Roman"/>
          <w:sz w:val="24"/>
          <w:szCs w:val="24"/>
          <w:lang w:val="en-GB"/>
        </w:rPr>
        <w:t>Since July 5</w:t>
      </w:r>
      <w:r w:rsidRPr="002C1F81">
        <w:rPr>
          <w:rFonts w:ascii="Times New Roman" w:hAnsi="Times New Roman" w:cs="Times New Roman"/>
          <w:sz w:val="24"/>
          <w:szCs w:val="24"/>
          <w:vertAlign w:val="superscript"/>
          <w:lang w:val="en-GB"/>
        </w:rPr>
        <w:t>th</w:t>
      </w:r>
      <w:r w:rsidRPr="002C1F81">
        <w:rPr>
          <w:rFonts w:ascii="Times New Roman" w:hAnsi="Times New Roman" w:cs="Times New Roman"/>
          <w:sz w:val="24"/>
          <w:szCs w:val="24"/>
          <w:lang w:val="en-GB"/>
        </w:rPr>
        <w:t xml:space="preserve">, 1948, the National Health Service (NHS) in the United Kingdom has undergone significant changes in its structure, funding, services, and societal role, driven by political, economic, technological, and social developments. </w:t>
      </w:r>
    </w:p>
    <w:p w14:paraId="0B2B5888" w14:textId="77777777" w:rsidR="004F7FD1" w:rsidRPr="002C1F81" w:rsidRDefault="004F7FD1" w:rsidP="004F7FD1">
      <w:pPr>
        <w:rPr>
          <w:rFonts w:ascii="Times New Roman" w:hAnsi="Times New Roman" w:cs="Times New Roman"/>
          <w:sz w:val="24"/>
          <w:szCs w:val="24"/>
          <w:lang w:val="en-GB"/>
        </w:rPr>
      </w:pPr>
      <w:r w:rsidRPr="002C1F81">
        <w:rPr>
          <w:rFonts w:ascii="Times New Roman" w:hAnsi="Times New Roman" w:cs="Times New Roman"/>
          <w:sz w:val="24"/>
          <w:szCs w:val="24"/>
          <w:lang w:val="en-GB"/>
        </w:rPr>
        <w:t>Initial Structure (1948): The NHS was established as a centralized, tax-funded system under the Ministry of Health, nationalizing hospitals and integrating general practitioners (GPs), dentists, and pharmacists. It was overseen by regional hospital boards and local executive councils.</w:t>
      </w:r>
    </w:p>
    <w:p w14:paraId="18F01820" w14:textId="36BA6DC5" w:rsidR="004F7FD1" w:rsidRPr="002C1F81" w:rsidRDefault="00BB66AD" w:rsidP="004F7FD1">
      <w:pPr>
        <w:rPr>
          <w:rFonts w:ascii="Times New Roman" w:hAnsi="Times New Roman" w:cs="Times New Roman"/>
          <w:sz w:val="24"/>
          <w:szCs w:val="24"/>
          <w:lang w:val="en-GB"/>
        </w:rPr>
      </w:pPr>
      <w:r>
        <w:rPr>
          <w:rFonts w:ascii="Times New Roman" w:hAnsi="Times New Roman" w:cs="Times New Roman"/>
          <w:sz w:val="24"/>
          <w:szCs w:val="24"/>
          <w:lang w:val="en-GB"/>
        </w:rPr>
        <w:t>(</w:t>
      </w:r>
      <w:r w:rsidR="004F7FD1" w:rsidRPr="002C1F81">
        <w:rPr>
          <w:rFonts w:ascii="Times New Roman" w:hAnsi="Times New Roman" w:cs="Times New Roman"/>
          <w:sz w:val="24"/>
          <w:szCs w:val="24"/>
          <w:lang w:val="en-GB"/>
        </w:rPr>
        <w:t xml:space="preserve">.” </w:t>
      </w:r>
      <w:r w:rsidR="004F7FD1" w:rsidRPr="002C1F81">
        <w:rPr>
          <w:rFonts w:ascii="Times New Roman" w:hAnsi="Times New Roman" w:cs="Times New Roman"/>
          <w:i/>
          <w:iCs/>
          <w:sz w:val="24"/>
          <w:szCs w:val="24"/>
          <w:lang w:val="en-GB"/>
        </w:rPr>
        <w:t>History.blog.gov.uk</w:t>
      </w:r>
      <w:r w:rsidR="004F7FD1" w:rsidRPr="002C1F81">
        <w:rPr>
          <w:rFonts w:ascii="Times New Roman" w:hAnsi="Times New Roman" w:cs="Times New Roman"/>
          <w:sz w:val="24"/>
          <w:szCs w:val="24"/>
          <w:lang w:val="en-GB"/>
        </w:rPr>
        <w:t>, 2023,</w:t>
      </w:r>
      <w:r>
        <w:rPr>
          <w:rFonts w:ascii="Times New Roman" w:hAnsi="Times New Roman" w:cs="Times New Roman"/>
          <w:sz w:val="24"/>
          <w:szCs w:val="24"/>
          <w:lang w:val="en-GB"/>
        </w:rPr>
        <w:t>)</w:t>
      </w:r>
    </w:p>
    <w:p w14:paraId="0863B5DF" w14:textId="77777777" w:rsidR="00B67824" w:rsidRDefault="00B67824" w:rsidP="004F7FD1"/>
    <w:p w14:paraId="7485BE3A" w14:textId="77777777" w:rsidR="004F7FD1" w:rsidRPr="006151AF" w:rsidRDefault="004F7FD1" w:rsidP="00C46111">
      <w:pPr>
        <w:rPr>
          <w:sz w:val="28"/>
          <w:szCs w:val="28"/>
        </w:rPr>
      </w:pPr>
    </w:p>
    <w:p w14:paraId="6A3B894C" w14:textId="77777777" w:rsidR="00C4473A" w:rsidRDefault="00EB6F36" w:rsidP="006151AF">
      <w:pPr>
        <w:pStyle w:val="Heading3"/>
        <w:rPr>
          <w:rFonts w:ascii="Arial" w:hAnsi="Arial" w:cs="Arial"/>
        </w:rPr>
      </w:pPr>
      <w:r w:rsidRPr="002C1F81">
        <w:rPr>
          <w:rFonts w:ascii="Arial" w:hAnsi="Arial" w:cs="Arial"/>
        </w:rPr>
        <w:lastRenderedPageBreak/>
        <w:t xml:space="preserve">   </w:t>
      </w:r>
    </w:p>
    <w:p w14:paraId="21AC92A1" w14:textId="77777777" w:rsidR="00C4473A" w:rsidRDefault="00C4473A" w:rsidP="006151AF">
      <w:pPr>
        <w:pStyle w:val="Heading3"/>
        <w:rPr>
          <w:rFonts w:ascii="Arial" w:hAnsi="Arial" w:cs="Arial"/>
        </w:rPr>
      </w:pPr>
    </w:p>
    <w:p w14:paraId="2D289548" w14:textId="090F0E84" w:rsidR="006151AF" w:rsidRPr="002C1F81" w:rsidRDefault="00EB6F36" w:rsidP="006151AF">
      <w:pPr>
        <w:pStyle w:val="Heading3"/>
        <w:rPr>
          <w:rFonts w:ascii="Times New Roman" w:eastAsia="Times New Roman" w:hAnsi="Times New Roman" w:cs="Times New Roman"/>
          <w:b/>
          <w:bCs/>
          <w:color w:val="auto"/>
          <w:lang w:val="en-GB" w:eastAsia="en-GB"/>
        </w:rPr>
      </w:pPr>
      <w:r w:rsidRPr="002C1F81">
        <w:rPr>
          <w:rFonts w:ascii="Arial" w:hAnsi="Arial" w:cs="Arial"/>
        </w:rPr>
        <w:t xml:space="preserve"> </w:t>
      </w:r>
      <w:r w:rsidR="006151AF" w:rsidRPr="002C1F81">
        <w:rPr>
          <w:rFonts w:ascii="Times New Roman" w:eastAsia="Times New Roman" w:hAnsi="Times New Roman" w:cs="Times New Roman"/>
          <w:b/>
          <w:bCs/>
          <w:color w:val="auto"/>
          <w:lang w:val="en-GB" w:eastAsia="en-GB"/>
        </w:rPr>
        <w:t>Conclusion</w:t>
      </w:r>
    </w:p>
    <w:p w14:paraId="08F3A78D" w14:textId="77777777" w:rsidR="006151AF" w:rsidRPr="006151AF" w:rsidRDefault="006151AF" w:rsidP="006151AF">
      <w:pPr>
        <w:spacing w:before="100" w:beforeAutospacing="1" w:after="100" w:afterAutospacing="1"/>
        <w:rPr>
          <w:rFonts w:ascii="Times New Roman" w:eastAsia="Times New Roman" w:hAnsi="Times New Roman" w:cs="Times New Roman"/>
          <w:sz w:val="24"/>
          <w:szCs w:val="24"/>
          <w:lang w:val="en-GB" w:eastAsia="en-GB"/>
        </w:rPr>
      </w:pPr>
      <w:r w:rsidRPr="006151AF">
        <w:rPr>
          <w:rFonts w:ascii="Times New Roman" w:eastAsia="Times New Roman" w:hAnsi="Times New Roman" w:cs="Times New Roman"/>
          <w:sz w:val="24"/>
          <w:szCs w:val="24"/>
          <w:lang w:val="en-GB" w:eastAsia="en-GB"/>
        </w:rPr>
        <w:t>Pharmacy is a vital field that combines science, healthcare, and patient care. With expanding roles in hospitals, research, and clinical services, pharmacists contribute significantly to improving the health and well-being of society.</w:t>
      </w:r>
    </w:p>
    <w:p w14:paraId="364E780A" w14:textId="066F8F23" w:rsidR="00EB6F36" w:rsidRPr="006151AF" w:rsidRDefault="00EB6F36" w:rsidP="00C46111">
      <w:pPr>
        <w:rPr>
          <w:rFonts w:ascii="Arial" w:hAnsi="Arial" w:cs="Arial"/>
          <w:sz w:val="28"/>
          <w:szCs w:val="28"/>
        </w:rPr>
      </w:pPr>
    </w:p>
    <w:p w14:paraId="787444DC" w14:textId="77777777" w:rsidR="00EB6F36" w:rsidRDefault="00EB6F36" w:rsidP="00C46111">
      <w:pPr>
        <w:rPr>
          <w:rFonts w:ascii="Arial" w:hAnsi="Arial" w:cs="Arial"/>
          <w:sz w:val="24"/>
          <w:szCs w:val="24"/>
        </w:rPr>
      </w:pPr>
    </w:p>
    <w:bookmarkEnd w:id="5"/>
    <w:p w14:paraId="681AA3D8" w14:textId="77777777" w:rsidR="002C1F81" w:rsidRDefault="002C1F81" w:rsidP="00C46111">
      <w:pPr>
        <w:rPr>
          <w:rFonts w:ascii="Arial" w:hAnsi="Arial" w:cs="Arial"/>
          <w:sz w:val="24"/>
          <w:szCs w:val="24"/>
        </w:rPr>
      </w:pPr>
    </w:p>
    <w:p w14:paraId="56E00766" w14:textId="77777777" w:rsidR="00154F9C" w:rsidRDefault="00154F9C" w:rsidP="00C46111">
      <w:pPr>
        <w:rPr>
          <w:rFonts w:ascii="Arial" w:hAnsi="Arial" w:cs="Arial"/>
          <w:sz w:val="24"/>
          <w:szCs w:val="24"/>
        </w:rPr>
      </w:pPr>
    </w:p>
    <w:p w14:paraId="767850DE" w14:textId="77777777" w:rsidR="00154F9C" w:rsidRDefault="00154F9C" w:rsidP="00C46111">
      <w:pPr>
        <w:rPr>
          <w:rFonts w:ascii="Arial" w:hAnsi="Arial" w:cs="Arial"/>
          <w:sz w:val="24"/>
          <w:szCs w:val="24"/>
        </w:rPr>
      </w:pPr>
    </w:p>
    <w:p w14:paraId="5FCC0A40" w14:textId="77777777" w:rsidR="00154F9C" w:rsidRDefault="00154F9C" w:rsidP="00C46111">
      <w:pPr>
        <w:rPr>
          <w:rFonts w:ascii="Arial" w:hAnsi="Arial" w:cs="Arial"/>
          <w:sz w:val="24"/>
          <w:szCs w:val="24"/>
        </w:rPr>
      </w:pPr>
    </w:p>
    <w:p w14:paraId="1CC61A9E" w14:textId="77777777" w:rsidR="00154F9C" w:rsidRDefault="00154F9C" w:rsidP="00C46111">
      <w:pPr>
        <w:rPr>
          <w:rFonts w:ascii="Arial" w:hAnsi="Arial" w:cs="Arial"/>
          <w:sz w:val="24"/>
          <w:szCs w:val="24"/>
        </w:rPr>
      </w:pPr>
    </w:p>
    <w:p w14:paraId="1CA0EA34" w14:textId="77777777" w:rsidR="00154F9C" w:rsidRDefault="00154F9C" w:rsidP="00C46111">
      <w:pPr>
        <w:rPr>
          <w:rFonts w:ascii="Arial" w:hAnsi="Arial" w:cs="Arial"/>
          <w:sz w:val="24"/>
          <w:szCs w:val="24"/>
        </w:rPr>
      </w:pPr>
    </w:p>
    <w:p w14:paraId="5CF23E6F" w14:textId="77777777" w:rsidR="00154F9C" w:rsidRDefault="00154F9C" w:rsidP="00C46111">
      <w:pPr>
        <w:rPr>
          <w:rFonts w:ascii="Arial" w:hAnsi="Arial" w:cs="Arial"/>
          <w:sz w:val="24"/>
          <w:szCs w:val="24"/>
        </w:rPr>
      </w:pPr>
    </w:p>
    <w:p w14:paraId="6CB06E52" w14:textId="77777777" w:rsidR="00154F9C" w:rsidRDefault="00154F9C" w:rsidP="00C46111">
      <w:pPr>
        <w:rPr>
          <w:rFonts w:ascii="Arial" w:hAnsi="Arial" w:cs="Arial"/>
          <w:sz w:val="24"/>
          <w:szCs w:val="24"/>
        </w:rPr>
      </w:pPr>
    </w:p>
    <w:p w14:paraId="59B0762A" w14:textId="77777777" w:rsidR="00154F9C" w:rsidRDefault="00154F9C" w:rsidP="00C46111">
      <w:pPr>
        <w:rPr>
          <w:rFonts w:ascii="Arial" w:hAnsi="Arial" w:cs="Arial"/>
          <w:sz w:val="24"/>
          <w:szCs w:val="24"/>
        </w:rPr>
      </w:pPr>
    </w:p>
    <w:p w14:paraId="051F4868" w14:textId="77777777" w:rsidR="00154F9C" w:rsidRDefault="00154F9C" w:rsidP="00C46111">
      <w:pPr>
        <w:rPr>
          <w:rFonts w:ascii="Arial" w:hAnsi="Arial" w:cs="Arial"/>
          <w:sz w:val="24"/>
          <w:szCs w:val="24"/>
        </w:rPr>
      </w:pPr>
    </w:p>
    <w:p w14:paraId="7A304212" w14:textId="77777777" w:rsidR="00154F9C" w:rsidRDefault="00154F9C" w:rsidP="00C46111">
      <w:pPr>
        <w:rPr>
          <w:rFonts w:ascii="Arial" w:hAnsi="Arial" w:cs="Arial"/>
          <w:sz w:val="24"/>
          <w:szCs w:val="24"/>
        </w:rPr>
      </w:pPr>
    </w:p>
    <w:p w14:paraId="136DE0C5" w14:textId="77777777" w:rsidR="00154F9C" w:rsidRDefault="00154F9C" w:rsidP="00C46111">
      <w:pPr>
        <w:rPr>
          <w:rFonts w:ascii="Arial" w:hAnsi="Arial" w:cs="Arial"/>
          <w:sz w:val="24"/>
          <w:szCs w:val="24"/>
        </w:rPr>
      </w:pPr>
    </w:p>
    <w:p w14:paraId="3F3D989F" w14:textId="77777777" w:rsidR="00154F9C" w:rsidRDefault="00154F9C" w:rsidP="00C46111">
      <w:pPr>
        <w:rPr>
          <w:rFonts w:ascii="Arial" w:hAnsi="Arial" w:cs="Arial"/>
          <w:sz w:val="24"/>
          <w:szCs w:val="24"/>
        </w:rPr>
      </w:pPr>
    </w:p>
    <w:p w14:paraId="73AD401D" w14:textId="77777777" w:rsidR="00154F9C" w:rsidRDefault="00154F9C" w:rsidP="00C46111">
      <w:pPr>
        <w:rPr>
          <w:rFonts w:ascii="Arial" w:hAnsi="Arial" w:cs="Arial"/>
          <w:sz w:val="24"/>
          <w:szCs w:val="24"/>
        </w:rPr>
      </w:pPr>
    </w:p>
    <w:p w14:paraId="7AC28AF6" w14:textId="77777777" w:rsidR="00154F9C" w:rsidRDefault="00154F9C" w:rsidP="00C46111">
      <w:pPr>
        <w:rPr>
          <w:rFonts w:ascii="Arial" w:hAnsi="Arial" w:cs="Arial"/>
          <w:sz w:val="24"/>
          <w:szCs w:val="24"/>
        </w:rPr>
      </w:pPr>
    </w:p>
    <w:p w14:paraId="63261BB3" w14:textId="77777777" w:rsidR="001E5F6B" w:rsidRDefault="001E5F6B" w:rsidP="001E5F6B">
      <w:pPr>
        <w:rPr>
          <w:rFonts w:ascii="Arial" w:hAnsi="Arial" w:cs="Arial"/>
          <w:sz w:val="24"/>
          <w:szCs w:val="24"/>
        </w:rPr>
      </w:pPr>
    </w:p>
    <w:p w14:paraId="19B35A82" w14:textId="77777777" w:rsidR="00092629" w:rsidRDefault="00092629" w:rsidP="001E5F6B">
      <w:pPr>
        <w:rPr>
          <w:rFonts w:ascii="Arial" w:hAnsi="Arial" w:cs="Arial"/>
          <w:sz w:val="24"/>
          <w:szCs w:val="24"/>
        </w:rPr>
      </w:pPr>
    </w:p>
    <w:p w14:paraId="5A56BCCF" w14:textId="78E77951" w:rsidR="00154F9C" w:rsidRDefault="001E5F6B" w:rsidP="001E5F6B">
      <w:pPr>
        <w:rPr>
          <w:rFonts w:ascii="Times New Roman" w:hAnsi="Times New Roman" w:cs="Times New Roman"/>
          <w:sz w:val="24"/>
          <w:szCs w:val="24"/>
        </w:rPr>
      </w:pPr>
      <w:r w:rsidRPr="001E5F6B">
        <w:rPr>
          <w:rFonts w:ascii="Times New Roman" w:hAnsi="Times New Roman" w:cs="Times New Roman"/>
          <w:sz w:val="24"/>
          <w:szCs w:val="24"/>
        </w:rPr>
        <w:t>REFERENCE</w:t>
      </w:r>
    </w:p>
    <w:p w14:paraId="6CCFAF6F" w14:textId="77777777" w:rsidR="001E5F6B" w:rsidRDefault="001E5F6B" w:rsidP="001E5F6B">
      <w:pPr>
        <w:rPr>
          <w:rFonts w:ascii="Times New Roman" w:hAnsi="Times New Roman" w:cs="Times New Roman"/>
          <w:sz w:val="24"/>
          <w:szCs w:val="24"/>
        </w:rPr>
      </w:pPr>
    </w:p>
    <w:p w14:paraId="1CEA922B" w14:textId="77777777" w:rsidR="00792E55" w:rsidRDefault="00792E55" w:rsidP="001E5F6B">
      <w:pPr>
        <w:rPr>
          <w:rFonts w:ascii="Times New Roman" w:hAnsi="Times New Roman" w:cs="Times New Roman"/>
          <w:sz w:val="24"/>
          <w:szCs w:val="24"/>
        </w:rPr>
      </w:pPr>
      <w:r w:rsidRPr="00792E55">
        <w:rPr>
          <w:rFonts w:ascii="Times New Roman" w:hAnsi="Times New Roman" w:cs="Times New Roman"/>
          <w:sz w:val="24"/>
          <w:szCs w:val="24"/>
        </w:rPr>
        <w:t>“NHS Reform Timeline.” Nuffield Trust, 2015,</w:t>
      </w:r>
    </w:p>
    <w:p w14:paraId="1A84CC38" w14:textId="15213424" w:rsidR="00792E55" w:rsidRDefault="00792E55" w:rsidP="001E5F6B">
      <w:pPr>
        <w:rPr>
          <w:rFonts w:ascii="Times New Roman" w:hAnsi="Times New Roman" w:cs="Times New Roman"/>
          <w:sz w:val="24"/>
          <w:szCs w:val="24"/>
        </w:rPr>
      </w:pPr>
      <w:r w:rsidRPr="00792E55">
        <w:rPr>
          <w:rFonts w:ascii="Times New Roman" w:hAnsi="Times New Roman" w:cs="Times New Roman"/>
          <w:sz w:val="24"/>
          <w:szCs w:val="24"/>
        </w:rPr>
        <w:t xml:space="preserve"> </w:t>
      </w:r>
      <w:hyperlink r:id="rId16" w:history="1">
        <w:r w:rsidRPr="000C100B">
          <w:rPr>
            <w:rStyle w:val="Hyperlink"/>
            <w:rFonts w:ascii="Times New Roman" w:hAnsi="Times New Roman" w:cs="Times New Roman"/>
            <w:sz w:val="24"/>
            <w:szCs w:val="24"/>
          </w:rPr>
          <w:t>www.nuffieldtrust.org.uk/features/nhs-reform-timeline?utm_source=chatgpt.com#1940</w:t>
        </w:r>
      </w:hyperlink>
      <w:r w:rsidRPr="00792E55">
        <w:rPr>
          <w:rFonts w:ascii="Times New Roman" w:hAnsi="Times New Roman" w:cs="Times New Roman"/>
          <w:sz w:val="24"/>
          <w:szCs w:val="24"/>
        </w:rPr>
        <w:t>.</w:t>
      </w:r>
    </w:p>
    <w:p w14:paraId="6940EC49" w14:textId="4D314F95" w:rsidR="00792E55" w:rsidRDefault="00D267EF" w:rsidP="001E5F6B">
      <w:pPr>
        <w:rPr>
          <w:rFonts w:ascii="Times New Roman" w:hAnsi="Times New Roman" w:cs="Times New Roman"/>
          <w:sz w:val="24"/>
          <w:szCs w:val="24"/>
        </w:rPr>
      </w:pPr>
      <w:r w:rsidRPr="00D267EF">
        <w:rPr>
          <w:rFonts w:ascii="Times New Roman" w:hAnsi="Times New Roman" w:cs="Times New Roman"/>
          <w:sz w:val="24"/>
          <w:szCs w:val="24"/>
        </w:rPr>
        <w:t>https://www.nuffieldtrust.org.uk/features/nhs-reform-timeline?utm_source=chatgpt.com</w:t>
      </w:r>
    </w:p>
    <w:p w14:paraId="737CB26E" w14:textId="77777777" w:rsidR="001C0541" w:rsidRDefault="001C0541" w:rsidP="001E5F6B">
      <w:pPr>
        <w:rPr>
          <w:rFonts w:ascii="Times New Roman" w:hAnsi="Times New Roman" w:cs="Times New Roman"/>
          <w:sz w:val="24"/>
          <w:szCs w:val="24"/>
        </w:rPr>
      </w:pPr>
      <w:r w:rsidRPr="001C0541">
        <w:rPr>
          <w:rFonts w:ascii="Times New Roman" w:hAnsi="Times New Roman" w:cs="Times New Roman"/>
          <w:sz w:val="24"/>
          <w:szCs w:val="24"/>
        </w:rPr>
        <w:t>England, NHS. “NHS England» Milestones of the NHS.” England.nhs.uk, 2016,</w:t>
      </w:r>
    </w:p>
    <w:p w14:paraId="6E9D0531" w14:textId="6FAF61B2" w:rsidR="00980D28" w:rsidRDefault="001C0541" w:rsidP="001E5F6B">
      <w:pPr>
        <w:rPr>
          <w:rFonts w:ascii="Times New Roman" w:hAnsi="Times New Roman" w:cs="Times New Roman"/>
          <w:sz w:val="24"/>
          <w:szCs w:val="24"/>
        </w:rPr>
      </w:pPr>
      <w:r w:rsidRPr="001C0541">
        <w:rPr>
          <w:rFonts w:ascii="Times New Roman" w:hAnsi="Times New Roman" w:cs="Times New Roman"/>
          <w:sz w:val="24"/>
          <w:szCs w:val="24"/>
        </w:rPr>
        <w:t xml:space="preserve"> </w:t>
      </w:r>
      <w:hyperlink r:id="rId17" w:history="1">
        <w:r w:rsidRPr="000C100B">
          <w:rPr>
            <w:rStyle w:val="Hyperlink"/>
            <w:rFonts w:ascii="Times New Roman" w:hAnsi="Times New Roman" w:cs="Times New Roman"/>
            <w:sz w:val="24"/>
            <w:szCs w:val="24"/>
          </w:rPr>
          <w:t>www.england.nhs.uk/about/nhs-history/?utm_source=chatgpt.com</w:t>
        </w:r>
      </w:hyperlink>
      <w:r w:rsidRPr="001C0541">
        <w:rPr>
          <w:rFonts w:ascii="Times New Roman" w:hAnsi="Times New Roman" w:cs="Times New Roman"/>
          <w:sz w:val="24"/>
          <w:szCs w:val="24"/>
        </w:rPr>
        <w:t>.</w:t>
      </w:r>
    </w:p>
    <w:p w14:paraId="0938C88D" w14:textId="75B4E44E" w:rsidR="001C0541" w:rsidRDefault="007D7E70" w:rsidP="001E5F6B">
      <w:pPr>
        <w:rPr>
          <w:rFonts w:ascii="Times New Roman" w:hAnsi="Times New Roman" w:cs="Times New Roman"/>
          <w:sz w:val="24"/>
          <w:szCs w:val="24"/>
        </w:rPr>
      </w:pPr>
      <w:r w:rsidRPr="007D7E70">
        <w:rPr>
          <w:rFonts w:ascii="Times New Roman" w:hAnsi="Times New Roman" w:cs="Times New Roman"/>
          <w:sz w:val="24"/>
          <w:szCs w:val="24"/>
        </w:rPr>
        <w:t>NHS.” England.nhs.uk, 2016,</w:t>
      </w:r>
    </w:p>
    <w:p w14:paraId="45D710AD" w14:textId="77777777" w:rsidR="00293125" w:rsidRDefault="00293125" w:rsidP="001E5F6B">
      <w:pPr>
        <w:rPr>
          <w:rFonts w:ascii="Times New Roman" w:hAnsi="Times New Roman" w:cs="Times New Roman"/>
          <w:sz w:val="24"/>
          <w:szCs w:val="24"/>
        </w:rPr>
      </w:pPr>
      <w:r w:rsidRPr="00293125">
        <w:rPr>
          <w:rFonts w:ascii="Times New Roman" w:hAnsi="Times New Roman" w:cs="Times New Roman"/>
          <w:sz w:val="24"/>
          <w:szCs w:val="24"/>
        </w:rPr>
        <w:t>England, NHS. “NHS England» Milestones of the NHS.” England.nhs.uk, 2016</w:t>
      </w:r>
    </w:p>
    <w:p w14:paraId="0A59265F" w14:textId="4CEAC909" w:rsidR="0067575B" w:rsidRDefault="00293125" w:rsidP="001E5F6B">
      <w:pPr>
        <w:rPr>
          <w:rFonts w:ascii="Times New Roman" w:hAnsi="Times New Roman" w:cs="Times New Roman"/>
          <w:sz w:val="24"/>
          <w:szCs w:val="24"/>
        </w:rPr>
      </w:pPr>
      <w:r w:rsidRPr="00293125">
        <w:rPr>
          <w:rFonts w:ascii="Times New Roman" w:hAnsi="Times New Roman" w:cs="Times New Roman"/>
          <w:sz w:val="24"/>
          <w:szCs w:val="24"/>
        </w:rPr>
        <w:t xml:space="preserve"> </w:t>
      </w:r>
      <w:hyperlink r:id="rId18" w:history="1">
        <w:r w:rsidR="009C340D" w:rsidRPr="000C100B">
          <w:rPr>
            <w:rStyle w:val="Hyperlink"/>
            <w:rFonts w:ascii="Times New Roman" w:hAnsi="Times New Roman" w:cs="Times New Roman"/>
            <w:sz w:val="24"/>
            <w:szCs w:val="24"/>
          </w:rPr>
          <w:t>www.england.nhs.uk/about/nhs-history/?utm_source=chatgpt.com</w:t>
        </w:r>
      </w:hyperlink>
      <w:r w:rsidRPr="00293125">
        <w:rPr>
          <w:rFonts w:ascii="Times New Roman" w:hAnsi="Times New Roman" w:cs="Times New Roman"/>
          <w:sz w:val="24"/>
          <w:szCs w:val="24"/>
        </w:rPr>
        <w:t>.</w:t>
      </w:r>
    </w:p>
    <w:p w14:paraId="2E32E1B6" w14:textId="77777777" w:rsidR="009C340D" w:rsidRDefault="009C340D" w:rsidP="001E5F6B">
      <w:pPr>
        <w:rPr>
          <w:rFonts w:ascii="Times New Roman" w:hAnsi="Times New Roman" w:cs="Times New Roman"/>
          <w:sz w:val="24"/>
          <w:szCs w:val="24"/>
        </w:rPr>
      </w:pPr>
      <w:r w:rsidRPr="009C340D">
        <w:rPr>
          <w:rFonts w:ascii="Times New Roman" w:hAnsi="Times New Roman" w:cs="Times New Roman"/>
          <w:sz w:val="24"/>
          <w:szCs w:val="24"/>
        </w:rPr>
        <w:t xml:space="preserve">“History of Pharmacy - Bing.” Bing, 2022, </w:t>
      </w:r>
    </w:p>
    <w:p w14:paraId="4BFABCF4" w14:textId="19140311" w:rsidR="009C340D" w:rsidRDefault="009C340D" w:rsidP="001E5F6B">
      <w:pPr>
        <w:rPr>
          <w:rFonts w:ascii="Times New Roman" w:hAnsi="Times New Roman" w:cs="Times New Roman"/>
          <w:sz w:val="24"/>
          <w:szCs w:val="24"/>
        </w:rPr>
      </w:pPr>
      <w:hyperlink r:id="rId19" w:history="1">
        <w:r w:rsidRPr="000C100B">
          <w:rPr>
            <w:rStyle w:val="Hyperlink"/>
            <w:rFonts w:ascii="Times New Roman" w:hAnsi="Times New Roman" w:cs="Times New Roman"/>
            <w:sz w:val="24"/>
            <w:szCs w:val="24"/>
          </w:rPr>
          <w:t>www.bing.com/search?q=history+of+pharmacy&amp;qs=SSS&amp;pq=hist&amp;sc=12-</w:t>
        </w:r>
      </w:hyperlink>
    </w:p>
    <w:p w14:paraId="1E2A25D2" w14:textId="53C90CDE" w:rsidR="009C340D" w:rsidRDefault="008840D0" w:rsidP="001E5F6B">
      <w:pPr>
        <w:rPr>
          <w:rFonts w:ascii="Times New Roman" w:hAnsi="Times New Roman" w:cs="Times New Roman"/>
          <w:sz w:val="24"/>
          <w:szCs w:val="24"/>
        </w:rPr>
      </w:pPr>
      <w:r w:rsidRPr="008840D0">
        <w:rPr>
          <w:rFonts w:ascii="Times New Roman" w:hAnsi="Times New Roman" w:cs="Times New Roman"/>
          <w:sz w:val="24"/>
          <w:szCs w:val="24"/>
        </w:rPr>
        <w:t xml:space="preserve">“History of Pharmacy: Check Brief History, Origin, Influence Info!” </w:t>
      </w:r>
      <w:proofErr w:type="spellStart"/>
      <w:r w:rsidRPr="008840D0">
        <w:rPr>
          <w:rFonts w:ascii="Times New Roman" w:hAnsi="Times New Roman" w:cs="Times New Roman"/>
          <w:sz w:val="24"/>
          <w:szCs w:val="24"/>
        </w:rPr>
        <w:t>Testbook</w:t>
      </w:r>
      <w:proofErr w:type="spellEnd"/>
      <w:r w:rsidRPr="008840D0">
        <w:rPr>
          <w:rFonts w:ascii="Times New Roman" w:hAnsi="Times New Roman" w:cs="Times New Roman"/>
          <w:sz w:val="24"/>
          <w:szCs w:val="24"/>
        </w:rPr>
        <w:t>, 2024, testbook.com/history-of/pharmacy.</w:t>
      </w:r>
    </w:p>
    <w:p w14:paraId="01973638" w14:textId="3A22C969" w:rsidR="008840D0" w:rsidRDefault="006171F2" w:rsidP="001E5F6B">
      <w:pPr>
        <w:rPr>
          <w:rFonts w:ascii="Times New Roman" w:hAnsi="Times New Roman" w:cs="Times New Roman"/>
          <w:sz w:val="24"/>
          <w:szCs w:val="24"/>
        </w:rPr>
      </w:pPr>
      <w:hyperlink r:id="rId20" w:history="1">
        <w:r w:rsidRPr="000C100B">
          <w:rPr>
            <w:rStyle w:val="Hyperlink"/>
            <w:rFonts w:ascii="Times New Roman" w:hAnsi="Times New Roman" w:cs="Times New Roman"/>
            <w:sz w:val="24"/>
            <w:szCs w:val="24"/>
          </w:rPr>
          <w:t>https://testbook.com/history-of/pharmacy</w:t>
        </w:r>
      </w:hyperlink>
    </w:p>
    <w:p w14:paraId="7F023D53" w14:textId="77777777" w:rsidR="00DD38AB" w:rsidRDefault="00DD38AB" w:rsidP="00DD38AB">
      <w:pPr>
        <w:pStyle w:val="NormalWeb"/>
        <w:spacing w:before="0" w:beforeAutospacing="0" w:after="0" w:afterAutospacing="0" w:line="480" w:lineRule="auto"/>
        <w:ind w:left="720" w:hanging="720"/>
      </w:pPr>
      <w:r>
        <w:t>“The Role of Pharmacy in Delivering the NHS Ten-Year Health Plan.”</w:t>
      </w:r>
    </w:p>
    <w:p w14:paraId="71389F28" w14:textId="77777777" w:rsidR="009D413B" w:rsidRDefault="00DD38AB" w:rsidP="00E5222F">
      <w:pPr>
        <w:pStyle w:val="NormalWeb"/>
        <w:spacing w:before="0" w:beforeAutospacing="0" w:after="0" w:afterAutospacing="0" w:line="480" w:lineRule="auto"/>
        <w:ind w:left="720" w:hanging="720"/>
      </w:pPr>
      <w:r>
        <w:t xml:space="preserve"> </w:t>
      </w:r>
      <w:r>
        <w:rPr>
          <w:i/>
          <w:iCs/>
        </w:rPr>
        <w:t>The Pharmaceutical Journal</w:t>
      </w:r>
      <w:r>
        <w:t>, 5 Nov. 2</w:t>
      </w:r>
      <w:r w:rsidR="002A14EC">
        <w:t>0</w:t>
      </w:r>
      <w:r w:rsidR="009D413B">
        <w:t>25</w:t>
      </w:r>
    </w:p>
    <w:p w14:paraId="7AC50CE6" w14:textId="4CFD9217" w:rsidR="00154F9C" w:rsidRDefault="009D413B" w:rsidP="00C4473A">
      <w:pPr>
        <w:pStyle w:val="NormalWeb"/>
        <w:spacing w:before="0" w:beforeAutospacing="0" w:after="0" w:afterAutospacing="0" w:line="480" w:lineRule="auto"/>
      </w:pPr>
      <w:r w:rsidRPr="009D413B">
        <w:t xml:space="preserve"> (The Guardian, 4 Aug. 2024,)</w:t>
      </w:r>
    </w:p>
    <w:p w14:paraId="44D189FA" w14:textId="3C9576DB" w:rsidR="00C4473A" w:rsidRPr="00C4473A" w:rsidRDefault="00C4473A" w:rsidP="00C4473A">
      <w:pPr>
        <w:pStyle w:val="NormalWeb"/>
        <w:spacing w:before="0" w:beforeAutospacing="0" w:after="0" w:afterAutospacing="0" w:line="480" w:lineRule="auto"/>
        <w:ind w:left="720" w:hanging="720"/>
      </w:pPr>
      <w:r w:rsidRPr="00A743C5">
        <w:rPr>
          <w:noProof/>
        </w:rPr>
        <w:t>(“History of Pharmacy: 2024 )</w:t>
      </w:r>
    </w:p>
    <w:p w14:paraId="4E6A2599" w14:textId="77777777" w:rsidR="002C1F81" w:rsidRPr="00EB6F36" w:rsidRDefault="002C1F81" w:rsidP="00C46111">
      <w:pPr>
        <w:rPr>
          <w:rFonts w:ascii="Arial" w:hAnsi="Arial" w:cs="Arial"/>
          <w:sz w:val="24"/>
          <w:szCs w:val="24"/>
        </w:rPr>
      </w:pPr>
    </w:p>
    <w:sectPr w:rsidR="002C1F81" w:rsidRPr="00EB6F36" w:rsidSect="00C46111">
      <w:footerReference w:type="default" r:id="rId21"/>
      <w:headerReference w:type="first" r:id="rId22"/>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F9041" w14:textId="77777777" w:rsidR="008C1682" w:rsidRDefault="008C1682" w:rsidP="00D210FA">
      <w:pPr>
        <w:spacing w:after="0"/>
      </w:pPr>
      <w:r>
        <w:separator/>
      </w:r>
    </w:p>
  </w:endnote>
  <w:endnote w:type="continuationSeparator" w:id="0">
    <w:p w14:paraId="5CAAD253" w14:textId="77777777" w:rsidR="008C1682" w:rsidRDefault="008C1682"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F9254" w14:textId="71D2F9FC" w:rsidR="00BB3F0B" w:rsidRDefault="00BB3F0B">
    <w:pPr>
      <w:pStyle w:val="Footer"/>
    </w:pPr>
    <w:r>
      <w:t>Bahja Salah (2438654)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5756F" w14:textId="77777777" w:rsidR="008C1682" w:rsidRDefault="008C1682" w:rsidP="00D210FA">
      <w:pPr>
        <w:spacing w:after="0"/>
      </w:pPr>
      <w:r>
        <w:separator/>
      </w:r>
    </w:p>
  </w:footnote>
  <w:footnote w:type="continuationSeparator" w:id="0">
    <w:p w14:paraId="0A19CCDC" w14:textId="77777777" w:rsidR="008C1682" w:rsidRDefault="008C1682"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756B5"/>
    <w:multiLevelType w:val="hybridMultilevel"/>
    <w:tmpl w:val="2A8E0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A7F67"/>
    <w:multiLevelType w:val="multilevel"/>
    <w:tmpl w:val="E3BC4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6E13884"/>
    <w:multiLevelType w:val="multilevel"/>
    <w:tmpl w:val="BDDE6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0C5782"/>
    <w:multiLevelType w:val="multilevel"/>
    <w:tmpl w:val="D8EC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694AFF"/>
    <w:multiLevelType w:val="hybridMultilevel"/>
    <w:tmpl w:val="AC4A1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61A65B5D"/>
    <w:multiLevelType w:val="hybridMultilevel"/>
    <w:tmpl w:val="B3847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7B2D10"/>
    <w:multiLevelType w:val="multilevel"/>
    <w:tmpl w:val="D5F00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0E0063"/>
    <w:multiLevelType w:val="multilevel"/>
    <w:tmpl w:val="23F60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693CDD"/>
    <w:multiLevelType w:val="hybridMultilevel"/>
    <w:tmpl w:val="A57CFD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FE41220"/>
    <w:multiLevelType w:val="hybridMultilevel"/>
    <w:tmpl w:val="2DB04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7359420">
    <w:abstractNumId w:val="3"/>
  </w:num>
  <w:num w:numId="2" w16cid:durableId="66732129">
    <w:abstractNumId w:val="2"/>
  </w:num>
  <w:num w:numId="3" w16cid:durableId="1791968620">
    <w:abstractNumId w:val="14"/>
  </w:num>
  <w:num w:numId="4" w16cid:durableId="67852329">
    <w:abstractNumId w:val="15"/>
  </w:num>
  <w:num w:numId="5" w16cid:durableId="825783799">
    <w:abstractNumId w:val="6"/>
  </w:num>
  <w:num w:numId="6" w16cid:durableId="1203637911">
    <w:abstractNumId w:val="5"/>
  </w:num>
  <w:num w:numId="7" w16cid:durableId="1393117886">
    <w:abstractNumId w:val="9"/>
  </w:num>
  <w:num w:numId="8" w16cid:durableId="1989438554">
    <w:abstractNumId w:val="13"/>
  </w:num>
  <w:num w:numId="9" w16cid:durableId="340133568">
    <w:abstractNumId w:val="1"/>
  </w:num>
  <w:num w:numId="10" w16cid:durableId="631516287">
    <w:abstractNumId w:val="12"/>
  </w:num>
  <w:num w:numId="11" w16cid:durableId="3093453">
    <w:abstractNumId w:val="0"/>
  </w:num>
  <w:num w:numId="12" w16cid:durableId="143860224">
    <w:abstractNumId w:val="16"/>
  </w:num>
  <w:num w:numId="13" w16cid:durableId="1791319515">
    <w:abstractNumId w:val="10"/>
  </w:num>
  <w:num w:numId="14" w16cid:durableId="1155534828">
    <w:abstractNumId w:val="4"/>
  </w:num>
  <w:num w:numId="15" w16cid:durableId="364869859">
    <w:abstractNumId w:val="7"/>
  </w:num>
  <w:num w:numId="16" w16cid:durableId="1710035466">
    <w:abstractNumId w:val="11"/>
  </w:num>
  <w:num w:numId="17" w16cid:durableId="18983212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11149"/>
    <w:rsid w:val="00023293"/>
    <w:rsid w:val="00061977"/>
    <w:rsid w:val="000864A7"/>
    <w:rsid w:val="0008782A"/>
    <w:rsid w:val="00092629"/>
    <w:rsid w:val="000A065A"/>
    <w:rsid w:val="000D6A7A"/>
    <w:rsid w:val="00106FC5"/>
    <w:rsid w:val="0012017C"/>
    <w:rsid w:val="00120DEC"/>
    <w:rsid w:val="00123C19"/>
    <w:rsid w:val="00135290"/>
    <w:rsid w:val="00154F9C"/>
    <w:rsid w:val="00193EE9"/>
    <w:rsid w:val="001C0541"/>
    <w:rsid w:val="001C55B6"/>
    <w:rsid w:val="001D6CC4"/>
    <w:rsid w:val="001E5F6B"/>
    <w:rsid w:val="00206405"/>
    <w:rsid w:val="00253267"/>
    <w:rsid w:val="00253589"/>
    <w:rsid w:val="002823CD"/>
    <w:rsid w:val="00287787"/>
    <w:rsid w:val="00291685"/>
    <w:rsid w:val="00293125"/>
    <w:rsid w:val="002A14EC"/>
    <w:rsid w:val="002B0A3D"/>
    <w:rsid w:val="002C1F81"/>
    <w:rsid w:val="002D231B"/>
    <w:rsid w:val="002E7062"/>
    <w:rsid w:val="002F6D96"/>
    <w:rsid w:val="003007A7"/>
    <w:rsid w:val="003257E1"/>
    <w:rsid w:val="00325DEC"/>
    <w:rsid w:val="00346FFA"/>
    <w:rsid w:val="003A3069"/>
    <w:rsid w:val="003C20B5"/>
    <w:rsid w:val="003E0835"/>
    <w:rsid w:val="003E545F"/>
    <w:rsid w:val="003F03D2"/>
    <w:rsid w:val="003F1E1A"/>
    <w:rsid w:val="004045E5"/>
    <w:rsid w:val="00421496"/>
    <w:rsid w:val="00422C27"/>
    <w:rsid w:val="0044367C"/>
    <w:rsid w:val="004442C6"/>
    <w:rsid w:val="00453A24"/>
    <w:rsid w:val="004642F0"/>
    <w:rsid w:val="004C5062"/>
    <w:rsid w:val="004F7FD1"/>
    <w:rsid w:val="00500564"/>
    <w:rsid w:val="0051102B"/>
    <w:rsid w:val="00513F02"/>
    <w:rsid w:val="0052140C"/>
    <w:rsid w:val="00527B66"/>
    <w:rsid w:val="0055409B"/>
    <w:rsid w:val="005838BC"/>
    <w:rsid w:val="005B57E1"/>
    <w:rsid w:val="005E0363"/>
    <w:rsid w:val="005E61E0"/>
    <w:rsid w:val="005F0F31"/>
    <w:rsid w:val="006024ED"/>
    <w:rsid w:val="00612574"/>
    <w:rsid w:val="006151AF"/>
    <w:rsid w:val="006171F2"/>
    <w:rsid w:val="0061793F"/>
    <w:rsid w:val="0062123A"/>
    <w:rsid w:val="00633F2F"/>
    <w:rsid w:val="006362DD"/>
    <w:rsid w:val="006605F8"/>
    <w:rsid w:val="006676A1"/>
    <w:rsid w:val="0067575B"/>
    <w:rsid w:val="00681F00"/>
    <w:rsid w:val="006833BD"/>
    <w:rsid w:val="00694A8B"/>
    <w:rsid w:val="006D2642"/>
    <w:rsid w:val="006E2D42"/>
    <w:rsid w:val="00720FEE"/>
    <w:rsid w:val="00737487"/>
    <w:rsid w:val="0075545F"/>
    <w:rsid w:val="00764B6F"/>
    <w:rsid w:val="0078311B"/>
    <w:rsid w:val="00792E55"/>
    <w:rsid w:val="007C4BF0"/>
    <w:rsid w:val="007C7319"/>
    <w:rsid w:val="007D43B3"/>
    <w:rsid w:val="007D7E70"/>
    <w:rsid w:val="007F20B4"/>
    <w:rsid w:val="007F525E"/>
    <w:rsid w:val="0082695D"/>
    <w:rsid w:val="0083044C"/>
    <w:rsid w:val="008305A3"/>
    <w:rsid w:val="0085182D"/>
    <w:rsid w:val="008607B2"/>
    <w:rsid w:val="00867E5F"/>
    <w:rsid w:val="008709F5"/>
    <w:rsid w:val="00876FDC"/>
    <w:rsid w:val="00877A91"/>
    <w:rsid w:val="008840D0"/>
    <w:rsid w:val="00884E86"/>
    <w:rsid w:val="008927FF"/>
    <w:rsid w:val="008B0F18"/>
    <w:rsid w:val="008C1682"/>
    <w:rsid w:val="008E3921"/>
    <w:rsid w:val="0090027B"/>
    <w:rsid w:val="00905238"/>
    <w:rsid w:val="00915AD7"/>
    <w:rsid w:val="0094702A"/>
    <w:rsid w:val="00967DAB"/>
    <w:rsid w:val="00980D28"/>
    <w:rsid w:val="00990E76"/>
    <w:rsid w:val="00991A53"/>
    <w:rsid w:val="00996F4E"/>
    <w:rsid w:val="009C340D"/>
    <w:rsid w:val="009D413B"/>
    <w:rsid w:val="009F71FE"/>
    <w:rsid w:val="00A31F33"/>
    <w:rsid w:val="00A70A62"/>
    <w:rsid w:val="00A71DA8"/>
    <w:rsid w:val="00A743C5"/>
    <w:rsid w:val="00AB1210"/>
    <w:rsid w:val="00AB770D"/>
    <w:rsid w:val="00AF2088"/>
    <w:rsid w:val="00AF5FB0"/>
    <w:rsid w:val="00B0080A"/>
    <w:rsid w:val="00B025C1"/>
    <w:rsid w:val="00B0538C"/>
    <w:rsid w:val="00B37AB8"/>
    <w:rsid w:val="00B418DE"/>
    <w:rsid w:val="00B47FE7"/>
    <w:rsid w:val="00B65C37"/>
    <w:rsid w:val="00B67824"/>
    <w:rsid w:val="00BB3F0B"/>
    <w:rsid w:val="00BB66AD"/>
    <w:rsid w:val="00BE15BA"/>
    <w:rsid w:val="00C20ED0"/>
    <w:rsid w:val="00C348A8"/>
    <w:rsid w:val="00C4473A"/>
    <w:rsid w:val="00C46111"/>
    <w:rsid w:val="00C46236"/>
    <w:rsid w:val="00C83332"/>
    <w:rsid w:val="00C95E04"/>
    <w:rsid w:val="00CC0A8F"/>
    <w:rsid w:val="00CC24B6"/>
    <w:rsid w:val="00CC6EC1"/>
    <w:rsid w:val="00CD3A64"/>
    <w:rsid w:val="00CE08CD"/>
    <w:rsid w:val="00D0664A"/>
    <w:rsid w:val="00D210FA"/>
    <w:rsid w:val="00D2420B"/>
    <w:rsid w:val="00D267EF"/>
    <w:rsid w:val="00D30F1D"/>
    <w:rsid w:val="00D57231"/>
    <w:rsid w:val="00D745F4"/>
    <w:rsid w:val="00D87B48"/>
    <w:rsid w:val="00D91203"/>
    <w:rsid w:val="00D94FD1"/>
    <w:rsid w:val="00DA4741"/>
    <w:rsid w:val="00DD38AB"/>
    <w:rsid w:val="00E15603"/>
    <w:rsid w:val="00E15948"/>
    <w:rsid w:val="00E41692"/>
    <w:rsid w:val="00E5222F"/>
    <w:rsid w:val="00E55D74"/>
    <w:rsid w:val="00E66B5C"/>
    <w:rsid w:val="00E75C7E"/>
    <w:rsid w:val="00E81234"/>
    <w:rsid w:val="00E9037E"/>
    <w:rsid w:val="00EA120D"/>
    <w:rsid w:val="00EA49C3"/>
    <w:rsid w:val="00EA68B8"/>
    <w:rsid w:val="00EB5E14"/>
    <w:rsid w:val="00EB6F36"/>
    <w:rsid w:val="00ED1049"/>
    <w:rsid w:val="00EE19D9"/>
    <w:rsid w:val="00EF26FC"/>
    <w:rsid w:val="00F21E1A"/>
    <w:rsid w:val="00F37523"/>
    <w:rsid w:val="00F50168"/>
    <w:rsid w:val="00F50D34"/>
    <w:rsid w:val="00F60866"/>
    <w:rsid w:val="00F61360"/>
    <w:rsid w:val="00FC538A"/>
    <w:rsid w:val="00FD2725"/>
    <w:rsid w:val="00FD3EE2"/>
    <w:rsid w:val="00FE2B9F"/>
    <w:rsid w:val="00FF1876"/>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15:docId w15:val="{820C1BC6-CDE1-4C0E-803C-F5DC8913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3">
    <w:name w:val="heading 3"/>
    <w:basedOn w:val="Normal"/>
    <w:next w:val="Normal"/>
    <w:link w:val="Heading3Char"/>
    <w:uiPriority w:val="9"/>
    <w:semiHidden/>
    <w:qFormat/>
    <w:rsid w:val="006125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qFormat/>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NormalWeb">
    <w:name w:val="Normal (Web)"/>
    <w:basedOn w:val="Normal"/>
    <w:uiPriority w:val="99"/>
    <w:unhideWhenUsed/>
    <w:rsid w:val="004F7FD1"/>
    <w:pPr>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Heading3Char">
    <w:name w:val="Heading 3 Char"/>
    <w:basedOn w:val="DefaultParagraphFont"/>
    <w:link w:val="Heading3"/>
    <w:uiPriority w:val="9"/>
    <w:semiHidden/>
    <w:rsid w:val="00612574"/>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792E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www.england.nhs.uk/about/nhs-history/?utm_source=chatgpt.co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www.england.nhs.uk/about/nhs-history/?utm_source=chatgpt.com" TargetMode="External"/><Relationship Id="rId2" Type="http://schemas.openxmlformats.org/officeDocument/2006/relationships/customXml" Target="../customXml/item2.xml"/><Relationship Id="rId16" Type="http://schemas.openxmlformats.org/officeDocument/2006/relationships/hyperlink" Target="http://www.nuffieldtrust.org.uk/features/nhs-reform-timeline?utm_source=chatgpt.com#1940" TargetMode="External"/><Relationship Id="rId20" Type="http://schemas.openxmlformats.org/officeDocument/2006/relationships/hyperlink" Target="https://testbook.com/history-of/pharmac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bing.com/search?q=history+of+pharmacy&amp;qs=SSS&amp;pq=hist&amp;sc=1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2.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4.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Education brochure</Template>
  <TotalTime>3569</TotalTime>
  <Pages>7</Pages>
  <Words>1196</Words>
  <Characters>7373</Characters>
  <Application>Microsoft Office Word</Application>
  <DocSecurity>0</DocSecurity>
  <Lines>263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Bahja Salah</dc:creator>
  <cp:keywords/>
  <dc:description/>
  <cp:lastModifiedBy>Bahja Salah</cp:lastModifiedBy>
  <cp:revision>46</cp:revision>
  <dcterms:created xsi:type="dcterms:W3CDTF">2025-11-09T20:22:00Z</dcterms:created>
  <dcterms:modified xsi:type="dcterms:W3CDTF">2025-11-16T21:11:00Z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