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04A8B" w:rsidRDefault="002E29A0" w:rsidP="00504A8B">
      <w:pPr>
        <w:pStyle w:val="ListParagraph"/>
        <w:numPr>
          <w:ilvl w:val="0"/>
          <w:numId w:val="4"/>
        </w:numPr>
        <w:pBdr>
          <w:top w:val="single" w:sz="4" w:space="1" w:color="auto"/>
          <w:left w:val="single" w:sz="4" w:space="4" w:color="auto"/>
          <w:bottom w:val="single" w:sz="4" w:space="1" w:color="auto"/>
          <w:right w:val="single" w:sz="4" w:space="4" w:color="auto"/>
        </w:pBdr>
        <w:spacing w:after="120" w:line="360" w:lineRule="auto"/>
        <w:jc w:val="center"/>
        <w:rPr>
          <w:rFonts w:ascii="Times New Roman" w:hAnsi="Times New Roman" w:cs="Times New Roman"/>
          <w:b/>
          <w:sz w:val="24"/>
          <w:szCs w:val="24"/>
        </w:rPr>
      </w:pPr>
      <w:r>
        <w:rPr>
          <w:rFonts w:ascii="Times New Roman" w:hAnsi="Times New Roman" w:cs="Times New Roman"/>
          <w:b/>
          <w:sz w:val="24"/>
          <w:szCs w:val="24"/>
        </w:rPr>
        <w:t>CONVECTION</w:t>
      </w:r>
    </w:p>
    <w:p w:rsidR="00504A8B" w:rsidRDefault="00504A8B" w:rsidP="00504A8B"/>
    <w:p w:rsidR="00452E75" w:rsidRPr="003B1F6C" w:rsidRDefault="003B1F6C" w:rsidP="003B1F6C">
      <w:pPr>
        <w:pStyle w:val="ListParagraph"/>
        <w:numPr>
          <w:ilvl w:val="0"/>
          <w:numId w:val="6"/>
        </w:numPr>
        <w:spacing w:after="120" w:line="360" w:lineRule="auto"/>
        <w:ind w:left="284" w:hanging="284"/>
        <w:jc w:val="both"/>
        <w:rPr>
          <w:rFonts w:ascii="Times New Roman" w:hAnsi="Times New Roman" w:cs="Times New Roman"/>
          <w:b/>
          <w:sz w:val="24"/>
          <w:szCs w:val="24"/>
          <w:u w:val="single"/>
        </w:rPr>
      </w:pPr>
      <w:r w:rsidRPr="003B1F6C">
        <w:rPr>
          <w:rFonts w:ascii="Times New Roman" w:hAnsi="Times New Roman" w:cs="Times New Roman"/>
          <w:b/>
          <w:sz w:val="24"/>
          <w:szCs w:val="24"/>
          <w:u w:val="single"/>
        </w:rPr>
        <w:t>Basic Principles</w:t>
      </w:r>
    </w:p>
    <w:p w:rsidR="00F5612E" w:rsidRDefault="003B1F6C" w:rsidP="001A0C1E">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 xml:space="preserve">Convection is the transfer of thermal energy through a liquid or a gas due to bulk motion of the fluid. This is the most important mechanism for thermal energy transfer between a solid and a moving fluid. Convection can either be forced or free. During forced convection, the fluid's flow is due to an external source such as a fan or pump. During free or natural convection, fluid motion occurs from buoyancy forces due to density differences in the fluid itself. The density differences are in turn the result of temperature differences in the fluid. It is also possible to have a situation where there is a combination of forced and free convection, often referred to as mixed convection. Let us consider a fluid in contact with a solid whose temperature is higher than the main body of the fluid. Although the fluid may be in motion, there is a relatively thin film of stagnant fluid next to the solid, the thickness of the film depending upon the character of the motion of the main body of the fluid. The more turbulent </w:t>
      </w:r>
      <w:r w:rsidR="00470B3D">
        <w:rPr>
          <w:rFonts w:ascii="Times New Roman" w:hAnsi="Times New Roman" w:cs="Times New Roman"/>
          <w:sz w:val="24"/>
          <w:szCs w:val="24"/>
        </w:rPr>
        <w:t xml:space="preserve">the motion is, the thinner the film is. Heat is transferred from the solid to the fluid by a combination of conduction through the film and convection in the fluid. Neglecting the transfer of heat by radiation, we may define a convective heat transfer coefficient </w:t>
      </w:r>
      <w:r w:rsidR="00470B3D">
        <w:rPr>
          <w:rFonts w:ascii="Times New Roman" w:hAnsi="Times New Roman" w:cs="Times New Roman"/>
          <w:i/>
          <w:sz w:val="24"/>
          <w:szCs w:val="24"/>
        </w:rPr>
        <w:t>h</w:t>
      </w:r>
      <w:r w:rsidR="00470B3D">
        <w:rPr>
          <w:rFonts w:ascii="Times New Roman" w:hAnsi="Times New Roman" w:cs="Times New Roman"/>
          <w:sz w:val="24"/>
          <w:szCs w:val="24"/>
        </w:rPr>
        <w:t xml:space="preserve"> that includes the combined effect of conduction through the film and convection in the fluid. Without regard to the classification of convection, the heat flow between a solid and a fluid is governed by Newton's law of cooling, defined by:</w:t>
      </w:r>
    </w:p>
    <w:p w:rsidR="00470B3D" w:rsidRDefault="007C7E10" w:rsidP="00470B3D">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noProof/>
          <w:sz w:val="24"/>
          <w:szCs w:val="24"/>
          <w:lang w:eastAsia="en-GB"/>
        </w:rPr>
        <w:pict>
          <v:rect id="_x0000_s1082" style="position:absolute;left:0;text-align:left;margin-left:131.25pt;margin-top:17.8pt;width:122.25pt;height:36.75pt;z-index:251674624" filled="f" strokeweight="1.5pt"/>
        </w:pict>
      </w:r>
    </w:p>
    <w:p w:rsidR="004E1C1E" w:rsidRPr="004E1C1E" w:rsidRDefault="004E1C1E" w:rsidP="004E1C1E">
      <w:pPr>
        <w:ind w:left="2835"/>
        <w:rPr>
          <w:rFonts w:ascii="Times New Roman" w:hAnsi="Times New Roman" w:cs="Times New Roman"/>
          <w:sz w:val="24"/>
          <w:szCs w:val="24"/>
        </w:rPr>
      </w:pPr>
      <m:oMathPara>
        <m:oMathParaPr>
          <m:jc m:val="left"/>
        </m:oMathParaPr>
        <m:oMath>
          <m:r>
            <w:rPr>
              <w:rFonts w:ascii="Cambria Math" w:hAnsi="Cambria Math" w:cs="Times New Roman"/>
              <w:sz w:val="24"/>
              <w:szCs w:val="24"/>
            </w:rPr>
            <m:t>Q=h∙A∙</m:t>
          </m:r>
          <m:d>
            <m:dPr>
              <m:ctrlPr>
                <w:rPr>
                  <w:rFonts w:ascii="Cambria Math" w:hAnsi="Cambria Math" w:cs="Times New Roman"/>
                  <w:i/>
                  <w:sz w:val="24"/>
                  <w:szCs w:val="24"/>
                </w:rPr>
              </m:ctrlPr>
            </m:dPr>
            <m:e>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s</m:t>
                  </m:r>
                </m:sub>
              </m:sSub>
              <m:r>
                <w:rPr>
                  <w:rFonts w:ascii="Cambria Math" w:hAnsi="Cambria Math" w:cs="Times New Roman"/>
                  <w:sz w:val="24"/>
                  <w:szCs w:val="24"/>
                </w:rPr>
                <m:t>-</m:t>
              </m:r>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f</m:t>
                  </m:r>
                </m:sub>
              </m:sSub>
            </m:e>
          </m:d>
        </m:oMath>
      </m:oMathPara>
    </w:p>
    <w:p w:rsidR="004E1C1E" w:rsidRDefault="004E1C1E" w:rsidP="004E1C1E">
      <w:pPr>
        <w:tabs>
          <w:tab w:val="left" w:pos="3225"/>
        </w:tabs>
        <w:ind w:left="5103"/>
        <w:rPr>
          <w:rFonts w:ascii="Times New Roman" w:hAnsi="Times New Roman" w:cs="Times New Roman"/>
          <w:sz w:val="24"/>
          <w:szCs w:val="24"/>
        </w:rPr>
      </w:pPr>
      <w:r>
        <w:rPr>
          <w:rFonts w:ascii="Times New Roman" w:hAnsi="Times New Roman" w:cs="Times New Roman"/>
          <w:sz w:val="24"/>
          <w:szCs w:val="24"/>
        </w:rPr>
        <w:t>Newton’s law of cooling</w:t>
      </w:r>
    </w:p>
    <w:p w:rsidR="004E1C1E" w:rsidRDefault="004E1C1E" w:rsidP="004E1C1E">
      <w:pPr>
        <w:spacing w:after="0"/>
        <w:ind w:left="1134"/>
        <w:rPr>
          <w:rFonts w:ascii="Times New Roman" w:hAnsi="Times New Roman" w:cs="Times New Roman"/>
          <w:sz w:val="24"/>
          <w:szCs w:val="24"/>
        </w:rPr>
      </w:pPr>
      <w:proofErr w:type="gramStart"/>
      <w:r>
        <w:rPr>
          <w:rFonts w:ascii="Times New Roman" w:hAnsi="Times New Roman" w:cs="Times New Roman"/>
          <w:sz w:val="24"/>
          <w:szCs w:val="24"/>
        </w:rPr>
        <w:t>where</w:t>
      </w:r>
      <w:proofErr w:type="gramEnd"/>
      <w:r>
        <w:rPr>
          <w:rFonts w:ascii="Times New Roman" w:hAnsi="Times New Roman" w:cs="Times New Roman"/>
          <w:sz w:val="24"/>
          <w:szCs w:val="24"/>
        </w:rPr>
        <w:t>:</w:t>
      </w:r>
    </w:p>
    <w:p w:rsidR="004E1C1E" w:rsidRDefault="004E1C1E" w:rsidP="004E1C1E">
      <w:pPr>
        <w:spacing w:after="0"/>
        <w:ind w:left="2127"/>
        <w:rPr>
          <w:rFonts w:ascii="Times New Roman" w:eastAsiaTheme="minorEastAsia" w:hAnsi="Times New Roman" w:cs="Times New Roman"/>
          <w:sz w:val="24"/>
          <w:szCs w:val="24"/>
        </w:rPr>
      </w:pPr>
      <m:oMath>
        <m:r>
          <w:rPr>
            <w:rFonts w:ascii="Cambria Math" w:hAnsi="Cambria Math" w:cs="Times New Roman"/>
            <w:sz w:val="24"/>
            <w:szCs w:val="24"/>
          </w:rPr>
          <m:t>Q</m:t>
        </m:r>
      </m:oMath>
      <w:r>
        <w:rPr>
          <w:rFonts w:ascii="Times New Roman" w:eastAsiaTheme="minorEastAsia" w:hAnsi="Times New Roman" w:cs="Times New Roman"/>
          <w:sz w:val="24"/>
          <w:szCs w:val="24"/>
        </w:rPr>
        <w:t xml:space="preserve"> </w:t>
      </w:r>
      <w:proofErr w:type="gramStart"/>
      <w:r>
        <w:rPr>
          <w:rFonts w:ascii="Times New Roman" w:eastAsiaTheme="minorEastAsia" w:hAnsi="Times New Roman" w:cs="Times New Roman"/>
          <w:sz w:val="24"/>
          <w:szCs w:val="24"/>
        </w:rPr>
        <w:t>is</w:t>
      </w:r>
      <w:proofErr w:type="gramEnd"/>
      <w:r>
        <w:rPr>
          <w:rFonts w:ascii="Times New Roman" w:eastAsiaTheme="minorEastAsia" w:hAnsi="Times New Roman" w:cs="Times New Roman"/>
          <w:sz w:val="24"/>
          <w:szCs w:val="24"/>
        </w:rPr>
        <w:t xml:space="preserve"> the rate of heat transfer by convection, in W</w:t>
      </w:r>
    </w:p>
    <w:p w:rsidR="004E1C1E" w:rsidRDefault="004E1C1E" w:rsidP="004E1C1E">
      <w:pPr>
        <w:spacing w:after="0"/>
        <w:ind w:left="2127"/>
        <w:rPr>
          <w:rFonts w:ascii="Times New Roman" w:eastAsiaTheme="minorEastAsia" w:hAnsi="Times New Roman" w:cs="Times New Roman"/>
          <w:sz w:val="24"/>
          <w:szCs w:val="24"/>
        </w:rPr>
      </w:pPr>
      <m:oMath>
        <m:r>
          <w:rPr>
            <w:rFonts w:ascii="Cambria Math" w:eastAsiaTheme="minorEastAsia" w:hAnsi="Cambria Math" w:cs="Times New Roman"/>
            <w:sz w:val="24"/>
            <w:szCs w:val="24"/>
          </w:rPr>
          <m:t>h</m:t>
        </m:r>
      </m:oMath>
      <w:r>
        <w:rPr>
          <w:rFonts w:ascii="Times New Roman" w:eastAsiaTheme="minorEastAsia" w:hAnsi="Times New Roman" w:cs="Times New Roman"/>
          <w:sz w:val="24"/>
          <w:szCs w:val="24"/>
        </w:rPr>
        <w:t xml:space="preserve"> </w:t>
      </w:r>
      <w:proofErr w:type="gramStart"/>
      <w:r>
        <w:rPr>
          <w:rFonts w:ascii="Times New Roman" w:eastAsiaTheme="minorEastAsia" w:hAnsi="Times New Roman" w:cs="Times New Roman"/>
          <w:sz w:val="24"/>
          <w:szCs w:val="24"/>
        </w:rPr>
        <w:t>is</w:t>
      </w:r>
      <w:proofErr w:type="gramEnd"/>
      <w:r>
        <w:rPr>
          <w:rFonts w:ascii="Times New Roman" w:eastAsiaTheme="minorEastAsia" w:hAnsi="Times New Roman" w:cs="Times New Roman"/>
          <w:sz w:val="24"/>
          <w:szCs w:val="24"/>
        </w:rPr>
        <w:t xml:space="preserve"> the convective heat transfer coefficient, in W/m</w:t>
      </w:r>
      <w:r>
        <w:rPr>
          <w:rFonts w:ascii="Times New Roman" w:eastAsiaTheme="minorEastAsia" w:hAnsi="Times New Roman" w:cs="Times New Roman"/>
          <w:sz w:val="24"/>
          <w:szCs w:val="24"/>
          <w:vertAlign w:val="superscript"/>
        </w:rPr>
        <w:t>2</w:t>
      </w:r>
      <w:r>
        <w:rPr>
          <w:rFonts w:ascii="Times New Roman" w:eastAsiaTheme="minorEastAsia" w:hAnsi="Times New Roman" w:cs="Times New Roman"/>
          <w:sz w:val="24"/>
          <w:szCs w:val="24"/>
        </w:rPr>
        <w:t>.K</w:t>
      </w:r>
    </w:p>
    <w:p w:rsidR="004E1C1E" w:rsidRDefault="004E1C1E" w:rsidP="004E1C1E">
      <w:pPr>
        <w:spacing w:after="0"/>
        <w:ind w:left="2127"/>
        <w:rPr>
          <w:rFonts w:ascii="Times New Roman" w:eastAsiaTheme="minorEastAsia" w:hAnsi="Times New Roman" w:cs="Times New Roman"/>
          <w:sz w:val="24"/>
          <w:szCs w:val="24"/>
        </w:rPr>
      </w:pPr>
      <m:oMath>
        <m:r>
          <w:rPr>
            <w:rFonts w:ascii="Cambria Math" w:eastAsiaTheme="minorEastAsia" w:hAnsi="Cambria Math" w:cs="Times New Roman"/>
            <w:sz w:val="24"/>
            <w:szCs w:val="24"/>
          </w:rPr>
          <m:t>A</m:t>
        </m:r>
      </m:oMath>
      <w:r>
        <w:rPr>
          <w:rFonts w:ascii="Times New Roman" w:eastAsiaTheme="minorEastAsia" w:hAnsi="Times New Roman" w:cs="Times New Roman"/>
          <w:sz w:val="24"/>
          <w:szCs w:val="24"/>
        </w:rPr>
        <w:t xml:space="preserve"> </w:t>
      </w:r>
      <w:proofErr w:type="gramStart"/>
      <w:r>
        <w:rPr>
          <w:rFonts w:ascii="Times New Roman" w:eastAsiaTheme="minorEastAsia" w:hAnsi="Times New Roman" w:cs="Times New Roman"/>
          <w:sz w:val="24"/>
          <w:szCs w:val="24"/>
        </w:rPr>
        <w:t>is</w:t>
      </w:r>
      <w:proofErr w:type="gramEnd"/>
      <w:r>
        <w:rPr>
          <w:rFonts w:ascii="Times New Roman" w:eastAsiaTheme="minorEastAsia" w:hAnsi="Times New Roman" w:cs="Times New Roman"/>
          <w:sz w:val="24"/>
          <w:szCs w:val="24"/>
        </w:rPr>
        <w:t xml:space="preserve"> the surface area of the solid in contact with the fluid, in m</w:t>
      </w:r>
      <w:r>
        <w:rPr>
          <w:rFonts w:ascii="Times New Roman" w:eastAsiaTheme="minorEastAsia" w:hAnsi="Times New Roman" w:cs="Times New Roman"/>
          <w:sz w:val="24"/>
          <w:szCs w:val="24"/>
          <w:vertAlign w:val="superscript"/>
        </w:rPr>
        <w:t>2</w:t>
      </w:r>
    </w:p>
    <w:p w:rsidR="004E1C1E" w:rsidRDefault="007C7E10" w:rsidP="004E1C1E">
      <w:pPr>
        <w:spacing w:after="0"/>
        <w:ind w:left="2127"/>
        <w:rPr>
          <w:rFonts w:ascii="Times New Roman" w:eastAsiaTheme="minorEastAsia" w:hAnsi="Times New Roman" w:cs="Times New Roman"/>
          <w:sz w:val="24"/>
          <w:szCs w:val="24"/>
        </w:rPr>
      </w:pPr>
      <m:oMath>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T</m:t>
            </m:r>
          </m:e>
          <m:sub>
            <m:r>
              <w:rPr>
                <w:rFonts w:ascii="Cambria Math" w:eastAsiaTheme="minorEastAsia" w:hAnsi="Cambria Math" w:cs="Times New Roman"/>
                <w:sz w:val="24"/>
                <w:szCs w:val="24"/>
              </w:rPr>
              <m:t>s</m:t>
            </m:r>
          </m:sub>
        </m:sSub>
      </m:oMath>
      <w:r w:rsidR="004E1C1E">
        <w:rPr>
          <w:rFonts w:ascii="Times New Roman" w:eastAsiaTheme="minorEastAsia" w:hAnsi="Times New Roman" w:cs="Times New Roman"/>
          <w:sz w:val="24"/>
          <w:szCs w:val="24"/>
        </w:rPr>
        <w:t xml:space="preserve"> </w:t>
      </w:r>
      <w:proofErr w:type="gramStart"/>
      <w:r w:rsidR="004E1C1E">
        <w:rPr>
          <w:rFonts w:ascii="Times New Roman" w:eastAsiaTheme="minorEastAsia" w:hAnsi="Times New Roman" w:cs="Times New Roman"/>
          <w:sz w:val="24"/>
          <w:szCs w:val="24"/>
        </w:rPr>
        <w:t>is</w:t>
      </w:r>
      <w:proofErr w:type="gramEnd"/>
      <w:r w:rsidR="004E1C1E">
        <w:rPr>
          <w:rFonts w:ascii="Times New Roman" w:eastAsiaTheme="minorEastAsia" w:hAnsi="Times New Roman" w:cs="Times New Roman"/>
          <w:sz w:val="24"/>
          <w:szCs w:val="24"/>
        </w:rPr>
        <w:t xml:space="preserve"> the temperature at the surface of the solid, in K</w:t>
      </w:r>
    </w:p>
    <w:p w:rsidR="004E1C1E" w:rsidRDefault="007C7E10" w:rsidP="004E1C1E">
      <w:pPr>
        <w:spacing w:after="0"/>
        <w:ind w:left="2127"/>
        <w:rPr>
          <w:rFonts w:ascii="Times New Roman" w:eastAsiaTheme="minorEastAsia" w:hAnsi="Times New Roman" w:cs="Times New Roman"/>
          <w:sz w:val="24"/>
          <w:szCs w:val="24"/>
        </w:rPr>
      </w:pPr>
      <m:oMath>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T</m:t>
            </m:r>
          </m:e>
          <m:sub>
            <m:r>
              <w:rPr>
                <w:rFonts w:ascii="Cambria Math" w:eastAsiaTheme="minorEastAsia" w:hAnsi="Cambria Math" w:cs="Times New Roman"/>
                <w:sz w:val="24"/>
                <w:szCs w:val="24"/>
              </w:rPr>
              <m:t>f</m:t>
            </m:r>
          </m:sub>
        </m:sSub>
      </m:oMath>
      <w:r w:rsidR="004E1C1E">
        <w:rPr>
          <w:rFonts w:ascii="Times New Roman" w:eastAsiaTheme="minorEastAsia" w:hAnsi="Times New Roman" w:cs="Times New Roman"/>
          <w:sz w:val="24"/>
          <w:szCs w:val="24"/>
        </w:rPr>
        <w:t xml:space="preserve"> </w:t>
      </w:r>
      <w:proofErr w:type="gramStart"/>
      <w:r w:rsidR="004E1C1E">
        <w:rPr>
          <w:rFonts w:ascii="Times New Roman" w:eastAsiaTheme="minorEastAsia" w:hAnsi="Times New Roman" w:cs="Times New Roman"/>
          <w:sz w:val="24"/>
          <w:szCs w:val="24"/>
        </w:rPr>
        <w:t>is</w:t>
      </w:r>
      <w:proofErr w:type="gramEnd"/>
      <w:r w:rsidR="004E1C1E">
        <w:rPr>
          <w:rFonts w:ascii="Times New Roman" w:eastAsiaTheme="minorEastAsia" w:hAnsi="Times New Roman" w:cs="Times New Roman"/>
          <w:sz w:val="24"/>
          <w:szCs w:val="24"/>
        </w:rPr>
        <w:t xml:space="preserve"> the temperature of the fluid stream, in K</w:t>
      </w:r>
    </w:p>
    <w:p w:rsidR="004E1C1E" w:rsidRDefault="004E1C1E" w:rsidP="004E1C1E">
      <w:pPr>
        <w:spacing w:after="0"/>
        <w:ind w:left="2835"/>
        <w:rPr>
          <w:rFonts w:ascii="Times New Roman" w:hAnsi="Times New Roman" w:cs="Times New Roman"/>
          <w:sz w:val="24"/>
          <w:szCs w:val="24"/>
        </w:rPr>
      </w:pPr>
    </w:p>
    <w:p w:rsidR="00470B3D" w:rsidRDefault="00470B3D" w:rsidP="004E1C1E">
      <w:pPr>
        <w:ind w:left="2835"/>
        <w:rPr>
          <w:rFonts w:ascii="Times New Roman" w:hAnsi="Times New Roman" w:cs="Times New Roman"/>
          <w:sz w:val="24"/>
          <w:szCs w:val="24"/>
        </w:rPr>
      </w:pPr>
      <w:r w:rsidRPr="004E1C1E">
        <w:rPr>
          <w:rFonts w:ascii="Times New Roman" w:hAnsi="Times New Roman" w:cs="Times New Roman"/>
          <w:sz w:val="24"/>
          <w:szCs w:val="24"/>
        </w:rPr>
        <w:br w:type="page"/>
      </w:r>
    </w:p>
    <w:p w:rsidR="00470B3D" w:rsidRDefault="001A0C1E" w:rsidP="00470B3D">
      <w:pPr>
        <w:pStyle w:val="ListParagraph"/>
        <w:spacing w:after="120" w:line="360" w:lineRule="auto"/>
        <w:ind w:left="284"/>
        <w:jc w:val="both"/>
        <w:rPr>
          <w:rFonts w:ascii="Times New Roman" w:hAnsi="Times New Roman" w:cs="Times New Roman"/>
          <w:sz w:val="24"/>
          <w:szCs w:val="24"/>
        </w:rPr>
      </w:pPr>
      <w:r w:rsidRPr="001A0C1E">
        <w:rPr>
          <w:rFonts w:ascii="Times New Roman" w:hAnsi="Times New Roman" w:cs="Times New Roman"/>
          <w:i/>
          <w:sz w:val="24"/>
          <w:szCs w:val="24"/>
          <w:u w:val="single"/>
        </w:rPr>
        <w:lastRenderedPageBreak/>
        <w:t>Example:</w:t>
      </w:r>
    </w:p>
    <w:p w:rsidR="00ED255D" w:rsidRDefault="001A0C1E" w:rsidP="001A0C1E">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 xml:space="preserve">A motorcycle cylinder consists of 10 fins (each 150mm outside diameter </w:t>
      </w:r>
      <w:r>
        <w:rPr>
          <w:rFonts w:ascii="Times New Roman" w:hAnsi="Times New Roman" w:cs="Times New Roman"/>
          <w:sz w:val="24"/>
          <w:szCs w:val="24"/>
        </w:rPr>
        <w:sym w:font="Symbol" w:char="F0B4"/>
      </w:r>
      <w:r>
        <w:rPr>
          <w:rFonts w:ascii="Times New Roman" w:hAnsi="Times New Roman" w:cs="Times New Roman"/>
          <w:sz w:val="24"/>
          <w:szCs w:val="24"/>
        </w:rPr>
        <w:t xml:space="preserve"> 75mm inside diameter). The average fin temperature is </w:t>
      </w:r>
      <w:r w:rsidR="009205BC">
        <w:rPr>
          <w:rFonts w:ascii="Times New Roman" w:hAnsi="Times New Roman" w:cs="Times New Roman"/>
          <w:sz w:val="24"/>
          <w:szCs w:val="24"/>
        </w:rPr>
        <w:t>500°C.</w:t>
      </w:r>
    </w:p>
    <w:p w:rsidR="00ED255D" w:rsidRDefault="00ED255D" w:rsidP="00ED255D">
      <w:pPr>
        <w:pStyle w:val="ListParagraph"/>
        <w:spacing w:after="120" w:line="360" w:lineRule="auto"/>
        <w:ind w:left="1985"/>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45EF8367" wp14:editId="1090D0FA">
            <wp:extent cx="1285875" cy="1285875"/>
            <wp:effectExtent l="19050" t="0" r="9525" b="0"/>
            <wp:docPr id="1" name="Picture 0" descr="Motorcycle-Cylinder-Block-GY6-1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orcycle-Cylinder-Block-GY6-150-.jpg"/>
                    <pic:cNvPicPr/>
                  </pic:nvPicPr>
                  <pic:blipFill>
                    <a:blip r:embed="rId9" cstate="print"/>
                    <a:stretch>
                      <a:fillRect/>
                    </a:stretch>
                  </pic:blipFill>
                  <pic:spPr>
                    <a:xfrm>
                      <a:off x="0" y="0"/>
                      <a:ext cx="1285030" cy="1285030"/>
                    </a:xfrm>
                    <a:prstGeom prst="rect">
                      <a:avLst/>
                    </a:prstGeom>
                  </pic:spPr>
                </pic:pic>
              </a:graphicData>
            </a:graphic>
          </wp:inline>
        </w:drawing>
      </w:r>
      <w:r>
        <w:rPr>
          <w:rFonts w:ascii="Times New Roman" w:hAnsi="Times New Roman" w:cs="Times New Roman"/>
          <w:sz w:val="24"/>
          <w:szCs w:val="24"/>
        </w:rPr>
        <w:t xml:space="preserve">            </w:t>
      </w:r>
      <w:r>
        <w:rPr>
          <w:rFonts w:ascii="Times New Roman" w:hAnsi="Times New Roman" w:cs="Times New Roman"/>
          <w:noProof/>
          <w:sz w:val="24"/>
          <w:szCs w:val="24"/>
          <w:lang w:eastAsia="en-GB"/>
        </w:rPr>
        <w:drawing>
          <wp:inline distT="0" distB="0" distL="0" distR="0" wp14:anchorId="1EADB009" wp14:editId="0846F901">
            <wp:extent cx="1495425" cy="1285875"/>
            <wp:effectExtent l="19050" t="0" r="9525" b="0"/>
            <wp:docPr id="3" name="Picture 1" descr="homeworkcyl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meworkcyl2.jpg"/>
                    <pic:cNvPicPr/>
                  </pic:nvPicPr>
                  <pic:blipFill>
                    <a:blip r:embed="rId10"/>
                    <a:stretch>
                      <a:fillRect/>
                    </a:stretch>
                  </pic:blipFill>
                  <pic:spPr>
                    <a:xfrm>
                      <a:off x="0" y="0"/>
                      <a:ext cx="1496013" cy="1286381"/>
                    </a:xfrm>
                    <a:prstGeom prst="rect">
                      <a:avLst/>
                    </a:prstGeom>
                  </pic:spPr>
                </pic:pic>
              </a:graphicData>
            </a:graphic>
          </wp:inline>
        </w:drawing>
      </w:r>
    </w:p>
    <w:p w:rsidR="009205BC" w:rsidRDefault="009205BC" w:rsidP="001A0C1E">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Calculate the rate of heat dissipation from the cylinder by convection when:</w:t>
      </w:r>
    </w:p>
    <w:p w:rsidR="009205BC" w:rsidRDefault="009205BC" w:rsidP="009205BC">
      <w:pPr>
        <w:pStyle w:val="ListParagraph"/>
        <w:numPr>
          <w:ilvl w:val="0"/>
          <w:numId w:val="7"/>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Motorcycle is stationary and </w:t>
      </w:r>
      <w:r>
        <w:rPr>
          <w:rFonts w:ascii="Times New Roman" w:hAnsi="Times New Roman" w:cs="Times New Roman"/>
          <w:i/>
          <w:sz w:val="24"/>
          <w:szCs w:val="24"/>
        </w:rPr>
        <w:t>h</w:t>
      </w:r>
      <w:r>
        <w:rPr>
          <w:rFonts w:ascii="Times New Roman" w:hAnsi="Times New Roman" w:cs="Times New Roman"/>
          <w:sz w:val="24"/>
          <w:szCs w:val="24"/>
        </w:rPr>
        <w:t xml:space="preserve"> = 6 W/m</w:t>
      </w:r>
      <w:r>
        <w:rPr>
          <w:rFonts w:ascii="Times New Roman" w:hAnsi="Times New Roman" w:cs="Times New Roman"/>
          <w:sz w:val="24"/>
          <w:szCs w:val="24"/>
          <w:vertAlign w:val="superscript"/>
        </w:rPr>
        <w:t>2</w:t>
      </w:r>
      <w:r>
        <w:rPr>
          <w:rFonts w:ascii="Times New Roman" w:hAnsi="Times New Roman" w:cs="Times New Roman"/>
          <w:sz w:val="24"/>
          <w:szCs w:val="24"/>
        </w:rPr>
        <w:t>K</w:t>
      </w:r>
    </w:p>
    <w:p w:rsidR="009205BC" w:rsidRDefault="009205BC" w:rsidP="009205BC">
      <w:pPr>
        <w:pStyle w:val="ListParagraph"/>
        <w:numPr>
          <w:ilvl w:val="0"/>
          <w:numId w:val="7"/>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Motorcycle is moving at 80 km/h and </w:t>
      </w:r>
      <w:r w:rsidRPr="009205BC">
        <w:rPr>
          <w:rFonts w:ascii="Times New Roman" w:hAnsi="Times New Roman" w:cs="Times New Roman"/>
          <w:i/>
          <w:sz w:val="24"/>
          <w:szCs w:val="24"/>
        </w:rPr>
        <w:t>h</w:t>
      </w:r>
      <w:r>
        <w:rPr>
          <w:rFonts w:ascii="Times New Roman" w:hAnsi="Times New Roman" w:cs="Times New Roman"/>
          <w:sz w:val="24"/>
          <w:szCs w:val="24"/>
        </w:rPr>
        <w:t xml:space="preserve"> = 75 W/m</w:t>
      </w:r>
      <w:r>
        <w:rPr>
          <w:rFonts w:ascii="Times New Roman" w:hAnsi="Times New Roman" w:cs="Times New Roman"/>
          <w:sz w:val="24"/>
          <w:szCs w:val="24"/>
          <w:vertAlign w:val="superscript"/>
        </w:rPr>
        <w:t>2</w:t>
      </w:r>
      <w:r>
        <w:rPr>
          <w:rFonts w:ascii="Times New Roman" w:hAnsi="Times New Roman" w:cs="Times New Roman"/>
          <w:sz w:val="24"/>
          <w:szCs w:val="24"/>
        </w:rPr>
        <w:t>K</w:t>
      </w:r>
    </w:p>
    <w:p w:rsidR="009205BC" w:rsidRDefault="009205BC" w:rsidP="009205BC">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Take atmospheric temperature as 20°C.</w:t>
      </w:r>
    </w:p>
    <w:p w:rsidR="005579D5" w:rsidRDefault="005579D5">
      <w:pPr>
        <w:rPr>
          <w:rFonts w:ascii="Times New Roman" w:hAnsi="Times New Roman" w:cs="Times New Roman"/>
          <w:sz w:val="24"/>
          <w:szCs w:val="24"/>
        </w:rPr>
      </w:pPr>
      <w:r>
        <w:rPr>
          <w:rFonts w:ascii="Times New Roman" w:hAnsi="Times New Roman" w:cs="Times New Roman"/>
          <w:sz w:val="24"/>
          <w:szCs w:val="24"/>
        </w:rPr>
        <w:br w:type="page"/>
      </w:r>
    </w:p>
    <w:p w:rsidR="005579D5" w:rsidRPr="005579D5" w:rsidRDefault="005579D5" w:rsidP="005579D5">
      <w:pPr>
        <w:pStyle w:val="ListParagraph"/>
        <w:numPr>
          <w:ilvl w:val="0"/>
          <w:numId w:val="6"/>
        </w:numPr>
        <w:spacing w:after="120" w:line="360" w:lineRule="auto"/>
        <w:ind w:left="284" w:hanging="284"/>
        <w:jc w:val="both"/>
        <w:rPr>
          <w:rFonts w:ascii="Times New Roman" w:hAnsi="Times New Roman" w:cs="Times New Roman"/>
          <w:b/>
          <w:sz w:val="24"/>
          <w:szCs w:val="24"/>
          <w:u w:val="single"/>
        </w:rPr>
      </w:pPr>
      <w:r w:rsidRPr="005579D5">
        <w:rPr>
          <w:rFonts w:ascii="Times New Roman" w:hAnsi="Times New Roman" w:cs="Times New Roman"/>
          <w:b/>
          <w:sz w:val="24"/>
          <w:szCs w:val="24"/>
          <w:u w:val="single"/>
        </w:rPr>
        <w:lastRenderedPageBreak/>
        <w:t>A detailed analysis</w:t>
      </w:r>
    </w:p>
    <w:p w:rsidR="005579D5" w:rsidRDefault="005579D5" w:rsidP="005579D5">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 xml:space="preserve">The factors that affect the convective heat transfer coefficient </w:t>
      </w:r>
      <w:r>
        <w:rPr>
          <w:rFonts w:ascii="Times New Roman" w:hAnsi="Times New Roman" w:cs="Times New Roman"/>
          <w:i/>
          <w:sz w:val="24"/>
          <w:szCs w:val="24"/>
        </w:rPr>
        <w:t>h</w:t>
      </w:r>
      <w:r>
        <w:rPr>
          <w:rFonts w:ascii="Times New Roman" w:hAnsi="Times New Roman" w:cs="Times New Roman"/>
          <w:sz w:val="24"/>
          <w:szCs w:val="24"/>
        </w:rPr>
        <w:t xml:space="preserve"> may be classed into 2 main groups:</w:t>
      </w:r>
    </w:p>
    <w:p w:rsidR="005579D5" w:rsidRDefault="005579D5" w:rsidP="005579D5">
      <w:pPr>
        <w:pStyle w:val="ListParagraph"/>
        <w:numPr>
          <w:ilvl w:val="0"/>
          <w:numId w:val="9"/>
        </w:numPr>
        <w:spacing w:after="120" w:line="360" w:lineRule="auto"/>
        <w:ind w:left="2410"/>
        <w:jc w:val="both"/>
        <w:rPr>
          <w:rFonts w:ascii="Times New Roman" w:hAnsi="Times New Roman" w:cs="Times New Roman"/>
          <w:sz w:val="24"/>
          <w:szCs w:val="24"/>
        </w:rPr>
      </w:pPr>
      <w:r>
        <w:rPr>
          <w:rFonts w:ascii="Times New Roman" w:hAnsi="Times New Roman" w:cs="Times New Roman"/>
          <w:sz w:val="24"/>
          <w:szCs w:val="24"/>
        </w:rPr>
        <w:t>fluid properties,</w:t>
      </w:r>
    </w:p>
    <w:p w:rsidR="005579D5" w:rsidRDefault="005579D5" w:rsidP="005579D5">
      <w:pPr>
        <w:pStyle w:val="ListParagraph"/>
        <w:numPr>
          <w:ilvl w:val="0"/>
          <w:numId w:val="9"/>
        </w:numPr>
        <w:spacing w:after="120" w:line="360" w:lineRule="auto"/>
        <w:ind w:left="2410"/>
        <w:jc w:val="both"/>
        <w:rPr>
          <w:rFonts w:ascii="Times New Roman" w:hAnsi="Times New Roman" w:cs="Times New Roman"/>
          <w:sz w:val="24"/>
          <w:szCs w:val="24"/>
        </w:rPr>
      </w:pPr>
      <w:proofErr w:type="gramStart"/>
      <w:r>
        <w:rPr>
          <w:rFonts w:ascii="Times New Roman" w:hAnsi="Times New Roman" w:cs="Times New Roman"/>
          <w:sz w:val="24"/>
          <w:szCs w:val="24"/>
        </w:rPr>
        <w:t>fluid</w:t>
      </w:r>
      <w:proofErr w:type="gramEnd"/>
      <w:r>
        <w:rPr>
          <w:rFonts w:ascii="Times New Roman" w:hAnsi="Times New Roman" w:cs="Times New Roman"/>
          <w:sz w:val="24"/>
          <w:szCs w:val="24"/>
        </w:rPr>
        <w:t xml:space="preserve"> flow characteristics.</w:t>
      </w:r>
    </w:p>
    <w:p w:rsidR="005579D5" w:rsidRDefault="005579D5" w:rsidP="00F07559">
      <w:pPr>
        <w:spacing w:after="120" w:line="120" w:lineRule="auto"/>
        <w:jc w:val="both"/>
        <w:rPr>
          <w:rFonts w:ascii="Times New Roman" w:hAnsi="Times New Roman" w:cs="Times New Roman"/>
          <w:sz w:val="24"/>
          <w:szCs w:val="24"/>
        </w:rPr>
      </w:pPr>
    </w:p>
    <w:p w:rsidR="005579D5" w:rsidRPr="00F50B59" w:rsidRDefault="005579D5" w:rsidP="005579D5">
      <w:pPr>
        <w:pStyle w:val="ListParagraph"/>
        <w:numPr>
          <w:ilvl w:val="0"/>
          <w:numId w:val="10"/>
        </w:numPr>
        <w:spacing w:after="120" w:line="360" w:lineRule="auto"/>
        <w:jc w:val="both"/>
        <w:rPr>
          <w:rFonts w:ascii="Times New Roman" w:hAnsi="Times New Roman" w:cs="Times New Roman"/>
          <w:b/>
          <w:sz w:val="24"/>
          <w:szCs w:val="24"/>
          <w:u w:val="single"/>
        </w:rPr>
      </w:pPr>
      <w:r w:rsidRPr="00F50B59">
        <w:rPr>
          <w:rFonts w:ascii="Times New Roman" w:hAnsi="Times New Roman" w:cs="Times New Roman"/>
          <w:b/>
          <w:sz w:val="24"/>
          <w:szCs w:val="24"/>
          <w:u w:val="single"/>
        </w:rPr>
        <w:t>Fluid properties</w:t>
      </w:r>
    </w:p>
    <w:p w:rsidR="005579D5" w:rsidRDefault="005579D5" w:rsidP="005579D5">
      <w:pPr>
        <w:pStyle w:val="ListParagraph"/>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fluid properties that affect </w:t>
      </w:r>
      <w:r>
        <w:rPr>
          <w:rFonts w:ascii="Times New Roman" w:hAnsi="Times New Roman" w:cs="Times New Roman"/>
          <w:i/>
          <w:sz w:val="24"/>
          <w:szCs w:val="24"/>
        </w:rPr>
        <w:t>h</w:t>
      </w:r>
      <w:r>
        <w:rPr>
          <w:rFonts w:ascii="Times New Roman" w:hAnsi="Times New Roman" w:cs="Times New Roman"/>
          <w:sz w:val="24"/>
          <w:szCs w:val="24"/>
        </w:rPr>
        <w:t xml:space="preserve"> are:</w:t>
      </w:r>
    </w:p>
    <w:p w:rsidR="005579D5" w:rsidRDefault="005579D5" w:rsidP="005579D5">
      <w:pPr>
        <w:pStyle w:val="ListParagraph"/>
        <w:numPr>
          <w:ilvl w:val="0"/>
          <w:numId w:val="11"/>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Thermal conductivity </w:t>
      </w:r>
      <w:r>
        <w:rPr>
          <w:rFonts w:ascii="Times New Roman" w:hAnsi="Times New Roman" w:cs="Times New Roman"/>
          <w:i/>
          <w:sz w:val="24"/>
          <w:szCs w:val="24"/>
        </w:rPr>
        <w:t>k</w:t>
      </w:r>
      <w:r>
        <w:rPr>
          <w:rFonts w:ascii="Times New Roman" w:hAnsi="Times New Roman" w:cs="Times New Roman"/>
          <w:sz w:val="24"/>
          <w:szCs w:val="24"/>
        </w:rPr>
        <w:t xml:space="preserve">  (W/</w:t>
      </w:r>
      <w:proofErr w:type="spellStart"/>
      <w:r>
        <w:rPr>
          <w:rFonts w:ascii="Times New Roman" w:hAnsi="Times New Roman" w:cs="Times New Roman"/>
          <w:sz w:val="24"/>
          <w:szCs w:val="24"/>
        </w:rPr>
        <w:t>m.K</w:t>
      </w:r>
      <w:proofErr w:type="spellEnd"/>
      <w:r>
        <w:rPr>
          <w:rFonts w:ascii="Times New Roman" w:hAnsi="Times New Roman" w:cs="Times New Roman"/>
          <w:sz w:val="24"/>
          <w:szCs w:val="24"/>
        </w:rPr>
        <w:t>)</w:t>
      </w:r>
    </w:p>
    <w:p w:rsidR="005579D5" w:rsidRDefault="005579D5" w:rsidP="005579D5">
      <w:pPr>
        <w:pStyle w:val="ListParagraph"/>
        <w:numPr>
          <w:ilvl w:val="0"/>
          <w:numId w:val="11"/>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Density </w:t>
      </w:r>
      <w:r w:rsidRPr="005579D5">
        <w:rPr>
          <w:rFonts w:ascii="Times New Roman" w:hAnsi="Times New Roman" w:cs="Times New Roman"/>
          <w:i/>
          <w:sz w:val="24"/>
          <w:szCs w:val="24"/>
        </w:rPr>
        <w:t>ρ</w:t>
      </w:r>
      <w:r>
        <w:rPr>
          <w:rFonts w:ascii="Times New Roman" w:hAnsi="Times New Roman" w:cs="Times New Roman"/>
          <w:sz w:val="24"/>
          <w:szCs w:val="24"/>
        </w:rPr>
        <w:t xml:space="preserve">  (kg/m</w:t>
      </w:r>
      <w:r>
        <w:rPr>
          <w:rFonts w:ascii="Times New Roman" w:hAnsi="Times New Roman" w:cs="Times New Roman"/>
          <w:sz w:val="24"/>
          <w:szCs w:val="24"/>
          <w:vertAlign w:val="superscript"/>
        </w:rPr>
        <w:t>3</w:t>
      </w:r>
      <w:r>
        <w:rPr>
          <w:rFonts w:ascii="Times New Roman" w:hAnsi="Times New Roman" w:cs="Times New Roman"/>
          <w:sz w:val="24"/>
          <w:szCs w:val="24"/>
        </w:rPr>
        <w:t>)</w:t>
      </w:r>
    </w:p>
    <w:p w:rsidR="005579D5" w:rsidRDefault="005579D5" w:rsidP="005579D5">
      <w:pPr>
        <w:pStyle w:val="ListParagraph"/>
        <w:numPr>
          <w:ilvl w:val="0"/>
          <w:numId w:val="11"/>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Dynamic viscosity </w:t>
      </w:r>
      <w:r w:rsidRPr="005579D5">
        <w:rPr>
          <w:rFonts w:ascii="Times New Roman" w:hAnsi="Times New Roman" w:cs="Times New Roman"/>
          <w:i/>
          <w:sz w:val="24"/>
          <w:szCs w:val="24"/>
        </w:rPr>
        <w:t>μ</w:t>
      </w:r>
      <w:r>
        <w:rPr>
          <w:rFonts w:ascii="Times New Roman" w:hAnsi="Times New Roman" w:cs="Times New Roman"/>
          <w:sz w:val="24"/>
          <w:szCs w:val="24"/>
        </w:rPr>
        <w:t xml:space="preserve">   (kg/</w:t>
      </w:r>
      <w:proofErr w:type="spellStart"/>
      <w:r>
        <w:rPr>
          <w:rFonts w:ascii="Times New Roman" w:hAnsi="Times New Roman" w:cs="Times New Roman"/>
          <w:sz w:val="24"/>
          <w:szCs w:val="24"/>
        </w:rPr>
        <w:t>m.s</w:t>
      </w:r>
      <w:proofErr w:type="spellEnd"/>
      <w:r>
        <w:rPr>
          <w:rFonts w:ascii="Times New Roman" w:hAnsi="Times New Roman" w:cs="Times New Roman"/>
          <w:sz w:val="24"/>
          <w:szCs w:val="24"/>
        </w:rPr>
        <w:t>)</w:t>
      </w:r>
    </w:p>
    <w:p w:rsidR="005579D5" w:rsidRDefault="005579D5" w:rsidP="005579D5">
      <w:pPr>
        <w:pStyle w:val="ListParagraph"/>
        <w:numPr>
          <w:ilvl w:val="0"/>
          <w:numId w:val="11"/>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Specific heat capacity (at constant pressure)  </w:t>
      </w:r>
      <w:proofErr w:type="spellStart"/>
      <w:r w:rsidR="00F50B59">
        <w:rPr>
          <w:rFonts w:ascii="Times New Roman" w:hAnsi="Times New Roman" w:cs="Times New Roman"/>
          <w:i/>
          <w:sz w:val="24"/>
          <w:szCs w:val="24"/>
        </w:rPr>
        <w:t>C</w:t>
      </w:r>
      <w:r w:rsidRPr="00F50B59">
        <w:rPr>
          <w:rFonts w:ascii="Times New Roman" w:hAnsi="Times New Roman" w:cs="Times New Roman"/>
          <w:i/>
          <w:sz w:val="24"/>
          <w:szCs w:val="24"/>
          <w:vertAlign w:val="subscript"/>
        </w:rPr>
        <w:t>p</w:t>
      </w:r>
      <w:proofErr w:type="spellEnd"/>
      <w:r>
        <w:rPr>
          <w:rFonts w:ascii="Times New Roman" w:hAnsi="Times New Roman" w:cs="Times New Roman"/>
          <w:sz w:val="24"/>
          <w:szCs w:val="24"/>
        </w:rPr>
        <w:t xml:space="preserve">   (J/</w:t>
      </w:r>
      <w:proofErr w:type="spellStart"/>
      <w:r>
        <w:rPr>
          <w:rFonts w:ascii="Times New Roman" w:hAnsi="Times New Roman" w:cs="Times New Roman"/>
          <w:sz w:val="24"/>
          <w:szCs w:val="24"/>
        </w:rPr>
        <w:t>kg.K</w:t>
      </w:r>
      <w:proofErr w:type="spellEnd"/>
      <w:r>
        <w:rPr>
          <w:rFonts w:ascii="Times New Roman" w:hAnsi="Times New Roman" w:cs="Times New Roman"/>
          <w:sz w:val="24"/>
          <w:szCs w:val="24"/>
        </w:rPr>
        <w:t>)</w:t>
      </w:r>
    </w:p>
    <w:p w:rsidR="005579D5" w:rsidRDefault="005579D5" w:rsidP="005579D5">
      <w:pPr>
        <w:pStyle w:val="ListParagraph"/>
        <w:numPr>
          <w:ilvl w:val="0"/>
          <w:numId w:val="11"/>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Coefficient of cubic expansion </w:t>
      </w:r>
      <w:r w:rsidR="00F50B59" w:rsidRPr="00F50B59">
        <w:rPr>
          <w:rFonts w:ascii="Times New Roman" w:hAnsi="Times New Roman" w:cs="Times New Roman"/>
          <w:i/>
          <w:sz w:val="24"/>
          <w:szCs w:val="24"/>
        </w:rPr>
        <w:t>β</w:t>
      </w:r>
      <w:r w:rsidR="00F50B59">
        <w:rPr>
          <w:rFonts w:ascii="Times New Roman" w:hAnsi="Times New Roman" w:cs="Times New Roman"/>
          <w:sz w:val="24"/>
          <w:szCs w:val="24"/>
        </w:rPr>
        <w:t xml:space="preserve">  (K</w:t>
      </w:r>
      <w:r w:rsidR="00F50B59">
        <w:rPr>
          <w:rFonts w:ascii="Times New Roman" w:hAnsi="Times New Roman" w:cs="Times New Roman"/>
          <w:sz w:val="24"/>
          <w:szCs w:val="24"/>
          <w:vertAlign w:val="superscript"/>
        </w:rPr>
        <w:t>-1</w:t>
      </w:r>
      <w:r w:rsidR="00F50B59">
        <w:rPr>
          <w:rFonts w:ascii="Times New Roman" w:hAnsi="Times New Roman" w:cs="Times New Roman"/>
          <w:sz w:val="24"/>
          <w:szCs w:val="24"/>
        </w:rPr>
        <w:t>)</w:t>
      </w:r>
    </w:p>
    <w:p w:rsidR="00F50B59" w:rsidRDefault="00F50B59" w:rsidP="00F50B59">
      <w:pPr>
        <w:spacing w:after="120" w:line="120" w:lineRule="auto"/>
        <w:ind w:left="709"/>
        <w:jc w:val="both"/>
        <w:rPr>
          <w:rFonts w:ascii="Times New Roman" w:hAnsi="Times New Roman" w:cs="Times New Roman"/>
          <w:sz w:val="24"/>
          <w:szCs w:val="24"/>
        </w:rPr>
      </w:pPr>
    </w:p>
    <w:p w:rsidR="00F50B59" w:rsidRDefault="00F50B59" w:rsidP="00F50B59">
      <w:pPr>
        <w:spacing w:after="120" w:line="360" w:lineRule="auto"/>
        <w:ind w:left="709"/>
        <w:jc w:val="both"/>
        <w:rPr>
          <w:rFonts w:ascii="Times New Roman" w:hAnsi="Times New Roman" w:cs="Times New Roman"/>
          <w:sz w:val="24"/>
          <w:szCs w:val="24"/>
        </w:rPr>
      </w:pPr>
      <w:r>
        <w:rPr>
          <w:rFonts w:ascii="Times New Roman" w:hAnsi="Times New Roman" w:cs="Times New Roman"/>
          <w:sz w:val="24"/>
          <w:szCs w:val="24"/>
        </w:rPr>
        <w:t xml:space="preserve">The particular </w:t>
      </w:r>
      <w:r w:rsidR="005076FF">
        <w:rPr>
          <w:rFonts w:ascii="Times New Roman" w:hAnsi="Times New Roman" w:cs="Times New Roman"/>
          <w:sz w:val="24"/>
          <w:szCs w:val="24"/>
        </w:rPr>
        <w:t>value of these properties for any fluid depends</w:t>
      </w:r>
      <w:r>
        <w:rPr>
          <w:rFonts w:ascii="Times New Roman" w:hAnsi="Times New Roman" w:cs="Times New Roman"/>
          <w:sz w:val="24"/>
          <w:szCs w:val="24"/>
        </w:rPr>
        <w:t xml:space="preserve"> upon: </w:t>
      </w:r>
    </w:p>
    <w:p w:rsidR="00F50B59" w:rsidRDefault="00F50B59" w:rsidP="00F50B59">
      <w:pPr>
        <w:pStyle w:val="ListParagraph"/>
        <w:numPr>
          <w:ilvl w:val="0"/>
          <w:numId w:val="12"/>
        </w:numPr>
        <w:spacing w:after="120" w:line="360" w:lineRule="auto"/>
        <w:ind w:left="1701"/>
        <w:jc w:val="both"/>
        <w:rPr>
          <w:rFonts w:ascii="Times New Roman" w:hAnsi="Times New Roman" w:cs="Times New Roman"/>
          <w:sz w:val="24"/>
          <w:szCs w:val="24"/>
        </w:rPr>
      </w:pPr>
      <w:r>
        <w:rPr>
          <w:rFonts w:ascii="Times New Roman" w:hAnsi="Times New Roman" w:cs="Times New Roman"/>
          <w:sz w:val="24"/>
          <w:szCs w:val="24"/>
        </w:rPr>
        <w:t>The phase of the fluid, that is, whether liquid, vapour or liquid/vapour.</w:t>
      </w:r>
    </w:p>
    <w:p w:rsidR="00F50B59" w:rsidRDefault="00F50B59" w:rsidP="00F50B59">
      <w:pPr>
        <w:pStyle w:val="ListParagraph"/>
        <w:numPr>
          <w:ilvl w:val="0"/>
          <w:numId w:val="12"/>
        </w:numPr>
        <w:spacing w:after="120" w:line="360" w:lineRule="auto"/>
        <w:ind w:left="1701"/>
        <w:jc w:val="both"/>
        <w:rPr>
          <w:rFonts w:ascii="Times New Roman" w:hAnsi="Times New Roman" w:cs="Times New Roman"/>
          <w:sz w:val="24"/>
          <w:szCs w:val="24"/>
        </w:rPr>
      </w:pPr>
      <w:r>
        <w:rPr>
          <w:rFonts w:ascii="Times New Roman" w:hAnsi="Times New Roman" w:cs="Times New Roman"/>
          <w:sz w:val="24"/>
          <w:szCs w:val="24"/>
        </w:rPr>
        <w:t>The temperature.</w:t>
      </w:r>
    </w:p>
    <w:p w:rsidR="00F50B59" w:rsidRDefault="00F50B59" w:rsidP="00F50B59">
      <w:pPr>
        <w:pStyle w:val="ListParagraph"/>
        <w:numPr>
          <w:ilvl w:val="0"/>
          <w:numId w:val="12"/>
        </w:numPr>
        <w:spacing w:after="120" w:line="360" w:lineRule="auto"/>
        <w:ind w:left="1701"/>
        <w:jc w:val="both"/>
        <w:rPr>
          <w:rFonts w:ascii="Times New Roman" w:hAnsi="Times New Roman" w:cs="Times New Roman"/>
          <w:sz w:val="24"/>
          <w:szCs w:val="24"/>
        </w:rPr>
      </w:pPr>
      <w:r>
        <w:rPr>
          <w:rFonts w:ascii="Times New Roman" w:hAnsi="Times New Roman" w:cs="Times New Roman"/>
          <w:sz w:val="24"/>
          <w:szCs w:val="24"/>
        </w:rPr>
        <w:t>The pressure (to a far lesser extent).</w:t>
      </w:r>
    </w:p>
    <w:p w:rsidR="00F50B59" w:rsidRDefault="00F50B59" w:rsidP="00F50B59">
      <w:pPr>
        <w:spacing w:after="120" w:line="120" w:lineRule="auto"/>
        <w:ind w:left="709"/>
        <w:jc w:val="both"/>
        <w:rPr>
          <w:rFonts w:ascii="Times New Roman" w:hAnsi="Times New Roman" w:cs="Times New Roman"/>
          <w:sz w:val="24"/>
          <w:szCs w:val="24"/>
        </w:rPr>
      </w:pPr>
    </w:p>
    <w:p w:rsidR="00F50B59" w:rsidRPr="00F50B59" w:rsidRDefault="007C7E10" w:rsidP="00F50B59">
      <w:pPr>
        <w:spacing w:after="120" w:line="360" w:lineRule="auto"/>
        <w:ind w:left="709"/>
        <w:jc w:val="both"/>
        <w:rPr>
          <w:rFonts w:ascii="Times New Roman" w:hAnsi="Times New Roman" w:cs="Times New Roman"/>
          <w:sz w:val="24"/>
          <w:szCs w:val="24"/>
        </w:rPr>
      </w:pPr>
      <w:r>
        <w:rPr>
          <w:rFonts w:ascii="Times New Roman" w:hAnsi="Times New Roman" w:cs="Times New Roman"/>
          <w:noProof/>
          <w:sz w:val="24"/>
          <w:szCs w:val="24"/>
          <w:lang w:eastAsia="en-GB"/>
        </w:rPr>
        <w:pict>
          <v:rect id="_x0000_s1026" style="position:absolute;left:0;text-align:left;margin-left:202.5pt;margin-top:77.1pt;width:85.5pt;height:49.5pt;z-index:251658240" filled="f" strokeweight="1.5pt"/>
        </w:pict>
      </w:r>
      <w:r w:rsidR="00F50B59">
        <w:rPr>
          <w:rFonts w:ascii="Times New Roman" w:hAnsi="Times New Roman" w:cs="Times New Roman"/>
          <w:sz w:val="24"/>
          <w:szCs w:val="24"/>
        </w:rPr>
        <w:t xml:space="preserve">The properties are most conveniently </w:t>
      </w:r>
      <w:r w:rsidR="005076FF">
        <w:rPr>
          <w:rFonts w:ascii="Times New Roman" w:hAnsi="Times New Roman" w:cs="Times New Roman"/>
          <w:sz w:val="24"/>
          <w:szCs w:val="24"/>
        </w:rPr>
        <w:t>obtained</w:t>
      </w:r>
      <w:r w:rsidR="00F50B59">
        <w:rPr>
          <w:rFonts w:ascii="Times New Roman" w:hAnsi="Times New Roman" w:cs="Times New Roman"/>
          <w:sz w:val="24"/>
          <w:szCs w:val="24"/>
        </w:rPr>
        <w:t xml:space="preserve"> from tables, which are compiled from experimental data. The properties of thermal conductivity, density and specific heat capacity may be grouped in a dimensionless form called the </w:t>
      </w:r>
      <w:proofErr w:type="spellStart"/>
      <w:r w:rsidR="00F50B59" w:rsidRPr="00F50B59">
        <w:rPr>
          <w:rFonts w:ascii="Times New Roman" w:hAnsi="Times New Roman" w:cs="Times New Roman"/>
          <w:b/>
          <w:sz w:val="24"/>
          <w:szCs w:val="24"/>
          <w:u w:val="single"/>
        </w:rPr>
        <w:t>Prandtl</w:t>
      </w:r>
      <w:proofErr w:type="spellEnd"/>
      <w:r w:rsidR="00F50B59" w:rsidRPr="00F50B59">
        <w:rPr>
          <w:rFonts w:ascii="Times New Roman" w:hAnsi="Times New Roman" w:cs="Times New Roman"/>
          <w:b/>
          <w:sz w:val="24"/>
          <w:szCs w:val="24"/>
          <w:u w:val="single"/>
        </w:rPr>
        <w:t xml:space="preserve"> number (</w:t>
      </w:r>
      <w:proofErr w:type="spellStart"/>
      <w:r w:rsidR="00F50B59" w:rsidRPr="00F50B59">
        <w:rPr>
          <w:rFonts w:ascii="Times New Roman" w:hAnsi="Times New Roman" w:cs="Times New Roman"/>
          <w:b/>
          <w:sz w:val="24"/>
          <w:szCs w:val="24"/>
          <w:u w:val="single"/>
        </w:rPr>
        <w:t>Pr</w:t>
      </w:r>
      <w:proofErr w:type="spellEnd"/>
      <w:r w:rsidR="00F50B59" w:rsidRPr="00F50B59">
        <w:rPr>
          <w:rFonts w:ascii="Times New Roman" w:hAnsi="Times New Roman" w:cs="Times New Roman"/>
          <w:b/>
          <w:sz w:val="24"/>
          <w:szCs w:val="24"/>
          <w:u w:val="single"/>
        </w:rPr>
        <w:t>)</w:t>
      </w:r>
      <w:r w:rsidR="00F50B59">
        <w:rPr>
          <w:rFonts w:ascii="Times New Roman" w:hAnsi="Times New Roman" w:cs="Times New Roman"/>
          <w:sz w:val="24"/>
          <w:szCs w:val="24"/>
        </w:rPr>
        <w:t xml:space="preserve">, defined by: </w:t>
      </w:r>
    </w:p>
    <w:p w:rsidR="005579D5" w:rsidRDefault="005076FF" w:rsidP="005579D5">
      <w:pPr>
        <w:pStyle w:val="ListParagraph"/>
        <w:spacing w:after="120" w:line="360" w:lineRule="auto"/>
        <w:jc w:val="both"/>
        <w:rPr>
          <w:rFonts w:ascii="Times New Roman" w:hAnsi="Times New Roman" w:cs="Times New Roman"/>
          <w:sz w:val="24"/>
          <w:szCs w:val="24"/>
        </w:rPr>
      </w:pPr>
      <m:oMathPara>
        <m:oMath>
          <m:r>
            <w:rPr>
              <w:rFonts w:ascii="Cambria Math" w:hAnsi="Cambria Math" w:cs="Times New Roman"/>
              <w:sz w:val="24"/>
              <w:szCs w:val="24"/>
            </w:rPr>
            <m:t>Pr=</m:t>
          </m:r>
          <m:f>
            <m:fPr>
              <m:ctrlPr>
                <w:rPr>
                  <w:rFonts w:ascii="Cambria Math" w:hAnsi="Cambria Math" w:cs="Times New Roman"/>
                  <w:i/>
                  <w:sz w:val="24"/>
                  <w:szCs w:val="24"/>
                </w:rPr>
              </m:ctrlPr>
            </m:fPr>
            <m:num>
              <m:r>
                <w:rPr>
                  <w:rFonts w:ascii="Cambria Math" w:hAnsi="Cambria Math" w:cs="Times New Roman"/>
                  <w:sz w:val="24"/>
                  <w:szCs w:val="24"/>
                </w:rPr>
                <m:t>μ∙</m:t>
              </m:r>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p</m:t>
                  </m:r>
                </m:sub>
              </m:sSub>
            </m:num>
            <m:den>
              <m:r>
                <w:rPr>
                  <w:rFonts w:ascii="Cambria Math" w:hAnsi="Cambria Math" w:cs="Times New Roman"/>
                  <w:sz w:val="24"/>
                  <w:szCs w:val="24"/>
                </w:rPr>
                <m:t>k</m:t>
              </m:r>
            </m:den>
          </m:f>
        </m:oMath>
      </m:oMathPara>
    </w:p>
    <w:p w:rsidR="00F50B59" w:rsidRDefault="00F50B59" w:rsidP="005579D5">
      <w:pPr>
        <w:pStyle w:val="ListParagraph"/>
        <w:spacing w:after="120" w:line="360" w:lineRule="auto"/>
        <w:jc w:val="both"/>
        <w:rPr>
          <w:rFonts w:ascii="Times New Roman" w:hAnsi="Times New Roman" w:cs="Times New Roman"/>
          <w:sz w:val="24"/>
          <w:szCs w:val="24"/>
        </w:rPr>
      </w:pPr>
    </w:p>
    <w:p w:rsidR="00F50B59" w:rsidRDefault="00F50B59" w:rsidP="005579D5">
      <w:pPr>
        <w:pStyle w:val="ListParagraph"/>
        <w:spacing w:after="120" w:line="360" w:lineRule="auto"/>
        <w:jc w:val="both"/>
        <w:rPr>
          <w:rFonts w:ascii="Times New Roman" w:hAnsi="Times New Roman" w:cs="Times New Roman"/>
          <w:sz w:val="24"/>
          <w:szCs w:val="24"/>
        </w:rPr>
      </w:pPr>
    </w:p>
    <w:p w:rsidR="00F50B59" w:rsidRDefault="007C7E10" w:rsidP="005579D5">
      <w:pPr>
        <w:pStyle w:val="ListParagraph"/>
        <w:spacing w:after="120" w:line="360" w:lineRule="auto"/>
        <w:jc w:val="both"/>
        <w:rPr>
          <w:rFonts w:ascii="Times New Roman" w:hAnsi="Times New Roman" w:cs="Times New Roman"/>
          <w:sz w:val="24"/>
          <w:szCs w:val="24"/>
        </w:rPr>
      </w:pPr>
      <w:r>
        <w:rPr>
          <w:rFonts w:ascii="Times New Roman" w:hAnsi="Times New Roman" w:cs="Times New Roman"/>
          <w:noProof/>
          <w:sz w:val="24"/>
          <w:szCs w:val="24"/>
          <w:lang w:eastAsia="en-GB"/>
        </w:rPr>
        <w:pict>
          <v:rect id="_x0000_s1027" style="position:absolute;left:0;text-align:left;margin-left:3in;margin-top:57.25pt;width:58.5pt;height:39.75pt;z-index:251659264;mso-position-vertical:absolute" filled="f"/>
        </w:pict>
      </w:r>
      <w:r w:rsidR="00F50B59">
        <w:rPr>
          <w:rFonts w:ascii="Times New Roman" w:hAnsi="Times New Roman" w:cs="Times New Roman"/>
          <w:sz w:val="24"/>
          <w:szCs w:val="24"/>
        </w:rPr>
        <w:t xml:space="preserve">For any given temperature, the Prandtl number has a unique value which may also be tabulated. </w:t>
      </w:r>
      <w:r w:rsidR="00F50B59" w:rsidRPr="00F50B59">
        <w:rPr>
          <w:rFonts w:ascii="Times New Roman" w:hAnsi="Times New Roman" w:cs="Times New Roman"/>
          <w:b/>
          <w:sz w:val="24"/>
          <w:szCs w:val="24"/>
          <w:u w:val="single"/>
        </w:rPr>
        <w:t>For gases only</w:t>
      </w:r>
      <w:r w:rsidR="00F50B59">
        <w:rPr>
          <w:rFonts w:ascii="Times New Roman" w:hAnsi="Times New Roman" w:cs="Times New Roman"/>
          <w:sz w:val="24"/>
          <w:szCs w:val="24"/>
        </w:rPr>
        <w:t xml:space="preserve">, the value of </w:t>
      </w:r>
      <w:r w:rsidR="00F50B59">
        <w:rPr>
          <w:rFonts w:ascii="Times New Roman" w:hAnsi="Times New Roman" w:cs="Times New Roman"/>
          <w:i/>
          <w:sz w:val="24"/>
          <w:szCs w:val="24"/>
        </w:rPr>
        <w:t>β</w:t>
      </w:r>
      <w:r w:rsidR="00F50B59">
        <w:rPr>
          <w:rFonts w:ascii="Times New Roman" w:hAnsi="Times New Roman" w:cs="Times New Roman"/>
          <w:sz w:val="24"/>
          <w:szCs w:val="24"/>
        </w:rPr>
        <w:t xml:space="preserve"> may be obtained with sufficient accuracy from:</w:t>
      </w:r>
    </w:p>
    <w:p w:rsidR="00F07559" w:rsidRPr="00F50B59" w:rsidRDefault="005076FF" w:rsidP="005579D5">
      <w:pPr>
        <w:pStyle w:val="ListParagraph"/>
        <w:spacing w:after="120" w:line="360" w:lineRule="auto"/>
        <w:jc w:val="both"/>
        <w:rPr>
          <w:rFonts w:ascii="Times New Roman" w:hAnsi="Times New Roman" w:cs="Times New Roman"/>
          <w:sz w:val="24"/>
          <w:szCs w:val="24"/>
        </w:rPr>
      </w:pPr>
      <m:oMathPara>
        <m:oMath>
          <m:r>
            <w:rPr>
              <w:rFonts w:ascii="Cambria Math" w:hAnsi="Cambria Math" w:cs="Times New Roman"/>
              <w:sz w:val="24"/>
              <w:szCs w:val="24"/>
            </w:rPr>
            <m:t>β=</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T</m:t>
              </m:r>
            </m:den>
          </m:f>
        </m:oMath>
      </m:oMathPara>
    </w:p>
    <w:p w:rsidR="005579D5" w:rsidRDefault="005076FF" w:rsidP="005076FF">
      <w:pPr>
        <w:pStyle w:val="ListParagraph"/>
        <w:spacing w:after="120" w:line="360" w:lineRule="auto"/>
        <w:ind w:left="5529"/>
        <w:jc w:val="both"/>
        <w:rPr>
          <w:rFonts w:ascii="Times New Roman" w:hAnsi="Times New Roman" w:cs="Times New Roman"/>
          <w:sz w:val="24"/>
          <w:szCs w:val="24"/>
        </w:rPr>
      </w:pPr>
      <w:r>
        <w:rPr>
          <w:rFonts w:ascii="Times New Roman" w:hAnsi="Times New Roman" w:cs="Times New Roman"/>
          <w:sz w:val="24"/>
          <w:szCs w:val="24"/>
        </w:rPr>
        <w:t>Coefficient of Cubic Expansion</w:t>
      </w:r>
    </w:p>
    <w:p w:rsidR="005579D5" w:rsidRDefault="005076FF" w:rsidP="005579D5">
      <w:pPr>
        <w:pStyle w:val="ListParagraph"/>
        <w:spacing w:after="120"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where</w:t>
      </w:r>
      <w:proofErr w:type="gramEnd"/>
      <w:r>
        <w:rPr>
          <w:rFonts w:ascii="Times New Roman" w:hAnsi="Times New Roman" w:cs="Times New Roman"/>
          <w:sz w:val="24"/>
          <w:szCs w:val="24"/>
        </w:rPr>
        <w:t xml:space="preserve"> T is the absolute temperature in Kelvin.</w:t>
      </w:r>
    </w:p>
    <w:p w:rsidR="005579D5" w:rsidRPr="00F57E81" w:rsidRDefault="005579D5" w:rsidP="005579D5">
      <w:pPr>
        <w:pStyle w:val="ListParagraph"/>
        <w:numPr>
          <w:ilvl w:val="0"/>
          <w:numId w:val="10"/>
        </w:numPr>
        <w:spacing w:after="120" w:line="360" w:lineRule="auto"/>
        <w:jc w:val="both"/>
        <w:rPr>
          <w:rFonts w:ascii="Times New Roman" w:hAnsi="Times New Roman" w:cs="Times New Roman"/>
          <w:b/>
          <w:sz w:val="24"/>
          <w:szCs w:val="24"/>
          <w:u w:val="single"/>
        </w:rPr>
      </w:pPr>
      <w:r w:rsidRPr="00F57E81">
        <w:rPr>
          <w:rFonts w:ascii="Times New Roman" w:hAnsi="Times New Roman" w:cs="Times New Roman"/>
          <w:b/>
          <w:sz w:val="24"/>
          <w:szCs w:val="24"/>
          <w:u w:val="single"/>
        </w:rPr>
        <w:lastRenderedPageBreak/>
        <w:t>Fluid flow characteristics</w:t>
      </w:r>
    </w:p>
    <w:p w:rsidR="005579D5" w:rsidRDefault="00F07559" w:rsidP="005579D5">
      <w:pPr>
        <w:pStyle w:val="ListParagraph"/>
        <w:spacing w:after="120" w:line="360" w:lineRule="auto"/>
        <w:jc w:val="both"/>
        <w:rPr>
          <w:rFonts w:ascii="Times New Roman" w:hAnsi="Times New Roman" w:cs="Times New Roman"/>
          <w:sz w:val="24"/>
          <w:szCs w:val="24"/>
        </w:rPr>
      </w:pPr>
      <w:r>
        <w:rPr>
          <w:rFonts w:ascii="Times New Roman" w:hAnsi="Times New Roman" w:cs="Times New Roman"/>
          <w:sz w:val="24"/>
          <w:szCs w:val="24"/>
        </w:rPr>
        <w:t xml:space="preserve">The fluid flow characteristics that are important in determining the convective heat transfer coefficient </w:t>
      </w:r>
      <w:r>
        <w:rPr>
          <w:rFonts w:ascii="Times New Roman" w:hAnsi="Times New Roman" w:cs="Times New Roman"/>
          <w:i/>
          <w:sz w:val="24"/>
          <w:szCs w:val="24"/>
        </w:rPr>
        <w:t>h</w:t>
      </w:r>
      <w:r>
        <w:rPr>
          <w:rFonts w:ascii="Times New Roman" w:hAnsi="Times New Roman" w:cs="Times New Roman"/>
          <w:sz w:val="24"/>
          <w:szCs w:val="24"/>
        </w:rPr>
        <w:t xml:space="preserve"> are:</w:t>
      </w:r>
    </w:p>
    <w:p w:rsidR="00421CD5" w:rsidRDefault="00421CD5" w:rsidP="005579D5">
      <w:pPr>
        <w:pStyle w:val="ListParagraph"/>
        <w:spacing w:after="120" w:line="360" w:lineRule="auto"/>
        <w:jc w:val="both"/>
        <w:rPr>
          <w:rFonts w:ascii="Times New Roman" w:hAnsi="Times New Roman" w:cs="Times New Roman"/>
          <w:sz w:val="24"/>
          <w:szCs w:val="24"/>
        </w:rPr>
      </w:pPr>
    </w:p>
    <w:p w:rsidR="00421CD5" w:rsidRDefault="00421CD5" w:rsidP="00421CD5">
      <w:pPr>
        <w:pStyle w:val="ListParagraph"/>
        <w:numPr>
          <w:ilvl w:val="0"/>
          <w:numId w:val="13"/>
        </w:numPr>
        <w:spacing w:after="120" w:line="360" w:lineRule="auto"/>
        <w:ind w:left="1134" w:hanging="283"/>
        <w:jc w:val="both"/>
        <w:rPr>
          <w:rFonts w:ascii="Times New Roman" w:hAnsi="Times New Roman" w:cs="Times New Roman"/>
          <w:sz w:val="24"/>
          <w:szCs w:val="24"/>
        </w:rPr>
      </w:pPr>
      <w:r w:rsidRPr="00421CD5">
        <w:rPr>
          <w:rFonts w:ascii="Times New Roman" w:hAnsi="Times New Roman" w:cs="Times New Roman"/>
          <w:b/>
          <w:sz w:val="24"/>
          <w:szCs w:val="24"/>
          <w:u w:val="single"/>
        </w:rPr>
        <w:t>Natural or forced convection</w:t>
      </w:r>
      <w:r>
        <w:rPr>
          <w:rFonts w:ascii="Times New Roman" w:hAnsi="Times New Roman" w:cs="Times New Roman"/>
          <w:sz w:val="24"/>
          <w:szCs w:val="24"/>
        </w:rPr>
        <w:t xml:space="preserve">. If the convection is forced, the velocity of flow must also be known in order to determine </w:t>
      </w:r>
      <w:r>
        <w:rPr>
          <w:rFonts w:ascii="Times New Roman" w:hAnsi="Times New Roman" w:cs="Times New Roman"/>
          <w:i/>
          <w:sz w:val="24"/>
          <w:szCs w:val="24"/>
        </w:rPr>
        <w:t>h</w:t>
      </w:r>
      <w:r>
        <w:rPr>
          <w:rFonts w:ascii="Times New Roman" w:hAnsi="Times New Roman" w:cs="Times New Roman"/>
          <w:sz w:val="24"/>
          <w:szCs w:val="24"/>
        </w:rPr>
        <w:t>.</w:t>
      </w:r>
    </w:p>
    <w:p w:rsidR="00421CD5" w:rsidRDefault="00421CD5" w:rsidP="00421CD5">
      <w:pPr>
        <w:pStyle w:val="ListParagraph"/>
        <w:spacing w:after="120" w:line="360" w:lineRule="auto"/>
        <w:ind w:left="1134"/>
        <w:jc w:val="both"/>
        <w:rPr>
          <w:rFonts w:ascii="Times New Roman" w:hAnsi="Times New Roman" w:cs="Times New Roman"/>
          <w:sz w:val="24"/>
          <w:szCs w:val="24"/>
        </w:rPr>
      </w:pPr>
    </w:p>
    <w:p w:rsidR="00421CD5" w:rsidRDefault="00421CD5" w:rsidP="00421CD5">
      <w:pPr>
        <w:pStyle w:val="ListParagraph"/>
        <w:numPr>
          <w:ilvl w:val="0"/>
          <w:numId w:val="13"/>
        </w:numPr>
        <w:spacing w:after="120" w:line="360" w:lineRule="auto"/>
        <w:ind w:left="1134" w:hanging="283"/>
        <w:jc w:val="both"/>
        <w:rPr>
          <w:rFonts w:ascii="Times New Roman" w:hAnsi="Times New Roman" w:cs="Times New Roman"/>
          <w:sz w:val="24"/>
          <w:szCs w:val="24"/>
        </w:rPr>
      </w:pPr>
      <w:r w:rsidRPr="00421CD5">
        <w:rPr>
          <w:rFonts w:ascii="Times New Roman" w:hAnsi="Times New Roman" w:cs="Times New Roman"/>
          <w:b/>
          <w:sz w:val="24"/>
          <w:szCs w:val="24"/>
          <w:u w:val="single"/>
        </w:rPr>
        <w:t>The flow geometry</w:t>
      </w:r>
      <w:r>
        <w:rPr>
          <w:rFonts w:ascii="Times New Roman" w:hAnsi="Times New Roman" w:cs="Times New Roman"/>
          <w:sz w:val="24"/>
          <w:szCs w:val="24"/>
        </w:rPr>
        <w:t xml:space="preserve">. There are many types of flow geometry that affect </w:t>
      </w:r>
      <w:r>
        <w:rPr>
          <w:rFonts w:ascii="Times New Roman" w:hAnsi="Times New Roman" w:cs="Times New Roman"/>
          <w:i/>
          <w:sz w:val="24"/>
          <w:szCs w:val="24"/>
        </w:rPr>
        <w:t>h</w:t>
      </w:r>
      <w:r>
        <w:rPr>
          <w:rFonts w:ascii="Times New Roman" w:hAnsi="Times New Roman" w:cs="Times New Roman"/>
          <w:sz w:val="24"/>
          <w:szCs w:val="24"/>
        </w:rPr>
        <w:t xml:space="preserve">; for example, the flow may </w:t>
      </w:r>
      <w:r w:rsidR="00181FDB">
        <w:rPr>
          <w:rFonts w:ascii="Times New Roman" w:hAnsi="Times New Roman" w:cs="Times New Roman"/>
          <w:sz w:val="24"/>
          <w:szCs w:val="24"/>
        </w:rPr>
        <w:t xml:space="preserve">be </w:t>
      </w:r>
      <w:r>
        <w:rPr>
          <w:rFonts w:ascii="Times New Roman" w:hAnsi="Times New Roman" w:cs="Times New Roman"/>
          <w:sz w:val="24"/>
          <w:szCs w:val="24"/>
        </w:rPr>
        <w:t xml:space="preserve">parallel to, perpendicular to or at some intermediate angle to the surface, which may be flat, curved, </w:t>
      </w:r>
      <w:proofErr w:type="gramStart"/>
      <w:r>
        <w:rPr>
          <w:rFonts w:ascii="Times New Roman" w:hAnsi="Times New Roman" w:cs="Times New Roman"/>
          <w:sz w:val="24"/>
          <w:szCs w:val="24"/>
        </w:rPr>
        <w:t>cylindrical</w:t>
      </w:r>
      <w:proofErr w:type="gramEnd"/>
      <w:r>
        <w:rPr>
          <w:rFonts w:ascii="Times New Roman" w:hAnsi="Times New Roman" w:cs="Times New Roman"/>
          <w:sz w:val="24"/>
          <w:szCs w:val="24"/>
        </w:rPr>
        <w:t xml:space="preserve"> and so on. Of special importance is flow inside or outside tubes or pipes, since this problem is so frequently encountered in heat transfer work.</w:t>
      </w:r>
    </w:p>
    <w:p w:rsidR="00421CD5" w:rsidRDefault="00421CD5" w:rsidP="00421CD5">
      <w:pPr>
        <w:pStyle w:val="ListParagraph"/>
        <w:spacing w:after="120" w:line="360" w:lineRule="auto"/>
        <w:ind w:left="1134"/>
        <w:jc w:val="both"/>
        <w:rPr>
          <w:rFonts w:ascii="Times New Roman" w:hAnsi="Times New Roman" w:cs="Times New Roman"/>
          <w:sz w:val="24"/>
          <w:szCs w:val="24"/>
        </w:rPr>
      </w:pPr>
    </w:p>
    <w:p w:rsidR="00421CD5" w:rsidRDefault="00421CD5" w:rsidP="00421CD5">
      <w:pPr>
        <w:pStyle w:val="ListParagraph"/>
        <w:numPr>
          <w:ilvl w:val="0"/>
          <w:numId w:val="13"/>
        </w:numPr>
        <w:spacing w:after="120" w:line="360" w:lineRule="auto"/>
        <w:ind w:left="1134" w:hanging="283"/>
        <w:jc w:val="both"/>
        <w:rPr>
          <w:rFonts w:ascii="Times New Roman" w:hAnsi="Times New Roman" w:cs="Times New Roman"/>
          <w:sz w:val="24"/>
          <w:szCs w:val="24"/>
        </w:rPr>
      </w:pPr>
      <w:r w:rsidRPr="00421CD5">
        <w:rPr>
          <w:rFonts w:ascii="Times New Roman" w:hAnsi="Times New Roman" w:cs="Times New Roman"/>
          <w:b/>
          <w:sz w:val="24"/>
          <w:szCs w:val="24"/>
          <w:u w:val="single"/>
        </w:rPr>
        <w:t>The flow regime</w:t>
      </w:r>
      <w:r>
        <w:rPr>
          <w:rFonts w:ascii="Times New Roman" w:hAnsi="Times New Roman" w:cs="Times New Roman"/>
          <w:sz w:val="24"/>
          <w:szCs w:val="24"/>
        </w:rPr>
        <w:t>. Flow regimes may be classified into 3 groups:</w:t>
      </w:r>
    </w:p>
    <w:p w:rsidR="00421CD5" w:rsidRDefault="00421CD5" w:rsidP="00421CD5">
      <w:pPr>
        <w:pStyle w:val="ListParagraph"/>
        <w:numPr>
          <w:ilvl w:val="0"/>
          <w:numId w:val="14"/>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laminar flow (also called viscous or streamline flow),</w:t>
      </w:r>
    </w:p>
    <w:p w:rsidR="00421CD5" w:rsidRDefault="00421CD5" w:rsidP="00421CD5">
      <w:pPr>
        <w:pStyle w:val="ListParagraph"/>
        <w:numPr>
          <w:ilvl w:val="0"/>
          <w:numId w:val="14"/>
        </w:numPr>
        <w:spacing w:after="120" w:line="360" w:lineRule="auto"/>
        <w:jc w:val="both"/>
        <w:rPr>
          <w:rFonts w:ascii="Times New Roman" w:hAnsi="Times New Roman" w:cs="Times New Roman"/>
          <w:sz w:val="24"/>
          <w:szCs w:val="24"/>
        </w:rPr>
      </w:pPr>
      <w:r>
        <w:rPr>
          <w:rFonts w:ascii="Times New Roman" w:hAnsi="Times New Roman" w:cs="Times New Roman"/>
          <w:sz w:val="24"/>
          <w:szCs w:val="24"/>
        </w:rPr>
        <w:t>turbulent flow,</w:t>
      </w:r>
    </w:p>
    <w:p w:rsidR="00421CD5" w:rsidRDefault="00421CD5" w:rsidP="00421CD5">
      <w:pPr>
        <w:pStyle w:val="ListParagraph"/>
        <w:numPr>
          <w:ilvl w:val="0"/>
          <w:numId w:val="14"/>
        </w:numPr>
        <w:spacing w:after="120"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transition</w:t>
      </w:r>
      <w:proofErr w:type="gramEnd"/>
      <w:r>
        <w:rPr>
          <w:rFonts w:ascii="Times New Roman" w:hAnsi="Times New Roman" w:cs="Times New Roman"/>
          <w:sz w:val="24"/>
          <w:szCs w:val="24"/>
        </w:rPr>
        <w:t xml:space="preserve"> flow.</w:t>
      </w:r>
    </w:p>
    <w:p w:rsidR="00F07559" w:rsidRDefault="005076FF" w:rsidP="005E0EDC">
      <w:pPr>
        <w:pStyle w:val="ListParagraph"/>
        <w:spacing w:after="120" w:line="360" w:lineRule="auto"/>
        <w:ind w:left="1134"/>
        <w:jc w:val="both"/>
        <w:rPr>
          <w:rFonts w:ascii="Times New Roman" w:hAnsi="Times New Roman" w:cs="Times New Roman"/>
          <w:sz w:val="24"/>
          <w:szCs w:val="24"/>
        </w:rPr>
      </w:pPr>
      <w:r>
        <w:rPr>
          <w:rFonts w:ascii="Times New Roman" w:hAnsi="Times New Roman" w:cs="Times New Roman"/>
          <w:sz w:val="24"/>
          <w:szCs w:val="24"/>
        </w:rPr>
        <w:t>These flow regimes</w:t>
      </w:r>
      <w:r w:rsidR="00421CD5">
        <w:rPr>
          <w:rFonts w:ascii="Times New Roman" w:hAnsi="Times New Roman" w:cs="Times New Roman"/>
          <w:sz w:val="24"/>
          <w:szCs w:val="24"/>
        </w:rPr>
        <w:t xml:space="preserve"> may be observed from the patterns made by smoke from a cigarette in still air. The flow is initially laminar, then goes through a transition period and finally becomes turbulent. </w:t>
      </w:r>
    </w:p>
    <w:p w:rsidR="005076FF" w:rsidRDefault="007C7E10">
      <w:pPr>
        <w:rPr>
          <w:rFonts w:ascii="Times New Roman" w:hAnsi="Times New Roman" w:cs="Times New Roman"/>
          <w:sz w:val="24"/>
          <w:szCs w:val="24"/>
        </w:rPr>
      </w:pPr>
      <w:r>
        <w:rPr>
          <w:rFonts w:ascii="Times New Roman" w:hAnsi="Times New Roman" w:cs="Times New Roman"/>
          <w:noProof/>
          <w:sz w:val="24"/>
          <w:szCs w:val="24"/>
          <w:lang w:eastAsia="en-GB"/>
        </w:rPr>
        <w:pict>
          <v:group id="_x0000_s1028" style="position:absolute;margin-left:141pt;margin-top:10.7pt;width:190.45pt;height:123.25pt;z-index:251660288" coordorigin="3360,5125" coordsize="3809,2465">
            <v:shape id="_x0000_s1029" style="position:absolute;left:5025;top:5655;width:33;height:150" coordsize="33,150" path="m,150c16,92,33,35,30,e" filled="f">
              <v:path arrowok="t"/>
            </v:shape>
            <v:group id="_x0000_s1030" style="position:absolute;left:3360;top:5125;width:3809;height:2465" coordorigin="3360,5125" coordsize="3809,2465">
              <v:shape id="_x0000_s1031" style="position:absolute;left:5265;top:5640;width:30;height:120" coordsize="30,120" path="m30,120c30,120,15,60,,e" filled="f">
                <v:path arrowok="t"/>
              </v:shape>
              <v:group id="_x0000_s1032" style="position:absolute;left:3360;top:5125;width:3809;height:2465" coordorigin="3360,5125" coordsize="3809,2465">
                <v:shape id="_x0000_s1033" style="position:absolute;left:5440;top:5565;width:65;height:255" coordsize="65,255" path="m65,255c37,209,10,163,5,120,,77,17,38,35,e" filled="f">
                  <v:path arrowok="t"/>
                </v:shape>
                <v:group id="_x0000_s1034" style="position:absolute;left:3360;top:5125;width:3809;height:2465" coordorigin="3360,5125" coordsize="3809,2465">
                  <v:shape id="_x0000_s1035" style="position:absolute;left:5120;top:5295;width:145;height:225" coordsize="145,225" path="m145,225c82,206,20,187,10,165,,143,65,118,85,90,105,62,117,31,130,e" filled="f">
                    <v:path arrowok="t"/>
                  </v:shape>
                  <v:group id="_x0000_s1036" style="position:absolute;left:3360;top:5125;width:3809;height:2465" coordorigin="3360,5125" coordsize="3809,2465">
                    <v:shape id="_x0000_s1037" style="position:absolute;left:4823;top:5655;width:82;height:165" coordsize="82,165" path="m82,165c48,141,14,117,7,90,,63,18,31,37,e" filled="f">
                      <v:path arrowok="t"/>
                    </v:shape>
                    <v:shape id="_x0000_s1038" style="position:absolute;left:4905;top:5490;width:33;height:135" coordsize="33,135" path="m,135c16,82,33,30,30,e" filled="f">
                      <v:path arrowok="t"/>
                    </v:shape>
                    <v:shape id="_x0000_s1039" style="position:absolute;left:4830;top:5310;width:45;height:210" coordsize="45,210" path="m45,210c22,175,,140,,105,,70,22,35,45,e" filled="f">
                      <v:path arrowok="t"/>
                    </v:shape>
                    <v:shape id="_x0000_s1040" style="position:absolute;left:5040;top:5475;width:155;height:390" coordsize="155,390" path="m90,390v32,-67,65,-133,60,-180c145,163,85,140,60,105,35,70,17,35,,e" filled="f">
                      <v:path arrowok="t"/>
                    </v:shape>
                    <v:shape id="_x0000_s1041" style="position:absolute;left:5280;top:5535;width:152;height:375" coordsize="152,375" path="m75,375v38,-40,77,-80,75,-120c148,215,85,178,60,135,35,92,17,46,,e" filled="f">
                      <v:path arrowok="t"/>
                    </v:shape>
                    <v:shape id="_x0000_s1042" style="position:absolute;left:5610;top:5610;width:135;height:195" coordsize="135,195" path="m,195c3,159,7,123,30,90,53,57,94,28,135,e" filled="f">
                      <v:path arrowok="t"/>
                    </v:shape>
                    <v:shape id="_x0000_s1043" style="position:absolute;left:5455;top:5273;width:125;height:157" coordsize="125,157" path="m95,157c47,100,,44,5,22,10,,67,11,125,22e" filled="f">
                      <v:path arrowok="t"/>
                    </v:shape>
                    <v:shape id="_x0000_s1044" style="position:absolute;left:5610;top:5250;width:122;height:375" coordsize="122,375" path="m,375c59,346,118,317,120,270,122,223,28,135,15,90,2,45,23,22,45,e" filled="f">
                      <v:path arrowok="t"/>
                    </v:shape>
                    <v:shape id="_x0000_s1045" style="position:absolute;left:5415;top:5370;width:7;height:105" coordsize="7,105" path="m,105c3,66,7,27,,e" filled="f">
                      <v:path arrowok="t"/>
                    </v:shape>
                    <v:shape id="_x0000_s1046" style="position:absolute;left:4575;top:5340;width:225;height:225" coordsize="225,225" path="m225,225c198,191,172,157,135,120,98,83,49,41,,e" filled="f">
                      <v:path arrowok="t"/>
                    </v:shape>
                    <v:shape id="_x0000_s1047" style="position:absolute;left:4980;top:5125;width:285;height:125" coordsize="285,125" path="m,125c57,120,115,115,150,95,185,75,188,,210,5v22,5,50,98,75,120e" filled="f">
                      <v:path arrowok="t"/>
                    </v:shape>
                    <v:group id="_x0000_s1048" style="position:absolute;left:3360;top:5895;width:3809;height:1695" coordorigin="3360,5895" coordsize="3809,1695">
                      <v:shape id="_x0000_s1049" style="position:absolute;left:4870;top:5940;width:82;height:690" coordsize="82,690" path="m65,690v8,-28,17,-55,15,-90c78,565,62,520,50,480,38,440,,402,5,360,10,318,78,265,80,225,82,185,20,157,20,120,20,83,50,41,80,e" filled="f">
                        <v:path arrowok="t"/>
                      </v:shape>
                      <v:shape id="_x0000_s1050" style="position:absolute;left:5065;top:5970;width:67;height:615" coordsize="67,615" path="m20,615c27,555,35,495,35,450,35,405,15,380,20,345,25,310,67,282,65,240,63,198,10,130,5,90,,50,17,25,35,e" filled="f">
                        <v:path arrowok="t"/>
                      </v:shape>
                      <v:shape id="_x0000_s1051" style="position:absolute;left:5140;top:6000;width:125;height:615" coordsize="125,615" path="m80,615c95,551,110,487,110,420,110,353,82,262,80,210,78,158,107,132,95,105,83,78,,62,5,45,10,28,67,14,125,e" filled="f">
                        <v:path arrowok="t"/>
                      </v:shape>
                      <v:shape id="_x0000_s1052" style="position:absolute;left:5295;top:5973;width:112;height:642" coordsize="112,642" path="m,642c22,579,45,517,45,477,45,437,,437,,402,,367,28,327,45,267,62,207,112,84,105,42,98,,49,6,,12e" filled="f">
                        <v:path arrowok="t"/>
                      </v:shape>
                      <v:shape id="_x0000_s1053" style="position:absolute;left:5370;top:5970;width:165;height:615" coordsize="165,615" path="m,615c14,531,28,448,45,390,62,332,98,305,105,270,112,235,80,208,90,180v10,-28,75,-45,75,-75c165,75,97,22,90,e" filled="f">
                        <v:path arrowok="t"/>
                      </v:shape>
                      <v:group id="_x0000_s1054" style="position:absolute;left:3360;top:5895;width:3809;height:1695" coordorigin="3360,5895" coordsize="3809,1695">
                        <v:rect id="_x0000_s1055" style="position:absolute;left:4890;top:7305;width:525;height:285" fillcolor="#7f7f7f [1612]">
                          <v:fill r:id="rId11" o:title="Small confetti" type="pattern"/>
                        </v:rect>
                        <v:shapetype id="_x0000_t32" coordsize="21600,21600" o:spt="32" o:oned="t" path="m,l21600,21600e" filled="f">
                          <v:path arrowok="t" fillok="f" o:connecttype="none"/>
                          <o:lock v:ext="edit" shapetype="t"/>
                        </v:shapetype>
                        <v:shape id="_x0000_s1056" type="#_x0000_t32" style="position:absolute;left:3360;top:7590;width:1531;height:0" o:connectortype="straight"/>
                        <v:shape id="_x0000_s1057" type="#_x0000_t32" style="position:absolute;left:3360;top:7305;width:1531;height:0" o:connectortype="straight"/>
                        <v:shape id="_x0000_s1058" style="position:absolute;left:4980;top:6720;width:32;height:570" coordsize="32,570" path="m,570c14,452,28,335,30,240,32,145,23,72,15,e" filled="f">
                          <v:path arrowok="t"/>
                        </v:shape>
                        <v:shape id="_x0000_s1059" style="position:absolute;left:4920;top:6720;width:15;height:555" coordsize="15,555" path="m15,555c7,317,,80,,e" filled="f">
                          <v:path arrowok="t"/>
                        </v:shape>
                        <v:shape id="_x0000_s1060" style="position:absolute;left:5158;top:6810;width:32;height:480" coordsize="32,480" path="m32,480c18,377,4,275,2,195,,115,15,42,17,e" filled="f">
                          <v:path arrowok="t"/>
                        </v:shape>
                        <v:shape id="_x0000_s1061" style="position:absolute;left:5085;top:6720;width:17;height:525" coordsize="17,525" path="m,525c6,381,13,237,15,150,17,63,16,31,15,e" filled="f">
                          <v:path arrowok="t"/>
                        </v:shape>
                        <v:shape id="_x0000_s1062" style="position:absolute;left:5250;top:6690;width:15;height:585" coordsize="15,585" path="m15,585c8,341,2,97,,e" filled="f">
                          <v:path arrowok="t"/>
                        </v:shape>
                        <v:shape id="_x0000_s1063" style="position:absolute;left:5340;top:6705;width:30;height:585" coordsize="30,585" path="m,585c15,483,30,382,30,285,30,188,15,94,,e" filled="f">
                          <v:path arrowok="t"/>
                        </v:shape>
                        <v:shape id="_x0000_s1064" type="#_x0000_t32" style="position:absolute;left:4755;top:6660;width:1680;height:0;flip:y" o:connectortype="straight"/>
                        <v:shape id="_x0000_s1065" type="#_x0000_t32" style="position:absolute;left:4770;top:5895;width:1680;height:0;flip:y" o:connectortype="straight"/>
                        <v:shapetype id="_x0000_t202" coordsize="21600,21600" o:spt="202" path="m,l,21600r21600,l21600,xe">
                          <v:stroke joinstyle="miter"/>
                          <v:path gradientshapeok="t" o:connecttype="rect"/>
                        </v:shapetype>
                        <v:shape id="_x0000_s1066" type="#_x0000_t202" style="position:absolute;left:5789;top:6777;width:1380;height:653;mso-height-percent:200;mso-height-percent:200;mso-width-relative:margin;mso-height-relative:margin" filled="f" stroked="f">
                          <v:textbox style="mso-next-textbox:#_x0000_s1066;mso-fit-shape-to-text:t">
                            <w:txbxContent>
                              <w:p w:rsidR="002B1755" w:rsidRDefault="002B1755" w:rsidP="005076FF">
                                <w:proofErr w:type="gramStart"/>
                                <w:r>
                                  <w:t>laminar</w:t>
                                </w:r>
                                <w:proofErr w:type="gramEnd"/>
                              </w:p>
                            </w:txbxContent>
                          </v:textbox>
                        </v:shape>
                        <v:shape id="_x0000_s1067" type="#_x0000_t202" style="position:absolute;left:5789;top:6087;width:1380;height:653;mso-height-percent:200;mso-height-percent:200;mso-width-relative:margin;mso-height-relative:margin" filled="f" stroked="f">
                          <v:textbox style="mso-next-textbox:#_x0000_s1067;mso-fit-shape-to-text:t">
                            <w:txbxContent>
                              <w:p w:rsidR="002B1755" w:rsidRDefault="002B1755" w:rsidP="005076FF">
                                <w:proofErr w:type="gramStart"/>
                                <w:r>
                                  <w:t>transition</w:t>
                                </w:r>
                                <w:proofErr w:type="gramEnd"/>
                              </w:p>
                            </w:txbxContent>
                          </v:textbox>
                        </v:shape>
                      </v:group>
                    </v:group>
                    <v:shape id="_x0000_s1068" type="#_x0000_t202" style="position:absolute;left:5789;top:5307;width:1380;height:653;mso-height-percent:200;mso-height-percent:200;mso-width-relative:margin;mso-height-relative:margin" filled="f" stroked="f">
                      <v:textbox style="mso-next-textbox:#_x0000_s1068;mso-fit-shape-to-text:t">
                        <w:txbxContent>
                          <w:p w:rsidR="002B1755" w:rsidRDefault="002B1755" w:rsidP="005076FF">
                            <w:proofErr w:type="gramStart"/>
                            <w:r>
                              <w:t>turbulent</w:t>
                            </w:r>
                            <w:proofErr w:type="gramEnd"/>
                          </w:p>
                        </w:txbxContent>
                      </v:textbox>
                    </v:shape>
                  </v:group>
                </v:group>
              </v:group>
            </v:group>
          </v:group>
        </w:pict>
      </w:r>
    </w:p>
    <w:p w:rsidR="005076FF" w:rsidRDefault="005076FF">
      <w:pPr>
        <w:rPr>
          <w:rFonts w:ascii="Times New Roman" w:hAnsi="Times New Roman" w:cs="Times New Roman"/>
          <w:sz w:val="24"/>
          <w:szCs w:val="24"/>
        </w:rPr>
      </w:pPr>
    </w:p>
    <w:p w:rsidR="005076FF" w:rsidRDefault="005076FF">
      <w:pPr>
        <w:rPr>
          <w:rFonts w:ascii="Times New Roman" w:hAnsi="Times New Roman" w:cs="Times New Roman"/>
          <w:sz w:val="24"/>
          <w:szCs w:val="24"/>
        </w:rPr>
      </w:pPr>
    </w:p>
    <w:p w:rsidR="005076FF" w:rsidRDefault="005076FF" w:rsidP="005076FF">
      <w:pPr>
        <w:pStyle w:val="ListParagraph"/>
        <w:spacing w:after="0"/>
        <w:ind w:left="284"/>
        <w:jc w:val="both"/>
        <w:rPr>
          <w:rFonts w:ascii="Times New Roman" w:hAnsi="Times New Roman" w:cs="Times New Roman"/>
          <w:sz w:val="24"/>
          <w:szCs w:val="24"/>
        </w:rPr>
      </w:pPr>
    </w:p>
    <w:p w:rsidR="005076FF" w:rsidRDefault="005076FF" w:rsidP="005076FF">
      <w:pPr>
        <w:pStyle w:val="ListParagraph"/>
        <w:spacing w:after="0"/>
        <w:ind w:left="284"/>
        <w:jc w:val="both"/>
        <w:rPr>
          <w:rFonts w:ascii="Times New Roman" w:hAnsi="Times New Roman" w:cs="Times New Roman"/>
          <w:sz w:val="24"/>
          <w:szCs w:val="24"/>
        </w:rPr>
      </w:pPr>
    </w:p>
    <w:p w:rsidR="005076FF" w:rsidRDefault="005076FF" w:rsidP="005076FF">
      <w:pPr>
        <w:pStyle w:val="ListParagraph"/>
        <w:spacing w:after="0"/>
        <w:ind w:left="284"/>
        <w:jc w:val="both"/>
        <w:rPr>
          <w:rFonts w:ascii="Times New Roman" w:hAnsi="Times New Roman" w:cs="Times New Roman"/>
          <w:sz w:val="24"/>
          <w:szCs w:val="24"/>
        </w:rPr>
      </w:pPr>
    </w:p>
    <w:p w:rsidR="005076FF" w:rsidRDefault="005076FF" w:rsidP="005076FF">
      <w:pPr>
        <w:pStyle w:val="ListParagraph"/>
        <w:spacing w:after="0"/>
        <w:ind w:left="284"/>
        <w:jc w:val="both"/>
        <w:rPr>
          <w:rFonts w:ascii="Times New Roman" w:hAnsi="Times New Roman" w:cs="Times New Roman"/>
          <w:sz w:val="24"/>
          <w:szCs w:val="24"/>
        </w:rPr>
      </w:pPr>
    </w:p>
    <w:p w:rsidR="005076FF" w:rsidRDefault="005076FF" w:rsidP="005076FF">
      <w:pPr>
        <w:pStyle w:val="ListParagraph"/>
        <w:spacing w:after="0"/>
        <w:ind w:left="284"/>
        <w:jc w:val="both"/>
        <w:rPr>
          <w:rFonts w:ascii="Times New Roman" w:hAnsi="Times New Roman" w:cs="Times New Roman"/>
          <w:sz w:val="24"/>
          <w:szCs w:val="24"/>
        </w:rPr>
      </w:pPr>
    </w:p>
    <w:p w:rsidR="005076FF" w:rsidRDefault="005076FF" w:rsidP="005076FF">
      <w:pPr>
        <w:pStyle w:val="ListParagraph"/>
        <w:spacing w:after="0"/>
        <w:ind w:left="1134"/>
        <w:jc w:val="both"/>
        <w:rPr>
          <w:rFonts w:ascii="Times New Roman" w:hAnsi="Times New Roman" w:cs="Times New Roman"/>
          <w:sz w:val="24"/>
          <w:szCs w:val="24"/>
        </w:rPr>
      </w:pPr>
      <w:r>
        <w:rPr>
          <w:rFonts w:ascii="Times New Roman" w:hAnsi="Times New Roman" w:cs="Times New Roman"/>
          <w:sz w:val="24"/>
          <w:szCs w:val="24"/>
        </w:rPr>
        <w:t>The occurrence of these various flow regimes was investigated by Osborne Reynolds (Irish Physicist</w:t>
      </w:r>
      <w:r w:rsidR="00DF34EF">
        <w:rPr>
          <w:rFonts w:ascii="Times New Roman" w:hAnsi="Times New Roman" w:cs="Times New Roman"/>
          <w:sz w:val="24"/>
          <w:szCs w:val="24"/>
        </w:rPr>
        <w:t xml:space="preserve">, 1842-1912) in a famous series of experiments. Reynolds found that the variable affecting the flow regime could be grouped in a dimensionless form, subsequently called the </w:t>
      </w:r>
      <w:r w:rsidR="00DF34EF" w:rsidRPr="00DF34EF">
        <w:rPr>
          <w:rFonts w:ascii="Times New Roman" w:hAnsi="Times New Roman" w:cs="Times New Roman"/>
          <w:b/>
          <w:sz w:val="24"/>
          <w:szCs w:val="24"/>
          <w:u w:val="single"/>
        </w:rPr>
        <w:t>Reynolds number (Re)</w:t>
      </w:r>
      <w:r w:rsidR="00DF34EF">
        <w:rPr>
          <w:rFonts w:ascii="Times New Roman" w:hAnsi="Times New Roman" w:cs="Times New Roman"/>
          <w:sz w:val="24"/>
          <w:szCs w:val="24"/>
        </w:rPr>
        <w:t xml:space="preserve"> defined by:</w:t>
      </w:r>
    </w:p>
    <w:p w:rsidR="00DF34EF" w:rsidRDefault="007C7E10" w:rsidP="005076FF">
      <w:pPr>
        <w:pStyle w:val="ListParagraph"/>
        <w:spacing w:after="0"/>
        <w:ind w:left="1134"/>
        <w:jc w:val="both"/>
        <w:rPr>
          <w:rFonts w:ascii="Times New Roman" w:hAnsi="Times New Roman" w:cs="Times New Roman"/>
          <w:sz w:val="24"/>
          <w:szCs w:val="24"/>
        </w:rPr>
      </w:pPr>
      <w:r>
        <w:rPr>
          <w:rFonts w:ascii="Times New Roman" w:hAnsi="Times New Roman" w:cs="Times New Roman"/>
          <w:noProof/>
          <w:sz w:val="24"/>
          <w:szCs w:val="24"/>
          <w:lang w:eastAsia="en-GB"/>
        </w:rPr>
        <w:pict>
          <v:rect id="_x0000_s1069" style="position:absolute;left:0;text-align:left;margin-left:194.25pt;margin-top:7.3pt;width:126pt;height:49.5pt;z-index:251661312" filled="f" strokeweight="1.5pt"/>
        </w:pict>
      </w:r>
    </w:p>
    <w:p w:rsidR="00DF34EF" w:rsidRDefault="00DF34EF" w:rsidP="005076FF">
      <w:pPr>
        <w:pStyle w:val="ListParagraph"/>
        <w:spacing w:after="0"/>
        <w:ind w:left="1134"/>
        <w:jc w:val="both"/>
        <w:rPr>
          <w:rFonts w:ascii="Times New Roman" w:hAnsi="Times New Roman" w:cs="Times New Roman"/>
          <w:sz w:val="24"/>
          <w:szCs w:val="24"/>
        </w:rPr>
      </w:pPr>
      <m:oMathPara>
        <m:oMath>
          <m:r>
            <w:rPr>
              <w:rFonts w:ascii="Cambria Math" w:hAnsi="Cambria Math" w:cs="Times New Roman"/>
              <w:sz w:val="24"/>
              <w:szCs w:val="24"/>
            </w:rPr>
            <m:t>Re=</m:t>
          </m:r>
          <m:f>
            <m:fPr>
              <m:ctrlPr>
                <w:rPr>
                  <w:rFonts w:ascii="Cambria Math" w:hAnsi="Cambria Math" w:cs="Times New Roman"/>
                  <w:i/>
                  <w:sz w:val="24"/>
                  <w:szCs w:val="24"/>
                </w:rPr>
              </m:ctrlPr>
            </m:fPr>
            <m:num>
              <m:r>
                <w:rPr>
                  <w:rFonts w:ascii="Cambria Math" w:hAnsi="Cambria Math" w:cs="Times New Roman"/>
                  <w:sz w:val="24"/>
                  <w:szCs w:val="24"/>
                </w:rPr>
                <m:t>u∙l∙ρ</m:t>
              </m:r>
            </m:num>
            <m:den>
              <m:r>
                <w:rPr>
                  <w:rFonts w:ascii="Cambria Math" w:hAnsi="Cambria Math" w:cs="Times New Roman"/>
                  <w:sz w:val="24"/>
                  <w:szCs w:val="24"/>
                </w:rPr>
                <m:t>μ</m:t>
              </m:r>
            </m:den>
          </m:f>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u∙l</m:t>
              </m:r>
            </m:num>
            <m:den>
              <m:r>
                <w:rPr>
                  <w:rFonts w:ascii="Cambria Math" w:hAnsi="Cambria Math" w:cs="Times New Roman"/>
                  <w:sz w:val="24"/>
                  <w:szCs w:val="24"/>
                </w:rPr>
                <m:t>μ</m:t>
              </m:r>
            </m:den>
          </m:f>
        </m:oMath>
      </m:oMathPara>
    </w:p>
    <w:p w:rsidR="005076FF" w:rsidRDefault="00D3165E" w:rsidP="005076FF">
      <w:pPr>
        <w:pStyle w:val="ListParagraph"/>
        <w:spacing w:after="0"/>
        <w:ind w:left="284"/>
        <w:jc w:val="both"/>
        <w:rPr>
          <w:rFonts w:ascii="Times New Roman" w:hAnsi="Times New Roman" w:cs="Times New Roman"/>
          <w:sz w:val="24"/>
          <w:szCs w:val="24"/>
        </w:rPr>
      </w:pPr>
      <w:proofErr w:type="gramStart"/>
      <w:r>
        <w:rPr>
          <w:rFonts w:ascii="Times New Roman" w:hAnsi="Times New Roman" w:cs="Times New Roman"/>
          <w:sz w:val="24"/>
          <w:szCs w:val="24"/>
        </w:rPr>
        <w:lastRenderedPageBreak/>
        <w:t>w</w:t>
      </w:r>
      <w:r w:rsidR="00DF34EF">
        <w:rPr>
          <w:rFonts w:ascii="Times New Roman" w:hAnsi="Times New Roman" w:cs="Times New Roman"/>
          <w:sz w:val="24"/>
          <w:szCs w:val="24"/>
        </w:rPr>
        <w:t>here</w:t>
      </w:r>
      <w:proofErr w:type="gramEnd"/>
      <w:r w:rsidR="00DF34EF">
        <w:rPr>
          <w:rFonts w:ascii="Times New Roman" w:hAnsi="Times New Roman" w:cs="Times New Roman"/>
          <w:sz w:val="24"/>
          <w:szCs w:val="24"/>
        </w:rPr>
        <w:t>:</w:t>
      </w:r>
    </w:p>
    <w:p w:rsidR="00DF34EF" w:rsidRDefault="00DF34EF" w:rsidP="00DF34EF">
      <w:pPr>
        <w:pStyle w:val="ListParagraph"/>
        <w:spacing w:after="0"/>
        <w:ind w:left="1276"/>
        <w:jc w:val="both"/>
        <w:rPr>
          <w:rFonts w:ascii="Times New Roman" w:eastAsiaTheme="minorEastAsia" w:hAnsi="Times New Roman" w:cs="Times New Roman"/>
          <w:sz w:val="24"/>
          <w:szCs w:val="24"/>
        </w:rPr>
      </w:pPr>
      <m:oMath>
        <m:r>
          <w:rPr>
            <w:rFonts w:ascii="Cambria Math" w:hAnsi="Cambria Math" w:cs="Times New Roman"/>
            <w:sz w:val="24"/>
            <w:szCs w:val="24"/>
          </w:rPr>
          <m:t xml:space="preserve">u : </m:t>
        </m:r>
      </m:oMath>
      <w:proofErr w:type="gramStart"/>
      <w:r>
        <w:rPr>
          <w:rFonts w:ascii="Times New Roman" w:eastAsiaTheme="minorEastAsia" w:hAnsi="Times New Roman" w:cs="Times New Roman"/>
          <w:sz w:val="24"/>
          <w:szCs w:val="24"/>
        </w:rPr>
        <w:t>velocity</w:t>
      </w:r>
      <w:proofErr w:type="gramEnd"/>
      <w:r>
        <w:rPr>
          <w:rFonts w:ascii="Times New Roman" w:eastAsiaTheme="minorEastAsia" w:hAnsi="Times New Roman" w:cs="Times New Roman"/>
          <w:sz w:val="24"/>
          <w:szCs w:val="24"/>
        </w:rPr>
        <w:t xml:space="preserve"> (m/s)</w:t>
      </w:r>
    </w:p>
    <w:p w:rsidR="00DF34EF" w:rsidRDefault="00DF34EF" w:rsidP="00DF34EF">
      <w:pPr>
        <w:pStyle w:val="ListParagraph"/>
        <w:spacing w:after="0"/>
        <w:ind w:left="1276"/>
        <w:jc w:val="both"/>
        <w:rPr>
          <w:rFonts w:ascii="Times New Roman" w:eastAsiaTheme="minorEastAsia" w:hAnsi="Times New Roman" w:cs="Times New Roman"/>
          <w:sz w:val="24"/>
          <w:szCs w:val="24"/>
        </w:rPr>
      </w:pPr>
      <m:oMath>
        <m:r>
          <w:rPr>
            <w:rFonts w:ascii="Cambria Math" w:hAnsi="Cambria Math" w:cs="Times New Roman"/>
            <w:sz w:val="24"/>
            <w:szCs w:val="24"/>
          </w:rPr>
          <m:t xml:space="preserve">l : </m:t>
        </m:r>
      </m:oMath>
      <w:proofErr w:type="gramStart"/>
      <w:r>
        <w:rPr>
          <w:rFonts w:ascii="Times New Roman" w:eastAsiaTheme="minorEastAsia" w:hAnsi="Times New Roman" w:cs="Times New Roman"/>
          <w:sz w:val="24"/>
          <w:szCs w:val="24"/>
        </w:rPr>
        <w:t>significant</w:t>
      </w:r>
      <w:proofErr w:type="gramEnd"/>
      <w:r>
        <w:rPr>
          <w:rFonts w:ascii="Times New Roman" w:eastAsiaTheme="minorEastAsia" w:hAnsi="Times New Roman" w:cs="Times New Roman"/>
          <w:sz w:val="24"/>
          <w:szCs w:val="24"/>
        </w:rPr>
        <w:t xml:space="preserve"> length (m)</w:t>
      </w:r>
    </w:p>
    <w:p w:rsidR="00DF34EF" w:rsidRDefault="00DF34EF" w:rsidP="00DF34EF">
      <w:pPr>
        <w:pStyle w:val="ListParagraph"/>
        <w:spacing w:after="0"/>
        <w:ind w:left="1276"/>
        <w:jc w:val="both"/>
        <w:rPr>
          <w:rFonts w:ascii="Times New Roman" w:eastAsiaTheme="minorEastAsia" w:hAnsi="Times New Roman" w:cs="Times New Roman"/>
          <w:sz w:val="24"/>
          <w:szCs w:val="24"/>
        </w:rPr>
      </w:pPr>
      <m:oMath>
        <m:r>
          <w:rPr>
            <w:rFonts w:ascii="Cambria Math" w:hAnsi="Cambria Math" w:cs="Times New Roman"/>
            <w:sz w:val="24"/>
            <w:szCs w:val="24"/>
          </w:rPr>
          <m:t xml:space="preserve">ρ : </m:t>
        </m:r>
      </m:oMath>
      <w:proofErr w:type="gramStart"/>
      <w:r>
        <w:rPr>
          <w:rFonts w:ascii="Times New Roman" w:eastAsiaTheme="minorEastAsia" w:hAnsi="Times New Roman" w:cs="Times New Roman"/>
          <w:sz w:val="24"/>
          <w:szCs w:val="24"/>
        </w:rPr>
        <w:t>density</w:t>
      </w:r>
      <w:proofErr w:type="gramEnd"/>
      <w:r>
        <w:rPr>
          <w:rFonts w:ascii="Times New Roman" w:eastAsiaTheme="minorEastAsia" w:hAnsi="Times New Roman" w:cs="Times New Roman"/>
          <w:sz w:val="24"/>
          <w:szCs w:val="24"/>
        </w:rPr>
        <w:t xml:space="preserve"> (kg/m</w:t>
      </w:r>
      <w:r>
        <w:rPr>
          <w:rFonts w:ascii="Times New Roman" w:eastAsiaTheme="minorEastAsia" w:hAnsi="Times New Roman" w:cs="Times New Roman"/>
          <w:sz w:val="24"/>
          <w:szCs w:val="24"/>
          <w:vertAlign w:val="superscript"/>
        </w:rPr>
        <w:t>3</w:t>
      </w:r>
      <w:r>
        <w:rPr>
          <w:rFonts w:ascii="Times New Roman" w:eastAsiaTheme="minorEastAsia" w:hAnsi="Times New Roman" w:cs="Times New Roman"/>
          <w:sz w:val="24"/>
          <w:szCs w:val="24"/>
        </w:rPr>
        <w:t>)</w:t>
      </w:r>
    </w:p>
    <w:p w:rsidR="00D3165E" w:rsidRDefault="00D3165E" w:rsidP="00D3165E">
      <w:pPr>
        <w:pStyle w:val="ListParagraph"/>
        <w:spacing w:after="0"/>
        <w:ind w:left="1276"/>
        <w:jc w:val="both"/>
        <w:rPr>
          <w:rFonts w:ascii="Times New Roman" w:eastAsiaTheme="minorEastAsia" w:hAnsi="Times New Roman" w:cs="Times New Roman"/>
          <w:sz w:val="24"/>
          <w:szCs w:val="24"/>
        </w:rPr>
      </w:pPr>
      <m:oMath>
        <m:r>
          <w:rPr>
            <w:rFonts w:ascii="Cambria Math" w:hAnsi="Cambria Math" w:cs="Times New Roman"/>
            <w:sz w:val="24"/>
            <w:szCs w:val="24"/>
          </w:rPr>
          <m:t xml:space="preserve">μ : </m:t>
        </m:r>
      </m:oMath>
      <w:proofErr w:type="gramStart"/>
      <w:r>
        <w:rPr>
          <w:rFonts w:ascii="Times New Roman" w:eastAsiaTheme="minorEastAsia" w:hAnsi="Times New Roman" w:cs="Times New Roman"/>
          <w:sz w:val="24"/>
          <w:szCs w:val="24"/>
        </w:rPr>
        <w:t>dynamic</w:t>
      </w:r>
      <w:proofErr w:type="gramEnd"/>
      <w:r>
        <w:rPr>
          <w:rFonts w:ascii="Times New Roman" w:eastAsiaTheme="minorEastAsia" w:hAnsi="Times New Roman" w:cs="Times New Roman"/>
          <w:sz w:val="24"/>
          <w:szCs w:val="24"/>
        </w:rPr>
        <w:t xml:space="preserve"> viscosity (kg/</w:t>
      </w:r>
      <w:proofErr w:type="spellStart"/>
      <w:r>
        <w:rPr>
          <w:rFonts w:ascii="Times New Roman" w:eastAsiaTheme="minorEastAsia" w:hAnsi="Times New Roman" w:cs="Times New Roman"/>
          <w:sz w:val="24"/>
          <w:szCs w:val="24"/>
        </w:rPr>
        <w:t>m.s</w:t>
      </w:r>
      <w:proofErr w:type="spellEnd"/>
      <w:r>
        <w:rPr>
          <w:rFonts w:ascii="Times New Roman" w:eastAsiaTheme="minorEastAsia" w:hAnsi="Times New Roman" w:cs="Times New Roman"/>
          <w:sz w:val="24"/>
          <w:szCs w:val="24"/>
        </w:rPr>
        <w:t>)</w:t>
      </w:r>
    </w:p>
    <w:p w:rsidR="00D3165E" w:rsidRDefault="00D3165E" w:rsidP="00D3165E">
      <w:pPr>
        <w:pStyle w:val="ListParagraph"/>
        <w:spacing w:after="0"/>
        <w:ind w:left="1276"/>
        <w:jc w:val="both"/>
        <w:rPr>
          <w:rFonts w:ascii="Times New Roman" w:eastAsiaTheme="minorEastAsia" w:hAnsi="Times New Roman" w:cs="Times New Roman"/>
          <w:sz w:val="24"/>
          <w:szCs w:val="24"/>
        </w:rPr>
      </w:pPr>
      <m:oMath>
        <m:r>
          <w:rPr>
            <w:rFonts w:ascii="Cambria Math" w:hAnsi="Cambria Math" w:cs="Times New Roman"/>
            <w:i/>
            <w:sz w:val="24"/>
            <w:szCs w:val="24"/>
          </w:rPr>
          <w:sym w:font="Symbol" w:char="F06E"/>
        </m:r>
        <m:r>
          <w:rPr>
            <w:rFonts w:ascii="Cambria Math" w:hAnsi="Cambria Math" w:cs="Times New Roman"/>
            <w:sz w:val="24"/>
            <w:szCs w:val="24"/>
          </w:rPr>
          <m:t xml:space="preserve"> : </m:t>
        </m:r>
      </m:oMath>
      <w:proofErr w:type="gramStart"/>
      <w:r>
        <w:rPr>
          <w:rFonts w:ascii="Times New Roman" w:eastAsiaTheme="minorEastAsia" w:hAnsi="Times New Roman" w:cs="Times New Roman"/>
          <w:sz w:val="24"/>
          <w:szCs w:val="24"/>
        </w:rPr>
        <w:t>kinematic</w:t>
      </w:r>
      <w:proofErr w:type="gramEnd"/>
      <w:r>
        <w:rPr>
          <w:rFonts w:ascii="Times New Roman" w:eastAsiaTheme="minorEastAsia" w:hAnsi="Times New Roman" w:cs="Times New Roman"/>
          <w:sz w:val="24"/>
          <w:szCs w:val="24"/>
        </w:rPr>
        <w:t xml:space="preserve"> viscosity (m</w:t>
      </w:r>
      <w:r>
        <w:rPr>
          <w:rFonts w:ascii="Times New Roman" w:eastAsiaTheme="minorEastAsia" w:hAnsi="Times New Roman" w:cs="Times New Roman"/>
          <w:sz w:val="24"/>
          <w:szCs w:val="24"/>
          <w:vertAlign w:val="superscript"/>
        </w:rPr>
        <w:t>2</w:t>
      </w:r>
      <w:r>
        <w:rPr>
          <w:rFonts w:ascii="Times New Roman" w:eastAsiaTheme="minorEastAsia" w:hAnsi="Times New Roman" w:cs="Times New Roman"/>
          <w:sz w:val="24"/>
          <w:szCs w:val="24"/>
        </w:rPr>
        <w:t>/s)</w:t>
      </w:r>
    </w:p>
    <w:p w:rsidR="00D3165E" w:rsidRDefault="00D3165E" w:rsidP="00D3165E">
      <w:pPr>
        <w:pStyle w:val="ListParagraph"/>
        <w:spacing w:after="0"/>
        <w:ind w:left="1276"/>
        <w:jc w:val="both"/>
        <w:rPr>
          <w:rFonts w:ascii="Times New Roman" w:eastAsiaTheme="minorEastAsia" w:hAnsi="Times New Roman" w:cs="Times New Roman"/>
          <w:sz w:val="24"/>
          <w:szCs w:val="24"/>
        </w:rPr>
      </w:pPr>
    </w:p>
    <w:p w:rsidR="00DF34EF" w:rsidRDefault="006E0315" w:rsidP="006E0315">
      <w:pPr>
        <w:pStyle w:val="ListParagraph"/>
        <w:spacing w:after="0"/>
        <w:ind w:left="284"/>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For flow in tubes, the significant length is the diameter; for flow across a plate, the significant length is the length of the plate in the direction of flow of the fluid.</w:t>
      </w:r>
    </w:p>
    <w:p w:rsidR="00F00F24" w:rsidRDefault="00F00F24" w:rsidP="006E0315">
      <w:pPr>
        <w:pStyle w:val="ListParagraph"/>
        <w:spacing w:after="0"/>
        <w:ind w:left="284"/>
        <w:jc w:val="both"/>
        <w:rPr>
          <w:rFonts w:ascii="Times New Roman" w:eastAsiaTheme="minorEastAsia" w:hAnsi="Times New Roman" w:cs="Times New Roman"/>
          <w:sz w:val="24"/>
          <w:szCs w:val="24"/>
        </w:rPr>
      </w:pPr>
    </w:p>
    <w:p w:rsidR="006E0315" w:rsidRDefault="006E0315" w:rsidP="006E0315">
      <w:pPr>
        <w:pStyle w:val="ListParagraph"/>
        <w:spacing w:after="0"/>
        <w:ind w:left="284"/>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The importance of the flow regime on convective heat transfer is obvious: the greater the turbulence, the greater the convective heat transfer coefficient. If convection is forced, the flow will almost always be turbulent.</w:t>
      </w:r>
    </w:p>
    <w:p w:rsidR="00F00F24" w:rsidRDefault="00F00F24" w:rsidP="006E0315">
      <w:pPr>
        <w:pStyle w:val="ListParagraph"/>
        <w:spacing w:after="0"/>
        <w:ind w:left="284"/>
        <w:jc w:val="both"/>
        <w:rPr>
          <w:rFonts w:ascii="Times New Roman" w:eastAsiaTheme="minorEastAsia" w:hAnsi="Times New Roman" w:cs="Times New Roman"/>
          <w:sz w:val="24"/>
          <w:szCs w:val="24"/>
        </w:rPr>
      </w:pPr>
    </w:p>
    <w:p w:rsidR="006E0315" w:rsidRDefault="006E0315" w:rsidP="006E0315">
      <w:pPr>
        <w:pStyle w:val="ListParagraph"/>
        <w:spacing w:after="0"/>
        <w:ind w:left="284"/>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A complication here is that there will be a laminar and transition flow regime at the entrance to a pipe or along the leading edge of a plate. This will be of significance and should be taken into account on short pipes </w:t>
      </w:r>
      <w:r w:rsidR="00F00F24">
        <w:rPr>
          <w:rFonts w:ascii="Times New Roman" w:eastAsiaTheme="minorEastAsia" w:hAnsi="Times New Roman" w:cs="Times New Roman"/>
          <w:sz w:val="24"/>
          <w:szCs w:val="24"/>
        </w:rPr>
        <w:t>o</w:t>
      </w:r>
      <w:r>
        <w:rPr>
          <w:rFonts w:ascii="Times New Roman" w:eastAsiaTheme="minorEastAsia" w:hAnsi="Times New Roman" w:cs="Times New Roman"/>
          <w:sz w:val="24"/>
          <w:szCs w:val="24"/>
        </w:rPr>
        <w:t>r plates, but will make little difference to the heat transfer on longer lengths.</w:t>
      </w:r>
    </w:p>
    <w:p w:rsidR="00F00F24" w:rsidRDefault="00F00F24" w:rsidP="006E0315">
      <w:pPr>
        <w:pStyle w:val="ListParagraph"/>
        <w:spacing w:after="0"/>
        <w:ind w:left="284"/>
        <w:jc w:val="both"/>
        <w:rPr>
          <w:rFonts w:ascii="Times New Roman" w:eastAsiaTheme="minorEastAsia" w:hAnsi="Times New Roman" w:cs="Times New Roman"/>
          <w:sz w:val="24"/>
          <w:szCs w:val="24"/>
        </w:rPr>
      </w:pPr>
    </w:p>
    <w:p w:rsidR="006E0315" w:rsidRDefault="006E0315" w:rsidP="006E0315">
      <w:pPr>
        <w:pStyle w:val="ListParagraph"/>
        <w:spacing w:after="0"/>
        <w:ind w:left="284"/>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The following values are often quoted:</w:t>
      </w:r>
    </w:p>
    <w:p w:rsidR="006E0315" w:rsidRDefault="007C7E10" w:rsidP="006E0315">
      <w:pPr>
        <w:pStyle w:val="ListParagraph"/>
        <w:spacing w:after="0"/>
        <w:ind w:left="284"/>
        <w:jc w:val="both"/>
        <w:rPr>
          <w:rFonts w:ascii="Times New Roman" w:eastAsiaTheme="minorEastAsia" w:hAnsi="Times New Roman" w:cs="Times New Roman"/>
          <w:sz w:val="24"/>
          <w:szCs w:val="24"/>
        </w:rPr>
      </w:pPr>
      <w:r>
        <w:rPr>
          <w:rFonts w:ascii="Times New Roman" w:eastAsiaTheme="minorEastAsia" w:hAnsi="Times New Roman" w:cs="Times New Roman"/>
          <w:noProof/>
          <w:sz w:val="24"/>
          <w:szCs w:val="24"/>
          <w:lang w:eastAsia="en-GB"/>
        </w:rPr>
        <w:pict>
          <v:shape id="_x0000_s1071" type="#_x0000_t32" style="position:absolute;left:0;text-align:left;margin-left:21pt;margin-top:12.2pt;width:0;height:56.25pt;z-index:251662336" o:connectortype="straight" strokeweight="1.25pt"/>
        </w:pict>
      </w:r>
    </w:p>
    <w:p w:rsidR="00F00F24" w:rsidRDefault="00F00F24" w:rsidP="00F00F24">
      <w:pPr>
        <w:pStyle w:val="ListParagraph"/>
        <w:spacing w:after="0"/>
        <w:ind w:left="567"/>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For pipes and tubes, </w:t>
      </w:r>
      <m:oMath>
        <m:r>
          <w:rPr>
            <w:rFonts w:ascii="Cambria Math" w:eastAsiaTheme="minorEastAsia" w:hAnsi="Cambria Math" w:cs="Times New Roman"/>
            <w:sz w:val="24"/>
            <w:szCs w:val="24"/>
          </w:rPr>
          <m:t>Re&gt;2300</m:t>
        </m:r>
      </m:oMath>
      <w:r>
        <w:rPr>
          <w:rFonts w:ascii="Times New Roman" w:eastAsiaTheme="minorEastAsia" w:hAnsi="Times New Roman" w:cs="Times New Roman"/>
          <w:sz w:val="24"/>
          <w:szCs w:val="24"/>
        </w:rPr>
        <w:t xml:space="preserve"> flow will become turbulent within 1 diameter length from the entrance.</w:t>
      </w:r>
    </w:p>
    <w:p w:rsidR="00F00F24" w:rsidRDefault="00F00F24" w:rsidP="00F00F24">
      <w:pPr>
        <w:pStyle w:val="ListParagraph"/>
        <w:spacing w:after="0"/>
        <w:ind w:left="567"/>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For plates, </w:t>
      </w:r>
      <m:oMath>
        <m:r>
          <w:rPr>
            <w:rFonts w:ascii="Cambria Math" w:eastAsiaTheme="minorEastAsia" w:hAnsi="Cambria Math" w:cs="Times New Roman"/>
            <w:sz w:val="24"/>
            <w:szCs w:val="24"/>
          </w:rPr>
          <m:t>Re&gt;5×</m:t>
        </m:r>
        <m:sSup>
          <m:sSupPr>
            <m:ctrlPr>
              <w:rPr>
                <w:rFonts w:ascii="Cambria Math" w:eastAsiaTheme="minorEastAsia" w:hAnsi="Cambria Math" w:cs="Times New Roman"/>
                <w:i/>
                <w:sz w:val="24"/>
                <w:szCs w:val="24"/>
              </w:rPr>
            </m:ctrlPr>
          </m:sSupPr>
          <m:e>
            <m:r>
              <w:rPr>
                <w:rFonts w:ascii="Cambria Math" w:eastAsiaTheme="minorEastAsia" w:hAnsi="Cambria Math" w:cs="Times New Roman"/>
                <w:sz w:val="24"/>
                <w:szCs w:val="24"/>
              </w:rPr>
              <m:t>10</m:t>
            </m:r>
          </m:e>
          <m:sup>
            <m:r>
              <w:rPr>
                <w:rFonts w:ascii="Cambria Math" w:eastAsiaTheme="minorEastAsia" w:hAnsi="Cambria Math" w:cs="Times New Roman"/>
                <w:sz w:val="24"/>
                <w:szCs w:val="24"/>
              </w:rPr>
              <m:t>5</m:t>
            </m:r>
          </m:sup>
        </m:sSup>
      </m:oMath>
      <w:r>
        <w:rPr>
          <w:rFonts w:ascii="Times New Roman" w:eastAsiaTheme="minorEastAsia" w:hAnsi="Times New Roman" w:cs="Times New Roman"/>
          <w:sz w:val="24"/>
          <w:szCs w:val="24"/>
        </w:rPr>
        <w:t xml:space="preserve"> represents the start to full turbulence from the leading edge.</w:t>
      </w:r>
    </w:p>
    <w:p w:rsidR="00F00F24" w:rsidRDefault="007C7E10" w:rsidP="00F00F24">
      <w:pPr>
        <w:pStyle w:val="ListParagraph"/>
        <w:spacing w:after="0"/>
        <w:ind w:left="851"/>
        <w:jc w:val="both"/>
        <w:rPr>
          <w:rFonts w:ascii="Times New Roman" w:eastAsiaTheme="minorEastAsia" w:hAnsi="Times New Roman" w:cs="Times New Roman"/>
          <w:sz w:val="24"/>
          <w:szCs w:val="24"/>
        </w:rPr>
      </w:pPr>
      <w:r>
        <w:rPr>
          <w:rFonts w:ascii="Times New Roman" w:eastAsiaTheme="minorEastAsia" w:hAnsi="Times New Roman" w:cs="Times New Roman"/>
          <w:noProof/>
          <w:sz w:val="24"/>
          <w:szCs w:val="24"/>
          <w:lang w:eastAsia="en-GB"/>
        </w:rPr>
        <w:pict>
          <v:shape id="_x0000_s1072" type="#_x0000_t32" style="position:absolute;left:0;text-align:left;margin-left:21pt;margin-top:4pt;width:440.25pt;height:0;z-index:251663360" o:connectortype="straight" strokeweight="1.25pt"/>
        </w:pict>
      </w:r>
    </w:p>
    <w:p w:rsidR="00DF34EF" w:rsidRDefault="007C7E10" w:rsidP="00F00F24">
      <w:pPr>
        <w:pStyle w:val="ListParagraph"/>
        <w:spacing w:after="0"/>
        <w:ind w:left="284"/>
        <w:jc w:val="both"/>
        <w:rPr>
          <w:rFonts w:ascii="Times New Roman" w:eastAsiaTheme="minorEastAsia" w:hAnsi="Times New Roman" w:cs="Times New Roman"/>
          <w:sz w:val="24"/>
          <w:szCs w:val="24"/>
        </w:rPr>
      </w:pPr>
      <w:r>
        <w:rPr>
          <w:rFonts w:ascii="Times New Roman" w:eastAsiaTheme="minorEastAsia" w:hAnsi="Times New Roman" w:cs="Times New Roman"/>
          <w:noProof/>
          <w:sz w:val="24"/>
          <w:szCs w:val="24"/>
          <w:lang w:eastAsia="en-GB"/>
        </w:rPr>
        <w:pict>
          <v:shape id="_x0000_s1073" type="#_x0000_t32" style="position:absolute;left:0;text-align:left;margin-left:21pt;margin-top:-69.6pt;width:0;height:56.25pt;z-index:251664384" o:connectortype="straight"/>
        </w:pict>
      </w:r>
      <w:r w:rsidR="00F00F24">
        <w:rPr>
          <w:rFonts w:ascii="Times New Roman" w:eastAsiaTheme="minorEastAsia" w:hAnsi="Times New Roman" w:cs="Times New Roman"/>
          <w:sz w:val="24"/>
          <w:szCs w:val="24"/>
        </w:rPr>
        <w:t xml:space="preserve">These figures are only a guide, since turbulence may be induced by vibration or stirring, and laminar flow may persist beyond these values of </w:t>
      </w:r>
      <m:oMath>
        <m:r>
          <w:rPr>
            <w:rFonts w:ascii="Cambria Math" w:eastAsiaTheme="minorEastAsia" w:hAnsi="Cambria Math" w:cs="Times New Roman"/>
            <w:sz w:val="24"/>
            <w:szCs w:val="24"/>
          </w:rPr>
          <m:t>Re</m:t>
        </m:r>
      </m:oMath>
      <w:r w:rsidR="00F00F24">
        <w:rPr>
          <w:rFonts w:ascii="Times New Roman" w:eastAsiaTheme="minorEastAsia" w:hAnsi="Times New Roman" w:cs="Times New Roman"/>
          <w:sz w:val="24"/>
          <w:szCs w:val="24"/>
        </w:rPr>
        <w:t xml:space="preserve"> if conditions are particularly quiescent.</w:t>
      </w:r>
    </w:p>
    <w:p w:rsidR="00F00F24" w:rsidRDefault="00F00F24" w:rsidP="00F00F24">
      <w:pPr>
        <w:pStyle w:val="ListParagraph"/>
        <w:spacing w:after="0"/>
        <w:ind w:left="284"/>
        <w:jc w:val="both"/>
        <w:rPr>
          <w:rFonts w:ascii="Times New Roman" w:eastAsiaTheme="minorEastAsia" w:hAnsi="Times New Roman" w:cs="Times New Roman"/>
          <w:sz w:val="24"/>
          <w:szCs w:val="24"/>
        </w:rPr>
      </w:pPr>
    </w:p>
    <w:p w:rsidR="00F00F24" w:rsidRDefault="00F00F24" w:rsidP="00F00F24">
      <w:pPr>
        <w:pStyle w:val="ListParagraph"/>
        <w:spacing w:after="0"/>
        <w:ind w:left="284"/>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Because of the large number of variables that affect the convective heat transfer </w:t>
      </w:r>
      <w:proofErr w:type="gramStart"/>
      <w:r>
        <w:rPr>
          <w:rFonts w:ascii="Times New Roman" w:eastAsiaTheme="minorEastAsia" w:hAnsi="Times New Roman" w:cs="Times New Roman"/>
          <w:sz w:val="24"/>
          <w:szCs w:val="24"/>
        </w:rPr>
        <w:t xml:space="preserve">coefficient </w:t>
      </w:r>
      <w:proofErr w:type="gramEnd"/>
      <m:oMath>
        <m:r>
          <w:rPr>
            <w:rFonts w:ascii="Cambria Math" w:eastAsiaTheme="minorEastAsia" w:hAnsi="Cambria Math" w:cs="Times New Roman"/>
            <w:sz w:val="24"/>
            <w:szCs w:val="24"/>
          </w:rPr>
          <m:t>h</m:t>
        </m:r>
      </m:oMath>
      <w:r>
        <w:rPr>
          <w:rFonts w:ascii="Times New Roman" w:eastAsiaTheme="minorEastAsia" w:hAnsi="Times New Roman" w:cs="Times New Roman"/>
          <w:sz w:val="24"/>
          <w:szCs w:val="24"/>
        </w:rPr>
        <w:t xml:space="preserve">, the number of necessary formulae would be immense, unless the variables were grouped so as to conserve similarity. This may be achieved by a technique known as dimensionless analysis, in which the relevant variables are formed into dimensionless groups. The relationship </w:t>
      </w:r>
      <w:r w:rsidR="00F10DF1">
        <w:rPr>
          <w:rFonts w:ascii="Times New Roman" w:eastAsiaTheme="minorEastAsia" w:hAnsi="Times New Roman" w:cs="Times New Roman"/>
          <w:sz w:val="24"/>
          <w:szCs w:val="24"/>
        </w:rPr>
        <w:t>between the groups may be determined experimentally.</w:t>
      </w:r>
    </w:p>
    <w:p w:rsidR="00F10DF1" w:rsidRDefault="00F10DF1" w:rsidP="00F00F24">
      <w:pPr>
        <w:pStyle w:val="ListParagraph"/>
        <w:spacing w:after="0"/>
        <w:ind w:left="284"/>
        <w:jc w:val="both"/>
        <w:rPr>
          <w:rFonts w:ascii="Times New Roman" w:eastAsiaTheme="minorEastAsia" w:hAnsi="Times New Roman" w:cs="Times New Roman"/>
          <w:sz w:val="24"/>
          <w:szCs w:val="24"/>
        </w:rPr>
      </w:pPr>
    </w:p>
    <w:p w:rsidR="001F3004" w:rsidRDefault="001F3004" w:rsidP="00F00F24">
      <w:pPr>
        <w:pStyle w:val="ListParagraph"/>
        <w:spacing w:after="0"/>
        <w:ind w:left="284"/>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We have already defined two of the important dimensionless groups:</w:t>
      </w:r>
    </w:p>
    <w:p w:rsidR="001F3004" w:rsidRDefault="001F3004" w:rsidP="00F00F24">
      <w:pPr>
        <w:pStyle w:val="ListParagraph"/>
        <w:spacing w:after="0"/>
        <w:ind w:left="284"/>
        <w:jc w:val="both"/>
        <w:rPr>
          <w:rFonts w:ascii="Times New Roman" w:eastAsiaTheme="minorEastAsia" w:hAnsi="Times New Roman" w:cs="Times New Roman"/>
          <w:sz w:val="24"/>
          <w:szCs w:val="24"/>
        </w:rPr>
      </w:pPr>
    </w:p>
    <w:p w:rsidR="001F3004" w:rsidRDefault="007C7E10" w:rsidP="001F3004">
      <w:pPr>
        <w:pStyle w:val="ListParagraph"/>
        <w:spacing w:after="0"/>
        <w:ind w:left="709"/>
        <w:jc w:val="both"/>
        <w:rPr>
          <w:rFonts w:ascii="Times New Roman" w:eastAsiaTheme="minorEastAsia" w:hAnsi="Times New Roman" w:cs="Times New Roman"/>
          <w:sz w:val="24"/>
          <w:szCs w:val="24"/>
        </w:rPr>
      </w:pPr>
      <w:r>
        <w:rPr>
          <w:rFonts w:ascii="Times New Roman" w:hAnsi="Times New Roman" w:cs="Times New Roman"/>
          <w:b/>
          <w:noProof/>
          <w:sz w:val="24"/>
          <w:szCs w:val="24"/>
          <w:u w:val="single"/>
          <w:lang w:eastAsia="en-GB"/>
        </w:rPr>
        <w:pict>
          <v:rect id="_x0000_s1074" style="position:absolute;left:0;text-align:left;margin-left:204pt;margin-top:5.25pt;width:85.5pt;height:49.5pt;z-index:251665408" filled="f" strokeweight="1.5pt"/>
        </w:pict>
      </w:r>
      <w:r w:rsidR="001F3004" w:rsidRPr="00AB7DB2">
        <w:rPr>
          <w:rFonts w:ascii="Times New Roman" w:eastAsiaTheme="minorEastAsia" w:hAnsi="Times New Roman" w:cs="Times New Roman"/>
          <w:b/>
          <w:sz w:val="24"/>
          <w:szCs w:val="24"/>
          <w:u w:val="single"/>
        </w:rPr>
        <w:t>Prandtl number</w:t>
      </w:r>
    </w:p>
    <w:p w:rsidR="001F3004" w:rsidRDefault="001F3004" w:rsidP="001F3004">
      <w:pPr>
        <w:pStyle w:val="ListParagraph"/>
        <w:spacing w:after="120" w:line="360" w:lineRule="auto"/>
        <w:jc w:val="both"/>
        <w:rPr>
          <w:rFonts w:ascii="Times New Roman" w:hAnsi="Times New Roman" w:cs="Times New Roman"/>
          <w:sz w:val="24"/>
          <w:szCs w:val="24"/>
        </w:rPr>
      </w:pPr>
      <m:oMathPara>
        <m:oMath>
          <m:r>
            <w:rPr>
              <w:rFonts w:ascii="Cambria Math" w:hAnsi="Cambria Math" w:cs="Times New Roman"/>
              <w:sz w:val="24"/>
              <w:szCs w:val="24"/>
            </w:rPr>
            <m:t>Pr=</m:t>
          </m:r>
          <m:f>
            <m:fPr>
              <m:ctrlPr>
                <w:rPr>
                  <w:rFonts w:ascii="Cambria Math" w:hAnsi="Cambria Math" w:cs="Times New Roman"/>
                  <w:i/>
                  <w:sz w:val="24"/>
                  <w:szCs w:val="24"/>
                </w:rPr>
              </m:ctrlPr>
            </m:fPr>
            <m:num>
              <m:r>
                <w:rPr>
                  <w:rFonts w:ascii="Cambria Math" w:hAnsi="Cambria Math" w:cs="Times New Roman"/>
                  <w:sz w:val="24"/>
                  <w:szCs w:val="24"/>
                </w:rPr>
                <m:t>μ∙</m:t>
              </m:r>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p</m:t>
                  </m:r>
                </m:sub>
              </m:sSub>
            </m:num>
            <m:den>
              <m:r>
                <w:rPr>
                  <w:rFonts w:ascii="Cambria Math" w:hAnsi="Cambria Math" w:cs="Times New Roman"/>
                  <w:sz w:val="24"/>
                  <w:szCs w:val="24"/>
                </w:rPr>
                <m:t>k</m:t>
              </m:r>
            </m:den>
          </m:f>
        </m:oMath>
      </m:oMathPara>
    </w:p>
    <w:p w:rsidR="001F3004" w:rsidRDefault="001F3004" w:rsidP="001F3004">
      <w:pPr>
        <w:pStyle w:val="ListParagraph"/>
        <w:spacing w:after="0"/>
        <w:ind w:left="709"/>
        <w:jc w:val="both"/>
        <w:rPr>
          <w:rFonts w:ascii="Times New Roman" w:eastAsiaTheme="minorEastAsia" w:hAnsi="Times New Roman" w:cs="Times New Roman"/>
          <w:sz w:val="24"/>
          <w:szCs w:val="24"/>
        </w:rPr>
      </w:pPr>
    </w:p>
    <w:p w:rsidR="001F3004" w:rsidRDefault="001F3004" w:rsidP="001F3004">
      <w:pPr>
        <w:pStyle w:val="ListParagraph"/>
        <w:spacing w:after="0"/>
        <w:ind w:left="709"/>
        <w:jc w:val="both"/>
        <w:rPr>
          <w:rFonts w:ascii="Times New Roman" w:eastAsiaTheme="minorEastAsia" w:hAnsi="Times New Roman" w:cs="Times New Roman"/>
          <w:sz w:val="24"/>
          <w:szCs w:val="24"/>
          <w:u w:val="single"/>
        </w:rPr>
      </w:pPr>
    </w:p>
    <w:p w:rsidR="001F3004" w:rsidRDefault="001F3004" w:rsidP="001F3004">
      <w:pPr>
        <w:pStyle w:val="ListParagraph"/>
        <w:spacing w:after="0"/>
        <w:ind w:left="709"/>
        <w:jc w:val="both"/>
        <w:rPr>
          <w:rFonts w:ascii="Times New Roman" w:eastAsiaTheme="minorEastAsia" w:hAnsi="Times New Roman" w:cs="Times New Roman"/>
          <w:sz w:val="24"/>
          <w:szCs w:val="24"/>
          <w:u w:val="single"/>
        </w:rPr>
      </w:pPr>
    </w:p>
    <w:p w:rsidR="00F00F24" w:rsidRPr="00AB7DB2" w:rsidRDefault="007C7E10" w:rsidP="001F3004">
      <w:pPr>
        <w:pStyle w:val="ListParagraph"/>
        <w:spacing w:after="0"/>
        <w:ind w:left="709"/>
        <w:jc w:val="both"/>
        <w:rPr>
          <w:rFonts w:ascii="Times New Roman" w:eastAsiaTheme="minorEastAsia" w:hAnsi="Times New Roman" w:cs="Times New Roman"/>
          <w:b/>
          <w:sz w:val="24"/>
          <w:szCs w:val="24"/>
          <w:u w:val="single"/>
        </w:rPr>
      </w:pPr>
      <w:r>
        <w:rPr>
          <w:rFonts w:ascii="Times New Roman" w:hAnsi="Times New Roman" w:cs="Times New Roman"/>
          <w:b/>
          <w:noProof/>
          <w:sz w:val="24"/>
          <w:szCs w:val="24"/>
          <w:lang w:eastAsia="en-GB"/>
        </w:rPr>
        <w:lastRenderedPageBreak/>
        <w:pict>
          <v:rect id="_x0000_s1075" style="position:absolute;left:0;text-align:left;margin-left:184.5pt;margin-top:5.25pt;width:126pt;height:49.5pt;z-index:251667456" filled="f" strokeweight="1.5pt"/>
        </w:pict>
      </w:r>
      <w:r w:rsidR="001F3004" w:rsidRPr="00AB7DB2">
        <w:rPr>
          <w:rFonts w:ascii="Times New Roman" w:eastAsiaTheme="minorEastAsia" w:hAnsi="Times New Roman" w:cs="Times New Roman"/>
          <w:b/>
          <w:sz w:val="24"/>
          <w:szCs w:val="24"/>
          <w:u w:val="single"/>
        </w:rPr>
        <w:t>Reynolds number</w:t>
      </w:r>
    </w:p>
    <w:p w:rsidR="001F3004" w:rsidRDefault="001F3004" w:rsidP="001F3004">
      <w:pPr>
        <w:pStyle w:val="ListParagraph"/>
        <w:spacing w:after="0"/>
        <w:ind w:left="709"/>
        <w:jc w:val="both"/>
        <w:rPr>
          <w:rFonts w:ascii="Times New Roman" w:hAnsi="Times New Roman" w:cs="Times New Roman"/>
          <w:sz w:val="24"/>
          <w:szCs w:val="24"/>
        </w:rPr>
      </w:pPr>
      <m:oMathPara>
        <m:oMath>
          <m:r>
            <w:rPr>
              <w:rFonts w:ascii="Cambria Math" w:hAnsi="Cambria Math" w:cs="Times New Roman"/>
              <w:sz w:val="24"/>
              <w:szCs w:val="24"/>
            </w:rPr>
            <m:t>Re=</m:t>
          </m:r>
          <m:f>
            <m:fPr>
              <m:ctrlPr>
                <w:rPr>
                  <w:rFonts w:ascii="Cambria Math" w:hAnsi="Cambria Math" w:cs="Times New Roman"/>
                  <w:i/>
                  <w:sz w:val="24"/>
                  <w:szCs w:val="24"/>
                </w:rPr>
              </m:ctrlPr>
            </m:fPr>
            <m:num>
              <m:r>
                <w:rPr>
                  <w:rFonts w:ascii="Cambria Math" w:hAnsi="Cambria Math" w:cs="Times New Roman"/>
                  <w:sz w:val="24"/>
                  <w:szCs w:val="24"/>
                </w:rPr>
                <m:t>u∙l∙ρ</m:t>
              </m:r>
            </m:num>
            <m:den>
              <m:r>
                <w:rPr>
                  <w:rFonts w:ascii="Cambria Math" w:hAnsi="Cambria Math" w:cs="Times New Roman"/>
                  <w:sz w:val="24"/>
                  <w:szCs w:val="24"/>
                </w:rPr>
                <m:t>μ</m:t>
              </m:r>
            </m:den>
          </m:f>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u∙l</m:t>
              </m:r>
            </m:num>
            <m:den>
              <m:r>
                <w:rPr>
                  <w:rFonts w:ascii="Cambria Math" w:hAnsi="Cambria Math" w:cs="Times New Roman"/>
                  <w:i/>
                  <w:sz w:val="24"/>
                  <w:szCs w:val="24"/>
                </w:rPr>
                <w:sym w:font="Symbol" w:char="F06E"/>
              </m:r>
            </m:den>
          </m:f>
        </m:oMath>
      </m:oMathPara>
    </w:p>
    <w:p w:rsidR="001F3004" w:rsidRDefault="001F3004" w:rsidP="001F3004">
      <w:pPr>
        <w:pStyle w:val="ListParagraph"/>
        <w:spacing w:after="0"/>
        <w:ind w:left="1134"/>
        <w:jc w:val="both"/>
        <w:rPr>
          <w:rFonts w:ascii="Times New Roman" w:hAnsi="Times New Roman" w:cs="Times New Roman"/>
          <w:sz w:val="24"/>
          <w:szCs w:val="24"/>
        </w:rPr>
      </w:pPr>
    </w:p>
    <w:p w:rsidR="00DF34EF" w:rsidRPr="00DF34EF" w:rsidRDefault="00DF34EF" w:rsidP="00DF34EF">
      <w:pPr>
        <w:pStyle w:val="ListParagraph"/>
        <w:spacing w:after="0"/>
        <w:ind w:left="1276"/>
        <w:jc w:val="both"/>
        <w:rPr>
          <w:rFonts w:ascii="Times New Roman" w:hAnsi="Times New Roman" w:cs="Times New Roman"/>
          <w:sz w:val="24"/>
          <w:szCs w:val="24"/>
        </w:rPr>
      </w:pPr>
    </w:p>
    <w:p w:rsidR="005076FF" w:rsidRDefault="001F3004" w:rsidP="005076FF">
      <w:pPr>
        <w:pStyle w:val="ListParagraph"/>
        <w:spacing w:after="0"/>
        <w:ind w:left="284"/>
        <w:jc w:val="both"/>
        <w:rPr>
          <w:rFonts w:ascii="Times New Roman" w:hAnsi="Times New Roman" w:cs="Times New Roman"/>
          <w:sz w:val="24"/>
          <w:szCs w:val="24"/>
        </w:rPr>
      </w:pPr>
      <w:r>
        <w:rPr>
          <w:rFonts w:ascii="Times New Roman" w:hAnsi="Times New Roman" w:cs="Times New Roman"/>
          <w:sz w:val="24"/>
          <w:szCs w:val="24"/>
        </w:rPr>
        <w:t>Other groups of importance in heat transfer are:</w:t>
      </w:r>
    </w:p>
    <w:p w:rsidR="001F3004" w:rsidRDefault="001F3004" w:rsidP="001F3004">
      <w:pPr>
        <w:pStyle w:val="ListParagraph"/>
        <w:spacing w:after="0"/>
        <w:ind w:left="709"/>
        <w:jc w:val="both"/>
        <w:rPr>
          <w:rFonts w:ascii="Times New Roman" w:hAnsi="Times New Roman" w:cs="Times New Roman"/>
          <w:sz w:val="24"/>
          <w:szCs w:val="24"/>
        </w:rPr>
      </w:pPr>
    </w:p>
    <w:p w:rsidR="001F3004" w:rsidRPr="00AB7DB2" w:rsidRDefault="001F3004" w:rsidP="001F3004">
      <w:pPr>
        <w:pStyle w:val="ListParagraph"/>
        <w:spacing w:after="0"/>
        <w:ind w:left="709"/>
        <w:jc w:val="both"/>
        <w:rPr>
          <w:rFonts w:ascii="Times New Roman" w:hAnsi="Times New Roman" w:cs="Times New Roman"/>
          <w:b/>
          <w:sz w:val="24"/>
          <w:szCs w:val="24"/>
          <w:u w:val="single"/>
        </w:rPr>
      </w:pPr>
      <w:proofErr w:type="spellStart"/>
      <w:r w:rsidRPr="00AB7DB2">
        <w:rPr>
          <w:rFonts w:ascii="Times New Roman" w:hAnsi="Times New Roman" w:cs="Times New Roman"/>
          <w:b/>
          <w:sz w:val="24"/>
          <w:szCs w:val="24"/>
          <w:u w:val="single"/>
        </w:rPr>
        <w:t>Nusselt</w:t>
      </w:r>
      <w:proofErr w:type="spellEnd"/>
      <w:r w:rsidRPr="00AB7DB2">
        <w:rPr>
          <w:rFonts w:ascii="Times New Roman" w:hAnsi="Times New Roman" w:cs="Times New Roman"/>
          <w:b/>
          <w:sz w:val="24"/>
          <w:szCs w:val="24"/>
          <w:u w:val="single"/>
        </w:rPr>
        <w:t xml:space="preserve"> number</w:t>
      </w:r>
    </w:p>
    <w:p w:rsidR="005076FF" w:rsidRDefault="007C7E10" w:rsidP="005076FF">
      <w:pPr>
        <w:pStyle w:val="ListParagraph"/>
        <w:spacing w:after="0"/>
        <w:ind w:left="284"/>
        <w:jc w:val="both"/>
        <w:rPr>
          <w:rFonts w:ascii="Times New Roman" w:hAnsi="Times New Roman" w:cs="Times New Roman"/>
          <w:sz w:val="24"/>
          <w:szCs w:val="24"/>
        </w:rPr>
      </w:pPr>
      <w:r>
        <w:rPr>
          <w:rFonts w:ascii="Times New Roman" w:hAnsi="Times New Roman" w:cs="Times New Roman"/>
          <w:noProof/>
          <w:sz w:val="24"/>
          <w:szCs w:val="24"/>
          <w:u w:val="single"/>
          <w:lang w:eastAsia="en-GB"/>
        </w:rPr>
        <w:pict>
          <v:rect id="_x0000_s1076" style="position:absolute;left:0;text-align:left;margin-left:196.5pt;margin-top:5.1pt;width:77.25pt;height:49.5pt;z-index:251668480" filled="f" strokeweight="1.5pt"/>
        </w:pict>
      </w:r>
    </w:p>
    <w:p w:rsidR="001F3004" w:rsidRDefault="001F3004" w:rsidP="005076FF">
      <w:pPr>
        <w:pStyle w:val="ListParagraph"/>
        <w:spacing w:after="0"/>
        <w:ind w:left="284"/>
        <w:jc w:val="both"/>
        <w:rPr>
          <w:rFonts w:ascii="Times New Roman" w:hAnsi="Times New Roman" w:cs="Times New Roman"/>
          <w:sz w:val="24"/>
          <w:szCs w:val="24"/>
        </w:rPr>
      </w:pPr>
      <m:oMathPara>
        <m:oMath>
          <m:r>
            <w:rPr>
              <w:rFonts w:ascii="Cambria Math" w:hAnsi="Cambria Math" w:cs="Times New Roman"/>
              <w:sz w:val="24"/>
              <w:szCs w:val="24"/>
            </w:rPr>
            <m:t>Nu=</m:t>
          </m:r>
          <m:f>
            <m:fPr>
              <m:ctrlPr>
                <w:rPr>
                  <w:rFonts w:ascii="Cambria Math" w:hAnsi="Cambria Math" w:cs="Times New Roman"/>
                  <w:i/>
                  <w:sz w:val="24"/>
                  <w:szCs w:val="24"/>
                </w:rPr>
              </m:ctrlPr>
            </m:fPr>
            <m:num>
              <m:r>
                <w:rPr>
                  <w:rFonts w:ascii="Cambria Math" w:hAnsi="Cambria Math" w:cs="Times New Roman"/>
                  <w:sz w:val="24"/>
                  <w:szCs w:val="24"/>
                </w:rPr>
                <m:t>h∙l</m:t>
              </m:r>
            </m:num>
            <m:den>
              <m:r>
                <w:rPr>
                  <w:rFonts w:ascii="Cambria Math" w:hAnsi="Cambria Math" w:cs="Times New Roman"/>
                  <w:sz w:val="24"/>
                  <w:szCs w:val="24"/>
                </w:rPr>
                <m:t>k</m:t>
              </m:r>
            </m:den>
          </m:f>
        </m:oMath>
      </m:oMathPara>
    </w:p>
    <w:p w:rsidR="005076FF" w:rsidRDefault="005076FF" w:rsidP="005076FF">
      <w:pPr>
        <w:pStyle w:val="ListParagraph"/>
        <w:spacing w:after="0"/>
        <w:ind w:left="284"/>
        <w:jc w:val="both"/>
        <w:rPr>
          <w:rFonts w:ascii="Times New Roman" w:hAnsi="Times New Roman" w:cs="Times New Roman"/>
          <w:sz w:val="24"/>
          <w:szCs w:val="24"/>
        </w:rPr>
      </w:pPr>
    </w:p>
    <w:p w:rsidR="005076FF" w:rsidRDefault="005076FF" w:rsidP="005076FF">
      <w:pPr>
        <w:pStyle w:val="ListParagraph"/>
        <w:spacing w:after="0"/>
        <w:ind w:left="284"/>
        <w:jc w:val="both"/>
        <w:rPr>
          <w:rFonts w:ascii="Times New Roman" w:hAnsi="Times New Roman" w:cs="Times New Roman"/>
          <w:sz w:val="24"/>
          <w:szCs w:val="24"/>
        </w:rPr>
      </w:pPr>
    </w:p>
    <w:p w:rsidR="001F3004" w:rsidRDefault="001F3004" w:rsidP="005E0EDC">
      <w:pPr>
        <w:pStyle w:val="ListParagraph"/>
        <w:spacing w:after="120" w:line="360" w:lineRule="auto"/>
        <w:ind w:left="1134"/>
        <w:jc w:val="both"/>
        <w:rPr>
          <w:rFonts w:ascii="Times New Roman" w:hAnsi="Times New Roman" w:cs="Times New Roman"/>
          <w:sz w:val="24"/>
          <w:szCs w:val="24"/>
        </w:rPr>
      </w:pPr>
    </w:p>
    <w:p w:rsidR="001F3004" w:rsidRPr="00AB7DB2" w:rsidRDefault="001F3004" w:rsidP="001F3004">
      <w:pPr>
        <w:pStyle w:val="ListParagraph"/>
        <w:spacing w:after="0"/>
        <w:ind w:left="709"/>
        <w:jc w:val="both"/>
        <w:rPr>
          <w:rFonts w:ascii="Times New Roman" w:hAnsi="Times New Roman" w:cs="Times New Roman"/>
          <w:b/>
          <w:sz w:val="24"/>
          <w:szCs w:val="24"/>
          <w:u w:val="single"/>
        </w:rPr>
      </w:pPr>
      <w:r>
        <w:tab/>
      </w:r>
      <w:proofErr w:type="spellStart"/>
      <w:r w:rsidRPr="00AB7DB2">
        <w:rPr>
          <w:rFonts w:ascii="Times New Roman" w:hAnsi="Times New Roman" w:cs="Times New Roman"/>
          <w:b/>
          <w:sz w:val="24"/>
          <w:szCs w:val="24"/>
          <w:u w:val="single"/>
        </w:rPr>
        <w:t>Grashof</w:t>
      </w:r>
      <w:proofErr w:type="spellEnd"/>
      <w:r w:rsidRPr="00AB7DB2">
        <w:rPr>
          <w:rFonts w:ascii="Times New Roman" w:hAnsi="Times New Roman" w:cs="Times New Roman"/>
          <w:b/>
          <w:sz w:val="24"/>
          <w:szCs w:val="24"/>
          <w:u w:val="single"/>
        </w:rPr>
        <w:t xml:space="preserve"> number</w:t>
      </w:r>
    </w:p>
    <w:p w:rsidR="001F3004" w:rsidRDefault="007C7E10" w:rsidP="001F3004">
      <w:pPr>
        <w:pStyle w:val="ListParagraph"/>
        <w:spacing w:after="0"/>
        <w:ind w:left="284"/>
        <w:jc w:val="both"/>
        <w:rPr>
          <w:rFonts w:ascii="Times New Roman" w:hAnsi="Times New Roman" w:cs="Times New Roman"/>
          <w:sz w:val="24"/>
          <w:szCs w:val="24"/>
        </w:rPr>
      </w:pPr>
      <w:r>
        <w:rPr>
          <w:rFonts w:ascii="Times New Roman" w:hAnsi="Times New Roman" w:cs="Times New Roman"/>
          <w:noProof/>
          <w:sz w:val="24"/>
          <w:szCs w:val="24"/>
          <w:u w:val="single"/>
          <w:lang w:eastAsia="en-GB"/>
        </w:rPr>
        <w:pict>
          <v:rect id="_x0000_s1077" style="position:absolute;left:0;text-align:left;margin-left:177.75pt;margin-top:5.1pt;width:114pt;height:49.5pt;z-index:251670528" filled="f" strokeweight="1.5pt"/>
        </w:pict>
      </w:r>
    </w:p>
    <w:p w:rsidR="001F3004" w:rsidRDefault="001F3004" w:rsidP="001F3004">
      <w:pPr>
        <w:pStyle w:val="ListParagraph"/>
        <w:spacing w:after="0"/>
        <w:ind w:left="284"/>
        <w:jc w:val="both"/>
        <w:rPr>
          <w:rFonts w:ascii="Times New Roman" w:hAnsi="Times New Roman" w:cs="Times New Roman"/>
          <w:sz w:val="24"/>
          <w:szCs w:val="24"/>
        </w:rPr>
      </w:pPr>
      <m:oMathPara>
        <m:oMath>
          <m:r>
            <w:rPr>
              <w:rFonts w:ascii="Cambria Math" w:hAnsi="Cambria Math" w:cs="Times New Roman"/>
              <w:sz w:val="24"/>
              <w:szCs w:val="24"/>
            </w:rPr>
            <m:t>Gr=</m:t>
          </m:r>
          <m:f>
            <m:fPr>
              <m:ctrlPr>
                <w:rPr>
                  <w:rFonts w:ascii="Cambria Math" w:hAnsi="Cambria Math" w:cs="Times New Roman"/>
                  <w:i/>
                  <w:sz w:val="24"/>
                  <w:szCs w:val="24"/>
                </w:rPr>
              </m:ctrlPr>
            </m:fPr>
            <m:num>
              <m:r>
                <w:rPr>
                  <w:rFonts w:ascii="Cambria Math" w:hAnsi="Cambria Math" w:cs="Times New Roman"/>
                  <w:sz w:val="24"/>
                  <w:szCs w:val="24"/>
                </w:rPr>
                <m:t>g∙β∙∆T∙</m:t>
              </m:r>
              <m:sSup>
                <m:sSupPr>
                  <m:ctrlPr>
                    <w:rPr>
                      <w:rFonts w:ascii="Cambria Math" w:hAnsi="Cambria Math" w:cs="Times New Roman"/>
                      <w:i/>
                      <w:sz w:val="24"/>
                      <w:szCs w:val="24"/>
                    </w:rPr>
                  </m:ctrlPr>
                </m:sSupPr>
                <m:e>
                  <m:r>
                    <w:rPr>
                      <w:rFonts w:ascii="Cambria Math" w:hAnsi="Cambria Math" w:cs="Times New Roman"/>
                      <w:sz w:val="24"/>
                      <w:szCs w:val="24"/>
                    </w:rPr>
                    <m:t>l</m:t>
                  </m:r>
                </m:e>
                <m:sup>
                  <m:r>
                    <w:rPr>
                      <w:rFonts w:ascii="Cambria Math" w:hAnsi="Cambria Math" w:cs="Times New Roman"/>
                      <w:sz w:val="24"/>
                      <w:szCs w:val="24"/>
                    </w:rPr>
                    <m:t>3</m:t>
                  </m:r>
                </m:sup>
              </m:sSup>
            </m:num>
            <m:den>
              <m:sSup>
                <m:sSupPr>
                  <m:ctrlPr>
                    <w:rPr>
                      <w:rFonts w:ascii="Cambria Math" w:hAnsi="Cambria Math" w:cs="Times New Roman"/>
                      <w:i/>
                      <w:sz w:val="24"/>
                      <w:szCs w:val="24"/>
                    </w:rPr>
                  </m:ctrlPr>
                </m:sSupPr>
                <m:e>
                  <m:r>
                    <w:rPr>
                      <w:rFonts w:ascii="Cambria Math" w:hAnsi="Cambria Math" w:cs="Times New Roman"/>
                      <w:i/>
                      <w:sz w:val="24"/>
                      <w:szCs w:val="24"/>
                    </w:rPr>
                    <w:sym w:font="Symbol" w:char="F06E"/>
                  </m:r>
                </m:e>
                <m:sup>
                  <m:r>
                    <w:rPr>
                      <w:rFonts w:ascii="Cambria Math" w:hAnsi="Cambria Math" w:cs="Times New Roman"/>
                      <w:sz w:val="24"/>
                      <w:szCs w:val="24"/>
                    </w:rPr>
                    <m:t>2</m:t>
                  </m:r>
                </m:sup>
              </m:sSup>
            </m:den>
          </m:f>
        </m:oMath>
      </m:oMathPara>
    </w:p>
    <w:p w:rsidR="001F3004" w:rsidRDefault="001F3004" w:rsidP="001F3004">
      <w:pPr>
        <w:pStyle w:val="ListParagraph"/>
        <w:spacing w:after="0"/>
        <w:ind w:left="284"/>
        <w:jc w:val="both"/>
        <w:rPr>
          <w:rFonts w:ascii="Times New Roman" w:hAnsi="Times New Roman" w:cs="Times New Roman"/>
          <w:sz w:val="24"/>
          <w:szCs w:val="24"/>
        </w:rPr>
      </w:pPr>
    </w:p>
    <w:p w:rsidR="005076FF" w:rsidRDefault="005076FF" w:rsidP="001F3004">
      <w:pPr>
        <w:tabs>
          <w:tab w:val="left" w:pos="1140"/>
        </w:tabs>
        <w:ind w:left="284"/>
      </w:pPr>
    </w:p>
    <w:p w:rsidR="001F3004" w:rsidRDefault="007C7E10" w:rsidP="001F3004">
      <w:pPr>
        <w:tabs>
          <w:tab w:val="left" w:pos="1140"/>
        </w:tabs>
        <w:ind w:left="284"/>
        <w:rPr>
          <w:rFonts w:ascii="Times New Roman" w:hAnsi="Times New Roman" w:cs="Times New Roman"/>
          <w:sz w:val="24"/>
          <w:szCs w:val="24"/>
        </w:rPr>
      </w:pPr>
      <w:r>
        <w:rPr>
          <w:rFonts w:ascii="Times New Roman" w:hAnsi="Times New Roman" w:cs="Times New Roman"/>
          <w:noProof/>
          <w:sz w:val="24"/>
          <w:szCs w:val="24"/>
          <w:u w:val="single"/>
          <w:lang w:eastAsia="en-GB"/>
        </w:rPr>
        <w:pict>
          <v:rect id="_x0000_s1078" style="position:absolute;left:0;text-align:left;margin-left:189.75pt;margin-top:32.1pt;width:92.25pt;height:32.25pt;z-index:251671552" filled="f" strokeweight="1.5pt"/>
        </w:pict>
      </w:r>
      <w:r w:rsidR="001F3004" w:rsidRPr="001F3004">
        <w:rPr>
          <w:rFonts w:ascii="Times New Roman" w:hAnsi="Times New Roman" w:cs="Times New Roman"/>
          <w:sz w:val="24"/>
          <w:szCs w:val="24"/>
        </w:rPr>
        <w:t xml:space="preserve">The </w:t>
      </w:r>
      <w:proofErr w:type="spellStart"/>
      <w:r w:rsidR="001F3004" w:rsidRPr="001F3004">
        <w:rPr>
          <w:rFonts w:ascii="Times New Roman" w:hAnsi="Times New Roman" w:cs="Times New Roman"/>
          <w:sz w:val="24"/>
          <w:szCs w:val="24"/>
        </w:rPr>
        <w:t>Grashof</w:t>
      </w:r>
      <w:proofErr w:type="spellEnd"/>
      <w:r w:rsidR="001F3004" w:rsidRPr="001F3004">
        <w:rPr>
          <w:rFonts w:ascii="Times New Roman" w:hAnsi="Times New Roman" w:cs="Times New Roman"/>
          <w:sz w:val="24"/>
          <w:szCs w:val="24"/>
        </w:rPr>
        <w:t xml:space="preserve"> number is sometimes combined with the Prandtl number and called the </w:t>
      </w:r>
      <w:r w:rsidR="001F3004" w:rsidRPr="00AB7DB2">
        <w:rPr>
          <w:rFonts w:ascii="Times New Roman" w:hAnsi="Times New Roman" w:cs="Times New Roman"/>
          <w:b/>
          <w:sz w:val="24"/>
          <w:szCs w:val="24"/>
          <w:u w:val="single"/>
        </w:rPr>
        <w:t>Ray</w:t>
      </w:r>
      <w:r w:rsidR="00AB7DB2" w:rsidRPr="00AB7DB2">
        <w:rPr>
          <w:rFonts w:ascii="Times New Roman" w:hAnsi="Times New Roman" w:cs="Times New Roman"/>
          <w:b/>
          <w:sz w:val="24"/>
          <w:szCs w:val="24"/>
          <w:u w:val="single"/>
        </w:rPr>
        <w:t>leigh number</w:t>
      </w:r>
      <w:r w:rsidR="00AB7DB2">
        <w:rPr>
          <w:rFonts w:ascii="Times New Roman" w:hAnsi="Times New Roman" w:cs="Times New Roman"/>
          <w:sz w:val="24"/>
          <w:szCs w:val="24"/>
        </w:rPr>
        <w:t xml:space="preserve"> defined by:</w:t>
      </w:r>
    </w:p>
    <w:p w:rsidR="00B71263" w:rsidRDefault="00B71263" w:rsidP="001F3004">
      <w:pPr>
        <w:tabs>
          <w:tab w:val="left" w:pos="1140"/>
        </w:tabs>
        <w:ind w:left="284"/>
        <w:rPr>
          <w:rFonts w:ascii="Times New Roman" w:hAnsi="Times New Roman" w:cs="Times New Roman"/>
          <w:sz w:val="24"/>
          <w:szCs w:val="24"/>
        </w:rPr>
      </w:pPr>
      <m:oMathPara>
        <m:oMath>
          <m:r>
            <w:rPr>
              <w:rFonts w:ascii="Cambria Math" w:hAnsi="Cambria Math" w:cs="Times New Roman"/>
              <w:sz w:val="24"/>
              <w:szCs w:val="24"/>
            </w:rPr>
            <m:t>Ra=Pr∙Gr</m:t>
          </m:r>
        </m:oMath>
      </m:oMathPara>
    </w:p>
    <w:p w:rsidR="00B71263" w:rsidRDefault="00B71263" w:rsidP="00B71263">
      <w:pPr>
        <w:rPr>
          <w:rFonts w:ascii="Times New Roman" w:hAnsi="Times New Roman" w:cs="Times New Roman"/>
          <w:sz w:val="24"/>
          <w:szCs w:val="24"/>
        </w:rPr>
      </w:pPr>
    </w:p>
    <w:p w:rsidR="00226ECF" w:rsidRDefault="00226ECF" w:rsidP="00226ECF">
      <w:pPr>
        <w:pStyle w:val="ListParagraph"/>
        <w:spacing w:after="0"/>
        <w:ind w:left="284"/>
        <w:jc w:val="both"/>
        <w:rPr>
          <w:rFonts w:ascii="Times New Roman" w:hAnsi="Times New Roman" w:cs="Times New Roman"/>
          <w:sz w:val="24"/>
          <w:szCs w:val="24"/>
        </w:rPr>
      </w:pPr>
      <w:r>
        <w:rPr>
          <w:rFonts w:ascii="Times New Roman" w:hAnsi="Times New Roman" w:cs="Times New Roman"/>
          <w:sz w:val="24"/>
          <w:szCs w:val="24"/>
        </w:rPr>
        <w:t>where:</w:t>
      </w:r>
    </w:p>
    <w:p w:rsidR="00226ECF" w:rsidRDefault="00226ECF" w:rsidP="00226ECF">
      <w:pPr>
        <w:pStyle w:val="ListParagraph"/>
        <w:spacing w:after="0"/>
        <w:ind w:left="1276"/>
        <w:jc w:val="both"/>
        <w:rPr>
          <w:rFonts w:ascii="Times New Roman" w:eastAsiaTheme="minorEastAsia" w:hAnsi="Times New Roman" w:cs="Times New Roman"/>
          <w:sz w:val="24"/>
          <w:szCs w:val="24"/>
        </w:rPr>
      </w:pPr>
      <m:oMath>
        <m:r>
          <w:rPr>
            <w:rFonts w:ascii="Cambria Math" w:hAnsi="Cambria Math" w:cs="Times New Roman"/>
            <w:sz w:val="24"/>
            <w:szCs w:val="24"/>
          </w:rPr>
          <m:t xml:space="preserve">u : </m:t>
        </m:r>
      </m:oMath>
      <w:proofErr w:type="gramStart"/>
      <w:r>
        <w:rPr>
          <w:rFonts w:ascii="Times New Roman" w:eastAsiaTheme="minorEastAsia" w:hAnsi="Times New Roman" w:cs="Times New Roman"/>
          <w:sz w:val="24"/>
          <w:szCs w:val="24"/>
        </w:rPr>
        <w:t>velocity</w:t>
      </w:r>
      <w:proofErr w:type="gramEnd"/>
      <w:r>
        <w:rPr>
          <w:rFonts w:ascii="Times New Roman" w:eastAsiaTheme="minorEastAsia" w:hAnsi="Times New Roman" w:cs="Times New Roman"/>
          <w:sz w:val="24"/>
          <w:szCs w:val="24"/>
        </w:rPr>
        <w:t xml:space="preserve"> (m/s)</w:t>
      </w:r>
    </w:p>
    <w:p w:rsidR="00226ECF" w:rsidRDefault="00226ECF" w:rsidP="00226ECF">
      <w:pPr>
        <w:pStyle w:val="ListParagraph"/>
        <w:spacing w:after="0"/>
        <w:ind w:left="1276"/>
        <w:jc w:val="both"/>
        <w:rPr>
          <w:rFonts w:ascii="Times New Roman" w:eastAsiaTheme="minorEastAsia" w:hAnsi="Times New Roman" w:cs="Times New Roman"/>
          <w:sz w:val="24"/>
          <w:szCs w:val="24"/>
        </w:rPr>
      </w:pPr>
      <m:oMath>
        <m:r>
          <w:rPr>
            <w:rFonts w:ascii="Cambria Math" w:hAnsi="Cambria Math" w:cs="Times New Roman"/>
            <w:sz w:val="24"/>
            <w:szCs w:val="24"/>
          </w:rPr>
          <m:t xml:space="preserve">l : </m:t>
        </m:r>
      </m:oMath>
      <w:proofErr w:type="gramStart"/>
      <w:r>
        <w:rPr>
          <w:rFonts w:ascii="Times New Roman" w:eastAsiaTheme="minorEastAsia" w:hAnsi="Times New Roman" w:cs="Times New Roman"/>
          <w:sz w:val="24"/>
          <w:szCs w:val="24"/>
        </w:rPr>
        <w:t>significant</w:t>
      </w:r>
      <w:proofErr w:type="gramEnd"/>
      <w:r>
        <w:rPr>
          <w:rFonts w:ascii="Times New Roman" w:eastAsiaTheme="minorEastAsia" w:hAnsi="Times New Roman" w:cs="Times New Roman"/>
          <w:sz w:val="24"/>
          <w:szCs w:val="24"/>
        </w:rPr>
        <w:t xml:space="preserve"> length (m)</w:t>
      </w:r>
    </w:p>
    <w:p w:rsidR="00226ECF" w:rsidRDefault="00226ECF" w:rsidP="00226ECF">
      <w:pPr>
        <w:pStyle w:val="ListParagraph"/>
        <w:spacing w:after="0"/>
        <w:ind w:left="1276"/>
        <w:jc w:val="both"/>
        <w:rPr>
          <w:rFonts w:ascii="Times New Roman" w:eastAsiaTheme="minorEastAsia" w:hAnsi="Times New Roman" w:cs="Times New Roman"/>
          <w:sz w:val="24"/>
          <w:szCs w:val="24"/>
        </w:rPr>
      </w:pPr>
      <m:oMath>
        <m:r>
          <w:rPr>
            <w:rFonts w:ascii="Cambria Math" w:hAnsi="Cambria Math" w:cs="Times New Roman"/>
            <w:sz w:val="24"/>
            <w:szCs w:val="24"/>
          </w:rPr>
          <m:t xml:space="preserve">ρ : </m:t>
        </m:r>
      </m:oMath>
      <w:proofErr w:type="gramStart"/>
      <w:r>
        <w:rPr>
          <w:rFonts w:ascii="Times New Roman" w:eastAsiaTheme="minorEastAsia" w:hAnsi="Times New Roman" w:cs="Times New Roman"/>
          <w:sz w:val="24"/>
          <w:szCs w:val="24"/>
        </w:rPr>
        <w:t>density</w:t>
      </w:r>
      <w:proofErr w:type="gramEnd"/>
      <w:r>
        <w:rPr>
          <w:rFonts w:ascii="Times New Roman" w:eastAsiaTheme="minorEastAsia" w:hAnsi="Times New Roman" w:cs="Times New Roman"/>
          <w:sz w:val="24"/>
          <w:szCs w:val="24"/>
        </w:rPr>
        <w:t xml:space="preserve"> (kg/m</w:t>
      </w:r>
      <w:r>
        <w:rPr>
          <w:rFonts w:ascii="Times New Roman" w:eastAsiaTheme="minorEastAsia" w:hAnsi="Times New Roman" w:cs="Times New Roman"/>
          <w:sz w:val="24"/>
          <w:szCs w:val="24"/>
          <w:vertAlign w:val="superscript"/>
        </w:rPr>
        <w:t>3</w:t>
      </w:r>
      <w:r>
        <w:rPr>
          <w:rFonts w:ascii="Times New Roman" w:eastAsiaTheme="minorEastAsia" w:hAnsi="Times New Roman" w:cs="Times New Roman"/>
          <w:sz w:val="24"/>
          <w:szCs w:val="24"/>
        </w:rPr>
        <w:t>)</w:t>
      </w:r>
    </w:p>
    <w:p w:rsidR="00226ECF" w:rsidRDefault="00226ECF" w:rsidP="00226ECF">
      <w:pPr>
        <w:pStyle w:val="ListParagraph"/>
        <w:spacing w:after="0"/>
        <w:ind w:left="1276"/>
        <w:jc w:val="both"/>
        <w:rPr>
          <w:rFonts w:ascii="Times New Roman" w:eastAsiaTheme="minorEastAsia" w:hAnsi="Times New Roman" w:cs="Times New Roman"/>
          <w:sz w:val="24"/>
          <w:szCs w:val="24"/>
        </w:rPr>
      </w:pPr>
      <m:oMath>
        <m:r>
          <w:rPr>
            <w:rFonts w:ascii="Cambria Math" w:hAnsi="Cambria Math" w:cs="Times New Roman"/>
            <w:sz w:val="24"/>
            <w:szCs w:val="24"/>
          </w:rPr>
          <m:t xml:space="preserve">μ : </m:t>
        </m:r>
      </m:oMath>
      <w:proofErr w:type="gramStart"/>
      <w:r>
        <w:rPr>
          <w:rFonts w:ascii="Times New Roman" w:eastAsiaTheme="minorEastAsia" w:hAnsi="Times New Roman" w:cs="Times New Roman"/>
          <w:sz w:val="24"/>
          <w:szCs w:val="24"/>
        </w:rPr>
        <w:t>dynamic</w:t>
      </w:r>
      <w:proofErr w:type="gramEnd"/>
      <w:r>
        <w:rPr>
          <w:rFonts w:ascii="Times New Roman" w:eastAsiaTheme="minorEastAsia" w:hAnsi="Times New Roman" w:cs="Times New Roman"/>
          <w:sz w:val="24"/>
          <w:szCs w:val="24"/>
        </w:rPr>
        <w:t xml:space="preserve"> viscosity (kg/</w:t>
      </w:r>
      <w:proofErr w:type="spellStart"/>
      <w:r>
        <w:rPr>
          <w:rFonts w:ascii="Times New Roman" w:eastAsiaTheme="minorEastAsia" w:hAnsi="Times New Roman" w:cs="Times New Roman"/>
          <w:sz w:val="24"/>
          <w:szCs w:val="24"/>
        </w:rPr>
        <w:t>m.s</w:t>
      </w:r>
      <w:proofErr w:type="spellEnd"/>
      <w:r>
        <w:rPr>
          <w:rFonts w:ascii="Times New Roman" w:eastAsiaTheme="minorEastAsia" w:hAnsi="Times New Roman" w:cs="Times New Roman"/>
          <w:sz w:val="24"/>
          <w:szCs w:val="24"/>
        </w:rPr>
        <w:t>)</w:t>
      </w:r>
    </w:p>
    <w:p w:rsidR="00226ECF" w:rsidRDefault="00226ECF" w:rsidP="00226ECF">
      <w:pPr>
        <w:pStyle w:val="ListParagraph"/>
        <w:spacing w:after="0"/>
        <w:ind w:left="1276"/>
        <w:jc w:val="both"/>
        <w:rPr>
          <w:rFonts w:ascii="Times New Roman" w:eastAsiaTheme="minorEastAsia" w:hAnsi="Times New Roman" w:cs="Times New Roman"/>
          <w:sz w:val="24"/>
          <w:szCs w:val="24"/>
        </w:rPr>
      </w:pPr>
      <m:oMath>
        <m:r>
          <w:rPr>
            <w:rFonts w:ascii="Cambria Math" w:hAnsi="Cambria Math" w:cs="Times New Roman"/>
            <w:i/>
            <w:sz w:val="24"/>
            <w:szCs w:val="24"/>
          </w:rPr>
          <w:sym w:font="Symbol" w:char="F06E"/>
        </m:r>
        <m:r>
          <w:rPr>
            <w:rFonts w:ascii="Cambria Math" w:hAnsi="Cambria Math" w:cs="Times New Roman"/>
            <w:sz w:val="24"/>
            <w:szCs w:val="24"/>
          </w:rPr>
          <m:t xml:space="preserve"> : </m:t>
        </m:r>
      </m:oMath>
      <w:proofErr w:type="gramStart"/>
      <w:r>
        <w:rPr>
          <w:rFonts w:ascii="Times New Roman" w:eastAsiaTheme="minorEastAsia" w:hAnsi="Times New Roman" w:cs="Times New Roman"/>
          <w:sz w:val="24"/>
          <w:szCs w:val="24"/>
        </w:rPr>
        <w:t>kinematic</w:t>
      </w:r>
      <w:proofErr w:type="gramEnd"/>
      <w:r>
        <w:rPr>
          <w:rFonts w:ascii="Times New Roman" w:eastAsiaTheme="minorEastAsia" w:hAnsi="Times New Roman" w:cs="Times New Roman"/>
          <w:sz w:val="24"/>
          <w:szCs w:val="24"/>
        </w:rPr>
        <w:t xml:space="preserve"> viscosity (m</w:t>
      </w:r>
      <w:r>
        <w:rPr>
          <w:rFonts w:ascii="Times New Roman" w:eastAsiaTheme="minorEastAsia" w:hAnsi="Times New Roman" w:cs="Times New Roman"/>
          <w:sz w:val="24"/>
          <w:szCs w:val="24"/>
          <w:vertAlign w:val="superscript"/>
        </w:rPr>
        <w:t>2</w:t>
      </w:r>
      <w:r>
        <w:rPr>
          <w:rFonts w:ascii="Times New Roman" w:eastAsiaTheme="minorEastAsia" w:hAnsi="Times New Roman" w:cs="Times New Roman"/>
          <w:sz w:val="24"/>
          <w:szCs w:val="24"/>
        </w:rPr>
        <w:t>/s)</w:t>
      </w:r>
    </w:p>
    <w:p w:rsidR="00226ECF" w:rsidRDefault="00226ECF" w:rsidP="00226ECF">
      <w:pPr>
        <w:pStyle w:val="ListParagraph"/>
        <w:spacing w:after="0"/>
        <w:ind w:left="1276"/>
        <w:jc w:val="both"/>
        <w:rPr>
          <w:rFonts w:ascii="Times New Roman" w:eastAsiaTheme="minorEastAsia" w:hAnsi="Times New Roman" w:cs="Times New Roman"/>
          <w:sz w:val="24"/>
          <w:szCs w:val="24"/>
        </w:rPr>
      </w:pPr>
      <m:oMath>
        <m:r>
          <w:rPr>
            <w:rFonts w:ascii="Cambria Math" w:hAnsi="Cambria Math" w:cs="Times New Roman"/>
            <w:sz w:val="24"/>
            <w:szCs w:val="24"/>
          </w:rPr>
          <m:t xml:space="preserve">k : </m:t>
        </m:r>
      </m:oMath>
      <w:proofErr w:type="gramStart"/>
      <w:r>
        <w:rPr>
          <w:rFonts w:ascii="Times New Roman" w:eastAsiaTheme="minorEastAsia" w:hAnsi="Times New Roman" w:cs="Times New Roman"/>
          <w:sz w:val="24"/>
          <w:szCs w:val="24"/>
        </w:rPr>
        <w:t>thermal</w:t>
      </w:r>
      <w:proofErr w:type="gramEnd"/>
      <w:r>
        <w:rPr>
          <w:rFonts w:ascii="Times New Roman" w:eastAsiaTheme="minorEastAsia" w:hAnsi="Times New Roman" w:cs="Times New Roman"/>
          <w:sz w:val="24"/>
          <w:szCs w:val="24"/>
        </w:rPr>
        <w:t xml:space="preserve"> conductivity (W/</w:t>
      </w:r>
      <w:proofErr w:type="spellStart"/>
      <w:r>
        <w:rPr>
          <w:rFonts w:ascii="Times New Roman" w:eastAsiaTheme="minorEastAsia" w:hAnsi="Times New Roman" w:cs="Times New Roman"/>
          <w:sz w:val="24"/>
          <w:szCs w:val="24"/>
        </w:rPr>
        <w:t>m.K</w:t>
      </w:r>
      <w:proofErr w:type="spellEnd"/>
      <w:r>
        <w:rPr>
          <w:rFonts w:ascii="Times New Roman" w:eastAsiaTheme="minorEastAsia" w:hAnsi="Times New Roman" w:cs="Times New Roman"/>
          <w:sz w:val="24"/>
          <w:szCs w:val="24"/>
        </w:rPr>
        <w:t>)</w:t>
      </w:r>
    </w:p>
    <w:p w:rsidR="00226ECF" w:rsidRDefault="007C7E10" w:rsidP="00226ECF">
      <w:pPr>
        <w:pStyle w:val="ListParagraph"/>
        <w:spacing w:after="0"/>
        <w:ind w:left="1276"/>
        <w:jc w:val="both"/>
        <w:rPr>
          <w:rFonts w:ascii="Times New Roman" w:eastAsiaTheme="minorEastAsia" w:hAnsi="Times New Roman" w:cs="Times New Roman"/>
          <w:sz w:val="24"/>
          <w:szCs w:val="24"/>
        </w:rPr>
      </w:pPr>
      <m:oMath>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p</m:t>
            </m:r>
          </m:sub>
        </m:sSub>
        <m:r>
          <w:rPr>
            <w:rFonts w:ascii="Cambria Math" w:hAnsi="Cambria Math" w:cs="Times New Roman"/>
            <w:sz w:val="24"/>
            <w:szCs w:val="24"/>
          </w:rPr>
          <m:t xml:space="preserve"> : </m:t>
        </m:r>
      </m:oMath>
      <w:proofErr w:type="gramStart"/>
      <w:r w:rsidR="00226ECF">
        <w:rPr>
          <w:rFonts w:ascii="Times New Roman" w:eastAsiaTheme="minorEastAsia" w:hAnsi="Times New Roman" w:cs="Times New Roman"/>
          <w:sz w:val="24"/>
          <w:szCs w:val="24"/>
        </w:rPr>
        <w:t>specific</w:t>
      </w:r>
      <w:proofErr w:type="gramEnd"/>
      <w:r w:rsidR="00226ECF">
        <w:rPr>
          <w:rFonts w:ascii="Times New Roman" w:eastAsiaTheme="minorEastAsia" w:hAnsi="Times New Roman" w:cs="Times New Roman"/>
          <w:sz w:val="24"/>
          <w:szCs w:val="24"/>
        </w:rPr>
        <w:t xml:space="preserve"> heat at constant pressure (J/</w:t>
      </w:r>
      <w:proofErr w:type="spellStart"/>
      <w:r w:rsidR="00226ECF">
        <w:rPr>
          <w:rFonts w:ascii="Times New Roman" w:eastAsiaTheme="minorEastAsia" w:hAnsi="Times New Roman" w:cs="Times New Roman"/>
          <w:sz w:val="24"/>
          <w:szCs w:val="24"/>
        </w:rPr>
        <w:t>kg.K</w:t>
      </w:r>
      <w:proofErr w:type="spellEnd"/>
      <w:r w:rsidR="00226ECF">
        <w:rPr>
          <w:rFonts w:ascii="Times New Roman" w:eastAsiaTheme="minorEastAsia" w:hAnsi="Times New Roman" w:cs="Times New Roman"/>
          <w:sz w:val="24"/>
          <w:szCs w:val="24"/>
        </w:rPr>
        <w:t>)</w:t>
      </w:r>
    </w:p>
    <w:p w:rsidR="00226ECF" w:rsidRDefault="00226ECF" w:rsidP="00226ECF">
      <w:pPr>
        <w:pStyle w:val="ListParagraph"/>
        <w:spacing w:after="0"/>
        <w:ind w:left="1276"/>
        <w:jc w:val="both"/>
        <w:rPr>
          <w:rFonts w:ascii="Times New Roman" w:eastAsiaTheme="minorEastAsia" w:hAnsi="Times New Roman" w:cs="Times New Roman"/>
          <w:sz w:val="24"/>
          <w:szCs w:val="24"/>
        </w:rPr>
      </w:pPr>
      <m:oMath>
        <m:r>
          <w:rPr>
            <w:rFonts w:ascii="Cambria Math" w:hAnsi="Cambria Math" w:cs="Times New Roman"/>
            <w:sz w:val="24"/>
            <w:szCs w:val="24"/>
          </w:rPr>
          <m:t xml:space="preserve">h : </m:t>
        </m:r>
      </m:oMath>
      <w:proofErr w:type="gramStart"/>
      <w:r>
        <w:rPr>
          <w:rFonts w:ascii="Times New Roman" w:eastAsiaTheme="minorEastAsia" w:hAnsi="Times New Roman" w:cs="Times New Roman"/>
          <w:sz w:val="24"/>
          <w:szCs w:val="24"/>
        </w:rPr>
        <w:t>convective</w:t>
      </w:r>
      <w:proofErr w:type="gramEnd"/>
      <w:r>
        <w:rPr>
          <w:rFonts w:ascii="Times New Roman" w:eastAsiaTheme="minorEastAsia" w:hAnsi="Times New Roman" w:cs="Times New Roman"/>
          <w:sz w:val="24"/>
          <w:szCs w:val="24"/>
        </w:rPr>
        <w:t xml:space="preserve"> heat transfer coefficient (W/m</w:t>
      </w:r>
      <w:r>
        <w:rPr>
          <w:rFonts w:ascii="Times New Roman" w:eastAsiaTheme="minorEastAsia" w:hAnsi="Times New Roman" w:cs="Times New Roman"/>
          <w:sz w:val="24"/>
          <w:szCs w:val="24"/>
          <w:vertAlign w:val="superscript"/>
        </w:rPr>
        <w:t>2</w:t>
      </w:r>
      <w:r>
        <w:rPr>
          <w:rFonts w:ascii="Times New Roman" w:eastAsiaTheme="minorEastAsia" w:hAnsi="Times New Roman" w:cs="Times New Roman"/>
          <w:sz w:val="24"/>
          <w:szCs w:val="24"/>
        </w:rPr>
        <w:t>.K)</w:t>
      </w:r>
    </w:p>
    <w:p w:rsidR="00226ECF" w:rsidRDefault="00226ECF" w:rsidP="00226ECF">
      <w:pPr>
        <w:pStyle w:val="ListParagraph"/>
        <w:spacing w:after="0"/>
        <w:ind w:left="1276"/>
        <w:jc w:val="both"/>
        <w:rPr>
          <w:rFonts w:ascii="Times New Roman" w:eastAsiaTheme="minorEastAsia" w:hAnsi="Times New Roman" w:cs="Times New Roman"/>
          <w:sz w:val="24"/>
          <w:szCs w:val="24"/>
        </w:rPr>
      </w:pPr>
      <m:oMath>
        <m:r>
          <w:rPr>
            <w:rFonts w:ascii="Cambria Math" w:hAnsi="Cambria Math" w:cs="Times New Roman"/>
            <w:sz w:val="24"/>
            <w:szCs w:val="24"/>
          </w:rPr>
          <m:t xml:space="preserve">g : </m:t>
        </m:r>
      </m:oMath>
      <w:proofErr w:type="gramStart"/>
      <w:r>
        <w:rPr>
          <w:rFonts w:ascii="Times New Roman" w:eastAsiaTheme="minorEastAsia" w:hAnsi="Times New Roman" w:cs="Times New Roman"/>
          <w:sz w:val="24"/>
          <w:szCs w:val="24"/>
        </w:rPr>
        <w:t>acceleration</w:t>
      </w:r>
      <w:proofErr w:type="gramEnd"/>
      <w:r>
        <w:rPr>
          <w:rFonts w:ascii="Times New Roman" w:eastAsiaTheme="minorEastAsia" w:hAnsi="Times New Roman" w:cs="Times New Roman"/>
          <w:sz w:val="24"/>
          <w:szCs w:val="24"/>
        </w:rPr>
        <w:t xml:space="preserve"> due to gravity (m/s</w:t>
      </w:r>
      <w:r>
        <w:rPr>
          <w:rFonts w:ascii="Times New Roman" w:eastAsiaTheme="minorEastAsia" w:hAnsi="Times New Roman" w:cs="Times New Roman"/>
          <w:sz w:val="24"/>
          <w:szCs w:val="24"/>
          <w:vertAlign w:val="superscript"/>
        </w:rPr>
        <w:t>2</w:t>
      </w:r>
      <w:r>
        <w:rPr>
          <w:rFonts w:ascii="Times New Roman" w:eastAsiaTheme="minorEastAsia" w:hAnsi="Times New Roman" w:cs="Times New Roman"/>
          <w:sz w:val="24"/>
          <w:szCs w:val="24"/>
        </w:rPr>
        <w:t>)</w:t>
      </w:r>
    </w:p>
    <w:p w:rsidR="00226ECF" w:rsidRDefault="00226ECF" w:rsidP="00226ECF">
      <w:pPr>
        <w:pStyle w:val="ListParagraph"/>
        <w:spacing w:after="0"/>
        <w:ind w:left="1276"/>
        <w:jc w:val="both"/>
        <w:rPr>
          <w:rFonts w:ascii="Times New Roman" w:eastAsiaTheme="minorEastAsia" w:hAnsi="Times New Roman" w:cs="Times New Roman"/>
          <w:sz w:val="24"/>
          <w:szCs w:val="24"/>
        </w:rPr>
      </w:pPr>
      <m:oMath>
        <m:r>
          <w:rPr>
            <w:rFonts w:ascii="Cambria Math" w:hAnsi="Cambria Math" w:cs="Times New Roman"/>
            <w:sz w:val="24"/>
            <w:szCs w:val="24"/>
          </w:rPr>
          <m:t xml:space="preserve">∆T : </m:t>
        </m:r>
      </m:oMath>
      <w:proofErr w:type="gramStart"/>
      <w:r>
        <w:rPr>
          <w:rFonts w:ascii="Times New Roman" w:eastAsiaTheme="minorEastAsia" w:hAnsi="Times New Roman" w:cs="Times New Roman"/>
          <w:sz w:val="24"/>
          <w:szCs w:val="24"/>
        </w:rPr>
        <w:t>temperature</w:t>
      </w:r>
      <w:proofErr w:type="gramEnd"/>
      <w:r>
        <w:rPr>
          <w:rFonts w:ascii="Times New Roman" w:eastAsiaTheme="minorEastAsia" w:hAnsi="Times New Roman" w:cs="Times New Roman"/>
          <w:sz w:val="24"/>
          <w:szCs w:val="24"/>
        </w:rPr>
        <w:t xml:space="preserve"> difference between the surface and the free steam (K or </w:t>
      </w:r>
      <w:r>
        <w:rPr>
          <w:rFonts w:ascii="Times New Roman" w:eastAsiaTheme="minorEastAsia" w:hAnsi="Times New Roman" w:cs="Times New Roman"/>
          <w:sz w:val="24"/>
          <w:szCs w:val="24"/>
        </w:rPr>
        <w:sym w:font="Symbol" w:char="F0B0"/>
      </w:r>
      <w:r>
        <w:rPr>
          <w:rFonts w:ascii="Times New Roman" w:eastAsiaTheme="minorEastAsia" w:hAnsi="Times New Roman" w:cs="Times New Roman"/>
          <w:sz w:val="24"/>
          <w:szCs w:val="24"/>
        </w:rPr>
        <w:t>C)</w:t>
      </w:r>
    </w:p>
    <w:p w:rsidR="00226ECF" w:rsidRDefault="00226ECF" w:rsidP="00226ECF">
      <w:pPr>
        <w:pStyle w:val="ListParagraph"/>
        <w:spacing w:after="0"/>
        <w:ind w:left="1276"/>
        <w:jc w:val="both"/>
        <w:rPr>
          <w:rFonts w:ascii="Times New Roman" w:eastAsiaTheme="minorEastAsia" w:hAnsi="Times New Roman" w:cs="Times New Roman"/>
          <w:sz w:val="24"/>
          <w:szCs w:val="24"/>
        </w:rPr>
      </w:pPr>
      <m:oMath>
        <m:r>
          <w:rPr>
            <w:rFonts w:ascii="Cambria Math" w:hAnsi="Cambria Math" w:cs="Times New Roman"/>
            <w:sz w:val="24"/>
            <w:szCs w:val="24"/>
          </w:rPr>
          <m:t xml:space="preserve">β : </m:t>
        </m:r>
      </m:oMath>
      <w:proofErr w:type="gramStart"/>
      <w:r>
        <w:rPr>
          <w:rFonts w:ascii="Times New Roman" w:eastAsiaTheme="minorEastAsia" w:hAnsi="Times New Roman" w:cs="Times New Roman"/>
          <w:sz w:val="24"/>
          <w:szCs w:val="24"/>
        </w:rPr>
        <w:t>coefficient</w:t>
      </w:r>
      <w:proofErr w:type="gramEnd"/>
      <w:r>
        <w:rPr>
          <w:rFonts w:ascii="Times New Roman" w:eastAsiaTheme="minorEastAsia" w:hAnsi="Times New Roman" w:cs="Times New Roman"/>
          <w:sz w:val="24"/>
          <w:szCs w:val="24"/>
        </w:rPr>
        <w:t xml:space="preserve"> of cubic expansion (K</w:t>
      </w:r>
      <w:r>
        <w:rPr>
          <w:rFonts w:ascii="Times New Roman" w:eastAsiaTheme="minorEastAsia" w:hAnsi="Times New Roman" w:cs="Times New Roman"/>
          <w:sz w:val="24"/>
          <w:szCs w:val="24"/>
          <w:vertAlign w:val="superscript"/>
        </w:rPr>
        <w:t>-1</w:t>
      </w:r>
      <w:r>
        <w:rPr>
          <w:rFonts w:ascii="Times New Roman" w:eastAsiaTheme="minorEastAsia" w:hAnsi="Times New Roman" w:cs="Times New Roman"/>
          <w:sz w:val="24"/>
          <w:szCs w:val="24"/>
        </w:rPr>
        <w:t xml:space="preserve"> or </w:t>
      </w:r>
      <w:r>
        <w:rPr>
          <w:rFonts w:ascii="Times New Roman" w:eastAsiaTheme="minorEastAsia" w:hAnsi="Times New Roman" w:cs="Times New Roman"/>
          <w:sz w:val="24"/>
          <w:szCs w:val="24"/>
        </w:rPr>
        <w:sym w:font="Symbol" w:char="F0B0"/>
      </w:r>
      <w:r>
        <w:rPr>
          <w:rFonts w:ascii="Times New Roman" w:eastAsiaTheme="minorEastAsia" w:hAnsi="Times New Roman" w:cs="Times New Roman"/>
          <w:sz w:val="24"/>
          <w:szCs w:val="24"/>
        </w:rPr>
        <w:t>C</w:t>
      </w:r>
      <w:r>
        <w:rPr>
          <w:rFonts w:ascii="Times New Roman" w:eastAsiaTheme="minorEastAsia" w:hAnsi="Times New Roman" w:cs="Times New Roman"/>
          <w:sz w:val="24"/>
          <w:szCs w:val="24"/>
          <w:vertAlign w:val="superscript"/>
        </w:rPr>
        <w:t>-1</w:t>
      </w:r>
      <w:r>
        <w:rPr>
          <w:rFonts w:ascii="Times New Roman" w:eastAsiaTheme="minorEastAsia" w:hAnsi="Times New Roman" w:cs="Times New Roman"/>
          <w:sz w:val="24"/>
          <w:szCs w:val="24"/>
        </w:rPr>
        <w:t>)</w:t>
      </w:r>
    </w:p>
    <w:p w:rsidR="00226ECF" w:rsidRDefault="00226ECF" w:rsidP="00226ECF">
      <w:pPr>
        <w:pStyle w:val="ListParagraph"/>
        <w:spacing w:after="0"/>
        <w:ind w:left="1276"/>
        <w:jc w:val="both"/>
        <w:rPr>
          <w:rFonts w:ascii="Times New Roman" w:eastAsiaTheme="minorEastAsia" w:hAnsi="Times New Roman" w:cs="Times New Roman"/>
          <w:sz w:val="24"/>
          <w:szCs w:val="24"/>
        </w:rPr>
      </w:pPr>
    </w:p>
    <w:p w:rsidR="005809D5" w:rsidRDefault="005809D5" w:rsidP="005809D5">
      <w:pPr>
        <w:pStyle w:val="ListParagraph"/>
        <w:spacing w:after="0"/>
        <w:ind w:left="284"/>
        <w:jc w:val="both"/>
        <w:rPr>
          <w:rFonts w:ascii="Times New Roman" w:eastAsiaTheme="minorEastAsia" w:hAnsi="Times New Roman" w:cs="Times New Roman"/>
          <w:sz w:val="24"/>
          <w:szCs w:val="24"/>
        </w:rPr>
      </w:pPr>
    </w:p>
    <w:p w:rsidR="005809D5" w:rsidRDefault="005809D5" w:rsidP="005809D5">
      <w:pPr>
        <w:pStyle w:val="ListParagraph"/>
        <w:spacing w:after="0"/>
        <w:ind w:left="284"/>
        <w:jc w:val="both"/>
        <w:rPr>
          <w:rFonts w:ascii="Times New Roman" w:eastAsiaTheme="minorEastAsia" w:hAnsi="Times New Roman" w:cs="Times New Roman"/>
          <w:sz w:val="24"/>
          <w:szCs w:val="24"/>
        </w:rPr>
      </w:pPr>
    </w:p>
    <w:p w:rsidR="005809D5" w:rsidRDefault="005809D5" w:rsidP="005809D5">
      <w:pPr>
        <w:pStyle w:val="ListParagraph"/>
        <w:spacing w:after="0"/>
        <w:ind w:left="284"/>
        <w:jc w:val="both"/>
        <w:rPr>
          <w:rFonts w:ascii="Times New Roman" w:eastAsiaTheme="minorEastAsia" w:hAnsi="Times New Roman" w:cs="Times New Roman"/>
          <w:sz w:val="24"/>
          <w:szCs w:val="24"/>
        </w:rPr>
      </w:pPr>
    </w:p>
    <w:p w:rsidR="00226ECF" w:rsidRDefault="005809D5" w:rsidP="005809D5">
      <w:pPr>
        <w:pStyle w:val="ListParagraph"/>
        <w:spacing w:after="0"/>
        <w:ind w:left="284"/>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lastRenderedPageBreak/>
        <w:t>The formula expressing the relationship between the various dimensionless groups may be written in one of the following forms:</w:t>
      </w:r>
    </w:p>
    <w:p w:rsidR="005809D5" w:rsidRDefault="005809D5" w:rsidP="005809D5">
      <w:pPr>
        <w:pStyle w:val="ListParagraph"/>
        <w:spacing w:after="0"/>
        <w:ind w:left="284"/>
        <w:jc w:val="both"/>
        <w:rPr>
          <w:rFonts w:ascii="Times New Roman" w:eastAsiaTheme="minorEastAsia" w:hAnsi="Times New Roman" w:cs="Times New Roman"/>
          <w:sz w:val="24"/>
          <w:szCs w:val="24"/>
        </w:rPr>
      </w:pPr>
    </w:p>
    <w:p w:rsidR="00885905" w:rsidRDefault="007C7E10" w:rsidP="00885905">
      <w:pPr>
        <w:pStyle w:val="ListParagraph"/>
        <w:numPr>
          <w:ilvl w:val="0"/>
          <w:numId w:val="15"/>
        </w:numPr>
        <w:spacing w:after="0"/>
        <w:jc w:val="both"/>
        <w:rPr>
          <w:rFonts w:ascii="Times New Roman" w:eastAsiaTheme="minorEastAsia" w:hAnsi="Times New Roman" w:cs="Times New Roman"/>
          <w:sz w:val="24"/>
          <w:szCs w:val="24"/>
        </w:rPr>
      </w:pPr>
      <w:r>
        <w:rPr>
          <w:rFonts w:ascii="Times New Roman" w:hAnsi="Times New Roman" w:cs="Times New Roman"/>
          <w:b/>
          <w:noProof/>
          <w:sz w:val="24"/>
          <w:szCs w:val="24"/>
          <w:u w:val="single"/>
          <w:lang w:eastAsia="en-GB"/>
        </w:rPr>
        <w:pict>
          <v:rect id="_x0000_s1079" style="position:absolute;left:0;text-align:left;margin-left:176.25pt;margin-top:9.4pt;width:109.5pt;height:27pt;z-index:251672576" filled="f" strokeweight="1.5pt"/>
        </w:pict>
      </w:r>
      <w:r w:rsidR="00885905">
        <w:rPr>
          <w:rFonts w:ascii="Times New Roman" w:eastAsiaTheme="minorEastAsia" w:hAnsi="Times New Roman" w:cs="Times New Roman"/>
          <w:sz w:val="24"/>
          <w:szCs w:val="24"/>
        </w:rPr>
        <w:t>For forced convection:</w:t>
      </w:r>
    </w:p>
    <w:p w:rsidR="005809D5" w:rsidRDefault="005809D5" w:rsidP="005809D5">
      <w:pPr>
        <w:pStyle w:val="ListParagraph"/>
        <w:spacing w:after="0"/>
        <w:ind w:left="284"/>
        <w:jc w:val="both"/>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Nu=A∙</m:t>
          </m:r>
          <m:sSup>
            <m:sSupPr>
              <m:ctrlPr>
                <w:rPr>
                  <w:rFonts w:ascii="Cambria Math" w:eastAsiaTheme="minorEastAsia" w:hAnsi="Cambria Math" w:cs="Times New Roman"/>
                  <w:i/>
                  <w:sz w:val="24"/>
                  <w:szCs w:val="24"/>
                </w:rPr>
              </m:ctrlPr>
            </m:sSupPr>
            <m:e>
              <m:r>
                <w:rPr>
                  <w:rFonts w:ascii="Cambria Math" w:eastAsiaTheme="minorEastAsia" w:hAnsi="Cambria Math" w:cs="Times New Roman"/>
                  <w:sz w:val="24"/>
                  <w:szCs w:val="24"/>
                </w:rPr>
                <m:t>Re</m:t>
              </m:r>
            </m:e>
            <m:sup>
              <m:r>
                <w:rPr>
                  <w:rFonts w:ascii="Cambria Math" w:eastAsiaTheme="minorEastAsia" w:hAnsi="Cambria Math" w:cs="Times New Roman"/>
                  <w:sz w:val="24"/>
                  <w:szCs w:val="24"/>
                </w:rPr>
                <m:t>a</m:t>
              </m:r>
            </m:sup>
          </m:sSup>
          <m:r>
            <w:rPr>
              <w:rFonts w:ascii="Cambria Math" w:eastAsiaTheme="minorEastAsia" w:hAnsi="Cambria Math" w:cs="Times New Roman"/>
              <w:sz w:val="24"/>
              <w:szCs w:val="24"/>
            </w:rPr>
            <m:t>∙</m:t>
          </m:r>
          <m:sSup>
            <m:sSupPr>
              <m:ctrlPr>
                <w:rPr>
                  <w:rFonts w:ascii="Cambria Math" w:eastAsiaTheme="minorEastAsia" w:hAnsi="Cambria Math" w:cs="Times New Roman"/>
                  <w:i/>
                  <w:sz w:val="24"/>
                  <w:szCs w:val="24"/>
                </w:rPr>
              </m:ctrlPr>
            </m:sSupPr>
            <m:e>
              <m:r>
                <w:rPr>
                  <w:rFonts w:ascii="Cambria Math" w:eastAsiaTheme="minorEastAsia" w:hAnsi="Cambria Math" w:cs="Times New Roman"/>
                  <w:sz w:val="24"/>
                  <w:szCs w:val="24"/>
                </w:rPr>
                <m:t>Pr</m:t>
              </m:r>
            </m:e>
            <m:sup>
              <m:r>
                <w:rPr>
                  <w:rFonts w:ascii="Cambria Math" w:eastAsiaTheme="minorEastAsia" w:hAnsi="Cambria Math" w:cs="Times New Roman"/>
                  <w:sz w:val="24"/>
                  <w:szCs w:val="24"/>
                </w:rPr>
                <m:t>b</m:t>
              </m:r>
            </m:sup>
          </m:sSup>
        </m:oMath>
      </m:oMathPara>
    </w:p>
    <w:p w:rsidR="00226ECF" w:rsidRDefault="00226ECF" w:rsidP="00226ECF">
      <w:pPr>
        <w:pStyle w:val="ListParagraph"/>
        <w:spacing w:after="0"/>
        <w:ind w:left="1276"/>
        <w:jc w:val="both"/>
        <w:rPr>
          <w:rFonts w:ascii="Times New Roman" w:eastAsiaTheme="minorEastAsia" w:hAnsi="Times New Roman" w:cs="Times New Roman"/>
          <w:sz w:val="24"/>
          <w:szCs w:val="24"/>
        </w:rPr>
      </w:pPr>
    </w:p>
    <w:p w:rsidR="00226ECF" w:rsidRDefault="007C7E10" w:rsidP="00885905">
      <w:pPr>
        <w:pStyle w:val="ListParagraph"/>
        <w:numPr>
          <w:ilvl w:val="0"/>
          <w:numId w:val="15"/>
        </w:numPr>
        <w:spacing w:after="0"/>
        <w:jc w:val="both"/>
        <w:rPr>
          <w:rFonts w:ascii="Times New Roman" w:eastAsiaTheme="minorEastAsia" w:hAnsi="Times New Roman" w:cs="Times New Roman"/>
          <w:sz w:val="24"/>
          <w:szCs w:val="24"/>
        </w:rPr>
      </w:pPr>
      <w:r>
        <w:rPr>
          <w:rFonts w:ascii="Times New Roman" w:hAnsi="Times New Roman" w:cs="Times New Roman"/>
          <w:b/>
          <w:noProof/>
          <w:sz w:val="24"/>
          <w:szCs w:val="24"/>
          <w:u w:val="single"/>
          <w:lang w:eastAsia="en-GB"/>
        </w:rPr>
        <w:pict>
          <v:rect id="_x0000_s1080" style="position:absolute;left:0;text-align:left;margin-left:176.25pt;margin-top:9.7pt;width:109.5pt;height:27pt;z-index:251673600" filled="f" strokeweight="1.5pt"/>
        </w:pict>
      </w:r>
      <w:r w:rsidR="00885905">
        <w:rPr>
          <w:rFonts w:ascii="Times New Roman" w:eastAsiaTheme="minorEastAsia" w:hAnsi="Times New Roman" w:cs="Times New Roman"/>
          <w:sz w:val="24"/>
          <w:szCs w:val="24"/>
        </w:rPr>
        <w:t>For free convection:</w:t>
      </w:r>
    </w:p>
    <w:p w:rsidR="00885905" w:rsidRPr="00885905" w:rsidRDefault="00885905" w:rsidP="00885905">
      <w:pPr>
        <w:pStyle w:val="ListParagraph"/>
        <w:spacing w:after="0"/>
        <w:ind w:left="3686"/>
        <w:jc w:val="both"/>
        <w:rPr>
          <w:rFonts w:ascii="Times New Roman" w:eastAsiaTheme="minorEastAsia" w:hAnsi="Times New Roman" w:cs="Times New Roman"/>
          <w:sz w:val="24"/>
          <w:szCs w:val="24"/>
        </w:rPr>
      </w:pPr>
      <m:oMathPara>
        <m:oMathParaPr>
          <m:jc m:val="left"/>
        </m:oMathParaPr>
        <m:oMath>
          <m:r>
            <w:rPr>
              <w:rFonts w:ascii="Cambria Math" w:eastAsiaTheme="minorEastAsia" w:hAnsi="Cambria Math" w:cs="Times New Roman"/>
              <w:sz w:val="24"/>
              <w:szCs w:val="24"/>
            </w:rPr>
            <m:t>Nu=B∙</m:t>
          </m:r>
          <m:sSup>
            <m:sSupPr>
              <m:ctrlPr>
                <w:rPr>
                  <w:rFonts w:ascii="Cambria Math" w:eastAsiaTheme="minorEastAsia" w:hAnsi="Cambria Math" w:cs="Times New Roman"/>
                  <w:i/>
                  <w:sz w:val="24"/>
                  <w:szCs w:val="24"/>
                </w:rPr>
              </m:ctrlPr>
            </m:sSupPr>
            <m:e>
              <m:r>
                <w:rPr>
                  <w:rFonts w:ascii="Cambria Math" w:eastAsiaTheme="minorEastAsia" w:hAnsi="Cambria Math" w:cs="Times New Roman"/>
                  <w:sz w:val="24"/>
                  <w:szCs w:val="24"/>
                </w:rPr>
                <m:t>Gr</m:t>
              </m:r>
            </m:e>
            <m:sup>
              <m:r>
                <w:rPr>
                  <w:rFonts w:ascii="Cambria Math" w:eastAsiaTheme="minorEastAsia" w:hAnsi="Cambria Math" w:cs="Times New Roman"/>
                  <w:sz w:val="24"/>
                  <w:szCs w:val="24"/>
                </w:rPr>
                <m:t>c</m:t>
              </m:r>
            </m:sup>
          </m:sSup>
          <m:r>
            <w:rPr>
              <w:rFonts w:ascii="Cambria Math" w:eastAsiaTheme="minorEastAsia" w:hAnsi="Cambria Math" w:cs="Times New Roman"/>
              <w:sz w:val="24"/>
              <w:szCs w:val="24"/>
            </w:rPr>
            <m:t>∙</m:t>
          </m:r>
          <m:sSup>
            <m:sSupPr>
              <m:ctrlPr>
                <w:rPr>
                  <w:rFonts w:ascii="Cambria Math" w:eastAsiaTheme="minorEastAsia" w:hAnsi="Cambria Math" w:cs="Times New Roman"/>
                  <w:i/>
                  <w:sz w:val="24"/>
                  <w:szCs w:val="24"/>
                </w:rPr>
              </m:ctrlPr>
            </m:sSupPr>
            <m:e>
              <m:r>
                <w:rPr>
                  <w:rFonts w:ascii="Cambria Math" w:eastAsiaTheme="minorEastAsia" w:hAnsi="Cambria Math" w:cs="Times New Roman"/>
                  <w:sz w:val="24"/>
                  <w:szCs w:val="24"/>
                </w:rPr>
                <m:t>Pr</m:t>
              </m:r>
            </m:e>
            <m:sup>
              <m:r>
                <w:rPr>
                  <w:rFonts w:ascii="Cambria Math" w:eastAsiaTheme="minorEastAsia" w:hAnsi="Cambria Math" w:cs="Times New Roman"/>
                  <w:sz w:val="24"/>
                  <w:szCs w:val="24"/>
                </w:rPr>
                <m:t>d</m:t>
              </m:r>
            </m:sup>
          </m:sSup>
        </m:oMath>
      </m:oMathPara>
    </w:p>
    <w:p w:rsidR="00885905" w:rsidRDefault="00885905" w:rsidP="00885905">
      <w:pPr>
        <w:pStyle w:val="ListParagraph"/>
        <w:spacing w:after="0"/>
        <w:ind w:left="1004"/>
        <w:jc w:val="both"/>
        <w:rPr>
          <w:rFonts w:ascii="Times New Roman" w:eastAsiaTheme="minorEastAsia" w:hAnsi="Times New Roman" w:cs="Times New Roman"/>
          <w:sz w:val="24"/>
          <w:szCs w:val="24"/>
        </w:rPr>
      </w:pPr>
    </w:p>
    <w:p w:rsidR="00226ECF" w:rsidRDefault="00885905" w:rsidP="00885905">
      <w:pPr>
        <w:pStyle w:val="ListParagraph"/>
        <w:spacing w:after="0"/>
        <w:ind w:left="284"/>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Typical formulae and their areas of validity are listed in the given TABLE 1 which provides values for the factors A, B, a, b, c and d.</w:t>
      </w:r>
    </w:p>
    <w:p w:rsidR="00125204" w:rsidRDefault="00125204" w:rsidP="00A80D40">
      <w:pPr>
        <w:rPr>
          <w:rFonts w:ascii="Times New Roman" w:hAnsi="Times New Roman" w:cs="Times New Roman"/>
          <w:sz w:val="24"/>
          <w:szCs w:val="24"/>
        </w:rPr>
      </w:pPr>
    </w:p>
    <w:p w:rsidR="00125204" w:rsidRDefault="00125204" w:rsidP="00125204">
      <w:pPr>
        <w:rPr>
          <w:rFonts w:ascii="Times New Roman" w:hAnsi="Times New Roman" w:cs="Times New Roman"/>
          <w:sz w:val="24"/>
          <w:szCs w:val="24"/>
        </w:rPr>
      </w:pPr>
    </w:p>
    <w:p w:rsidR="00B71263" w:rsidRPr="002B1755" w:rsidRDefault="00B71263" w:rsidP="002B1755">
      <w:pPr>
        <w:ind w:firstLine="720"/>
        <w:rPr>
          <w:rFonts w:ascii="Times New Roman" w:hAnsi="Times New Roman" w:cs="Times New Roman"/>
          <w:sz w:val="24"/>
          <w:szCs w:val="24"/>
        </w:rPr>
      </w:pPr>
      <w:bookmarkStart w:id="0" w:name="_GoBack"/>
      <w:bookmarkEnd w:id="0"/>
    </w:p>
    <w:sectPr w:rsidR="00B71263" w:rsidRPr="002B1755" w:rsidSect="00710A2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B1755" w:rsidRDefault="002B1755" w:rsidP="00452E75">
      <w:pPr>
        <w:spacing w:after="0" w:line="240" w:lineRule="auto"/>
      </w:pPr>
      <w:r>
        <w:separator/>
      </w:r>
    </w:p>
  </w:endnote>
  <w:endnote w:type="continuationSeparator" w:id="0">
    <w:p w:rsidR="002B1755" w:rsidRDefault="002B1755" w:rsidP="00452E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392565"/>
      <w:docPartObj>
        <w:docPartGallery w:val="Page Numbers (Bottom of Page)"/>
        <w:docPartUnique/>
      </w:docPartObj>
    </w:sdtPr>
    <w:sdtEndPr/>
    <w:sdtContent>
      <w:p w:rsidR="002B1755" w:rsidRDefault="002B1755">
        <w:pPr>
          <w:pStyle w:val="Footer"/>
          <w:jc w:val="center"/>
        </w:pPr>
        <w:r>
          <w:fldChar w:fldCharType="begin"/>
        </w:r>
        <w:r>
          <w:instrText xml:space="preserve"> PAGE   \* MERGEFORMAT </w:instrText>
        </w:r>
        <w:r>
          <w:fldChar w:fldCharType="separate"/>
        </w:r>
        <w:r w:rsidR="007C7E10">
          <w:rPr>
            <w:noProof/>
          </w:rPr>
          <w:t>6</w:t>
        </w:r>
        <w:r>
          <w:rPr>
            <w:noProof/>
          </w:rPr>
          <w:fldChar w:fldCharType="end"/>
        </w:r>
      </w:p>
    </w:sdtContent>
  </w:sdt>
  <w:p w:rsidR="002B1755" w:rsidRDefault="002B175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B1755" w:rsidRDefault="002B1755" w:rsidP="00452E75">
      <w:pPr>
        <w:spacing w:after="0" w:line="240" w:lineRule="auto"/>
      </w:pPr>
      <w:r>
        <w:separator/>
      </w:r>
    </w:p>
  </w:footnote>
  <w:footnote w:type="continuationSeparator" w:id="0">
    <w:p w:rsidR="002B1755" w:rsidRDefault="002B1755" w:rsidP="00452E7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100580"/>
    <w:multiLevelType w:val="hybridMultilevel"/>
    <w:tmpl w:val="427268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0CBF290B"/>
    <w:multiLevelType w:val="hybridMultilevel"/>
    <w:tmpl w:val="AD762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6AC0AFD"/>
    <w:multiLevelType w:val="hybridMultilevel"/>
    <w:tmpl w:val="7BDE91E0"/>
    <w:lvl w:ilvl="0" w:tplc="0809001B">
      <w:start w:val="1"/>
      <w:numFmt w:val="lowerRoman"/>
      <w:lvlText w:val="%1."/>
      <w:lvlJc w:val="righ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3">
    <w:nsid w:val="16CD620C"/>
    <w:multiLevelType w:val="hybridMultilevel"/>
    <w:tmpl w:val="71FA1BE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AB84709"/>
    <w:multiLevelType w:val="hybridMultilevel"/>
    <w:tmpl w:val="85DA60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2AF43AD"/>
    <w:multiLevelType w:val="hybridMultilevel"/>
    <w:tmpl w:val="0A165E3C"/>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nsid w:val="29BC3EAD"/>
    <w:multiLevelType w:val="hybridMultilevel"/>
    <w:tmpl w:val="56E887F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
    <w:nsid w:val="2AE70F32"/>
    <w:multiLevelType w:val="hybridMultilevel"/>
    <w:tmpl w:val="FF646C20"/>
    <w:lvl w:ilvl="0" w:tplc="B2029418">
      <w:start w:val="3"/>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D205D3B"/>
    <w:multiLevelType w:val="hybridMultilevel"/>
    <w:tmpl w:val="CED8C14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nsid w:val="36DD0263"/>
    <w:multiLevelType w:val="hybridMultilevel"/>
    <w:tmpl w:val="63424A4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0">
    <w:nsid w:val="38EC00C6"/>
    <w:multiLevelType w:val="hybridMultilevel"/>
    <w:tmpl w:val="A9F6B93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CCE6566"/>
    <w:multiLevelType w:val="hybridMultilevel"/>
    <w:tmpl w:val="AB42712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2">
    <w:nsid w:val="430B4910"/>
    <w:multiLevelType w:val="hybridMultilevel"/>
    <w:tmpl w:val="6BA4154E"/>
    <w:lvl w:ilvl="0" w:tplc="08090019">
      <w:start w:val="1"/>
      <w:numFmt w:val="lowerLetter"/>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3">
    <w:nsid w:val="44192F45"/>
    <w:multiLevelType w:val="hybridMultilevel"/>
    <w:tmpl w:val="3486693A"/>
    <w:lvl w:ilvl="0" w:tplc="D64A6F2A">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4BB72AF"/>
    <w:multiLevelType w:val="hybridMultilevel"/>
    <w:tmpl w:val="F6C81028"/>
    <w:lvl w:ilvl="0" w:tplc="0809000B">
      <w:start w:val="1"/>
      <w:numFmt w:val="bullet"/>
      <w:lvlText w:val=""/>
      <w:lvlJc w:val="left"/>
      <w:pPr>
        <w:ind w:left="1593" w:hanging="360"/>
      </w:pPr>
      <w:rPr>
        <w:rFonts w:ascii="Wingdings" w:hAnsi="Wingdings" w:hint="default"/>
      </w:rPr>
    </w:lvl>
    <w:lvl w:ilvl="1" w:tplc="08090003" w:tentative="1">
      <w:start w:val="1"/>
      <w:numFmt w:val="bullet"/>
      <w:lvlText w:val="o"/>
      <w:lvlJc w:val="left"/>
      <w:pPr>
        <w:ind w:left="2313" w:hanging="360"/>
      </w:pPr>
      <w:rPr>
        <w:rFonts w:ascii="Courier New" w:hAnsi="Courier New" w:cs="Courier New" w:hint="default"/>
      </w:rPr>
    </w:lvl>
    <w:lvl w:ilvl="2" w:tplc="08090005" w:tentative="1">
      <w:start w:val="1"/>
      <w:numFmt w:val="bullet"/>
      <w:lvlText w:val=""/>
      <w:lvlJc w:val="left"/>
      <w:pPr>
        <w:ind w:left="3033" w:hanging="360"/>
      </w:pPr>
      <w:rPr>
        <w:rFonts w:ascii="Wingdings" w:hAnsi="Wingdings" w:hint="default"/>
      </w:rPr>
    </w:lvl>
    <w:lvl w:ilvl="3" w:tplc="08090001" w:tentative="1">
      <w:start w:val="1"/>
      <w:numFmt w:val="bullet"/>
      <w:lvlText w:val=""/>
      <w:lvlJc w:val="left"/>
      <w:pPr>
        <w:ind w:left="3753" w:hanging="360"/>
      </w:pPr>
      <w:rPr>
        <w:rFonts w:ascii="Symbol" w:hAnsi="Symbol" w:hint="default"/>
      </w:rPr>
    </w:lvl>
    <w:lvl w:ilvl="4" w:tplc="08090003" w:tentative="1">
      <w:start w:val="1"/>
      <w:numFmt w:val="bullet"/>
      <w:lvlText w:val="o"/>
      <w:lvlJc w:val="left"/>
      <w:pPr>
        <w:ind w:left="4473" w:hanging="360"/>
      </w:pPr>
      <w:rPr>
        <w:rFonts w:ascii="Courier New" w:hAnsi="Courier New" w:cs="Courier New" w:hint="default"/>
      </w:rPr>
    </w:lvl>
    <w:lvl w:ilvl="5" w:tplc="08090005" w:tentative="1">
      <w:start w:val="1"/>
      <w:numFmt w:val="bullet"/>
      <w:lvlText w:val=""/>
      <w:lvlJc w:val="left"/>
      <w:pPr>
        <w:ind w:left="5193" w:hanging="360"/>
      </w:pPr>
      <w:rPr>
        <w:rFonts w:ascii="Wingdings" w:hAnsi="Wingdings" w:hint="default"/>
      </w:rPr>
    </w:lvl>
    <w:lvl w:ilvl="6" w:tplc="08090001" w:tentative="1">
      <w:start w:val="1"/>
      <w:numFmt w:val="bullet"/>
      <w:lvlText w:val=""/>
      <w:lvlJc w:val="left"/>
      <w:pPr>
        <w:ind w:left="5913" w:hanging="360"/>
      </w:pPr>
      <w:rPr>
        <w:rFonts w:ascii="Symbol" w:hAnsi="Symbol" w:hint="default"/>
      </w:rPr>
    </w:lvl>
    <w:lvl w:ilvl="7" w:tplc="08090003" w:tentative="1">
      <w:start w:val="1"/>
      <w:numFmt w:val="bullet"/>
      <w:lvlText w:val="o"/>
      <w:lvlJc w:val="left"/>
      <w:pPr>
        <w:ind w:left="6633" w:hanging="360"/>
      </w:pPr>
      <w:rPr>
        <w:rFonts w:ascii="Courier New" w:hAnsi="Courier New" w:cs="Courier New" w:hint="default"/>
      </w:rPr>
    </w:lvl>
    <w:lvl w:ilvl="8" w:tplc="08090005" w:tentative="1">
      <w:start w:val="1"/>
      <w:numFmt w:val="bullet"/>
      <w:lvlText w:val=""/>
      <w:lvlJc w:val="left"/>
      <w:pPr>
        <w:ind w:left="7353" w:hanging="360"/>
      </w:pPr>
      <w:rPr>
        <w:rFonts w:ascii="Wingdings" w:hAnsi="Wingdings" w:hint="default"/>
      </w:rPr>
    </w:lvl>
  </w:abstractNum>
  <w:abstractNum w:abstractNumId="15">
    <w:nsid w:val="4624173D"/>
    <w:multiLevelType w:val="hybridMultilevel"/>
    <w:tmpl w:val="9AC62CC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6">
    <w:nsid w:val="47FB304C"/>
    <w:multiLevelType w:val="hybridMultilevel"/>
    <w:tmpl w:val="17E88C1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8C027B0"/>
    <w:multiLevelType w:val="hybridMultilevel"/>
    <w:tmpl w:val="83BEB28C"/>
    <w:lvl w:ilvl="0" w:tplc="0809001B">
      <w:start w:val="1"/>
      <w:numFmt w:val="lowerRoman"/>
      <w:lvlText w:val="%1."/>
      <w:lvlJc w:val="righ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8">
    <w:nsid w:val="4D004670"/>
    <w:multiLevelType w:val="hybridMultilevel"/>
    <w:tmpl w:val="FDF099CC"/>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9">
    <w:nsid w:val="563A3C1B"/>
    <w:multiLevelType w:val="hybridMultilevel"/>
    <w:tmpl w:val="1368D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E807E27"/>
    <w:multiLevelType w:val="hybridMultilevel"/>
    <w:tmpl w:val="A26EDC8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1">
    <w:nsid w:val="6E9178D5"/>
    <w:multiLevelType w:val="hybridMultilevel"/>
    <w:tmpl w:val="13724730"/>
    <w:lvl w:ilvl="0" w:tplc="3A82E7BE">
      <w:start w:val="2"/>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8"/>
  </w:num>
  <w:num w:numId="3">
    <w:abstractNumId w:val="3"/>
  </w:num>
  <w:num w:numId="4">
    <w:abstractNumId w:val="21"/>
  </w:num>
  <w:num w:numId="5">
    <w:abstractNumId w:val="4"/>
  </w:num>
  <w:num w:numId="6">
    <w:abstractNumId w:val="13"/>
  </w:num>
  <w:num w:numId="7">
    <w:abstractNumId w:val="12"/>
  </w:num>
  <w:num w:numId="8">
    <w:abstractNumId w:val="15"/>
  </w:num>
  <w:num w:numId="9">
    <w:abstractNumId w:val="9"/>
  </w:num>
  <w:num w:numId="10">
    <w:abstractNumId w:val="16"/>
  </w:num>
  <w:num w:numId="11">
    <w:abstractNumId w:val="0"/>
  </w:num>
  <w:num w:numId="12">
    <w:abstractNumId w:val="2"/>
  </w:num>
  <w:num w:numId="13">
    <w:abstractNumId w:val="5"/>
  </w:num>
  <w:num w:numId="14">
    <w:abstractNumId w:val="18"/>
  </w:num>
  <w:num w:numId="15">
    <w:abstractNumId w:val="20"/>
  </w:num>
  <w:num w:numId="16">
    <w:abstractNumId w:val="14"/>
  </w:num>
  <w:num w:numId="17">
    <w:abstractNumId w:val="7"/>
  </w:num>
  <w:num w:numId="18">
    <w:abstractNumId w:val="6"/>
  </w:num>
  <w:num w:numId="19">
    <w:abstractNumId w:val="10"/>
  </w:num>
  <w:num w:numId="20">
    <w:abstractNumId w:val="11"/>
  </w:num>
  <w:num w:numId="21">
    <w:abstractNumId w:val="19"/>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504A8B"/>
    <w:rsid w:val="00125204"/>
    <w:rsid w:val="00181FDB"/>
    <w:rsid w:val="001A0C1E"/>
    <w:rsid w:val="001B3AC8"/>
    <w:rsid w:val="001F3004"/>
    <w:rsid w:val="00226ECF"/>
    <w:rsid w:val="002B1755"/>
    <w:rsid w:val="002E29A0"/>
    <w:rsid w:val="003048C7"/>
    <w:rsid w:val="0037634E"/>
    <w:rsid w:val="003770F1"/>
    <w:rsid w:val="003B1F6C"/>
    <w:rsid w:val="00421CD5"/>
    <w:rsid w:val="00452E75"/>
    <w:rsid w:val="00470B3D"/>
    <w:rsid w:val="004E1C1E"/>
    <w:rsid w:val="00504A8B"/>
    <w:rsid w:val="005076FF"/>
    <w:rsid w:val="005579D5"/>
    <w:rsid w:val="00577D30"/>
    <w:rsid w:val="005809D5"/>
    <w:rsid w:val="005E0EDC"/>
    <w:rsid w:val="006E0315"/>
    <w:rsid w:val="006F77BE"/>
    <w:rsid w:val="00710A2E"/>
    <w:rsid w:val="007C7E10"/>
    <w:rsid w:val="008746D1"/>
    <w:rsid w:val="00885905"/>
    <w:rsid w:val="009205BC"/>
    <w:rsid w:val="00A627E7"/>
    <w:rsid w:val="00A75981"/>
    <w:rsid w:val="00A80D40"/>
    <w:rsid w:val="00AB7DB2"/>
    <w:rsid w:val="00B71263"/>
    <w:rsid w:val="00CA089C"/>
    <w:rsid w:val="00D3165E"/>
    <w:rsid w:val="00D65109"/>
    <w:rsid w:val="00DF34EF"/>
    <w:rsid w:val="00DF7572"/>
    <w:rsid w:val="00ED255D"/>
    <w:rsid w:val="00F00F24"/>
    <w:rsid w:val="00F07559"/>
    <w:rsid w:val="00F10DF1"/>
    <w:rsid w:val="00F20D62"/>
    <w:rsid w:val="00F50B59"/>
    <w:rsid w:val="00F5612E"/>
    <w:rsid w:val="00F57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60"/>
    <o:shapelayout v:ext="edit">
      <o:idmap v:ext="edit" data="1"/>
      <o:rules v:ext="edit">
        <o:r id="V:Rule35" type="connector" idref="#_x0000_s1072"/>
        <o:r id="V:Rule36" type="connector" idref="#_x0000_s1071"/>
        <o:r id="V:Rule37" type="connector" idref="#_x0000_s1132"/>
        <o:r id="V:Rule38" type="connector" idref="#_x0000_s1103"/>
        <o:r id="V:Rule39" type="connector" idref="#_x0000_s1065"/>
        <o:r id="V:Rule40" type="connector" idref="#_x0000_s1115"/>
        <o:r id="V:Rule41" type="connector" idref="#_x0000_s1073"/>
        <o:r id="V:Rule42" type="connector" idref="#_x0000_s1086"/>
        <o:r id="V:Rule43" type="connector" idref="#_x0000_s1126"/>
        <o:r id="V:Rule44" type="connector" idref="#_x0000_s1144"/>
        <o:r id="V:Rule45" type="connector" idref="#_x0000_s1092"/>
        <o:r id="V:Rule46" type="connector" idref="#_x0000_s1090"/>
        <o:r id="V:Rule47" type="connector" idref="#_x0000_s1118"/>
        <o:r id="V:Rule48" type="connector" idref="#_x0000_s1151"/>
        <o:r id="V:Rule49" type="connector" idref="#_x0000_s1101"/>
        <o:r id="V:Rule50" type="connector" idref="#_x0000_s1123"/>
        <o:r id="V:Rule51" type="connector" idref="#_x0000_s1102"/>
        <o:r id="V:Rule52" type="connector" idref="#_x0000_s1057"/>
        <o:r id="V:Rule53" type="connector" idref="#_x0000_s1131"/>
        <o:r id="V:Rule54" type="connector" idref="#_x0000_s1091"/>
        <o:r id="V:Rule55" type="connector" idref="#_x0000_s1138"/>
        <o:r id="V:Rule56" type="connector" idref="#_x0000_s1140"/>
        <o:r id="V:Rule57" type="connector" idref="#_x0000_s1088"/>
        <o:r id="V:Rule58" type="connector" idref="#_x0000_s1133"/>
        <o:r id="V:Rule59" type="connector" idref="#_x0000_s1116"/>
        <o:r id="V:Rule60" type="connector" idref="#_x0000_s1117"/>
        <o:r id="V:Rule61" type="connector" idref="#_x0000_s1089"/>
        <o:r id="V:Rule62" type="connector" idref="#_x0000_s1149"/>
        <o:r id="V:Rule63" type="connector" idref="#_x0000_s1087"/>
        <o:r id="V:Rule64" type="connector" idref="#_x0000_s1064"/>
        <o:r id="V:Rule65" type="connector" idref="#_x0000_s1152"/>
        <o:r id="V:Rule66" type="connector" idref="#_x0000_s1113"/>
        <o:r id="V:Rule67" type="connector" idref="#_x0000_s1150"/>
        <o:r id="V:Rule68" type="connector" idref="#_x0000_s1056"/>
      </o:rules>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0A2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4A8B"/>
    <w:pPr>
      <w:ind w:left="720"/>
      <w:contextualSpacing/>
    </w:pPr>
  </w:style>
  <w:style w:type="paragraph" w:styleId="Header">
    <w:name w:val="header"/>
    <w:basedOn w:val="Normal"/>
    <w:link w:val="HeaderChar"/>
    <w:uiPriority w:val="99"/>
    <w:semiHidden/>
    <w:unhideWhenUsed/>
    <w:rsid w:val="00452E7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52E75"/>
  </w:style>
  <w:style w:type="paragraph" w:styleId="Footer">
    <w:name w:val="footer"/>
    <w:basedOn w:val="Normal"/>
    <w:link w:val="FooterChar"/>
    <w:uiPriority w:val="99"/>
    <w:unhideWhenUsed/>
    <w:rsid w:val="00452E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E75"/>
  </w:style>
  <w:style w:type="paragraph" w:styleId="BalloonText">
    <w:name w:val="Balloon Text"/>
    <w:basedOn w:val="Normal"/>
    <w:link w:val="BalloonTextChar"/>
    <w:uiPriority w:val="99"/>
    <w:semiHidden/>
    <w:unhideWhenUsed/>
    <w:rsid w:val="00ED25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255D"/>
    <w:rPr>
      <w:rFonts w:ascii="Tahoma" w:hAnsi="Tahoma" w:cs="Tahoma"/>
      <w:sz w:val="16"/>
      <w:szCs w:val="16"/>
    </w:rPr>
  </w:style>
  <w:style w:type="character" w:styleId="PlaceholderText">
    <w:name w:val="Placeholder Text"/>
    <w:basedOn w:val="DefaultParagraphFont"/>
    <w:uiPriority w:val="99"/>
    <w:semiHidden/>
    <w:rsid w:val="005076FF"/>
    <w:rPr>
      <w:color w:val="80808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gif"/><Relationship Id="rId5" Type="http://schemas.openxmlformats.org/officeDocument/2006/relationships/settings" Target="settings.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1D5357-84E9-46C6-A225-C987503E49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7</Pages>
  <Words>1147</Words>
  <Characters>6539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7671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Arnaud</dc:creator>
  <cp:lastModifiedBy>Marotin, Arnaud</cp:lastModifiedBy>
  <cp:revision>25</cp:revision>
  <cp:lastPrinted>2015-10-19T10:52:00Z</cp:lastPrinted>
  <dcterms:created xsi:type="dcterms:W3CDTF">2010-07-09T09:42:00Z</dcterms:created>
  <dcterms:modified xsi:type="dcterms:W3CDTF">2015-10-19T11:44:00Z</dcterms:modified>
</cp:coreProperties>
</file>