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W w:w="15568" w:type="dxa"/>
        <w:tblBorders>
          <w:top w:val="single" w:color="000000" w:themeColor="text1" w:sz="6" w:space="0"/>
          <w:left w:val="single" w:color="000000" w:themeColor="text1" w:sz="6" w:space="0"/>
          <w:bottom w:val="single" w:color="000000" w:themeColor="text1" w:sz="6" w:space="0"/>
          <w:right w:val="single" w:color="000000" w:themeColor="text1" w:sz="6" w:space="0"/>
          <w:insideH w:val="single" w:color="000000" w:themeColor="text1" w:sz="6" w:space="0"/>
          <w:insideV w:val="single" w:color="000000" w:themeColor="text1" w:sz="6" w:space="0"/>
        </w:tblBorders>
        <w:tblLayout w:type="fixed"/>
        <w:tblLook w:val="0000" w:firstRow="0" w:lastRow="0" w:firstColumn="0" w:lastColumn="0" w:noHBand="0" w:noVBand="0"/>
      </w:tblPr>
      <w:tblGrid>
        <w:gridCol w:w="947"/>
        <w:gridCol w:w="848"/>
        <w:gridCol w:w="2240"/>
        <w:gridCol w:w="493"/>
        <w:gridCol w:w="2953"/>
        <w:gridCol w:w="570"/>
        <w:gridCol w:w="2032"/>
        <w:gridCol w:w="115"/>
        <w:gridCol w:w="1620"/>
        <w:gridCol w:w="2160"/>
        <w:gridCol w:w="1590"/>
      </w:tblGrid>
      <w:tr w:rsidRPr="00A76908" w:rsidR="003454E1" w:rsidTr="66DD73F8" w14:paraId="5E9F5B0B" w14:textId="77777777">
        <w:tc>
          <w:tcPr>
            <w:tcW w:w="15568" w:type="dxa"/>
            <w:gridSpan w:val="11"/>
            <w:shd w:val="clear" w:color="auto" w:fill="auto"/>
            <w:tcMar/>
          </w:tcPr>
          <w:p w:rsidRPr="00A76908" w:rsidR="003454E1" w:rsidRDefault="0025698C" w14:paraId="28ABB72F" w14:textId="09C747CD">
            <w:pPr>
              <w:pStyle w:val="Heading4"/>
              <w:rPr>
                <w:rFonts w:ascii="Tenorite" w:hAnsi="Tenorite"/>
                <w:snapToGrid/>
                <w:color w:val="000080"/>
              </w:rPr>
            </w:pPr>
            <w:proofErr w:type="spellStart"/>
            <w:r w:rsidRPr="00A76908">
              <w:rPr>
                <w:rFonts w:ascii="Tenorite" w:hAnsi="Tenorite"/>
                <w:snapToGrid/>
                <w:color w:val="000080"/>
              </w:rPr>
              <w:t>Cynllun</w:t>
            </w:r>
            <w:proofErr w:type="spellEnd"/>
            <w:r w:rsidRPr="00A76908">
              <w:rPr>
                <w:rFonts w:ascii="Tenorite" w:hAnsi="Tenorite"/>
                <w:snapToGrid/>
                <w:color w:val="000080"/>
              </w:rPr>
              <w:t xml:space="preserve"> </w:t>
            </w:r>
            <w:proofErr w:type="spellStart"/>
            <w:r w:rsidRPr="00A76908">
              <w:rPr>
                <w:rFonts w:ascii="Tenorite" w:hAnsi="Tenorite"/>
                <w:snapToGrid/>
                <w:color w:val="000080"/>
              </w:rPr>
              <w:t>Gwers</w:t>
            </w:r>
            <w:proofErr w:type="spellEnd"/>
            <w:r w:rsidRPr="00A76908">
              <w:rPr>
                <w:rFonts w:ascii="Tenorite" w:hAnsi="Tenorite"/>
                <w:snapToGrid/>
                <w:color w:val="000080"/>
              </w:rPr>
              <w:t xml:space="preserve"> / </w:t>
            </w:r>
            <w:r w:rsidRPr="00A76908" w:rsidR="003454E1">
              <w:rPr>
                <w:rFonts w:ascii="Tenorite" w:hAnsi="Tenorite"/>
                <w:snapToGrid/>
                <w:color w:val="000080"/>
              </w:rPr>
              <w:t>Lesson Plan</w:t>
            </w:r>
          </w:p>
        </w:tc>
      </w:tr>
      <w:tr w:rsidRPr="00A76908" w:rsidR="003454E1" w:rsidTr="66DD73F8" w14:paraId="410E06B0" w14:textId="77777777">
        <w:tc>
          <w:tcPr>
            <w:tcW w:w="1795" w:type="dxa"/>
            <w:gridSpan w:val="2"/>
            <w:tcMar/>
          </w:tcPr>
          <w:p w:rsidRPr="00A76908" w:rsidR="002A2519" w:rsidRDefault="0025698C" w14:paraId="22748E17" w14:textId="43DE2DD5">
            <w:pPr>
              <w:rPr>
                <w:rFonts w:ascii="Tenorite" w:hAnsi="Tenorite"/>
                <w:b/>
                <w:color w:val="000080"/>
              </w:rPr>
            </w:pPr>
            <w:r w:rsidRPr="00A76908">
              <w:rPr>
                <w:rFonts w:ascii="Tenorite" w:hAnsi="Tenorite"/>
                <w:b/>
                <w:color w:val="000080"/>
              </w:rPr>
              <w:t>Dosbarth</w:t>
            </w:r>
            <w:r w:rsidRPr="00A76908" w:rsidR="00254AB8">
              <w:rPr>
                <w:rFonts w:ascii="Tenorite" w:hAnsi="Tenorite"/>
                <w:b/>
                <w:color w:val="000080"/>
              </w:rPr>
              <w:t xml:space="preserve"> / Class</w:t>
            </w:r>
            <w:r w:rsidRPr="00A76908" w:rsidR="003454E1">
              <w:rPr>
                <w:rFonts w:ascii="Tenorite" w:hAnsi="Tenorite"/>
                <w:b/>
                <w:color w:val="000080"/>
              </w:rPr>
              <w:t>:</w:t>
            </w:r>
            <w:r w:rsidRPr="00A76908" w:rsidR="002A2519">
              <w:rPr>
                <w:rFonts w:ascii="Tenorite" w:hAnsi="Tenorite"/>
                <w:b/>
                <w:color w:val="000080"/>
              </w:rPr>
              <w:t xml:space="preserve"> </w:t>
            </w:r>
          </w:p>
          <w:p w:rsidRPr="00A76908" w:rsidR="003454E1" w:rsidRDefault="003454E1" w14:paraId="6C7BBAB4" w14:textId="5E98146F">
            <w:pPr>
              <w:rPr>
                <w:rFonts w:ascii="Tenorite" w:hAnsi="Tenorite"/>
                <w:b/>
                <w:color w:val="000080"/>
              </w:rPr>
            </w:pPr>
          </w:p>
        </w:tc>
        <w:tc>
          <w:tcPr>
            <w:tcW w:w="2240" w:type="dxa"/>
            <w:tcMar/>
          </w:tcPr>
          <w:p w:rsidRPr="00A76908" w:rsidR="003454E1" w:rsidP="0B7F237E" w:rsidRDefault="003454E1" w14:paraId="61B68DFD" w14:textId="60E57EB3">
            <w:pPr>
              <w:rPr>
                <w:rFonts w:ascii="Tenorite" w:hAnsi="Tenorite"/>
                <w:b w:val="1"/>
                <w:bCs w:val="1"/>
                <w:color w:val="000080"/>
              </w:rPr>
            </w:pPr>
            <w:r w:rsidRPr="06F8F52D" w:rsidR="003454E1">
              <w:rPr>
                <w:rFonts w:ascii="Tenorite" w:hAnsi="Tenorite"/>
                <w:b w:val="1"/>
                <w:bCs w:val="1"/>
                <w:color w:val="000080"/>
              </w:rPr>
              <w:t>D</w:t>
            </w:r>
            <w:r w:rsidRPr="06F8F52D" w:rsidR="0025698C">
              <w:rPr>
                <w:rFonts w:ascii="Tenorite" w:hAnsi="Tenorite"/>
                <w:b w:val="1"/>
                <w:bCs w:val="1"/>
                <w:color w:val="000080"/>
              </w:rPr>
              <w:t>yddiad</w:t>
            </w:r>
            <w:r w:rsidRPr="06F8F52D" w:rsidR="002A2519">
              <w:rPr>
                <w:rFonts w:ascii="Tenorite" w:hAnsi="Tenorite"/>
                <w:b w:val="1"/>
                <w:bCs w:val="1"/>
                <w:color w:val="000080"/>
              </w:rPr>
              <w:t>/Date</w:t>
            </w:r>
            <w:r w:rsidRPr="06F8F52D" w:rsidR="003454E1">
              <w:rPr>
                <w:rFonts w:ascii="Tenorite" w:hAnsi="Tenorite"/>
                <w:b w:val="1"/>
                <w:bCs w:val="1"/>
                <w:color w:val="000080"/>
              </w:rPr>
              <w:t>:</w:t>
            </w:r>
            <w:r w:rsidRPr="06F8F52D" w:rsidR="511D6D53">
              <w:rPr>
                <w:rFonts w:ascii="Tenorite" w:hAnsi="Tenorite"/>
                <w:b w:val="1"/>
                <w:bCs w:val="1"/>
                <w:color w:val="000080"/>
              </w:rPr>
              <w:t xml:space="preserve"> </w:t>
            </w:r>
            <w:r w:rsidRPr="06F8F52D" w:rsidR="511D6D53">
              <w:rPr>
                <w:rFonts w:ascii="Tenorite" w:hAnsi="Tenorite"/>
              </w:rPr>
              <w:t>04/04/2025</w:t>
            </w:r>
            <w:r w:rsidRPr="06F8F52D" w:rsidR="7B4DD6E5">
              <w:rPr>
                <w:rFonts w:ascii="Tenorite" w:hAnsi="Tenorite"/>
              </w:rPr>
              <w:t xml:space="preserve"> &amp; 02/05/2025</w:t>
            </w:r>
          </w:p>
          <w:p w:rsidRPr="00A76908" w:rsidR="003454E1" w:rsidRDefault="003454E1" w14:paraId="337213D4" w14:textId="77777777">
            <w:pPr>
              <w:rPr>
                <w:rFonts w:ascii="Tenorite" w:hAnsi="Tenorite"/>
                <w:b/>
                <w:color w:val="000080"/>
              </w:rPr>
            </w:pPr>
          </w:p>
        </w:tc>
        <w:tc>
          <w:tcPr>
            <w:tcW w:w="3446" w:type="dxa"/>
            <w:gridSpan w:val="2"/>
            <w:tcMar/>
          </w:tcPr>
          <w:p w:rsidRPr="00A76908" w:rsidR="003454E1" w:rsidRDefault="0025698C" w14:paraId="3A6F7B97" w14:textId="77777777">
            <w:pPr>
              <w:rPr>
                <w:rFonts w:ascii="Tenorite" w:hAnsi="Tenorite"/>
                <w:b/>
                <w:color w:val="000080"/>
              </w:rPr>
            </w:pPr>
            <w:proofErr w:type="spellStart"/>
            <w:r w:rsidRPr="00A76908">
              <w:rPr>
                <w:rFonts w:ascii="Tenorite" w:hAnsi="Tenorite"/>
                <w:b/>
                <w:color w:val="000080"/>
              </w:rPr>
              <w:t>Nifer</w:t>
            </w:r>
            <w:proofErr w:type="spellEnd"/>
            <w:r w:rsidRPr="00A76908">
              <w:rPr>
                <w:rFonts w:ascii="Tenorite" w:hAnsi="Tenorite"/>
                <w:b/>
                <w:color w:val="000080"/>
              </w:rPr>
              <w:t xml:space="preserve"> o </w:t>
            </w:r>
            <w:proofErr w:type="spellStart"/>
            <w:r w:rsidRPr="00A76908">
              <w:rPr>
                <w:rFonts w:ascii="Tenorite" w:hAnsi="Tenorite"/>
                <w:b/>
                <w:color w:val="000080"/>
              </w:rPr>
              <w:t>ddisgyblion</w:t>
            </w:r>
            <w:proofErr w:type="spellEnd"/>
            <w:r w:rsidRPr="00A76908" w:rsidR="002A2519">
              <w:rPr>
                <w:rFonts w:ascii="Tenorite" w:hAnsi="Tenorite"/>
                <w:b/>
                <w:color w:val="000080"/>
              </w:rPr>
              <w:t>/No of pupils</w:t>
            </w:r>
            <w:r w:rsidRPr="00A76908" w:rsidR="003454E1">
              <w:rPr>
                <w:rFonts w:ascii="Tenorite" w:hAnsi="Tenorite"/>
                <w:b/>
                <w:color w:val="000080"/>
              </w:rPr>
              <w:t>:</w:t>
            </w:r>
          </w:p>
          <w:p w:rsidRPr="00A76908" w:rsidR="002A2519" w:rsidRDefault="002A2519" w14:paraId="61E525F2" w14:textId="77777777">
            <w:pPr>
              <w:rPr>
                <w:rFonts w:ascii="Tenorite" w:hAnsi="Tenorite"/>
                <w:b/>
                <w:color w:val="000080"/>
              </w:rPr>
            </w:pPr>
          </w:p>
          <w:p w:rsidRPr="00A76908" w:rsidR="003454E1" w:rsidRDefault="002A2519" w14:paraId="2EEDA9CE" w14:textId="77777777">
            <w:pPr>
              <w:rPr>
                <w:rFonts w:ascii="Tenorite" w:hAnsi="Tenorite"/>
                <w:b/>
                <w:color w:val="000080"/>
              </w:rPr>
            </w:pPr>
            <w:r w:rsidRPr="00A76908">
              <w:rPr>
                <w:rFonts w:ascii="Tenorite" w:hAnsi="Tenorite"/>
                <w:b/>
                <w:color w:val="000080"/>
              </w:rPr>
              <w:t xml:space="preserve">Mixed Ability / </w:t>
            </w:r>
            <w:proofErr w:type="spellStart"/>
            <w:r w:rsidRPr="00A76908">
              <w:rPr>
                <w:rFonts w:ascii="Tenorite" w:hAnsi="Tenorite"/>
                <w:b/>
                <w:color w:val="000080"/>
              </w:rPr>
              <w:t>Gallu</w:t>
            </w:r>
            <w:proofErr w:type="spellEnd"/>
            <w:r w:rsidRPr="00A76908">
              <w:rPr>
                <w:rFonts w:ascii="Tenorite" w:hAnsi="Tenorite"/>
                <w:b/>
                <w:color w:val="000080"/>
              </w:rPr>
              <w:t xml:space="preserve"> </w:t>
            </w:r>
            <w:proofErr w:type="spellStart"/>
            <w:r w:rsidRPr="00A76908">
              <w:rPr>
                <w:rFonts w:ascii="Tenorite" w:hAnsi="Tenorite"/>
                <w:b/>
                <w:color w:val="000080"/>
              </w:rPr>
              <w:t>Cymysg</w:t>
            </w:r>
            <w:proofErr w:type="spellEnd"/>
          </w:p>
          <w:p w:rsidRPr="00A76908" w:rsidR="0014122A" w:rsidRDefault="0014122A" w14:paraId="6E980519" w14:textId="77777777">
            <w:pPr>
              <w:rPr>
                <w:rFonts w:ascii="Tenorite" w:hAnsi="Tenorite"/>
                <w:b/>
                <w:color w:val="000080"/>
              </w:rPr>
            </w:pPr>
          </w:p>
        </w:tc>
        <w:tc>
          <w:tcPr>
            <w:tcW w:w="2602" w:type="dxa"/>
            <w:gridSpan w:val="2"/>
            <w:tcMar/>
          </w:tcPr>
          <w:p w:rsidRPr="00A76908" w:rsidR="003454E1" w:rsidP="0B7F237E" w:rsidRDefault="0025698C" w14:paraId="590871F0" w14:textId="2FFBA9E4">
            <w:pPr>
              <w:rPr>
                <w:rFonts w:ascii="Tenorite" w:hAnsi="Tenorite"/>
                <w:b/>
                <w:bCs/>
                <w:color w:val="000080"/>
              </w:rPr>
            </w:pPr>
            <w:proofErr w:type="spellStart"/>
            <w:r w:rsidRPr="00A76908">
              <w:rPr>
                <w:rFonts w:ascii="Tenorite" w:hAnsi="Tenorite"/>
                <w:b/>
                <w:bCs/>
                <w:color w:val="000080"/>
              </w:rPr>
              <w:t>Hyd</w:t>
            </w:r>
            <w:proofErr w:type="spellEnd"/>
            <w:r w:rsidRPr="00A76908">
              <w:rPr>
                <w:rFonts w:ascii="Tenorite" w:hAnsi="Tenorite"/>
                <w:b/>
                <w:bCs/>
                <w:color w:val="000080"/>
              </w:rPr>
              <w:t xml:space="preserve"> y </w:t>
            </w:r>
            <w:proofErr w:type="spellStart"/>
            <w:r w:rsidRPr="00A76908">
              <w:rPr>
                <w:rFonts w:ascii="Tenorite" w:hAnsi="Tenorite"/>
                <w:b/>
                <w:bCs/>
                <w:color w:val="000080"/>
              </w:rPr>
              <w:t>wers</w:t>
            </w:r>
            <w:proofErr w:type="spellEnd"/>
            <w:r w:rsidRPr="00A76908" w:rsidR="003454E1">
              <w:rPr>
                <w:rFonts w:ascii="Tenorite" w:hAnsi="Tenorite"/>
                <w:b/>
                <w:bCs/>
                <w:color w:val="000080"/>
              </w:rPr>
              <w:t xml:space="preserve"> (mins)</w:t>
            </w:r>
            <w:r w:rsidRPr="00A76908" w:rsidR="002A2519">
              <w:rPr>
                <w:rFonts w:ascii="Tenorite" w:hAnsi="Tenorite"/>
                <w:b/>
                <w:bCs/>
                <w:color w:val="000080"/>
              </w:rPr>
              <w:t>/Length of time for lesson:</w:t>
            </w:r>
            <w:r w:rsidRPr="00A76908" w:rsidR="150FA6AB">
              <w:rPr>
                <w:rFonts w:ascii="Tenorite" w:hAnsi="Tenorite"/>
                <w:b/>
                <w:bCs/>
                <w:color w:val="000080"/>
              </w:rPr>
              <w:t xml:space="preserve"> </w:t>
            </w:r>
            <w:r w:rsidRPr="00A76908" w:rsidR="150FA6AB">
              <w:rPr>
                <w:rFonts w:ascii="Tenorite" w:hAnsi="Tenorite"/>
              </w:rPr>
              <w:t xml:space="preserve">50 </w:t>
            </w:r>
          </w:p>
          <w:p w:rsidRPr="00A76908" w:rsidR="003454E1" w:rsidP="002A2519" w:rsidRDefault="003454E1" w14:paraId="3407E6B8" w14:textId="77777777">
            <w:pPr>
              <w:rPr>
                <w:rFonts w:ascii="Tenorite" w:hAnsi="Tenorite"/>
              </w:rPr>
            </w:pPr>
          </w:p>
        </w:tc>
        <w:tc>
          <w:tcPr>
            <w:tcW w:w="5485" w:type="dxa"/>
            <w:gridSpan w:val="4"/>
            <w:tcMar/>
          </w:tcPr>
          <w:p w:rsidRPr="00A76908" w:rsidR="003454E1" w:rsidP="66DD73F8" w:rsidRDefault="0014122A" w14:paraId="5EEF79E0" w14:textId="434A9D6B">
            <w:pPr>
              <w:pStyle w:val="Normal"/>
              <w:suppressLineNumbers w:val="0"/>
              <w:bidi w:val="0"/>
              <w:spacing w:before="0" w:beforeAutospacing="off" w:after="0" w:afterAutospacing="off" w:line="259" w:lineRule="auto"/>
              <w:ind w:left="0" w:right="0"/>
              <w:jc w:val="left"/>
            </w:pPr>
            <w:r w:rsidRPr="66DD73F8" w:rsidR="613BE71A">
              <w:rPr>
                <w:rFonts w:ascii="Tenorite" w:hAnsi="Tenorite"/>
                <w:b w:val="1"/>
                <w:bCs w:val="1"/>
                <w:color w:val="000080"/>
              </w:rPr>
              <w:t xml:space="preserve">Area of </w:t>
            </w:r>
            <w:r w:rsidRPr="66DD73F8" w:rsidR="613BE71A">
              <w:rPr>
                <w:rFonts w:ascii="Tenorite" w:hAnsi="Tenorite"/>
                <w:b w:val="1"/>
                <w:bCs w:val="1"/>
                <w:color w:val="000080"/>
              </w:rPr>
              <w:t>specifction</w:t>
            </w:r>
            <w:r w:rsidRPr="66DD73F8" w:rsidR="613BE71A">
              <w:rPr>
                <w:rFonts w:ascii="Tenorite" w:hAnsi="Tenorite"/>
                <w:b w:val="1"/>
                <w:bCs w:val="1"/>
                <w:color w:val="000080"/>
              </w:rPr>
              <w:t xml:space="preserve"> =</w:t>
            </w:r>
          </w:p>
          <w:p w:rsidRPr="00A76908" w:rsidR="003454E1" w:rsidP="66DD73F8" w:rsidRDefault="0014122A" w14:paraId="5C159E7D" w14:textId="6C86870B">
            <w:pPr>
              <w:pStyle w:val="Normal"/>
              <w:suppressLineNumbers w:val="0"/>
              <w:bidi w:val="0"/>
              <w:spacing w:before="0" w:beforeAutospacing="off" w:after="0" w:afterAutospacing="off" w:line="259" w:lineRule="auto"/>
              <w:ind w:left="0" w:right="0"/>
              <w:jc w:val="left"/>
              <w:rPr>
                <w:rFonts w:ascii="Tenorite" w:hAnsi="Tenorite"/>
                <w:b w:val="1"/>
                <w:bCs w:val="1"/>
                <w:color w:val="000080"/>
                <w:highlight w:val="yellow"/>
              </w:rPr>
            </w:pPr>
            <w:r w:rsidRPr="66DD73F8" w:rsidR="613BE71A">
              <w:rPr>
                <w:rFonts w:ascii="Tenorite" w:hAnsi="Tenorite"/>
                <w:b w:val="1"/>
                <w:bCs w:val="1"/>
                <w:color w:val="000080"/>
                <w:highlight w:val="yellow"/>
              </w:rPr>
              <w:t>Ifan</w:t>
            </w:r>
          </w:p>
          <w:p w:rsidRPr="00A76908" w:rsidR="003454E1" w:rsidP="66DD73F8" w:rsidRDefault="0014122A" w14:paraId="50E5D00B" w14:textId="79217FA0">
            <w:pPr>
              <w:pStyle w:val="Normal"/>
              <w:suppressLineNumbers w:val="0"/>
              <w:bidi w:val="0"/>
              <w:spacing w:before="0" w:beforeAutospacing="off" w:after="0" w:afterAutospacing="off" w:line="259" w:lineRule="auto"/>
              <w:ind w:left="0" w:right="0"/>
              <w:jc w:val="left"/>
              <w:rPr>
                <w:rFonts w:ascii="Tenorite" w:hAnsi="Tenorite"/>
                <w:b w:val="1"/>
                <w:bCs w:val="1"/>
                <w:color w:val="FFFFFF" w:themeColor="background1" w:themeTint="FF" w:themeShade="FF"/>
                <w:highlight w:val="blue"/>
              </w:rPr>
            </w:pPr>
            <w:r w:rsidRPr="66DD73F8" w:rsidR="613BE71A">
              <w:rPr>
                <w:rFonts w:ascii="Tenorite" w:hAnsi="Tenorite"/>
                <w:b w:val="1"/>
                <w:bCs w:val="1"/>
                <w:color w:val="FFFFFF" w:themeColor="background1" w:themeTint="FF" w:themeShade="FF"/>
                <w:highlight w:val="blue"/>
              </w:rPr>
              <w:t>Lewis</w:t>
            </w:r>
          </w:p>
          <w:p w:rsidRPr="00A76908" w:rsidR="003454E1" w:rsidP="66DD73F8" w:rsidRDefault="0014122A" w14:paraId="4356B527" w14:textId="2F3D7068">
            <w:pPr>
              <w:pStyle w:val="Normal"/>
              <w:suppressLineNumbers w:val="0"/>
              <w:bidi w:val="0"/>
              <w:spacing w:before="0" w:beforeAutospacing="off" w:after="0" w:afterAutospacing="off" w:line="259" w:lineRule="auto"/>
              <w:ind w:left="0" w:right="0"/>
              <w:jc w:val="left"/>
              <w:rPr>
                <w:rFonts w:ascii="Tenorite" w:hAnsi="Tenorite"/>
                <w:b w:val="1"/>
                <w:bCs w:val="1"/>
                <w:color w:val="auto"/>
                <w:highlight w:val="green"/>
              </w:rPr>
            </w:pPr>
            <w:r w:rsidRPr="66DD73F8" w:rsidR="613BE71A">
              <w:rPr>
                <w:rFonts w:ascii="Tenorite" w:hAnsi="Tenorite"/>
                <w:b w:val="1"/>
                <w:bCs w:val="1"/>
                <w:color w:val="auto"/>
                <w:highlight w:val="green"/>
              </w:rPr>
              <w:t>Lucas</w:t>
            </w:r>
          </w:p>
          <w:p w:rsidRPr="00A76908" w:rsidR="003454E1" w:rsidP="66DD73F8" w:rsidRDefault="0014122A" w14:paraId="2E2AF537" w14:textId="324B9FBF">
            <w:pPr>
              <w:pStyle w:val="Normal"/>
              <w:suppressLineNumbers w:val="0"/>
              <w:bidi w:val="0"/>
              <w:spacing w:before="0" w:beforeAutospacing="off" w:after="0" w:afterAutospacing="off" w:line="259" w:lineRule="auto"/>
              <w:ind w:left="0" w:right="0"/>
              <w:jc w:val="left"/>
              <w:rPr>
                <w:rFonts w:ascii="Tenorite" w:hAnsi="Tenorite"/>
                <w:b w:val="1"/>
                <w:bCs w:val="1"/>
                <w:color w:val="auto"/>
                <w:highlight w:val="magenta"/>
              </w:rPr>
            </w:pPr>
            <w:r w:rsidRPr="66DD73F8" w:rsidR="71D4906A">
              <w:rPr>
                <w:rFonts w:ascii="Tenorite" w:hAnsi="Tenorite"/>
                <w:b w:val="1"/>
                <w:bCs w:val="1"/>
                <w:color w:val="auto"/>
                <w:highlight w:val="magenta"/>
              </w:rPr>
              <w:t>Joint/ co taught</w:t>
            </w:r>
            <w:r w:rsidRPr="66DD73F8" w:rsidR="71D4906A">
              <w:rPr>
                <w:rFonts w:ascii="Tenorite" w:hAnsi="Tenorite"/>
                <w:b w:val="1"/>
                <w:bCs w:val="1"/>
                <w:color w:val="auto"/>
                <w:highlight w:val="green"/>
              </w:rPr>
              <w:t xml:space="preserve"> </w:t>
            </w:r>
          </w:p>
        </w:tc>
      </w:tr>
      <w:tr w:rsidRPr="00A76908" w:rsidR="0014122A" w:rsidTr="66DD73F8" w14:paraId="5DDA6F60" w14:textId="77777777">
        <w:trPr>
          <w:cantSplit/>
        </w:trPr>
        <w:tc>
          <w:tcPr>
            <w:tcW w:w="10198" w:type="dxa"/>
            <w:gridSpan w:val="8"/>
            <w:tcBorders>
              <w:right w:val="single" w:color="auto" w:sz="4" w:space="0"/>
            </w:tcBorders>
            <w:tcMar/>
          </w:tcPr>
          <w:p w:rsidRPr="00A76908" w:rsidR="0014122A" w:rsidP="06F8F52D" w:rsidRDefault="0014122A" w14:paraId="147ECF21" w14:textId="591A32CE">
            <w:pPr>
              <w:jc w:val="both"/>
              <w:rPr>
                <w:rFonts w:ascii="Tenorite" w:hAnsi="Tenorite"/>
              </w:rPr>
            </w:pPr>
            <w:r w:rsidRPr="06F8F52D" w:rsidR="0014122A">
              <w:rPr>
                <w:rFonts w:ascii="Tenorite" w:hAnsi="Tenorite"/>
                <w:b w:val="1"/>
                <w:bCs w:val="1"/>
                <w:color w:val="000080"/>
              </w:rPr>
              <w:t xml:space="preserve"> </w:t>
            </w:r>
            <w:r w:rsidRPr="06F8F52D" w:rsidR="0014122A">
              <w:rPr>
                <w:rFonts w:ascii="Tenorite" w:hAnsi="Tenorite"/>
                <w:b w:val="1"/>
                <w:bCs w:val="1"/>
                <w:color w:val="000080"/>
              </w:rPr>
              <w:t>Adnoddau</w:t>
            </w:r>
            <w:r w:rsidRPr="06F8F52D" w:rsidR="00254AB8">
              <w:rPr>
                <w:rFonts w:ascii="Tenorite" w:hAnsi="Tenorite"/>
                <w:b w:val="1"/>
                <w:bCs w:val="1"/>
                <w:color w:val="000080"/>
              </w:rPr>
              <w:t>/ Resources:</w:t>
            </w:r>
            <w:r w:rsidRPr="06F8F52D" w:rsidR="7051B347">
              <w:rPr>
                <w:rFonts w:ascii="Tenorite" w:hAnsi="Tenorite"/>
                <w:b w:val="1"/>
                <w:bCs w:val="1"/>
                <w:color w:val="000080"/>
              </w:rPr>
              <w:t xml:space="preserve"> </w:t>
            </w:r>
            <w:r w:rsidRPr="06F8F52D" w:rsidR="7051B347">
              <w:rPr>
                <w:rFonts w:ascii="Tenorite" w:hAnsi="Tenorite"/>
              </w:rPr>
              <w:t xml:space="preserve">Cones, bench, </w:t>
            </w:r>
            <w:r w:rsidRPr="06F8F52D" w:rsidR="5A0EA4D7">
              <w:rPr>
                <w:rFonts w:ascii="Tenorite" w:hAnsi="Tenorite"/>
              </w:rPr>
              <w:t>carpet squares, maze maps</w:t>
            </w:r>
            <w:r w:rsidRPr="06F8F52D" w:rsidR="6A775F8C">
              <w:rPr>
                <w:rFonts w:ascii="Tenorite" w:hAnsi="Tenorite"/>
              </w:rPr>
              <w:t>, hula hoops, gutters, tennis balls, toxic waste canister, blind folds, dry wipe marker</w:t>
            </w:r>
            <w:r w:rsidRPr="06F8F52D" w:rsidR="4EA58B1C">
              <w:rPr>
                <w:rFonts w:ascii="Tenorite" w:hAnsi="Tenorite"/>
              </w:rPr>
              <w:t>, bean bags and bibs.</w:t>
            </w:r>
          </w:p>
          <w:p w:rsidRPr="00A76908" w:rsidR="0014122A" w:rsidP="0B7F237E" w:rsidRDefault="0014122A" w14:paraId="3975F73B" w14:textId="61161D85">
            <w:pPr>
              <w:jc w:val="both"/>
              <w:rPr>
                <w:rFonts w:ascii="Tenorite" w:hAnsi="Tenorite"/>
              </w:rPr>
            </w:pPr>
          </w:p>
          <w:p w:rsidRPr="00A76908" w:rsidR="0014122A" w:rsidP="06F8F52D" w:rsidRDefault="00A76908" w14:paraId="7B15DB6C" w14:textId="41D69B2C">
            <w:pPr>
              <w:rPr>
                <w:rFonts w:ascii="Tenorite" w:hAnsi="Tenorite" w:eastAsia="Helvetica" w:cs="Helvetica"/>
                <w:color w:val="000000" w:themeColor="text1" w:themeTint="FF" w:themeShade="FF"/>
                <w:sz w:val="20"/>
                <w:szCs w:val="20"/>
              </w:rPr>
            </w:pPr>
            <w:r w:rsidRPr="06F8F52D" w:rsidR="00A76908">
              <w:rPr>
                <w:rFonts w:ascii="Tenorite" w:hAnsi="Tenorite" w:eastAsia="Helvetica" w:cs="Helvetica"/>
                <w:color w:val="000000" w:themeColor="text1" w:themeTint="FF" w:themeShade="FF"/>
                <w:sz w:val="20"/>
                <w:szCs w:val="20"/>
              </w:rPr>
              <w:t>Vocabulary:</w:t>
            </w:r>
            <w:r w:rsidRPr="06F8F52D" w:rsidR="460DD97E">
              <w:rPr>
                <w:rFonts w:ascii="Tenorite" w:hAnsi="Tenorite" w:eastAsia="Helvetica" w:cs="Helvetica"/>
                <w:color w:val="000000" w:themeColor="text1" w:themeTint="FF" w:themeShade="FF"/>
                <w:sz w:val="20"/>
                <w:szCs w:val="20"/>
              </w:rPr>
              <w:t xml:space="preserve"> share, </w:t>
            </w:r>
            <w:r w:rsidRPr="06F8F52D" w:rsidR="460DD97E">
              <w:rPr>
                <w:rFonts w:ascii="Tenorite" w:hAnsi="Tenorite" w:eastAsia="Helvetica" w:cs="Helvetica"/>
                <w:color w:val="000000" w:themeColor="text1" w:themeTint="FF" w:themeShade="FF"/>
                <w:sz w:val="20"/>
                <w:szCs w:val="20"/>
              </w:rPr>
              <w:t>demonstrate</w:t>
            </w:r>
            <w:r w:rsidRPr="06F8F52D" w:rsidR="460DD97E">
              <w:rPr>
                <w:rFonts w:ascii="Tenorite" w:hAnsi="Tenorite" w:eastAsia="Helvetica" w:cs="Helvetica"/>
                <w:color w:val="000000" w:themeColor="text1" w:themeTint="FF" w:themeShade="FF"/>
                <w:sz w:val="20"/>
                <w:szCs w:val="20"/>
              </w:rPr>
              <w:t xml:space="preserve">, show me how, I </w:t>
            </w:r>
            <w:r w:rsidRPr="06F8F52D" w:rsidR="460DD97E">
              <w:rPr>
                <w:rFonts w:ascii="Tenorite" w:hAnsi="Tenorite" w:eastAsia="Helvetica" w:cs="Helvetica"/>
                <w:color w:val="000000" w:themeColor="text1" w:themeTint="FF" w:themeShade="FF"/>
                <w:sz w:val="20"/>
                <w:szCs w:val="20"/>
              </w:rPr>
              <w:t>don’t</w:t>
            </w:r>
            <w:r w:rsidRPr="06F8F52D" w:rsidR="460DD97E">
              <w:rPr>
                <w:rFonts w:ascii="Tenorite" w:hAnsi="Tenorite" w:eastAsia="Helvetica" w:cs="Helvetica"/>
                <w:color w:val="000000" w:themeColor="text1" w:themeTint="FF" w:themeShade="FF"/>
                <w:sz w:val="20"/>
                <w:szCs w:val="20"/>
              </w:rPr>
              <w:t xml:space="preserve"> understand, </w:t>
            </w:r>
            <w:r w:rsidRPr="06F8F52D" w:rsidR="460DD97E">
              <w:rPr>
                <w:rFonts w:ascii="Tenorite" w:hAnsi="Tenorite" w:eastAsia="Helvetica" w:cs="Helvetica"/>
                <w:color w:val="000000" w:themeColor="text1" w:themeTint="FF" w:themeShade="FF"/>
                <w:sz w:val="20"/>
                <w:szCs w:val="20"/>
              </w:rPr>
              <w:t>I’m</w:t>
            </w:r>
            <w:r w:rsidRPr="06F8F52D" w:rsidR="460DD97E">
              <w:rPr>
                <w:rFonts w:ascii="Tenorite" w:hAnsi="Tenorite" w:eastAsia="Helvetica" w:cs="Helvetica"/>
                <w:color w:val="000000" w:themeColor="text1" w:themeTint="FF" w:themeShade="FF"/>
                <w:sz w:val="20"/>
                <w:szCs w:val="20"/>
              </w:rPr>
              <w:t xml:space="preserve"> not sure, </w:t>
            </w:r>
            <w:r w:rsidRPr="06F8F52D" w:rsidR="00A76908">
              <w:rPr>
                <w:rFonts w:ascii="Tenorite" w:hAnsi="Tenorite" w:eastAsia="Helvetica" w:cs="Helvetica"/>
                <w:color w:val="000000" w:themeColor="text1" w:themeTint="FF" w:themeShade="FF"/>
                <w:sz w:val="20"/>
                <w:szCs w:val="20"/>
              </w:rPr>
              <w:t>let’s</w:t>
            </w:r>
            <w:r w:rsidRPr="06F8F52D" w:rsidR="460DD97E">
              <w:rPr>
                <w:rFonts w:ascii="Tenorite" w:hAnsi="Tenorite" w:eastAsia="Helvetica" w:cs="Helvetica"/>
                <w:color w:val="000000" w:themeColor="text1" w:themeTint="FF" w:themeShade="FF"/>
                <w:sz w:val="20"/>
                <w:szCs w:val="20"/>
              </w:rPr>
              <w:t xml:space="preserve"> work together, any ideas,</w:t>
            </w:r>
            <w:r w:rsidRPr="06F8F52D" w:rsidR="4D0EA2A6">
              <w:rPr>
                <w:rFonts w:ascii="Tenorite" w:hAnsi="Tenorite" w:eastAsia="Helvetica" w:cs="Helvetica"/>
                <w:color w:val="000000" w:themeColor="text1" w:themeTint="FF" w:themeShade="FF"/>
                <w:sz w:val="20"/>
                <w:szCs w:val="20"/>
              </w:rPr>
              <w:t xml:space="preserve"> teamwork, communication, problem-solving and leadership</w:t>
            </w:r>
            <w:r w:rsidRPr="06F8F52D" w:rsidR="62EA8705">
              <w:rPr>
                <w:rFonts w:ascii="Tenorite" w:hAnsi="Tenorite" w:eastAsia="Helvetica" w:cs="Helvetica"/>
                <w:color w:val="000000" w:themeColor="text1" w:themeTint="FF" w:themeShade="FF"/>
                <w:sz w:val="20"/>
                <w:szCs w:val="20"/>
              </w:rPr>
              <w:t xml:space="preserve">. </w:t>
            </w:r>
          </w:p>
          <w:p w:rsidRPr="00A76908" w:rsidR="0014122A" w:rsidP="0B7F237E" w:rsidRDefault="5A0EA4D7" w14:paraId="52236142" w14:textId="39001B8F">
            <w:pPr>
              <w:jc w:val="both"/>
              <w:rPr>
                <w:rFonts w:ascii="Tenorite" w:hAnsi="Tenorite" w:eastAsia="Helvetica" w:cs="Helvetica"/>
                <w:b/>
                <w:bCs/>
                <w:color w:val="000080"/>
              </w:rPr>
            </w:pPr>
            <w:r w:rsidRPr="00A76908">
              <w:rPr>
                <w:rFonts w:ascii="Tenorite" w:hAnsi="Tenorite" w:eastAsia="Helvetica" w:cs="Helvetica"/>
              </w:rPr>
              <w:t xml:space="preserve"> </w:t>
            </w:r>
          </w:p>
          <w:p w:rsidRPr="00A76908" w:rsidR="0014122A" w:rsidRDefault="0014122A" w14:paraId="3256FA38" w14:textId="77777777">
            <w:pPr>
              <w:jc w:val="both"/>
              <w:rPr>
                <w:rFonts w:ascii="Tenorite" w:hAnsi="Tenorite"/>
                <w:bCs/>
              </w:rPr>
            </w:pPr>
            <w:r w:rsidRPr="00A76908">
              <w:rPr>
                <w:rFonts w:ascii="Tenorite" w:hAnsi="Tenorite"/>
                <w:bCs/>
              </w:rPr>
              <w:t xml:space="preserve">                                                                                                                                </w:t>
            </w:r>
          </w:p>
          <w:p w:rsidRPr="00A76908" w:rsidR="0014122A" w:rsidRDefault="0014122A" w14:paraId="4DC9F6A2" w14:textId="3C406774">
            <w:pPr>
              <w:rPr>
                <w:rFonts w:ascii="Tenorite" w:hAnsi="Tenorite"/>
                <w:b/>
                <w:bCs/>
                <w:color w:val="000080"/>
              </w:rPr>
            </w:pPr>
            <w:r w:rsidRPr="00A76908">
              <w:rPr>
                <w:rFonts w:ascii="Tenorite" w:hAnsi="Tenorite"/>
                <w:b/>
                <w:bCs/>
                <w:color w:val="000080"/>
              </w:rPr>
              <w:t xml:space="preserve">                                              </w:t>
            </w:r>
          </w:p>
        </w:tc>
        <w:tc>
          <w:tcPr>
            <w:tcW w:w="5370" w:type="dxa"/>
            <w:gridSpan w:val="3"/>
            <w:tcBorders>
              <w:left w:val="single" w:color="auto" w:sz="4" w:space="0"/>
            </w:tcBorders>
            <w:tcMar/>
          </w:tcPr>
          <w:p w:rsidRPr="00A76908" w:rsidR="0014122A" w:rsidRDefault="0014122A" w14:paraId="580778D8" w14:textId="77777777">
            <w:pPr>
              <w:rPr>
                <w:rFonts w:ascii="Tenorite" w:hAnsi="Tenorite"/>
                <w:b/>
                <w:bCs/>
                <w:color w:val="000080"/>
              </w:rPr>
            </w:pPr>
          </w:p>
          <w:p w:rsidRPr="00A76908" w:rsidR="0014122A" w:rsidP="0B7F237E" w:rsidRDefault="0014122A" w14:paraId="6663EDEF" w14:textId="3F85226B">
            <w:pPr>
              <w:rPr>
                <w:rFonts w:ascii="Tenorite" w:hAnsi="Tenorite"/>
                <w:b/>
                <w:bCs/>
                <w:color w:val="000080"/>
              </w:rPr>
            </w:pPr>
            <w:proofErr w:type="spellStart"/>
            <w:r w:rsidRPr="00A76908">
              <w:rPr>
                <w:rFonts w:ascii="Tenorite" w:hAnsi="Tenorite"/>
                <w:b/>
                <w:bCs/>
                <w:color w:val="000080"/>
              </w:rPr>
              <w:t>Asesiad</w:t>
            </w:r>
            <w:proofErr w:type="spellEnd"/>
            <w:r w:rsidRPr="00A76908">
              <w:rPr>
                <w:rFonts w:ascii="Tenorite" w:hAnsi="Tenorite"/>
                <w:b/>
                <w:bCs/>
                <w:color w:val="000080"/>
              </w:rPr>
              <w:t xml:space="preserve"> </w:t>
            </w:r>
            <w:proofErr w:type="spellStart"/>
            <w:r w:rsidRPr="00A76908">
              <w:rPr>
                <w:rFonts w:ascii="Tenorite" w:hAnsi="Tenorite"/>
                <w:b/>
                <w:bCs/>
                <w:color w:val="000080"/>
              </w:rPr>
              <w:t>risg</w:t>
            </w:r>
            <w:proofErr w:type="spellEnd"/>
            <w:r w:rsidRPr="00A76908">
              <w:rPr>
                <w:rFonts w:ascii="Tenorite" w:hAnsi="Tenorite"/>
                <w:b/>
                <w:bCs/>
                <w:color w:val="000080"/>
              </w:rPr>
              <w:t xml:space="preserve"> </w:t>
            </w:r>
            <w:proofErr w:type="spellStart"/>
            <w:r w:rsidRPr="00A76908">
              <w:rPr>
                <w:rFonts w:ascii="Tenorite" w:hAnsi="Tenorite"/>
                <w:b/>
                <w:bCs/>
                <w:color w:val="000080"/>
              </w:rPr>
              <w:t>yn</w:t>
            </w:r>
            <w:proofErr w:type="spellEnd"/>
            <w:r w:rsidRPr="00A76908">
              <w:rPr>
                <w:rFonts w:ascii="Tenorite" w:hAnsi="Tenorite"/>
                <w:b/>
                <w:bCs/>
                <w:color w:val="000080"/>
              </w:rPr>
              <w:t xml:space="preserve"> </w:t>
            </w:r>
            <w:proofErr w:type="spellStart"/>
            <w:r w:rsidRPr="00A76908">
              <w:rPr>
                <w:rFonts w:ascii="Tenorite" w:hAnsi="Tenorite"/>
                <w:b/>
                <w:bCs/>
                <w:color w:val="000080"/>
              </w:rPr>
              <w:t>atodol</w:t>
            </w:r>
            <w:proofErr w:type="spellEnd"/>
            <w:r w:rsidRPr="00A76908">
              <w:rPr>
                <w:rFonts w:ascii="Tenorite" w:hAnsi="Tenorite"/>
                <w:b/>
                <w:bCs/>
                <w:color w:val="000080"/>
              </w:rPr>
              <w:t xml:space="preserve"> / Health and Safety Attached</w:t>
            </w:r>
          </w:p>
          <w:p w:rsidRPr="00A76908" w:rsidR="0014122A" w:rsidP="0B7F237E" w:rsidRDefault="513369EE" w14:paraId="5E5097CC" w14:textId="7A1E0E56">
            <w:pPr>
              <w:pStyle w:val="NoSpacing"/>
              <w:rPr>
                <w:rFonts w:ascii="Tenorite" w:hAnsi="Tenorite" w:eastAsia="Helvetica" w:cs="Helvetica"/>
                <w:color w:val="000000" w:themeColor="text1"/>
              </w:rPr>
            </w:pPr>
            <w:r w:rsidRPr="06F8F52D" w:rsidR="513369EE">
              <w:rPr>
                <w:rFonts w:ascii="Tenorite" w:hAnsi="Tenorite" w:eastAsia="Helvetica" w:cs="Helvetica"/>
                <w:b w:val="1"/>
                <w:bCs w:val="1"/>
                <w:color w:val="000000" w:themeColor="text1" w:themeTint="FF" w:themeShade="FF"/>
                <w:lang w:val="en-US"/>
              </w:rPr>
              <w:t>Environment</w:t>
            </w:r>
            <w:r w:rsidRPr="06F8F52D" w:rsidR="513369EE">
              <w:rPr>
                <w:rFonts w:ascii="Tenorite" w:hAnsi="Tenorite" w:eastAsia="Helvetica" w:cs="Helvetica"/>
                <w:color w:val="000000" w:themeColor="text1" w:themeTint="FF" w:themeShade="FF"/>
                <w:lang w:val="en-US"/>
              </w:rPr>
              <w:t xml:space="preserve">= </w:t>
            </w:r>
            <w:r w:rsidRPr="06F8F52D" w:rsidR="513369EE">
              <w:rPr>
                <w:rFonts w:ascii="Tenorite" w:hAnsi="Tenorite" w:eastAsia="Helvetica" w:cs="Helvetica"/>
                <w:color w:val="000000" w:themeColor="text1" w:themeTint="FF" w:themeShade="FF"/>
                <w:lang w:val="en-US"/>
              </w:rPr>
              <w:t xml:space="preserve">Wet shoes </w:t>
            </w:r>
            <w:r w:rsidRPr="06F8F52D" w:rsidR="00A76908">
              <w:rPr>
                <w:rFonts w:ascii="Tenorite" w:hAnsi="Tenorite" w:eastAsia="Helvetica" w:cs="Helvetica"/>
                <w:color w:val="000000" w:themeColor="text1" w:themeTint="FF" w:themeShade="FF"/>
                <w:lang w:val="en-US"/>
              </w:rPr>
              <w:t xml:space="preserve">if </w:t>
            </w:r>
            <w:r w:rsidRPr="06F8F52D" w:rsidR="00A76908">
              <w:rPr>
                <w:rFonts w:ascii="Tenorite" w:hAnsi="Tenorite" w:eastAsia="Helvetica" w:cs="Helvetica"/>
                <w:color w:val="000000" w:themeColor="text1" w:themeTint="FF" w:themeShade="FF"/>
                <w:lang w:val="en-US"/>
              </w:rPr>
              <w:t>it’s</w:t>
            </w:r>
            <w:r w:rsidRPr="06F8F52D" w:rsidR="513369EE">
              <w:rPr>
                <w:rFonts w:ascii="Tenorite" w:hAnsi="Tenorite" w:eastAsia="Helvetica" w:cs="Helvetica"/>
                <w:color w:val="000000" w:themeColor="text1" w:themeTint="FF" w:themeShade="FF"/>
                <w:lang w:val="en-US"/>
              </w:rPr>
              <w:t xml:space="preserve"> raining outside, fire exit, </w:t>
            </w:r>
            <w:r w:rsidRPr="06F8F52D" w:rsidR="053FFAF0">
              <w:rPr>
                <w:rFonts w:ascii="Tenorite" w:hAnsi="Tenorite" w:eastAsia="Helvetica" w:cs="Helvetica"/>
                <w:color w:val="000000" w:themeColor="text1" w:themeTint="FF" w:themeShade="FF"/>
                <w:lang w:val="en-US"/>
              </w:rPr>
              <w:t>ensure equipment is used in the correct way</w:t>
            </w:r>
            <w:r w:rsidRPr="06F8F52D" w:rsidR="513369EE">
              <w:rPr>
                <w:rFonts w:ascii="Tenorite" w:hAnsi="Tenorite" w:eastAsia="Helvetica" w:cs="Helvetica"/>
                <w:color w:val="000000" w:themeColor="text1" w:themeTint="FF" w:themeShade="FF"/>
                <w:lang w:val="en-US"/>
              </w:rPr>
              <w:t xml:space="preserve">, </w:t>
            </w:r>
            <w:r w:rsidRPr="06F8F52D" w:rsidR="54FAC53D">
              <w:rPr>
                <w:rFonts w:ascii="Tenorite" w:hAnsi="Tenorite" w:eastAsia="Helvetica" w:cs="Helvetica"/>
                <w:color w:val="000000" w:themeColor="text1" w:themeTint="FF" w:themeShade="FF"/>
                <w:lang w:val="en-US"/>
              </w:rPr>
              <w:t>c</w:t>
            </w:r>
            <w:r w:rsidRPr="06F8F52D" w:rsidR="513369EE">
              <w:rPr>
                <w:rFonts w:ascii="Tenorite" w:hAnsi="Tenorite" w:eastAsia="Helvetica" w:cs="Helvetica"/>
                <w:color w:val="000000" w:themeColor="text1" w:themeTint="FF" w:themeShade="FF"/>
                <w:lang w:val="en-US"/>
              </w:rPr>
              <w:t>old inside meaning good warm up and good clothing needed</w:t>
            </w:r>
            <w:r w:rsidRPr="06F8F52D" w:rsidR="5800FB09">
              <w:rPr>
                <w:rFonts w:ascii="Tenorite" w:hAnsi="Tenorite" w:eastAsia="Helvetica" w:cs="Helvetica"/>
                <w:color w:val="000000" w:themeColor="text1" w:themeTint="FF" w:themeShade="FF"/>
                <w:lang w:val="en-US"/>
              </w:rPr>
              <w:t>, any heavy equipment is only moved by adults and the children are out of the way, to one side before it’s moved</w:t>
            </w:r>
          </w:p>
          <w:p w:rsidRPr="00A76908" w:rsidR="0014122A" w:rsidP="0B7F237E" w:rsidRDefault="513369EE" w14:paraId="31B3E810" w14:textId="38B36A90">
            <w:pPr>
              <w:pStyle w:val="NoSpacing"/>
              <w:rPr>
                <w:rFonts w:ascii="Tenorite" w:hAnsi="Tenorite" w:eastAsia="Helvetica" w:cs="Helvetica"/>
                <w:color w:val="000000" w:themeColor="text1"/>
                <w:lang w:val="en-US"/>
              </w:rPr>
            </w:pPr>
            <w:r w:rsidRPr="00A76908">
              <w:rPr>
                <w:rFonts w:ascii="Tenorite" w:hAnsi="Tenorite" w:eastAsia="Helvetica" w:cs="Helvetica"/>
                <w:b/>
                <w:bCs/>
                <w:color w:val="000000" w:themeColor="text1"/>
                <w:lang w:val="en-US"/>
              </w:rPr>
              <w:t>People and space</w:t>
            </w:r>
            <w:r w:rsidRPr="00A76908">
              <w:rPr>
                <w:rFonts w:ascii="Tenorite" w:hAnsi="Tenorite" w:eastAsia="Helvetica" w:cs="Helvetica"/>
                <w:color w:val="000000" w:themeColor="text1"/>
                <w:lang w:val="en-US"/>
              </w:rPr>
              <w:t>= clash of heads in warm up games, introducing people's bubbles, differentiation and inclusion strategies, different ability levels= setting correct challenges, drinks bottles in a closed off area, clothes in closed off area</w:t>
            </w:r>
          </w:p>
        </w:tc>
      </w:tr>
      <w:tr w:rsidRPr="00A76908" w:rsidR="003454E1" w:rsidTr="66DD73F8" w14:paraId="5B7BD82A" w14:textId="77777777">
        <w:trPr>
          <w:trHeight w:val="598"/>
        </w:trPr>
        <w:tc>
          <w:tcPr>
            <w:tcW w:w="15568" w:type="dxa"/>
            <w:gridSpan w:val="11"/>
            <w:tcMar/>
          </w:tcPr>
          <w:p w:rsidRPr="00A76908" w:rsidR="003454E1" w:rsidP="06F8F52D" w:rsidRDefault="003454E1" w14:paraId="4D8BA411" w14:textId="520C43B4">
            <w:pPr>
              <w:rPr>
                <w:rFonts w:ascii="Tenorite" w:hAnsi="Tenorite"/>
                <w:color w:val="auto"/>
                <w:sz w:val="20"/>
                <w:szCs w:val="20"/>
              </w:rPr>
            </w:pPr>
            <w:r w:rsidRPr="06F8F52D" w:rsidR="0025698C">
              <w:rPr>
                <w:rFonts w:ascii="Tenorite" w:hAnsi="Tenorite"/>
                <w:b w:val="1"/>
                <w:bCs w:val="1"/>
                <w:color w:val="000080"/>
              </w:rPr>
              <w:t>Deillian</w:t>
            </w:r>
            <w:r w:rsidRPr="06F8F52D" w:rsidR="00254AB8">
              <w:rPr>
                <w:rFonts w:ascii="Tenorite" w:hAnsi="Tenorite"/>
                <w:b w:val="1"/>
                <w:bCs w:val="1"/>
                <w:color w:val="000080"/>
              </w:rPr>
              <w:t>nau</w:t>
            </w:r>
            <w:r w:rsidRPr="06F8F52D" w:rsidR="0025698C">
              <w:rPr>
                <w:rFonts w:ascii="Tenorite" w:hAnsi="Tenorite"/>
                <w:b w:val="1"/>
                <w:bCs w:val="1"/>
                <w:color w:val="000080"/>
              </w:rPr>
              <w:t xml:space="preserve"> </w:t>
            </w:r>
            <w:r w:rsidRPr="06F8F52D" w:rsidR="0025698C">
              <w:rPr>
                <w:rFonts w:ascii="Tenorite" w:hAnsi="Tenorite"/>
                <w:b w:val="1"/>
                <w:bCs w:val="1"/>
                <w:color w:val="000080"/>
              </w:rPr>
              <w:t>Dysgu</w:t>
            </w:r>
            <w:r w:rsidRPr="06F8F52D" w:rsidR="0025698C">
              <w:rPr>
                <w:rFonts w:ascii="Tenorite" w:hAnsi="Tenorite"/>
                <w:b w:val="1"/>
                <w:bCs w:val="1"/>
                <w:color w:val="000080"/>
              </w:rPr>
              <w:t xml:space="preserve"> / </w:t>
            </w:r>
            <w:r w:rsidRPr="06F8F52D" w:rsidR="003454E1">
              <w:rPr>
                <w:rFonts w:ascii="Tenorite" w:hAnsi="Tenorite"/>
                <w:b w:val="1"/>
                <w:bCs w:val="1"/>
                <w:color w:val="000080"/>
              </w:rPr>
              <w:t>Learning Outcome</w:t>
            </w:r>
            <w:r w:rsidRPr="06F8F52D" w:rsidR="00254AB8">
              <w:rPr>
                <w:rFonts w:ascii="Tenorite" w:hAnsi="Tenorite"/>
                <w:b w:val="1"/>
                <w:bCs w:val="1"/>
                <w:color w:val="000080"/>
              </w:rPr>
              <w:t>s</w:t>
            </w:r>
            <w:r w:rsidRPr="06F8F52D" w:rsidR="003454E1">
              <w:rPr>
                <w:rFonts w:ascii="Tenorite" w:hAnsi="Tenorite"/>
                <w:b w:val="1"/>
                <w:bCs w:val="1"/>
                <w:color w:val="000080"/>
              </w:rPr>
              <w:t>:</w:t>
            </w:r>
            <w:r w:rsidRPr="06F8F52D" w:rsidR="003454E1">
              <w:rPr>
                <w:rFonts w:ascii="Tenorite" w:hAnsi="Tenorite"/>
                <w:color w:val="000080"/>
                <w:sz w:val="14"/>
                <w:szCs w:val="14"/>
              </w:rPr>
              <w:t xml:space="preserve"> </w:t>
            </w:r>
            <w:r w:rsidRPr="06F8F52D" w:rsidR="294A44E1">
              <w:rPr>
                <w:rFonts w:ascii="Tenorite" w:hAnsi="Tenorite"/>
                <w:color w:val="000080"/>
                <w:sz w:val="20"/>
                <w:szCs w:val="20"/>
              </w:rPr>
              <w:t xml:space="preserve"> </w:t>
            </w:r>
            <w:r w:rsidRPr="06F8F52D" w:rsidR="294A44E1">
              <w:rPr>
                <w:rFonts w:ascii="Tenorite" w:hAnsi="Tenorite"/>
                <w:color w:val="auto"/>
                <w:sz w:val="20"/>
                <w:szCs w:val="20"/>
              </w:rPr>
              <w:t>By the end of the session, pupils will be able to</w:t>
            </w:r>
            <w:r w:rsidRPr="06F8F52D" w:rsidR="49015E81">
              <w:rPr>
                <w:rFonts w:ascii="Tenorite" w:hAnsi="Tenorite"/>
                <w:color w:val="auto"/>
                <w:sz w:val="20"/>
                <w:szCs w:val="20"/>
              </w:rPr>
              <w:t>;</w:t>
            </w:r>
          </w:p>
          <w:p w:rsidRPr="00A76908" w:rsidR="003454E1" w:rsidP="06F8F52D" w:rsidRDefault="003454E1" w14:paraId="1E5DD272" w14:textId="379400C0">
            <w:pPr>
              <w:pStyle w:val="ListParagraph"/>
              <w:numPr>
                <w:ilvl w:val="0"/>
                <w:numId w:val="24"/>
              </w:numPr>
              <w:jc w:val="both"/>
              <w:rPr>
                <w:rFonts w:ascii="Tenorite" w:hAnsi="Tenorite"/>
                <w:color w:val="auto"/>
                <w:sz w:val="20"/>
                <w:szCs w:val="20"/>
              </w:rPr>
            </w:pPr>
            <w:r w:rsidRPr="06F8F52D" w:rsidR="294A44E1">
              <w:rPr>
                <w:rFonts w:ascii="Tenorite" w:hAnsi="Tenorite"/>
                <w:color w:val="auto"/>
                <w:sz w:val="20"/>
                <w:szCs w:val="20"/>
              </w:rPr>
              <w:t xml:space="preserve">develop team collaboration </w:t>
            </w:r>
            <w:r w:rsidRPr="06F8F52D" w:rsidR="0860F07B">
              <w:rPr>
                <w:rFonts w:ascii="Tenorite" w:hAnsi="Tenorite"/>
                <w:color w:val="auto"/>
                <w:sz w:val="20"/>
                <w:szCs w:val="20"/>
              </w:rPr>
              <w:t>skills though communication and support from each</w:t>
            </w:r>
            <w:r w:rsidRPr="06F8F52D" w:rsidR="6564BD4B">
              <w:rPr>
                <w:rFonts w:ascii="Tenorite" w:hAnsi="Tenorite"/>
                <w:color w:val="auto"/>
                <w:sz w:val="20"/>
                <w:szCs w:val="20"/>
              </w:rPr>
              <w:t xml:space="preserve"> </w:t>
            </w:r>
            <w:r w:rsidRPr="06F8F52D" w:rsidR="0860F07B">
              <w:rPr>
                <w:rFonts w:ascii="Tenorite" w:hAnsi="Tenorite"/>
                <w:color w:val="auto"/>
                <w:sz w:val="20"/>
                <w:szCs w:val="20"/>
              </w:rPr>
              <w:t xml:space="preserve">other, </w:t>
            </w:r>
          </w:p>
          <w:p w:rsidRPr="00A76908" w:rsidR="003454E1" w:rsidP="06F8F52D" w:rsidRDefault="003454E1" w14:paraId="7C5941B7" w14:textId="32C62F42">
            <w:pPr>
              <w:pStyle w:val="ListParagraph"/>
              <w:numPr>
                <w:ilvl w:val="0"/>
                <w:numId w:val="24"/>
              </w:numPr>
              <w:jc w:val="both"/>
              <w:rPr>
                <w:rFonts w:ascii="Tenorite" w:hAnsi="Tenorite"/>
                <w:color w:val="auto"/>
                <w:sz w:val="20"/>
                <w:szCs w:val="20"/>
              </w:rPr>
            </w:pPr>
            <w:r w:rsidRPr="06F8F52D" w:rsidR="0860F07B">
              <w:rPr>
                <w:rFonts w:ascii="Tenorite" w:hAnsi="Tenorite"/>
                <w:color w:val="auto"/>
                <w:sz w:val="20"/>
                <w:szCs w:val="20"/>
              </w:rPr>
              <w:t>demonstrate</w:t>
            </w:r>
            <w:r w:rsidRPr="06F8F52D" w:rsidR="0860F07B">
              <w:rPr>
                <w:rFonts w:ascii="Tenorite" w:hAnsi="Tenorite"/>
                <w:color w:val="auto"/>
                <w:sz w:val="20"/>
                <w:szCs w:val="20"/>
              </w:rPr>
              <w:t xml:space="preserve"> leadership, encouragement, and listening within groups</w:t>
            </w:r>
            <w:r w:rsidRPr="06F8F52D" w:rsidR="1AD05AA3">
              <w:rPr>
                <w:rFonts w:ascii="Tenorite" w:hAnsi="Tenorite"/>
                <w:color w:val="auto"/>
                <w:sz w:val="20"/>
                <w:szCs w:val="20"/>
              </w:rPr>
              <w:t xml:space="preserve">, </w:t>
            </w:r>
          </w:p>
          <w:p w:rsidRPr="00A76908" w:rsidR="003454E1" w:rsidP="06F8F52D" w:rsidRDefault="003454E1" w14:paraId="753D6E3B" w14:textId="383C902F">
            <w:pPr>
              <w:pStyle w:val="ListParagraph"/>
              <w:numPr>
                <w:ilvl w:val="0"/>
                <w:numId w:val="24"/>
              </w:numPr>
              <w:jc w:val="both"/>
              <w:rPr>
                <w:rFonts w:ascii="Tenorite" w:hAnsi="Tenorite"/>
                <w:color w:val="auto"/>
                <w:sz w:val="20"/>
                <w:szCs w:val="20"/>
              </w:rPr>
            </w:pPr>
            <w:r w:rsidRPr="06F8F52D" w:rsidR="1AD05AA3">
              <w:rPr>
                <w:rFonts w:ascii="Tenorite" w:hAnsi="Tenorite"/>
                <w:color w:val="auto"/>
                <w:sz w:val="20"/>
                <w:szCs w:val="20"/>
              </w:rPr>
              <w:t xml:space="preserve">reflect on their group's performance, </w:t>
            </w:r>
          </w:p>
          <w:p w:rsidRPr="00A76908" w:rsidR="003454E1" w:rsidP="06F8F52D" w:rsidRDefault="003454E1" w14:paraId="1FEF8D3E" w14:textId="2BE73918">
            <w:pPr>
              <w:pStyle w:val="ListParagraph"/>
              <w:numPr>
                <w:ilvl w:val="0"/>
                <w:numId w:val="24"/>
              </w:numPr>
              <w:jc w:val="both"/>
              <w:rPr>
                <w:rFonts w:ascii="Tenorite" w:hAnsi="Tenorite"/>
                <w:color w:val="auto"/>
                <w:sz w:val="20"/>
                <w:szCs w:val="20"/>
              </w:rPr>
            </w:pPr>
            <w:r w:rsidRPr="06F8F52D" w:rsidR="1AD05AA3">
              <w:rPr>
                <w:rFonts w:ascii="Tenorite" w:hAnsi="Tenorite"/>
                <w:color w:val="auto"/>
                <w:sz w:val="20"/>
                <w:szCs w:val="20"/>
              </w:rPr>
              <w:t>recognis</w:t>
            </w:r>
            <w:r w:rsidRPr="06F8F52D" w:rsidR="3FA18EB5">
              <w:rPr>
                <w:rFonts w:ascii="Tenorite" w:hAnsi="Tenorite"/>
                <w:color w:val="auto"/>
                <w:sz w:val="20"/>
                <w:szCs w:val="20"/>
              </w:rPr>
              <w:t>e</w:t>
            </w:r>
            <w:r w:rsidRPr="06F8F52D" w:rsidR="1AD05AA3">
              <w:rPr>
                <w:rFonts w:ascii="Tenorite" w:hAnsi="Tenorite"/>
                <w:color w:val="auto"/>
                <w:sz w:val="20"/>
                <w:szCs w:val="20"/>
              </w:rPr>
              <w:t xml:space="preserve"> what strategies</w:t>
            </w:r>
            <w:r w:rsidRPr="06F8F52D" w:rsidR="4BBF131E">
              <w:rPr>
                <w:rFonts w:ascii="Tenorite" w:hAnsi="Tenorite"/>
                <w:color w:val="auto"/>
                <w:sz w:val="20"/>
                <w:szCs w:val="20"/>
              </w:rPr>
              <w:t xml:space="preserve"> worked and where to improve</w:t>
            </w:r>
            <w:r w:rsidRPr="06F8F52D" w:rsidR="6FB4304D">
              <w:rPr>
                <w:rFonts w:ascii="Tenorite" w:hAnsi="Tenorite"/>
                <w:color w:val="auto"/>
                <w:sz w:val="20"/>
                <w:szCs w:val="20"/>
              </w:rPr>
              <w:t>.</w:t>
            </w:r>
            <w:r w:rsidRPr="06F8F52D" w:rsidR="4BBF131E">
              <w:rPr>
                <w:rFonts w:ascii="Tenorite" w:hAnsi="Tenorite"/>
                <w:color w:val="auto"/>
                <w:sz w:val="20"/>
                <w:szCs w:val="20"/>
              </w:rPr>
              <w:t xml:space="preserve"> </w:t>
            </w:r>
          </w:p>
          <w:p w:rsidR="06F8F52D" w:rsidP="06F8F52D" w:rsidRDefault="06F8F52D" w14:paraId="1B7E7F2F" w14:textId="61D6A478">
            <w:pPr>
              <w:rPr>
                <w:rFonts w:ascii="Tenorite" w:hAnsi="Tenorite" w:eastAsia="Tenorite" w:cs="Tenorite"/>
                <w:color w:val="000080"/>
                <w:sz w:val="20"/>
                <w:szCs w:val="20"/>
              </w:rPr>
            </w:pPr>
          </w:p>
          <w:p w:rsidRPr="00A76908" w:rsidR="003454E1" w:rsidRDefault="003454E1" w14:paraId="440A556C" w14:textId="77777777">
            <w:pPr>
              <w:rPr>
                <w:rFonts w:ascii="Tenorite" w:hAnsi="Tenorite"/>
                <w:sz w:val="16"/>
              </w:rPr>
            </w:pPr>
          </w:p>
        </w:tc>
      </w:tr>
      <w:tr w:rsidRPr="00A76908" w:rsidR="003454E1" w:rsidTr="66DD73F8" w14:paraId="355F80ED" w14:textId="77777777">
        <w:tc>
          <w:tcPr>
            <w:tcW w:w="15568" w:type="dxa"/>
            <w:gridSpan w:val="11"/>
            <w:shd w:val="clear" w:color="auto" w:fill="auto"/>
            <w:tcMar/>
          </w:tcPr>
          <w:p w:rsidRPr="00A76908" w:rsidR="003454E1" w:rsidRDefault="003454E1" w14:paraId="3920AB7C" w14:textId="77777777">
            <w:pPr>
              <w:jc w:val="center"/>
              <w:rPr>
                <w:rFonts w:ascii="Tenorite" w:hAnsi="Tenorite"/>
                <w:color w:val="000080"/>
              </w:rPr>
            </w:pPr>
            <w:r w:rsidRPr="00A76908">
              <w:rPr>
                <w:rFonts w:ascii="Tenorite" w:hAnsi="Tenorite"/>
                <w:b/>
                <w:color w:val="000080"/>
              </w:rPr>
              <w:t>Lesson Structure</w:t>
            </w:r>
            <w:r w:rsidRPr="00A76908" w:rsidR="002A2519">
              <w:rPr>
                <w:rFonts w:ascii="Tenorite" w:hAnsi="Tenorite"/>
                <w:b/>
                <w:color w:val="000080"/>
              </w:rPr>
              <w:t xml:space="preserve"> / </w:t>
            </w:r>
            <w:proofErr w:type="spellStart"/>
            <w:r w:rsidRPr="00A76908" w:rsidR="002A2519">
              <w:rPr>
                <w:rFonts w:ascii="Tenorite" w:hAnsi="Tenorite"/>
                <w:b/>
                <w:color w:val="000080"/>
              </w:rPr>
              <w:t>Strwythur</w:t>
            </w:r>
            <w:proofErr w:type="spellEnd"/>
            <w:r w:rsidRPr="00A76908" w:rsidR="002A2519">
              <w:rPr>
                <w:rFonts w:ascii="Tenorite" w:hAnsi="Tenorite"/>
                <w:b/>
                <w:color w:val="000080"/>
              </w:rPr>
              <w:t xml:space="preserve"> </w:t>
            </w:r>
            <w:proofErr w:type="spellStart"/>
            <w:r w:rsidRPr="00A76908" w:rsidR="002A2519">
              <w:rPr>
                <w:rFonts w:ascii="Tenorite" w:hAnsi="Tenorite"/>
                <w:b/>
                <w:color w:val="000080"/>
              </w:rPr>
              <w:t>Gwers</w:t>
            </w:r>
            <w:proofErr w:type="spellEnd"/>
          </w:p>
        </w:tc>
      </w:tr>
      <w:tr w:rsidRPr="00A76908" w:rsidR="003454E1" w:rsidTr="66DD73F8" w14:paraId="29DEE505" w14:textId="77777777">
        <w:tc>
          <w:tcPr>
            <w:tcW w:w="947" w:type="dxa"/>
            <w:tcMar/>
          </w:tcPr>
          <w:p w:rsidRPr="00A76908" w:rsidR="002A2519" w:rsidRDefault="003454E1" w14:paraId="2BE1C583" w14:textId="77777777">
            <w:pPr>
              <w:ind w:right="-488"/>
              <w:rPr>
                <w:rFonts w:ascii="Tenorite" w:hAnsi="Tenorite"/>
                <w:b/>
                <w:color w:val="000080"/>
              </w:rPr>
            </w:pPr>
            <w:r w:rsidRPr="00A76908">
              <w:rPr>
                <w:rFonts w:ascii="Tenorite" w:hAnsi="Tenorite"/>
                <w:b/>
                <w:color w:val="000080"/>
              </w:rPr>
              <w:t xml:space="preserve">Time  </w:t>
            </w:r>
          </w:p>
          <w:p w:rsidRPr="00A76908" w:rsidR="003454E1" w:rsidRDefault="002A2519" w14:paraId="0F62FC06" w14:textId="77777777">
            <w:pPr>
              <w:ind w:right="-488"/>
              <w:rPr>
                <w:rFonts w:ascii="Tenorite" w:hAnsi="Tenorite"/>
                <w:b/>
                <w:color w:val="000080"/>
              </w:rPr>
            </w:pPr>
            <w:r w:rsidRPr="00A76908">
              <w:rPr>
                <w:rFonts w:ascii="Tenorite" w:hAnsi="Tenorite"/>
                <w:b/>
                <w:color w:val="000080"/>
              </w:rPr>
              <w:t>Amser</w:t>
            </w:r>
            <w:r w:rsidRPr="00A76908" w:rsidR="003454E1">
              <w:rPr>
                <w:rFonts w:ascii="Tenorite" w:hAnsi="Tenorite"/>
                <w:b/>
                <w:color w:val="000080"/>
              </w:rPr>
              <w:t xml:space="preserve">        </w:t>
            </w:r>
          </w:p>
        </w:tc>
        <w:tc>
          <w:tcPr>
            <w:tcW w:w="3581" w:type="dxa"/>
            <w:gridSpan w:val="3"/>
            <w:tcMar/>
          </w:tcPr>
          <w:p w:rsidRPr="00A76908" w:rsidR="003454E1" w:rsidRDefault="003454E1" w14:paraId="636B25F4" w14:textId="77777777">
            <w:pPr>
              <w:ind w:right="-488"/>
              <w:rPr>
                <w:rFonts w:ascii="Tenorite" w:hAnsi="Tenorite"/>
                <w:b/>
                <w:color w:val="000080"/>
              </w:rPr>
            </w:pPr>
            <w:r w:rsidRPr="00A76908">
              <w:rPr>
                <w:rFonts w:ascii="Tenorite" w:hAnsi="Tenorite"/>
                <w:b/>
                <w:color w:val="000080"/>
              </w:rPr>
              <w:t>Activity Sequence</w:t>
            </w:r>
            <w:r w:rsidRPr="00A76908" w:rsidR="002A2519">
              <w:rPr>
                <w:rFonts w:ascii="Tenorite" w:hAnsi="Tenorite"/>
                <w:b/>
                <w:color w:val="000080"/>
              </w:rPr>
              <w:t xml:space="preserve"> / </w:t>
            </w:r>
            <w:proofErr w:type="spellStart"/>
            <w:r w:rsidRPr="00A76908" w:rsidR="002A2519">
              <w:rPr>
                <w:rFonts w:ascii="Tenorite" w:hAnsi="Tenorite"/>
                <w:b/>
                <w:color w:val="000080"/>
              </w:rPr>
              <w:t>Trefn</w:t>
            </w:r>
            <w:proofErr w:type="spellEnd"/>
            <w:r w:rsidRPr="00A76908" w:rsidR="002A2519">
              <w:rPr>
                <w:rFonts w:ascii="Tenorite" w:hAnsi="Tenorite"/>
                <w:b/>
                <w:color w:val="000080"/>
              </w:rPr>
              <w:t xml:space="preserve"> y </w:t>
            </w:r>
            <w:proofErr w:type="spellStart"/>
            <w:r w:rsidRPr="00A76908" w:rsidR="002A2519">
              <w:rPr>
                <w:rFonts w:ascii="Tenorite" w:hAnsi="Tenorite"/>
                <w:b/>
                <w:color w:val="000080"/>
              </w:rPr>
              <w:t>gweithgareddau</w:t>
            </w:r>
            <w:proofErr w:type="spellEnd"/>
          </w:p>
          <w:p w:rsidRPr="00A76908" w:rsidR="002A2519" w:rsidRDefault="002A2519" w14:paraId="209BEF30" w14:textId="77777777">
            <w:pPr>
              <w:ind w:right="-488"/>
              <w:rPr>
                <w:rFonts w:ascii="Tenorite" w:hAnsi="Tenorite"/>
                <w:b/>
                <w:color w:val="000080"/>
              </w:rPr>
            </w:pPr>
          </w:p>
        </w:tc>
        <w:tc>
          <w:tcPr>
            <w:tcW w:w="3523" w:type="dxa"/>
            <w:gridSpan w:val="2"/>
            <w:tcMar/>
          </w:tcPr>
          <w:p w:rsidRPr="00A76908" w:rsidR="003454E1" w:rsidP="002A2519" w:rsidRDefault="003454E1" w14:paraId="1933CD58" w14:textId="77777777">
            <w:pPr>
              <w:pStyle w:val="Heading1"/>
              <w:rPr>
                <w:rFonts w:ascii="Tenorite" w:hAnsi="Tenorite"/>
                <w:color w:val="000080"/>
                <w:sz w:val="20"/>
              </w:rPr>
            </w:pPr>
            <w:r w:rsidRPr="00A76908">
              <w:rPr>
                <w:rFonts w:ascii="Tenorite" w:hAnsi="Tenorite"/>
                <w:color w:val="000080"/>
                <w:sz w:val="20"/>
              </w:rPr>
              <w:t>Organisatio</w:t>
            </w:r>
            <w:r w:rsidRPr="00A76908" w:rsidR="002A2519">
              <w:rPr>
                <w:rFonts w:ascii="Tenorite" w:hAnsi="Tenorite"/>
                <w:color w:val="000080"/>
                <w:sz w:val="20"/>
              </w:rPr>
              <w:t xml:space="preserve">n / </w:t>
            </w:r>
            <w:proofErr w:type="spellStart"/>
            <w:r w:rsidRPr="00A76908" w:rsidR="002A2519">
              <w:rPr>
                <w:rFonts w:ascii="Tenorite" w:hAnsi="Tenorite"/>
                <w:color w:val="000080"/>
                <w:sz w:val="20"/>
              </w:rPr>
              <w:t>Trefniant</w:t>
            </w:r>
            <w:proofErr w:type="spellEnd"/>
          </w:p>
          <w:p w:rsidRPr="00A76908" w:rsidR="002A2519" w:rsidP="002A2519" w:rsidRDefault="002A2519" w14:paraId="735978B1" w14:textId="77777777">
            <w:pPr>
              <w:rPr>
                <w:rFonts w:ascii="Tenorite" w:hAnsi="Tenorite"/>
              </w:rPr>
            </w:pPr>
          </w:p>
        </w:tc>
        <w:tc>
          <w:tcPr>
            <w:tcW w:w="3767" w:type="dxa"/>
            <w:gridSpan w:val="3"/>
            <w:tcMar/>
          </w:tcPr>
          <w:p w:rsidRPr="00A76908" w:rsidR="003454E1" w:rsidP="00254AB8" w:rsidRDefault="003454E1" w14:paraId="4A780254" w14:textId="77777777">
            <w:pPr>
              <w:ind w:right="-250"/>
              <w:jc w:val="center"/>
              <w:rPr>
                <w:rFonts w:ascii="Tenorite" w:hAnsi="Tenorite"/>
                <w:b/>
                <w:color w:val="000080"/>
              </w:rPr>
            </w:pPr>
            <w:r w:rsidRPr="00A76908">
              <w:rPr>
                <w:rFonts w:ascii="Tenorite" w:hAnsi="Tenorite"/>
                <w:b/>
                <w:color w:val="000080"/>
              </w:rPr>
              <w:t>Teaching and learning</w:t>
            </w:r>
          </w:p>
          <w:p w:rsidRPr="00A76908" w:rsidR="003454E1" w:rsidRDefault="003454E1" w14:paraId="78FE3D3C" w14:textId="77777777">
            <w:pPr>
              <w:ind w:right="-250"/>
              <w:jc w:val="center"/>
              <w:rPr>
                <w:rFonts w:ascii="Tenorite" w:hAnsi="Tenorite"/>
                <w:b/>
                <w:color w:val="000080"/>
              </w:rPr>
            </w:pPr>
            <w:r w:rsidRPr="00A76908">
              <w:rPr>
                <w:rFonts w:ascii="Tenorite" w:hAnsi="Tenorite"/>
                <w:b/>
                <w:color w:val="000080"/>
              </w:rPr>
              <w:t>Methods</w:t>
            </w:r>
          </w:p>
          <w:p w:rsidRPr="00A76908" w:rsidR="002A2519" w:rsidRDefault="002A2519" w14:paraId="4C801624" w14:textId="77777777">
            <w:pPr>
              <w:ind w:right="-250"/>
              <w:jc w:val="center"/>
              <w:rPr>
                <w:rFonts w:ascii="Tenorite" w:hAnsi="Tenorite"/>
                <w:b/>
                <w:color w:val="000080"/>
              </w:rPr>
            </w:pPr>
            <w:proofErr w:type="spellStart"/>
            <w:r w:rsidRPr="00A76908">
              <w:rPr>
                <w:rFonts w:ascii="Tenorite" w:hAnsi="Tenorite"/>
                <w:b/>
                <w:color w:val="000080"/>
              </w:rPr>
              <w:t>Dulliau</w:t>
            </w:r>
            <w:proofErr w:type="spellEnd"/>
            <w:r w:rsidRPr="00A76908">
              <w:rPr>
                <w:rFonts w:ascii="Tenorite" w:hAnsi="Tenorite"/>
                <w:b/>
                <w:color w:val="000080"/>
              </w:rPr>
              <w:t xml:space="preserve"> </w:t>
            </w:r>
            <w:proofErr w:type="spellStart"/>
            <w:r w:rsidRPr="00A76908">
              <w:rPr>
                <w:rFonts w:ascii="Tenorite" w:hAnsi="Tenorite"/>
                <w:b/>
                <w:color w:val="000080"/>
              </w:rPr>
              <w:t>Dysgu</w:t>
            </w:r>
            <w:proofErr w:type="spellEnd"/>
            <w:r w:rsidRPr="00A76908">
              <w:rPr>
                <w:rFonts w:ascii="Tenorite" w:hAnsi="Tenorite"/>
                <w:b/>
                <w:color w:val="000080"/>
              </w:rPr>
              <w:t xml:space="preserve"> ac </w:t>
            </w:r>
            <w:proofErr w:type="spellStart"/>
            <w:r w:rsidRPr="00A76908">
              <w:rPr>
                <w:rFonts w:ascii="Tenorite" w:hAnsi="Tenorite"/>
                <w:b/>
                <w:color w:val="000080"/>
              </w:rPr>
              <w:t>Addysgu</w:t>
            </w:r>
            <w:proofErr w:type="spellEnd"/>
          </w:p>
        </w:tc>
        <w:tc>
          <w:tcPr>
            <w:tcW w:w="2160" w:type="dxa"/>
            <w:tcMar/>
          </w:tcPr>
          <w:p w:rsidRPr="00A76908" w:rsidR="003454E1" w:rsidRDefault="003454E1" w14:paraId="68DE39EB" w14:textId="77777777">
            <w:pPr>
              <w:jc w:val="center"/>
              <w:rPr>
                <w:rFonts w:ascii="Tenorite" w:hAnsi="Tenorite"/>
                <w:b/>
                <w:color w:val="000080"/>
              </w:rPr>
            </w:pPr>
            <w:r w:rsidRPr="00A76908">
              <w:rPr>
                <w:rFonts w:ascii="Tenorite" w:hAnsi="Tenorite"/>
                <w:b/>
                <w:color w:val="000080"/>
              </w:rPr>
              <w:t>Points to Remember</w:t>
            </w:r>
          </w:p>
          <w:p w:rsidRPr="00A76908" w:rsidR="002A2519" w:rsidRDefault="002A2519" w14:paraId="3060DA38" w14:textId="77777777">
            <w:pPr>
              <w:jc w:val="center"/>
              <w:rPr>
                <w:rFonts w:ascii="Tenorite" w:hAnsi="Tenorite"/>
                <w:b/>
                <w:color w:val="000080"/>
              </w:rPr>
            </w:pPr>
          </w:p>
          <w:p w:rsidRPr="00A76908" w:rsidR="002A2519" w:rsidRDefault="002A2519" w14:paraId="0EA054C3" w14:textId="77777777">
            <w:pPr>
              <w:jc w:val="center"/>
              <w:rPr>
                <w:rFonts w:ascii="Tenorite" w:hAnsi="Tenorite"/>
                <w:b/>
                <w:color w:val="000080"/>
              </w:rPr>
            </w:pPr>
            <w:proofErr w:type="spellStart"/>
            <w:r w:rsidRPr="00A76908">
              <w:rPr>
                <w:rFonts w:ascii="Tenorite" w:hAnsi="Tenorite"/>
                <w:b/>
                <w:color w:val="000080"/>
              </w:rPr>
              <w:t>Pethau</w:t>
            </w:r>
            <w:proofErr w:type="spellEnd"/>
            <w:r w:rsidRPr="00A76908">
              <w:rPr>
                <w:rFonts w:ascii="Tenorite" w:hAnsi="Tenorite"/>
                <w:b/>
                <w:color w:val="000080"/>
              </w:rPr>
              <w:t xml:space="preserve"> </w:t>
            </w:r>
            <w:proofErr w:type="spellStart"/>
            <w:r w:rsidRPr="00A76908">
              <w:rPr>
                <w:rFonts w:ascii="Tenorite" w:hAnsi="Tenorite"/>
                <w:b/>
                <w:color w:val="000080"/>
              </w:rPr>
              <w:t>i</w:t>
            </w:r>
            <w:proofErr w:type="spellEnd"/>
            <w:r w:rsidRPr="00A76908">
              <w:rPr>
                <w:rFonts w:ascii="Tenorite" w:hAnsi="Tenorite"/>
                <w:b/>
                <w:color w:val="000080"/>
              </w:rPr>
              <w:t xml:space="preserve"> gofio</w:t>
            </w:r>
          </w:p>
        </w:tc>
        <w:tc>
          <w:tcPr>
            <w:tcW w:w="1590" w:type="dxa"/>
            <w:tcMar/>
          </w:tcPr>
          <w:p w:rsidRPr="00A76908" w:rsidR="003454E1" w:rsidRDefault="003454E1" w14:paraId="37E07C15" w14:textId="77777777">
            <w:pPr>
              <w:jc w:val="center"/>
              <w:rPr>
                <w:rFonts w:ascii="Tenorite" w:hAnsi="Tenorite"/>
                <w:b/>
                <w:color w:val="000080"/>
              </w:rPr>
            </w:pPr>
            <w:r w:rsidRPr="00A76908">
              <w:rPr>
                <w:rFonts w:ascii="Tenorite" w:hAnsi="Tenorite"/>
                <w:b/>
                <w:color w:val="000080"/>
              </w:rPr>
              <w:t>Assessment Focus</w:t>
            </w:r>
          </w:p>
          <w:p w:rsidRPr="00A76908" w:rsidR="002A2519" w:rsidRDefault="002A2519" w14:paraId="3A04F0CB" w14:textId="77777777">
            <w:pPr>
              <w:jc w:val="center"/>
              <w:rPr>
                <w:rFonts w:ascii="Tenorite" w:hAnsi="Tenorite"/>
                <w:b/>
                <w:color w:val="000080"/>
              </w:rPr>
            </w:pPr>
          </w:p>
          <w:p w:rsidRPr="00A76908" w:rsidR="002A2519" w:rsidRDefault="002A2519" w14:paraId="6A967A4E" w14:textId="77777777">
            <w:pPr>
              <w:jc w:val="center"/>
              <w:rPr>
                <w:rFonts w:ascii="Tenorite" w:hAnsi="Tenorite"/>
                <w:b/>
                <w:color w:val="000080"/>
              </w:rPr>
            </w:pPr>
            <w:proofErr w:type="spellStart"/>
            <w:r w:rsidRPr="00A76908">
              <w:rPr>
                <w:rFonts w:ascii="Tenorite" w:hAnsi="Tenorite"/>
                <w:b/>
                <w:color w:val="000080"/>
              </w:rPr>
              <w:t>Ffocws</w:t>
            </w:r>
            <w:proofErr w:type="spellEnd"/>
            <w:r w:rsidRPr="00A76908">
              <w:rPr>
                <w:rFonts w:ascii="Tenorite" w:hAnsi="Tenorite"/>
                <w:b/>
                <w:color w:val="000080"/>
              </w:rPr>
              <w:t xml:space="preserve"> yr </w:t>
            </w:r>
            <w:proofErr w:type="spellStart"/>
            <w:r w:rsidRPr="00A76908">
              <w:rPr>
                <w:rFonts w:ascii="Tenorite" w:hAnsi="Tenorite"/>
                <w:b/>
                <w:color w:val="000080"/>
              </w:rPr>
              <w:t>Asesu</w:t>
            </w:r>
            <w:proofErr w:type="spellEnd"/>
          </w:p>
        </w:tc>
      </w:tr>
      <w:tr w:rsidRPr="00A76908" w:rsidR="003454E1" w:rsidTr="66DD73F8" w14:paraId="2B55A238" w14:textId="77777777">
        <w:tc>
          <w:tcPr>
            <w:tcW w:w="947" w:type="dxa"/>
            <w:tcMar/>
          </w:tcPr>
          <w:p w:rsidRPr="00A76908" w:rsidR="003454E1" w:rsidP="0B7F237E" w:rsidRDefault="11B95FDD" w14:paraId="6704ACC2" w14:textId="76EA4C29">
            <w:pPr>
              <w:ind w:right="-488"/>
              <w:rPr>
                <w:rFonts w:ascii="Tenorite" w:hAnsi="Tenorite"/>
                <w:b/>
                <w:bCs/>
                <w:color w:val="000080"/>
              </w:rPr>
            </w:pPr>
            <w:r w:rsidRPr="00A76908">
              <w:rPr>
                <w:rFonts w:ascii="Tenorite" w:hAnsi="Tenorite"/>
                <w:b/>
                <w:bCs/>
                <w:color w:val="000080"/>
              </w:rPr>
              <w:t>1</w:t>
            </w:r>
            <w:r w:rsidRPr="00A76908" w:rsidR="669C7E0A">
              <w:rPr>
                <w:rFonts w:ascii="Tenorite" w:hAnsi="Tenorite"/>
                <w:b/>
                <w:bCs/>
                <w:color w:val="000080"/>
              </w:rPr>
              <w:t>0</w:t>
            </w:r>
            <w:r w:rsidRPr="00A76908">
              <w:rPr>
                <w:rFonts w:ascii="Tenorite" w:hAnsi="Tenorite"/>
                <w:b/>
                <w:bCs/>
                <w:color w:val="000080"/>
              </w:rPr>
              <w:t xml:space="preserve"> mins</w:t>
            </w:r>
          </w:p>
        </w:tc>
        <w:tc>
          <w:tcPr>
            <w:tcW w:w="3581" w:type="dxa"/>
            <w:gridSpan w:val="3"/>
            <w:tcMar/>
          </w:tcPr>
          <w:p w:rsidRPr="00A76908" w:rsidR="003454E1" w:rsidP="06F8F52D" w:rsidRDefault="003454E1" w14:paraId="0FCC043F" w14:textId="5123BE54">
            <w:pPr>
              <w:pStyle w:val="Heading2"/>
              <w:rPr>
                <w:rFonts w:ascii="Tenorite" w:hAnsi="Tenorite"/>
                <w:sz w:val="16"/>
                <w:szCs w:val="16"/>
              </w:rPr>
            </w:pPr>
            <w:r w:rsidRPr="06F8F52D" w:rsidR="003454E1">
              <w:rPr>
                <w:rFonts w:ascii="Tenorite" w:hAnsi="Tenorite"/>
              </w:rPr>
              <w:t>Warm-Up</w:t>
            </w:r>
            <w:r w:rsidRPr="06F8F52D" w:rsidR="0F53B1AB">
              <w:rPr>
                <w:rFonts w:ascii="Tenorite" w:hAnsi="Tenorite"/>
              </w:rPr>
              <w:t xml:space="preserve"> and </w:t>
            </w:r>
            <w:r w:rsidRPr="06F8F52D" w:rsidR="003454E1">
              <w:rPr>
                <w:rFonts w:ascii="Tenorite" w:hAnsi="Tenorite"/>
              </w:rPr>
              <w:t xml:space="preserve">Introduction </w:t>
            </w:r>
            <w:r w:rsidRPr="06F8F52D" w:rsidR="002A2519">
              <w:rPr>
                <w:rFonts w:ascii="Tenorite" w:hAnsi="Tenorite"/>
              </w:rPr>
              <w:t xml:space="preserve">/ </w:t>
            </w:r>
            <w:r w:rsidRPr="06F8F52D" w:rsidR="002A2519">
              <w:rPr>
                <w:rFonts w:ascii="Tenorite" w:hAnsi="Tenorite"/>
              </w:rPr>
              <w:t>Cynhesu</w:t>
            </w:r>
            <w:r w:rsidRPr="06F8F52D" w:rsidR="002A2519">
              <w:rPr>
                <w:rFonts w:ascii="Tenorite" w:hAnsi="Tenorite"/>
              </w:rPr>
              <w:t xml:space="preserve"> </w:t>
            </w:r>
          </w:p>
          <w:p w:rsidRPr="00A76908" w:rsidR="003454E1" w:rsidP="06F8F52D" w:rsidRDefault="003454E1" w14:paraId="3964744E" w14:textId="74DC6D4F">
            <w:pPr>
              <w:pStyle w:val="Heading2"/>
              <w:rPr>
                <w:rFonts w:ascii="Tenorite" w:hAnsi="Tenorite"/>
                <w:sz w:val="16"/>
                <w:szCs w:val="16"/>
              </w:rPr>
            </w:pPr>
            <w:r w:rsidRPr="06F8F52D" w:rsidR="002A2519">
              <w:rPr>
                <w:rFonts w:ascii="Tenorite" w:hAnsi="Tenorite"/>
              </w:rPr>
              <w:t xml:space="preserve">a </w:t>
            </w:r>
            <w:r w:rsidRPr="06F8F52D" w:rsidR="002A2519">
              <w:rPr>
                <w:rFonts w:ascii="Tenorite" w:hAnsi="Tenorite"/>
              </w:rPr>
              <w:t>Chyflwyniad</w:t>
            </w:r>
          </w:p>
          <w:p w:rsidRPr="00A76908" w:rsidR="003454E1" w:rsidRDefault="003454E1" w14:paraId="5DCEA867" w14:textId="77777777">
            <w:pPr>
              <w:ind w:left="360" w:right="-488"/>
              <w:rPr>
                <w:rFonts w:ascii="Tenorite" w:hAnsi="Tenorite"/>
                <w:bCs/>
              </w:rPr>
            </w:pPr>
          </w:p>
          <w:p w:rsidRPr="00A76908" w:rsidR="003454E1" w:rsidRDefault="003454E1" w14:paraId="5C1F6FFA" w14:textId="77777777">
            <w:pPr>
              <w:tabs>
                <w:tab w:val="left" w:pos="360"/>
              </w:tabs>
              <w:ind w:right="-488"/>
              <w:rPr>
                <w:rFonts w:ascii="Tenorite" w:hAnsi="Tenorite"/>
                <w:b/>
                <w:color w:val="000080"/>
              </w:rPr>
            </w:pPr>
          </w:p>
          <w:p w:rsidRPr="00A76908" w:rsidR="00543951" w:rsidP="0B7F237E" w:rsidRDefault="00543951" w14:paraId="3D17ADA0" w14:textId="539A3DB7">
            <w:pPr>
              <w:tabs>
                <w:tab w:val="left" w:pos="360"/>
              </w:tabs>
              <w:ind w:right="-488"/>
              <w:rPr>
                <w:rFonts w:ascii="Tenorite" w:hAnsi="Tenorite"/>
                <w:b/>
                <w:bCs/>
                <w:color w:val="000080"/>
              </w:rPr>
            </w:pPr>
          </w:p>
          <w:p w:rsidRPr="00A76908" w:rsidR="00543951" w:rsidRDefault="00543951" w14:paraId="506CAADE" w14:textId="77777777">
            <w:pPr>
              <w:tabs>
                <w:tab w:val="left" w:pos="360"/>
              </w:tabs>
              <w:ind w:right="-488"/>
              <w:rPr>
                <w:rFonts w:ascii="Tenorite" w:hAnsi="Tenorite"/>
                <w:b/>
                <w:color w:val="000080"/>
              </w:rPr>
            </w:pPr>
          </w:p>
          <w:p w:rsidRPr="00A76908" w:rsidR="00543951" w:rsidRDefault="00543951" w14:paraId="73E3D505" w14:textId="77777777">
            <w:pPr>
              <w:tabs>
                <w:tab w:val="left" w:pos="360"/>
              </w:tabs>
              <w:ind w:right="-488"/>
              <w:rPr>
                <w:rFonts w:ascii="Tenorite" w:hAnsi="Tenorite"/>
                <w:b/>
                <w:color w:val="000080"/>
              </w:rPr>
            </w:pPr>
          </w:p>
          <w:p w:rsidRPr="00A76908" w:rsidR="00543951" w:rsidRDefault="00543951" w14:paraId="067020DF" w14:textId="77777777">
            <w:pPr>
              <w:tabs>
                <w:tab w:val="left" w:pos="360"/>
              </w:tabs>
              <w:ind w:right="-488"/>
              <w:rPr>
                <w:rFonts w:ascii="Tenorite" w:hAnsi="Tenorite"/>
                <w:b/>
                <w:color w:val="000080"/>
              </w:rPr>
            </w:pPr>
          </w:p>
          <w:p w:rsidRPr="00A76908" w:rsidR="00254AB8" w:rsidRDefault="00254AB8" w14:paraId="20B80051" w14:textId="77777777">
            <w:pPr>
              <w:tabs>
                <w:tab w:val="left" w:pos="360"/>
              </w:tabs>
              <w:ind w:right="-488"/>
              <w:rPr>
                <w:rFonts w:ascii="Tenorite" w:hAnsi="Tenorite"/>
                <w:b/>
                <w:color w:val="000080"/>
              </w:rPr>
            </w:pPr>
          </w:p>
          <w:p w:rsidRPr="00A76908" w:rsidR="00254AB8" w:rsidRDefault="00254AB8" w14:paraId="2B62D9BD" w14:textId="77777777">
            <w:pPr>
              <w:tabs>
                <w:tab w:val="left" w:pos="360"/>
              </w:tabs>
              <w:ind w:right="-488"/>
              <w:rPr>
                <w:rFonts w:ascii="Tenorite" w:hAnsi="Tenorite"/>
                <w:b/>
                <w:color w:val="000080"/>
              </w:rPr>
            </w:pPr>
          </w:p>
          <w:p w:rsidRPr="00A76908" w:rsidR="00254AB8" w:rsidRDefault="00254AB8" w14:paraId="06E74341" w14:textId="77777777">
            <w:pPr>
              <w:tabs>
                <w:tab w:val="left" w:pos="360"/>
              </w:tabs>
              <w:ind w:right="-488"/>
              <w:rPr>
                <w:rFonts w:ascii="Tenorite" w:hAnsi="Tenorite"/>
                <w:b/>
                <w:color w:val="000080"/>
              </w:rPr>
            </w:pPr>
          </w:p>
          <w:p w:rsidRPr="00A76908" w:rsidR="00254AB8" w:rsidRDefault="00254AB8" w14:paraId="5C4E0861" w14:textId="77777777">
            <w:pPr>
              <w:tabs>
                <w:tab w:val="left" w:pos="360"/>
              </w:tabs>
              <w:ind w:right="-488"/>
              <w:rPr>
                <w:rFonts w:ascii="Tenorite" w:hAnsi="Tenorite"/>
                <w:b/>
                <w:color w:val="000080"/>
              </w:rPr>
            </w:pPr>
          </w:p>
          <w:p w:rsidRPr="00A76908" w:rsidR="00254AB8" w:rsidRDefault="00254AB8" w14:paraId="15A9C45C" w14:textId="77777777">
            <w:pPr>
              <w:tabs>
                <w:tab w:val="left" w:pos="360"/>
              </w:tabs>
              <w:ind w:right="-488"/>
              <w:rPr>
                <w:rFonts w:ascii="Tenorite" w:hAnsi="Tenorite"/>
                <w:b/>
                <w:color w:val="000080"/>
              </w:rPr>
            </w:pPr>
          </w:p>
          <w:p w:rsidRPr="00A76908" w:rsidR="00254AB8" w:rsidRDefault="00254AB8" w14:paraId="74FBE752" w14:textId="77777777">
            <w:pPr>
              <w:tabs>
                <w:tab w:val="left" w:pos="360"/>
              </w:tabs>
              <w:ind w:right="-488"/>
              <w:rPr>
                <w:rFonts w:ascii="Tenorite" w:hAnsi="Tenorite"/>
                <w:b/>
                <w:color w:val="000080"/>
              </w:rPr>
            </w:pPr>
          </w:p>
          <w:p w:rsidRPr="00A76908" w:rsidR="00254AB8" w:rsidRDefault="00254AB8" w14:paraId="5ECE39FD" w14:textId="77777777">
            <w:pPr>
              <w:tabs>
                <w:tab w:val="left" w:pos="360"/>
              </w:tabs>
              <w:ind w:right="-488"/>
              <w:rPr>
                <w:rFonts w:ascii="Tenorite" w:hAnsi="Tenorite"/>
                <w:b/>
                <w:color w:val="000080"/>
              </w:rPr>
            </w:pPr>
          </w:p>
          <w:p w:rsidRPr="00A76908" w:rsidR="00254AB8" w:rsidRDefault="00254AB8" w14:paraId="6C3E8991" w14:textId="77777777">
            <w:pPr>
              <w:tabs>
                <w:tab w:val="left" w:pos="360"/>
              </w:tabs>
              <w:ind w:right="-488"/>
              <w:rPr>
                <w:rFonts w:ascii="Tenorite" w:hAnsi="Tenorite"/>
                <w:b/>
                <w:color w:val="000080"/>
              </w:rPr>
            </w:pPr>
          </w:p>
          <w:p w:rsidRPr="00A76908" w:rsidR="00543951" w:rsidRDefault="00543951" w14:paraId="16A9CED3" w14:textId="77777777">
            <w:pPr>
              <w:tabs>
                <w:tab w:val="left" w:pos="360"/>
              </w:tabs>
              <w:ind w:right="-488"/>
              <w:rPr>
                <w:rFonts w:ascii="Tenorite" w:hAnsi="Tenorite"/>
                <w:b/>
                <w:color w:val="000080"/>
              </w:rPr>
            </w:pPr>
          </w:p>
          <w:p w:rsidRPr="00A76908" w:rsidR="00543951" w:rsidRDefault="00543951" w14:paraId="0B7036E4" w14:textId="77777777">
            <w:pPr>
              <w:tabs>
                <w:tab w:val="left" w:pos="360"/>
              </w:tabs>
              <w:ind w:right="-488"/>
              <w:rPr>
                <w:rFonts w:ascii="Tenorite" w:hAnsi="Tenorite"/>
                <w:b/>
                <w:color w:val="000080"/>
              </w:rPr>
            </w:pPr>
          </w:p>
        </w:tc>
        <w:tc>
          <w:tcPr>
            <w:tcW w:w="3523" w:type="dxa"/>
            <w:gridSpan w:val="2"/>
            <w:tcMar/>
          </w:tcPr>
          <w:p w:rsidRPr="00A76908" w:rsidR="003454E1" w:rsidRDefault="003454E1" w14:paraId="6AF6922E" w14:textId="77777777">
            <w:pPr>
              <w:rPr>
                <w:rFonts w:ascii="Tenorite" w:hAnsi="Tenorite"/>
              </w:rPr>
            </w:pPr>
          </w:p>
          <w:p w:rsidRPr="00A76908" w:rsidR="003454E1" w:rsidP="66DD73F8" w:rsidRDefault="786F8D65" w14:paraId="66DCD2C7" w14:textId="349A661D">
            <w:pPr>
              <w:spacing w:before="240" w:after="240" w:line="279" w:lineRule="auto"/>
              <w:rPr>
                <w:rFonts w:ascii="Tenorite" w:hAnsi="Tenorite" w:eastAsia="Helvetica" w:cs="Helvetica"/>
                <w:color w:val="000000" w:themeColor="text1"/>
                <w:highlight w:val="yellow"/>
              </w:rPr>
            </w:pPr>
            <w:r w:rsidRPr="66DD73F8" w:rsidR="786F8D65">
              <w:rPr>
                <w:rFonts w:ascii="Tenorite" w:hAnsi="Tenorite" w:eastAsia="Helvetica" w:cs="Helvetica"/>
                <w:color w:val="000000" w:themeColor="text1" w:themeTint="FF" w:themeShade="FF"/>
                <w:highlight w:val="yellow"/>
                <w:lang w:val="en-US"/>
              </w:rPr>
              <w:t xml:space="preserve">Start with children arranging themselves in order of names / months of the year birthday / height silently. </w:t>
            </w:r>
            <w:r w:rsidRPr="66DD73F8" w:rsidR="6949A70B">
              <w:rPr>
                <w:rFonts w:ascii="Tenorite" w:hAnsi="Tenorite" w:eastAsia="Helvetica" w:cs="Helvetica"/>
                <w:color w:val="000000" w:themeColor="text1" w:themeTint="FF" w:themeShade="FF"/>
                <w:highlight w:val="yellow"/>
                <w:lang w:val="en-US"/>
              </w:rPr>
              <w:t xml:space="preserve">This </w:t>
            </w:r>
            <w:r w:rsidRPr="66DD73F8" w:rsidR="6949A70B">
              <w:rPr>
                <w:rFonts w:ascii="Tenorite" w:hAnsi="Tenorite" w:eastAsia="Helvetica" w:cs="Helvetica"/>
                <w:color w:val="000000" w:themeColor="text1" w:themeTint="FF" w:themeShade="FF"/>
                <w:highlight w:val="yellow"/>
                <w:lang w:val="en-US"/>
              </w:rPr>
              <w:t>allows</w:t>
            </w:r>
            <w:r w:rsidRPr="66DD73F8" w:rsidR="6949A70B">
              <w:rPr>
                <w:rFonts w:ascii="Tenorite" w:hAnsi="Tenorite" w:eastAsia="Helvetica" w:cs="Helvetica"/>
                <w:color w:val="000000" w:themeColor="text1" w:themeTint="FF" w:themeShade="FF"/>
                <w:highlight w:val="yellow"/>
                <w:lang w:val="en-US"/>
              </w:rPr>
              <w:t xml:space="preserve"> us as instructors and the children to settle into the session and learn a little about each other before the session really begins.</w:t>
            </w:r>
          </w:p>
          <w:p w:rsidRPr="00A76908" w:rsidR="003454E1" w:rsidP="66DD73F8" w:rsidRDefault="786F8D65" w14:paraId="5F5170B1" w14:textId="7CA829DB">
            <w:pPr>
              <w:pStyle w:val="Normal"/>
              <w:suppressLineNumbers w:val="0"/>
              <w:bidi w:val="0"/>
              <w:spacing w:before="240" w:beforeAutospacing="off" w:after="240" w:afterAutospacing="off" w:line="279" w:lineRule="auto"/>
              <w:ind w:left="0" w:right="0"/>
              <w:jc w:val="left"/>
              <w:rPr>
                <w:rFonts w:ascii="Tenorite" w:hAnsi="Tenorite" w:eastAsia="Helvetica" w:cs="Helvetica"/>
                <w:color w:val="000000" w:themeColor="text1" w:themeTint="FF" w:themeShade="FF"/>
                <w:highlight w:val="yellow"/>
                <w:lang w:val="en-US"/>
              </w:rPr>
            </w:pPr>
            <w:r w:rsidRPr="66DD73F8" w:rsidR="786F8D65">
              <w:rPr>
                <w:rFonts w:ascii="Tenorite" w:hAnsi="Tenorite" w:eastAsia="Helvetica" w:cs="Helvetica"/>
                <w:color w:val="000000" w:themeColor="text1" w:themeTint="FF" w:themeShade="FF"/>
                <w:highlight w:val="yellow"/>
                <w:lang w:val="en-US"/>
              </w:rPr>
              <w:t xml:space="preserve">Move on to a </w:t>
            </w:r>
            <w:r w:rsidRPr="66DD73F8" w:rsidR="1375B68B">
              <w:rPr>
                <w:rFonts w:ascii="Tenorite" w:hAnsi="Tenorite" w:eastAsia="Helvetica" w:cs="Helvetica"/>
                <w:color w:val="000000" w:themeColor="text1" w:themeTint="FF" w:themeShade="FF"/>
                <w:highlight w:val="yellow"/>
                <w:lang w:val="en-US"/>
              </w:rPr>
              <w:t>hungry hippo</w:t>
            </w:r>
            <w:r w:rsidRPr="66DD73F8" w:rsidR="786F8D65">
              <w:rPr>
                <w:rFonts w:ascii="Tenorite" w:hAnsi="Tenorite" w:eastAsia="Helvetica" w:cs="Helvetica"/>
                <w:color w:val="000000" w:themeColor="text1" w:themeTint="FF" w:themeShade="FF"/>
                <w:highlight w:val="yellow"/>
                <w:lang w:val="en-US"/>
              </w:rPr>
              <w:t xml:space="preserve"> </w:t>
            </w:r>
            <w:r w:rsidRPr="66DD73F8" w:rsidR="45172430">
              <w:rPr>
                <w:rFonts w:ascii="Tenorite" w:hAnsi="Tenorite" w:eastAsia="Helvetica" w:cs="Helvetica"/>
                <w:color w:val="000000" w:themeColor="text1" w:themeTint="FF" w:themeShade="FF"/>
                <w:highlight w:val="yellow"/>
                <w:lang w:val="en-US"/>
              </w:rPr>
              <w:t xml:space="preserve">style </w:t>
            </w:r>
            <w:r w:rsidRPr="66DD73F8" w:rsidR="786F8D65">
              <w:rPr>
                <w:rFonts w:ascii="Tenorite" w:hAnsi="Tenorite" w:eastAsia="Helvetica" w:cs="Helvetica"/>
                <w:color w:val="000000" w:themeColor="text1" w:themeTint="FF" w:themeShade="FF"/>
                <w:highlight w:val="yellow"/>
                <w:lang w:val="en-US"/>
              </w:rPr>
              <w:t xml:space="preserve">game where </w:t>
            </w:r>
            <w:r w:rsidRPr="66DD73F8" w:rsidR="04FBA256">
              <w:rPr>
                <w:rFonts w:ascii="Tenorite" w:hAnsi="Tenorite" w:eastAsia="Helvetica" w:cs="Helvetica"/>
                <w:color w:val="000000" w:themeColor="text1" w:themeTint="FF" w:themeShade="FF"/>
                <w:highlight w:val="yellow"/>
                <w:lang w:val="en-US"/>
              </w:rPr>
              <w:t>the children are</w:t>
            </w:r>
            <w:r w:rsidRPr="66DD73F8" w:rsidR="786F8D65">
              <w:rPr>
                <w:rFonts w:ascii="Tenorite" w:hAnsi="Tenorite" w:eastAsia="Helvetica" w:cs="Helvetica"/>
                <w:color w:val="000000" w:themeColor="text1" w:themeTint="FF" w:themeShade="FF"/>
                <w:highlight w:val="yellow"/>
                <w:lang w:val="en-US"/>
              </w:rPr>
              <w:t xml:space="preserve"> split </w:t>
            </w:r>
            <w:r w:rsidRPr="66DD73F8" w:rsidR="540A967E">
              <w:rPr>
                <w:rFonts w:ascii="Tenorite" w:hAnsi="Tenorite" w:eastAsia="Helvetica" w:cs="Helvetica"/>
                <w:color w:val="000000" w:themeColor="text1" w:themeTint="FF" w:themeShade="FF"/>
                <w:highlight w:val="yellow"/>
                <w:lang w:val="en-US"/>
              </w:rPr>
              <w:t>into</w:t>
            </w:r>
            <w:r w:rsidRPr="66DD73F8" w:rsidR="786F8D65">
              <w:rPr>
                <w:rFonts w:ascii="Tenorite" w:hAnsi="Tenorite" w:eastAsia="Helvetica" w:cs="Helvetica"/>
                <w:color w:val="000000" w:themeColor="text1" w:themeTint="FF" w:themeShade="FF"/>
                <w:highlight w:val="yellow"/>
                <w:lang w:val="en-US"/>
              </w:rPr>
              <w:t xml:space="preserve"> group</w:t>
            </w:r>
            <w:r w:rsidRPr="66DD73F8" w:rsidR="10CC6581">
              <w:rPr>
                <w:rFonts w:ascii="Tenorite" w:hAnsi="Tenorite" w:eastAsia="Helvetica" w:cs="Helvetica"/>
                <w:color w:val="000000" w:themeColor="text1" w:themeTint="FF" w:themeShade="FF"/>
                <w:highlight w:val="yellow"/>
                <w:lang w:val="en-US"/>
              </w:rPr>
              <w:t>s</w:t>
            </w:r>
            <w:r w:rsidRPr="66DD73F8" w:rsidR="77857704">
              <w:rPr>
                <w:rFonts w:ascii="Tenorite" w:hAnsi="Tenorite" w:eastAsia="Helvetica" w:cs="Helvetica"/>
                <w:color w:val="000000" w:themeColor="text1" w:themeTint="FF" w:themeShade="FF"/>
                <w:highlight w:val="yellow"/>
                <w:lang w:val="en-US"/>
              </w:rPr>
              <w:t xml:space="preserve"> to form</w:t>
            </w:r>
            <w:r w:rsidRPr="66DD73F8" w:rsidR="786F8D65">
              <w:rPr>
                <w:rFonts w:ascii="Tenorite" w:hAnsi="Tenorite" w:eastAsia="Helvetica" w:cs="Helvetica"/>
                <w:color w:val="000000" w:themeColor="text1" w:themeTint="FF" w:themeShade="FF"/>
                <w:highlight w:val="yellow"/>
                <w:lang w:val="en-US"/>
              </w:rPr>
              <w:t xml:space="preserve"> </w:t>
            </w:r>
            <w:r w:rsidRPr="66DD73F8" w:rsidR="786F8D65">
              <w:rPr>
                <w:rFonts w:ascii="Tenorite" w:hAnsi="Tenorite" w:eastAsia="Helvetica" w:cs="Helvetica"/>
                <w:color w:val="000000" w:themeColor="text1" w:themeTint="FF" w:themeShade="FF"/>
                <w:highlight w:val="yellow"/>
                <w:lang w:val="en-US"/>
              </w:rPr>
              <w:t>3-4</w:t>
            </w:r>
            <w:r w:rsidRPr="66DD73F8" w:rsidR="67CA49A7">
              <w:rPr>
                <w:rFonts w:ascii="Tenorite" w:hAnsi="Tenorite" w:eastAsia="Helvetica" w:cs="Helvetica"/>
                <w:color w:val="000000" w:themeColor="text1" w:themeTint="FF" w:themeShade="FF"/>
                <w:highlight w:val="yellow"/>
                <w:lang w:val="en-US"/>
              </w:rPr>
              <w:t xml:space="preserve"> </w:t>
            </w:r>
            <w:r w:rsidRPr="66DD73F8" w:rsidR="08BC5D78">
              <w:rPr>
                <w:rFonts w:ascii="Tenorite" w:hAnsi="Tenorite" w:eastAsia="Helvetica" w:cs="Helvetica"/>
                <w:color w:val="000000" w:themeColor="text1" w:themeTint="FF" w:themeShade="FF"/>
                <w:highlight w:val="yellow"/>
                <w:lang w:val="en-US"/>
              </w:rPr>
              <w:t>teams</w:t>
            </w:r>
            <w:r w:rsidRPr="66DD73F8" w:rsidR="786F8D65">
              <w:rPr>
                <w:rFonts w:ascii="Tenorite" w:hAnsi="Tenorite" w:eastAsia="Helvetica" w:cs="Helvetica"/>
                <w:color w:val="000000" w:themeColor="text1" w:themeTint="FF" w:themeShade="FF"/>
                <w:highlight w:val="yellow"/>
                <w:lang w:val="en-US"/>
              </w:rPr>
              <w:t xml:space="preserve"> and put a </w:t>
            </w:r>
            <w:r w:rsidRPr="66DD73F8" w:rsidR="7E9E1711">
              <w:rPr>
                <w:rFonts w:ascii="Tenorite" w:hAnsi="Tenorite" w:eastAsia="Helvetica" w:cs="Helvetica"/>
                <w:color w:val="000000" w:themeColor="text1" w:themeTint="FF" w:themeShade="FF"/>
                <w:highlight w:val="yellow"/>
                <w:lang w:val="en-US"/>
              </w:rPr>
              <w:t>collection</w:t>
            </w:r>
            <w:r w:rsidRPr="66DD73F8" w:rsidR="786F8D65">
              <w:rPr>
                <w:rFonts w:ascii="Tenorite" w:hAnsi="Tenorite" w:eastAsia="Helvetica" w:cs="Helvetica"/>
                <w:color w:val="000000" w:themeColor="text1" w:themeTint="FF" w:themeShade="FF"/>
                <w:highlight w:val="yellow"/>
                <w:lang w:val="en-US"/>
              </w:rPr>
              <w:t xml:space="preserve"> of </w:t>
            </w:r>
            <w:r w:rsidRPr="66DD73F8" w:rsidR="4205843F">
              <w:rPr>
                <w:rFonts w:ascii="Tenorite" w:hAnsi="Tenorite" w:eastAsia="Helvetica" w:cs="Helvetica"/>
                <w:color w:val="000000" w:themeColor="text1" w:themeTint="FF" w:themeShade="FF"/>
                <w:highlight w:val="yellow"/>
                <w:lang w:val="en-US"/>
              </w:rPr>
              <w:t>bean bags</w:t>
            </w:r>
            <w:r w:rsidRPr="66DD73F8" w:rsidR="31B863AA">
              <w:rPr>
                <w:rFonts w:ascii="Tenorite" w:hAnsi="Tenorite" w:eastAsia="Helvetica" w:cs="Helvetica"/>
                <w:color w:val="000000" w:themeColor="text1" w:themeTint="FF" w:themeShade="FF"/>
                <w:highlight w:val="yellow"/>
                <w:lang w:val="en-US"/>
              </w:rPr>
              <w:t xml:space="preserve"> and </w:t>
            </w:r>
            <w:r w:rsidRPr="66DD73F8" w:rsidR="4205843F">
              <w:rPr>
                <w:rFonts w:ascii="Tenorite" w:hAnsi="Tenorite" w:eastAsia="Helvetica" w:cs="Helvetica"/>
                <w:color w:val="000000" w:themeColor="text1" w:themeTint="FF" w:themeShade="FF"/>
                <w:highlight w:val="yellow"/>
                <w:lang w:val="en-US"/>
              </w:rPr>
              <w:t>bibs</w:t>
            </w:r>
            <w:r w:rsidRPr="66DD73F8" w:rsidR="786F8D65">
              <w:rPr>
                <w:rFonts w:ascii="Tenorite" w:hAnsi="Tenorite" w:eastAsia="Helvetica" w:cs="Helvetica"/>
                <w:color w:val="000000" w:themeColor="text1" w:themeTint="FF" w:themeShade="FF"/>
                <w:highlight w:val="yellow"/>
                <w:lang w:val="en-US"/>
              </w:rPr>
              <w:t xml:space="preserve"> in the middle of </w:t>
            </w:r>
            <w:r w:rsidRPr="66DD73F8" w:rsidR="79E9A0A9">
              <w:rPr>
                <w:rFonts w:ascii="Tenorite" w:hAnsi="Tenorite" w:eastAsia="Helvetica" w:cs="Helvetica"/>
                <w:color w:val="000000" w:themeColor="text1" w:themeTint="FF" w:themeShade="FF"/>
                <w:highlight w:val="yellow"/>
                <w:lang w:val="en-US"/>
              </w:rPr>
              <w:t xml:space="preserve">the </w:t>
            </w:r>
            <w:r w:rsidRPr="66DD73F8" w:rsidR="00A76908">
              <w:rPr>
                <w:rFonts w:ascii="Tenorite" w:hAnsi="Tenorite" w:eastAsia="Helvetica" w:cs="Helvetica"/>
                <w:color w:val="000000" w:themeColor="text1" w:themeTint="FF" w:themeShade="FF"/>
                <w:highlight w:val="yellow"/>
                <w:lang w:val="en-US"/>
              </w:rPr>
              <w:t>designated</w:t>
            </w:r>
            <w:r w:rsidRPr="66DD73F8" w:rsidR="500FF242">
              <w:rPr>
                <w:rFonts w:ascii="Tenorite" w:hAnsi="Tenorite" w:eastAsia="Helvetica" w:cs="Helvetica"/>
                <w:color w:val="000000" w:themeColor="text1" w:themeTint="FF" w:themeShade="FF"/>
                <w:highlight w:val="yellow"/>
                <w:lang w:val="en-US"/>
              </w:rPr>
              <w:t xml:space="preserve"> area</w:t>
            </w:r>
            <w:r w:rsidRPr="66DD73F8" w:rsidR="786F8D65">
              <w:rPr>
                <w:rFonts w:ascii="Tenorite" w:hAnsi="Tenorite" w:eastAsia="Helvetica" w:cs="Helvetica"/>
                <w:color w:val="000000" w:themeColor="text1" w:themeTint="FF" w:themeShade="FF"/>
                <w:highlight w:val="yellow"/>
                <w:lang w:val="en-US"/>
              </w:rPr>
              <w:t xml:space="preserve">, where </w:t>
            </w:r>
            <w:r w:rsidRPr="66DD73F8" w:rsidR="2302FBB8">
              <w:rPr>
                <w:rFonts w:ascii="Tenorite" w:hAnsi="Tenorite" w:eastAsia="Helvetica" w:cs="Helvetica"/>
                <w:color w:val="000000" w:themeColor="text1" w:themeTint="FF" w:themeShade="FF"/>
                <w:highlight w:val="yellow"/>
                <w:lang w:val="en-US"/>
              </w:rPr>
              <w:t>a child</w:t>
            </w:r>
            <w:r w:rsidRPr="66DD73F8" w:rsidR="786F8D65">
              <w:rPr>
                <w:rFonts w:ascii="Tenorite" w:hAnsi="Tenorite" w:eastAsia="Helvetica" w:cs="Helvetica"/>
                <w:color w:val="000000" w:themeColor="text1" w:themeTint="FF" w:themeShade="FF"/>
                <w:highlight w:val="yellow"/>
                <w:lang w:val="en-US"/>
              </w:rPr>
              <w:t xml:space="preserve"> will run in one</w:t>
            </w:r>
            <w:r w:rsidRPr="66DD73F8" w:rsidR="674F451C">
              <w:rPr>
                <w:rFonts w:ascii="Tenorite" w:hAnsi="Tenorite" w:eastAsia="Helvetica" w:cs="Helvetica"/>
                <w:color w:val="000000" w:themeColor="text1" w:themeTint="FF" w:themeShade="FF"/>
                <w:highlight w:val="yellow"/>
                <w:lang w:val="en-US"/>
              </w:rPr>
              <w:t xml:space="preserve"> by one </w:t>
            </w:r>
            <w:r w:rsidRPr="66DD73F8" w:rsidR="786F8D65">
              <w:rPr>
                <w:rFonts w:ascii="Tenorite" w:hAnsi="Tenorite" w:eastAsia="Helvetica" w:cs="Helvetica"/>
                <w:color w:val="000000" w:themeColor="text1" w:themeTint="FF" w:themeShade="FF"/>
                <w:highlight w:val="yellow"/>
                <w:lang w:val="en-US"/>
              </w:rPr>
              <w:t xml:space="preserve">from each group and grab 1 </w:t>
            </w:r>
            <w:r w:rsidRPr="66DD73F8" w:rsidR="1DC55EDB">
              <w:rPr>
                <w:rFonts w:ascii="Tenorite" w:hAnsi="Tenorite" w:eastAsia="Helvetica" w:cs="Helvetica"/>
                <w:color w:val="000000" w:themeColor="text1" w:themeTint="FF" w:themeShade="FF"/>
                <w:highlight w:val="yellow"/>
                <w:lang w:val="en-US"/>
              </w:rPr>
              <w:t>item</w:t>
            </w:r>
            <w:r w:rsidRPr="66DD73F8" w:rsidR="786F8D65">
              <w:rPr>
                <w:rFonts w:ascii="Tenorite" w:hAnsi="Tenorite" w:eastAsia="Helvetica" w:cs="Helvetica"/>
                <w:color w:val="000000" w:themeColor="text1" w:themeTint="FF" w:themeShade="FF"/>
                <w:highlight w:val="yellow"/>
                <w:lang w:val="en-US"/>
              </w:rPr>
              <w:t xml:space="preserve"> and run back to their team where the next person will go.</w:t>
            </w:r>
          </w:p>
          <w:p w:rsidRPr="00A76908" w:rsidR="003454E1" w:rsidP="0B7F237E" w:rsidRDefault="003454E1" w14:paraId="7C2983C4" w14:textId="539A3DB7">
            <w:pPr>
              <w:tabs>
                <w:tab w:val="left" w:pos="360"/>
              </w:tabs>
              <w:ind w:right="-488"/>
              <w:rPr>
                <w:rFonts w:ascii="Tenorite" w:hAnsi="Tenorite"/>
                <w:b/>
                <w:bCs/>
                <w:color w:val="000080"/>
              </w:rPr>
            </w:pPr>
          </w:p>
          <w:p w:rsidRPr="00A76908" w:rsidR="003454E1" w:rsidRDefault="003454E1" w14:paraId="1052E83F" w14:textId="5E5970AA">
            <w:pPr>
              <w:rPr>
                <w:rFonts w:ascii="Tenorite" w:hAnsi="Tenorite"/>
              </w:rPr>
            </w:pPr>
          </w:p>
        </w:tc>
        <w:tc>
          <w:tcPr>
            <w:tcW w:w="3767" w:type="dxa"/>
            <w:gridSpan w:val="3"/>
            <w:tcMar/>
          </w:tcPr>
          <w:p w:rsidRPr="00A76908" w:rsidR="003454E1" w:rsidRDefault="003454E1" w14:paraId="57A48457" w14:textId="77777777">
            <w:pPr>
              <w:ind w:right="-250"/>
              <w:rPr>
                <w:rFonts w:ascii="Tenorite" w:hAnsi="Tenorite"/>
              </w:rPr>
            </w:pPr>
          </w:p>
          <w:p w:rsidRPr="00A76908" w:rsidR="0B7F237E" w:rsidP="0B7F237E" w:rsidRDefault="0B7F237E" w14:paraId="402A0FCD" w14:textId="0350B52E">
            <w:pPr>
              <w:ind w:right="-250"/>
              <w:rPr>
                <w:rFonts w:ascii="Tenorite" w:hAnsi="Tenorite"/>
              </w:rPr>
            </w:pPr>
          </w:p>
          <w:p w:rsidRPr="00A76908" w:rsidR="003454E1" w:rsidP="66DD73F8" w:rsidRDefault="194A09B9" w14:paraId="7C2C25DC" w14:textId="5978406E">
            <w:pPr>
              <w:ind w:right="-250"/>
              <w:rPr>
                <w:rFonts w:ascii="Tenorite" w:hAnsi="Tenorite"/>
                <w:highlight w:val="yellow"/>
              </w:rPr>
            </w:pPr>
            <w:r w:rsidRPr="66DD73F8" w:rsidR="194A09B9">
              <w:rPr>
                <w:rFonts w:ascii="Tenorite" w:hAnsi="Tenorite"/>
                <w:highlight w:val="yellow"/>
              </w:rPr>
              <w:t>Command style to give instruction and student lead approach while the activity</w:t>
            </w:r>
            <w:r w:rsidRPr="66DD73F8" w:rsidR="194A09B9">
              <w:rPr>
                <w:rFonts w:ascii="Tenorite" w:hAnsi="Tenorite"/>
              </w:rPr>
              <w:t xml:space="preserve"> </w:t>
            </w:r>
          </w:p>
          <w:p w:rsidRPr="00A76908" w:rsidR="003454E1" w:rsidP="66DD73F8" w:rsidRDefault="194A09B9" w14:paraId="05E08E0F" w14:textId="124D1A70">
            <w:pPr>
              <w:ind w:right="-250"/>
              <w:rPr>
                <w:rFonts w:ascii="Tenorite" w:hAnsi="Tenorite"/>
                <w:highlight w:val="yellow"/>
              </w:rPr>
            </w:pPr>
            <w:r w:rsidRPr="66DD73F8" w:rsidR="194A09B9">
              <w:rPr>
                <w:rFonts w:ascii="Tenorite" w:hAnsi="Tenorite"/>
                <w:highlight w:val="yellow"/>
              </w:rPr>
              <w:t>is still going on.</w:t>
            </w:r>
          </w:p>
          <w:p w:rsidRPr="00A76908" w:rsidR="003454E1" w:rsidP="66DD73F8" w:rsidRDefault="003454E1" w14:paraId="213735F1" w14:textId="350B7C15">
            <w:pPr>
              <w:ind w:right="-250"/>
              <w:rPr>
                <w:rFonts w:ascii="Tenorite" w:hAnsi="Tenorite"/>
                <w:highlight w:val="yellow"/>
              </w:rPr>
            </w:pPr>
          </w:p>
          <w:p w:rsidRPr="00A76908" w:rsidR="003454E1" w:rsidP="66DD73F8" w:rsidRDefault="003454E1" w14:paraId="7CAF6F99" w14:textId="224E7E6A">
            <w:pPr>
              <w:ind w:right="-250"/>
              <w:rPr>
                <w:rFonts w:ascii="Tenorite" w:hAnsi="Tenorite"/>
                <w:highlight w:val="yellow"/>
              </w:rPr>
            </w:pPr>
          </w:p>
          <w:p w:rsidRPr="00A76908" w:rsidR="003454E1" w:rsidP="66DD73F8" w:rsidRDefault="194A09B9" w14:paraId="26439860" w14:textId="1AB6F91C">
            <w:pPr>
              <w:ind w:right="-250"/>
              <w:rPr>
                <w:rFonts w:ascii="Tenorite" w:hAnsi="Tenorite"/>
                <w:highlight w:val="yellow"/>
              </w:rPr>
            </w:pPr>
            <w:r w:rsidRPr="66DD73F8" w:rsidR="194A09B9">
              <w:rPr>
                <w:rFonts w:ascii="Tenorite" w:hAnsi="Tenorite"/>
                <w:highlight w:val="yellow"/>
              </w:rPr>
              <w:t>Command style to give instructions and</w:t>
            </w:r>
          </w:p>
          <w:p w:rsidRPr="00A76908" w:rsidR="003454E1" w:rsidP="66DD73F8" w:rsidRDefault="194A09B9" w14:paraId="5D75D412" w14:textId="18FA7714">
            <w:pPr>
              <w:ind w:right="-250"/>
              <w:rPr>
                <w:rFonts w:ascii="Tenorite" w:hAnsi="Tenorite"/>
                <w:highlight w:val="yellow"/>
              </w:rPr>
            </w:pPr>
            <w:r w:rsidRPr="66DD73F8" w:rsidR="194A09B9">
              <w:rPr>
                <w:rFonts w:ascii="Tenorite" w:hAnsi="Tenorite"/>
                <w:highlight w:val="yellow"/>
              </w:rPr>
              <w:t xml:space="preserve">to make sure children </w:t>
            </w:r>
            <w:r w:rsidRPr="66DD73F8" w:rsidR="194A09B9">
              <w:rPr>
                <w:rFonts w:ascii="Tenorite" w:hAnsi="Tenorite"/>
                <w:highlight w:val="yellow"/>
              </w:rPr>
              <w:t>don’t</w:t>
            </w:r>
            <w:r w:rsidRPr="66DD73F8" w:rsidR="194A09B9">
              <w:rPr>
                <w:rFonts w:ascii="Tenorite" w:hAnsi="Tenorite"/>
                <w:highlight w:val="yellow"/>
              </w:rPr>
              <w:t xml:space="preserve"> cheat while activity is still going on.</w:t>
            </w:r>
            <w:r w:rsidRPr="66DD73F8" w:rsidR="194A09B9">
              <w:rPr>
                <w:rFonts w:ascii="Tenorite" w:hAnsi="Tenorite"/>
              </w:rPr>
              <w:t xml:space="preserve"> </w:t>
            </w:r>
          </w:p>
        </w:tc>
        <w:tc>
          <w:tcPr>
            <w:tcW w:w="2160" w:type="dxa"/>
            <w:tcMar/>
          </w:tcPr>
          <w:p w:rsidRPr="00A76908" w:rsidR="003454E1" w:rsidRDefault="003454E1" w14:paraId="0C55A7E9" w14:textId="77777777">
            <w:pPr>
              <w:tabs>
                <w:tab w:val="left" w:pos="360"/>
              </w:tabs>
              <w:rPr>
                <w:rFonts w:ascii="Tenorite" w:hAnsi="Tenorite"/>
              </w:rPr>
            </w:pPr>
          </w:p>
          <w:p w:rsidR="06F8F52D" w:rsidP="06F8F52D" w:rsidRDefault="06F8F52D" w14:paraId="6E9E1EDD" w14:textId="575E231C">
            <w:pPr>
              <w:tabs>
                <w:tab w:val="left" w:leader="none" w:pos="360"/>
              </w:tabs>
              <w:rPr>
                <w:rFonts w:ascii="Tenorite" w:hAnsi="Tenorite"/>
              </w:rPr>
            </w:pPr>
          </w:p>
          <w:p w:rsidRPr="00A76908" w:rsidR="003454E1" w:rsidP="66DD73F8" w:rsidRDefault="1712BCFE" w14:paraId="105767B5" w14:textId="07FB0C04">
            <w:pPr>
              <w:tabs>
                <w:tab w:val="left" w:pos="360"/>
              </w:tabs>
              <w:rPr>
                <w:rFonts w:ascii="Tenorite" w:hAnsi="Tenorite"/>
                <w:highlight w:val="yellow"/>
              </w:rPr>
            </w:pPr>
            <w:r w:rsidRPr="66DD73F8" w:rsidR="1712BCFE">
              <w:rPr>
                <w:rFonts w:ascii="Tenorite" w:hAnsi="Tenorite"/>
                <w:highlight w:val="yellow"/>
              </w:rPr>
              <w:t xml:space="preserve">To understand children’s names </w:t>
            </w:r>
            <w:r w:rsidRPr="66DD73F8" w:rsidR="7AFD6055">
              <w:rPr>
                <w:rFonts w:ascii="Tenorite" w:hAnsi="Tenorite"/>
                <w:highlight w:val="yellow"/>
              </w:rPr>
              <w:t>and see their ability.</w:t>
            </w:r>
          </w:p>
          <w:p w:rsidRPr="00A76908" w:rsidR="003454E1" w:rsidP="66DD73F8" w:rsidRDefault="003454E1" w14:paraId="6D72F00B" w14:textId="40A3DE97" w14:noSpellErr="1">
            <w:pPr>
              <w:rPr>
                <w:rFonts w:ascii="Tenorite" w:hAnsi="Tenorite"/>
                <w:highlight w:val="yellow"/>
              </w:rPr>
            </w:pPr>
          </w:p>
          <w:p w:rsidRPr="00A76908" w:rsidR="003454E1" w:rsidP="66DD73F8" w:rsidRDefault="003454E1" w14:paraId="7068ADF2" w14:textId="05E5A8A4">
            <w:pPr>
              <w:rPr>
                <w:rFonts w:ascii="Tenorite" w:hAnsi="Tenorite"/>
                <w:highlight w:val="yellow"/>
              </w:rPr>
            </w:pPr>
          </w:p>
          <w:p w:rsidRPr="00A76908" w:rsidR="003454E1" w:rsidP="66DD73F8" w:rsidRDefault="003454E1" w14:paraId="0432352B" w14:textId="345FCC91">
            <w:pPr>
              <w:rPr>
                <w:rFonts w:ascii="Tenorite" w:hAnsi="Tenorite"/>
                <w:highlight w:val="yellow"/>
              </w:rPr>
            </w:pPr>
            <w:r w:rsidRPr="66DD73F8" w:rsidR="724D3B07">
              <w:rPr>
                <w:rFonts w:ascii="Tenorite" w:hAnsi="Tenorite"/>
                <w:highlight w:val="yellow"/>
              </w:rPr>
              <w:t>The rules need to be explained clearly and in a way the children understand. It may take a few turns before the children really understand the game.</w:t>
            </w:r>
          </w:p>
        </w:tc>
        <w:tc>
          <w:tcPr>
            <w:tcW w:w="1590" w:type="dxa"/>
            <w:tcMar/>
          </w:tcPr>
          <w:p w:rsidRPr="00A76908" w:rsidR="003454E1" w:rsidP="66DD73F8" w:rsidRDefault="003454E1" w14:paraId="152E5EC2" w14:textId="77777777">
            <w:pPr>
              <w:rPr>
                <w:rFonts w:ascii="Tenorite" w:hAnsi="Tenorite"/>
                <w:highlight w:val="yellow"/>
              </w:rPr>
            </w:pPr>
          </w:p>
          <w:p w:rsidRPr="00A76908" w:rsidR="003454E1" w:rsidP="66DD73F8" w:rsidRDefault="7AFD6055" w14:paraId="2EF5EB6E" w14:textId="6905AEBE">
            <w:pPr>
              <w:rPr>
                <w:rFonts w:ascii="Tenorite" w:hAnsi="Tenorite"/>
                <w:highlight w:val="yellow"/>
              </w:rPr>
            </w:pPr>
            <w:r w:rsidRPr="66DD73F8" w:rsidR="7AFD6055">
              <w:rPr>
                <w:rFonts w:ascii="Tenorite" w:hAnsi="Tenorite"/>
                <w:highlight w:val="yellow"/>
              </w:rPr>
              <w:t>Introducing the children to basic teamwork</w:t>
            </w:r>
            <w:r w:rsidRPr="66DD73F8" w:rsidR="4D52BC97">
              <w:rPr>
                <w:rFonts w:ascii="Tenorite" w:hAnsi="Tenorite"/>
                <w:highlight w:val="yellow"/>
              </w:rPr>
              <w:t>.</w:t>
            </w:r>
          </w:p>
        </w:tc>
      </w:tr>
      <w:tr w:rsidRPr="00A76908" w:rsidR="003454E1" w:rsidTr="66DD73F8" w14:paraId="5F13C04B" w14:textId="77777777">
        <w:trPr>
          <w:cantSplit/>
          <w:trHeight w:val="6015"/>
        </w:trPr>
        <w:tc>
          <w:tcPr>
            <w:tcW w:w="947" w:type="dxa"/>
            <w:tcMar/>
          </w:tcPr>
          <w:p w:rsidRPr="00A76908" w:rsidR="003454E1" w:rsidP="0B7F237E" w:rsidRDefault="0D5AC343" w14:paraId="0F3D0E38" w14:textId="3E4C936B">
            <w:pPr>
              <w:ind w:right="-488"/>
              <w:rPr>
                <w:rFonts w:ascii="Tenorite" w:hAnsi="Tenorite"/>
                <w:b/>
                <w:bCs/>
                <w:color w:val="000080"/>
              </w:rPr>
            </w:pPr>
            <w:r w:rsidRPr="00A76908">
              <w:rPr>
                <w:rFonts w:ascii="Tenorite" w:hAnsi="Tenorite"/>
                <w:b/>
                <w:bCs/>
                <w:color w:val="000080"/>
              </w:rPr>
              <w:lastRenderedPageBreak/>
              <w:t xml:space="preserve">15 mins </w:t>
            </w:r>
          </w:p>
        </w:tc>
        <w:tc>
          <w:tcPr>
            <w:tcW w:w="3581" w:type="dxa"/>
            <w:gridSpan w:val="3"/>
            <w:tcMar/>
          </w:tcPr>
          <w:p w:rsidRPr="00A76908" w:rsidR="003454E1" w:rsidP="00543951" w:rsidRDefault="003454E1" w14:paraId="366B5326" w14:textId="77777777">
            <w:pPr>
              <w:ind w:right="-488"/>
              <w:rPr>
                <w:rFonts w:ascii="Tenorite" w:hAnsi="Tenorite"/>
                <w:b/>
                <w:color w:val="000080"/>
              </w:rPr>
            </w:pPr>
            <w:r w:rsidRPr="00A76908">
              <w:rPr>
                <w:rFonts w:ascii="Tenorite" w:hAnsi="Tenorite"/>
                <w:b/>
                <w:color w:val="000080"/>
              </w:rPr>
              <w:t>Development</w:t>
            </w:r>
            <w:r w:rsidRPr="00A76908" w:rsidR="002A2519">
              <w:rPr>
                <w:rFonts w:ascii="Tenorite" w:hAnsi="Tenorite"/>
                <w:b/>
                <w:color w:val="000080"/>
              </w:rPr>
              <w:t xml:space="preserve"> / </w:t>
            </w:r>
            <w:proofErr w:type="spellStart"/>
            <w:r w:rsidRPr="00A76908" w:rsidR="002A2519">
              <w:rPr>
                <w:rFonts w:ascii="Tenorite" w:hAnsi="Tenorite"/>
                <w:b/>
                <w:color w:val="000080"/>
              </w:rPr>
              <w:t>Datblygiad</w:t>
            </w:r>
            <w:proofErr w:type="spellEnd"/>
          </w:p>
          <w:p w:rsidRPr="00A76908" w:rsidR="00254AB8" w:rsidP="0B7F237E" w:rsidRDefault="00254AB8" w14:paraId="345745F3" w14:textId="48FAE628">
            <w:pPr>
              <w:spacing w:line="259" w:lineRule="auto"/>
              <w:rPr>
                <w:rFonts w:ascii="Tenorite" w:hAnsi="Tenorite" w:eastAsia="Calibri" w:cs="Calibri"/>
                <w:color w:val="000000" w:themeColor="text1"/>
                <w:sz w:val="22"/>
                <w:szCs w:val="22"/>
              </w:rPr>
            </w:pPr>
            <w:r w:rsidRPr="00A76908">
              <w:rPr>
                <w:rFonts w:ascii="Tenorite" w:hAnsi="Tenorite"/>
                <w:b/>
                <w:bCs/>
                <w:color w:val="000080"/>
              </w:rPr>
              <w:t>Part 1</w:t>
            </w:r>
            <w:r w:rsidRPr="00A76908" w:rsidR="0B5A058D">
              <w:rPr>
                <w:rFonts w:ascii="Tenorite" w:hAnsi="Tenorite"/>
                <w:b/>
                <w:bCs/>
                <w:color w:val="000080"/>
              </w:rPr>
              <w:t xml:space="preserve">: </w:t>
            </w:r>
          </w:p>
        </w:tc>
        <w:tc>
          <w:tcPr>
            <w:tcW w:w="3523" w:type="dxa"/>
            <w:gridSpan w:val="2"/>
            <w:tcMar/>
          </w:tcPr>
          <w:p w:rsidRPr="00A76908" w:rsidR="003454E1" w:rsidP="66DD73F8" w:rsidRDefault="5D0ADB46" w14:paraId="7710EB90" w14:textId="310B26A4">
            <w:pPr>
              <w:spacing w:line="259" w:lineRule="auto"/>
              <w:rPr>
                <w:rFonts w:ascii="Tenorite" w:hAnsi="Tenorite" w:eastAsia="Helvetica" w:cs="Helvetica"/>
                <w:color w:val="000000" w:themeColor="text1"/>
                <w:highlight w:val="blue"/>
              </w:rPr>
            </w:pPr>
            <w:r w:rsidRPr="66DD73F8" w:rsidR="5D0ADB46">
              <w:rPr>
                <w:rFonts w:ascii="Tenorite" w:hAnsi="Tenorite" w:eastAsia="Helvetica" w:cs="Helvetica"/>
                <w:color w:val="000000" w:themeColor="text1" w:themeTint="FF" w:themeShade="FF"/>
                <w:highlight w:val="blue"/>
              </w:rPr>
              <w:t xml:space="preserve">Amazing Maze: </w:t>
            </w:r>
            <w:r w:rsidRPr="66DD73F8" w:rsidR="2E160435">
              <w:rPr>
                <w:rFonts w:ascii="Tenorite" w:hAnsi="Tenorite" w:eastAsia="Helvetica" w:cs="Helvetica"/>
                <w:color w:val="000000" w:themeColor="text1" w:themeTint="FF" w:themeShade="FF"/>
                <w:highlight w:val="blue"/>
              </w:rPr>
              <w:t>A maze is created using carpet squares as the boarder, c</w:t>
            </w:r>
            <w:r w:rsidRPr="66DD73F8" w:rsidR="5D0ADB46">
              <w:rPr>
                <w:rFonts w:ascii="Tenorite" w:hAnsi="Tenorite" w:eastAsia="Helvetica" w:cs="Helvetica"/>
                <w:color w:val="000000" w:themeColor="text1" w:themeTint="FF" w:themeShade="FF"/>
                <w:highlight w:val="blue"/>
              </w:rPr>
              <w:t>hildren are split into groups w</w:t>
            </w:r>
            <w:r w:rsidRPr="66DD73F8" w:rsidR="4B29C093">
              <w:rPr>
                <w:rFonts w:ascii="Tenorite" w:hAnsi="Tenorite" w:eastAsia="Helvetica" w:cs="Helvetica"/>
                <w:color w:val="000000" w:themeColor="text1" w:themeTint="FF" w:themeShade="FF"/>
                <w:highlight w:val="blue"/>
              </w:rPr>
              <w:t>here</w:t>
            </w:r>
            <w:r w:rsidRPr="66DD73F8" w:rsidR="5D0ADB46">
              <w:rPr>
                <w:rFonts w:ascii="Tenorite" w:hAnsi="Tenorite" w:eastAsia="Helvetica" w:cs="Helvetica"/>
                <w:color w:val="000000" w:themeColor="text1" w:themeTint="FF" w:themeShade="FF"/>
                <w:highlight w:val="blue"/>
              </w:rPr>
              <w:t xml:space="preserve"> one child from each group is given a map with</w:t>
            </w:r>
            <w:r w:rsidRPr="66DD73F8" w:rsidR="40833BB0">
              <w:rPr>
                <w:rFonts w:ascii="Tenorite" w:hAnsi="Tenorite" w:eastAsia="Helvetica" w:cs="Helvetica"/>
                <w:color w:val="000000" w:themeColor="text1" w:themeTint="FF" w:themeShade="FF"/>
                <w:highlight w:val="blue"/>
              </w:rPr>
              <w:t xml:space="preserve"> </w:t>
            </w:r>
            <w:r w:rsidRPr="66DD73F8" w:rsidR="678D2F82">
              <w:rPr>
                <w:rFonts w:ascii="Tenorite" w:hAnsi="Tenorite" w:eastAsia="Helvetica" w:cs="Helvetica"/>
                <w:color w:val="000000" w:themeColor="text1" w:themeTint="FF" w:themeShade="FF"/>
                <w:highlight w:val="blue"/>
              </w:rPr>
              <w:t>the</w:t>
            </w:r>
            <w:r w:rsidRPr="66DD73F8" w:rsidR="5D0ADB46">
              <w:rPr>
                <w:rFonts w:ascii="Tenorite" w:hAnsi="Tenorite" w:eastAsia="Helvetica" w:cs="Helvetica"/>
                <w:color w:val="000000" w:themeColor="text1" w:themeTint="FF" w:themeShade="FF"/>
                <w:highlight w:val="blue"/>
              </w:rPr>
              <w:t xml:space="preserve"> </w:t>
            </w:r>
            <w:r w:rsidRPr="66DD73F8" w:rsidR="0E1F9ABD">
              <w:rPr>
                <w:rFonts w:ascii="Tenorite" w:hAnsi="Tenorite" w:eastAsia="Helvetica" w:cs="Helvetica"/>
                <w:color w:val="000000" w:themeColor="text1" w:themeTint="FF" w:themeShade="FF"/>
                <w:highlight w:val="blue"/>
              </w:rPr>
              <w:t>escape route highlighted</w:t>
            </w:r>
            <w:r w:rsidRPr="66DD73F8" w:rsidR="49DBD587">
              <w:rPr>
                <w:rFonts w:ascii="Tenorite" w:hAnsi="Tenorite" w:eastAsia="Helvetica" w:cs="Helvetica"/>
                <w:color w:val="000000" w:themeColor="text1" w:themeTint="FF" w:themeShade="FF"/>
                <w:highlight w:val="blue"/>
              </w:rPr>
              <w:t>.</w:t>
            </w:r>
            <w:r w:rsidRPr="66DD73F8" w:rsidR="5D0ADB46">
              <w:rPr>
                <w:rFonts w:ascii="Tenorite" w:hAnsi="Tenorite" w:eastAsia="Helvetica" w:cs="Helvetica"/>
                <w:color w:val="000000" w:themeColor="text1" w:themeTint="FF" w:themeShade="FF"/>
                <w:highlight w:val="blue"/>
              </w:rPr>
              <w:t xml:space="preserve"> </w:t>
            </w:r>
            <w:r w:rsidRPr="66DD73F8" w:rsidR="7C0AE35E">
              <w:rPr>
                <w:rFonts w:ascii="Tenorite" w:hAnsi="Tenorite" w:eastAsia="Helvetica" w:cs="Helvetica"/>
                <w:color w:val="000000" w:themeColor="text1" w:themeTint="FF" w:themeShade="FF"/>
                <w:highlight w:val="blue"/>
              </w:rPr>
              <w:t>E</w:t>
            </w:r>
            <w:r w:rsidRPr="66DD73F8" w:rsidR="5D0ADB46">
              <w:rPr>
                <w:rFonts w:ascii="Tenorite" w:hAnsi="Tenorite" w:eastAsia="Helvetica" w:cs="Helvetica"/>
                <w:color w:val="000000" w:themeColor="text1" w:themeTint="FF" w:themeShade="FF"/>
                <w:highlight w:val="blue"/>
              </w:rPr>
              <w:t>ach member must c</w:t>
            </w:r>
            <w:r w:rsidRPr="66DD73F8" w:rsidR="65AA2E67">
              <w:rPr>
                <w:rFonts w:ascii="Tenorite" w:hAnsi="Tenorite" w:eastAsia="Helvetica" w:cs="Helvetica"/>
                <w:color w:val="000000" w:themeColor="text1" w:themeTint="FF" w:themeShade="FF"/>
                <w:highlight w:val="blue"/>
              </w:rPr>
              <w:t>omplete</w:t>
            </w:r>
            <w:r w:rsidRPr="66DD73F8" w:rsidR="5D0ADB46">
              <w:rPr>
                <w:rFonts w:ascii="Tenorite" w:hAnsi="Tenorite" w:eastAsia="Helvetica" w:cs="Helvetica"/>
                <w:color w:val="000000" w:themeColor="text1" w:themeTint="FF" w:themeShade="FF"/>
                <w:highlight w:val="blue"/>
              </w:rPr>
              <w:t xml:space="preserve"> the maze one at a time. I will model the activity first.</w:t>
            </w:r>
            <w:r w:rsidRPr="66DD73F8" w:rsidR="5D0ADB46">
              <w:rPr>
                <w:rFonts w:ascii="Tenorite" w:hAnsi="Tenorite" w:eastAsia="Helvetica" w:cs="Helvetica"/>
                <w:color w:val="000000" w:themeColor="text1" w:themeTint="FF" w:themeShade="FF"/>
              </w:rPr>
              <w:t xml:space="preserve"> </w:t>
            </w:r>
          </w:p>
          <w:p w:rsidRPr="00A76908" w:rsidR="003454E1" w:rsidP="66DD73F8" w:rsidRDefault="003454E1" w14:paraId="44755535" w14:textId="000FC548" w14:noSpellErr="1">
            <w:pPr>
              <w:spacing w:line="259" w:lineRule="auto"/>
              <w:rPr>
                <w:rFonts w:ascii="Tenorite" w:hAnsi="Tenorite" w:eastAsia="Helvetica" w:cs="Helvetica"/>
                <w:color w:val="000000" w:themeColor="text1"/>
                <w:highlight w:val="blue"/>
                <w:lang w:val="en-US"/>
              </w:rPr>
            </w:pPr>
          </w:p>
          <w:p w:rsidR="3FEDAFE4" w:rsidP="66DD73F8" w:rsidRDefault="3FEDAFE4" w14:paraId="6179E934" w14:textId="2E8BEF1C">
            <w:pPr>
              <w:pStyle w:val="Normal"/>
              <w:suppressLineNumbers w:val="0"/>
              <w:bidi w:val="0"/>
              <w:spacing w:before="0" w:beforeAutospacing="off" w:after="0" w:afterAutospacing="off" w:line="259" w:lineRule="auto"/>
              <w:ind w:left="0" w:right="0"/>
              <w:jc w:val="left"/>
              <w:rPr>
                <w:rFonts w:ascii="Tenorite" w:hAnsi="Tenorite" w:eastAsia="Helvetica" w:cs="Helvetica"/>
                <w:color w:val="000000" w:themeColor="text1" w:themeTint="FF" w:themeShade="FF"/>
                <w:highlight w:val="blue"/>
                <w:lang w:val="en-US"/>
              </w:rPr>
            </w:pPr>
            <w:r w:rsidRPr="66DD73F8" w:rsidR="3FEDAFE4">
              <w:rPr>
                <w:rFonts w:ascii="Tenorite" w:hAnsi="Tenorite" w:eastAsia="Helvetica" w:cs="Helvetica"/>
                <w:color w:val="000000" w:themeColor="text1" w:themeTint="FF" w:themeShade="FF"/>
                <w:highlight w:val="blue"/>
                <w:lang w:val="en-US"/>
              </w:rPr>
              <w:t xml:space="preserve">The child with the map stands to the side of the maze, they must call out </w:t>
            </w:r>
            <w:r w:rsidRPr="66DD73F8" w:rsidR="2D78E5D9">
              <w:rPr>
                <w:rFonts w:ascii="Tenorite" w:hAnsi="Tenorite" w:eastAsia="Helvetica" w:cs="Helvetica"/>
                <w:color w:val="000000" w:themeColor="text1" w:themeTint="FF" w:themeShade="FF"/>
                <w:highlight w:val="blue"/>
                <w:lang w:val="en-US"/>
              </w:rPr>
              <w:t>instructions</w:t>
            </w:r>
            <w:r w:rsidRPr="66DD73F8" w:rsidR="3FEDAFE4">
              <w:rPr>
                <w:rFonts w:ascii="Tenorite" w:hAnsi="Tenorite" w:eastAsia="Helvetica" w:cs="Helvetica"/>
                <w:color w:val="000000" w:themeColor="text1" w:themeTint="FF" w:themeShade="FF"/>
                <w:highlight w:val="blue"/>
                <w:lang w:val="en-US"/>
              </w:rPr>
              <w:t xml:space="preserve"> to the rest of their team (7 pupils) as they c</w:t>
            </w:r>
            <w:r w:rsidRPr="66DD73F8" w:rsidR="0F50E283">
              <w:rPr>
                <w:rFonts w:ascii="Tenorite" w:hAnsi="Tenorite" w:eastAsia="Helvetica" w:cs="Helvetica"/>
                <w:color w:val="000000" w:themeColor="text1" w:themeTint="FF" w:themeShade="FF"/>
                <w:highlight w:val="blue"/>
                <w:lang w:val="en-US"/>
              </w:rPr>
              <w:t xml:space="preserve">omplete the </w:t>
            </w:r>
            <w:r w:rsidRPr="66DD73F8" w:rsidR="21F85440">
              <w:rPr>
                <w:rFonts w:ascii="Tenorite" w:hAnsi="Tenorite" w:eastAsia="Helvetica" w:cs="Helvetica"/>
                <w:color w:val="000000" w:themeColor="text1" w:themeTint="FF" w:themeShade="FF"/>
                <w:highlight w:val="blue"/>
                <w:lang w:val="en-US"/>
              </w:rPr>
              <w:t xml:space="preserve">maze one at a time. The child completing the maze must not speak to the map reader and should only follow the </w:t>
            </w:r>
            <w:r w:rsidRPr="66DD73F8" w:rsidR="2C4616EE">
              <w:rPr>
                <w:rFonts w:ascii="Tenorite" w:hAnsi="Tenorite" w:eastAsia="Helvetica" w:cs="Helvetica"/>
                <w:color w:val="000000" w:themeColor="text1" w:themeTint="FF" w:themeShade="FF"/>
                <w:highlight w:val="blue"/>
                <w:lang w:val="en-US"/>
              </w:rPr>
              <w:t>instructions</w:t>
            </w:r>
            <w:r w:rsidRPr="66DD73F8" w:rsidR="21F85440">
              <w:rPr>
                <w:rFonts w:ascii="Tenorite" w:hAnsi="Tenorite" w:eastAsia="Helvetica" w:cs="Helvetica"/>
                <w:color w:val="000000" w:themeColor="text1" w:themeTint="FF" w:themeShade="FF"/>
                <w:highlight w:val="blue"/>
                <w:lang w:val="en-US"/>
              </w:rPr>
              <w:t xml:space="preserve"> read to them.</w:t>
            </w:r>
            <w:r w:rsidRPr="66DD73F8" w:rsidR="21F85440">
              <w:rPr>
                <w:rFonts w:ascii="Tenorite" w:hAnsi="Tenorite" w:eastAsia="Helvetica" w:cs="Helvetica"/>
                <w:color w:val="000000" w:themeColor="text1" w:themeTint="FF" w:themeShade="FF"/>
                <w:lang w:val="en-US"/>
              </w:rPr>
              <w:t xml:space="preserve"> </w:t>
            </w:r>
          </w:p>
          <w:p w:rsidR="06F8F52D" w:rsidP="66DD73F8" w:rsidRDefault="06F8F52D" w14:paraId="449C1078" w14:textId="56E2862A">
            <w:pPr>
              <w:pStyle w:val="Normal"/>
              <w:suppressLineNumbers w:val="0"/>
              <w:bidi w:val="0"/>
              <w:spacing w:before="0" w:beforeAutospacing="off" w:after="0" w:afterAutospacing="off" w:line="259" w:lineRule="auto"/>
              <w:ind w:left="0" w:right="0"/>
              <w:jc w:val="left"/>
              <w:rPr>
                <w:rFonts w:ascii="Tenorite" w:hAnsi="Tenorite" w:eastAsia="Helvetica" w:cs="Helvetica"/>
                <w:color w:val="000000" w:themeColor="text1" w:themeTint="FF" w:themeShade="FF"/>
                <w:highlight w:val="blue"/>
                <w:lang w:val="en-US"/>
              </w:rPr>
            </w:pPr>
          </w:p>
          <w:p w:rsidR="21F85440" w:rsidP="66DD73F8" w:rsidRDefault="21F85440" w14:paraId="580859C4" w14:textId="41D6243B">
            <w:pPr>
              <w:pStyle w:val="Normal"/>
              <w:suppressLineNumbers w:val="0"/>
              <w:bidi w:val="0"/>
              <w:spacing w:before="0" w:beforeAutospacing="off" w:after="0" w:afterAutospacing="off" w:line="259" w:lineRule="auto"/>
              <w:ind w:left="0" w:right="0"/>
              <w:jc w:val="left"/>
              <w:rPr>
                <w:rFonts w:ascii="Tenorite" w:hAnsi="Tenorite" w:eastAsia="Helvetica" w:cs="Helvetica"/>
                <w:color w:val="000000" w:themeColor="text1" w:themeTint="FF" w:themeShade="FF"/>
                <w:highlight w:val="blue"/>
                <w:lang w:val="en-US"/>
              </w:rPr>
            </w:pPr>
            <w:r w:rsidRPr="66DD73F8" w:rsidR="21F85440">
              <w:rPr>
                <w:rFonts w:ascii="Tenorite" w:hAnsi="Tenorite" w:eastAsia="Helvetica" w:cs="Helvetica"/>
                <w:color w:val="000000" w:themeColor="text1" w:themeTint="FF" w:themeShade="FF"/>
                <w:highlight w:val="blue"/>
                <w:lang w:val="en-US"/>
              </w:rPr>
              <w:t>Once the first child has completed the maze the second child goes</w:t>
            </w:r>
            <w:r w:rsidRPr="66DD73F8" w:rsidR="128168C6">
              <w:rPr>
                <w:rFonts w:ascii="Tenorite" w:hAnsi="Tenorite" w:eastAsia="Helvetica" w:cs="Helvetica"/>
                <w:color w:val="000000" w:themeColor="text1" w:themeTint="FF" w:themeShade="FF"/>
                <w:highlight w:val="blue"/>
                <w:lang w:val="en-US"/>
              </w:rPr>
              <w:t xml:space="preserve"> and so on. If a </w:t>
            </w:r>
            <w:r w:rsidRPr="66DD73F8" w:rsidR="1B90A185">
              <w:rPr>
                <w:rFonts w:ascii="Tenorite" w:hAnsi="Tenorite" w:eastAsia="Helvetica" w:cs="Helvetica"/>
                <w:color w:val="000000" w:themeColor="text1" w:themeTint="FF" w:themeShade="FF"/>
                <w:highlight w:val="blue"/>
                <w:lang w:val="en-US"/>
              </w:rPr>
              <w:t>child goes</w:t>
            </w:r>
            <w:r w:rsidRPr="66DD73F8" w:rsidR="7CA874B8">
              <w:rPr>
                <w:rFonts w:ascii="Tenorite" w:hAnsi="Tenorite" w:eastAsia="Helvetica" w:cs="Helvetica"/>
                <w:color w:val="000000" w:themeColor="text1" w:themeTint="FF" w:themeShade="FF"/>
                <w:highlight w:val="blue"/>
                <w:lang w:val="en-US"/>
              </w:rPr>
              <w:t xml:space="preserve"> </w:t>
            </w:r>
            <w:r w:rsidRPr="66DD73F8" w:rsidR="606629AD">
              <w:rPr>
                <w:rFonts w:ascii="Tenorite" w:hAnsi="Tenorite" w:eastAsia="Helvetica" w:cs="Helvetica"/>
                <w:color w:val="000000" w:themeColor="text1" w:themeTint="FF" w:themeShade="FF"/>
                <w:highlight w:val="blue"/>
                <w:lang w:val="en-US"/>
              </w:rPr>
              <w:t>wrong,</w:t>
            </w:r>
            <w:r w:rsidRPr="66DD73F8" w:rsidR="7CA874B8">
              <w:rPr>
                <w:rFonts w:ascii="Tenorite" w:hAnsi="Tenorite" w:eastAsia="Helvetica" w:cs="Helvetica"/>
                <w:color w:val="000000" w:themeColor="text1" w:themeTint="FF" w:themeShade="FF"/>
                <w:highlight w:val="blue"/>
                <w:lang w:val="en-US"/>
              </w:rPr>
              <w:t xml:space="preserve"> th</w:t>
            </w:r>
            <w:r w:rsidRPr="66DD73F8" w:rsidR="457D35C8">
              <w:rPr>
                <w:rFonts w:ascii="Tenorite" w:hAnsi="Tenorite" w:eastAsia="Helvetica" w:cs="Helvetica"/>
                <w:color w:val="000000" w:themeColor="text1" w:themeTint="FF" w:themeShade="FF"/>
                <w:highlight w:val="blue"/>
                <w:lang w:val="en-US"/>
              </w:rPr>
              <w:t>ey</w:t>
            </w:r>
            <w:r w:rsidRPr="66DD73F8" w:rsidR="7CA874B8">
              <w:rPr>
                <w:rFonts w:ascii="Tenorite" w:hAnsi="Tenorite" w:eastAsia="Helvetica" w:cs="Helvetica"/>
                <w:color w:val="000000" w:themeColor="text1" w:themeTint="FF" w:themeShade="FF"/>
                <w:highlight w:val="blue"/>
                <w:lang w:val="en-US"/>
              </w:rPr>
              <w:t xml:space="preserve"> </w:t>
            </w:r>
            <w:r w:rsidRPr="66DD73F8" w:rsidR="23349ECC">
              <w:rPr>
                <w:rFonts w:ascii="Tenorite" w:hAnsi="Tenorite" w:eastAsia="Helvetica" w:cs="Helvetica"/>
                <w:color w:val="000000" w:themeColor="text1" w:themeTint="FF" w:themeShade="FF"/>
                <w:highlight w:val="blue"/>
                <w:lang w:val="en-US"/>
              </w:rPr>
              <w:t xml:space="preserve">must </w:t>
            </w:r>
            <w:r w:rsidRPr="66DD73F8" w:rsidR="7CA874B8">
              <w:rPr>
                <w:rFonts w:ascii="Tenorite" w:hAnsi="Tenorite" w:eastAsia="Helvetica" w:cs="Helvetica"/>
                <w:color w:val="000000" w:themeColor="text1" w:themeTint="FF" w:themeShade="FF"/>
                <w:highlight w:val="blue"/>
                <w:lang w:val="en-US"/>
              </w:rPr>
              <w:t>start again</w:t>
            </w:r>
            <w:r w:rsidRPr="66DD73F8" w:rsidR="2AFD2AEA">
              <w:rPr>
                <w:rFonts w:ascii="Tenorite" w:hAnsi="Tenorite" w:eastAsia="Helvetica" w:cs="Helvetica"/>
                <w:color w:val="000000" w:themeColor="text1" w:themeTint="FF" w:themeShade="FF"/>
                <w:highlight w:val="blue"/>
                <w:lang w:val="en-US"/>
              </w:rPr>
              <w:t xml:space="preserve">. </w:t>
            </w:r>
            <w:r w:rsidRPr="66DD73F8" w:rsidR="1E104C1A">
              <w:rPr>
                <w:rFonts w:ascii="Tenorite" w:hAnsi="Tenorite" w:eastAsia="Helvetica" w:cs="Helvetica"/>
                <w:color w:val="000000" w:themeColor="text1" w:themeTint="FF" w:themeShade="FF"/>
                <w:highlight w:val="blue"/>
                <w:lang w:val="en-US"/>
              </w:rPr>
              <w:t xml:space="preserve">Once all the children have completed the first maze, the maze and map will change, the children will also nominate a new map reader. This time the map reader cannot </w:t>
            </w:r>
            <w:r w:rsidRPr="66DD73F8" w:rsidR="2528833A">
              <w:rPr>
                <w:rFonts w:ascii="Tenorite" w:hAnsi="Tenorite" w:eastAsia="Helvetica" w:cs="Helvetica"/>
                <w:color w:val="000000" w:themeColor="text1" w:themeTint="FF" w:themeShade="FF"/>
                <w:highlight w:val="blue"/>
                <w:lang w:val="en-US"/>
              </w:rPr>
              <w:t>speak and must only communicate by nodding or shaking their head.</w:t>
            </w:r>
            <w:r w:rsidRPr="66DD73F8" w:rsidR="2528833A">
              <w:rPr>
                <w:rFonts w:ascii="Tenorite" w:hAnsi="Tenorite" w:eastAsia="Helvetica" w:cs="Helvetica"/>
                <w:color w:val="000000" w:themeColor="text1" w:themeTint="FF" w:themeShade="FF"/>
                <w:lang w:val="en-US"/>
              </w:rPr>
              <w:t xml:space="preserve"> </w:t>
            </w:r>
          </w:p>
          <w:p w:rsidRPr="00A76908" w:rsidR="003454E1" w:rsidP="66DD73F8" w:rsidRDefault="5D0ADB46" w14:paraId="13233952" w14:textId="4672FBE1">
            <w:pPr>
              <w:pStyle w:val="NoSpacing"/>
              <w:spacing w:line="259" w:lineRule="auto"/>
              <w:rPr>
                <w:rFonts w:ascii="Tenorite" w:hAnsi="Tenorite" w:eastAsia="Helvetica" w:cs="Helvetica"/>
                <w:color w:val="000000" w:themeColor="text1"/>
                <w:highlight w:val="blue"/>
                <w:lang w:val="en-US"/>
              </w:rPr>
            </w:pPr>
            <w:r w:rsidRPr="66DD73F8" w:rsidR="5D0ADB46">
              <w:rPr>
                <w:rFonts w:ascii="Tenorite" w:hAnsi="Tenorite" w:eastAsia="Helvetica" w:cs="Helvetica"/>
                <w:color w:val="000000" w:themeColor="text1" w:themeTint="FF" w:themeShade="FF"/>
              </w:rPr>
              <w:t xml:space="preserve"> </w:t>
            </w:r>
            <w:r w:rsidRPr="66DD73F8" w:rsidR="53D30DB5">
              <w:rPr>
                <w:rFonts w:ascii="Tenorite" w:hAnsi="Tenorite" w:eastAsia="Helvetica" w:cs="Helvetica"/>
                <w:color w:val="000000" w:themeColor="text1" w:themeTint="FF" w:themeShade="FF"/>
                <w:highlight w:val="blue"/>
              </w:rPr>
              <w:t xml:space="preserve">The children must listen and communicate effectively </w:t>
            </w:r>
            <w:r w:rsidRPr="66DD73F8" w:rsidR="53D30DB5">
              <w:rPr>
                <w:rFonts w:ascii="Tenorite" w:hAnsi="Tenorite" w:eastAsia="Helvetica" w:cs="Helvetica"/>
                <w:color w:val="000000" w:themeColor="text1" w:themeTint="FF" w:themeShade="FF"/>
                <w:highlight w:val="blue"/>
              </w:rPr>
              <w:t>in order to</w:t>
            </w:r>
            <w:r w:rsidRPr="66DD73F8" w:rsidR="53D30DB5">
              <w:rPr>
                <w:rFonts w:ascii="Tenorite" w:hAnsi="Tenorite" w:eastAsia="Helvetica" w:cs="Helvetica"/>
                <w:color w:val="000000" w:themeColor="text1" w:themeTint="FF" w:themeShade="FF"/>
                <w:highlight w:val="blue"/>
              </w:rPr>
              <w:t xml:space="preserve"> complete the task.</w:t>
            </w:r>
          </w:p>
        </w:tc>
        <w:tc>
          <w:tcPr>
            <w:tcW w:w="3767" w:type="dxa"/>
            <w:gridSpan w:val="3"/>
            <w:tcMar/>
          </w:tcPr>
          <w:p w:rsidRPr="00A76908" w:rsidR="003454E1" w:rsidP="66DD73F8" w:rsidRDefault="084DA676" w14:paraId="5304EBD2" w14:textId="5EDF330E">
            <w:pPr>
              <w:pStyle w:val="NoSpacing"/>
              <w:spacing w:line="259" w:lineRule="auto"/>
              <w:rPr>
                <w:rFonts w:ascii="Tenorite" w:hAnsi="Tenorite" w:eastAsia="Helvetica" w:cs="Helvetica"/>
                <w:color w:val="000000" w:themeColor="text1"/>
                <w:highlight w:val="blue"/>
                <w:lang w:val="en-US"/>
              </w:rPr>
            </w:pPr>
            <w:r w:rsidRPr="66DD73F8" w:rsidR="084DA676">
              <w:rPr>
                <w:rFonts w:ascii="Tenorite" w:hAnsi="Tenorite" w:eastAsia="Helvetica" w:cs="Helvetica"/>
                <w:color w:val="000000" w:themeColor="text1" w:themeTint="FF" w:themeShade="FF"/>
                <w:highlight w:val="blue"/>
              </w:rPr>
              <w:t>I</w:t>
            </w:r>
            <w:r w:rsidRPr="66DD73F8" w:rsidR="2F30388E">
              <w:rPr>
                <w:rFonts w:ascii="Tenorite" w:hAnsi="Tenorite" w:eastAsia="Helvetica" w:cs="Helvetica"/>
                <w:color w:val="000000" w:themeColor="text1" w:themeTint="FF" w:themeShade="FF"/>
                <w:highlight w:val="blue"/>
              </w:rPr>
              <w:t>nstructions will be given in Command style then once started a learner-initiated style will be used.</w:t>
            </w:r>
          </w:p>
          <w:p w:rsidRPr="00A76908" w:rsidR="003454E1" w:rsidP="66DD73F8" w:rsidRDefault="003454E1" w14:paraId="495AC18D" w14:textId="27439619">
            <w:pPr>
              <w:rPr>
                <w:rFonts w:ascii="Tenorite" w:hAnsi="Tenorite"/>
                <w:highlight w:val="blue"/>
              </w:rPr>
            </w:pPr>
          </w:p>
        </w:tc>
        <w:tc>
          <w:tcPr>
            <w:tcW w:w="2160" w:type="dxa"/>
            <w:tcMar/>
          </w:tcPr>
          <w:p w:rsidRPr="00A76908" w:rsidR="003454E1" w:rsidP="66DD73F8" w:rsidRDefault="26325B47" w14:paraId="2A9E538F" w14:textId="2436981F">
            <w:pPr>
              <w:tabs>
                <w:tab w:val="left" w:pos="360"/>
              </w:tabs>
              <w:rPr>
                <w:rFonts w:ascii="Tenorite" w:hAnsi="Tenorite"/>
                <w:highlight w:val="blue"/>
              </w:rPr>
            </w:pPr>
            <w:r w:rsidRPr="66DD73F8" w:rsidR="26325B47">
              <w:rPr>
                <w:rFonts w:ascii="Tenorite" w:hAnsi="Tenorite"/>
                <w:highlight w:val="blue"/>
              </w:rPr>
              <w:t xml:space="preserve">Children need to communicate </w:t>
            </w:r>
            <w:bookmarkStart w:name="_Int_8wlxjBAo" w:id="48023201"/>
            <w:r w:rsidRPr="66DD73F8" w:rsidR="26325B47">
              <w:rPr>
                <w:rFonts w:ascii="Tenorite" w:hAnsi="Tenorite"/>
                <w:highlight w:val="blue"/>
              </w:rPr>
              <w:t>in order to</w:t>
            </w:r>
            <w:bookmarkEnd w:id="48023201"/>
            <w:r w:rsidRPr="66DD73F8" w:rsidR="26325B47">
              <w:rPr>
                <w:rFonts w:ascii="Tenorite" w:hAnsi="Tenorite"/>
                <w:highlight w:val="blue"/>
              </w:rPr>
              <w:t xml:space="preserve"> complete </w:t>
            </w:r>
            <w:r w:rsidRPr="66DD73F8" w:rsidR="35826E13">
              <w:rPr>
                <w:rFonts w:ascii="Tenorite" w:hAnsi="Tenorite"/>
                <w:highlight w:val="blue"/>
              </w:rPr>
              <w:t xml:space="preserve">the </w:t>
            </w:r>
            <w:r w:rsidRPr="66DD73F8" w:rsidR="26325B47">
              <w:rPr>
                <w:rFonts w:ascii="Tenorite" w:hAnsi="Tenorite"/>
                <w:highlight w:val="blue"/>
              </w:rPr>
              <w:t>activity</w:t>
            </w:r>
            <w:r w:rsidRPr="66DD73F8" w:rsidR="26325B47">
              <w:rPr>
                <w:rFonts w:ascii="Tenorite" w:hAnsi="Tenorite"/>
              </w:rPr>
              <w:t xml:space="preserve"> </w:t>
            </w:r>
          </w:p>
          <w:p w:rsidRPr="00A76908" w:rsidR="003454E1" w:rsidP="66DD73F8" w:rsidRDefault="26325B47" w14:paraId="093FE614" w14:textId="565D1D84">
            <w:pPr>
              <w:tabs>
                <w:tab w:val="left" w:pos="360"/>
              </w:tabs>
              <w:rPr>
                <w:rFonts w:ascii="Tenorite" w:hAnsi="Tenorite"/>
                <w:highlight w:val="blue"/>
              </w:rPr>
            </w:pPr>
          </w:p>
          <w:p w:rsidRPr="00A76908" w:rsidR="003454E1" w:rsidP="66DD73F8" w:rsidRDefault="26325B47" w14:paraId="39C011FE" w14:textId="6FB4D997">
            <w:pPr>
              <w:tabs>
                <w:tab w:val="left" w:pos="360"/>
              </w:tabs>
              <w:rPr>
                <w:rFonts w:ascii="Tenorite" w:hAnsi="Tenorite"/>
                <w:highlight w:val="blue"/>
              </w:rPr>
            </w:pPr>
            <w:r w:rsidRPr="66DD73F8" w:rsidR="1C7BA807">
              <w:rPr>
                <w:rFonts w:ascii="Tenorite" w:hAnsi="Tenorite"/>
                <w:highlight w:val="blue"/>
              </w:rPr>
              <w:t>We need to be alert in case of any arguing/ fall out that may occur and be prepared to step in and help resolve any issues</w:t>
            </w:r>
          </w:p>
        </w:tc>
        <w:tc>
          <w:tcPr>
            <w:tcW w:w="1590" w:type="dxa"/>
            <w:tcMar/>
          </w:tcPr>
          <w:p w:rsidRPr="00A76908" w:rsidR="003454E1" w:rsidP="66DD73F8" w:rsidRDefault="183D7D65" w14:paraId="187F19F6" w14:textId="12A703BE">
            <w:pPr>
              <w:rPr>
                <w:rFonts w:ascii="Tenorite" w:hAnsi="Tenorite"/>
                <w:highlight w:val="blue"/>
              </w:rPr>
            </w:pPr>
            <w:r w:rsidRPr="66DD73F8" w:rsidR="183D7D65">
              <w:rPr>
                <w:rFonts w:ascii="Tenorite" w:hAnsi="Tenorite"/>
                <w:highlight w:val="blue"/>
              </w:rPr>
              <w:t xml:space="preserve">For the children to work as a team to complete </w:t>
            </w:r>
            <w:r w:rsidRPr="66DD73F8" w:rsidR="0ED8067C">
              <w:rPr>
                <w:rFonts w:ascii="Tenorite" w:hAnsi="Tenorite"/>
                <w:highlight w:val="blue"/>
              </w:rPr>
              <w:t xml:space="preserve">the activity as </w:t>
            </w:r>
            <w:r w:rsidRPr="66DD73F8" w:rsidR="0ED8067C">
              <w:rPr>
                <w:rFonts w:ascii="Tenorite" w:hAnsi="Tenorite"/>
                <w:highlight w:val="blue"/>
              </w:rPr>
              <w:t>required</w:t>
            </w:r>
            <w:r w:rsidRPr="66DD73F8" w:rsidR="0ED8067C">
              <w:rPr>
                <w:rFonts w:ascii="Tenorite" w:hAnsi="Tenorite"/>
              </w:rPr>
              <w:t xml:space="preserve"> </w:t>
            </w:r>
          </w:p>
        </w:tc>
      </w:tr>
      <w:tr w:rsidRPr="00A76908" w:rsidR="00254AB8" w:rsidTr="66DD73F8" w14:paraId="27A1B338" w14:textId="77777777">
        <w:trPr>
          <w:cantSplit/>
          <w:trHeight w:val="4255"/>
        </w:trPr>
        <w:tc>
          <w:tcPr>
            <w:tcW w:w="947" w:type="dxa"/>
            <w:tcMar/>
          </w:tcPr>
          <w:p w:rsidRPr="00A76908" w:rsidR="00254AB8" w:rsidP="0B7F237E" w:rsidRDefault="1827A9C5" w14:paraId="7F388392" w14:textId="06045763">
            <w:pPr>
              <w:ind w:right="-488"/>
              <w:rPr>
                <w:rFonts w:ascii="Tenorite" w:hAnsi="Tenorite"/>
                <w:b/>
                <w:bCs/>
                <w:color w:val="000080"/>
              </w:rPr>
            </w:pPr>
            <w:r w:rsidRPr="00A76908">
              <w:rPr>
                <w:rFonts w:ascii="Tenorite" w:hAnsi="Tenorite"/>
                <w:b/>
                <w:bCs/>
                <w:color w:val="000080"/>
              </w:rPr>
              <w:t xml:space="preserve">10 mins </w:t>
            </w:r>
          </w:p>
        </w:tc>
        <w:tc>
          <w:tcPr>
            <w:tcW w:w="3581" w:type="dxa"/>
            <w:gridSpan w:val="3"/>
            <w:tcMar/>
          </w:tcPr>
          <w:p w:rsidRPr="00A76908" w:rsidR="00254AB8" w:rsidP="0B7F237E" w:rsidRDefault="00254AB8" w14:paraId="361C86EE" w14:textId="73B28A73">
            <w:pPr>
              <w:spacing w:line="259" w:lineRule="auto"/>
              <w:rPr>
                <w:rFonts w:ascii="Tenorite" w:hAnsi="Tenorite" w:eastAsia="Calibri" w:cs="Calibri"/>
                <w:color w:val="000000" w:themeColor="text1"/>
                <w:sz w:val="22"/>
                <w:szCs w:val="22"/>
              </w:rPr>
            </w:pPr>
            <w:r w:rsidRPr="00A76908">
              <w:rPr>
                <w:rFonts w:ascii="Tenorite" w:hAnsi="Tenorite"/>
                <w:b/>
                <w:bCs/>
                <w:color w:val="000080"/>
              </w:rPr>
              <w:t>Part 2</w:t>
            </w:r>
            <w:r w:rsidRPr="00A76908" w:rsidR="7FEB955D">
              <w:rPr>
                <w:rFonts w:ascii="Tenorite" w:hAnsi="Tenorite"/>
                <w:b/>
                <w:bCs/>
                <w:color w:val="000080"/>
              </w:rPr>
              <w:t>:</w:t>
            </w:r>
          </w:p>
        </w:tc>
        <w:tc>
          <w:tcPr>
            <w:tcW w:w="3523" w:type="dxa"/>
            <w:gridSpan w:val="2"/>
            <w:tcMar/>
          </w:tcPr>
          <w:p w:rsidRPr="00A76908" w:rsidR="00254AB8" w:rsidP="66DD73F8" w:rsidRDefault="5A6B65F8" w14:paraId="7EA52FB5" w14:textId="77979299">
            <w:pPr>
              <w:spacing w:line="259" w:lineRule="auto"/>
              <w:rPr>
                <w:rFonts w:ascii="Tenorite" w:hAnsi="Tenorite" w:eastAsia="Helvetica" w:cs="Helvetica"/>
                <w:color w:val="000000" w:themeColor="text1"/>
                <w:highlight w:val="magenta"/>
              </w:rPr>
            </w:pPr>
            <w:r w:rsidRPr="66DD73F8" w:rsidR="5A6B65F8">
              <w:rPr>
                <w:rFonts w:ascii="Tenorite" w:hAnsi="Tenorite" w:eastAsia="Helvetica" w:cs="Helvetica"/>
                <w:color w:val="000000" w:themeColor="text1" w:themeTint="FF" w:themeShade="FF"/>
                <w:highlight w:val="magenta"/>
              </w:rPr>
              <w:t xml:space="preserve">Crossing the swamp: Children are split into </w:t>
            </w:r>
            <w:r w:rsidRPr="66DD73F8" w:rsidR="163D3F8C">
              <w:rPr>
                <w:rFonts w:ascii="Tenorite" w:hAnsi="Tenorite" w:eastAsia="Helvetica" w:cs="Helvetica"/>
                <w:color w:val="000000" w:themeColor="text1" w:themeTint="FF" w:themeShade="FF"/>
                <w:highlight w:val="magenta"/>
              </w:rPr>
              <w:t>groups,</w:t>
            </w:r>
            <w:r w:rsidRPr="66DD73F8" w:rsidR="5A6B65F8">
              <w:rPr>
                <w:rFonts w:ascii="Tenorite" w:hAnsi="Tenorite" w:eastAsia="Helvetica" w:cs="Helvetica"/>
                <w:color w:val="000000" w:themeColor="text1" w:themeTint="FF" w:themeShade="FF"/>
                <w:highlight w:val="magenta"/>
              </w:rPr>
              <w:t xml:space="preserve"> and their </w:t>
            </w:r>
            <w:r w:rsidRPr="66DD73F8" w:rsidR="5A6B65F8">
              <w:rPr>
                <w:rFonts w:ascii="Tenorite" w:hAnsi="Tenorite" w:eastAsia="Helvetica" w:cs="Helvetica"/>
                <w:color w:val="000000" w:themeColor="text1" w:themeTint="FF" w:themeShade="FF"/>
                <w:highlight w:val="magenta"/>
              </w:rPr>
              <w:t>objective</w:t>
            </w:r>
            <w:r w:rsidRPr="66DD73F8" w:rsidR="5A6B65F8">
              <w:rPr>
                <w:rFonts w:ascii="Tenorite" w:hAnsi="Tenorite" w:eastAsia="Helvetica" w:cs="Helvetica"/>
                <w:color w:val="000000" w:themeColor="text1" w:themeTint="FF" w:themeShade="FF"/>
                <w:highlight w:val="magenta"/>
              </w:rPr>
              <w:t xml:space="preserve"> is to cross the swamp using square matts only and not stepping on the ground working as a team is vital here along with communication. </w:t>
            </w:r>
            <w:bookmarkStart w:name="_Int_Qeddcq9s" w:id="791086099"/>
            <w:r w:rsidRPr="66DD73F8" w:rsidR="5A6B65F8">
              <w:rPr>
                <w:rFonts w:ascii="Tenorite" w:hAnsi="Tenorite" w:eastAsia="Helvetica" w:cs="Helvetica"/>
                <w:color w:val="000000" w:themeColor="text1" w:themeTint="FF" w:themeShade="FF"/>
                <w:highlight w:val="magenta"/>
              </w:rPr>
              <w:t>In order to</w:t>
            </w:r>
            <w:bookmarkEnd w:id="791086099"/>
            <w:r w:rsidRPr="66DD73F8" w:rsidR="5A6B65F8">
              <w:rPr>
                <w:rFonts w:ascii="Tenorite" w:hAnsi="Tenorite" w:eastAsia="Helvetica" w:cs="Helvetica"/>
                <w:color w:val="000000" w:themeColor="text1" w:themeTint="FF" w:themeShade="FF"/>
                <w:highlight w:val="magenta"/>
              </w:rPr>
              <w:t xml:space="preserve"> progress the activity, you could limit the number of matts they are allowed to use, make the distance longer, introduce no talking, and introduce if a child steps, slips, or falls of a matt then the whole team goes back to the start.</w:t>
            </w:r>
          </w:p>
          <w:p w:rsidRPr="00A76908" w:rsidR="00254AB8" w:rsidP="0533ADAB" w:rsidRDefault="5A6B65F8" w14:paraId="7F711AEB" w14:textId="32A34C5E">
            <w:pPr>
              <w:pStyle w:val="NoSpacing"/>
              <w:spacing w:line="259" w:lineRule="auto"/>
              <w:rPr>
                <w:rFonts w:ascii="Tenorite" w:hAnsi="Tenorite" w:eastAsia="Helvetica" w:cs="Helvetica"/>
                <w:color w:val="000000" w:themeColor="text1"/>
              </w:rPr>
            </w:pPr>
            <w:r w:rsidRPr="66DD73F8" w:rsidR="5A6B65F8">
              <w:rPr>
                <w:rFonts w:ascii="Tenorite" w:hAnsi="Tenorite" w:eastAsia="Helvetica" w:cs="Helvetica"/>
                <w:color w:val="000000" w:themeColor="text1" w:themeTint="FF" w:themeShade="FF"/>
                <w:highlight w:val="magenta"/>
              </w:rPr>
              <w:t>To regress the activity, you could just reduce the distance needed to cross, increase the number of matts.</w:t>
            </w:r>
          </w:p>
        </w:tc>
        <w:tc>
          <w:tcPr>
            <w:tcW w:w="3767" w:type="dxa"/>
            <w:gridSpan w:val="3"/>
            <w:tcMar/>
          </w:tcPr>
          <w:p w:rsidRPr="00D64C75" w:rsidR="00254AB8" w:rsidP="66DD73F8" w:rsidRDefault="2B538755" w14:paraId="484765E5" w14:textId="4A128781">
            <w:pPr>
              <w:pStyle w:val="NoSpacing"/>
              <w:spacing w:line="259" w:lineRule="auto"/>
              <w:rPr>
                <w:rFonts w:ascii="Tenorite" w:hAnsi="Tenorite" w:eastAsia="Helvetica" w:cs="Helvetica"/>
                <w:color w:val="000000" w:themeColor="text1"/>
                <w:highlight w:val="magenta"/>
              </w:rPr>
            </w:pPr>
            <w:r w:rsidRPr="66DD73F8" w:rsidR="2B538755">
              <w:rPr>
                <w:rFonts w:ascii="Tenorite" w:hAnsi="Tenorite" w:eastAsia="Helvetica" w:cs="Helvetica"/>
                <w:color w:val="000000" w:themeColor="text1" w:themeTint="FF" w:themeShade="FF"/>
                <w:highlight w:val="magenta"/>
              </w:rPr>
              <w:t>A command style would be used to introduce the activity and give instruction then while the activity is taking place its more self-teaching learning allowing them to find the best possible route themselves to cross the river.</w:t>
            </w:r>
          </w:p>
          <w:p w:rsidRPr="00D64C75" w:rsidR="00254AB8" w:rsidRDefault="00254AB8" w14:paraId="3122ADFF" w14:textId="461C695A">
            <w:pPr>
              <w:rPr>
                <w:rFonts w:ascii="Tenorite" w:hAnsi="Tenorite"/>
              </w:rPr>
            </w:pPr>
          </w:p>
        </w:tc>
        <w:tc>
          <w:tcPr>
            <w:tcW w:w="2160" w:type="dxa"/>
            <w:tcMar/>
          </w:tcPr>
          <w:p w:rsidRPr="00A76908" w:rsidR="00254AB8" w:rsidP="66DD73F8" w:rsidRDefault="022F363C" w14:paraId="1A79D699" w14:textId="1B8C0DE4" w14:noSpellErr="1">
            <w:pPr>
              <w:tabs>
                <w:tab w:val="left" w:pos="360"/>
              </w:tabs>
              <w:rPr>
                <w:rFonts w:ascii="Tenorite" w:hAnsi="Tenorite"/>
                <w:highlight w:val="magenta"/>
              </w:rPr>
            </w:pPr>
            <w:r w:rsidRPr="66DD73F8" w:rsidR="022F363C">
              <w:rPr>
                <w:rFonts w:ascii="Tenorite" w:hAnsi="Tenorite"/>
                <w:highlight w:val="magenta"/>
              </w:rPr>
              <w:t xml:space="preserve">Children need to communicate probably </w:t>
            </w:r>
            <w:bookmarkStart w:name="_Int_C06l5sJw" w:id="25811950"/>
            <w:r w:rsidRPr="66DD73F8" w:rsidR="022F363C">
              <w:rPr>
                <w:rFonts w:ascii="Tenorite" w:hAnsi="Tenorite"/>
                <w:highlight w:val="magenta"/>
              </w:rPr>
              <w:t>in order to</w:t>
            </w:r>
            <w:bookmarkEnd w:id="25811950"/>
            <w:r w:rsidRPr="66DD73F8" w:rsidR="022F363C">
              <w:rPr>
                <w:rFonts w:ascii="Tenorite" w:hAnsi="Tenorite"/>
                <w:highlight w:val="magenta"/>
              </w:rPr>
              <w:t xml:space="preserve"> cross the swamp without falling in</w:t>
            </w:r>
            <w:r w:rsidRPr="66DD73F8" w:rsidR="022F363C">
              <w:rPr>
                <w:rFonts w:ascii="Tenorite" w:hAnsi="Tenorite"/>
              </w:rPr>
              <w:t xml:space="preserve"> </w:t>
            </w:r>
          </w:p>
        </w:tc>
        <w:tc>
          <w:tcPr>
            <w:tcW w:w="1590" w:type="dxa"/>
            <w:tcMar/>
          </w:tcPr>
          <w:p w:rsidRPr="00A76908" w:rsidR="00254AB8" w:rsidP="66DD73F8" w:rsidRDefault="72DBC1AE" w14:paraId="4F2A5F95" w14:textId="714C9E52">
            <w:pPr>
              <w:rPr>
                <w:rFonts w:ascii="Tenorite" w:hAnsi="Tenorite"/>
                <w:highlight w:val="magenta"/>
              </w:rPr>
            </w:pPr>
            <w:r w:rsidRPr="66DD73F8" w:rsidR="72DBC1AE">
              <w:rPr>
                <w:rFonts w:ascii="Tenorite" w:hAnsi="Tenorite"/>
                <w:highlight w:val="magenta"/>
              </w:rPr>
              <w:t>Making sure the children cross the swamp while using the correct communication methods and teamwork</w:t>
            </w:r>
          </w:p>
        </w:tc>
      </w:tr>
      <w:tr w:rsidRPr="00A76908" w:rsidR="00254AB8" w:rsidTr="66DD73F8" w14:paraId="0AB46193" w14:textId="77777777">
        <w:trPr>
          <w:cantSplit/>
          <w:trHeight w:val="4255"/>
        </w:trPr>
        <w:tc>
          <w:tcPr>
            <w:tcW w:w="947" w:type="dxa"/>
            <w:tcMar/>
          </w:tcPr>
          <w:p w:rsidRPr="00A76908" w:rsidR="00254AB8" w:rsidP="0B7F237E" w:rsidRDefault="45416584" w14:paraId="22C9BD29" w14:textId="736E5645">
            <w:pPr>
              <w:ind w:right="-488"/>
              <w:rPr>
                <w:rFonts w:ascii="Tenorite" w:hAnsi="Tenorite"/>
                <w:b/>
                <w:bCs/>
                <w:color w:val="000080"/>
              </w:rPr>
            </w:pPr>
            <w:r w:rsidRPr="00A76908">
              <w:rPr>
                <w:rFonts w:ascii="Tenorite" w:hAnsi="Tenorite"/>
                <w:b/>
                <w:bCs/>
                <w:color w:val="000080"/>
              </w:rPr>
              <w:lastRenderedPageBreak/>
              <w:t xml:space="preserve">10 mins </w:t>
            </w:r>
          </w:p>
        </w:tc>
        <w:tc>
          <w:tcPr>
            <w:tcW w:w="3581" w:type="dxa"/>
            <w:gridSpan w:val="3"/>
            <w:tcMar/>
          </w:tcPr>
          <w:p w:rsidRPr="00A76908" w:rsidR="00254AB8" w:rsidP="0B7F237E" w:rsidRDefault="00254AB8" w14:paraId="306A8C63" w14:textId="52553B56">
            <w:pPr>
              <w:ind w:right="-488"/>
              <w:rPr>
                <w:rFonts w:ascii="Tenorite" w:hAnsi="Tenorite"/>
                <w:b/>
                <w:bCs/>
                <w:color w:val="000080"/>
              </w:rPr>
            </w:pPr>
            <w:r w:rsidRPr="00A76908">
              <w:rPr>
                <w:rFonts w:ascii="Tenorite" w:hAnsi="Tenorite"/>
                <w:b/>
                <w:bCs/>
                <w:color w:val="000080"/>
              </w:rPr>
              <w:t>Part 3</w:t>
            </w:r>
            <w:r w:rsidRPr="00A76908" w:rsidR="777AD548">
              <w:rPr>
                <w:rFonts w:ascii="Tenorite" w:hAnsi="Tenorite"/>
                <w:b/>
                <w:bCs/>
                <w:color w:val="000080"/>
              </w:rPr>
              <w:t>:</w:t>
            </w:r>
          </w:p>
        </w:tc>
        <w:tc>
          <w:tcPr>
            <w:tcW w:w="3523" w:type="dxa"/>
            <w:gridSpan w:val="2"/>
            <w:tcMar/>
          </w:tcPr>
          <w:p w:rsidRPr="00A76908" w:rsidR="00254AB8" w:rsidP="66DD73F8" w:rsidRDefault="32C1640E" w14:paraId="10A4B1E8" w14:textId="08BD5E4A">
            <w:pPr>
              <w:pStyle w:val="Normal"/>
              <w:suppressLineNumbers w:val="0"/>
              <w:bidi w:val="0"/>
              <w:spacing w:before="0" w:beforeAutospacing="off" w:after="0" w:afterAutospacing="off" w:line="259" w:lineRule="auto"/>
              <w:ind w:left="0" w:right="0"/>
              <w:jc w:val="left"/>
              <w:rPr>
                <w:rFonts w:ascii="Tenorite" w:hAnsi="Tenorite"/>
                <w:highlight w:val="green"/>
              </w:rPr>
            </w:pPr>
            <w:r w:rsidRPr="66DD73F8" w:rsidR="32C1640E">
              <w:rPr>
                <w:rFonts w:ascii="Tenorite" w:hAnsi="Tenorite"/>
                <w:highlight w:val="green"/>
              </w:rPr>
              <w:t>Pipe activity</w:t>
            </w:r>
            <w:r w:rsidRPr="66DD73F8" w:rsidR="2BBAAC08">
              <w:rPr>
                <w:rFonts w:ascii="Tenorite" w:hAnsi="Tenorite"/>
                <w:highlight w:val="green"/>
              </w:rPr>
              <w:t>:</w:t>
            </w:r>
            <w:r w:rsidRPr="66DD73F8" w:rsidR="6B46C599">
              <w:rPr>
                <w:rFonts w:ascii="Tenorite" w:hAnsi="Tenorite"/>
                <w:highlight w:val="green"/>
              </w:rPr>
              <w:t xml:space="preserve"> </w:t>
            </w:r>
            <w:r w:rsidRPr="66DD73F8" w:rsidR="41E45543">
              <w:rPr>
                <w:rFonts w:ascii="Tenorite" w:hAnsi="Tenorite"/>
                <w:highlight w:val="green"/>
              </w:rPr>
              <w:t xml:space="preserve">Successfully </w:t>
            </w:r>
            <w:r w:rsidRPr="66DD73F8" w:rsidR="250BF43F">
              <w:rPr>
                <w:rFonts w:ascii="Tenorite" w:hAnsi="Tenorite"/>
                <w:highlight w:val="green"/>
              </w:rPr>
              <w:t xml:space="preserve">move balls from start to finish </w:t>
            </w:r>
            <w:r w:rsidRPr="66DD73F8" w:rsidR="17586478">
              <w:rPr>
                <w:rFonts w:ascii="Tenorite" w:hAnsi="Tenorite"/>
                <w:highlight w:val="green"/>
              </w:rPr>
              <w:t xml:space="preserve">using only pipe sections without touching the balls, using </w:t>
            </w:r>
            <w:r w:rsidRPr="66DD73F8" w:rsidR="17586478">
              <w:rPr>
                <w:rFonts w:ascii="Tenorite" w:hAnsi="Tenorite"/>
                <w:highlight w:val="green"/>
              </w:rPr>
              <w:t>communication</w:t>
            </w:r>
            <w:r w:rsidRPr="66DD73F8" w:rsidR="17586478">
              <w:rPr>
                <w:rFonts w:ascii="Tenorite" w:hAnsi="Tenorite"/>
                <w:highlight w:val="green"/>
              </w:rPr>
              <w:t xml:space="preserve"> and working as a team is vital </w:t>
            </w:r>
            <w:r w:rsidRPr="66DD73F8" w:rsidR="17586478">
              <w:rPr>
                <w:rFonts w:ascii="Tenorite" w:hAnsi="Tenorite"/>
                <w:highlight w:val="green"/>
              </w:rPr>
              <w:t>here</w:t>
            </w:r>
            <w:r w:rsidRPr="66DD73F8" w:rsidR="13917604">
              <w:rPr>
                <w:rFonts w:ascii="Tenorite" w:hAnsi="Tenorite"/>
                <w:highlight w:val="green"/>
              </w:rPr>
              <w:t xml:space="preserve"> otherwise</w:t>
            </w:r>
            <w:r w:rsidRPr="66DD73F8" w:rsidR="17586478">
              <w:rPr>
                <w:rFonts w:ascii="Tenorite" w:hAnsi="Tenorite"/>
                <w:highlight w:val="green"/>
              </w:rPr>
              <w:t xml:space="preserve"> the ball will be dropped</w:t>
            </w:r>
            <w:r w:rsidRPr="66DD73F8" w:rsidR="495D3E7A">
              <w:rPr>
                <w:rFonts w:ascii="Tenorite" w:hAnsi="Tenorite"/>
                <w:highlight w:val="green"/>
              </w:rPr>
              <w:t>.</w:t>
            </w:r>
          </w:p>
          <w:p w:rsidRPr="00A76908" w:rsidR="00254AB8" w:rsidP="66DD73F8" w:rsidRDefault="495D3E7A" w14:paraId="0298782D" w14:textId="37A7431D">
            <w:pPr>
              <w:rPr>
                <w:rFonts w:ascii="Tenorite" w:hAnsi="Tenorite"/>
                <w:highlight w:val="green"/>
              </w:rPr>
            </w:pPr>
            <w:bookmarkStart w:name="_Int_X4vK9kxG" w:id="824039089"/>
            <w:r w:rsidRPr="66DD73F8" w:rsidR="495D3E7A">
              <w:rPr>
                <w:rFonts w:ascii="Tenorite" w:hAnsi="Tenorite"/>
                <w:highlight w:val="green"/>
              </w:rPr>
              <w:t>In order to</w:t>
            </w:r>
            <w:bookmarkEnd w:id="824039089"/>
            <w:r w:rsidRPr="66DD73F8" w:rsidR="495D3E7A">
              <w:rPr>
                <w:rFonts w:ascii="Tenorite" w:hAnsi="Tenorite"/>
                <w:highlight w:val="green"/>
              </w:rPr>
              <w:t xml:space="preserve"> progress</w:t>
            </w:r>
            <w:r w:rsidRPr="66DD73F8" w:rsidR="0F420BCA">
              <w:rPr>
                <w:rFonts w:ascii="Tenorite" w:hAnsi="Tenorite"/>
                <w:highlight w:val="green"/>
              </w:rPr>
              <w:t xml:space="preserve"> within</w:t>
            </w:r>
            <w:r w:rsidRPr="66DD73F8" w:rsidR="495D3E7A">
              <w:rPr>
                <w:rFonts w:ascii="Tenorite" w:hAnsi="Tenorite"/>
                <w:highlight w:val="green"/>
              </w:rPr>
              <w:t xml:space="preserve"> this activity, you could make the teams restart from the begi</w:t>
            </w:r>
            <w:r w:rsidRPr="66DD73F8" w:rsidR="0C5F5536">
              <w:rPr>
                <w:rFonts w:ascii="Tenorite" w:hAnsi="Tenorite"/>
                <w:highlight w:val="green"/>
              </w:rPr>
              <w:t>nning every time the ball is dropped</w:t>
            </w:r>
            <w:r w:rsidRPr="66DD73F8" w:rsidR="4C8BBCF8">
              <w:rPr>
                <w:rFonts w:ascii="Tenorite" w:hAnsi="Tenorite"/>
                <w:highlight w:val="green"/>
              </w:rPr>
              <w:t xml:space="preserve"> to make the teams concentrate and use their problem-solving skills</w:t>
            </w:r>
            <w:r w:rsidRPr="66DD73F8" w:rsidR="037EB410">
              <w:rPr>
                <w:rFonts w:ascii="Tenorite" w:hAnsi="Tenorite"/>
                <w:highlight w:val="green"/>
              </w:rPr>
              <w:t xml:space="preserve"> or you could put a time limit for the</w:t>
            </w:r>
            <w:r w:rsidRPr="66DD73F8" w:rsidR="28F315BB">
              <w:rPr>
                <w:rFonts w:ascii="Tenorite" w:hAnsi="Tenorite"/>
                <w:highlight w:val="green"/>
              </w:rPr>
              <w:t>m</w:t>
            </w:r>
            <w:r w:rsidRPr="66DD73F8" w:rsidR="037EB410">
              <w:rPr>
                <w:rFonts w:ascii="Tenorite" w:hAnsi="Tenorite"/>
                <w:highlight w:val="green"/>
              </w:rPr>
              <w:t xml:space="preserve"> to finish. To regress this </w:t>
            </w:r>
            <w:r w:rsidRPr="66DD73F8" w:rsidR="15327A17">
              <w:rPr>
                <w:rFonts w:ascii="Tenorite" w:hAnsi="Tenorite"/>
                <w:highlight w:val="green"/>
              </w:rPr>
              <w:t>activity,</w:t>
            </w:r>
            <w:r w:rsidRPr="66DD73F8" w:rsidR="037EB410">
              <w:rPr>
                <w:rFonts w:ascii="Tenorite" w:hAnsi="Tenorite"/>
                <w:highlight w:val="green"/>
              </w:rPr>
              <w:t xml:space="preserve"> </w:t>
            </w:r>
            <w:r w:rsidRPr="66DD73F8" w:rsidR="23AB721F">
              <w:rPr>
                <w:rFonts w:ascii="Tenorite" w:hAnsi="Tenorite"/>
                <w:highlight w:val="green"/>
              </w:rPr>
              <w:t>you could increase the number of pipes being used.</w:t>
            </w:r>
          </w:p>
        </w:tc>
        <w:tc>
          <w:tcPr>
            <w:tcW w:w="3767" w:type="dxa"/>
            <w:gridSpan w:val="3"/>
            <w:tcMar/>
          </w:tcPr>
          <w:p w:rsidRPr="00A76908" w:rsidR="00254AB8" w:rsidP="66DD73F8" w:rsidRDefault="3B49AEC9" w14:paraId="2E471164" w14:textId="22D9343B">
            <w:pPr>
              <w:rPr>
                <w:rFonts w:ascii="Tenorite" w:hAnsi="Tenorite"/>
                <w:highlight w:val="green"/>
              </w:rPr>
            </w:pPr>
            <w:r w:rsidRPr="66DD73F8" w:rsidR="3B49AEC9">
              <w:rPr>
                <w:rFonts w:ascii="Tenorite" w:hAnsi="Tenorite"/>
                <w:highlight w:val="green"/>
              </w:rPr>
              <w:t xml:space="preserve">A command style would be used to introduce the activity and give instruction. While activity is taking place </w:t>
            </w:r>
            <w:r w:rsidRPr="66DD73F8" w:rsidR="1F92206F">
              <w:rPr>
                <w:rFonts w:ascii="Tenorite" w:hAnsi="Tenorite"/>
                <w:highlight w:val="green"/>
              </w:rPr>
              <w:t xml:space="preserve">a more self-teaching learning style will be used allowing the children to figure out the best way to complete the </w:t>
            </w:r>
            <w:r w:rsidRPr="66DD73F8" w:rsidR="1F92206F">
              <w:rPr>
                <w:rFonts w:ascii="Tenorite" w:hAnsi="Tenorite"/>
                <w:highlight w:val="green"/>
              </w:rPr>
              <w:t>activity.</w:t>
            </w:r>
            <w:r w:rsidRPr="66DD73F8" w:rsidR="0EF0F303">
              <w:rPr>
                <w:rFonts w:ascii="Tenorite" w:hAnsi="Tenorite"/>
              </w:rPr>
              <w:t xml:space="preserve"> </w:t>
            </w:r>
          </w:p>
        </w:tc>
        <w:tc>
          <w:tcPr>
            <w:tcW w:w="2160" w:type="dxa"/>
            <w:tcMar/>
          </w:tcPr>
          <w:p w:rsidRPr="00A76908" w:rsidR="00254AB8" w:rsidP="66DD73F8" w:rsidRDefault="21CC4FFB" w14:paraId="77730843" w14:textId="28CEED14">
            <w:pPr>
              <w:tabs>
                <w:tab w:val="left" w:pos="360"/>
              </w:tabs>
              <w:rPr>
                <w:rFonts w:ascii="Tenorite" w:hAnsi="Tenorite"/>
                <w:highlight w:val="green"/>
              </w:rPr>
            </w:pPr>
            <w:r w:rsidRPr="66DD73F8" w:rsidR="21CC4FFB">
              <w:rPr>
                <w:rFonts w:ascii="Tenorite" w:hAnsi="Tenorite"/>
                <w:highlight w:val="green"/>
              </w:rPr>
              <w:t>Children will need to communicate correctly to get the tennis ball from on end to the other of the guttering</w:t>
            </w:r>
            <w:r w:rsidRPr="66DD73F8" w:rsidR="2D3F6DF1">
              <w:rPr>
                <w:rFonts w:ascii="Tenorite" w:hAnsi="Tenorite"/>
                <w:highlight w:val="green"/>
              </w:rPr>
              <w:t>.</w:t>
            </w:r>
          </w:p>
        </w:tc>
        <w:tc>
          <w:tcPr>
            <w:tcW w:w="1590" w:type="dxa"/>
            <w:tcMar/>
          </w:tcPr>
          <w:p w:rsidRPr="00A76908" w:rsidR="00254AB8" w:rsidP="66DD73F8" w:rsidRDefault="68ABFF78" w14:paraId="1310E881" w14:textId="29F34B0B">
            <w:pPr>
              <w:rPr>
                <w:rFonts w:ascii="Tenorite" w:hAnsi="Tenorite"/>
                <w:highlight w:val="green"/>
              </w:rPr>
            </w:pPr>
            <w:r w:rsidRPr="66DD73F8" w:rsidR="68ABFF78">
              <w:rPr>
                <w:rFonts w:ascii="Tenorite" w:hAnsi="Tenorite"/>
                <w:highlight w:val="green"/>
              </w:rPr>
              <w:t>Making sure children understand that communication is vital to completing the tasks</w:t>
            </w:r>
            <w:r w:rsidRPr="66DD73F8" w:rsidR="68ABFF78">
              <w:rPr>
                <w:rFonts w:ascii="Tenorite" w:hAnsi="Tenorite"/>
              </w:rPr>
              <w:t xml:space="preserve"> </w:t>
            </w:r>
          </w:p>
        </w:tc>
      </w:tr>
      <w:tr w:rsidRPr="00A76908" w:rsidR="00254AB8" w:rsidTr="66DD73F8" w14:paraId="52DB1C7E" w14:textId="77777777">
        <w:tc>
          <w:tcPr>
            <w:tcW w:w="947" w:type="dxa"/>
            <w:tcMar/>
          </w:tcPr>
          <w:p w:rsidRPr="00A76908" w:rsidR="00254AB8" w:rsidP="0B7F237E" w:rsidRDefault="1518CD78" w14:paraId="030B3D3B" w14:textId="36EFFAA3">
            <w:pPr>
              <w:ind w:right="-488"/>
              <w:rPr>
                <w:rFonts w:ascii="Tenorite" w:hAnsi="Tenorite"/>
                <w:b/>
                <w:bCs/>
                <w:color w:val="000080"/>
              </w:rPr>
            </w:pPr>
            <w:r w:rsidRPr="00A76908">
              <w:rPr>
                <w:rFonts w:ascii="Tenorite" w:hAnsi="Tenorite"/>
                <w:b/>
                <w:bCs/>
                <w:color w:val="000080"/>
              </w:rPr>
              <w:t xml:space="preserve">5 mins </w:t>
            </w:r>
          </w:p>
        </w:tc>
        <w:tc>
          <w:tcPr>
            <w:tcW w:w="3581" w:type="dxa"/>
            <w:gridSpan w:val="3"/>
            <w:tcMar/>
          </w:tcPr>
          <w:p w:rsidRPr="00A76908" w:rsidR="00254AB8" w:rsidP="00254AB8" w:rsidRDefault="00254AB8" w14:paraId="66138D45" w14:textId="77777777">
            <w:pPr>
              <w:ind w:right="-488"/>
              <w:rPr>
                <w:rFonts w:ascii="Tenorite" w:hAnsi="Tenorite"/>
                <w:b/>
                <w:color w:val="000080"/>
              </w:rPr>
            </w:pPr>
            <w:r w:rsidRPr="00A76908">
              <w:rPr>
                <w:rFonts w:ascii="Tenorite" w:hAnsi="Tenorite"/>
                <w:b/>
                <w:color w:val="000080"/>
              </w:rPr>
              <w:t xml:space="preserve">Wrap Up / Conclusion/ Review / </w:t>
            </w:r>
            <w:proofErr w:type="spellStart"/>
            <w:r w:rsidRPr="00A76908">
              <w:rPr>
                <w:rFonts w:ascii="Tenorite" w:hAnsi="Tenorite"/>
                <w:b/>
                <w:color w:val="000080"/>
              </w:rPr>
              <w:t>Sesiwn</w:t>
            </w:r>
            <w:proofErr w:type="spellEnd"/>
            <w:r w:rsidRPr="00A76908">
              <w:rPr>
                <w:rFonts w:ascii="Tenorite" w:hAnsi="Tenorite"/>
                <w:b/>
                <w:color w:val="000080"/>
              </w:rPr>
              <w:t xml:space="preserve"> Cloi ac </w:t>
            </w:r>
            <w:proofErr w:type="spellStart"/>
            <w:r w:rsidRPr="00A76908">
              <w:rPr>
                <w:rFonts w:ascii="Tenorite" w:hAnsi="Tenorite"/>
                <w:b/>
                <w:color w:val="000080"/>
              </w:rPr>
              <w:t>Adolygu</w:t>
            </w:r>
            <w:proofErr w:type="spellEnd"/>
          </w:p>
          <w:p w:rsidRPr="00A76908" w:rsidR="00254AB8" w:rsidRDefault="00254AB8" w14:paraId="62923327" w14:textId="572DB131">
            <w:pPr>
              <w:ind w:right="-488"/>
              <w:rPr>
                <w:rFonts w:ascii="Tenorite" w:hAnsi="Tenorite"/>
                <w:b/>
                <w:color w:val="000080"/>
              </w:rPr>
            </w:pPr>
          </w:p>
          <w:p w:rsidRPr="00A76908" w:rsidR="00254AB8" w:rsidRDefault="00254AB8" w14:paraId="1A1383A0" w14:textId="77777777">
            <w:pPr>
              <w:ind w:right="-488"/>
              <w:rPr>
                <w:rFonts w:ascii="Tenorite" w:hAnsi="Tenorite"/>
                <w:b/>
                <w:color w:val="000080"/>
              </w:rPr>
            </w:pPr>
          </w:p>
          <w:p w:rsidRPr="00A76908" w:rsidR="00254AB8" w:rsidRDefault="00254AB8" w14:paraId="06812161" w14:textId="77777777">
            <w:pPr>
              <w:ind w:right="-488"/>
              <w:rPr>
                <w:rFonts w:ascii="Tenorite" w:hAnsi="Tenorite"/>
                <w:b/>
                <w:color w:val="000080"/>
              </w:rPr>
            </w:pPr>
          </w:p>
          <w:p w:rsidRPr="00A76908" w:rsidR="00254AB8" w:rsidRDefault="00254AB8" w14:paraId="6138B448" w14:textId="77777777">
            <w:pPr>
              <w:ind w:right="-488"/>
              <w:rPr>
                <w:rFonts w:ascii="Tenorite" w:hAnsi="Tenorite"/>
                <w:b/>
                <w:color w:val="000080"/>
              </w:rPr>
            </w:pPr>
          </w:p>
        </w:tc>
        <w:tc>
          <w:tcPr>
            <w:tcW w:w="3523" w:type="dxa"/>
            <w:gridSpan w:val="2"/>
            <w:tcMar/>
          </w:tcPr>
          <w:p w:rsidRPr="00A76908" w:rsidR="00254AB8" w:rsidP="66DD73F8" w:rsidRDefault="153C451D" w14:paraId="5CE68611" w14:textId="701CC40C">
            <w:pPr>
              <w:pStyle w:val="NoSpacing"/>
              <w:rPr>
                <w:rFonts w:ascii="Tenorite" w:hAnsi="Tenorite" w:eastAsia="Helvetica" w:cs="Helvetica"/>
                <w:color w:val="000000" w:themeColor="text1"/>
                <w:highlight w:val="magenta"/>
              </w:rPr>
            </w:pPr>
            <w:r w:rsidRPr="66DD73F8" w:rsidR="153C451D">
              <w:rPr>
                <w:rFonts w:ascii="Tenorite" w:hAnsi="Tenorite" w:eastAsia="Helvetica" w:cs="Helvetica"/>
                <w:color w:val="000000" w:themeColor="text1" w:themeTint="FF" w:themeShade="FF"/>
                <w:highlight w:val="magenta"/>
              </w:rPr>
              <w:t xml:space="preserve">Make sure the </w:t>
            </w:r>
            <w:r w:rsidRPr="66DD73F8" w:rsidR="313F8515">
              <w:rPr>
                <w:rFonts w:ascii="Tenorite" w:hAnsi="Tenorite" w:eastAsia="Helvetica" w:cs="Helvetica"/>
                <w:color w:val="000000" w:themeColor="text1" w:themeTint="FF" w:themeShade="FF"/>
                <w:highlight w:val="magenta"/>
              </w:rPr>
              <w:t xml:space="preserve">children </w:t>
            </w:r>
            <w:r w:rsidRPr="66DD73F8" w:rsidR="153C451D">
              <w:rPr>
                <w:rFonts w:ascii="Tenorite" w:hAnsi="Tenorite" w:eastAsia="Helvetica" w:cs="Helvetica"/>
                <w:color w:val="000000" w:themeColor="text1" w:themeTint="FF" w:themeShade="FF"/>
                <w:highlight w:val="magenta"/>
              </w:rPr>
              <w:t>enjoyed the session and ask them what they think they worked on and learnt.</w:t>
            </w:r>
            <w:r w:rsidRPr="66DD73F8" w:rsidR="7717DC7D">
              <w:rPr>
                <w:rFonts w:ascii="Tenorite" w:hAnsi="Tenorite" w:eastAsia="Helvetica" w:cs="Helvetica"/>
                <w:color w:val="000000" w:themeColor="text1" w:themeTint="FF" w:themeShade="FF"/>
                <w:highlight w:val="magenta"/>
              </w:rPr>
              <w:t xml:space="preserve"> Allow time for the children to discuss together if they are </w:t>
            </w:r>
            <w:r w:rsidRPr="66DD73F8" w:rsidR="7717DC7D">
              <w:rPr>
                <w:rFonts w:ascii="Tenorite" w:hAnsi="Tenorite" w:eastAsia="Helvetica" w:cs="Helvetica"/>
                <w:color w:val="000000" w:themeColor="text1" w:themeTint="FF" w:themeShade="FF"/>
                <w:highlight w:val="magenta"/>
              </w:rPr>
              <w:t>struggling</w:t>
            </w:r>
            <w:r w:rsidRPr="66DD73F8" w:rsidR="7717DC7D">
              <w:rPr>
                <w:rFonts w:ascii="Tenorite" w:hAnsi="Tenorite" w:eastAsia="Helvetica" w:cs="Helvetica"/>
                <w:color w:val="000000" w:themeColor="text1" w:themeTint="FF" w:themeShade="FF"/>
                <w:highlight w:val="magenta"/>
              </w:rPr>
              <w:t xml:space="preserve"> individually</w:t>
            </w:r>
            <w:r w:rsidRPr="66DD73F8" w:rsidR="7717DC7D">
              <w:rPr>
                <w:rFonts w:ascii="Tenorite" w:hAnsi="Tenorite" w:eastAsia="Helvetica" w:cs="Helvetica"/>
                <w:color w:val="000000" w:themeColor="text1" w:themeTint="FF" w:themeShade="FF"/>
              </w:rPr>
              <w:t xml:space="preserve"> </w:t>
            </w:r>
          </w:p>
          <w:p w:rsidRPr="00A76908" w:rsidR="00254AB8" w:rsidP="66DD73F8" w:rsidRDefault="153C451D" w14:paraId="574C1E21" w14:textId="2E92BAA0">
            <w:pPr>
              <w:spacing w:before="240" w:after="240"/>
              <w:rPr>
                <w:rFonts w:ascii="Tenorite" w:hAnsi="Tenorite" w:eastAsia="Helvetica" w:cs="Helvetica"/>
                <w:color w:val="000000" w:themeColor="text1"/>
                <w:highlight w:val="magenta"/>
              </w:rPr>
            </w:pPr>
            <w:r w:rsidRPr="66DD73F8" w:rsidR="153C451D">
              <w:rPr>
                <w:rFonts w:ascii="Tenorite" w:hAnsi="Tenorite" w:eastAsia="Helvetica" w:cs="Helvetica"/>
                <w:color w:val="000000" w:themeColor="text1" w:themeTint="FF" w:themeShade="FF"/>
                <w:highlight w:val="magenta"/>
              </w:rPr>
              <w:t>What was the most challenging part of working together as a team, and how did you overcome it?</w:t>
            </w:r>
          </w:p>
          <w:p w:rsidRPr="00A76908" w:rsidR="00254AB8" w:rsidP="66DD73F8" w:rsidRDefault="153C451D" w14:paraId="0486369E" w14:textId="56E5F4B5">
            <w:pPr>
              <w:spacing w:before="240" w:after="240"/>
              <w:rPr>
                <w:rFonts w:ascii="Tenorite" w:hAnsi="Tenorite" w:eastAsia="Helvetica" w:cs="Helvetica"/>
                <w:color w:val="000000" w:themeColor="text1"/>
                <w:highlight w:val="magenta"/>
              </w:rPr>
            </w:pPr>
            <w:r w:rsidRPr="66DD73F8" w:rsidR="153C451D">
              <w:rPr>
                <w:rFonts w:ascii="Tenorite" w:hAnsi="Tenorite" w:eastAsia="Helvetica" w:cs="Helvetica"/>
                <w:color w:val="000000" w:themeColor="text1" w:themeTint="FF" w:themeShade="FF"/>
                <w:highlight w:val="magenta"/>
              </w:rPr>
              <w:t>How did communication help you during the team-building activities, and what could you do to improve it next time?</w:t>
            </w:r>
          </w:p>
          <w:p w:rsidRPr="00A76908" w:rsidR="00254AB8" w:rsidP="66DD73F8" w:rsidRDefault="153C451D" w14:paraId="0FEA9BA1" w14:textId="3BFE6CA6">
            <w:pPr>
              <w:spacing w:before="240" w:after="240"/>
              <w:rPr>
                <w:rFonts w:ascii="Tenorite" w:hAnsi="Tenorite" w:eastAsia="Helvetica" w:cs="Helvetica"/>
                <w:color w:val="000000" w:themeColor="text1"/>
                <w:highlight w:val="magenta"/>
              </w:rPr>
            </w:pPr>
            <w:r w:rsidRPr="66DD73F8" w:rsidR="153C451D">
              <w:rPr>
                <w:rFonts w:ascii="Tenorite" w:hAnsi="Tenorite" w:eastAsia="Helvetica" w:cs="Helvetica"/>
                <w:color w:val="000000" w:themeColor="text1" w:themeTint="FF" w:themeShade="FF"/>
                <w:highlight w:val="magenta"/>
              </w:rPr>
              <w:t xml:space="preserve">Can you think of a moment when someone in your team showed great </w:t>
            </w:r>
            <w:r w:rsidRPr="66DD73F8" w:rsidR="153C451D">
              <w:rPr>
                <w:rFonts w:ascii="Tenorite" w:hAnsi="Tenorite" w:eastAsia="Helvetica" w:cs="Helvetica"/>
                <w:color w:val="000000" w:themeColor="text1" w:themeTint="FF" w:themeShade="FF"/>
                <w:highlight w:val="magenta"/>
              </w:rPr>
              <w:t>leadership or support? How did that help the team succeed?</w:t>
            </w:r>
          </w:p>
          <w:p w:rsidRPr="00A76908" w:rsidR="00254AB8" w:rsidP="66DD73F8" w:rsidRDefault="00254AB8" w14:paraId="576922AC" w14:textId="0A2ACAA4">
            <w:pPr>
              <w:rPr>
                <w:rFonts w:ascii="Tenorite" w:hAnsi="Tenorite"/>
                <w:color w:val="000080"/>
                <w:highlight w:val="magenta"/>
              </w:rPr>
            </w:pPr>
          </w:p>
        </w:tc>
        <w:tc>
          <w:tcPr>
            <w:tcW w:w="3767" w:type="dxa"/>
            <w:gridSpan w:val="3"/>
            <w:tcMar/>
          </w:tcPr>
          <w:p w:rsidRPr="00146B84" w:rsidR="00254AB8" w:rsidP="66DD73F8" w:rsidRDefault="76BBEEC1" w14:paraId="7E627A6E" w14:textId="454EEDA8" w14:noSpellErr="1">
            <w:pPr>
              <w:pStyle w:val="Heading1"/>
              <w:shd w:val="clear" w:color="auto" w:fill="FFFFFF" w:themeFill="background1"/>
              <w:spacing w:before="300" w:after="150"/>
              <w:jc w:val="left"/>
              <w:rPr>
                <w:rFonts w:ascii="Tenorite" w:hAnsi="Tenorite" w:eastAsia="Helvetica" w:cs="Helvetica"/>
                <w:b w:val="0"/>
                <w:bCs w:val="0"/>
                <w:color w:val="0A102E"/>
                <w:sz w:val="20"/>
                <w:szCs w:val="20"/>
                <w:highlight w:val="magenta"/>
              </w:rPr>
            </w:pPr>
            <w:r w:rsidRPr="66DD73F8" w:rsidR="76BBEEC1">
              <w:rPr>
                <w:rFonts w:ascii="Tenorite" w:hAnsi="Tenorite" w:eastAsia="Helvetica" w:cs="Helvetica"/>
                <w:b w:val="0"/>
                <w:bCs w:val="0"/>
                <w:color w:val="auto"/>
                <w:sz w:val="20"/>
                <w:szCs w:val="20"/>
                <w:highlight w:val="magenta"/>
              </w:rPr>
              <w:t xml:space="preserve">Reciprocal Style-C= </w:t>
            </w:r>
            <w:r w:rsidRPr="66DD73F8" w:rsidR="76BBEEC1">
              <w:rPr>
                <w:rFonts w:ascii="Tenorite" w:hAnsi="Tenorite" w:eastAsia="Helvetica" w:cs="Helvetica"/>
                <w:b w:val="0"/>
                <w:bCs w:val="0"/>
                <w:color w:val="auto"/>
                <w:sz w:val="20"/>
                <w:szCs w:val="20"/>
                <w:highlight w:val="magenta"/>
              </w:rPr>
              <w:t>Develops a reciprocal social interaction that reinforces the giving and receiving of immediate feedback that is guided by specific teacher-prepared criteria</w:t>
            </w:r>
            <w:r w:rsidRPr="66DD73F8" w:rsidR="76BBEEC1">
              <w:rPr>
                <w:rFonts w:ascii="Tenorite" w:hAnsi="Tenorite" w:eastAsia="Helvetica" w:cs="Helvetica"/>
                <w:b w:val="0"/>
                <w:bCs w:val="0"/>
                <w:color w:val="0A102E"/>
                <w:sz w:val="20"/>
                <w:szCs w:val="20"/>
                <w:highlight w:val="magenta"/>
              </w:rPr>
              <w:t>.</w:t>
            </w:r>
          </w:p>
          <w:p w:rsidRPr="00146B84" w:rsidR="00254AB8" w:rsidP="66DD73F8" w:rsidRDefault="00254AB8" w14:paraId="0E18B757" w14:textId="1CF794CD" w14:noSpellErr="1">
            <w:pPr>
              <w:jc w:val="left"/>
              <w:rPr>
                <w:rFonts w:ascii="Tenorite" w:hAnsi="Tenorite" w:eastAsia="Helvetica" w:cs="Helvetica"/>
                <w:highlight w:val="magenta"/>
              </w:rPr>
            </w:pPr>
          </w:p>
          <w:p w:rsidRPr="00146B84" w:rsidR="00254AB8" w:rsidP="66DD73F8" w:rsidRDefault="73C9F8A7" w14:paraId="2363E031" w14:textId="4ABCAFB9" w14:noSpellErr="1">
            <w:pPr>
              <w:pStyle w:val="Heading1"/>
              <w:shd w:val="clear" w:color="auto" w:fill="FFFFFF" w:themeFill="background1"/>
              <w:spacing w:before="300" w:after="150"/>
              <w:jc w:val="left"/>
              <w:rPr>
                <w:rFonts w:ascii="Tenorite" w:hAnsi="Tenorite" w:eastAsia="Helvetica" w:cs="Helvetica"/>
                <w:b w:val="0"/>
                <w:bCs w:val="0"/>
                <w:sz w:val="20"/>
                <w:szCs w:val="20"/>
                <w:highlight w:val="magenta"/>
              </w:rPr>
            </w:pPr>
            <w:r w:rsidRPr="66DD73F8" w:rsidR="73C9F8A7">
              <w:rPr>
                <w:rFonts w:ascii="Tenorite" w:hAnsi="Tenorite" w:eastAsia="Helvetica" w:cs="Helvetica"/>
                <w:b w:val="0"/>
                <w:bCs w:val="0"/>
                <w:sz w:val="20"/>
                <w:szCs w:val="20"/>
                <w:highlight w:val="magenta"/>
              </w:rPr>
              <w:t>Self-check Style-D= Develops independent practice of a memory/reproduction task and self-assessment decisions guided by teacher prepared criteria.</w:t>
            </w:r>
          </w:p>
          <w:p w:rsidRPr="00146B84" w:rsidR="00254AB8" w:rsidP="66DD73F8" w:rsidRDefault="00254AB8" w14:paraId="52079DA3" w14:textId="2A49CA86">
            <w:pPr>
              <w:rPr>
                <w:rFonts w:ascii="Tenorite" w:hAnsi="Tenorite"/>
                <w:highlight w:val="magenta"/>
              </w:rPr>
            </w:pPr>
          </w:p>
          <w:p w:rsidRPr="00146B84" w:rsidR="00254AB8" w:rsidP="66DD73F8" w:rsidRDefault="00254AB8" w14:paraId="7763FC45" w14:textId="163A8D8B">
            <w:pPr>
              <w:ind w:right="-250"/>
              <w:rPr>
                <w:rFonts w:ascii="Tenorite" w:hAnsi="Tenorite"/>
                <w:color w:val="000080"/>
                <w:highlight w:val="magenta"/>
              </w:rPr>
            </w:pPr>
          </w:p>
        </w:tc>
        <w:tc>
          <w:tcPr>
            <w:tcW w:w="2160" w:type="dxa"/>
            <w:tcMar/>
          </w:tcPr>
          <w:p w:rsidRPr="00A76908" w:rsidR="00254AB8" w:rsidP="66DD73F8" w:rsidRDefault="00254AB8" w14:paraId="52F1FC6D" w14:textId="21B30492">
            <w:pPr>
              <w:tabs>
                <w:tab w:val="left" w:pos="360"/>
              </w:tabs>
              <w:rPr>
                <w:rFonts w:ascii="Tenorite" w:hAnsi="Tenorite"/>
                <w:color w:val="000080"/>
                <w:highlight w:val="magenta"/>
              </w:rPr>
            </w:pPr>
          </w:p>
          <w:p w:rsidRPr="00A76908" w:rsidR="00254AB8" w:rsidP="66DD73F8" w:rsidRDefault="66B9362C" w14:paraId="14A75BF3" w14:textId="27518919" w14:noSpellErr="1">
            <w:pPr>
              <w:pStyle w:val="Normal"/>
              <w:tabs>
                <w:tab w:val="left" w:pos="360"/>
              </w:tabs>
              <w:rPr>
                <w:rFonts w:ascii="Tenorite" w:hAnsi="Tenorite" w:eastAsia="Helvetica" w:cs="Helvetica"/>
                <w:highlight w:val="magenta"/>
              </w:rPr>
            </w:pPr>
            <w:r w:rsidRPr="66DD73F8" w:rsidR="66B9362C">
              <w:rPr>
                <w:rFonts w:ascii="Tenorite" w:hAnsi="Tenorite" w:eastAsia="Helvetica" w:cs="Helvetica"/>
                <w:highlight w:val="magenta"/>
              </w:rPr>
              <w:t>Summarize Key Points- Recap the main ideas to reinforce learning</w:t>
            </w:r>
          </w:p>
          <w:p w:rsidR="06F8F52D" w:rsidP="66DD73F8" w:rsidRDefault="06F8F52D" w14:paraId="1DEBA296" w14:textId="159B4A22">
            <w:pPr>
              <w:pStyle w:val="Normal"/>
              <w:tabs>
                <w:tab w:val="left" w:leader="none" w:pos="360"/>
              </w:tabs>
              <w:rPr>
                <w:rFonts w:ascii="Tenorite" w:hAnsi="Tenorite" w:eastAsia="Helvetica" w:cs="Helvetica"/>
                <w:highlight w:val="magenta"/>
              </w:rPr>
            </w:pPr>
          </w:p>
          <w:p w:rsidRPr="00A76908" w:rsidR="00254AB8" w:rsidP="66DD73F8" w:rsidRDefault="32BB8CD4" w14:paraId="3C1D5826" w14:textId="0C3A5F9E" w14:noSpellErr="1">
            <w:pPr>
              <w:pStyle w:val="Normal"/>
              <w:tabs>
                <w:tab w:val="left" w:pos="360"/>
              </w:tabs>
              <w:rPr>
                <w:rFonts w:ascii="Tenorite" w:hAnsi="Tenorite" w:eastAsia="Helvetica" w:cs="Helvetica"/>
                <w:highlight w:val="magenta"/>
              </w:rPr>
            </w:pPr>
            <w:r w:rsidRPr="66DD73F8" w:rsidR="32BB8CD4">
              <w:rPr>
                <w:rFonts w:ascii="Tenorite" w:hAnsi="Tenorite" w:eastAsia="Helvetica" w:cs="Helvetica"/>
                <w:highlight w:val="magenta"/>
              </w:rPr>
              <w:t xml:space="preserve">Encourage Reflection- let </w:t>
            </w:r>
            <w:r w:rsidRPr="66DD73F8" w:rsidR="14332763">
              <w:rPr>
                <w:rFonts w:ascii="Tenorite" w:hAnsi="Tenorite" w:eastAsia="Helvetica" w:cs="Helvetica"/>
                <w:highlight w:val="magenta"/>
              </w:rPr>
              <w:t xml:space="preserve">the </w:t>
            </w:r>
            <w:r w:rsidRPr="66DD73F8" w:rsidR="00A76908">
              <w:rPr>
                <w:rFonts w:ascii="Tenorite" w:hAnsi="Tenorite" w:eastAsia="Helvetica" w:cs="Helvetica"/>
                <w:highlight w:val="magenta"/>
              </w:rPr>
              <w:t>students reflect</w:t>
            </w:r>
            <w:r w:rsidRPr="66DD73F8" w:rsidR="32BB8CD4">
              <w:rPr>
                <w:rFonts w:ascii="Tenorite" w:hAnsi="Tenorite" w:eastAsia="Helvetica" w:cs="Helvetica"/>
                <w:highlight w:val="magenta"/>
              </w:rPr>
              <w:t xml:space="preserve"> on their learning</w:t>
            </w:r>
          </w:p>
          <w:p w:rsidR="06F8F52D" w:rsidP="66DD73F8" w:rsidRDefault="06F8F52D" w14:paraId="51F925E6" w14:textId="214801A0">
            <w:pPr>
              <w:pStyle w:val="Normal"/>
              <w:tabs>
                <w:tab w:val="left" w:leader="none" w:pos="360"/>
              </w:tabs>
              <w:rPr>
                <w:rFonts w:ascii="Tenorite" w:hAnsi="Tenorite" w:eastAsia="Helvetica" w:cs="Helvetica"/>
                <w:highlight w:val="magenta"/>
              </w:rPr>
            </w:pPr>
          </w:p>
          <w:p w:rsidRPr="00A76908" w:rsidR="00254AB8" w:rsidP="66DD73F8" w:rsidRDefault="32BB8CD4" w14:paraId="51D1D076" w14:textId="3DE33772" w14:noSpellErr="1">
            <w:pPr>
              <w:pStyle w:val="Normal"/>
              <w:tabs>
                <w:tab w:val="left" w:pos="360"/>
              </w:tabs>
              <w:rPr>
                <w:rFonts w:ascii="Tenorite" w:hAnsi="Tenorite" w:eastAsia="Helvetica" w:cs="Helvetica"/>
                <w:highlight w:val="magenta"/>
              </w:rPr>
            </w:pPr>
            <w:r w:rsidRPr="66DD73F8" w:rsidR="32BB8CD4">
              <w:rPr>
                <w:rFonts w:ascii="Tenorite" w:hAnsi="Tenorite" w:eastAsia="Helvetica" w:cs="Helvetica"/>
                <w:highlight w:val="magenta"/>
              </w:rPr>
              <w:t>Use Closure Activities</w:t>
            </w:r>
            <w:r w:rsidRPr="66DD73F8" w:rsidR="6E22C5D9">
              <w:rPr>
                <w:rFonts w:ascii="Tenorite" w:hAnsi="Tenorite" w:eastAsia="Helvetica" w:cs="Helvetica"/>
                <w:highlight w:val="magenta"/>
              </w:rPr>
              <w:t>- End</w:t>
            </w:r>
            <w:r w:rsidRPr="66DD73F8" w:rsidR="32BB8CD4">
              <w:rPr>
                <w:rFonts w:ascii="Tenorite" w:hAnsi="Tenorite" w:eastAsia="Helvetica" w:cs="Helvetica"/>
                <w:highlight w:val="magenta"/>
              </w:rPr>
              <w:t xml:space="preserve"> with a </w:t>
            </w:r>
            <w:r w:rsidRPr="66DD73F8" w:rsidR="32BB8CD4">
              <w:rPr>
                <w:rFonts w:ascii="Tenorite" w:hAnsi="Tenorite" w:eastAsia="Helvetica" w:cs="Helvetica"/>
                <w:highlight w:val="magenta"/>
              </w:rPr>
              <w:t>relevant, engaging task or thought-provoking question</w:t>
            </w:r>
          </w:p>
        </w:tc>
        <w:tc>
          <w:tcPr>
            <w:tcW w:w="1590" w:type="dxa"/>
            <w:tcMar/>
          </w:tcPr>
          <w:p w:rsidRPr="00A76908" w:rsidR="00254AB8" w:rsidP="66DD73F8" w:rsidRDefault="120FD788" w14:paraId="0A9D255D" w14:textId="6CD0A5F5">
            <w:pPr>
              <w:rPr>
                <w:rFonts w:ascii="Tenorite" w:hAnsi="Tenorite"/>
                <w:highlight w:val="magenta"/>
              </w:rPr>
            </w:pPr>
            <w:r w:rsidRPr="66DD73F8" w:rsidR="120FD788">
              <w:rPr>
                <w:rFonts w:ascii="Tenorite" w:hAnsi="Tenorite"/>
                <w:highlight w:val="magenta"/>
              </w:rPr>
              <w:t>Questioning the students on how the lesson went.</w:t>
            </w:r>
          </w:p>
          <w:p w:rsidRPr="00A76908" w:rsidR="00254AB8" w:rsidP="66DD73F8" w:rsidRDefault="00254AB8" w14:paraId="43B7576E" w14:textId="4AE7A22D">
            <w:pPr>
              <w:rPr>
                <w:rFonts w:ascii="Tenorite" w:hAnsi="Tenorite"/>
                <w:highlight w:val="magenta"/>
              </w:rPr>
            </w:pPr>
          </w:p>
          <w:p w:rsidRPr="00A76908" w:rsidR="00254AB8" w:rsidP="66DD73F8" w:rsidRDefault="6E8E6218" w14:paraId="79372032" w14:textId="5D27ADD8">
            <w:pPr>
              <w:rPr>
                <w:rFonts w:ascii="Tenorite" w:hAnsi="Tenorite"/>
                <w:highlight w:val="magenta"/>
              </w:rPr>
            </w:pPr>
            <w:r w:rsidRPr="66DD73F8" w:rsidR="6E8E6218">
              <w:rPr>
                <w:rFonts w:ascii="Tenorite" w:hAnsi="Tenorite"/>
                <w:highlight w:val="magenta"/>
              </w:rPr>
              <w:t>Making sure the children recognised that not everything will be successful first time and may need to use other people to succeed.</w:t>
            </w:r>
          </w:p>
        </w:tc>
      </w:tr>
    </w:tbl>
    <w:p w:rsidRPr="00A76908" w:rsidR="003454E1" w:rsidRDefault="003454E1" w14:paraId="631E139F" w14:textId="77777777">
      <w:pPr>
        <w:rPr>
          <w:rFonts w:ascii="Tenorite" w:hAnsi="Tenorite"/>
        </w:rPr>
      </w:pPr>
    </w:p>
    <w:p w:rsidRPr="00A76908" w:rsidR="00254AB8" w:rsidRDefault="00254AB8" w14:paraId="230B43AD" w14:textId="0E813701">
      <w:pPr>
        <w:rPr>
          <w:rFonts w:ascii="Tenorite" w:hAnsi="Tenorite"/>
          <w:b/>
          <w:bCs/>
          <w:sz w:val="24"/>
          <w:szCs w:val="24"/>
        </w:rPr>
      </w:pPr>
      <w:r w:rsidRPr="06F8F52D" w:rsidR="00254AB8">
        <w:rPr>
          <w:rFonts w:ascii="Tenorite" w:hAnsi="Tenorite"/>
          <w:b w:val="1"/>
          <w:bCs w:val="1"/>
          <w:sz w:val="24"/>
          <w:szCs w:val="24"/>
        </w:rPr>
        <w:t>ATTACH RISK ASSESSMENT ON NEXT PAGES</w:t>
      </w:r>
    </w:p>
    <w:p w:rsidR="06F8F52D" w:rsidP="06F8F52D" w:rsidRDefault="06F8F52D" w14:paraId="0791445C" w14:textId="55261831">
      <w:pPr>
        <w:pStyle w:val="Normal"/>
        <w:rPr>
          <w:rFonts w:ascii="Tenorite" w:hAnsi="Tenorite"/>
          <w:b w:val="1"/>
          <w:bCs w:val="1"/>
          <w:sz w:val="40"/>
          <w:szCs w:val="40"/>
        </w:rPr>
      </w:pPr>
    </w:p>
    <w:p w:rsidR="06F8F52D" w:rsidP="06F8F52D" w:rsidRDefault="06F8F52D" w14:paraId="4E27A739" w14:textId="74AAF139">
      <w:pPr>
        <w:pStyle w:val="Normal"/>
        <w:rPr>
          <w:rFonts w:ascii="Tenorite" w:hAnsi="Tenorite"/>
          <w:b w:val="1"/>
          <w:bCs w:val="1"/>
          <w:sz w:val="40"/>
          <w:szCs w:val="40"/>
        </w:rPr>
      </w:pPr>
    </w:p>
    <w:p w:rsidR="06F8F52D" w:rsidP="06F8F52D" w:rsidRDefault="06F8F52D" w14:paraId="74ACA0D2" w14:textId="266B792B">
      <w:pPr>
        <w:pStyle w:val="Normal"/>
        <w:rPr>
          <w:rFonts w:ascii="Tenorite" w:hAnsi="Tenorite"/>
          <w:b w:val="1"/>
          <w:bCs w:val="1"/>
          <w:sz w:val="40"/>
          <w:szCs w:val="40"/>
        </w:rPr>
      </w:pPr>
    </w:p>
    <w:p w:rsidR="06F8F52D" w:rsidP="06F8F52D" w:rsidRDefault="06F8F52D" w14:paraId="4033D1FF" w14:textId="5E4CEE56">
      <w:pPr>
        <w:pStyle w:val="Normal"/>
        <w:rPr>
          <w:rFonts w:ascii="Tenorite" w:hAnsi="Tenorite"/>
          <w:b w:val="1"/>
          <w:bCs w:val="1"/>
          <w:sz w:val="40"/>
          <w:szCs w:val="40"/>
        </w:rPr>
      </w:pPr>
    </w:p>
    <w:p w:rsidR="06F8F52D" w:rsidP="06F8F52D" w:rsidRDefault="06F8F52D" w14:paraId="61A5DC11" w14:textId="755C1C64">
      <w:pPr>
        <w:pStyle w:val="Normal"/>
        <w:rPr>
          <w:rFonts w:ascii="Tenorite" w:hAnsi="Tenorite"/>
          <w:b w:val="1"/>
          <w:bCs w:val="1"/>
          <w:sz w:val="40"/>
          <w:szCs w:val="40"/>
        </w:rPr>
      </w:pPr>
    </w:p>
    <w:p w:rsidR="06F8F52D" w:rsidP="06F8F52D" w:rsidRDefault="06F8F52D" w14:paraId="111C7B29" w14:textId="074D9340">
      <w:pPr>
        <w:pStyle w:val="Normal"/>
        <w:rPr>
          <w:rFonts w:ascii="Tenorite" w:hAnsi="Tenorite"/>
          <w:b w:val="1"/>
          <w:bCs w:val="1"/>
          <w:sz w:val="40"/>
          <w:szCs w:val="40"/>
        </w:rPr>
      </w:pPr>
    </w:p>
    <w:p w:rsidR="06F8F52D" w:rsidP="06F8F52D" w:rsidRDefault="06F8F52D" w14:paraId="15A1C482" w14:textId="5131583D">
      <w:pPr>
        <w:pStyle w:val="Normal"/>
        <w:rPr>
          <w:rFonts w:ascii="Tenorite" w:hAnsi="Tenorite"/>
          <w:b w:val="1"/>
          <w:bCs w:val="1"/>
          <w:sz w:val="40"/>
          <w:szCs w:val="40"/>
        </w:rPr>
      </w:pPr>
    </w:p>
    <w:p w:rsidR="06F8F52D" w:rsidP="06F8F52D" w:rsidRDefault="06F8F52D" w14:paraId="1A13C867" w14:textId="4820C576">
      <w:pPr>
        <w:pStyle w:val="Normal"/>
        <w:rPr>
          <w:rFonts w:ascii="Tenorite" w:hAnsi="Tenorite"/>
          <w:b w:val="1"/>
          <w:bCs w:val="1"/>
          <w:sz w:val="40"/>
          <w:szCs w:val="40"/>
        </w:rPr>
      </w:pPr>
    </w:p>
    <w:p w:rsidR="06F8F52D" w:rsidP="06F8F52D" w:rsidRDefault="06F8F52D" w14:paraId="27291971" w14:textId="5B8D7A4E">
      <w:pPr>
        <w:pStyle w:val="Normal"/>
        <w:rPr>
          <w:rFonts w:ascii="Tenorite" w:hAnsi="Tenorite"/>
          <w:b w:val="1"/>
          <w:bCs w:val="1"/>
          <w:sz w:val="40"/>
          <w:szCs w:val="40"/>
        </w:rPr>
      </w:pPr>
    </w:p>
    <w:p w:rsidR="06F8F52D" w:rsidP="06F8F52D" w:rsidRDefault="06F8F52D" w14:paraId="4EE8E7D5" w14:textId="0E70C189">
      <w:pPr>
        <w:pStyle w:val="Normal"/>
        <w:rPr>
          <w:rFonts w:ascii="Tenorite" w:hAnsi="Tenorite"/>
          <w:b w:val="1"/>
          <w:bCs w:val="1"/>
          <w:sz w:val="40"/>
          <w:szCs w:val="40"/>
        </w:rPr>
      </w:pPr>
    </w:p>
    <w:p w:rsidR="06F8F52D" w:rsidP="06F8F52D" w:rsidRDefault="06F8F52D" w14:paraId="7FAE39CE" w14:textId="369339C5">
      <w:pPr>
        <w:pStyle w:val="Normal"/>
        <w:rPr>
          <w:rFonts w:ascii="Tenorite" w:hAnsi="Tenorite"/>
          <w:b w:val="1"/>
          <w:bCs w:val="1"/>
          <w:sz w:val="40"/>
          <w:szCs w:val="40"/>
        </w:rPr>
      </w:pPr>
    </w:p>
    <w:p w:rsidR="06F8F52D" w:rsidP="06F8F52D" w:rsidRDefault="06F8F52D" w14:paraId="1AA4D35D" w14:textId="7582004C">
      <w:pPr>
        <w:pStyle w:val="Normal"/>
        <w:rPr>
          <w:rFonts w:ascii="Tenorite" w:hAnsi="Tenorite"/>
          <w:b w:val="1"/>
          <w:bCs w:val="1"/>
          <w:sz w:val="40"/>
          <w:szCs w:val="40"/>
        </w:rPr>
      </w:pPr>
    </w:p>
    <w:p w:rsidRPr="00A76908" w:rsidR="3D27EA74" w:rsidP="06F8F52D" w:rsidRDefault="3D27EA74" w14:paraId="06D9E99F" w14:textId="37ECAF08">
      <w:pPr>
        <w:pStyle w:val="Normal"/>
        <w:rPr>
          <w:rFonts w:ascii="Tenorite" w:hAnsi="Tenorite"/>
          <w:b w:val="1"/>
          <w:bCs w:val="1"/>
          <w:sz w:val="40"/>
          <w:szCs w:val="40"/>
        </w:rPr>
      </w:pPr>
      <w:r w:rsidRPr="06F8F52D" w:rsidR="3D27EA74">
        <w:rPr>
          <w:rFonts w:ascii="Tenorite" w:hAnsi="Tenorite"/>
          <w:b w:val="1"/>
          <w:bCs w:val="1"/>
          <w:sz w:val="40"/>
          <w:szCs w:val="40"/>
        </w:rPr>
        <w:t xml:space="preserve">Risk Assessment </w:t>
      </w:r>
    </w:p>
    <w:p w:rsidRPr="00A76908" w:rsidR="0533ADAB" w:rsidP="0533ADAB" w:rsidRDefault="0533ADAB" w14:paraId="7A1E14E5" w14:textId="76D2BFDF">
      <w:pPr>
        <w:rPr>
          <w:rFonts w:ascii="Tenorite" w:hAnsi="Tenorite"/>
          <w:b/>
          <w:bCs/>
          <w:sz w:val="40"/>
          <w:szCs w:val="40"/>
        </w:rPr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3219"/>
        <w:gridCol w:w="3219"/>
        <w:gridCol w:w="3219"/>
        <w:gridCol w:w="3219"/>
        <w:gridCol w:w="3219"/>
      </w:tblGrid>
      <w:tr w:rsidRPr="00A76908" w:rsidR="0533ADAB" w:rsidTr="06F8F52D" w14:paraId="45AF6ACD" w14:textId="77777777">
        <w:trPr>
          <w:trHeight w:val="300"/>
        </w:trPr>
        <w:tc>
          <w:tcPr>
            <w:tcW w:w="3219" w:type="dxa"/>
            <w:tcMar/>
          </w:tcPr>
          <w:p w:rsidRPr="00A76908" w:rsidR="253DBA71" w:rsidP="0533ADAB" w:rsidRDefault="253DBA71" w14:paraId="6D41DE34" w14:textId="415287CA">
            <w:pPr>
              <w:rPr>
                <w:rFonts w:ascii="Tenorite" w:hAnsi="Tenorite" w:eastAsia="Helvetica" w:cs="Helvetica"/>
              </w:rPr>
            </w:pPr>
            <w:r w:rsidRPr="00A76908">
              <w:rPr>
                <w:rFonts w:ascii="Tenorite" w:hAnsi="Tenorite" w:eastAsia="Helvetica" w:cs="Helvetica"/>
              </w:rPr>
              <w:t>Hazard</w:t>
            </w:r>
          </w:p>
        </w:tc>
        <w:tc>
          <w:tcPr>
            <w:tcW w:w="3219" w:type="dxa"/>
            <w:tcMar/>
          </w:tcPr>
          <w:p w:rsidRPr="00A76908" w:rsidR="253DBA71" w:rsidP="0533ADAB" w:rsidRDefault="253DBA71" w14:paraId="4AA3E9B1" w14:textId="5F1868BE">
            <w:pPr>
              <w:rPr>
                <w:rFonts w:ascii="Tenorite" w:hAnsi="Tenorite" w:eastAsia="Helvetica" w:cs="Helvetica"/>
              </w:rPr>
            </w:pPr>
            <w:r w:rsidRPr="00A76908">
              <w:rPr>
                <w:rFonts w:ascii="Tenorite" w:hAnsi="Tenorite" w:eastAsia="Helvetica" w:cs="Helvetica"/>
              </w:rPr>
              <w:t xml:space="preserve">Who might be harmed </w:t>
            </w:r>
          </w:p>
        </w:tc>
        <w:tc>
          <w:tcPr>
            <w:tcW w:w="3219" w:type="dxa"/>
            <w:tcMar/>
          </w:tcPr>
          <w:p w:rsidRPr="00A76908" w:rsidR="253DBA71" w:rsidP="0533ADAB" w:rsidRDefault="253DBA71" w14:paraId="1CA82CC5" w14:textId="6F9E4904">
            <w:pPr>
              <w:rPr>
                <w:rFonts w:ascii="Tenorite" w:hAnsi="Tenorite" w:eastAsia="Helvetica" w:cs="Helvetica"/>
              </w:rPr>
            </w:pPr>
            <w:r w:rsidRPr="00A76908">
              <w:rPr>
                <w:rFonts w:ascii="Tenorite" w:hAnsi="Tenorite" w:eastAsia="Helvetica" w:cs="Helvetica"/>
              </w:rPr>
              <w:t xml:space="preserve">Risk level </w:t>
            </w:r>
          </w:p>
        </w:tc>
        <w:tc>
          <w:tcPr>
            <w:tcW w:w="3219" w:type="dxa"/>
            <w:tcMar/>
          </w:tcPr>
          <w:p w:rsidRPr="00A76908" w:rsidR="253DBA71" w:rsidP="0533ADAB" w:rsidRDefault="253DBA71" w14:paraId="5BC83350" w14:textId="54333996">
            <w:pPr>
              <w:rPr>
                <w:rFonts w:ascii="Tenorite" w:hAnsi="Tenorite" w:eastAsia="Helvetica" w:cs="Helvetica"/>
              </w:rPr>
            </w:pPr>
            <w:r w:rsidRPr="00A76908">
              <w:rPr>
                <w:rFonts w:ascii="Tenorite" w:hAnsi="Tenorite" w:eastAsia="Helvetica" w:cs="Helvetica"/>
              </w:rPr>
              <w:t xml:space="preserve">Control Measures </w:t>
            </w:r>
          </w:p>
        </w:tc>
        <w:tc>
          <w:tcPr>
            <w:tcW w:w="3219" w:type="dxa"/>
            <w:tcMar/>
          </w:tcPr>
          <w:p w:rsidRPr="00A76908" w:rsidR="253DBA71" w:rsidP="0533ADAB" w:rsidRDefault="253DBA71" w14:paraId="6D4C1454" w14:textId="368B5678">
            <w:pPr>
              <w:rPr>
                <w:rFonts w:ascii="Tenorite" w:hAnsi="Tenorite" w:eastAsia="Helvetica" w:cs="Helvetica"/>
              </w:rPr>
            </w:pPr>
            <w:r w:rsidRPr="00A76908">
              <w:rPr>
                <w:rFonts w:ascii="Tenorite" w:hAnsi="Tenorite" w:eastAsia="Helvetica" w:cs="Helvetica"/>
              </w:rPr>
              <w:t xml:space="preserve">Residual risk </w:t>
            </w:r>
          </w:p>
        </w:tc>
      </w:tr>
      <w:tr w:rsidRPr="00A76908" w:rsidR="0533ADAB" w:rsidTr="06F8F52D" w14:paraId="0B18F009" w14:textId="77777777">
        <w:trPr>
          <w:trHeight w:val="300"/>
        </w:trPr>
        <w:tc>
          <w:tcPr>
            <w:tcW w:w="3219" w:type="dxa"/>
            <w:tcMar/>
          </w:tcPr>
          <w:p w:rsidRPr="00A76908" w:rsidR="253DBA71" w:rsidP="0533ADAB" w:rsidRDefault="253DBA71" w14:paraId="438465EA" w14:textId="651E2323">
            <w:pPr>
              <w:rPr>
                <w:rFonts w:ascii="Tenorite" w:hAnsi="Tenorite" w:eastAsia="Helvetica" w:cs="Helvetica"/>
              </w:rPr>
            </w:pPr>
            <w:r w:rsidRPr="00A76908">
              <w:rPr>
                <w:rFonts w:ascii="Tenorite" w:hAnsi="Tenorite" w:eastAsia="Helvetica" w:cs="Helvetica"/>
              </w:rPr>
              <w:t>Slips, Trips and falls during the movement-based games</w:t>
            </w:r>
          </w:p>
        </w:tc>
        <w:tc>
          <w:tcPr>
            <w:tcW w:w="3219" w:type="dxa"/>
            <w:tcMar/>
          </w:tcPr>
          <w:p w:rsidRPr="00A76908" w:rsidR="253DBA71" w:rsidP="0533ADAB" w:rsidRDefault="253DBA71" w14:paraId="2C280906" w14:textId="0B3D83B3">
            <w:pPr>
              <w:rPr>
                <w:rFonts w:ascii="Tenorite" w:hAnsi="Tenorite" w:eastAsia="Helvetica" w:cs="Helvetica"/>
              </w:rPr>
            </w:pPr>
            <w:r w:rsidRPr="06F8F52D" w:rsidR="11433005">
              <w:rPr>
                <w:rFonts w:ascii="Tenorite" w:hAnsi="Tenorite" w:eastAsia="Helvetica" w:cs="Helvetica"/>
              </w:rPr>
              <w:t xml:space="preserve">Pupils </w:t>
            </w:r>
            <w:r w:rsidRPr="06F8F52D" w:rsidR="409373CE">
              <w:rPr>
                <w:rFonts w:ascii="Tenorite" w:hAnsi="Tenorite" w:eastAsia="Helvetica" w:cs="Helvetica"/>
              </w:rPr>
              <w:t xml:space="preserve">and instructors </w:t>
            </w:r>
          </w:p>
        </w:tc>
        <w:tc>
          <w:tcPr>
            <w:tcW w:w="3219" w:type="dxa"/>
            <w:tcMar/>
          </w:tcPr>
          <w:p w:rsidRPr="00A76908" w:rsidR="253DBA71" w:rsidP="0533ADAB" w:rsidRDefault="253DBA71" w14:paraId="067CA0D4" w14:textId="7CEB564F">
            <w:pPr>
              <w:rPr>
                <w:rFonts w:ascii="Tenorite" w:hAnsi="Tenorite" w:eastAsia="Helvetica" w:cs="Helvetica"/>
              </w:rPr>
            </w:pPr>
            <w:r w:rsidRPr="00A76908">
              <w:rPr>
                <w:rFonts w:ascii="Tenorite" w:hAnsi="Tenorite" w:eastAsia="Helvetica" w:cs="Helvetica"/>
              </w:rPr>
              <w:t>Medium</w:t>
            </w:r>
          </w:p>
        </w:tc>
        <w:tc>
          <w:tcPr>
            <w:tcW w:w="3219" w:type="dxa"/>
            <w:tcMar/>
          </w:tcPr>
          <w:p w:rsidRPr="00A76908" w:rsidR="253DBA71" w:rsidP="0533ADAB" w:rsidRDefault="253DBA71" w14:paraId="186653E5" w14:textId="1C04F668">
            <w:pPr>
              <w:rPr>
                <w:rFonts w:ascii="Tenorite" w:hAnsi="Tenorite" w:eastAsia="Helvetica" w:cs="Helvetica"/>
              </w:rPr>
            </w:pPr>
            <w:r w:rsidRPr="00A76908">
              <w:rPr>
                <w:rFonts w:ascii="Tenorite" w:hAnsi="Tenorite" w:eastAsia="Helvetica" w:cs="Helvetica"/>
              </w:rPr>
              <w:t>Clear space of any obstructions</w:t>
            </w:r>
            <w:r w:rsidRPr="00A76908" w:rsidR="09DD67B3">
              <w:rPr>
                <w:rFonts w:ascii="Tenorite" w:hAnsi="Tenorite" w:eastAsia="Helvetica" w:cs="Helvetica"/>
              </w:rPr>
              <w:t xml:space="preserve"> </w:t>
            </w:r>
            <w:r w:rsidRPr="00A76908">
              <w:rPr>
                <w:rFonts w:ascii="Tenorite" w:hAnsi="Tenorite" w:eastAsia="Helvetica" w:cs="Helvetica"/>
              </w:rPr>
              <w:t>make sure appropriate footwear is worn</w:t>
            </w:r>
            <w:r w:rsidRPr="00A76908" w:rsidR="77AC4672">
              <w:rPr>
                <w:rFonts w:ascii="Tenorite" w:hAnsi="Tenorite" w:eastAsia="Helvetica" w:cs="Helvetica"/>
              </w:rPr>
              <w:t xml:space="preserve"> </w:t>
            </w:r>
          </w:p>
          <w:p w:rsidRPr="00A76908" w:rsidR="253DBA71" w:rsidP="0533ADAB" w:rsidRDefault="253DBA71" w14:paraId="7AB763A1" w14:textId="49A5E54F">
            <w:pPr>
              <w:rPr>
                <w:rFonts w:ascii="Tenorite" w:hAnsi="Tenorite" w:eastAsia="Helvetica" w:cs="Helvetica"/>
              </w:rPr>
            </w:pPr>
            <w:r w:rsidRPr="00A76908">
              <w:rPr>
                <w:rFonts w:ascii="Tenorite" w:hAnsi="Tenorite" w:eastAsia="Helvetica" w:cs="Helvetica"/>
              </w:rPr>
              <w:t>probabl</w:t>
            </w:r>
            <w:r w:rsidRPr="00A76908" w:rsidR="32430185">
              <w:rPr>
                <w:rFonts w:ascii="Tenorite" w:hAnsi="Tenorite" w:eastAsia="Helvetica" w:cs="Helvetica"/>
              </w:rPr>
              <w:t xml:space="preserve">y supervise </w:t>
            </w:r>
            <w:r w:rsidRPr="00A76908" w:rsidR="4BE72027">
              <w:rPr>
                <w:rFonts w:ascii="Tenorite" w:hAnsi="Tenorite" w:eastAsia="Helvetica" w:cs="Helvetica"/>
              </w:rPr>
              <w:t xml:space="preserve">the children </w:t>
            </w:r>
          </w:p>
        </w:tc>
        <w:tc>
          <w:tcPr>
            <w:tcW w:w="3219" w:type="dxa"/>
            <w:tcMar/>
          </w:tcPr>
          <w:p w:rsidRPr="00A76908" w:rsidR="299887AD" w:rsidP="0533ADAB" w:rsidRDefault="299887AD" w14:paraId="3A7F578D" w14:textId="61A95564">
            <w:pPr>
              <w:rPr>
                <w:rFonts w:ascii="Tenorite" w:hAnsi="Tenorite" w:eastAsia="Helvetica" w:cs="Helvetica"/>
              </w:rPr>
            </w:pPr>
            <w:r w:rsidRPr="00A76908">
              <w:rPr>
                <w:rFonts w:ascii="Tenorite" w:hAnsi="Tenorite" w:eastAsia="Helvetica" w:cs="Helvetica"/>
              </w:rPr>
              <w:t xml:space="preserve">Low </w:t>
            </w:r>
          </w:p>
        </w:tc>
      </w:tr>
      <w:tr w:rsidRPr="00A76908" w:rsidR="0533ADAB" w:rsidTr="06F8F52D" w14:paraId="274480D4" w14:textId="77777777">
        <w:trPr>
          <w:trHeight w:val="300"/>
        </w:trPr>
        <w:tc>
          <w:tcPr>
            <w:tcW w:w="3219" w:type="dxa"/>
            <w:tcMar/>
          </w:tcPr>
          <w:p w:rsidRPr="00A76908" w:rsidR="299887AD" w:rsidP="0533ADAB" w:rsidRDefault="299887AD" w14:paraId="307D7AE2" w14:textId="0B88C15B">
            <w:pPr>
              <w:rPr>
                <w:rFonts w:ascii="Tenorite" w:hAnsi="Tenorite" w:eastAsia="Helvetica" w:cs="Helvetica"/>
              </w:rPr>
            </w:pPr>
            <w:r w:rsidRPr="00A76908">
              <w:rPr>
                <w:rFonts w:ascii="Tenorite" w:hAnsi="Tenorite" w:eastAsia="Helvetica" w:cs="Helvetica"/>
              </w:rPr>
              <w:t>Becom</w:t>
            </w:r>
            <w:r w:rsidRPr="00A76908" w:rsidR="0CB9485B">
              <w:rPr>
                <w:rFonts w:ascii="Tenorite" w:hAnsi="Tenorite" w:eastAsia="Helvetica" w:cs="Helvetica"/>
              </w:rPr>
              <w:t>ing</w:t>
            </w:r>
            <w:r w:rsidRPr="00A76908">
              <w:rPr>
                <w:rFonts w:ascii="Tenorite" w:hAnsi="Tenorite" w:eastAsia="Helvetica" w:cs="Helvetica"/>
              </w:rPr>
              <w:t xml:space="preserve"> tired </w:t>
            </w:r>
          </w:p>
        </w:tc>
        <w:tc>
          <w:tcPr>
            <w:tcW w:w="3219" w:type="dxa"/>
            <w:tcMar/>
          </w:tcPr>
          <w:p w:rsidRPr="00A76908" w:rsidR="299887AD" w:rsidP="0533ADAB" w:rsidRDefault="299887AD" w14:paraId="240AFB5C" w14:textId="0485B37E">
            <w:pPr>
              <w:rPr>
                <w:rFonts w:ascii="Tenorite" w:hAnsi="Tenorite" w:eastAsia="Helvetica" w:cs="Helvetica"/>
              </w:rPr>
            </w:pPr>
            <w:r w:rsidRPr="00A76908">
              <w:rPr>
                <w:rFonts w:ascii="Tenorite" w:hAnsi="Tenorite" w:eastAsia="Helvetica" w:cs="Helvetica"/>
              </w:rPr>
              <w:t xml:space="preserve">Pupils </w:t>
            </w:r>
          </w:p>
        </w:tc>
        <w:tc>
          <w:tcPr>
            <w:tcW w:w="3219" w:type="dxa"/>
            <w:tcMar/>
          </w:tcPr>
          <w:p w:rsidRPr="00A76908" w:rsidR="299887AD" w:rsidP="0533ADAB" w:rsidRDefault="299887AD" w14:paraId="5CCC8A91" w14:textId="3456F969">
            <w:pPr>
              <w:rPr>
                <w:rFonts w:ascii="Tenorite" w:hAnsi="Tenorite" w:eastAsia="Helvetica" w:cs="Helvetica"/>
              </w:rPr>
            </w:pPr>
            <w:r w:rsidRPr="00A76908">
              <w:rPr>
                <w:rFonts w:ascii="Tenorite" w:hAnsi="Tenorite" w:eastAsia="Helvetica" w:cs="Helvetica"/>
              </w:rPr>
              <w:t xml:space="preserve">High </w:t>
            </w:r>
          </w:p>
        </w:tc>
        <w:tc>
          <w:tcPr>
            <w:tcW w:w="3219" w:type="dxa"/>
            <w:tcMar/>
          </w:tcPr>
          <w:p w:rsidRPr="00A76908" w:rsidR="299887AD" w:rsidP="0533ADAB" w:rsidRDefault="299887AD" w14:paraId="48D741BF" w14:textId="05270091">
            <w:pPr>
              <w:rPr>
                <w:rFonts w:ascii="Tenorite" w:hAnsi="Tenorite" w:eastAsia="Helvetica" w:cs="Helvetica"/>
              </w:rPr>
            </w:pPr>
            <w:r w:rsidRPr="00A76908">
              <w:rPr>
                <w:rFonts w:ascii="Tenorite" w:hAnsi="Tenorite" w:eastAsia="Helvetica" w:cs="Helvetica"/>
              </w:rPr>
              <w:t>Include warm up</w:t>
            </w:r>
          </w:p>
          <w:p w:rsidRPr="00A76908" w:rsidR="299887AD" w:rsidP="0533ADAB" w:rsidRDefault="299887AD" w14:paraId="3CF2A165" w14:textId="3C85AE44">
            <w:pPr>
              <w:rPr>
                <w:rFonts w:ascii="Tenorite" w:hAnsi="Tenorite" w:eastAsia="Helvetica" w:cs="Helvetica"/>
              </w:rPr>
            </w:pPr>
            <w:r w:rsidRPr="00A76908">
              <w:rPr>
                <w:rFonts w:ascii="Tenorite" w:hAnsi="Tenorite" w:eastAsia="Helvetica" w:cs="Helvetica"/>
              </w:rPr>
              <w:t>Provide water breaks</w:t>
            </w:r>
          </w:p>
          <w:p w:rsidRPr="00A76908" w:rsidR="299887AD" w:rsidP="0533ADAB" w:rsidRDefault="299887AD" w14:paraId="32CAE094" w14:textId="4AAC474C">
            <w:pPr>
              <w:rPr>
                <w:rFonts w:ascii="Tenorite" w:hAnsi="Tenorite" w:eastAsia="Helvetica" w:cs="Helvetica"/>
              </w:rPr>
            </w:pPr>
            <w:r w:rsidRPr="00A76908">
              <w:rPr>
                <w:rFonts w:ascii="Tenorite" w:hAnsi="Tenorite" w:eastAsia="Helvetica" w:cs="Helvetica"/>
              </w:rPr>
              <w:t xml:space="preserve">Monitor pupils to make sure they aren't getting to fatigued </w:t>
            </w:r>
          </w:p>
        </w:tc>
        <w:tc>
          <w:tcPr>
            <w:tcW w:w="3219" w:type="dxa"/>
            <w:tcMar/>
          </w:tcPr>
          <w:p w:rsidRPr="00A76908" w:rsidR="299887AD" w:rsidP="0533ADAB" w:rsidRDefault="299887AD" w14:paraId="25824F97" w14:textId="00A2DBB1">
            <w:pPr>
              <w:rPr>
                <w:rFonts w:ascii="Tenorite" w:hAnsi="Tenorite" w:eastAsia="Helvetica" w:cs="Helvetica"/>
              </w:rPr>
            </w:pPr>
            <w:r w:rsidRPr="00A76908">
              <w:rPr>
                <w:rFonts w:ascii="Tenorite" w:hAnsi="Tenorite" w:eastAsia="Helvetica" w:cs="Helvetica"/>
              </w:rPr>
              <w:t>Low</w:t>
            </w:r>
          </w:p>
        </w:tc>
      </w:tr>
      <w:tr w:rsidRPr="00A76908" w:rsidR="0533ADAB" w:rsidTr="06F8F52D" w14:paraId="0AA8764E" w14:textId="77777777">
        <w:trPr>
          <w:trHeight w:val="300"/>
        </w:trPr>
        <w:tc>
          <w:tcPr>
            <w:tcW w:w="3219" w:type="dxa"/>
            <w:tcMar/>
          </w:tcPr>
          <w:p w:rsidRPr="00A76908" w:rsidR="3FBE70BA" w:rsidP="0533ADAB" w:rsidRDefault="3FBE70BA" w14:paraId="2516B965" w14:textId="536FE143">
            <w:pPr>
              <w:rPr>
                <w:rFonts w:ascii="Tenorite" w:hAnsi="Tenorite" w:eastAsia="Helvetica" w:cs="Helvetica"/>
              </w:rPr>
            </w:pPr>
            <w:r w:rsidRPr="00A76908">
              <w:rPr>
                <w:rFonts w:ascii="Tenorite" w:hAnsi="Tenorite" w:eastAsia="Helvetica" w:cs="Helvetica"/>
              </w:rPr>
              <w:t>Disagreements or arguments</w:t>
            </w:r>
          </w:p>
        </w:tc>
        <w:tc>
          <w:tcPr>
            <w:tcW w:w="3219" w:type="dxa"/>
            <w:tcMar/>
          </w:tcPr>
          <w:p w:rsidRPr="00A76908" w:rsidR="3FBE70BA" w:rsidP="0533ADAB" w:rsidRDefault="3FBE70BA" w14:paraId="747522E9" w14:textId="5490226C">
            <w:pPr>
              <w:rPr>
                <w:rFonts w:ascii="Tenorite" w:hAnsi="Tenorite" w:eastAsia="Helvetica" w:cs="Helvetica"/>
              </w:rPr>
            </w:pPr>
            <w:r w:rsidRPr="00A76908">
              <w:rPr>
                <w:rFonts w:ascii="Tenorite" w:hAnsi="Tenorite" w:eastAsia="Helvetica" w:cs="Helvetica"/>
              </w:rPr>
              <w:t xml:space="preserve">Pupils </w:t>
            </w:r>
          </w:p>
        </w:tc>
        <w:tc>
          <w:tcPr>
            <w:tcW w:w="3219" w:type="dxa"/>
            <w:tcMar/>
          </w:tcPr>
          <w:p w:rsidRPr="00A76908" w:rsidR="3FBE70BA" w:rsidP="0533ADAB" w:rsidRDefault="3FBE70BA" w14:paraId="11A03682" w14:textId="2C1A7585">
            <w:pPr>
              <w:rPr>
                <w:rFonts w:ascii="Tenorite" w:hAnsi="Tenorite" w:eastAsia="Helvetica" w:cs="Helvetica"/>
              </w:rPr>
            </w:pPr>
            <w:r w:rsidRPr="00A76908">
              <w:rPr>
                <w:rFonts w:ascii="Tenorite" w:hAnsi="Tenorite" w:eastAsia="Helvetica" w:cs="Helvetica"/>
              </w:rPr>
              <w:t xml:space="preserve">Medium </w:t>
            </w:r>
          </w:p>
        </w:tc>
        <w:tc>
          <w:tcPr>
            <w:tcW w:w="3219" w:type="dxa"/>
            <w:tcMar/>
          </w:tcPr>
          <w:p w:rsidRPr="00A76908" w:rsidR="0E9CEB85" w:rsidP="0533ADAB" w:rsidRDefault="0E9CEB85" w14:paraId="48541388" w14:textId="50B382CB">
            <w:pPr>
              <w:rPr>
                <w:rFonts w:ascii="Tenorite" w:hAnsi="Tenorite" w:eastAsia="Helvetica" w:cs="Helvetica"/>
              </w:rPr>
            </w:pPr>
            <w:r w:rsidRPr="00A76908">
              <w:rPr>
                <w:rFonts w:ascii="Tenorite" w:hAnsi="Tenorite" w:eastAsia="Helvetica" w:cs="Helvetica"/>
              </w:rPr>
              <w:t>Have clear expectation for behaviour</w:t>
            </w:r>
          </w:p>
          <w:p w:rsidRPr="00A76908" w:rsidR="0E9CEB85" w:rsidP="0533ADAB" w:rsidRDefault="0E9CEB85" w14:paraId="65D59000" w14:textId="2CB966EA">
            <w:pPr>
              <w:rPr>
                <w:rFonts w:ascii="Tenorite" w:hAnsi="Tenorite" w:eastAsia="Helvetica" w:cs="Helvetica"/>
              </w:rPr>
            </w:pPr>
            <w:r w:rsidRPr="00A76908">
              <w:rPr>
                <w:rFonts w:ascii="Tenorite" w:hAnsi="Tenorite" w:eastAsia="Helvetica" w:cs="Helvetica"/>
              </w:rPr>
              <w:t xml:space="preserve">Make sure you have a conflict resolution plan </w:t>
            </w:r>
          </w:p>
        </w:tc>
        <w:tc>
          <w:tcPr>
            <w:tcW w:w="3219" w:type="dxa"/>
            <w:tcMar/>
          </w:tcPr>
          <w:p w:rsidRPr="00A76908" w:rsidR="0E9CEB85" w:rsidP="0533ADAB" w:rsidRDefault="0E9CEB85" w14:paraId="7180350C" w14:textId="4B62CF1E">
            <w:pPr>
              <w:rPr>
                <w:rFonts w:ascii="Tenorite" w:hAnsi="Tenorite" w:eastAsia="Helvetica" w:cs="Helvetica"/>
              </w:rPr>
            </w:pPr>
            <w:r w:rsidRPr="00A76908">
              <w:rPr>
                <w:rFonts w:ascii="Tenorite" w:hAnsi="Tenorite" w:eastAsia="Helvetica" w:cs="Helvetica"/>
              </w:rPr>
              <w:t xml:space="preserve">Low </w:t>
            </w:r>
          </w:p>
        </w:tc>
      </w:tr>
      <w:tr w:rsidRPr="00A76908" w:rsidR="0533ADAB" w:rsidTr="06F8F52D" w14:paraId="590739EA" w14:textId="77777777">
        <w:trPr>
          <w:trHeight w:val="300"/>
        </w:trPr>
        <w:tc>
          <w:tcPr>
            <w:tcW w:w="3219" w:type="dxa"/>
            <w:tcMar/>
          </w:tcPr>
          <w:p w:rsidRPr="00A76908" w:rsidR="0E9CEB85" w:rsidP="0533ADAB" w:rsidRDefault="0E9CEB85" w14:paraId="664439E4" w14:textId="722668A6">
            <w:pPr>
              <w:rPr>
                <w:rFonts w:ascii="Tenorite" w:hAnsi="Tenorite" w:eastAsia="Helvetica" w:cs="Helvetica"/>
              </w:rPr>
            </w:pPr>
            <w:r w:rsidRPr="00A76908">
              <w:rPr>
                <w:rFonts w:ascii="Tenorite" w:hAnsi="Tenorite" w:eastAsia="Helvetica" w:cs="Helvetica"/>
              </w:rPr>
              <w:t xml:space="preserve">Children colliding </w:t>
            </w:r>
          </w:p>
        </w:tc>
        <w:tc>
          <w:tcPr>
            <w:tcW w:w="3219" w:type="dxa"/>
            <w:tcMar/>
          </w:tcPr>
          <w:p w:rsidRPr="00A76908" w:rsidR="0E9CEB85" w:rsidP="0533ADAB" w:rsidRDefault="0E9CEB85" w14:paraId="30A05A4F" w14:textId="0A8C0E6D">
            <w:pPr>
              <w:rPr>
                <w:rFonts w:ascii="Tenorite" w:hAnsi="Tenorite" w:eastAsia="Helvetica" w:cs="Helvetica"/>
              </w:rPr>
            </w:pPr>
            <w:r w:rsidRPr="06F8F52D" w:rsidR="3BF4FFB1">
              <w:rPr>
                <w:rFonts w:ascii="Tenorite" w:hAnsi="Tenorite" w:eastAsia="Helvetica" w:cs="Helvetica"/>
              </w:rPr>
              <w:t xml:space="preserve">Pupils </w:t>
            </w:r>
            <w:r w:rsidRPr="06F8F52D" w:rsidR="1B5D579C">
              <w:rPr>
                <w:rFonts w:ascii="Tenorite" w:hAnsi="Tenorite" w:eastAsia="Helvetica" w:cs="Helvetica"/>
              </w:rPr>
              <w:t>and instructors</w:t>
            </w:r>
          </w:p>
        </w:tc>
        <w:tc>
          <w:tcPr>
            <w:tcW w:w="3219" w:type="dxa"/>
            <w:tcMar/>
          </w:tcPr>
          <w:p w:rsidRPr="00A76908" w:rsidR="0E9CEB85" w:rsidP="0533ADAB" w:rsidRDefault="0E9CEB85" w14:paraId="45703D27" w14:textId="03C40642">
            <w:pPr>
              <w:rPr>
                <w:rFonts w:ascii="Tenorite" w:hAnsi="Tenorite" w:eastAsia="Helvetica" w:cs="Helvetica"/>
              </w:rPr>
            </w:pPr>
            <w:r w:rsidRPr="00A76908">
              <w:rPr>
                <w:rFonts w:ascii="Tenorite" w:hAnsi="Tenorite" w:eastAsia="Helvetica" w:cs="Helvetica"/>
              </w:rPr>
              <w:t>High</w:t>
            </w:r>
          </w:p>
        </w:tc>
        <w:tc>
          <w:tcPr>
            <w:tcW w:w="3219" w:type="dxa"/>
            <w:tcMar/>
          </w:tcPr>
          <w:p w:rsidRPr="00A76908" w:rsidR="0E9CEB85" w:rsidP="0533ADAB" w:rsidRDefault="0E9CEB85" w14:paraId="58D23D87" w14:textId="0082C87E">
            <w:pPr>
              <w:rPr>
                <w:rFonts w:ascii="Tenorite" w:hAnsi="Tenorite" w:eastAsia="Helvetica" w:cs="Helvetica"/>
              </w:rPr>
            </w:pPr>
            <w:r w:rsidRPr="00A76908">
              <w:rPr>
                <w:rFonts w:ascii="Tenorite" w:hAnsi="Tenorite" w:eastAsia="Helvetica" w:cs="Helvetica"/>
              </w:rPr>
              <w:t xml:space="preserve">Make sure children </w:t>
            </w:r>
            <w:r w:rsidRPr="00A76908" w:rsidR="7831E99B">
              <w:rPr>
                <w:rFonts w:ascii="Tenorite" w:hAnsi="Tenorite" w:eastAsia="Helvetica" w:cs="Helvetica"/>
              </w:rPr>
              <w:t>understand the rules</w:t>
            </w:r>
          </w:p>
          <w:p w:rsidRPr="00A76908" w:rsidR="32A1EA91" w:rsidP="0533ADAB" w:rsidRDefault="32A1EA91" w14:paraId="346F1E0D" w14:textId="44A9003F">
            <w:pPr>
              <w:rPr>
                <w:rFonts w:ascii="Tenorite" w:hAnsi="Tenorite" w:eastAsia="Helvetica" w:cs="Helvetica"/>
              </w:rPr>
            </w:pPr>
            <w:r w:rsidRPr="00A76908">
              <w:rPr>
                <w:rFonts w:ascii="Tenorite" w:hAnsi="Tenorite" w:eastAsia="Helvetica" w:cs="Helvetica"/>
              </w:rPr>
              <w:t>Make sure children are probably spaced</w:t>
            </w:r>
          </w:p>
          <w:p w:rsidRPr="00A76908" w:rsidR="0533ADAB" w:rsidP="0533ADAB" w:rsidRDefault="0533ADAB" w14:paraId="2917F6BA" w14:textId="7EF2A9AA">
            <w:pPr>
              <w:rPr>
                <w:rFonts w:ascii="Tenorite" w:hAnsi="Tenorite" w:eastAsia="Helvetica" w:cs="Helvetica"/>
              </w:rPr>
            </w:pPr>
          </w:p>
        </w:tc>
        <w:tc>
          <w:tcPr>
            <w:tcW w:w="3219" w:type="dxa"/>
            <w:tcMar/>
          </w:tcPr>
          <w:p w:rsidRPr="00A76908" w:rsidR="0B026638" w:rsidP="0533ADAB" w:rsidRDefault="0B026638" w14:paraId="5A8A546E" w14:textId="35234D55">
            <w:pPr>
              <w:rPr>
                <w:rFonts w:ascii="Tenorite" w:hAnsi="Tenorite" w:eastAsia="Helvetica" w:cs="Helvetica"/>
              </w:rPr>
            </w:pPr>
            <w:r w:rsidRPr="00A76908">
              <w:rPr>
                <w:rFonts w:ascii="Tenorite" w:hAnsi="Tenorite" w:eastAsia="Helvetica" w:cs="Helvetica"/>
              </w:rPr>
              <w:t>Medium</w:t>
            </w:r>
          </w:p>
        </w:tc>
      </w:tr>
      <w:tr w:rsidRPr="00A76908" w:rsidR="0533ADAB" w:rsidTr="06F8F52D" w14:paraId="5F02B119" w14:textId="77777777">
        <w:trPr>
          <w:trHeight w:val="300"/>
        </w:trPr>
        <w:tc>
          <w:tcPr>
            <w:tcW w:w="3219" w:type="dxa"/>
            <w:tcMar/>
          </w:tcPr>
          <w:p w:rsidRPr="00A76908" w:rsidR="7E2C75E3" w:rsidP="0533ADAB" w:rsidRDefault="7E2C75E3" w14:paraId="45D2706D" w14:textId="1420F0BD">
            <w:pPr>
              <w:rPr>
                <w:rFonts w:ascii="Tenorite" w:hAnsi="Tenorite" w:eastAsia="Helvetica" w:cs="Helvetica"/>
              </w:rPr>
            </w:pPr>
            <w:r w:rsidRPr="00A76908">
              <w:rPr>
                <w:rFonts w:ascii="Tenorite" w:hAnsi="Tenorite" w:eastAsia="Helvetica" w:cs="Helvetica"/>
              </w:rPr>
              <w:t xml:space="preserve">Lack of understanding instructions </w:t>
            </w:r>
          </w:p>
        </w:tc>
        <w:tc>
          <w:tcPr>
            <w:tcW w:w="3219" w:type="dxa"/>
            <w:tcMar/>
          </w:tcPr>
          <w:p w:rsidRPr="00A76908" w:rsidR="7E2C75E3" w:rsidP="0533ADAB" w:rsidRDefault="7E2C75E3" w14:paraId="160A4813" w14:textId="20FCF6C9">
            <w:pPr>
              <w:rPr>
                <w:rFonts w:ascii="Tenorite" w:hAnsi="Tenorite" w:eastAsia="Helvetica" w:cs="Helvetica"/>
              </w:rPr>
            </w:pPr>
            <w:r w:rsidRPr="00A76908">
              <w:rPr>
                <w:rFonts w:ascii="Tenorite" w:hAnsi="Tenorite" w:eastAsia="Helvetica" w:cs="Helvetica"/>
              </w:rPr>
              <w:t xml:space="preserve">Pupils </w:t>
            </w:r>
          </w:p>
        </w:tc>
        <w:tc>
          <w:tcPr>
            <w:tcW w:w="3219" w:type="dxa"/>
            <w:tcMar/>
          </w:tcPr>
          <w:p w:rsidRPr="00A76908" w:rsidR="7E2C75E3" w:rsidP="0533ADAB" w:rsidRDefault="7E2C75E3" w14:paraId="081115B8" w14:textId="7A2EAD88">
            <w:pPr>
              <w:rPr>
                <w:rFonts w:ascii="Tenorite" w:hAnsi="Tenorite" w:eastAsia="Helvetica" w:cs="Helvetica"/>
              </w:rPr>
            </w:pPr>
            <w:r w:rsidRPr="00A76908">
              <w:rPr>
                <w:rFonts w:ascii="Tenorite" w:hAnsi="Tenorite" w:eastAsia="Helvetica" w:cs="Helvetica"/>
              </w:rPr>
              <w:t xml:space="preserve">Low </w:t>
            </w:r>
          </w:p>
        </w:tc>
        <w:tc>
          <w:tcPr>
            <w:tcW w:w="3219" w:type="dxa"/>
            <w:tcMar/>
          </w:tcPr>
          <w:p w:rsidRPr="00A76908" w:rsidR="7E2C75E3" w:rsidP="0533ADAB" w:rsidRDefault="7E2C75E3" w14:paraId="5FE07AB8" w14:textId="40B90CCE">
            <w:pPr>
              <w:rPr>
                <w:rFonts w:ascii="Tenorite" w:hAnsi="Tenorite" w:eastAsia="Helvetica" w:cs="Helvetica"/>
              </w:rPr>
            </w:pPr>
            <w:r w:rsidRPr="00A76908">
              <w:rPr>
                <w:rFonts w:ascii="Tenorite" w:hAnsi="Tenorite" w:eastAsia="Helvetica" w:cs="Helvetica"/>
              </w:rPr>
              <w:t>Speak clearly</w:t>
            </w:r>
          </w:p>
          <w:p w:rsidRPr="00A76908" w:rsidR="7E2C75E3" w:rsidP="0533ADAB" w:rsidRDefault="7E2C75E3" w14:paraId="39E5AE7A" w14:textId="3645240F">
            <w:pPr>
              <w:rPr>
                <w:rFonts w:ascii="Tenorite" w:hAnsi="Tenorite" w:eastAsia="Helvetica" w:cs="Helvetica"/>
              </w:rPr>
            </w:pPr>
            <w:r w:rsidRPr="00A76908">
              <w:rPr>
                <w:rFonts w:ascii="Tenorite" w:hAnsi="Tenorite" w:eastAsia="Helvetica" w:cs="Helvetica"/>
              </w:rPr>
              <w:t>Visual instructions if needed (demonstrations)</w:t>
            </w:r>
          </w:p>
          <w:p w:rsidRPr="00A76908" w:rsidR="0533ADAB" w:rsidP="0533ADAB" w:rsidRDefault="0533ADAB" w14:paraId="04055D35" w14:textId="79B56115">
            <w:pPr>
              <w:rPr>
                <w:rFonts w:ascii="Tenorite" w:hAnsi="Tenorite" w:eastAsia="Helvetica" w:cs="Helvetica"/>
              </w:rPr>
            </w:pPr>
          </w:p>
        </w:tc>
        <w:tc>
          <w:tcPr>
            <w:tcW w:w="3219" w:type="dxa"/>
            <w:tcMar/>
          </w:tcPr>
          <w:p w:rsidRPr="00A76908" w:rsidR="7E2C75E3" w:rsidP="0533ADAB" w:rsidRDefault="7E2C75E3" w14:paraId="55514CB2" w14:textId="544AEDDE">
            <w:pPr>
              <w:rPr>
                <w:rFonts w:ascii="Tenorite" w:hAnsi="Tenorite" w:eastAsia="Helvetica" w:cs="Helvetica"/>
              </w:rPr>
            </w:pPr>
            <w:r w:rsidRPr="00A76908">
              <w:rPr>
                <w:rFonts w:ascii="Tenorite" w:hAnsi="Tenorite" w:eastAsia="Helvetica" w:cs="Helvetica"/>
              </w:rPr>
              <w:t xml:space="preserve">Low </w:t>
            </w:r>
          </w:p>
        </w:tc>
      </w:tr>
      <w:tr w:rsidRPr="00A76908" w:rsidR="0533ADAB" w:rsidTr="06F8F52D" w14:paraId="2BB66A5C" w14:textId="77777777">
        <w:trPr>
          <w:trHeight w:val="300"/>
        </w:trPr>
        <w:tc>
          <w:tcPr>
            <w:tcW w:w="3219" w:type="dxa"/>
            <w:tcMar/>
          </w:tcPr>
          <w:p w:rsidRPr="00A76908" w:rsidR="7E2C75E3" w:rsidP="0533ADAB" w:rsidRDefault="7E2C75E3" w14:paraId="6B0B9374" w14:textId="04D75144">
            <w:pPr>
              <w:rPr>
                <w:rFonts w:ascii="Tenorite" w:hAnsi="Tenorite" w:eastAsia="Helvetica" w:cs="Helvetica"/>
              </w:rPr>
            </w:pPr>
            <w:r w:rsidRPr="06F8F52D" w:rsidR="3516A01A">
              <w:rPr>
                <w:rFonts w:ascii="Tenorite" w:hAnsi="Tenorite" w:eastAsia="Helvetica" w:cs="Helvetica"/>
              </w:rPr>
              <w:t>People</w:t>
            </w:r>
            <w:r w:rsidRPr="06F8F52D" w:rsidR="64A064BF">
              <w:rPr>
                <w:rFonts w:ascii="Tenorite" w:hAnsi="Tenorite" w:eastAsia="Helvetica" w:cs="Helvetica"/>
              </w:rPr>
              <w:t xml:space="preserve"> getting hurt from probs </w:t>
            </w:r>
          </w:p>
        </w:tc>
        <w:tc>
          <w:tcPr>
            <w:tcW w:w="3219" w:type="dxa"/>
            <w:tcMar/>
          </w:tcPr>
          <w:p w:rsidRPr="00A76908" w:rsidR="7E2C75E3" w:rsidP="0533ADAB" w:rsidRDefault="7E2C75E3" w14:paraId="7882868D" w14:textId="033A2CBF">
            <w:pPr>
              <w:rPr>
                <w:rFonts w:ascii="Tenorite" w:hAnsi="Tenorite" w:eastAsia="Helvetica" w:cs="Helvetica"/>
              </w:rPr>
            </w:pPr>
            <w:r w:rsidRPr="06F8F52D" w:rsidR="64A064BF">
              <w:rPr>
                <w:rFonts w:ascii="Tenorite" w:hAnsi="Tenorite" w:eastAsia="Helvetica" w:cs="Helvetica"/>
              </w:rPr>
              <w:t xml:space="preserve">Pupils </w:t>
            </w:r>
            <w:r w:rsidRPr="06F8F52D" w:rsidR="4B4C3047">
              <w:rPr>
                <w:rFonts w:ascii="Tenorite" w:hAnsi="Tenorite" w:eastAsia="Helvetica" w:cs="Helvetica"/>
              </w:rPr>
              <w:t xml:space="preserve">and instructors </w:t>
            </w:r>
          </w:p>
        </w:tc>
        <w:tc>
          <w:tcPr>
            <w:tcW w:w="3219" w:type="dxa"/>
            <w:tcMar/>
          </w:tcPr>
          <w:p w:rsidRPr="00A76908" w:rsidR="7E2C75E3" w:rsidP="0533ADAB" w:rsidRDefault="7E2C75E3" w14:paraId="061CC82C" w14:textId="7B5FE7EA">
            <w:pPr>
              <w:rPr>
                <w:rFonts w:ascii="Tenorite" w:hAnsi="Tenorite" w:eastAsia="Helvetica" w:cs="Helvetica"/>
              </w:rPr>
            </w:pPr>
            <w:r w:rsidRPr="00A76908">
              <w:rPr>
                <w:rFonts w:ascii="Tenorite" w:hAnsi="Tenorite" w:eastAsia="Helvetica" w:cs="Helvetica"/>
              </w:rPr>
              <w:t xml:space="preserve">Medium </w:t>
            </w:r>
          </w:p>
        </w:tc>
        <w:tc>
          <w:tcPr>
            <w:tcW w:w="3219" w:type="dxa"/>
            <w:tcMar/>
          </w:tcPr>
          <w:p w:rsidRPr="00A76908" w:rsidR="119B7D14" w:rsidP="0533ADAB" w:rsidRDefault="119B7D14" w14:paraId="0E051754" w14:textId="62F5293F">
            <w:pPr>
              <w:rPr>
                <w:rFonts w:ascii="Tenorite" w:hAnsi="Tenorite" w:eastAsia="Helvetica" w:cs="Helvetica"/>
              </w:rPr>
            </w:pPr>
            <w:r w:rsidRPr="00A76908">
              <w:rPr>
                <w:rFonts w:ascii="Tenorite" w:hAnsi="Tenorite" w:eastAsia="Helvetica" w:cs="Helvetica"/>
              </w:rPr>
              <w:t xml:space="preserve">Giving clear instructions </w:t>
            </w:r>
          </w:p>
          <w:p w:rsidRPr="00A76908" w:rsidR="7E2C75E3" w:rsidP="0533ADAB" w:rsidRDefault="7E2C75E3" w14:paraId="628894B1" w14:textId="018A43D3">
            <w:pPr>
              <w:rPr>
                <w:rFonts w:ascii="Tenorite" w:hAnsi="Tenorite" w:eastAsia="Helvetica" w:cs="Helvetica"/>
              </w:rPr>
            </w:pPr>
            <w:r w:rsidRPr="00A76908">
              <w:rPr>
                <w:rFonts w:ascii="Tenorite" w:hAnsi="Tenorite" w:eastAsia="Helvetica" w:cs="Helvetica"/>
              </w:rPr>
              <w:t>Make sure children don’t touch probs when not necessary</w:t>
            </w:r>
          </w:p>
          <w:p w:rsidRPr="00A76908" w:rsidR="465068D8" w:rsidP="0533ADAB" w:rsidRDefault="465068D8" w14:paraId="36F42091" w14:textId="40740B53">
            <w:pPr>
              <w:rPr>
                <w:rFonts w:ascii="Tenorite" w:hAnsi="Tenorite" w:eastAsia="Helvetica" w:cs="Helvetica"/>
              </w:rPr>
            </w:pPr>
            <w:r w:rsidRPr="00A76908">
              <w:rPr>
                <w:rFonts w:ascii="Tenorite" w:hAnsi="Tenorite" w:eastAsia="Helvetica" w:cs="Helvetica"/>
              </w:rPr>
              <w:t xml:space="preserve">Supervise children probably </w:t>
            </w:r>
          </w:p>
        </w:tc>
        <w:tc>
          <w:tcPr>
            <w:tcW w:w="3219" w:type="dxa"/>
            <w:tcMar/>
          </w:tcPr>
          <w:p w:rsidRPr="00A76908" w:rsidR="7E2C75E3" w:rsidP="0533ADAB" w:rsidRDefault="7E2C75E3" w14:paraId="2789A12F" w14:textId="5D9217AD">
            <w:pPr>
              <w:rPr>
                <w:rFonts w:ascii="Tenorite" w:hAnsi="Tenorite" w:eastAsia="Helvetica" w:cs="Helvetica"/>
              </w:rPr>
            </w:pPr>
            <w:r w:rsidRPr="00A76908">
              <w:rPr>
                <w:rFonts w:ascii="Tenorite" w:hAnsi="Tenorite" w:eastAsia="Helvetica" w:cs="Helvetica"/>
              </w:rPr>
              <w:t xml:space="preserve">Low </w:t>
            </w:r>
          </w:p>
        </w:tc>
      </w:tr>
    </w:tbl>
    <w:p w:rsidR="0533ADAB" w:rsidP="0533ADAB" w:rsidRDefault="0533ADAB" w14:paraId="011D6BBC" w14:textId="6B6ADC09">
      <w:pPr>
        <w:rPr>
          <w:rFonts w:ascii="Helvetica" w:hAnsi="Helvetica" w:eastAsia="Helvetica" w:cs="Helvetica"/>
          <w:sz w:val="24"/>
          <w:szCs w:val="24"/>
        </w:rPr>
      </w:pPr>
    </w:p>
    <w:p w:rsidR="66DD73F8" w:rsidP="66DD73F8" w:rsidRDefault="66DD73F8" w14:paraId="43726F7F" w14:textId="765C9960">
      <w:pPr>
        <w:rPr>
          <w:rFonts w:ascii="Helvetica" w:hAnsi="Helvetica" w:eastAsia="Helvetica" w:cs="Helvetica"/>
          <w:sz w:val="24"/>
          <w:szCs w:val="24"/>
        </w:rPr>
      </w:pPr>
    </w:p>
    <w:p w:rsidR="66DD73F8" w:rsidP="66DD73F8" w:rsidRDefault="66DD73F8" w14:paraId="5AB96D96" w14:textId="076DDE5B">
      <w:pPr>
        <w:rPr>
          <w:rFonts w:ascii="Helvetica" w:hAnsi="Helvetica" w:eastAsia="Helvetica" w:cs="Helvetica"/>
          <w:sz w:val="24"/>
          <w:szCs w:val="24"/>
        </w:rPr>
      </w:pPr>
    </w:p>
    <w:p w:rsidR="66DD73F8" w:rsidP="66DD73F8" w:rsidRDefault="66DD73F8" w14:paraId="15C0E0F4" w14:textId="0AD4F741">
      <w:pPr>
        <w:rPr>
          <w:rFonts w:ascii="Helvetica" w:hAnsi="Helvetica" w:eastAsia="Helvetica" w:cs="Helvetica"/>
          <w:sz w:val="24"/>
          <w:szCs w:val="24"/>
        </w:rPr>
      </w:pPr>
    </w:p>
    <w:p w:rsidR="66DD73F8" w:rsidP="66DD73F8" w:rsidRDefault="66DD73F8" w14:paraId="7A825B25" w14:textId="72E08571">
      <w:pPr>
        <w:rPr>
          <w:rFonts w:ascii="Helvetica" w:hAnsi="Helvetica" w:eastAsia="Helvetica" w:cs="Helvetica"/>
          <w:sz w:val="24"/>
          <w:szCs w:val="24"/>
        </w:rPr>
      </w:pPr>
    </w:p>
    <w:p w:rsidR="66DD73F8" w:rsidP="66DD73F8" w:rsidRDefault="66DD73F8" w14:paraId="741B8393" w14:textId="02B27F0F">
      <w:pPr>
        <w:rPr>
          <w:rFonts w:ascii="Helvetica" w:hAnsi="Helvetica" w:eastAsia="Helvetica" w:cs="Helvetica"/>
          <w:sz w:val="24"/>
          <w:szCs w:val="24"/>
        </w:rPr>
      </w:pPr>
    </w:p>
    <w:p w:rsidR="66DD73F8" w:rsidP="66DD73F8" w:rsidRDefault="66DD73F8" w14:paraId="4E93E8A6" w14:textId="085EF255">
      <w:pPr>
        <w:rPr>
          <w:rFonts w:ascii="Helvetica" w:hAnsi="Helvetica" w:eastAsia="Helvetica" w:cs="Helvetica"/>
          <w:sz w:val="24"/>
          <w:szCs w:val="24"/>
        </w:rPr>
      </w:pPr>
    </w:p>
    <w:p w:rsidR="66DD73F8" w:rsidP="66DD73F8" w:rsidRDefault="66DD73F8" w14:paraId="0F3B5828" w14:textId="6230F260">
      <w:pPr>
        <w:rPr>
          <w:rFonts w:ascii="Helvetica" w:hAnsi="Helvetica" w:eastAsia="Helvetica" w:cs="Helvetica"/>
          <w:sz w:val="24"/>
          <w:szCs w:val="24"/>
        </w:rPr>
      </w:pPr>
    </w:p>
    <w:p w:rsidR="66DD73F8" w:rsidP="66DD73F8" w:rsidRDefault="66DD73F8" w14:paraId="63C7783B" w14:textId="0435904A">
      <w:pPr>
        <w:rPr>
          <w:rFonts w:ascii="Helvetica" w:hAnsi="Helvetica" w:eastAsia="Helvetica" w:cs="Helvetica"/>
          <w:sz w:val="24"/>
          <w:szCs w:val="24"/>
        </w:rPr>
      </w:pPr>
    </w:p>
    <w:p w:rsidR="66DD73F8" w:rsidP="66DD73F8" w:rsidRDefault="66DD73F8" w14:paraId="4D06A78A" w14:textId="7C7AC3CA">
      <w:pPr>
        <w:rPr>
          <w:rFonts w:ascii="Helvetica" w:hAnsi="Helvetica" w:eastAsia="Helvetica" w:cs="Helvetica"/>
          <w:sz w:val="24"/>
          <w:szCs w:val="24"/>
        </w:rPr>
      </w:pPr>
    </w:p>
    <w:p w:rsidR="66DD73F8" w:rsidP="66DD73F8" w:rsidRDefault="66DD73F8" w14:paraId="7B7EFF28" w14:textId="4F2624FC">
      <w:pPr>
        <w:rPr>
          <w:rFonts w:ascii="Helvetica" w:hAnsi="Helvetica" w:eastAsia="Helvetica" w:cs="Helvetica"/>
          <w:sz w:val="24"/>
          <w:szCs w:val="24"/>
        </w:rPr>
      </w:pPr>
    </w:p>
    <w:p w:rsidR="66DD73F8" w:rsidP="66DD73F8" w:rsidRDefault="66DD73F8" w14:paraId="7317EB5C" w14:textId="488B8A2B">
      <w:pPr>
        <w:rPr>
          <w:rFonts w:ascii="Helvetica" w:hAnsi="Helvetica" w:eastAsia="Helvetica" w:cs="Helvetica"/>
          <w:sz w:val="24"/>
          <w:szCs w:val="24"/>
        </w:rPr>
      </w:pPr>
    </w:p>
    <w:p w:rsidR="7C74CE5C" w:rsidP="66DD73F8" w:rsidRDefault="7C74CE5C" w14:paraId="46457C0E" w14:textId="3F3EE75C">
      <w:pPr>
        <w:jc w:val="center"/>
        <w:rPr>
          <w:rFonts w:ascii="Helvetica" w:hAnsi="Helvetica" w:eastAsia="Helvetica" w:cs="Helvetica"/>
          <w:sz w:val="24"/>
          <w:szCs w:val="24"/>
        </w:rPr>
      </w:pPr>
      <w:r w:rsidRPr="66DD73F8" w:rsidR="7C74CE5C">
        <w:rPr>
          <w:rFonts w:ascii="Helvetica" w:hAnsi="Helvetica" w:eastAsia="Helvetica" w:cs="Helvetica"/>
          <w:sz w:val="24"/>
          <w:szCs w:val="24"/>
        </w:rPr>
        <w:t>Reference List</w:t>
      </w:r>
    </w:p>
    <w:p w:rsidR="66DD73F8" w:rsidP="66DD73F8" w:rsidRDefault="66DD73F8" w14:paraId="077D6314" w14:textId="6E35C29C">
      <w:pPr>
        <w:jc w:val="left"/>
        <w:rPr>
          <w:rFonts w:ascii="Helvetica" w:hAnsi="Helvetica" w:eastAsia="Helvetica" w:cs="Helvetica"/>
          <w:sz w:val="24"/>
          <w:szCs w:val="24"/>
        </w:rPr>
      </w:pPr>
    </w:p>
    <w:p w:rsidR="66DD73F8" w:rsidP="66DD73F8" w:rsidRDefault="66DD73F8" w14:paraId="02A3901C" w14:textId="53ED54F5">
      <w:pPr>
        <w:jc w:val="left"/>
        <w:rPr>
          <w:rFonts w:ascii="Helvetica" w:hAnsi="Helvetica" w:eastAsia="Helvetica" w:cs="Helvetica"/>
          <w:sz w:val="24"/>
          <w:szCs w:val="24"/>
        </w:rPr>
      </w:pPr>
    </w:p>
    <w:p w:rsidR="66DD73F8" w:rsidP="66DD73F8" w:rsidRDefault="66DD73F8" w14:paraId="46F28074" w14:textId="3F0A81A9">
      <w:pPr>
        <w:jc w:val="left"/>
        <w:rPr>
          <w:rFonts w:ascii="Helvetica" w:hAnsi="Helvetica" w:eastAsia="Helvetica" w:cs="Helvetica"/>
          <w:sz w:val="24"/>
          <w:szCs w:val="24"/>
        </w:rPr>
      </w:pPr>
    </w:p>
    <w:p w:rsidR="66DD73F8" w:rsidP="66DD73F8" w:rsidRDefault="66DD73F8" w14:paraId="499E887E" w14:textId="761875DD">
      <w:pPr>
        <w:jc w:val="left"/>
        <w:rPr>
          <w:rFonts w:ascii="Helvetica" w:hAnsi="Helvetica" w:eastAsia="Helvetica" w:cs="Helvetica"/>
          <w:sz w:val="24"/>
          <w:szCs w:val="24"/>
        </w:rPr>
      </w:pPr>
    </w:p>
    <w:p w:rsidR="7D3DE24F" w:rsidP="66DD73F8" w:rsidRDefault="7D3DE24F" w14:paraId="2E50665E" w14:textId="0AADAACD">
      <w:pPr>
        <w:spacing w:before="0" w:beforeAutospacing="off" w:after="240" w:afterAutospacing="off" w:line="360" w:lineRule="auto"/>
        <w:jc w:val="left"/>
      </w:pPr>
      <w:r w:rsidRPr="66DD73F8" w:rsidR="7D3DE2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Mosston, M. and Ashworth, S. (2002). </w:t>
      </w:r>
      <w:r w:rsidRPr="66DD73F8" w:rsidR="7D3DE24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Teaching physical education</w:t>
      </w:r>
      <w:r w:rsidRPr="66DD73F8" w:rsidR="7D3DE2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5th ed. San Francisco, Ca: B. Cummings.</w:t>
      </w:r>
    </w:p>
    <w:p w:rsidR="7D3DE24F" w:rsidP="66DD73F8" w:rsidRDefault="7D3DE24F" w14:paraId="328A82DB" w14:textId="2FFCAE73">
      <w:pPr>
        <w:spacing w:before="0" w:beforeAutospacing="off" w:after="240" w:afterAutospacing="off" w:line="360" w:lineRule="auto"/>
        <w:jc w:val="left"/>
      </w:pPr>
      <w:r w:rsidRPr="66DD73F8" w:rsidR="7D3DE2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Outdoor Education Advisers Panel (n.d.). </w:t>
      </w:r>
      <w:r w:rsidRPr="66DD73F8" w:rsidR="7D3DE24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TEAMBUILDING TB4 CROSSING THE SWAMP TEAMBUILDING TB4 CROSSING THE SWAMP OUTDOOR LEARNING CARDS OUTDOOR LEARNING CARDS Activity</w:t>
      </w:r>
      <w:r w:rsidRPr="66DD73F8" w:rsidR="7D3DE2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7D3DE24F" w:rsidP="66DD73F8" w:rsidRDefault="7D3DE24F" w14:paraId="4233CBA6" w14:textId="5D56EF9A">
      <w:pPr>
        <w:spacing w:before="0" w:beforeAutospacing="off" w:after="240" w:afterAutospacing="off" w:line="360" w:lineRule="auto"/>
        <w:jc w:val="left"/>
      </w:pPr>
      <w:r w:rsidRPr="66DD73F8" w:rsidR="7D3DE2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Outdoor Education Advisers Panel (n.d.). </w:t>
      </w:r>
      <w:r w:rsidRPr="66DD73F8" w:rsidR="7D3DE24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TEAMBUILDING TB9 AMAZING MAZE TEAMBUILDING TB9 AMAZING MAZE OUTDOOR LEARNING CARDS OUTDOOR LEARNING CARDS Activity</w:t>
      </w:r>
      <w:r w:rsidRPr="66DD73F8" w:rsidR="7D3DE2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66DD73F8" w:rsidP="66DD73F8" w:rsidRDefault="66DD73F8" w14:paraId="51178ABE" w14:textId="0CC3A05F">
      <w:pPr>
        <w:jc w:val="left"/>
        <w:rPr>
          <w:rFonts w:ascii="Helvetica" w:hAnsi="Helvetica" w:eastAsia="Helvetica" w:cs="Helvetica"/>
          <w:sz w:val="24"/>
          <w:szCs w:val="24"/>
        </w:rPr>
      </w:pPr>
    </w:p>
    <w:sectPr w:rsidR="0533ADAB" w:rsidSect="001533DE">
      <w:pgSz w:w="16840" w:h="11907" w:orient="landscape" w:code="9"/>
      <w:pgMar w:top="340" w:right="284" w:bottom="284" w:left="454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enorite">
    <w:charset w:val="00"/>
    <w:family w:val="auto"/>
    <w:pitch w:val="variable"/>
    <w:sig w:usb0="80000003" w:usb1="00000001" w:usb2="00000000" w:usb3="00000000" w:csb0="00000001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Qeddcq9s" int2:invalidationBookmarkName="" int2:hashCode="3KKjJeR/dxf+gy" int2:id="rkqrkhoB">
      <int2:state int2:type="AugLoop_Text_Critique" int2:value="Rejected"/>
    </int2:bookmark>
    <int2:bookmark int2:bookmarkName="_Int_X4vK9kxG" int2:invalidationBookmarkName="" int2:hashCode="3KKjJeR/dxf+gy" int2:id="brcybnTz">
      <int2:state int2:type="AugLoop_Text_Critique" int2:value="Rejected"/>
    </int2:bookmark>
    <int2:bookmark int2:bookmarkName="_Int_wFjkjaug" int2:invalidationBookmarkName="" int2:hashCode="5cEnj+BQkBZE21" int2:id="I64Lryt7">
      <int2:state int2:type="AugLoop_Text_Critique" int2:value="Rejected"/>
    </int2:bookmark>
    <int2:bookmark int2:bookmarkName="_Int_C06l5sJw" int2:invalidationBookmarkName="" int2:hashCode="e0dMsLOcF3PXGS" int2:id="V3aW2a8v">
      <int2:state int2:type="AugLoop_Text_Critique" int2:value="Rejected"/>
    </int2:bookmark>
    <int2:bookmark int2:bookmarkName="_Int_8wlxjBAo" int2:invalidationBookmarkName="" int2:hashCode="e0dMsLOcF3PXGS" int2:id="AKDdORZq">
      <int2:state int2:type="AugLoop_Text_Critique" int2:value="Rejected"/>
    </int2:bookmark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xmlns:w="http://schemas.openxmlformats.org/wordprocessingml/2006/main" w:abstractNumId="23">
    <w:nsid w:val="2d32376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0" w15:restartNumberingAfterBreak="0">
    <w:nsid w:val="06E22C42"/>
    <w:multiLevelType w:val="singleLevel"/>
    <w:tmpl w:val="08090005"/>
    <w:lvl w:ilvl="0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hint="default" w:ascii="Wingdings" w:hAnsi="Wingdings"/>
      </w:rPr>
    </w:lvl>
  </w:abstractNum>
  <w:abstractNum w:abstractNumId="1" w15:restartNumberingAfterBreak="0">
    <w:nsid w:val="088F75E8"/>
    <w:multiLevelType w:val="hybridMultilevel"/>
    <w:tmpl w:val="21EA5D0A"/>
    <w:lvl w:ilvl="0" w:tplc="04090009">
      <w:start w:val="1"/>
      <w:numFmt w:val="bullet"/>
      <w:lvlText w:val=""/>
      <w:lvlJc w:val="left"/>
      <w:pPr>
        <w:tabs>
          <w:tab w:val="num" w:pos="360"/>
        </w:tabs>
        <w:ind w:left="360" w:hanging="360"/>
      </w:pPr>
      <w:rPr>
        <w:rFonts w:hint="default" w:ascii="Wingdings" w:hAnsi="Wingdings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hint="default" w:ascii="Courier New" w:hAnsi="Courier New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hint="default" w:ascii="Courier New" w:hAnsi="Courier New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hint="default" w:ascii="Courier New" w:hAnsi="Courier New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hint="default" w:ascii="Wingdings" w:hAnsi="Wingdings"/>
      </w:rPr>
    </w:lvl>
  </w:abstractNum>
  <w:abstractNum w:abstractNumId="2" w15:restartNumberingAfterBreak="0">
    <w:nsid w:val="0D99521A"/>
    <w:multiLevelType w:val="hybridMultilevel"/>
    <w:tmpl w:val="E87EB16E"/>
    <w:lvl w:ilvl="0" w:tplc="04090009">
      <w:start w:val="1"/>
      <w:numFmt w:val="bullet"/>
      <w:lvlText w:val=""/>
      <w:lvlJc w:val="left"/>
      <w:pPr>
        <w:tabs>
          <w:tab w:val="num" w:pos="720"/>
        </w:tabs>
        <w:ind w:left="720" w:hanging="360"/>
      </w:pPr>
      <w:rPr>
        <w:rFonts w:hint="default" w:ascii="Wingdings" w:hAnsi="Wingdings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hint="default" w:ascii="Courier New" w:hAnsi="Courier New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hint="default" w:ascii="Courier New" w:hAnsi="Courier New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3" w15:restartNumberingAfterBreak="0">
    <w:nsid w:val="0DDA0DAD"/>
    <w:multiLevelType w:val="singleLevel"/>
    <w:tmpl w:val="08090005"/>
    <w:lvl w:ilvl="0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hint="default" w:ascii="Wingdings" w:hAnsi="Wingdings"/>
      </w:rPr>
    </w:lvl>
  </w:abstractNum>
  <w:abstractNum w:abstractNumId="4" w15:restartNumberingAfterBreak="0">
    <w:nsid w:val="0FB537C1"/>
    <w:multiLevelType w:val="singleLevel"/>
    <w:tmpl w:val="08090005"/>
    <w:lvl w:ilvl="0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hint="default" w:ascii="Wingdings" w:hAnsi="Wingdings"/>
      </w:rPr>
    </w:lvl>
  </w:abstractNum>
  <w:abstractNum w:abstractNumId="5" w15:restartNumberingAfterBreak="0">
    <w:nsid w:val="137070C2"/>
    <w:multiLevelType w:val="hybridMultilevel"/>
    <w:tmpl w:val="3146B774"/>
    <w:lvl w:ilvl="0" w:tplc="04090009">
      <w:start w:val="1"/>
      <w:numFmt w:val="bullet"/>
      <w:lvlText w:val=""/>
      <w:lvlJc w:val="left"/>
      <w:pPr>
        <w:tabs>
          <w:tab w:val="num" w:pos="720"/>
        </w:tabs>
        <w:ind w:left="720" w:hanging="360"/>
      </w:pPr>
      <w:rPr>
        <w:rFonts w:hint="default" w:ascii="Wingdings" w:hAnsi="Wingdings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hint="default" w:ascii="Courier New" w:hAnsi="Courier New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hint="default" w:ascii="Courier New" w:hAnsi="Courier New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6" w15:restartNumberingAfterBreak="0">
    <w:nsid w:val="15BE5CFD"/>
    <w:multiLevelType w:val="singleLevel"/>
    <w:tmpl w:val="08090005"/>
    <w:lvl w:ilvl="0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hint="default" w:ascii="Wingdings" w:hAnsi="Wingdings"/>
      </w:rPr>
    </w:lvl>
  </w:abstractNum>
  <w:abstractNum w:abstractNumId="7" w15:restartNumberingAfterBreak="0">
    <w:nsid w:val="19CE285C"/>
    <w:multiLevelType w:val="singleLevel"/>
    <w:tmpl w:val="08090005"/>
    <w:lvl w:ilvl="0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hint="default" w:ascii="Wingdings" w:hAnsi="Wingdings"/>
      </w:rPr>
    </w:lvl>
  </w:abstractNum>
  <w:abstractNum w:abstractNumId="8" w15:restartNumberingAfterBreak="0">
    <w:nsid w:val="1A3C2FC7"/>
    <w:multiLevelType w:val="hybridMultilevel"/>
    <w:tmpl w:val="74FAFF78"/>
    <w:lvl w:ilvl="0" w:tplc="4942E302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7EEA60B4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5E544DDE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A6DE1C30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B406E05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9724EF64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6A4EB72A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429E37D6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5C245C52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9" w15:restartNumberingAfterBreak="0">
    <w:nsid w:val="1E357B8C"/>
    <w:multiLevelType w:val="singleLevel"/>
    <w:tmpl w:val="08090005"/>
    <w:lvl w:ilvl="0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hint="default" w:ascii="Wingdings" w:hAnsi="Wingdings"/>
      </w:rPr>
    </w:lvl>
  </w:abstractNum>
  <w:abstractNum w:abstractNumId="10" w15:restartNumberingAfterBreak="0">
    <w:nsid w:val="1E84761B"/>
    <w:multiLevelType w:val="singleLevel"/>
    <w:tmpl w:val="08090005"/>
    <w:lvl w:ilvl="0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hint="default" w:ascii="Wingdings" w:hAnsi="Wingdings"/>
      </w:rPr>
    </w:lvl>
  </w:abstractNum>
  <w:abstractNum w:abstractNumId="11" w15:restartNumberingAfterBreak="0">
    <w:nsid w:val="303B0426"/>
    <w:multiLevelType w:val="singleLevel"/>
    <w:tmpl w:val="08090005"/>
    <w:lvl w:ilvl="0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hint="default" w:ascii="Wingdings" w:hAnsi="Wingdings"/>
      </w:rPr>
    </w:lvl>
  </w:abstractNum>
  <w:abstractNum w:abstractNumId="12" w15:restartNumberingAfterBreak="0">
    <w:nsid w:val="39ECBB2F"/>
    <w:multiLevelType w:val="hybridMultilevel"/>
    <w:tmpl w:val="C884E7AA"/>
    <w:lvl w:ilvl="0" w:tplc="F7DE8174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E364089C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8B56CA94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18E6768A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16FE5420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A71EC9DE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F8BE517A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38FC9248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553C5952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3" w15:restartNumberingAfterBreak="0">
    <w:nsid w:val="3C140948"/>
    <w:multiLevelType w:val="singleLevel"/>
    <w:tmpl w:val="08090005"/>
    <w:lvl w:ilvl="0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hint="default" w:ascii="Wingdings" w:hAnsi="Wingdings"/>
      </w:rPr>
    </w:lvl>
  </w:abstractNum>
  <w:abstractNum w:abstractNumId="14" w15:restartNumberingAfterBreak="0">
    <w:nsid w:val="41FF1188"/>
    <w:multiLevelType w:val="singleLevel"/>
    <w:tmpl w:val="08090005"/>
    <w:lvl w:ilvl="0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hint="default" w:ascii="Wingdings" w:hAnsi="Wingdings"/>
      </w:rPr>
    </w:lvl>
  </w:abstractNum>
  <w:abstractNum w:abstractNumId="15" w15:restartNumberingAfterBreak="0">
    <w:nsid w:val="47A07646"/>
    <w:multiLevelType w:val="hybridMultilevel"/>
    <w:tmpl w:val="3B34C7FE"/>
    <w:lvl w:ilvl="0" w:tplc="04090009">
      <w:start w:val="1"/>
      <w:numFmt w:val="bullet"/>
      <w:lvlText w:val=""/>
      <w:lvlJc w:val="left"/>
      <w:pPr>
        <w:tabs>
          <w:tab w:val="num" w:pos="360"/>
        </w:tabs>
        <w:ind w:left="360" w:hanging="360"/>
      </w:pPr>
      <w:rPr>
        <w:rFonts w:hint="default" w:ascii="Wingdings" w:hAnsi="Wingdings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hint="default" w:ascii="Courier New" w:hAnsi="Courier New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hint="default" w:ascii="Courier New" w:hAnsi="Courier New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hint="default" w:ascii="Courier New" w:hAnsi="Courier New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hint="default" w:ascii="Wingdings" w:hAnsi="Wingdings"/>
      </w:rPr>
    </w:lvl>
  </w:abstractNum>
  <w:abstractNum w:abstractNumId="16" w15:restartNumberingAfterBreak="0">
    <w:nsid w:val="53FB11EC"/>
    <w:multiLevelType w:val="singleLevel"/>
    <w:tmpl w:val="08090005"/>
    <w:lvl w:ilvl="0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hint="default" w:ascii="Wingdings" w:hAnsi="Wingdings"/>
      </w:rPr>
    </w:lvl>
  </w:abstractNum>
  <w:abstractNum w:abstractNumId="17" w15:restartNumberingAfterBreak="0">
    <w:nsid w:val="5A3D118E"/>
    <w:multiLevelType w:val="singleLevel"/>
    <w:tmpl w:val="08090005"/>
    <w:lvl w:ilvl="0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hint="default" w:ascii="Wingdings" w:hAnsi="Wingdings"/>
      </w:rPr>
    </w:lvl>
  </w:abstractNum>
  <w:abstractNum w:abstractNumId="18" w15:restartNumberingAfterBreak="0">
    <w:nsid w:val="5E787101"/>
    <w:multiLevelType w:val="hybridMultilevel"/>
    <w:tmpl w:val="E1285B26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9" w15:restartNumberingAfterBreak="0">
    <w:nsid w:val="68152EFC"/>
    <w:multiLevelType w:val="singleLevel"/>
    <w:tmpl w:val="08090005"/>
    <w:lvl w:ilvl="0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hint="default" w:ascii="Wingdings" w:hAnsi="Wingdings"/>
      </w:rPr>
    </w:lvl>
  </w:abstractNum>
  <w:abstractNum w:abstractNumId="20" w15:restartNumberingAfterBreak="0">
    <w:nsid w:val="6ED36296"/>
    <w:multiLevelType w:val="hybridMultilevel"/>
    <w:tmpl w:val="C538B1BC"/>
    <w:lvl w:ilvl="0" w:tplc="04090009">
      <w:start w:val="1"/>
      <w:numFmt w:val="bullet"/>
      <w:lvlText w:val=""/>
      <w:lvlJc w:val="left"/>
      <w:pPr>
        <w:tabs>
          <w:tab w:val="num" w:pos="360"/>
        </w:tabs>
        <w:ind w:left="360" w:hanging="360"/>
      </w:pPr>
      <w:rPr>
        <w:rFonts w:hint="default" w:ascii="Wingdings" w:hAnsi="Wingdings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hint="default" w:ascii="Courier New" w:hAnsi="Courier New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hint="default" w:ascii="Courier New" w:hAnsi="Courier New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hint="default" w:ascii="Courier New" w:hAnsi="Courier New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hint="default" w:ascii="Wingdings" w:hAnsi="Wingdings"/>
      </w:rPr>
    </w:lvl>
  </w:abstractNum>
  <w:abstractNum w:abstractNumId="21" w15:restartNumberingAfterBreak="0">
    <w:nsid w:val="7EAA18AB"/>
    <w:multiLevelType w:val="singleLevel"/>
    <w:tmpl w:val="08090005"/>
    <w:lvl w:ilvl="0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hint="default" w:ascii="Wingdings" w:hAnsi="Wingdings"/>
      </w:rPr>
    </w:lvl>
  </w:abstractNum>
  <w:abstractNum w:abstractNumId="22" w15:restartNumberingAfterBreak="0">
    <w:nsid w:val="7ECD4B09"/>
    <w:multiLevelType w:val="singleLevel"/>
    <w:tmpl w:val="08090005"/>
    <w:lvl w:ilvl="0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hint="default" w:ascii="Wingdings" w:hAnsi="Wingdings"/>
      </w:rPr>
    </w:lvl>
  </w:abstractNum>
  <w:num w:numId="24">
    <w:abstractNumId w:val="23"/>
  </w:num>
  <w:num w:numId="1" w16cid:durableId="1201437306">
    <w:abstractNumId w:val="12"/>
  </w:num>
  <w:num w:numId="2" w16cid:durableId="222371446">
    <w:abstractNumId w:val="8"/>
  </w:num>
  <w:num w:numId="3" w16cid:durableId="420760825">
    <w:abstractNumId w:val="0"/>
  </w:num>
  <w:num w:numId="4" w16cid:durableId="677274743">
    <w:abstractNumId w:val="22"/>
  </w:num>
  <w:num w:numId="5" w16cid:durableId="1768887526">
    <w:abstractNumId w:val="19"/>
  </w:num>
  <w:num w:numId="6" w16cid:durableId="1789734353">
    <w:abstractNumId w:val="21"/>
  </w:num>
  <w:num w:numId="7" w16cid:durableId="1629580080">
    <w:abstractNumId w:val="10"/>
  </w:num>
  <w:num w:numId="8" w16cid:durableId="1600290022">
    <w:abstractNumId w:val="13"/>
  </w:num>
  <w:num w:numId="9" w16cid:durableId="1166214457">
    <w:abstractNumId w:val="14"/>
  </w:num>
  <w:num w:numId="10" w16cid:durableId="53704648">
    <w:abstractNumId w:val="16"/>
  </w:num>
  <w:num w:numId="11" w16cid:durableId="105395665">
    <w:abstractNumId w:val="11"/>
  </w:num>
  <w:num w:numId="12" w16cid:durableId="1276864222">
    <w:abstractNumId w:val="17"/>
  </w:num>
  <w:num w:numId="13" w16cid:durableId="346754542">
    <w:abstractNumId w:val="7"/>
  </w:num>
  <w:num w:numId="14" w16cid:durableId="486364335">
    <w:abstractNumId w:val="6"/>
  </w:num>
  <w:num w:numId="15" w16cid:durableId="2075808292">
    <w:abstractNumId w:val="4"/>
  </w:num>
  <w:num w:numId="16" w16cid:durableId="1804079016">
    <w:abstractNumId w:val="9"/>
  </w:num>
  <w:num w:numId="17" w16cid:durableId="1492135300">
    <w:abstractNumId w:val="3"/>
  </w:num>
  <w:num w:numId="18" w16cid:durableId="1806853421">
    <w:abstractNumId w:val="18"/>
  </w:num>
  <w:num w:numId="19" w16cid:durableId="738093425">
    <w:abstractNumId w:val="5"/>
  </w:num>
  <w:num w:numId="20" w16cid:durableId="1532262636">
    <w:abstractNumId w:val="15"/>
  </w:num>
  <w:num w:numId="21" w16cid:durableId="1316640564">
    <w:abstractNumId w:val="1"/>
  </w:num>
  <w:num w:numId="22" w16cid:durableId="1062752188">
    <w:abstractNumId w:val="20"/>
  </w:num>
  <w:num w:numId="23" w16cid:durableId="83553957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46F39"/>
    <w:rsid w:val="000C8226"/>
    <w:rsid w:val="0014122A"/>
    <w:rsid w:val="00146B84"/>
    <w:rsid w:val="001533DE"/>
    <w:rsid w:val="00254AB8"/>
    <w:rsid w:val="0025698C"/>
    <w:rsid w:val="002A2519"/>
    <w:rsid w:val="002A3743"/>
    <w:rsid w:val="002A4FE8"/>
    <w:rsid w:val="00301288"/>
    <w:rsid w:val="003454E1"/>
    <w:rsid w:val="00346F39"/>
    <w:rsid w:val="0036123C"/>
    <w:rsid w:val="003D2EAB"/>
    <w:rsid w:val="00543951"/>
    <w:rsid w:val="00765F33"/>
    <w:rsid w:val="008CCD0E"/>
    <w:rsid w:val="00A76908"/>
    <w:rsid w:val="00C03257"/>
    <w:rsid w:val="00C22405"/>
    <w:rsid w:val="00C9163F"/>
    <w:rsid w:val="00D00401"/>
    <w:rsid w:val="00D64C75"/>
    <w:rsid w:val="00E23152"/>
    <w:rsid w:val="0135FFFA"/>
    <w:rsid w:val="0200028D"/>
    <w:rsid w:val="022F363C"/>
    <w:rsid w:val="0234FE30"/>
    <w:rsid w:val="02F1EE22"/>
    <w:rsid w:val="037EB410"/>
    <w:rsid w:val="03D66419"/>
    <w:rsid w:val="03FFE5FF"/>
    <w:rsid w:val="0462C202"/>
    <w:rsid w:val="04FBA256"/>
    <w:rsid w:val="0533ADAB"/>
    <w:rsid w:val="053FFAF0"/>
    <w:rsid w:val="057A5BD2"/>
    <w:rsid w:val="05941DEA"/>
    <w:rsid w:val="060FB139"/>
    <w:rsid w:val="0648B0D6"/>
    <w:rsid w:val="06BA775D"/>
    <w:rsid w:val="06F8F52D"/>
    <w:rsid w:val="07B71B7F"/>
    <w:rsid w:val="07D7B9C6"/>
    <w:rsid w:val="084CE925"/>
    <w:rsid w:val="084DA676"/>
    <w:rsid w:val="0860F07B"/>
    <w:rsid w:val="086B97BB"/>
    <w:rsid w:val="08BC5D78"/>
    <w:rsid w:val="08D331F7"/>
    <w:rsid w:val="0915AC20"/>
    <w:rsid w:val="0979EFF3"/>
    <w:rsid w:val="09DD67B3"/>
    <w:rsid w:val="0B026638"/>
    <w:rsid w:val="0B0A6FC1"/>
    <w:rsid w:val="0B5A058D"/>
    <w:rsid w:val="0B7F237E"/>
    <w:rsid w:val="0C32C8F2"/>
    <w:rsid w:val="0C5F5536"/>
    <w:rsid w:val="0C9574AA"/>
    <w:rsid w:val="0CB9485B"/>
    <w:rsid w:val="0D5AC343"/>
    <w:rsid w:val="0E1F9ABD"/>
    <w:rsid w:val="0E9CEB85"/>
    <w:rsid w:val="0ED7F673"/>
    <w:rsid w:val="0ED8067C"/>
    <w:rsid w:val="0EEABA12"/>
    <w:rsid w:val="0EF0F303"/>
    <w:rsid w:val="0F270AA1"/>
    <w:rsid w:val="0F420BCA"/>
    <w:rsid w:val="0F50E283"/>
    <w:rsid w:val="0F53B1AB"/>
    <w:rsid w:val="0F58FA64"/>
    <w:rsid w:val="10CC6581"/>
    <w:rsid w:val="110C413F"/>
    <w:rsid w:val="11433005"/>
    <w:rsid w:val="115383DC"/>
    <w:rsid w:val="119B7D14"/>
    <w:rsid w:val="11B95FDD"/>
    <w:rsid w:val="11CF673F"/>
    <w:rsid w:val="120FD788"/>
    <w:rsid w:val="1240999B"/>
    <w:rsid w:val="12606CAD"/>
    <w:rsid w:val="128168C6"/>
    <w:rsid w:val="13385D73"/>
    <w:rsid w:val="1375B68B"/>
    <w:rsid w:val="13917604"/>
    <w:rsid w:val="13CB0366"/>
    <w:rsid w:val="141930FA"/>
    <w:rsid w:val="14332763"/>
    <w:rsid w:val="150FA6AB"/>
    <w:rsid w:val="1518CD78"/>
    <w:rsid w:val="15327A17"/>
    <w:rsid w:val="153C451D"/>
    <w:rsid w:val="160741D9"/>
    <w:rsid w:val="163D3F8C"/>
    <w:rsid w:val="1712BCFE"/>
    <w:rsid w:val="1754786F"/>
    <w:rsid w:val="17586478"/>
    <w:rsid w:val="1801BF88"/>
    <w:rsid w:val="180CCB2C"/>
    <w:rsid w:val="1827A9C5"/>
    <w:rsid w:val="183D7D65"/>
    <w:rsid w:val="194A09B9"/>
    <w:rsid w:val="19BB1642"/>
    <w:rsid w:val="1A357C0A"/>
    <w:rsid w:val="1A4A5834"/>
    <w:rsid w:val="1A84BBE4"/>
    <w:rsid w:val="1AD05AA3"/>
    <w:rsid w:val="1B01F684"/>
    <w:rsid w:val="1B5D579C"/>
    <w:rsid w:val="1B6912DF"/>
    <w:rsid w:val="1B90A185"/>
    <w:rsid w:val="1BFCB730"/>
    <w:rsid w:val="1C37546F"/>
    <w:rsid w:val="1C63F96E"/>
    <w:rsid w:val="1C65B806"/>
    <w:rsid w:val="1C728CA5"/>
    <w:rsid w:val="1C7BA807"/>
    <w:rsid w:val="1CD6C448"/>
    <w:rsid w:val="1DC55EDB"/>
    <w:rsid w:val="1DD62702"/>
    <w:rsid w:val="1E104C1A"/>
    <w:rsid w:val="1EA90407"/>
    <w:rsid w:val="1EB0A3C9"/>
    <w:rsid w:val="1ED4D7EE"/>
    <w:rsid w:val="1EDAD4DC"/>
    <w:rsid w:val="1F423A0E"/>
    <w:rsid w:val="1F92206F"/>
    <w:rsid w:val="1FC7BDDC"/>
    <w:rsid w:val="1FF5281E"/>
    <w:rsid w:val="21CC4FFB"/>
    <w:rsid w:val="21D80053"/>
    <w:rsid w:val="21E88BC2"/>
    <w:rsid w:val="21F85440"/>
    <w:rsid w:val="2302FBB8"/>
    <w:rsid w:val="23349ECC"/>
    <w:rsid w:val="23AB721F"/>
    <w:rsid w:val="23D71D41"/>
    <w:rsid w:val="2440C3CE"/>
    <w:rsid w:val="250BF43F"/>
    <w:rsid w:val="2528833A"/>
    <w:rsid w:val="252EFD46"/>
    <w:rsid w:val="253DBA71"/>
    <w:rsid w:val="26325B47"/>
    <w:rsid w:val="269AEC83"/>
    <w:rsid w:val="27CA9A40"/>
    <w:rsid w:val="27CF767D"/>
    <w:rsid w:val="27DF2A44"/>
    <w:rsid w:val="27DF3953"/>
    <w:rsid w:val="28ED227F"/>
    <w:rsid w:val="28F315BB"/>
    <w:rsid w:val="291AD37E"/>
    <w:rsid w:val="294A44E1"/>
    <w:rsid w:val="29575A01"/>
    <w:rsid w:val="295B3C52"/>
    <w:rsid w:val="299887AD"/>
    <w:rsid w:val="2A085982"/>
    <w:rsid w:val="2AFD2AEA"/>
    <w:rsid w:val="2B1A9F8B"/>
    <w:rsid w:val="2B538755"/>
    <w:rsid w:val="2B7E3DA8"/>
    <w:rsid w:val="2BBAAC08"/>
    <w:rsid w:val="2C4616EE"/>
    <w:rsid w:val="2D15AF17"/>
    <w:rsid w:val="2D3F6DF1"/>
    <w:rsid w:val="2D78E5D9"/>
    <w:rsid w:val="2D98A1A2"/>
    <w:rsid w:val="2DB93BBC"/>
    <w:rsid w:val="2DC3BA89"/>
    <w:rsid w:val="2DC87979"/>
    <w:rsid w:val="2DF82F1B"/>
    <w:rsid w:val="2DF85236"/>
    <w:rsid w:val="2E160435"/>
    <w:rsid w:val="2F30388E"/>
    <w:rsid w:val="2F3BC041"/>
    <w:rsid w:val="2F7D2917"/>
    <w:rsid w:val="30AA01C8"/>
    <w:rsid w:val="313F8515"/>
    <w:rsid w:val="31B863AA"/>
    <w:rsid w:val="31DF6D10"/>
    <w:rsid w:val="32430185"/>
    <w:rsid w:val="328D77A2"/>
    <w:rsid w:val="32A1EA91"/>
    <w:rsid w:val="32BB8CD4"/>
    <w:rsid w:val="32C1640E"/>
    <w:rsid w:val="333C6088"/>
    <w:rsid w:val="34727858"/>
    <w:rsid w:val="34DD7EC4"/>
    <w:rsid w:val="3516A01A"/>
    <w:rsid w:val="353FA6F7"/>
    <w:rsid w:val="3564CCD6"/>
    <w:rsid w:val="35826E13"/>
    <w:rsid w:val="35FD1879"/>
    <w:rsid w:val="36604271"/>
    <w:rsid w:val="3673F6E5"/>
    <w:rsid w:val="382FD560"/>
    <w:rsid w:val="3877F232"/>
    <w:rsid w:val="393D39ED"/>
    <w:rsid w:val="3B24EBD0"/>
    <w:rsid w:val="3B49AEC9"/>
    <w:rsid w:val="3B7AAE50"/>
    <w:rsid w:val="3BF4FFB1"/>
    <w:rsid w:val="3C54DEAC"/>
    <w:rsid w:val="3D27EA74"/>
    <w:rsid w:val="3D441EF3"/>
    <w:rsid w:val="3D98DF9B"/>
    <w:rsid w:val="3E25C9D4"/>
    <w:rsid w:val="3F5205DC"/>
    <w:rsid w:val="3FA18EB5"/>
    <w:rsid w:val="3FBE70BA"/>
    <w:rsid w:val="3FEDAFE4"/>
    <w:rsid w:val="400E2625"/>
    <w:rsid w:val="403C8885"/>
    <w:rsid w:val="40833BB0"/>
    <w:rsid w:val="409373CE"/>
    <w:rsid w:val="40A1CAA1"/>
    <w:rsid w:val="41C2FC00"/>
    <w:rsid w:val="41E45543"/>
    <w:rsid w:val="4205843F"/>
    <w:rsid w:val="42588F04"/>
    <w:rsid w:val="42642BE4"/>
    <w:rsid w:val="432BC683"/>
    <w:rsid w:val="44F48586"/>
    <w:rsid w:val="45172430"/>
    <w:rsid w:val="451C3120"/>
    <w:rsid w:val="45416584"/>
    <w:rsid w:val="457D35C8"/>
    <w:rsid w:val="460DD97E"/>
    <w:rsid w:val="465068D8"/>
    <w:rsid w:val="466A263C"/>
    <w:rsid w:val="467B2A07"/>
    <w:rsid w:val="469A9DD4"/>
    <w:rsid w:val="46EA5D44"/>
    <w:rsid w:val="478B58A1"/>
    <w:rsid w:val="4813845D"/>
    <w:rsid w:val="48A68B39"/>
    <w:rsid w:val="49015E81"/>
    <w:rsid w:val="49092F94"/>
    <w:rsid w:val="49543A65"/>
    <w:rsid w:val="495D3E7A"/>
    <w:rsid w:val="49794DFB"/>
    <w:rsid w:val="49993ADD"/>
    <w:rsid w:val="49DBD587"/>
    <w:rsid w:val="4AEF30C2"/>
    <w:rsid w:val="4B28FEEC"/>
    <w:rsid w:val="4B29C093"/>
    <w:rsid w:val="4B4C3047"/>
    <w:rsid w:val="4B68673C"/>
    <w:rsid w:val="4BBF131E"/>
    <w:rsid w:val="4BE72027"/>
    <w:rsid w:val="4C710F50"/>
    <w:rsid w:val="4C8BBCF8"/>
    <w:rsid w:val="4C920691"/>
    <w:rsid w:val="4D0EA2A6"/>
    <w:rsid w:val="4D4EFFE0"/>
    <w:rsid w:val="4D52BC97"/>
    <w:rsid w:val="4E77C0D2"/>
    <w:rsid w:val="4E77DEFE"/>
    <w:rsid w:val="4EA58B1C"/>
    <w:rsid w:val="4EE42DB3"/>
    <w:rsid w:val="4F43A643"/>
    <w:rsid w:val="4F816DFA"/>
    <w:rsid w:val="500FF242"/>
    <w:rsid w:val="50B125CF"/>
    <w:rsid w:val="511D6D53"/>
    <w:rsid w:val="512625FC"/>
    <w:rsid w:val="513369EE"/>
    <w:rsid w:val="5156D7F8"/>
    <w:rsid w:val="52C1F4F8"/>
    <w:rsid w:val="5392978B"/>
    <w:rsid w:val="539D0AD7"/>
    <w:rsid w:val="53D30DB5"/>
    <w:rsid w:val="540A967E"/>
    <w:rsid w:val="542C0A00"/>
    <w:rsid w:val="5485CE83"/>
    <w:rsid w:val="54FAC53D"/>
    <w:rsid w:val="567EA605"/>
    <w:rsid w:val="572A7715"/>
    <w:rsid w:val="5800FB09"/>
    <w:rsid w:val="58A86B21"/>
    <w:rsid w:val="5A0EA4D7"/>
    <w:rsid w:val="5A6594A8"/>
    <w:rsid w:val="5A6B65F8"/>
    <w:rsid w:val="5AAE5B3D"/>
    <w:rsid w:val="5AE90D36"/>
    <w:rsid w:val="5B27AE9B"/>
    <w:rsid w:val="5BCF9E60"/>
    <w:rsid w:val="5C17DEDC"/>
    <w:rsid w:val="5D0410D2"/>
    <w:rsid w:val="5D0523C5"/>
    <w:rsid w:val="5D0ADB46"/>
    <w:rsid w:val="5F5BD428"/>
    <w:rsid w:val="606629AD"/>
    <w:rsid w:val="612A17CB"/>
    <w:rsid w:val="613BE71A"/>
    <w:rsid w:val="6275141D"/>
    <w:rsid w:val="62EA8705"/>
    <w:rsid w:val="6353FFB7"/>
    <w:rsid w:val="64A064BF"/>
    <w:rsid w:val="65619567"/>
    <w:rsid w:val="6564BD4B"/>
    <w:rsid w:val="65AA2E67"/>
    <w:rsid w:val="668B93BF"/>
    <w:rsid w:val="669C7E0A"/>
    <w:rsid w:val="66B9362C"/>
    <w:rsid w:val="66DD73F8"/>
    <w:rsid w:val="674F451C"/>
    <w:rsid w:val="678D2F82"/>
    <w:rsid w:val="67C5EE1B"/>
    <w:rsid w:val="67CA49A7"/>
    <w:rsid w:val="686386A5"/>
    <w:rsid w:val="68ABFF78"/>
    <w:rsid w:val="6949A70B"/>
    <w:rsid w:val="69FEF20C"/>
    <w:rsid w:val="6A529F4E"/>
    <w:rsid w:val="6A5AF43D"/>
    <w:rsid w:val="6A775F8C"/>
    <w:rsid w:val="6B0F4DA0"/>
    <w:rsid w:val="6B46C599"/>
    <w:rsid w:val="6CCCA04E"/>
    <w:rsid w:val="6D36AC14"/>
    <w:rsid w:val="6E17FAE6"/>
    <w:rsid w:val="6E22C5D9"/>
    <w:rsid w:val="6E8E6218"/>
    <w:rsid w:val="6EA3A00D"/>
    <w:rsid w:val="6F33A8A9"/>
    <w:rsid w:val="6F95B590"/>
    <w:rsid w:val="6FB4304D"/>
    <w:rsid w:val="6FE834CA"/>
    <w:rsid w:val="7051B347"/>
    <w:rsid w:val="70EFD558"/>
    <w:rsid w:val="7165C07E"/>
    <w:rsid w:val="71D4906A"/>
    <w:rsid w:val="724D3B07"/>
    <w:rsid w:val="72DBC1AE"/>
    <w:rsid w:val="73685A54"/>
    <w:rsid w:val="739BB064"/>
    <w:rsid w:val="73C9F8A7"/>
    <w:rsid w:val="75758541"/>
    <w:rsid w:val="76BBEEC1"/>
    <w:rsid w:val="76C9190B"/>
    <w:rsid w:val="770FA46B"/>
    <w:rsid w:val="7717DC7D"/>
    <w:rsid w:val="77298DFC"/>
    <w:rsid w:val="7733DC6D"/>
    <w:rsid w:val="777AD548"/>
    <w:rsid w:val="77857704"/>
    <w:rsid w:val="77AC4672"/>
    <w:rsid w:val="7831E99B"/>
    <w:rsid w:val="78397D94"/>
    <w:rsid w:val="786F8D65"/>
    <w:rsid w:val="789E9446"/>
    <w:rsid w:val="78E0D191"/>
    <w:rsid w:val="79E9A0A9"/>
    <w:rsid w:val="79F17EE1"/>
    <w:rsid w:val="7A65D3AC"/>
    <w:rsid w:val="7A9A5C52"/>
    <w:rsid w:val="7AFD6055"/>
    <w:rsid w:val="7B4DD6E5"/>
    <w:rsid w:val="7B8FAA76"/>
    <w:rsid w:val="7BC47E5C"/>
    <w:rsid w:val="7C0AE35E"/>
    <w:rsid w:val="7C1B481F"/>
    <w:rsid w:val="7C2D0ECB"/>
    <w:rsid w:val="7C3DFE95"/>
    <w:rsid w:val="7C74CE5C"/>
    <w:rsid w:val="7CA874B8"/>
    <w:rsid w:val="7D261AC7"/>
    <w:rsid w:val="7D275FF7"/>
    <w:rsid w:val="7D3DE24F"/>
    <w:rsid w:val="7D54367E"/>
    <w:rsid w:val="7DC8C482"/>
    <w:rsid w:val="7E2C75E3"/>
    <w:rsid w:val="7E7ADCCF"/>
    <w:rsid w:val="7E9056C9"/>
    <w:rsid w:val="7E9E1711"/>
    <w:rsid w:val="7FEB95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356E855B"/>
  <w15:chartTrackingRefBased/>
  <w15:docId w15:val="{937734F4-8BF1-4AC4-9FF1-1205124EA9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hAnsi="Times New Roman" w:eastAsia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semiHidden="1" w:unhideWhenUsed="1" w:qFormat="1"/>
    <w:lsdException w:name="heading 4" w:uiPriority="9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Pr>
      <w:lang w:eastAsia="en-US"/>
    </w:rPr>
  </w:style>
  <w:style w:type="paragraph" w:styleId="Heading1">
    <w:name w:val="heading 1"/>
    <w:basedOn w:val="Normal"/>
    <w:next w:val="Normal"/>
    <w:qFormat/>
    <w:pPr>
      <w:keepNext/>
      <w:spacing w:before="240" w:after="60"/>
      <w:outlineLvl w:val="0"/>
    </w:pPr>
    <w:rPr>
      <w:rFonts w:ascii="Arial" w:hAnsi="Arial"/>
      <w:b/>
      <w:kern w:val="28"/>
      <w:sz w:val="28"/>
    </w:rPr>
  </w:style>
  <w:style w:type="paragraph" w:styleId="Heading2">
    <w:name w:val="heading 2"/>
    <w:basedOn w:val="Normal"/>
    <w:next w:val="Normal"/>
    <w:qFormat/>
    <w:pPr>
      <w:keepNext/>
      <w:ind w:right="-488"/>
      <w:outlineLvl w:val="1"/>
    </w:pPr>
    <w:rPr>
      <w:b/>
      <w:color w:val="000080"/>
    </w:rPr>
  </w:style>
  <w:style w:type="paragraph" w:styleId="Heading4">
    <w:name w:val="heading 4"/>
    <w:basedOn w:val="Normal"/>
    <w:next w:val="Normal"/>
    <w:qFormat/>
    <w:pPr>
      <w:keepNext/>
      <w:jc w:val="center"/>
      <w:outlineLvl w:val="3"/>
    </w:pPr>
    <w:rPr>
      <w:b/>
      <w:snapToGrid w:val="0"/>
      <w:sz w:val="2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BodyText">
    <w:name w:val="Body Text"/>
    <w:basedOn w:val="Normal"/>
    <w:rPr>
      <w:snapToGrid w:val="0"/>
    </w:rPr>
  </w:style>
  <w:style w:type="paragraph" w:styleId="BodyTextIndent">
    <w:name w:val="Body Text Indent"/>
    <w:basedOn w:val="Normal"/>
    <w:pPr>
      <w:ind w:right="-250" w:firstLine="45"/>
    </w:pPr>
    <w:rPr>
      <w:snapToGrid w:val="0"/>
      <w:sz w:val="18"/>
    </w:rPr>
  </w:style>
  <w:style w:type="paragraph" w:styleId="BodyText2">
    <w:name w:val="Body Text 2"/>
    <w:basedOn w:val="Normal"/>
    <w:rPr>
      <w:i/>
    </w:rPr>
  </w:style>
  <w:style w:type="paragraph" w:styleId="BodyText3">
    <w:name w:val="Body Text 3"/>
    <w:basedOn w:val="Normal"/>
    <w:rPr>
      <w:color w:val="0000FF"/>
      <w:sz w:val="16"/>
    </w:rPr>
  </w:style>
  <w:style w:type="paragraph" w:styleId="NoSpacing">
    <w:name w:val="No Spacing"/>
    <w:uiPriority w:val="1"/>
    <w:qFormat/>
    <w:rsid w:val="0B7F237E"/>
  </w:style>
  <w:style w:type="paragraph" w:styleId="ListParagraph">
    <w:name w:val="List Paragraph"/>
    <w:basedOn w:val="Normal"/>
    <w:uiPriority w:val="34"/>
    <w:qFormat/>
    <w:rsid w:val="0B7F237E"/>
    <w:pPr>
      <w:ind w:left="720"/>
      <w:contextualSpacing/>
    </w:pPr>
  </w:style>
  <w:style w:type="table" w:styleId="TableGrid">
    <w:name w:val="Table Grid"/>
    <w:basedOn w:val="TableNormal"/>
    <w:uiPriority w:val="59"/>
    <w:rsid w:val="00FB4123"/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theme" Target="theme/theme1.xml" Id="rId6" /><Relationship Type="http://schemas.openxmlformats.org/officeDocument/2006/relationships/fontTable" Target="fontTable.xml" Id="rId5" /><Relationship Type="http://schemas.openxmlformats.org/officeDocument/2006/relationships/webSettings" Target="webSettings.xml" Id="rId4" /><Relationship Type="http://schemas.microsoft.com/office/2020/10/relationships/intelligence" Target="intelligence2.xml" Id="R1460bddf2a474b85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UWIC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>Lesson Plan</dc:title>
  <dc:subject/>
  <dc:creator>ac0389</dc:creator>
  <keywords/>
  <dc:description/>
  <lastModifiedBy>Lewis Ensor (2317067)</lastModifiedBy>
  <revision>16</revision>
  <dcterms:created xsi:type="dcterms:W3CDTF">2025-04-03T16:17:00.0000000Z</dcterms:created>
  <dcterms:modified xsi:type="dcterms:W3CDTF">2025-05-02T12:00:45.3710110Z</dcterms:modified>
</coreProperties>
</file>