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A2359" w:rsidRDefault="00EE7259" w:rsidP="005A2359">
      <w:pPr>
        <w:jc w:val="center"/>
        <w:rPr>
          <w:b/>
          <w:bCs/>
        </w:rPr>
      </w:pPr>
      <w:bookmarkStart w:id="0" w:name="_Toc39086910"/>
      <w:bookmarkStart w:id="1" w:name="_Toc39153651"/>
      <w:bookmarkStart w:id="2" w:name="_Toc39153992"/>
      <w:r>
        <w:rPr>
          <w:noProof/>
        </w:rPr>
        <mc:AlternateContent>
          <mc:Choice Requires="wps">
            <w:drawing>
              <wp:anchor distT="0" distB="0" distL="114300" distR="114300" simplePos="0" relativeHeight="251658240" behindDoc="0" locked="0" layoutInCell="1" allowOverlap="1">
                <wp:simplePos x="0" y="0"/>
                <wp:positionH relativeFrom="column">
                  <wp:posOffset>-187036</wp:posOffset>
                </wp:positionH>
                <wp:positionV relativeFrom="paragraph">
                  <wp:posOffset>-166370</wp:posOffset>
                </wp:positionV>
                <wp:extent cx="5909733" cy="886178"/>
                <wp:effectExtent l="0" t="0" r="0" b="0"/>
                <wp:wrapNone/>
                <wp:docPr id="1" name="Text Box 1"/>
                <wp:cNvGraphicFramePr/>
                <a:graphic xmlns:a="http://schemas.openxmlformats.org/drawingml/2006/main">
                  <a:graphicData uri="http://schemas.microsoft.com/office/word/2010/wordprocessingShape">
                    <wps:wsp>
                      <wps:cNvSpPr txBox="1"/>
                      <wps:spPr>
                        <a:xfrm>
                          <a:off x="0" y="0"/>
                          <a:ext cx="5909733" cy="886178"/>
                        </a:xfrm>
                        <a:prstGeom prst="rect">
                          <a:avLst/>
                        </a:prstGeom>
                        <a:noFill/>
                        <a:ln>
                          <a:noFill/>
                        </a:ln>
                      </wps:spPr>
                      <wps:txbx>
                        <w:txbxContent>
                          <w:p w:rsidR="005A2359" w:rsidRPr="00C004B8" w:rsidRDefault="00EE7259" w:rsidP="005A2359">
                            <w:pPr>
                              <w:spacing w:line="360" w:lineRule="auto"/>
                              <w:jc w:val="cente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pPr>
                            <w:r w:rsidRPr="00C004B8">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t>UNIVERSITY OF WALES TRINITY SAINT DAVID, LONDON CAMPUS</w:t>
                            </w:r>
                          </w:p>
                        </w:txbxContent>
                      </wps:txbx>
                      <wps:bodyPr rot="0" spcFirstLastPara="0" vertOverflow="overflow" horzOverflow="overflow" vert="horz" wrap="square" numCol="1" spcCol="0" rtlCol="0" fromWordArt="0" anchor="t" anchorCtr="0" forceAA="0" compatLnSpc="1">
                        <a:prstTxWarp prst="textNoShape">
                          <a:avLst/>
                        </a:prstTxWarp>
                        <a:scene3d>
                          <a:camera prst="orthographicFront"/>
                          <a:lightRig rig="threePt" dir="t"/>
                        </a:scene3d>
                        <a:sp3d extrusionH="57150">
                          <a:bevelT w="38100" h="38100" prst="convex"/>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4.75pt;margin-top:-13.1pt;width:465.35pt;height:6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" filled="f" stroked="f">
                <v:textbox>
                  <w:txbxContent>
                    <w:p w:rsidR="005A2359" w:rsidRPr="00C004B8" w:rsidRDefault="00EE7259" w:rsidP="005A2359">
                      <w:pPr>
                        <w:spacing w:line="360" w:lineRule="auto"/>
                        <w:jc w:val="cente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pPr>
                      <w:r w:rsidRPr="00C004B8">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t>UNIVERSITY OF WALES TRINITY SAINT DAVID, LONDON CAMPUS</w:t>
                      </w:r>
                    </w:p>
                  </w:txbxContent>
                </v:textbox>
              </v:shape>
            </w:pict>
          </mc:Fallback>
        </mc:AlternateContent>
      </w:r>
    </w:p>
    <w:p w:rsidR="005A2359" w:rsidRDefault="005A2359" w:rsidP="005A2359">
      <w:pPr>
        <w:spacing w:line="360" w:lineRule="auto"/>
        <w:jc w:val="center"/>
        <w:rPr>
          <w:b/>
          <w:sz w:val="40"/>
          <w:szCs w:val="40"/>
        </w:rPr>
      </w:pPr>
    </w:p>
    <w:p w:rsidR="005A2359" w:rsidRDefault="005A2359" w:rsidP="005A2359">
      <w:pPr>
        <w:spacing w:line="360" w:lineRule="auto"/>
        <w:rPr>
          <w:b/>
          <w:sz w:val="40"/>
          <w:szCs w:val="40"/>
        </w:rPr>
      </w:pPr>
    </w:p>
    <w:p w:rsidR="005A2359" w:rsidRDefault="00EE7259" w:rsidP="005A2359">
      <w:pPr>
        <w:spacing w:line="360" w:lineRule="auto"/>
        <w:jc w:val="center"/>
        <w:rPr>
          <w:b/>
          <w:sz w:val="40"/>
          <w:szCs w:val="40"/>
        </w:rPr>
      </w:pPr>
      <w:r w:rsidRPr="00C004B8">
        <w:rPr>
          <w:b/>
          <w:sz w:val="40"/>
          <w:szCs w:val="40"/>
        </w:rPr>
        <w:t>LCDB700</w:t>
      </w:r>
      <w:r>
        <w:rPr>
          <w:b/>
          <w:sz w:val="40"/>
          <w:szCs w:val="40"/>
        </w:rPr>
        <w:t>1</w:t>
      </w:r>
    </w:p>
    <w:p w:rsidR="005A2359" w:rsidRPr="00C004B8" w:rsidRDefault="005A2359" w:rsidP="005A2359">
      <w:pPr>
        <w:spacing w:line="360" w:lineRule="auto"/>
        <w:jc w:val="center"/>
        <w:rPr>
          <w:b/>
          <w:sz w:val="40"/>
          <w:szCs w:val="40"/>
        </w:rPr>
      </w:pPr>
    </w:p>
    <w:p w:rsidR="005A2359" w:rsidRDefault="00EE7259" w:rsidP="005A2359">
      <w:pPr>
        <w:spacing w:line="360" w:lineRule="auto"/>
        <w:jc w:val="center"/>
        <w:rPr>
          <w:b/>
        </w:rPr>
      </w:pPr>
      <w:r>
        <w:rPr>
          <w:b/>
          <w:sz w:val="40"/>
          <w:szCs w:val="40"/>
        </w:rPr>
        <w:t>ENTREPRENEURIAL PERSPECTIVES</w:t>
      </w:r>
    </w:p>
    <w:p w:rsidR="005A2359" w:rsidRPr="00AD6FDF" w:rsidRDefault="005A2359" w:rsidP="005A2359">
      <w:pPr>
        <w:spacing w:line="360" w:lineRule="auto"/>
        <w:jc w:val="center"/>
        <w:rPr>
          <w:b/>
        </w:rPr>
      </w:pPr>
    </w:p>
    <w:p w:rsidR="005A2359" w:rsidRPr="00AD6FDF" w:rsidRDefault="00EE7259" w:rsidP="005A2359">
      <w:pPr>
        <w:spacing w:line="360" w:lineRule="auto"/>
        <w:jc w:val="both"/>
      </w:pPr>
      <w:r w:rsidRPr="00AD6FDF">
        <w:rPr>
          <w:b/>
        </w:rPr>
        <w:t xml:space="preserve">PROGRAMME: </w:t>
      </w:r>
      <w:r w:rsidRPr="00AD6FDF">
        <w:t>DOCTOR OF BUSINESS ADMINISTRATION</w:t>
      </w:r>
    </w:p>
    <w:p w:rsidR="005A2359" w:rsidRPr="00AD6FDF" w:rsidRDefault="005A2359" w:rsidP="005A2359">
      <w:pPr>
        <w:spacing w:line="360" w:lineRule="auto"/>
        <w:jc w:val="both"/>
        <w:rPr>
          <w:b/>
        </w:rPr>
      </w:pPr>
    </w:p>
    <w:p w:rsidR="005A2359" w:rsidRPr="00AD6FDF" w:rsidRDefault="00EE7259" w:rsidP="005A2359">
      <w:pPr>
        <w:spacing w:line="360" w:lineRule="auto"/>
        <w:jc w:val="both"/>
      </w:pPr>
      <w:r w:rsidRPr="00AD6FDF">
        <w:rPr>
          <w:b/>
        </w:rPr>
        <w:t>SUBMITTED BY:</w:t>
      </w:r>
      <w:r w:rsidRPr="00AD6FDF">
        <w:t xml:space="preserve"> JENIFER MHOJA NKWABI </w:t>
      </w:r>
      <w:r w:rsidRPr="00AD6FDF">
        <w:rPr>
          <w:b/>
          <w:bCs/>
        </w:rPr>
        <w:t>(SID: 1814553)</w:t>
      </w:r>
    </w:p>
    <w:p w:rsidR="005A2359" w:rsidRPr="00AD6FDF" w:rsidRDefault="005A2359" w:rsidP="00E4566E">
      <w:pPr>
        <w:spacing w:line="360" w:lineRule="auto"/>
        <w:jc w:val="center"/>
        <w:rPr>
          <w:b/>
        </w:rPr>
      </w:pPr>
    </w:p>
    <w:p w:rsidR="00E4566E" w:rsidRPr="00E4566E" w:rsidRDefault="00EE7259" w:rsidP="00E4566E">
      <w:pPr>
        <w:spacing w:line="360" w:lineRule="auto"/>
        <w:rPr>
          <w:bCs/>
        </w:rPr>
      </w:pPr>
      <w:r w:rsidRPr="00AD6FDF">
        <w:rPr>
          <w:b/>
        </w:rPr>
        <w:t>TOPI</w:t>
      </w:r>
      <w:r w:rsidRPr="00E4566E">
        <w:rPr>
          <w:b/>
        </w:rPr>
        <w:t>C:</w:t>
      </w:r>
      <w:r w:rsidRPr="00E4566E">
        <w:rPr>
          <w:bCs/>
        </w:rPr>
        <w:t xml:space="preserve"> OPHRAH WINFREY: AN ENTREPRENEUR, MEDIA MAGNATE AND PHILANTHROPIST </w:t>
      </w:r>
    </w:p>
    <w:p w:rsidR="005A2359" w:rsidRPr="00AD6FDF" w:rsidRDefault="005A2359" w:rsidP="005A2359">
      <w:pPr>
        <w:spacing w:line="360" w:lineRule="auto"/>
        <w:jc w:val="both"/>
        <w:rPr>
          <w:bCs/>
        </w:rPr>
      </w:pPr>
    </w:p>
    <w:p w:rsidR="005A2359" w:rsidRPr="00AD6FDF" w:rsidRDefault="00EE7259" w:rsidP="005A2359">
      <w:pPr>
        <w:spacing w:line="360" w:lineRule="auto"/>
        <w:jc w:val="both"/>
      </w:pPr>
      <w:r w:rsidRPr="00AD6FDF">
        <w:rPr>
          <w:b/>
        </w:rPr>
        <w:t>MODULE LEADER:</w:t>
      </w:r>
      <w:r w:rsidRPr="00AD6FDF">
        <w:t xml:space="preserve"> Dr. </w:t>
      </w:r>
      <w:r>
        <w:t>GLADIUS KULOTHUNGAN</w:t>
      </w:r>
    </w:p>
    <w:p w:rsidR="005A2359" w:rsidRPr="00AD6FDF" w:rsidRDefault="005A2359" w:rsidP="005A2359">
      <w:pPr>
        <w:spacing w:line="360" w:lineRule="auto"/>
        <w:jc w:val="both"/>
        <w:rPr>
          <w:b/>
        </w:rPr>
      </w:pPr>
    </w:p>
    <w:p w:rsidR="005A2359" w:rsidRPr="00AD6FDF" w:rsidRDefault="00EE7259" w:rsidP="005A2359">
      <w:pPr>
        <w:spacing w:line="360" w:lineRule="auto"/>
        <w:jc w:val="both"/>
      </w:pPr>
      <w:r>
        <w:rPr>
          <w:b/>
        </w:rPr>
        <w:t>DUE</w:t>
      </w:r>
      <w:r w:rsidRPr="00AD6FDF">
        <w:rPr>
          <w:b/>
        </w:rPr>
        <w:t xml:space="preserve"> ON: </w:t>
      </w:r>
      <w:r w:rsidRPr="00AD6FDF">
        <w:t>04/05/2020</w:t>
      </w:r>
    </w:p>
    <w:p w:rsidR="005A2359" w:rsidRPr="00AD6FDF" w:rsidRDefault="005A2359" w:rsidP="005A2359">
      <w:pPr>
        <w:spacing w:line="360" w:lineRule="auto"/>
        <w:jc w:val="both"/>
        <w:rPr>
          <w:b/>
        </w:rPr>
      </w:pPr>
    </w:p>
    <w:p w:rsidR="005A2359" w:rsidRPr="00AD6FDF" w:rsidRDefault="005A2359" w:rsidP="005A2359">
      <w:pPr>
        <w:spacing w:line="360" w:lineRule="auto"/>
        <w:jc w:val="both"/>
        <w:rPr>
          <w:b/>
        </w:rPr>
      </w:pPr>
    </w:p>
    <w:p w:rsidR="005A2359" w:rsidRPr="00AD6FDF" w:rsidRDefault="005A2359" w:rsidP="005A2359">
      <w:pPr>
        <w:spacing w:line="360" w:lineRule="auto"/>
        <w:jc w:val="center"/>
        <w:rPr>
          <w:b/>
        </w:rPr>
      </w:pPr>
    </w:p>
    <w:p w:rsidR="005A2359" w:rsidRPr="00AD6FDF" w:rsidRDefault="005A2359" w:rsidP="005A2359">
      <w:pPr>
        <w:spacing w:line="360" w:lineRule="auto"/>
        <w:rPr>
          <w:b/>
        </w:rPr>
      </w:pPr>
    </w:p>
    <w:p w:rsidR="005A2359" w:rsidRPr="00AD6FDF" w:rsidRDefault="00EE7259" w:rsidP="005A2359">
      <w:pPr>
        <w:jc w:val="both"/>
      </w:pPr>
      <w:r w:rsidRPr="00AD6FDF">
        <w:rPr>
          <w:b/>
        </w:rPr>
        <w:t xml:space="preserve">WORD COUNT: </w:t>
      </w:r>
      <w:r w:rsidRPr="00563FE8">
        <w:rPr>
          <w:bCs/>
        </w:rPr>
        <w:t>14</w:t>
      </w:r>
      <w:r w:rsidR="00CF2EA3">
        <w:rPr>
          <w:bCs/>
        </w:rPr>
        <w:t>72</w:t>
      </w:r>
      <w:r>
        <w:t xml:space="preserve"> </w:t>
      </w:r>
      <w:r w:rsidRPr="00AD6FDF">
        <w:t xml:space="preserve">words (excluding, </w:t>
      </w:r>
      <w:r w:rsidR="00577059">
        <w:t>abstract,</w:t>
      </w:r>
      <w:r w:rsidR="00E4566E">
        <w:t xml:space="preserve"> </w:t>
      </w:r>
      <w:r w:rsidRPr="00AD6FDF">
        <w:t>cover page, titles, list of contents, abbreviations, references and appendices)</w:t>
      </w:r>
    </w:p>
    <w:p w:rsidR="005A2359" w:rsidRDefault="005A2359" w:rsidP="005A2359">
      <w:pPr>
        <w:spacing w:line="360" w:lineRule="auto"/>
        <w:jc w:val="both"/>
        <w:rPr>
          <w:b/>
          <w:bCs/>
        </w:rPr>
      </w:pPr>
    </w:p>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Pr="005A2359" w:rsidRDefault="00EE7259" w:rsidP="005A2359">
      <w:pPr>
        <w:jc w:val="center"/>
        <w:rPr>
          <w:b/>
          <w:bCs/>
          <w:sz w:val="28"/>
          <w:szCs w:val="28"/>
        </w:rPr>
      </w:pPr>
      <w:r w:rsidRPr="005A2359">
        <w:rPr>
          <w:b/>
          <w:bCs/>
          <w:sz w:val="28"/>
          <w:szCs w:val="28"/>
        </w:rPr>
        <w:lastRenderedPageBreak/>
        <w:t>ABSTRACT</w:t>
      </w:r>
    </w:p>
    <w:p w:rsidR="005A2359" w:rsidRDefault="005A2359" w:rsidP="005A2359"/>
    <w:p w:rsidR="005A2359" w:rsidRDefault="005A2359" w:rsidP="00E77C88">
      <w:pPr>
        <w:spacing w:line="480" w:lineRule="auto"/>
      </w:pPr>
    </w:p>
    <w:p w:rsidR="00E669F1" w:rsidRDefault="00EE7259" w:rsidP="00E77C88">
      <w:pPr>
        <w:spacing w:line="480" w:lineRule="auto"/>
        <w:jc w:val="both"/>
      </w:pPr>
      <w:r>
        <w:t>“B</w:t>
      </w:r>
      <w:r w:rsidRPr="00E669F1">
        <w:t>e the one thing you think you cannot do. Fail at it. Try again. Do better the second time. The only people who never tumble are those who never mount the high wire. This is your moment, own it</w:t>
      </w:r>
      <w:r>
        <w:t xml:space="preserve">” </w:t>
      </w:r>
      <w:r w:rsidR="00E77C88">
        <w:t>these are the very words of the entrepreneur, media magnate and philanthropist</w:t>
      </w:r>
      <w:r>
        <w:t xml:space="preserve"> Oprah Winfrey</w:t>
      </w:r>
      <w:r w:rsidR="00E77C88">
        <w:t>. What separates ordinary people and successful people is their ability to turn failure to opportunity and when they succeed make a contribution back to the society that enabled their dreams</w:t>
      </w:r>
      <w:r w:rsidR="001C061A">
        <w:t xml:space="preserve"> while still pursuing great things. And that to me is what </w:t>
      </w:r>
      <w:r w:rsidR="00E77C88">
        <w:t xml:space="preserve">entrepreneurship is all about. </w:t>
      </w:r>
    </w:p>
    <w:p w:rsidR="00E77C88" w:rsidRDefault="00E77C88" w:rsidP="00E77C88">
      <w:pPr>
        <w:spacing w:line="480" w:lineRule="auto"/>
        <w:jc w:val="both"/>
      </w:pPr>
    </w:p>
    <w:p w:rsidR="00E77C88" w:rsidRPr="00E669F1" w:rsidRDefault="00EE7259" w:rsidP="00E77C88">
      <w:pPr>
        <w:spacing w:line="480" w:lineRule="auto"/>
        <w:jc w:val="both"/>
      </w:pPr>
      <w:r>
        <w:t xml:space="preserve">This paper aimed at looking at one of the most successful </w:t>
      </w:r>
      <w:r w:rsidR="001C061A">
        <w:t xml:space="preserve">and influential </w:t>
      </w:r>
      <w:r w:rsidR="00B64001">
        <w:t>entrepreneurs</w:t>
      </w:r>
      <w:r>
        <w:t xml:space="preserve"> worldwide</w:t>
      </w:r>
      <w:r w:rsidR="001C061A">
        <w:t>, Oprah Winfrey, to showcase her entrepreneurial journey towards success while also analysing her leadership styles and her unique contributions to her organisations and the world as a whole.</w:t>
      </w:r>
    </w:p>
    <w:p w:rsidR="005A2359" w:rsidRDefault="005A2359" w:rsidP="00B17C44">
      <w:pPr>
        <w:spacing w:line="360" w:lineRule="auto"/>
      </w:pPr>
    </w:p>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Default="005A2359" w:rsidP="005A2359"/>
    <w:p w:rsidR="005A2359" w:rsidRPr="005A2359" w:rsidRDefault="005A2359" w:rsidP="005A2359"/>
    <w:sdt>
      <w:sdtPr>
        <w:rPr>
          <w:rFonts w:ascii="Times New Roman" w:eastAsia="Times New Roman" w:hAnsi="Times New Roman" w:cs="Times New Roman"/>
          <w:b w:val="0"/>
          <w:bCs w:val="0"/>
          <w:color w:val="auto"/>
          <w:sz w:val="24"/>
          <w:szCs w:val="24"/>
          <w:lang w:val="en-GB" w:eastAsia="en-GB"/>
        </w:rPr>
        <w:id w:val="1412585475"/>
        <w:docPartObj>
          <w:docPartGallery w:val="Table of Contents"/>
          <w:docPartUnique/>
        </w:docPartObj>
      </w:sdtPr>
      <w:sdtEndPr>
        <w:rPr>
          <w:noProof/>
        </w:rPr>
      </w:sdtEndPr>
      <w:sdtContent>
        <w:p w:rsidR="005A2359" w:rsidRPr="005A2359" w:rsidRDefault="00EE7259">
          <w:pPr>
            <w:pStyle w:val="TOCHeading"/>
            <w:rPr>
              <w:rFonts w:ascii="Times New Roman" w:hAnsi="Times New Roman" w:cs="Times New Roman"/>
              <w:color w:val="000000" w:themeColor="text1"/>
            </w:rPr>
          </w:pPr>
          <w:r w:rsidRPr="005A2359">
            <w:rPr>
              <w:rFonts w:ascii="Times New Roman" w:hAnsi="Times New Roman" w:cs="Times New Roman"/>
              <w:color w:val="000000" w:themeColor="text1"/>
            </w:rPr>
            <w:t>TABLE OF CONTENTS</w:t>
          </w:r>
        </w:p>
        <w:p w:rsidR="00440DDF" w:rsidRDefault="00EE7259">
          <w:pPr>
            <w:pStyle w:val="TOC1"/>
            <w:tabs>
              <w:tab w:val="right" w:leader="dot" w:pos="9010"/>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39253746" w:history="1">
            <w:r w:rsidR="00440DDF" w:rsidRPr="000B28F6">
              <w:rPr>
                <w:rStyle w:val="Hyperlink"/>
                <w:rFonts w:ascii="Times New Roman" w:hAnsi="Times New Roman"/>
                <w:noProof/>
              </w:rPr>
              <w:t>LIST OF ABBREVIATIONS</w:t>
            </w:r>
            <w:r w:rsidR="00440DDF">
              <w:rPr>
                <w:noProof/>
                <w:webHidden/>
              </w:rPr>
              <w:tab/>
            </w:r>
            <w:r w:rsidR="00440DDF">
              <w:rPr>
                <w:noProof/>
                <w:webHidden/>
              </w:rPr>
              <w:fldChar w:fldCharType="begin"/>
            </w:r>
            <w:r w:rsidR="00440DDF">
              <w:rPr>
                <w:noProof/>
                <w:webHidden/>
              </w:rPr>
              <w:instrText xml:space="preserve"> PAGEREF _Toc39253746 \h </w:instrText>
            </w:r>
            <w:r w:rsidR="00440DDF">
              <w:rPr>
                <w:noProof/>
                <w:webHidden/>
              </w:rPr>
            </w:r>
            <w:r w:rsidR="00440DDF">
              <w:rPr>
                <w:noProof/>
                <w:webHidden/>
              </w:rPr>
              <w:fldChar w:fldCharType="separate"/>
            </w:r>
            <w:r w:rsidR="00440DDF">
              <w:rPr>
                <w:noProof/>
                <w:webHidden/>
              </w:rPr>
              <w:t>4</w:t>
            </w:r>
            <w:r w:rsidR="00440DDF">
              <w:rPr>
                <w:noProof/>
                <w:webHidden/>
              </w:rPr>
              <w:fldChar w:fldCharType="end"/>
            </w:r>
          </w:hyperlink>
        </w:p>
        <w:p w:rsidR="00440DDF" w:rsidRDefault="002A395B">
          <w:pPr>
            <w:pStyle w:val="TOC1"/>
            <w:tabs>
              <w:tab w:val="right" w:leader="dot" w:pos="9010"/>
            </w:tabs>
            <w:rPr>
              <w:rFonts w:eastAsiaTheme="minorEastAsia" w:cstheme="minorBidi"/>
              <w:b w:val="0"/>
              <w:bCs w:val="0"/>
              <w:caps w:val="0"/>
              <w:noProof/>
              <w:sz w:val="24"/>
              <w:szCs w:val="24"/>
            </w:rPr>
          </w:pPr>
          <w:hyperlink w:anchor="_Toc39253747" w:history="1">
            <w:r w:rsidR="00440DDF" w:rsidRPr="000B28F6">
              <w:rPr>
                <w:rStyle w:val="Hyperlink"/>
                <w:rFonts w:ascii="Times New Roman" w:hAnsi="Times New Roman"/>
                <w:noProof/>
              </w:rPr>
              <w:t>OPHRAH WINFREY: AN ENTREPRENEUR, MEDIA MAGNATE AND PHILANTHROPIST</w:t>
            </w:r>
            <w:r w:rsidR="00440DDF">
              <w:rPr>
                <w:noProof/>
                <w:webHidden/>
              </w:rPr>
              <w:tab/>
            </w:r>
            <w:r w:rsidR="00440DDF">
              <w:rPr>
                <w:noProof/>
                <w:webHidden/>
              </w:rPr>
              <w:fldChar w:fldCharType="begin"/>
            </w:r>
            <w:r w:rsidR="00440DDF">
              <w:rPr>
                <w:noProof/>
                <w:webHidden/>
              </w:rPr>
              <w:instrText xml:space="preserve"> PAGEREF _Toc39253747 \h </w:instrText>
            </w:r>
            <w:r w:rsidR="00440DDF">
              <w:rPr>
                <w:noProof/>
                <w:webHidden/>
              </w:rPr>
            </w:r>
            <w:r w:rsidR="00440DDF">
              <w:rPr>
                <w:noProof/>
                <w:webHidden/>
              </w:rPr>
              <w:fldChar w:fldCharType="separate"/>
            </w:r>
            <w:r w:rsidR="00440DDF">
              <w:rPr>
                <w:noProof/>
                <w:webHidden/>
              </w:rPr>
              <w:t>1</w:t>
            </w:r>
            <w:r w:rsidR="00440DDF">
              <w:rPr>
                <w:noProof/>
                <w:webHidden/>
              </w:rPr>
              <w:fldChar w:fldCharType="end"/>
            </w:r>
          </w:hyperlink>
        </w:p>
        <w:p w:rsidR="00440DDF" w:rsidRDefault="002A395B">
          <w:pPr>
            <w:pStyle w:val="TOC1"/>
            <w:tabs>
              <w:tab w:val="right" w:leader="dot" w:pos="9010"/>
            </w:tabs>
            <w:rPr>
              <w:rFonts w:eastAsiaTheme="minorEastAsia" w:cstheme="minorBidi"/>
              <w:b w:val="0"/>
              <w:bCs w:val="0"/>
              <w:caps w:val="0"/>
              <w:noProof/>
              <w:sz w:val="24"/>
              <w:szCs w:val="24"/>
            </w:rPr>
          </w:pPr>
          <w:hyperlink w:anchor="_Toc39253748" w:history="1">
            <w:r w:rsidR="00440DDF" w:rsidRPr="000B28F6">
              <w:rPr>
                <w:rStyle w:val="Hyperlink"/>
                <w:rFonts w:ascii="Times New Roman" w:hAnsi="Times New Roman"/>
                <w:noProof/>
              </w:rPr>
              <w:t>1.1 Defining entrepreneurship</w:t>
            </w:r>
            <w:r w:rsidR="00440DDF">
              <w:rPr>
                <w:noProof/>
                <w:webHidden/>
              </w:rPr>
              <w:tab/>
            </w:r>
            <w:r w:rsidR="00440DDF">
              <w:rPr>
                <w:noProof/>
                <w:webHidden/>
              </w:rPr>
              <w:fldChar w:fldCharType="begin"/>
            </w:r>
            <w:r w:rsidR="00440DDF">
              <w:rPr>
                <w:noProof/>
                <w:webHidden/>
              </w:rPr>
              <w:instrText xml:space="preserve"> PAGEREF _Toc39253748 \h </w:instrText>
            </w:r>
            <w:r w:rsidR="00440DDF">
              <w:rPr>
                <w:noProof/>
                <w:webHidden/>
              </w:rPr>
            </w:r>
            <w:r w:rsidR="00440DDF">
              <w:rPr>
                <w:noProof/>
                <w:webHidden/>
              </w:rPr>
              <w:fldChar w:fldCharType="separate"/>
            </w:r>
            <w:r w:rsidR="00440DDF">
              <w:rPr>
                <w:noProof/>
                <w:webHidden/>
              </w:rPr>
              <w:t>1</w:t>
            </w:r>
            <w:r w:rsidR="00440DDF">
              <w:rPr>
                <w:noProof/>
                <w:webHidden/>
              </w:rPr>
              <w:fldChar w:fldCharType="end"/>
            </w:r>
          </w:hyperlink>
        </w:p>
        <w:p w:rsidR="00440DDF" w:rsidRDefault="002A395B">
          <w:pPr>
            <w:pStyle w:val="TOC1"/>
            <w:tabs>
              <w:tab w:val="right" w:leader="dot" w:pos="9010"/>
            </w:tabs>
            <w:rPr>
              <w:rFonts w:eastAsiaTheme="minorEastAsia" w:cstheme="minorBidi"/>
              <w:b w:val="0"/>
              <w:bCs w:val="0"/>
              <w:caps w:val="0"/>
              <w:noProof/>
              <w:sz w:val="24"/>
              <w:szCs w:val="24"/>
            </w:rPr>
          </w:pPr>
          <w:hyperlink w:anchor="_Toc39253749" w:history="1">
            <w:r w:rsidR="00440DDF" w:rsidRPr="000B28F6">
              <w:rPr>
                <w:rStyle w:val="Hyperlink"/>
                <w:rFonts w:ascii="Times New Roman" w:hAnsi="Times New Roman"/>
                <w:noProof/>
                <w:shd w:val="clear" w:color="auto" w:fill="FFFFFF"/>
              </w:rPr>
              <w:t>1.2 Oprah Winfrey: Journey to Success</w:t>
            </w:r>
            <w:r w:rsidR="00440DDF">
              <w:rPr>
                <w:noProof/>
                <w:webHidden/>
              </w:rPr>
              <w:tab/>
            </w:r>
            <w:r w:rsidR="00440DDF">
              <w:rPr>
                <w:noProof/>
                <w:webHidden/>
              </w:rPr>
              <w:fldChar w:fldCharType="begin"/>
            </w:r>
            <w:r w:rsidR="00440DDF">
              <w:rPr>
                <w:noProof/>
                <w:webHidden/>
              </w:rPr>
              <w:instrText xml:space="preserve"> PAGEREF _Toc39253749 \h </w:instrText>
            </w:r>
            <w:r w:rsidR="00440DDF">
              <w:rPr>
                <w:noProof/>
                <w:webHidden/>
              </w:rPr>
            </w:r>
            <w:r w:rsidR="00440DDF">
              <w:rPr>
                <w:noProof/>
                <w:webHidden/>
              </w:rPr>
              <w:fldChar w:fldCharType="separate"/>
            </w:r>
            <w:r w:rsidR="00440DDF">
              <w:rPr>
                <w:noProof/>
                <w:webHidden/>
              </w:rPr>
              <w:t>1</w:t>
            </w:r>
            <w:r w:rsidR="00440DDF">
              <w:rPr>
                <w:noProof/>
                <w:webHidden/>
              </w:rPr>
              <w:fldChar w:fldCharType="end"/>
            </w:r>
          </w:hyperlink>
        </w:p>
        <w:p w:rsidR="00440DDF" w:rsidRDefault="002A395B">
          <w:pPr>
            <w:pStyle w:val="TOC1"/>
            <w:tabs>
              <w:tab w:val="right" w:leader="dot" w:pos="9010"/>
            </w:tabs>
            <w:rPr>
              <w:rFonts w:eastAsiaTheme="minorEastAsia" w:cstheme="minorBidi"/>
              <w:b w:val="0"/>
              <w:bCs w:val="0"/>
              <w:caps w:val="0"/>
              <w:noProof/>
              <w:sz w:val="24"/>
              <w:szCs w:val="24"/>
            </w:rPr>
          </w:pPr>
          <w:hyperlink w:anchor="_Toc39253750" w:history="1">
            <w:r w:rsidR="00440DDF" w:rsidRPr="000B28F6">
              <w:rPr>
                <w:rStyle w:val="Hyperlink"/>
                <w:rFonts w:ascii="Times New Roman" w:hAnsi="Times New Roman"/>
                <w:noProof/>
              </w:rPr>
              <w:t>1.3 Oprah Winfrey: Leadership style</w:t>
            </w:r>
            <w:r w:rsidR="00440DDF">
              <w:rPr>
                <w:noProof/>
                <w:webHidden/>
              </w:rPr>
              <w:tab/>
            </w:r>
            <w:r w:rsidR="00440DDF">
              <w:rPr>
                <w:noProof/>
                <w:webHidden/>
              </w:rPr>
              <w:fldChar w:fldCharType="begin"/>
            </w:r>
            <w:r w:rsidR="00440DDF">
              <w:rPr>
                <w:noProof/>
                <w:webHidden/>
              </w:rPr>
              <w:instrText xml:space="preserve"> PAGEREF _Toc39253750 \h </w:instrText>
            </w:r>
            <w:r w:rsidR="00440DDF">
              <w:rPr>
                <w:noProof/>
                <w:webHidden/>
              </w:rPr>
            </w:r>
            <w:r w:rsidR="00440DDF">
              <w:rPr>
                <w:noProof/>
                <w:webHidden/>
              </w:rPr>
              <w:fldChar w:fldCharType="separate"/>
            </w:r>
            <w:r w:rsidR="00440DDF">
              <w:rPr>
                <w:noProof/>
                <w:webHidden/>
              </w:rPr>
              <w:t>2</w:t>
            </w:r>
            <w:r w:rsidR="00440DDF">
              <w:rPr>
                <w:noProof/>
                <w:webHidden/>
              </w:rPr>
              <w:fldChar w:fldCharType="end"/>
            </w:r>
          </w:hyperlink>
        </w:p>
        <w:p w:rsidR="00440DDF" w:rsidRDefault="002A395B">
          <w:pPr>
            <w:pStyle w:val="TOC1"/>
            <w:tabs>
              <w:tab w:val="right" w:leader="dot" w:pos="9010"/>
            </w:tabs>
            <w:rPr>
              <w:rFonts w:eastAsiaTheme="minorEastAsia" w:cstheme="minorBidi"/>
              <w:b w:val="0"/>
              <w:bCs w:val="0"/>
              <w:caps w:val="0"/>
              <w:noProof/>
              <w:sz w:val="24"/>
              <w:szCs w:val="24"/>
            </w:rPr>
          </w:pPr>
          <w:hyperlink w:anchor="_Toc39253751" w:history="1">
            <w:r w:rsidR="00440DDF" w:rsidRPr="000B28F6">
              <w:rPr>
                <w:rStyle w:val="Hyperlink"/>
                <w:rFonts w:ascii="Times New Roman" w:hAnsi="Times New Roman"/>
                <w:noProof/>
              </w:rPr>
              <w:t>Oprah Winfrey’s unique entrepreneurial contribution to her employees and organisations.</w:t>
            </w:r>
            <w:r w:rsidR="00440DDF">
              <w:rPr>
                <w:noProof/>
                <w:webHidden/>
              </w:rPr>
              <w:tab/>
            </w:r>
            <w:r w:rsidR="00440DDF">
              <w:rPr>
                <w:noProof/>
                <w:webHidden/>
              </w:rPr>
              <w:fldChar w:fldCharType="begin"/>
            </w:r>
            <w:r w:rsidR="00440DDF">
              <w:rPr>
                <w:noProof/>
                <w:webHidden/>
              </w:rPr>
              <w:instrText xml:space="preserve"> PAGEREF _Toc39253751 \h </w:instrText>
            </w:r>
            <w:r w:rsidR="00440DDF">
              <w:rPr>
                <w:noProof/>
                <w:webHidden/>
              </w:rPr>
            </w:r>
            <w:r w:rsidR="00440DDF">
              <w:rPr>
                <w:noProof/>
                <w:webHidden/>
              </w:rPr>
              <w:fldChar w:fldCharType="separate"/>
            </w:r>
            <w:r w:rsidR="00440DDF">
              <w:rPr>
                <w:noProof/>
                <w:webHidden/>
              </w:rPr>
              <w:t>4</w:t>
            </w:r>
            <w:r w:rsidR="00440DDF">
              <w:rPr>
                <w:noProof/>
                <w:webHidden/>
              </w:rPr>
              <w:fldChar w:fldCharType="end"/>
            </w:r>
          </w:hyperlink>
        </w:p>
        <w:p w:rsidR="00440DDF" w:rsidRDefault="002A395B">
          <w:pPr>
            <w:pStyle w:val="TOC1"/>
            <w:tabs>
              <w:tab w:val="right" w:leader="dot" w:pos="9010"/>
            </w:tabs>
            <w:rPr>
              <w:rFonts w:eastAsiaTheme="minorEastAsia" w:cstheme="minorBidi"/>
              <w:b w:val="0"/>
              <w:bCs w:val="0"/>
              <w:caps w:val="0"/>
              <w:noProof/>
              <w:sz w:val="24"/>
              <w:szCs w:val="24"/>
            </w:rPr>
          </w:pPr>
          <w:hyperlink w:anchor="_Toc39253752" w:history="1">
            <w:r w:rsidR="00440DDF" w:rsidRPr="000B28F6">
              <w:rPr>
                <w:rStyle w:val="Hyperlink"/>
                <w:rFonts w:ascii="Times New Roman" w:hAnsi="Times New Roman"/>
                <w:noProof/>
              </w:rPr>
              <w:t>REFERENCES</w:t>
            </w:r>
            <w:r w:rsidR="00440DDF">
              <w:rPr>
                <w:noProof/>
                <w:webHidden/>
              </w:rPr>
              <w:tab/>
            </w:r>
            <w:r w:rsidR="00440DDF">
              <w:rPr>
                <w:noProof/>
                <w:webHidden/>
              </w:rPr>
              <w:fldChar w:fldCharType="begin"/>
            </w:r>
            <w:r w:rsidR="00440DDF">
              <w:rPr>
                <w:noProof/>
                <w:webHidden/>
              </w:rPr>
              <w:instrText xml:space="preserve"> PAGEREF _Toc39253752 \h </w:instrText>
            </w:r>
            <w:r w:rsidR="00440DDF">
              <w:rPr>
                <w:noProof/>
                <w:webHidden/>
              </w:rPr>
            </w:r>
            <w:r w:rsidR="00440DDF">
              <w:rPr>
                <w:noProof/>
                <w:webHidden/>
              </w:rPr>
              <w:fldChar w:fldCharType="separate"/>
            </w:r>
            <w:r w:rsidR="00440DDF">
              <w:rPr>
                <w:noProof/>
                <w:webHidden/>
              </w:rPr>
              <w:t>5</w:t>
            </w:r>
            <w:r w:rsidR="00440DDF">
              <w:rPr>
                <w:noProof/>
                <w:webHidden/>
              </w:rPr>
              <w:fldChar w:fldCharType="end"/>
            </w:r>
          </w:hyperlink>
        </w:p>
        <w:p w:rsidR="005A2359" w:rsidRDefault="00EE7259">
          <w:r>
            <w:rPr>
              <w:b/>
              <w:bCs/>
              <w:noProof/>
            </w:rPr>
            <w:fldChar w:fldCharType="end"/>
          </w:r>
        </w:p>
      </w:sdtContent>
    </w:sdt>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p w:rsidR="005A2359" w:rsidRDefault="005A2359" w:rsidP="005A2359">
      <w:pPr>
        <w:pStyle w:val="Heading1"/>
        <w:rPr>
          <w:rFonts w:ascii="Times New Roman" w:hAnsi="Times New Roman" w:cs="Times New Roman"/>
          <w:b/>
          <w:bCs/>
          <w:color w:val="000000" w:themeColor="text1"/>
          <w:sz w:val="24"/>
          <w:szCs w:val="24"/>
        </w:rPr>
      </w:pPr>
    </w:p>
    <w:bookmarkEnd w:id="0"/>
    <w:bookmarkEnd w:id="1"/>
    <w:bookmarkEnd w:id="2"/>
    <w:p w:rsidR="00D313F7" w:rsidRDefault="00D313F7"/>
    <w:p w:rsidR="002352BE" w:rsidRDefault="002352BE"/>
    <w:p w:rsidR="002352BE" w:rsidRDefault="002352BE"/>
    <w:p w:rsidR="002352BE" w:rsidRDefault="002352BE"/>
    <w:p w:rsidR="002352BE" w:rsidRDefault="002352BE"/>
    <w:p w:rsidR="002352BE" w:rsidRDefault="002352BE"/>
    <w:p w:rsidR="002352BE" w:rsidRDefault="002352BE" w:rsidP="00577059">
      <w:pPr>
        <w:pStyle w:val="Heading1"/>
        <w:rPr>
          <w:rFonts w:ascii="Times New Roman" w:hAnsi="Times New Roman" w:cs="Times New Roman"/>
          <w:b/>
          <w:bCs/>
          <w:color w:val="000000" w:themeColor="text1"/>
          <w:sz w:val="24"/>
          <w:szCs w:val="24"/>
        </w:rPr>
      </w:pPr>
    </w:p>
    <w:p w:rsidR="00577059" w:rsidRDefault="00EE7259" w:rsidP="00577059">
      <w:pPr>
        <w:pStyle w:val="Heading1"/>
        <w:rPr>
          <w:rFonts w:ascii="Times New Roman" w:hAnsi="Times New Roman" w:cs="Times New Roman"/>
          <w:b/>
          <w:bCs/>
          <w:color w:val="000000" w:themeColor="text1"/>
          <w:sz w:val="24"/>
          <w:szCs w:val="24"/>
        </w:rPr>
      </w:pPr>
      <w:bookmarkStart w:id="3" w:name="_Toc39253746"/>
      <w:r w:rsidRPr="00577059">
        <w:rPr>
          <w:rFonts w:ascii="Times New Roman" w:hAnsi="Times New Roman" w:cs="Times New Roman"/>
          <w:b/>
          <w:bCs/>
          <w:color w:val="000000" w:themeColor="text1"/>
          <w:sz w:val="24"/>
          <w:szCs w:val="24"/>
        </w:rPr>
        <w:t>LIST OF ABBREVIATIONS</w:t>
      </w:r>
      <w:bookmarkEnd w:id="3"/>
    </w:p>
    <w:p w:rsidR="001C061A" w:rsidRPr="001C061A" w:rsidRDefault="001C061A" w:rsidP="001C061A"/>
    <w:p w:rsidR="00DE63A5" w:rsidRPr="00DE63A5" w:rsidRDefault="00DE63A5" w:rsidP="00791207">
      <w:pPr>
        <w:rPr>
          <w:b/>
          <w:bCs/>
        </w:rPr>
      </w:pPr>
    </w:p>
    <w:p w:rsidR="00DE63A5" w:rsidRDefault="00EE7259" w:rsidP="002352BE">
      <w:r w:rsidRPr="00DE63A5">
        <w:rPr>
          <w:b/>
          <w:bCs/>
        </w:rPr>
        <w:t>CEO</w:t>
      </w:r>
      <w:r>
        <w:rPr>
          <w:b/>
          <w:bCs/>
        </w:rPr>
        <w:t xml:space="preserve">: </w:t>
      </w:r>
      <w:r>
        <w:t>CHIEF EXECUTIVE OFFICER</w:t>
      </w:r>
    </w:p>
    <w:p w:rsidR="00DE63A5" w:rsidRDefault="00DE63A5" w:rsidP="00DE63A5"/>
    <w:p w:rsidR="001C061A" w:rsidRPr="00DE63A5" w:rsidRDefault="001C061A" w:rsidP="00DE63A5"/>
    <w:p w:rsidR="00DE63A5" w:rsidRDefault="00EE7259" w:rsidP="00DE63A5">
      <w:pPr>
        <w:spacing w:line="360" w:lineRule="auto"/>
      </w:pPr>
      <w:r w:rsidRPr="00DE63A5">
        <w:rPr>
          <w:b/>
          <w:bCs/>
        </w:rPr>
        <w:t>CNN</w:t>
      </w:r>
      <w:r>
        <w:rPr>
          <w:b/>
          <w:bCs/>
        </w:rPr>
        <w:t xml:space="preserve">: </w:t>
      </w:r>
      <w:r w:rsidRPr="00DE63A5">
        <w:t xml:space="preserve">CABLE NEWS NETWORK </w:t>
      </w:r>
    </w:p>
    <w:p w:rsidR="00DE63A5" w:rsidRDefault="00DE63A5" w:rsidP="00DE63A5">
      <w:pPr>
        <w:spacing w:line="360" w:lineRule="auto"/>
        <w:rPr>
          <w:b/>
          <w:bCs/>
        </w:rPr>
      </w:pPr>
    </w:p>
    <w:p w:rsidR="00DE63A5" w:rsidRPr="00DE63A5" w:rsidRDefault="00EE7259" w:rsidP="00DE63A5">
      <w:pPr>
        <w:spacing w:line="360" w:lineRule="auto"/>
      </w:pPr>
      <w:r w:rsidRPr="00DE63A5">
        <w:rPr>
          <w:b/>
          <w:bCs/>
        </w:rPr>
        <w:t>OWN</w:t>
      </w:r>
      <w:r>
        <w:rPr>
          <w:b/>
          <w:bCs/>
        </w:rPr>
        <w:t xml:space="preserve">: </w:t>
      </w:r>
      <w:r w:rsidRPr="00DE63A5">
        <w:t>THE OPRAH WINFREY NETWORK</w:t>
      </w:r>
    </w:p>
    <w:p w:rsidR="00DE63A5" w:rsidRPr="00DE63A5" w:rsidRDefault="00DE63A5" w:rsidP="00791207">
      <w:pPr>
        <w:rPr>
          <w:b/>
          <w:bCs/>
        </w:rPr>
      </w:pPr>
    </w:p>
    <w:p w:rsidR="00DE63A5" w:rsidRPr="00DE63A5" w:rsidRDefault="00DE63A5" w:rsidP="00791207">
      <w:pPr>
        <w:rPr>
          <w:b/>
          <w:bCs/>
        </w:rPr>
      </w:pPr>
    </w:p>
    <w:p w:rsidR="00577059" w:rsidRDefault="00577059" w:rsidP="002D10CA">
      <w:pPr>
        <w:pStyle w:val="Heading1"/>
        <w:spacing w:line="360" w:lineRule="auto"/>
        <w:rPr>
          <w:rFonts w:ascii="Times New Roman" w:hAnsi="Times New Roman" w:cs="Times New Roman"/>
          <w:b/>
          <w:bCs/>
          <w:color w:val="000000" w:themeColor="text1"/>
          <w:sz w:val="28"/>
          <w:szCs w:val="28"/>
        </w:rPr>
      </w:pPr>
    </w:p>
    <w:p w:rsidR="00577059" w:rsidRDefault="00577059" w:rsidP="002D10CA">
      <w:pPr>
        <w:pStyle w:val="Heading1"/>
        <w:spacing w:line="360" w:lineRule="auto"/>
        <w:rPr>
          <w:rFonts w:ascii="Times New Roman" w:hAnsi="Times New Roman" w:cs="Times New Roman"/>
          <w:b/>
          <w:bCs/>
          <w:color w:val="000000" w:themeColor="text1"/>
          <w:sz w:val="28"/>
          <w:szCs w:val="28"/>
        </w:rPr>
      </w:pPr>
    </w:p>
    <w:p w:rsidR="00577059" w:rsidRDefault="00577059" w:rsidP="002D10CA">
      <w:pPr>
        <w:pStyle w:val="Heading1"/>
        <w:spacing w:line="360" w:lineRule="auto"/>
        <w:rPr>
          <w:rFonts w:ascii="Times New Roman" w:hAnsi="Times New Roman" w:cs="Times New Roman"/>
          <w:b/>
          <w:bCs/>
          <w:color w:val="000000" w:themeColor="text1"/>
          <w:sz w:val="28"/>
          <w:szCs w:val="28"/>
        </w:rPr>
      </w:pPr>
    </w:p>
    <w:p w:rsidR="00577059" w:rsidRDefault="00577059" w:rsidP="002D10CA">
      <w:pPr>
        <w:pStyle w:val="Heading1"/>
        <w:spacing w:line="360" w:lineRule="auto"/>
        <w:rPr>
          <w:rFonts w:ascii="Times New Roman" w:hAnsi="Times New Roman" w:cs="Times New Roman"/>
          <w:b/>
          <w:bCs/>
          <w:color w:val="000000" w:themeColor="text1"/>
          <w:sz w:val="28"/>
          <w:szCs w:val="28"/>
        </w:rPr>
      </w:pPr>
    </w:p>
    <w:p w:rsidR="00577059" w:rsidRDefault="00577059" w:rsidP="002D10CA">
      <w:pPr>
        <w:pStyle w:val="Heading1"/>
        <w:spacing w:line="360" w:lineRule="auto"/>
        <w:rPr>
          <w:rFonts w:ascii="Times New Roman" w:hAnsi="Times New Roman" w:cs="Times New Roman"/>
          <w:b/>
          <w:bCs/>
          <w:color w:val="000000" w:themeColor="text1"/>
          <w:sz w:val="28"/>
          <w:szCs w:val="28"/>
        </w:rPr>
      </w:pPr>
    </w:p>
    <w:p w:rsidR="00C60ADF" w:rsidRDefault="00C60ADF" w:rsidP="00C60ADF"/>
    <w:p w:rsidR="00C60ADF" w:rsidRDefault="00C60ADF" w:rsidP="00C60ADF"/>
    <w:p w:rsidR="00C60ADF" w:rsidRDefault="00C60ADF" w:rsidP="00C60ADF"/>
    <w:p w:rsidR="00C60ADF" w:rsidRDefault="00C60ADF" w:rsidP="00C60ADF"/>
    <w:p w:rsidR="00C60ADF" w:rsidRDefault="00C60ADF" w:rsidP="00C60ADF"/>
    <w:p w:rsidR="00C60ADF" w:rsidRDefault="00C60ADF" w:rsidP="00C60ADF"/>
    <w:p w:rsidR="00C60ADF" w:rsidRDefault="00C60ADF" w:rsidP="00C60ADF"/>
    <w:p w:rsidR="00C60ADF" w:rsidRDefault="00C60ADF" w:rsidP="00C60ADF"/>
    <w:p w:rsidR="00C60ADF" w:rsidRDefault="00C60ADF" w:rsidP="00C60ADF"/>
    <w:p w:rsidR="00C60ADF" w:rsidRPr="00C60ADF" w:rsidRDefault="00C60ADF" w:rsidP="00C60ADF"/>
    <w:p w:rsidR="0002410B" w:rsidRDefault="0002410B" w:rsidP="002D10CA">
      <w:pPr>
        <w:pStyle w:val="Heading1"/>
        <w:spacing w:line="360" w:lineRule="auto"/>
        <w:rPr>
          <w:rFonts w:ascii="Times New Roman" w:hAnsi="Times New Roman" w:cs="Times New Roman"/>
          <w:b/>
          <w:bCs/>
          <w:color w:val="000000" w:themeColor="text1"/>
          <w:sz w:val="28"/>
          <w:szCs w:val="28"/>
        </w:rPr>
        <w:sectPr w:rsidR="0002410B" w:rsidSect="00B7690A">
          <w:footerReference w:type="even" r:id="rId7"/>
          <w:pgSz w:w="11900" w:h="16840"/>
          <w:pgMar w:top="1440" w:right="1440" w:bottom="1440" w:left="1440" w:header="708" w:footer="708" w:gutter="0"/>
          <w:cols w:space="708"/>
          <w:docGrid w:linePitch="360"/>
        </w:sectPr>
      </w:pPr>
    </w:p>
    <w:p w:rsidR="005A2359" w:rsidRPr="002D10CA" w:rsidRDefault="00EE7259" w:rsidP="002D10CA">
      <w:pPr>
        <w:pStyle w:val="Heading1"/>
        <w:spacing w:line="360" w:lineRule="auto"/>
        <w:rPr>
          <w:rFonts w:ascii="Times New Roman" w:hAnsi="Times New Roman" w:cs="Times New Roman"/>
          <w:b/>
          <w:bCs/>
          <w:color w:val="000000" w:themeColor="text1"/>
          <w:sz w:val="28"/>
          <w:szCs w:val="28"/>
        </w:rPr>
      </w:pPr>
      <w:bookmarkStart w:id="4" w:name="_Toc39253747"/>
      <w:r w:rsidRPr="002D10CA">
        <w:rPr>
          <w:rFonts w:ascii="Times New Roman" w:hAnsi="Times New Roman" w:cs="Times New Roman"/>
          <w:b/>
          <w:bCs/>
          <w:color w:val="000000" w:themeColor="text1"/>
          <w:sz w:val="28"/>
          <w:szCs w:val="28"/>
        </w:rPr>
        <w:lastRenderedPageBreak/>
        <w:t xml:space="preserve">OPHRAH WINFREY: </w:t>
      </w:r>
      <w:r w:rsidR="002D10CA">
        <w:rPr>
          <w:rFonts w:ascii="Times New Roman" w:hAnsi="Times New Roman" w:cs="Times New Roman"/>
          <w:b/>
          <w:bCs/>
          <w:color w:val="000000" w:themeColor="text1"/>
          <w:sz w:val="28"/>
          <w:szCs w:val="28"/>
        </w:rPr>
        <w:t xml:space="preserve">AN ENTREPRENEUR, </w:t>
      </w:r>
      <w:r w:rsidRPr="002D10CA">
        <w:rPr>
          <w:rFonts w:ascii="Times New Roman" w:hAnsi="Times New Roman" w:cs="Times New Roman"/>
          <w:b/>
          <w:bCs/>
          <w:color w:val="000000" w:themeColor="text1"/>
          <w:sz w:val="28"/>
          <w:szCs w:val="28"/>
        </w:rPr>
        <w:t>MEDIA MAGNATE AND PHILANTHROPIST</w:t>
      </w:r>
      <w:bookmarkEnd w:id="4"/>
      <w:r w:rsidRPr="002D10CA">
        <w:rPr>
          <w:rFonts w:ascii="Times New Roman" w:hAnsi="Times New Roman" w:cs="Times New Roman"/>
          <w:b/>
          <w:bCs/>
          <w:color w:val="000000" w:themeColor="text1"/>
          <w:sz w:val="28"/>
          <w:szCs w:val="28"/>
        </w:rPr>
        <w:t xml:space="preserve"> </w:t>
      </w:r>
    </w:p>
    <w:p w:rsidR="005A2359" w:rsidRPr="00563842" w:rsidRDefault="005A2359" w:rsidP="005A2359"/>
    <w:p w:rsidR="005A2359" w:rsidRPr="002D10CA" w:rsidRDefault="00EE7259" w:rsidP="002D10CA">
      <w:pPr>
        <w:pStyle w:val="Heading1"/>
        <w:rPr>
          <w:rFonts w:ascii="Times New Roman" w:hAnsi="Times New Roman" w:cs="Times New Roman"/>
          <w:b/>
          <w:bCs/>
          <w:color w:val="000000" w:themeColor="text1"/>
          <w:sz w:val="24"/>
          <w:szCs w:val="24"/>
        </w:rPr>
      </w:pPr>
      <w:bookmarkStart w:id="5" w:name="_Toc39153993"/>
      <w:bookmarkStart w:id="6" w:name="_Toc39253748"/>
      <w:r w:rsidRPr="002D10CA">
        <w:rPr>
          <w:rFonts w:ascii="Times New Roman" w:hAnsi="Times New Roman" w:cs="Times New Roman"/>
          <w:b/>
          <w:bCs/>
          <w:color w:val="000000" w:themeColor="text1"/>
          <w:sz w:val="24"/>
          <w:szCs w:val="24"/>
        </w:rPr>
        <w:t>1.1 Defining entrepreneurship</w:t>
      </w:r>
      <w:bookmarkEnd w:id="5"/>
      <w:bookmarkEnd w:id="6"/>
    </w:p>
    <w:p w:rsidR="005A2359" w:rsidRDefault="005A2359" w:rsidP="005A2359"/>
    <w:p w:rsidR="005A2359" w:rsidRDefault="00EE7259" w:rsidP="005A2359">
      <w:pPr>
        <w:spacing w:line="360" w:lineRule="auto"/>
        <w:jc w:val="both"/>
        <w:rPr>
          <w:color w:val="000000"/>
          <w:shd w:val="clear" w:color="auto" w:fill="FFFFFF"/>
        </w:rPr>
      </w:pPr>
      <w:r w:rsidRPr="00294DED">
        <w:t>While th</w:t>
      </w:r>
      <w:r>
        <w:t xml:space="preserve">ere is no </w:t>
      </w:r>
      <w:r w:rsidRPr="00294DED">
        <w:t>universally recognised</w:t>
      </w:r>
      <w:r>
        <w:t xml:space="preserve"> definition of entrepreneurship</w:t>
      </w:r>
      <w:r w:rsidRPr="00294DED">
        <w:t>, it is fair to say that it is multifaceted</w:t>
      </w:r>
      <w:r>
        <w:t xml:space="preserve"> which means it </w:t>
      </w:r>
      <w:r w:rsidRPr="00294DED">
        <w:t>requires a range of activities and analytical rates that no definition is clear cut</w:t>
      </w:r>
      <w:r>
        <w:t xml:space="preserve"> </w:t>
      </w:r>
      <w:r w:rsidRPr="00294DED">
        <w:t>(Lichtenstein, 2011).</w:t>
      </w:r>
      <w:r>
        <w:t xml:space="preserve"> </w:t>
      </w:r>
      <w:r w:rsidR="00617810" w:rsidRPr="00617810">
        <w:t xml:space="preserve">In </w:t>
      </w:r>
      <w:r w:rsidR="00617810">
        <w:t>simplistic</w:t>
      </w:r>
      <w:r w:rsidR="00617810" w:rsidRPr="00617810">
        <w:t xml:space="preserve"> terms, an entrepreneur is any person who discovers and pursues an opportunity to generate value by engaging in business practises or providing services</w:t>
      </w:r>
      <w:r w:rsidR="00617810">
        <w:t xml:space="preserve"> </w:t>
      </w:r>
      <w:r w:rsidRPr="004D4E3C">
        <w:t>(</w:t>
      </w:r>
      <w:proofErr w:type="spellStart"/>
      <w:r w:rsidRPr="004D4E3C">
        <w:t>Tandelilin</w:t>
      </w:r>
      <w:proofErr w:type="spellEnd"/>
      <w:r w:rsidRPr="004D4E3C">
        <w:t xml:space="preserve">, </w:t>
      </w:r>
      <w:proofErr w:type="spellStart"/>
      <w:r w:rsidRPr="004D4E3C">
        <w:t>Ratmawati</w:t>
      </w:r>
      <w:proofErr w:type="spellEnd"/>
      <w:r w:rsidRPr="004D4E3C">
        <w:t>, Agustina and Setyaningrum, 2019).</w:t>
      </w:r>
      <w:r>
        <w:t xml:space="preserve"> </w:t>
      </w:r>
      <w:r w:rsidRPr="004D4E3C">
        <w:t>To be an entrepreneur one has to possess certain traits</w:t>
      </w:r>
      <w:r>
        <w:t xml:space="preserve"> such as</w:t>
      </w:r>
      <w:r w:rsidRPr="004D4E3C">
        <w:t xml:space="preserve"> resilience, visionary,</w:t>
      </w:r>
      <w:r>
        <w:t xml:space="preserve"> </w:t>
      </w:r>
      <w:r w:rsidRPr="004D4E3C">
        <w:t>innovative</w:t>
      </w:r>
      <w:r>
        <w:t xml:space="preserve"> mindset, risk</w:t>
      </w:r>
      <w:r w:rsidRPr="004D4E3C">
        <w:t xml:space="preserve">-taking, </w:t>
      </w:r>
      <w:r w:rsidR="00122577">
        <w:t>“</w:t>
      </w:r>
      <w:r w:rsidRPr="004D4E3C">
        <w:t>opportunity recognition</w:t>
      </w:r>
      <w:r>
        <w:t>,</w:t>
      </w:r>
      <w:r w:rsidRPr="004D4E3C">
        <w:t xml:space="preserve"> opportunity evaluation, and opportunity exploitation</w:t>
      </w:r>
      <w:r w:rsidR="00122577">
        <w:t>”</w:t>
      </w:r>
      <w:r w:rsidRPr="004D4E3C">
        <w:t xml:space="preserve"> etc.</w:t>
      </w:r>
      <w:r w:rsidRPr="004D4E3C">
        <w:rPr>
          <w:color w:val="000000"/>
          <w:shd w:val="clear" w:color="auto" w:fill="FFFFFF"/>
        </w:rPr>
        <w:t xml:space="preserve"> (Tucker, Lowman and Marino, 2016</w:t>
      </w:r>
      <w:r w:rsidR="00122577">
        <w:rPr>
          <w:color w:val="000000"/>
          <w:shd w:val="clear" w:color="auto" w:fill="FFFFFF"/>
        </w:rPr>
        <w:t>, p. 245</w:t>
      </w:r>
      <w:r w:rsidRPr="004D4E3C">
        <w:rPr>
          <w:color w:val="000000"/>
          <w:shd w:val="clear" w:color="auto" w:fill="FFFFFF"/>
        </w:rPr>
        <w:t>;</w:t>
      </w:r>
      <w:r>
        <w:rPr>
          <w:color w:val="000000"/>
          <w:shd w:val="clear" w:color="auto" w:fill="FFFFFF"/>
        </w:rPr>
        <w:t xml:space="preserve"> </w:t>
      </w:r>
      <w:r w:rsidRPr="004D4E3C">
        <w:rPr>
          <w:color w:val="000000"/>
          <w:shd w:val="clear" w:color="auto" w:fill="FFFFFF"/>
        </w:rPr>
        <w:t>Yap, 2019).</w:t>
      </w:r>
      <w:r>
        <w:rPr>
          <w:color w:val="000000"/>
          <w:shd w:val="clear" w:color="auto" w:fill="FFFFFF"/>
        </w:rPr>
        <w:t xml:space="preserve"> However, there are still ongoing debates as to what traits make up an entrepreneur</w:t>
      </w:r>
      <w:r w:rsidRPr="00B40599">
        <w:rPr>
          <w:color w:val="000000"/>
        </w:rPr>
        <w:t xml:space="preserve"> </w:t>
      </w:r>
      <w:r w:rsidRPr="00B40599">
        <w:rPr>
          <w:color w:val="000000"/>
          <w:shd w:val="clear" w:color="auto" w:fill="FFFFFF"/>
        </w:rPr>
        <w:t>(Smith and Chimucheka, 2014)</w:t>
      </w:r>
      <w:r>
        <w:rPr>
          <w:color w:val="000000"/>
          <w:shd w:val="clear" w:color="auto" w:fill="FFFFFF"/>
        </w:rPr>
        <w:t xml:space="preserve">. </w:t>
      </w:r>
      <w:r w:rsidRPr="004D4E3C">
        <w:rPr>
          <w:color w:val="000000"/>
          <w:shd w:val="clear" w:color="auto" w:fill="FFFFFF"/>
        </w:rPr>
        <w:t>Although researchers</w:t>
      </w:r>
      <w:r w:rsidR="00A340DC">
        <w:rPr>
          <w:color w:val="000000"/>
          <w:shd w:val="clear" w:color="auto" w:fill="FFFFFF"/>
        </w:rPr>
        <w:t xml:space="preserve"> (</w:t>
      </w:r>
      <w:r w:rsidR="00A340DC" w:rsidRPr="004D4E3C">
        <w:rPr>
          <w:color w:val="000000"/>
          <w:shd w:val="clear" w:color="auto" w:fill="FFFFFF"/>
        </w:rPr>
        <w:t>Tucker, Lowman and Marino</w:t>
      </w:r>
      <w:r w:rsidR="00A340DC">
        <w:rPr>
          <w:color w:val="000000"/>
          <w:shd w:val="clear" w:color="auto" w:fill="FFFFFF"/>
        </w:rPr>
        <w:t xml:space="preserve">, </w:t>
      </w:r>
      <w:r w:rsidR="00A340DC" w:rsidRPr="004D4E3C">
        <w:rPr>
          <w:color w:val="000000"/>
          <w:shd w:val="clear" w:color="auto" w:fill="FFFFFF"/>
        </w:rPr>
        <w:t>2016</w:t>
      </w:r>
      <w:r w:rsidR="00A340DC">
        <w:rPr>
          <w:color w:val="000000"/>
          <w:shd w:val="clear" w:color="auto" w:fill="FFFFFF"/>
        </w:rPr>
        <w:t>, p. 245</w:t>
      </w:r>
      <w:r w:rsidR="00A340DC" w:rsidRPr="004D4E3C">
        <w:rPr>
          <w:color w:val="000000"/>
          <w:shd w:val="clear" w:color="auto" w:fill="FFFFFF"/>
        </w:rPr>
        <w:t>)</w:t>
      </w:r>
      <w:r w:rsidRPr="004D4E3C">
        <w:rPr>
          <w:color w:val="000000"/>
          <w:shd w:val="clear" w:color="auto" w:fill="FFFFFF"/>
        </w:rPr>
        <w:t xml:space="preserve"> usually link entrepreneurs with positive traits, there are negative traits</w:t>
      </w:r>
      <w:r w:rsidR="00C036E1">
        <w:rPr>
          <w:color w:val="000000"/>
          <w:shd w:val="clear" w:color="auto" w:fill="FFFFFF"/>
        </w:rPr>
        <w:t xml:space="preserve"> such as </w:t>
      </w:r>
      <w:r w:rsidR="00C036E1">
        <w:rPr>
          <w:color w:val="000000"/>
          <w:shd w:val="clear" w:color="auto" w:fill="FFFFFF"/>
        </w:rPr>
        <w:t>“</w:t>
      </w:r>
      <w:r w:rsidR="00C036E1" w:rsidRPr="004D4E3C">
        <w:rPr>
          <w:color w:val="000000"/>
          <w:shd w:val="clear" w:color="auto" w:fill="FFFFFF"/>
        </w:rPr>
        <w:t>Machiavellian, narcissistic, and psychopathic</w:t>
      </w:r>
      <w:r w:rsidR="00C036E1">
        <w:rPr>
          <w:color w:val="000000"/>
          <w:shd w:val="clear" w:color="auto" w:fill="FFFFFF"/>
        </w:rPr>
        <w:t>”</w:t>
      </w:r>
      <w:r w:rsidRPr="004D4E3C">
        <w:rPr>
          <w:color w:val="000000"/>
          <w:shd w:val="clear" w:color="auto" w:fill="FFFFFF"/>
        </w:rPr>
        <w:t xml:space="preserve"> which are essential in entrepreneurship</w:t>
      </w:r>
      <w:r w:rsidR="00C036E1">
        <w:rPr>
          <w:color w:val="000000"/>
          <w:shd w:val="clear" w:color="auto" w:fill="FFFFFF"/>
        </w:rPr>
        <w:t xml:space="preserve"> success</w:t>
      </w:r>
      <w:r w:rsidRPr="004D4E3C">
        <w:rPr>
          <w:color w:val="000000"/>
          <w:shd w:val="clear" w:color="auto" w:fill="FFFFFF"/>
        </w:rPr>
        <w:t xml:space="preserve">. </w:t>
      </w:r>
      <w:r w:rsidR="00E33A62">
        <w:rPr>
          <w:color w:val="000000"/>
          <w:shd w:val="clear" w:color="auto" w:fill="FFFFFF"/>
        </w:rPr>
        <w:t>Research</w:t>
      </w:r>
      <w:r w:rsidR="00BC3AB1">
        <w:rPr>
          <w:color w:val="000000"/>
          <w:shd w:val="clear" w:color="auto" w:fill="FFFFFF"/>
        </w:rPr>
        <w:t>ers</w:t>
      </w:r>
      <w:r w:rsidRPr="004D4E3C">
        <w:rPr>
          <w:color w:val="000000"/>
          <w:shd w:val="clear" w:color="auto" w:fill="FFFFFF"/>
        </w:rPr>
        <w:t xml:space="preserve"> </w:t>
      </w:r>
      <w:r w:rsidR="00E33A62">
        <w:rPr>
          <w:color w:val="000000"/>
          <w:shd w:val="clear" w:color="auto" w:fill="FFFFFF"/>
        </w:rPr>
        <w:t>(</w:t>
      </w:r>
      <w:r w:rsidRPr="004D4E3C">
        <w:rPr>
          <w:color w:val="000000"/>
          <w:shd w:val="clear" w:color="auto" w:fill="FFFFFF"/>
        </w:rPr>
        <w:t>Tucker, Lowman and Marino</w:t>
      </w:r>
      <w:r w:rsidR="00E33A62">
        <w:rPr>
          <w:color w:val="000000"/>
          <w:shd w:val="clear" w:color="auto" w:fill="FFFFFF"/>
        </w:rPr>
        <w:t>,</w:t>
      </w:r>
      <w:r w:rsidRPr="004D4E3C">
        <w:rPr>
          <w:color w:val="000000"/>
          <w:shd w:val="clear" w:color="auto" w:fill="FFFFFF"/>
        </w:rPr>
        <w:t xml:space="preserve"> 2016</w:t>
      </w:r>
      <w:r w:rsidR="00E33A62">
        <w:rPr>
          <w:color w:val="000000"/>
          <w:shd w:val="clear" w:color="auto" w:fill="FFFFFF"/>
        </w:rPr>
        <w:t>;</w:t>
      </w:r>
      <w:r w:rsidRPr="004D4E3C">
        <w:rPr>
          <w:color w:val="000000"/>
          <w:shd w:val="clear" w:color="auto" w:fill="FFFFFF"/>
        </w:rPr>
        <w:t xml:space="preserve"> Do and </w:t>
      </w:r>
      <w:proofErr w:type="spellStart"/>
      <w:r w:rsidRPr="004D4E3C">
        <w:rPr>
          <w:color w:val="000000"/>
          <w:shd w:val="clear" w:color="auto" w:fill="FFFFFF"/>
        </w:rPr>
        <w:t>Dadvari</w:t>
      </w:r>
      <w:proofErr w:type="spellEnd"/>
      <w:r w:rsidR="00E33A62">
        <w:rPr>
          <w:color w:val="000000"/>
          <w:shd w:val="clear" w:color="auto" w:fill="FFFFFF"/>
        </w:rPr>
        <w:t xml:space="preserve">, </w:t>
      </w:r>
      <w:r w:rsidRPr="004D4E3C">
        <w:rPr>
          <w:color w:val="000000"/>
          <w:shd w:val="clear" w:color="auto" w:fill="FFFFFF"/>
        </w:rPr>
        <w:t xml:space="preserve">2017) </w:t>
      </w:r>
      <w:r w:rsidR="009218AA" w:rsidRPr="004D4E3C">
        <w:rPr>
          <w:color w:val="000000"/>
          <w:shd w:val="clear" w:color="auto" w:fill="FFFFFF"/>
        </w:rPr>
        <w:t>discovered</w:t>
      </w:r>
      <w:r w:rsidR="00BC3AB1">
        <w:rPr>
          <w:color w:val="000000"/>
          <w:shd w:val="clear" w:color="auto" w:fill="FFFFFF"/>
        </w:rPr>
        <w:t xml:space="preserve"> a</w:t>
      </w:r>
      <w:r w:rsidR="005C2C48">
        <w:rPr>
          <w:color w:val="000000"/>
          <w:shd w:val="clear" w:color="auto" w:fill="FFFFFF"/>
        </w:rPr>
        <w:t xml:space="preserve"> </w:t>
      </w:r>
      <w:r w:rsidRPr="004D4E3C">
        <w:rPr>
          <w:color w:val="000000"/>
          <w:shd w:val="clear" w:color="auto" w:fill="FFFFFF"/>
        </w:rPr>
        <w:t xml:space="preserve">positive relationship between the </w:t>
      </w:r>
      <w:r w:rsidR="009218AA">
        <w:rPr>
          <w:color w:val="000000"/>
          <w:shd w:val="clear" w:color="auto" w:fill="FFFFFF"/>
        </w:rPr>
        <w:t xml:space="preserve">negative/dark </w:t>
      </w:r>
      <w:r w:rsidRPr="004D4E3C">
        <w:rPr>
          <w:color w:val="000000"/>
          <w:shd w:val="clear" w:color="auto" w:fill="FFFFFF"/>
        </w:rPr>
        <w:t xml:space="preserve">entrepreneur traits and enhanced business performance. Thus, for an entrepreneur to be successful, both positive as well as negative traits are essential. </w:t>
      </w:r>
    </w:p>
    <w:p w:rsidR="005A2359" w:rsidRDefault="005A2359" w:rsidP="00A728D8">
      <w:pPr>
        <w:spacing w:line="360" w:lineRule="auto"/>
        <w:jc w:val="both"/>
        <w:rPr>
          <w:color w:val="000000"/>
          <w:shd w:val="clear" w:color="auto" w:fill="FFFFFF"/>
        </w:rPr>
      </w:pPr>
    </w:p>
    <w:p w:rsidR="005A2359" w:rsidRDefault="00EE7259" w:rsidP="00A728D8">
      <w:pPr>
        <w:pStyle w:val="Heading1"/>
        <w:spacing w:line="360" w:lineRule="auto"/>
        <w:rPr>
          <w:rFonts w:ascii="Times New Roman" w:hAnsi="Times New Roman" w:cs="Times New Roman"/>
          <w:b/>
          <w:bCs/>
          <w:color w:val="000000" w:themeColor="text1"/>
          <w:sz w:val="24"/>
          <w:szCs w:val="24"/>
          <w:shd w:val="clear" w:color="auto" w:fill="FFFFFF"/>
        </w:rPr>
      </w:pPr>
      <w:bookmarkStart w:id="7" w:name="_Toc39153652"/>
      <w:bookmarkStart w:id="8" w:name="_Toc39153994"/>
      <w:bookmarkStart w:id="9" w:name="_Toc39253749"/>
      <w:r>
        <w:rPr>
          <w:rFonts w:ascii="Times New Roman" w:hAnsi="Times New Roman" w:cs="Times New Roman"/>
          <w:b/>
          <w:bCs/>
          <w:color w:val="000000" w:themeColor="text1"/>
          <w:sz w:val="24"/>
          <w:szCs w:val="24"/>
          <w:shd w:val="clear" w:color="auto" w:fill="FFFFFF"/>
        </w:rPr>
        <w:t xml:space="preserve">1.2 Oprah Winfrey: </w:t>
      </w:r>
      <w:bookmarkEnd w:id="7"/>
      <w:bookmarkEnd w:id="8"/>
      <w:r w:rsidR="00D5175C">
        <w:rPr>
          <w:rFonts w:ascii="Times New Roman" w:hAnsi="Times New Roman" w:cs="Times New Roman"/>
          <w:b/>
          <w:bCs/>
          <w:color w:val="000000" w:themeColor="text1"/>
          <w:sz w:val="24"/>
          <w:szCs w:val="24"/>
          <w:shd w:val="clear" w:color="auto" w:fill="FFFFFF"/>
        </w:rPr>
        <w:t>Journey to</w:t>
      </w:r>
      <w:r w:rsidR="00A728D8">
        <w:rPr>
          <w:rFonts w:ascii="Times New Roman" w:hAnsi="Times New Roman" w:cs="Times New Roman"/>
          <w:b/>
          <w:bCs/>
          <w:color w:val="000000" w:themeColor="text1"/>
          <w:sz w:val="24"/>
          <w:szCs w:val="24"/>
          <w:shd w:val="clear" w:color="auto" w:fill="FFFFFF"/>
        </w:rPr>
        <w:t xml:space="preserve"> </w:t>
      </w:r>
      <w:r w:rsidR="002B64AA">
        <w:rPr>
          <w:rFonts w:ascii="Times New Roman" w:hAnsi="Times New Roman" w:cs="Times New Roman"/>
          <w:b/>
          <w:bCs/>
          <w:color w:val="000000" w:themeColor="text1"/>
          <w:sz w:val="24"/>
          <w:szCs w:val="24"/>
          <w:shd w:val="clear" w:color="auto" w:fill="FFFFFF"/>
        </w:rPr>
        <w:t>Success</w:t>
      </w:r>
      <w:bookmarkEnd w:id="9"/>
    </w:p>
    <w:p w:rsidR="00A728D8" w:rsidRDefault="00A728D8" w:rsidP="00A728D8">
      <w:pPr>
        <w:spacing w:line="360" w:lineRule="auto"/>
      </w:pPr>
    </w:p>
    <w:p w:rsidR="0013023B" w:rsidRDefault="00EE7259" w:rsidP="00A728D8">
      <w:pPr>
        <w:spacing w:line="360" w:lineRule="auto"/>
        <w:jc w:val="both"/>
      </w:pPr>
      <w:r>
        <w:t xml:space="preserve">Which entrepreneur do I admire the most? No doubt, it is Oprah Winfrey, a role model for all women and women entrepreneurs out there; a brand in her own right. </w:t>
      </w:r>
      <w:r w:rsidR="00305BF7">
        <w:t xml:space="preserve">Oprah </w:t>
      </w:r>
      <w:r>
        <w:t>was born on 2</w:t>
      </w:r>
      <w:r w:rsidR="00AD5F33">
        <w:t>9</w:t>
      </w:r>
      <w:r w:rsidRPr="00AC09EA">
        <w:rPr>
          <w:vertAlign w:val="superscript"/>
        </w:rPr>
        <w:t>th</w:t>
      </w:r>
      <w:r>
        <w:t xml:space="preserve"> January 1954 in rural Mississippi, United States</w:t>
      </w:r>
      <w:r w:rsidR="008078EE">
        <w:t xml:space="preserve"> </w:t>
      </w:r>
      <w:r w:rsidR="00AD5F33">
        <w:t>(CNN, 2020)</w:t>
      </w:r>
      <w:r>
        <w:t xml:space="preserve">. She is known for </w:t>
      </w:r>
      <w:r w:rsidR="001D7F5C">
        <w:t>a</w:t>
      </w:r>
      <w:r>
        <w:t xml:space="preserve"> plethora of well-earned titles: an entrepreneur, an actress, a philanthropist, a talk show host and a television producer, and CEO </w:t>
      </w:r>
      <w:r w:rsidR="005404AC">
        <w:t xml:space="preserve">and </w:t>
      </w:r>
      <w:r>
        <w:t>founder</w:t>
      </w:r>
      <w:r w:rsidR="005404AC">
        <w:t xml:space="preserve"> of</w:t>
      </w:r>
      <w:r>
        <w:t xml:space="preserve"> three companies, Harpo productions, OWN and </w:t>
      </w:r>
      <w:r w:rsidRPr="001D7F5C">
        <w:t>Oprah Winfrey Leadership Academy for Girls</w:t>
      </w:r>
      <w:r w:rsidR="00112D68">
        <w:t xml:space="preserve"> (CNN, 2020)</w:t>
      </w:r>
      <w:r>
        <w:t xml:space="preserve">. </w:t>
      </w:r>
      <w:r w:rsidR="005404AC">
        <w:t xml:space="preserve">I admire her because she is a survivor of poverty, racism and molestation and a </w:t>
      </w:r>
      <w:r w:rsidR="001D7F5C">
        <w:t>self-made entrepreneur</w:t>
      </w:r>
      <w:r>
        <w:t xml:space="preserve"> </w:t>
      </w:r>
      <w:r w:rsidR="005404AC">
        <w:t xml:space="preserve">who </w:t>
      </w:r>
      <w:r w:rsidRPr="00A728D8">
        <w:t xml:space="preserve">has been able to accumulate a vast fortune, to become one of the most </w:t>
      </w:r>
      <w:r w:rsidR="008078EE" w:rsidRPr="00A728D8">
        <w:t>prominent</w:t>
      </w:r>
      <w:r w:rsidRPr="00A728D8">
        <w:t xml:space="preserve"> </w:t>
      </w:r>
      <w:r w:rsidR="008078EE">
        <w:t>figure</w:t>
      </w:r>
      <w:r w:rsidRPr="00A728D8">
        <w:t xml:space="preserve"> in the entertainment industry</w:t>
      </w:r>
      <w:r>
        <w:t xml:space="preserve"> and </w:t>
      </w:r>
      <w:r>
        <w:lastRenderedPageBreak/>
        <w:t>the world</w:t>
      </w:r>
      <w:r w:rsidRPr="00A728D8">
        <w:t xml:space="preserve"> in a career packed with milestones and </w:t>
      </w:r>
      <w:r w:rsidR="001D7F5C" w:rsidRPr="00A728D8">
        <w:t>clichés</w:t>
      </w:r>
      <w:r w:rsidRPr="00A728D8">
        <w:t xml:space="preserve">, </w:t>
      </w:r>
      <w:r w:rsidR="00E120E9">
        <w:t xml:space="preserve">and </w:t>
      </w:r>
      <w:r w:rsidRPr="00A728D8">
        <w:t>yet maintain</w:t>
      </w:r>
      <w:r w:rsidR="001D7F5C">
        <w:t>s</w:t>
      </w:r>
      <w:r w:rsidRPr="00A728D8">
        <w:t xml:space="preserve"> modesty and compassion.</w:t>
      </w:r>
      <w:r w:rsidR="001D7F5C">
        <w:t xml:space="preserve"> </w:t>
      </w:r>
    </w:p>
    <w:p w:rsidR="00D56DE2" w:rsidRDefault="00D56DE2" w:rsidP="00A728D8">
      <w:pPr>
        <w:spacing w:line="360" w:lineRule="auto"/>
        <w:jc w:val="both"/>
      </w:pPr>
    </w:p>
    <w:p w:rsidR="00113003" w:rsidRDefault="003E0E43" w:rsidP="001E0203">
      <w:pPr>
        <w:spacing w:line="360" w:lineRule="auto"/>
        <w:jc w:val="both"/>
      </w:pPr>
      <w:r w:rsidRPr="003E0E43">
        <w:t xml:space="preserve">Her productive career began at 17 when she started as a radio host and at 19 became the first television show young </w:t>
      </w:r>
      <w:r w:rsidR="00210937">
        <w:t>b</w:t>
      </w:r>
      <w:r w:rsidRPr="003E0E43">
        <w:t>lack woman to anchor</w:t>
      </w:r>
      <w:r>
        <w:t xml:space="preserve"> for </w:t>
      </w:r>
      <w:r w:rsidRPr="003E0E43">
        <w:t>WTVF-TV</w:t>
      </w:r>
      <w:r w:rsidR="002B64AA">
        <w:t xml:space="preserve"> (CNN, 2020)</w:t>
      </w:r>
      <w:r w:rsidR="00EE7259" w:rsidRPr="000C75E5">
        <w:t>.</w:t>
      </w:r>
      <w:r w:rsidR="00FF3CB4">
        <w:t xml:space="preserve"> Furthermore, </w:t>
      </w:r>
      <w:r w:rsidR="00D5175C">
        <w:t xml:space="preserve">in 1986 she landed her </w:t>
      </w:r>
      <w:r w:rsidR="00210937">
        <w:t>legendary</w:t>
      </w:r>
      <w:r w:rsidR="00D5175C">
        <w:t xml:space="preserve"> talk show “T</w:t>
      </w:r>
      <w:r w:rsidR="00D5175C" w:rsidRPr="00FF3CB4">
        <w:t>he Oprah Winfrey Show</w:t>
      </w:r>
      <w:r w:rsidR="00D5175C">
        <w:t xml:space="preserve">” </w:t>
      </w:r>
      <w:r w:rsidR="00140FB2">
        <w:t xml:space="preserve">which ran for 28 years successfully </w:t>
      </w:r>
      <w:r w:rsidR="002B64AA">
        <w:t>(CNN, 2020)</w:t>
      </w:r>
      <w:r w:rsidR="00FF3CB4">
        <w:t>.</w:t>
      </w:r>
      <w:r w:rsidR="00D5175C">
        <w:t xml:space="preserve"> </w:t>
      </w:r>
      <w:r w:rsidR="00140FB2">
        <w:t xml:space="preserve"> She has won many awards, including </w:t>
      </w:r>
      <w:r w:rsidR="00D03BD8">
        <w:t>“</w:t>
      </w:r>
      <w:r w:rsidR="00140FB2">
        <w:t>the B</w:t>
      </w:r>
      <w:r w:rsidR="00140FB2" w:rsidRPr="00140FB2">
        <w:t>ob Hope Humanitarian Award from the National Academy of Television Arts and Sciences</w:t>
      </w:r>
      <w:r w:rsidR="000D5B04">
        <w:t>”</w:t>
      </w:r>
      <w:r w:rsidR="00140FB2">
        <w:t xml:space="preserve"> (CNN, 2020)</w:t>
      </w:r>
      <w:r w:rsidR="00140FB2" w:rsidRPr="00140FB2">
        <w:t xml:space="preserve">. </w:t>
      </w:r>
      <w:r w:rsidR="00140FB2">
        <w:t>In 2003</w:t>
      </w:r>
      <w:r w:rsidR="000D5B04">
        <w:t>,</w:t>
      </w:r>
      <w:r w:rsidR="00140FB2">
        <w:t xml:space="preserve"> </w:t>
      </w:r>
      <w:r w:rsidR="000D5B04">
        <w:t>s</w:t>
      </w:r>
      <w:r w:rsidR="000D5B04" w:rsidRPr="000D5B04">
        <w:t>he bec</w:t>
      </w:r>
      <w:r w:rsidR="00BC3AB1">
        <w:t>ame</w:t>
      </w:r>
      <w:r w:rsidR="000D5B04" w:rsidRPr="000D5B04">
        <w:t xml:space="preserve"> the </w:t>
      </w:r>
      <w:r w:rsidR="00354F86" w:rsidRPr="000D5B04">
        <w:t>first</w:t>
      </w:r>
      <w:r w:rsidR="00354F86">
        <w:t xml:space="preserve"> </w:t>
      </w:r>
      <w:r w:rsidR="00354F86" w:rsidRPr="000D5B04">
        <w:t>“</w:t>
      </w:r>
      <w:r w:rsidR="00330302" w:rsidRPr="000D5B04">
        <w:t>world</w:t>
      </w:r>
      <w:r w:rsidR="00330302">
        <w:t>’</w:t>
      </w:r>
      <w:r w:rsidR="00330302" w:rsidRPr="000D5B04">
        <w:t>s richest</w:t>
      </w:r>
      <w:r w:rsidR="00330302">
        <w:t xml:space="preserve"> </w:t>
      </w:r>
      <w:r w:rsidR="00CF4CEE">
        <w:t xml:space="preserve">African-American </w:t>
      </w:r>
      <w:r w:rsidR="000D5B04" w:rsidRPr="000D5B04">
        <w:t>woman</w:t>
      </w:r>
      <w:r w:rsidR="00330302">
        <w:t xml:space="preserve"> </w:t>
      </w:r>
      <w:r w:rsidR="000D5B04" w:rsidRPr="000D5B04">
        <w:t>billionaire with a net wort</w:t>
      </w:r>
      <w:r w:rsidR="00330302">
        <w:t>h</w:t>
      </w:r>
      <w:r w:rsidR="000D5B04" w:rsidRPr="000D5B04">
        <w:t xml:space="preserve"> of nearly $1 billion</w:t>
      </w:r>
      <w:r w:rsidR="009E4701">
        <w:t>”</w:t>
      </w:r>
      <w:r w:rsidR="00354F86">
        <w:t xml:space="preserve"> </w:t>
      </w:r>
      <w:r w:rsidR="00140FB2">
        <w:t>(</w:t>
      </w:r>
      <w:r w:rsidR="000D5B04">
        <w:t>CNN</w:t>
      </w:r>
      <w:r w:rsidR="00140FB2">
        <w:t>, 2020</w:t>
      </w:r>
      <w:r w:rsidR="009E020F">
        <w:t>; Forbes, 2020</w:t>
      </w:r>
      <w:r w:rsidR="00140FB2">
        <w:t xml:space="preserve">). </w:t>
      </w:r>
      <w:r w:rsidR="00F13C2A">
        <w:t xml:space="preserve">In 2018 she was </w:t>
      </w:r>
      <w:r w:rsidR="00A46726">
        <w:t>recognised as the</w:t>
      </w:r>
      <w:r w:rsidR="00F13C2A">
        <w:t xml:space="preserve"> most influential p</w:t>
      </w:r>
      <w:r w:rsidR="00CE197B">
        <w:t>erson</w:t>
      </w:r>
      <w:r w:rsidR="00F13C2A">
        <w:t xml:space="preserve"> in the entertainment business and was awarded the Golden Globes Cecil B. DeMille Award (</w:t>
      </w:r>
      <w:r w:rsidR="00F13C2A">
        <w:rPr>
          <w:color w:val="000000" w:themeColor="text1"/>
        </w:rPr>
        <w:t>CNN, 2020)</w:t>
      </w:r>
      <w:r w:rsidR="007B39B7">
        <w:rPr>
          <w:color w:val="000000" w:themeColor="text1"/>
        </w:rPr>
        <w:t>.</w:t>
      </w:r>
    </w:p>
    <w:p w:rsidR="001E0203" w:rsidRDefault="001E0203" w:rsidP="002352BE">
      <w:pPr>
        <w:spacing w:line="360" w:lineRule="auto"/>
        <w:jc w:val="both"/>
      </w:pPr>
    </w:p>
    <w:p w:rsidR="001E0203" w:rsidRPr="000123B5" w:rsidRDefault="00EE7259" w:rsidP="000123B5">
      <w:pPr>
        <w:pStyle w:val="Heading1"/>
        <w:rPr>
          <w:rFonts w:ascii="Times New Roman" w:hAnsi="Times New Roman" w:cs="Times New Roman"/>
          <w:b/>
          <w:bCs/>
          <w:color w:val="000000" w:themeColor="text1"/>
          <w:sz w:val="24"/>
          <w:szCs w:val="24"/>
        </w:rPr>
      </w:pPr>
      <w:bookmarkStart w:id="10" w:name="_Toc39253750"/>
      <w:r w:rsidRPr="000123B5">
        <w:rPr>
          <w:rFonts w:ascii="Times New Roman" w:hAnsi="Times New Roman" w:cs="Times New Roman"/>
          <w:b/>
          <w:bCs/>
          <w:color w:val="000000" w:themeColor="text1"/>
          <w:sz w:val="24"/>
          <w:szCs w:val="24"/>
        </w:rPr>
        <w:t>1.3 Oprah Winfrey: Leadership style</w:t>
      </w:r>
      <w:bookmarkEnd w:id="10"/>
      <w:r w:rsidRPr="000123B5">
        <w:rPr>
          <w:rFonts w:ascii="Times New Roman" w:hAnsi="Times New Roman" w:cs="Times New Roman"/>
          <w:b/>
          <w:bCs/>
          <w:color w:val="000000" w:themeColor="text1"/>
          <w:sz w:val="24"/>
          <w:szCs w:val="24"/>
        </w:rPr>
        <w:t xml:space="preserve"> </w:t>
      </w:r>
    </w:p>
    <w:p w:rsidR="001E0203" w:rsidRDefault="001E0203" w:rsidP="001E0203">
      <w:pPr>
        <w:spacing w:line="360" w:lineRule="auto"/>
        <w:jc w:val="both"/>
        <w:rPr>
          <w:b/>
          <w:bCs/>
          <w:color w:val="000000" w:themeColor="text1"/>
        </w:rPr>
      </w:pPr>
    </w:p>
    <w:p w:rsidR="007B39B7" w:rsidRDefault="00354F86" w:rsidP="001E0203">
      <w:pPr>
        <w:spacing w:line="360" w:lineRule="auto"/>
        <w:jc w:val="both"/>
      </w:pPr>
      <w:r w:rsidRPr="00354F86">
        <w:t>As a leader, Oprah Winfrey is without a doubt a</w:t>
      </w:r>
      <w:r>
        <w:t xml:space="preserve"> transformational leader</w:t>
      </w:r>
      <w:r w:rsidRPr="00354F86">
        <w:t>.</w:t>
      </w:r>
      <w:r>
        <w:t xml:space="preserve"> </w:t>
      </w:r>
      <w:r w:rsidR="00DF2F0F">
        <w:t>A</w:t>
      </w:r>
      <w:r w:rsidR="00EE7259" w:rsidRPr="004D4E3C">
        <w:t xml:space="preserve"> transformational leader is the one who is capable of communicating an</w:t>
      </w:r>
      <w:r w:rsidR="00EE7259">
        <w:t>d</w:t>
      </w:r>
      <w:r w:rsidR="00EE7259" w:rsidRPr="004D4E3C">
        <w:t xml:space="preserve"> inspiring vision to followers through motivating them by providing support and intellectual stimulation to achieve high performance</w:t>
      </w:r>
      <w:r w:rsidR="00DF2F0F" w:rsidRPr="00DF2F0F">
        <w:t xml:space="preserve"> </w:t>
      </w:r>
      <w:r w:rsidR="00DF2F0F">
        <w:t>(</w:t>
      </w:r>
      <w:r w:rsidR="00DF2F0F" w:rsidRPr="004D4E3C">
        <w:t>Cohrs et al., 2019)</w:t>
      </w:r>
      <w:r w:rsidR="00EE7259" w:rsidRPr="004D4E3C">
        <w:t xml:space="preserve">. </w:t>
      </w:r>
      <w:r w:rsidR="00EE7259">
        <w:t>In the current business scenario where the environment is turbulent and changing rapidly, academics (</w:t>
      </w:r>
      <w:r w:rsidR="00EE7259" w:rsidRPr="00D60D22">
        <w:t>Howell and Avolio, 1993</w:t>
      </w:r>
      <w:r w:rsidR="00EE7259">
        <w:t>;</w:t>
      </w:r>
      <w:r w:rsidR="00EE7259" w:rsidRPr="00460ACD">
        <w:rPr>
          <w:color w:val="000000"/>
        </w:rPr>
        <w:t xml:space="preserve"> Avolio and Gardner, 2005</w:t>
      </w:r>
      <w:r w:rsidR="00EE7259">
        <w:rPr>
          <w:color w:val="000000"/>
        </w:rPr>
        <w:t xml:space="preserve">; </w:t>
      </w:r>
      <w:r w:rsidR="00EE7259" w:rsidRPr="00460ACD">
        <w:t>Jackson, 2020</w:t>
      </w:r>
      <w:r w:rsidR="00EE7259" w:rsidRPr="00D60D22">
        <w:t>)</w:t>
      </w:r>
      <w:r w:rsidR="00EE7259">
        <w:t xml:space="preserve"> recommend that entrepreneurs adopt a transformational type of leadership for creating an innovative climate, employee retention, increased performance and survival. </w:t>
      </w:r>
      <w:r w:rsidR="00E613E2">
        <w:t>However</w:t>
      </w:r>
      <w:r w:rsidR="00EE7259">
        <w:t xml:space="preserve">, </w:t>
      </w:r>
      <w:r w:rsidR="00DD1E1D">
        <w:t xml:space="preserve">academics </w:t>
      </w:r>
      <w:r w:rsidR="00EE7259">
        <w:t>(</w:t>
      </w:r>
      <w:r w:rsidR="00EE7259" w:rsidRPr="0048250B">
        <w:t>Stone, Russell and Patterson, 2004)</w:t>
      </w:r>
      <w:r w:rsidR="00EE7259">
        <w:t xml:space="preserve"> </w:t>
      </w:r>
      <w:r w:rsidR="00DD1E1D">
        <w:t xml:space="preserve">claim </w:t>
      </w:r>
      <w:r w:rsidR="00EE7259">
        <w:t xml:space="preserve">that </w:t>
      </w:r>
      <w:r w:rsidR="00EB45D6" w:rsidRPr="00054029">
        <w:t xml:space="preserve">narcissistic </w:t>
      </w:r>
      <w:r w:rsidR="00EB45D6">
        <w:t xml:space="preserve">behaviour can thrive because </w:t>
      </w:r>
      <w:r w:rsidR="00EE7259">
        <w:t xml:space="preserve">transformational leaders have so much influence on </w:t>
      </w:r>
      <w:r w:rsidR="00CE476F">
        <w:t>followers</w:t>
      </w:r>
      <w:r w:rsidR="00EE7259">
        <w:t>.</w:t>
      </w:r>
      <w:r w:rsidR="001547A6">
        <w:t xml:space="preserve"> Additionally</w:t>
      </w:r>
      <w:r w:rsidR="00EE7259">
        <w:t>, in the transformational leadership theory, there are no grounds to which dictatorship can be checked and balanced to avoid oppressing the ones (</w:t>
      </w:r>
      <w:r w:rsidR="00CE476F">
        <w:t>followers</w:t>
      </w:r>
      <w:r w:rsidR="00EE7259">
        <w:t>) without power; hence there are questions of morality</w:t>
      </w:r>
      <w:r w:rsidR="00EE7259" w:rsidRPr="0048250B">
        <w:rPr>
          <w:color w:val="000000"/>
        </w:rPr>
        <w:t xml:space="preserve"> </w:t>
      </w:r>
      <w:r w:rsidR="00EE7259" w:rsidRPr="0048250B">
        <w:t>(Bass et al., 2003)</w:t>
      </w:r>
      <w:r w:rsidR="00EE7259">
        <w:t xml:space="preserve">. But </w:t>
      </w:r>
      <w:r w:rsidR="00466A0D">
        <w:t>academics (</w:t>
      </w:r>
      <w:r w:rsidR="00EE7259" w:rsidRPr="0048250B">
        <w:t>Rafferty and Griffin</w:t>
      </w:r>
      <w:r w:rsidR="00466A0D">
        <w:t xml:space="preserve">, </w:t>
      </w:r>
      <w:r w:rsidR="00EE7259" w:rsidRPr="0048250B">
        <w:t>2004)</w:t>
      </w:r>
      <w:r w:rsidR="00EE7259">
        <w:t xml:space="preserve"> argue that</w:t>
      </w:r>
      <w:r w:rsidR="006869F5">
        <w:t xml:space="preserve"> for</w:t>
      </w:r>
      <w:r w:rsidR="00EE7259">
        <w:t xml:space="preserve"> a leader</w:t>
      </w:r>
      <w:r w:rsidR="006869F5">
        <w:t xml:space="preserve"> to be transformative they</w:t>
      </w:r>
      <w:r w:rsidR="00EE7259">
        <w:t xml:space="preserve"> </w:t>
      </w:r>
      <w:r w:rsidR="006869F5">
        <w:t>must possess</w:t>
      </w:r>
      <w:r w:rsidR="006869F5" w:rsidRPr="006869F5">
        <w:t xml:space="preserve"> ethical underpinnings</w:t>
      </w:r>
      <w:r w:rsidR="007B39B7">
        <w:t xml:space="preserve">. </w:t>
      </w:r>
    </w:p>
    <w:p w:rsidR="007B39B7" w:rsidRDefault="007B39B7" w:rsidP="001E0203">
      <w:pPr>
        <w:spacing w:line="360" w:lineRule="auto"/>
        <w:jc w:val="both"/>
      </w:pPr>
    </w:p>
    <w:p w:rsidR="00B964A5" w:rsidRDefault="00EE7259" w:rsidP="001E0203">
      <w:pPr>
        <w:spacing w:line="360" w:lineRule="auto"/>
        <w:jc w:val="both"/>
      </w:pPr>
      <w:r>
        <w:t xml:space="preserve">According to </w:t>
      </w:r>
      <w:r w:rsidRPr="004075A1">
        <w:t>Hickma</w:t>
      </w:r>
      <w:r>
        <w:t>n</w:t>
      </w:r>
      <w:r w:rsidRPr="004075A1">
        <w:t xml:space="preserve"> </w:t>
      </w:r>
      <w:r>
        <w:t>(</w:t>
      </w:r>
      <w:r w:rsidRPr="004075A1">
        <w:t>2010</w:t>
      </w:r>
      <w:r>
        <w:t>, pp. 78-79) t</w:t>
      </w:r>
      <w:r w:rsidR="001E0203">
        <w:t xml:space="preserve">o be a transformational leader one </w:t>
      </w:r>
      <w:r w:rsidR="006869F5">
        <w:t xml:space="preserve">must have the following </w:t>
      </w:r>
      <w:r w:rsidR="00146266">
        <w:t>element</w:t>
      </w:r>
      <w:r w:rsidR="001E0203">
        <w:t>s</w:t>
      </w:r>
      <w:r>
        <w:t xml:space="preserve">: “Idealized influence, </w:t>
      </w:r>
      <w:r w:rsidRPr="004075A1">
        <w:t>Inspirational motivation</w:t>
      </w:r>
      <w:r>
        <w:t xml:space="preserve">, </w:t>
      </w:r>
      <w:r w:rsidRPr="004075A1">
        <w:t>Intellectual stimulation</w:t>
      </w:r>
      <w:r w:rsidR="00137A4D">
        <w:t xml:space="preserve"> </w:t>
      </w:r>
      <w:r>
        <w:t xml:space="preserve">and </w:t>
      </w:r>
      <w:r w:rsidRPr="004075A1">
        <w:t>Individualised consideration</w:t>
      </w:r>
      <w:r w:rsidR="006869F5">
        <w:t>”</w:t>
      </w:r>
      <w:r>
        <w:t xml:space="preserve">. </w:t>
      </w:r>
      <w:r w:rsidR="00584E31">
        <w:t>T</w:t>
      </w:r>
      <w:r>
        <w:t xml:space="preserve">he </w:t>
      </w:r>
      <w:r w:rsidR="005F1F95">
        <w:t xml:space="preserve">capacity </w:t>
      </w:r>
      <w:r>
        <w:t>to serve as a</w:t>
      </w:r>
      <w:r w:rsidR="003245B4">
        <w:t>n epitome</w:t>
      </w:r>
      <w:r>
        <w:t xml:space="preserve"> for others</w:t>
      </w:r>
      <w:r w:rsidR="00584E31">
        <w:t xml:space="preserve"> is what makes a leader possess </w:t>
      </w:r>
      <w:r w:rsidR="00575AC9">
        <w:t>i</w:t>
      </w:r>
      <w:r w:rsidR="00584E31">
        <w:t>dealized influence whereas</w:t>
      </w:r>
      <w:r w:rsidR="00CE476F">
        <w:t xml:space="preserve"> the </w:t>
      </w:r>
      <w:r w:rsidR="00E02695">
        <w:t xml:space="preserve">power to </w:t>
      </w:r>
      <w:r w:rsidR="00356275">
        <w:t>influence</w:t>
      </w:r>
      <w:r w:rsidR="00E02695">
        <w:t xml:space="preserve"> and inspire followers</w:t>
      </w:r>
      <w:r w:rsidR="00584E31">
        <w:t xml:space="preserve"> </w:t>
      </w:r>
      <w:r w:rsidR="00575AC9">
        <w:t xml:space="preserve">is </w:t>
      </w:r>
      <w:r w:rsidR="00575AC9">
        <w:lastRenderedPageBreak/>
        <w:t xml:space="preserve">termed as inspirational motivation </w:t>
      </w:r>
      <w:r w:rsidR="00584E31">
        <w:t>(</w:t>
      </w:r>
      <w:r w:rsidR="00584E31" w:rsidRPr="004075A1">
        <w:t>Hickma</w:t>
      </w:r>
      <w:r w:rsidR="00584E31">
        <w:t>n,</w:t>
      </w:r>
      <w:r w:rsidR="00584E31" w:rsidRPr="004075A1">
        <w:t xml:space="preserve"> 2010</w:t>
      </w:r>
      <w:r w:rsidR="00584E31">
        <w:t>). Additionally, I</w:t>
      </w:r>
      <w:r w:rsidR="00E02695">
        <w:t>ntellectual s</w:t>
      </w:r>
      <w:r w:rsidR="00E613E2">
        <w:t>t</w:t>
      </w:r>
      <w:r w:rsidR="00E02695">
        <w:t>imulation is the ability to create and encourage innovative climates, and individualised consideration is the ability to be empathetic</w:t>
      </w:r>
      <w:r w:rsidR="000135BE">
        <w:t>; which is translated to being visionary, charismatic and emotionally intelligent</w:t>
      </w:r>
      <w:r w:rsidR="00E02695">
        <w:t xml:space="preserve"> (</w:t>
      </w:r>
      <w:r w:rsidR="00E02695" w:rsidRPr="004075A1">
        <w:t>Hickma</w:t>
      </w:r>
      <w:r w:rsidR="00E02695">
        <w:t>n,</w:t>
      </w:r>
      <w:r w:rsidR="00E02695" w:rsidRPr="004075A1">
        <w:t xml:space="preserve"> 2010</w:t>
      </w:r>
      <w:r w:rsidR="00E02695">
        <w:t xml:space="preserve">; </w:t>
      </w:r>
      <w:r w:rsidR="00E02695" w:rsidRPr="004D4E3C">
        <w:t>Xiao, Zhang and Ordóñez de Pablos, 2017;</w:t>
      </w:r>
      <w:r w:rsidR="00E02695">
        <w:t xml:space="preserve"> </w:t>
      </w:r>
      <w:r w:rsidR="00E02695" w:rsidRPr="004D4E3C">
        <w:t>Shapira, 2019</w:t>
      </w:r>
      <w:r w:rsidR="00E02695">
        <w:t>)</w:t>
      </w:r>
      <w:r w:rsidR="002D18D6">
        <w:t xml:space="preserve">. </w:t>
      </w:r>
      <w:r w:rsidR="000A5AD1">
        <w:t xml:space="preserve"> </w:t>
      </w:r>
      <w:r w:rsidR="00137A4D">
        <w:t xml:space="preserve">Firstly, </w:t>
      </w:r>
      <w:r w:rsidR="00305BF7">
        <w:t xml:space="preserve">Oprah </w:t>
      </w:r>
      <w:r w:rsidR="00D56DE2">
        <w:t xml:space="preserve">is a transformational leader </w:t>
      </w:r>
      <w:r w:rsidR="00137A4D">
        <w:t xml:space="preserve">because she is visionary, she was able to go from poverty to radio presenter to news anchor to CEO and founder of Harpo production &amp; OWN and now has a </w:t>
      </w:r>
      <w:r w:rsidR="00DB6D85">
        <w:t xml:space="preserve">net worth of US 2.6 billion </w:t>
      </w:r>
      <w:r w:rsidR="00DB6D85" w:rsidRPr="00DB6D85">
        <w:t>(Forbes, 2020)</w:t>
      </w:r>
      <w:r w:rsidR="00DB6D85">
        <w:t xml:space="preserve">. Similarly, in 1994 </w:t>
      </w:r>
      <w:r w:rsidR="00305BF7">
        <w:t xml:space="preserve">Oprah </w:t>
      </w:r>
      <w:r w:rsidR="00DB6D85">
        <w:t>risked her ratings by refusing to engage her TV show in scandalous topics full of intimate details (such as the Jerry Springer show) and instead focused on educative issues and of impact to the soci</w:t>
      </w:r>
      <w:r>
        <w:t>ety</w:t>
      </w:r>
      <w:r w:rsidRPr="00B964A5">
        <w:rPr>
          <w:color w:val="000000"/>
        </w:rPr>
        <w:t xml:space="preserve"> </w:t>
      </w:r>
      <w:r w:rsidRPr="00B964A5">
        <w:t>(Klenke, 2002)</w:t>
      </w:r>
      <w:r>
        <w:t>. Furthermore, s</w:t>
      </w:r>
      <w:r w:rsidRPr="00B964A5">
        <w:t>he promised to use her show to discuss and concentrate on essential topics which affect her viewer</w:t>
      </w:r>
      <w:r>
        <w:t>’s</w:t>
      </w:r>
      <w:r w:rsidRPr="00B964A5">
        <w:t xml:space="preserve"> lives. </w:t>
      </w:r>
      <w:r>
        <w:t xml:space="preserve"> Her decisions paid off, and in 2004 she received the </w:t>
      </w:r>
      <w:r w:rsidRPr="00B964A5">
        <w:t>People</w:t>
      </w:r>
      <w:r>
        <w:t>’</w:t>
      </w:r>
      <w:r w:rsidRPr="00B964A5">
        <w:t xml:space="preserve">s Choice Award for </w:t>
      </w:r>
      <w:r>
        <w:t>f</w:t>
      </w:r>
      <w:r w:rsidRPr="00B964A5">
        <w:t xml:space="preserve">avourite </w:t>
      </w:r>
      <w:r>
        <w:t>t</w:t>
      </w:r>
      <w:r w:rsidRPr="00B964A5">
        <w:t xml:space="preserve">alk </w:t>
      </w:r>
      <w:r>
        <w:t>s</w:t>
      </w:r>
      <w:r w:rsidRPr="00B964A5">
        <w:t xml:space="preserve">how </w:t>
      </w:r>
      <w:r>
        <w:t>h</w:t>
      </w:r>
      <w:r w:rsidRPr="00B964A5">
        <w:t>ost</w:t>
      </w:r>
      <w:r w:rsidRPr="00B964A5">
        <w:rPr>
          <w:color w:val="000000"/>
        </w:rPr>
        <w:t xml:space="preserve"> </w:t>
      </w:r>
      <w:r w:rsidR="00396DC7">
        <w:t xml:space="preserve">and has also won 5 times </w:t>
      </w:r>
      <w:r w:rsidR="00396DC7" w:rsidRPr="00396DC7">
        <w:t>Emmy Award for Best Talk Show</w:t>
      </w:r>
      <w:r w:rsidR="00A45DEA">
        <w:t xml:space="preserve"> </w:t>
      </w:r>
      <w:r w:rsidR="00396DC7" w:rsidRPr="00B964A5">
        <w:t>(CNN, 2020)</w:t>
      </w:r>
      <w:r w:rsidR="00396DC7">
        <w:t>.</w:t>
      </w:r>
      <w:r w:rsidR="00396DC7" w:rsidRPr="00396DC7">
        <w:t xml:space="preserve"> </w:t>
      </w:r>
    </w:p>
    <w:p w:rsidR="00321162" w:rsidRDefault="00321162" w:rsidP="001E0203">
      <w:pPr>
        <w:spacing w:line="360" w:lineRule="auto"/>
        <w:jc w:val="both"/>
      </w:pPr>
    </w:p>
    <w:p w:rsidR="00774AAB" w:rsidRDefault="00EE7259" w:rsidP="00774AAB">
      <w:pPr>
        <w:spacing w:line="360" w:lineRule="auto"/>
        <w:jc w:val="both"/>
      </w:pPr>
      <w:r>
        <w:t xml:space="preserve">Secondly, </w:t>
      </w:r>
      <w:r w:rsidR="00305BF7">
        <w:t>Oprah</w:t>
      </w:r>
      <w:r>
        <w:t xml:space="preserve"> is </w:t>
      </w:r>
      <w:r w:rsidR="00B6759B">
        <w:t>c</w:t>
      </w:r>
      <w:r>
        <w:t>harismatic, she has a “powerful aura” and is</w:t>
      </w:r>
      <w:r w:rsidR="00833DB7">
        <w:t xml:space="preserve"> </w:t>
      </w:r>
      <w:r>
        <w:t xml:space="preserve">not only visionary but verbally persuasive and can inspire her viewers </w:t>
      </w:r>
      <w:r w:rsidR="005B7242">
        <w:t xml:space="preserve">and employees </w:t>
      </w:r>
      <w:r>
        <w:t>and build their confidence through her words and actions</w:t>
      </w:r>
      <w:r w:rsidR="00D25D62" w:rsidRPr="00D25D62">
        <w:t xml:space="preserve"> </w:t>
      </w:r>
      <w:r w:rsidR="00D25D62">
        <w:t>(</w:t>
      </w:r>
      <w:r w:rsidR="00D25D62" w:rsidRPr="00B964A5">
        <w:t>Klenke, 2002</w:t>
      </w:r>
      <w:r w:rsidR="00D25D62">
        <w:t>, p. 25)</w:t>
      </w:r>
      <w:r>
        <w:t xml:space="preserve">. </w:t>
      </w:r>
      <w:r w:rsidR="001512FE">
        <w:t>For instance</w:t>
      </w:r>
      <w:r w:rsidR="000350EC">
        <w:t xml:space="preserve">, </w:t>
      </w:r>
      <w:r w:rsidR="00125C0C">
        <w:t xml:space="preserve">in 1996 </w:t>
      </w:r>
      <w:r w:rsidR="00F85050">
        <w:t>she</w:t>
      </w:r>
      <w:r w:rsidR="009166A5">
        <w:t xml:space="preserve"> introduced the “</w:t>
      </w:r>
      <w:r w:rsidR="009166A5" w:rsidRPr="001512FE">
        <w:t>Oprah</w:t>
      </w:r>
      <w:r w:rsidR="009166A5">
        <w:t>’</w:t>
      </w:r>
      <w:r w:rsidR="009166A5" w:rsidRPr="001512FE">
        <w:t>s Book Club</w:t>
      </w:r>
      <w:r w:rsidR="009166A5">
        <w:t>” which is</w:t>
      </w:r>
      <w:r w:rsidR="00125C0C">
        <w:t xml:space="preserve"> a book club </w:t>
      </w:r>
      <w:r w:rsidR="00125C0C" w:rsidRPr="00356275">
        <w:t>with selected popular books that</w:t>
      </w:r>
      <w:r w:rsidR="009166A5">
        <w:t xml:space="preserve"> aimed at</w:t>
      </w:r>
      <w:r w:rsidR="00125C0C" w:rsidRPr="00356275">
        <w:t xml:space="preserve"> motiva</w:t>
      </w:r>
      <w:r w:rsidR="009166A5">
        <w:t>ting</w:t>
      </w:r>
      <w:r w:rsidR="00125C0C" w:rsidRPr="00356275">
        <w:t xml:space="preserve"> </w:t>
      </w:r>
      <w:r w:rsidR="009166A5">
        <w:t xml:space="preserve">her </w:t>
      </w:r>
      <w:r w:rsidR="00125C0C" w:rsidRPr="00356275">
        <w:t xml:space="preserve">audiences and workers </w:t>
      </w:r>
      <w:r w:rsidR="00125C0C">
        <w:t>towards personal growth (</w:t>
      </w:r>
      <w:proofErr w:type="spellStart"/>
      <w:r w:rsidR="00125C0C" w:rsidRPr="00B964A5">
        <w:t>Klenke</w:t>
      </w:r>
      <w:proofErr w:type="spellEnd"/>
      <w:r w:rsidR="00125C0C" w:rsidRPr="00B964A5">
        <w:t>, 2002</w:t>
      </w:r>
      <w:r w:rsidR="00125C0C">
        <w:t xml:space="preserve">; CNN, 2020). </w:t>
      </w:r>
      <w:r w:rsidR="00D25D62">
        <w:t>A</w:t>
      </w:r>
      <w:r>
        <w:t>ccording to</w:t>
      </w:r>
      <w:r w:rsidR="00337A77" w:rsidRPr="00337A77">
        <w:rPr>
          <w:color w:val="000000"/>
        </w:rPr>
        <w:t xml:space="preserve"> </w:t>
      </w:r>
      <w:r w:rsidR="00337A77" w:rsidRPr="00337A77">
        <w:t xml:space="preserve">Weber and Eisenstadt </w:t>
      </w:r>
      <w:r w:rsidR="00337A77">
        <w:t>(</w:t>
      </w:r>
      <w:r w:rsidR="00337A77" w:rsidRPr="00337A77">
        <w:t>1968)</w:t>
      </w:r>
      <w:r w:rsidR="00B6759B">
        <w:t>, charisma</w:t>
      </w:r>
      <w:r>
        <w:t xml:space="preserve"> is a </w:t>
      </w:r>
      <w:r w:rsidR="00B6759B">
        <w:t xml:space="preserve">product of a </w:t>
      </w:r>
      <w:r>
        <w:t>transformational leader</w:t>
      </w:r>
      <w:r w:rsidR="00B6759B">
        <w:t xml:space="preserve">. </w:t>
      </w:r>
      <w:r w:rsidR="00337A77">
        <w:t>A charismatic leader</w:t>
      </w:r>
      <w:r w:rsidR="00766C9A">
        <w:t xml:space="preserve"> </w:t>
      </w:r>
      <w:r w:rsidR="00337A77">
        <w:t>is</w:t>
      </w:r>
      <w:r w:rsidR="00766C9A">
        <w:t xml:space="preserve"> one who can empower their followers and emotionally connect on a deeper level with them</w:t>
      </w:r>
      <w:r w:rsidR="008B34C7">
        <w:t xml:space="preserve"> </w:t>
      </w:r>
      <w:r w:rsidR="008B34C7" w:rsidRPr="004D4E3C">
        <w:t>to embrace and achieve the firm’s mission,</w:t>
      </w:r>
      <w:r w:rsidR="008B34C7">
        <w:t xml:space="preserve"> </w:t>
      </w:r>
      <w:r w:rsidR="008B34C7" w:rsidRPr="004D4E3C">
        <w:t>vision,</w:t>
      </w:r>
      <w:r w:rsidR="008B34C7">
        <w:t xml:space="preserve"> </w:t>
      </w:r>
      <w:r w:rsidR="008B34C7" w:rsidRPr="004D4E3C">
        <w:t>values and goals</w:t>
      </w:r>
      <w:r w:rsidR="00766C9A">
        <w:t xml:space="preserve"> and is particularly influential (</w:t>
      </w:r>
      <w:r w:rsidR="00766C9A" w:rsidRPr="00337A77">
        <w:t>Milosevic and Erin Bass, 2014</w:t>
      </w:r>
      <w:r w:rsidR="00766C9A">
        <w:t xml:space="preserve">). </w:t>
      </w:r>
      <w:r w:rsidR="00A46726" w:rsidRPr="004D4E3C">
        <w:t>According to Williams Jr, Raffo and Clark, (2018), non</w:t>
      </w:r>
      <w:r w:rsidR="00A46726">
        <w:t>-</w:t>
      </w:r>
      <w:r w:rsidR="00A46726" w:rsidRPr="004D4E3C">
        <w:t>effective leaders and effective leaders are differentiated on the basis of being charismatic. The same has been argued by previous researchers</w:t>
      </w:r>
      <w:r w:rsidR="00A46726">
        <w:t xml:space="preserve"> </w:t>
      </w:r>
      <w:r w:rsidR="00A46726" w:rsidRPr="004D4E3C">
        <w:t>(Xiao, Zhang and Ordóñez de Pablos, 2017;</w:t>
      </w:r>
      <w:r w:rsidR="00A46726">
        <w:t xml:space="preserve"> </w:t>
      </w:r>
      <w:r w:rsidR="00A46726" w:rsidRPr="004D4E3C">
        <w:t>Shapira, 2019) who suggested charisma to be a vital trait in transformational leaders.</w:t>
      </w:r>
      <w:r w:rsidR="008B34C7">
        <w:t xml:space="preserve"> </w:t>
      </w:r>
      <w:r w:rsidR="00125C0C">
        <w:t xml:space="preserve">Researchers </w:t>
      </w:r>
      <w:r w:rsidRPr="00774AAB">
        <w:t xml:space="preserve">(Waldman, </w:t>
      </w:r>
      <w:proofErr w:type="spellStart"/>
      <w:r w:rsidRPr="00774AAB">
        <w:t>Javidan</w:t>
      </w:r>
      <w:proofErr w:type="spellEnd"/>
      <w:r w:rsidRPr="00774AAB">
        <w:t xml:space="preserve"> and </w:t>
      </w:r>
      <w:proofErr w:type="spellStart"/>
      <w:r w:rsidRPr="00774AAB">
        <w:t>Varella</w:t>
      </w:r>
      <w:proofErr w:type="spellEnd"/>
      <w:r w:rsidRPr="00774AAB">
        <w:t>, 2004)</w:t>
      </w:r>
      <w:r w:rsidR="00766C9A">
        <w:t xml:space="preserve"> have found</w:t>
      </w:r>
      <w:r w:rsidR="00E44A6C">
        <w:t xml:space="preserve"> a positive influence among </w:t>
      </w:r>
      <w:r w:rsidR="00766C9A">
        <w:t xml:space="preserve">charismatic leadership style </w:t>
      </w:r>
      <w:r w:rsidR="00E44A6C">
        <w:t>and</w:t>
      </w:r>
      <w:r>
        <w:t xml:space="preserve"> employee</w:t>
      </w:r>
      <w:r w:rsidR="00766C9A">
        <w:t xml:space="preserve"> satisfaction, p</w:t>
      </w:r>
      <w:r w:rsidR="00125C0C">
        <w:t>roductivity</w:t>
      </w:r>
      <w:r w:rsidR="00766C9A">
        <w:t xml:space="preserve"> and loyalty.</w:t>
      </w:r>
      <w:r>
        <w:t xml:space="preserve"> </w:t>
      </w:r>
      <w:r w:rsidR="004E3DE6">
        <w:t xml:space="preserve">However, </w:t>
      </w:r>
      <w:r w:rsidR="004E3DE6" w:rsidRPr="004E3DE6">
        <w:t xml:space="preserve">House and Howell, </w:t>
      </w:r>
      <w:r w:rsidR="004E3DE6">
        <w:t>(</w:t>
      </w:r>
      <w:r w:rsidR="004E3DE6" w:rsidRPr="004E3DE6">
        <w:t>1992</w:t>
      </w:r>
      <w:r>
        <w:t>, p. 84</w:t>
      </w:r>
      <w:r w:rsidR="004E3DE6" w:rsidRPr="004E3DE6">
        <w:t>)</w:t>
      </w:r>
      <w:r w:rsidR="004E3DE6">
        <w:t xml:space="preserve"> account that there a</w:t>
      </w:r>
      <w:r>
        <w:t>re dark traits</w:t>
      </w:r>
      <w:r w:rsidR="004E3DE6">
        <w:t xml:space="preserve"> to charismatic leaders </w:t>
      </w:r>
      <w:r>
        <w:t>such as “narcissistic tendencies to be exploitive of others and self</w:t>
      </w:r>
      <w:r w:rsidRPr="00774AAB">
        <w:rPr>
          <w:rFonts w:hint="eastAsia"/>
        </w:rPr>
        <w:t>-</w:t>
      </w:r>
      <w:r w:rsidR="00D25D62" w:rsidRPr="00774AAB">
        <w:t>aggrandizing</w:t>
      </w:r>
      <w:r w:rsidR="00D25D62">
        <w:t>”</w:t>
      </w:r>
      <w:r w:rsidR="00D25D62" w:rsidRPr="00774AAB">
        <w:t xml:space="preserve"> </w:t>
      </w:r>
      <w:r w:rsidR="00D25D62">
        <w:t xml:space="preserve">(e.g. </w:t>
      </w:r>
      <w:r>
        <w:t>Adolf Hitler</w:t>
      </w:r>
      <w:r w:rsidR="00D25D62">
        <w:t xml:space="preserve"> is a dark, charismatic leader</w:t>
      </w:r>
      <w:r>
        <w:t xml:space="preserve">). </w:t>
      </w:r>
    </w:p>
    <w:p w:rsidR="00774AAB" w:rsidRDefault="00774AAB" w:rsidP="001E0203">
      <w:pPr>
        <w:spacing w:line="360" w:lineRule="auto"/>
        <w:jc w:val="both"/>
      </w:pPr>
    </w:p>
    <w:p w:rsidR="00337A77" w:rsidRDefault="00833DB7" w:rsidP="001E0203">
      <w:pPr>
        <w:spacing w:line="360" w:lineRule="auto"/>
        <w:jc w:val="both"/>
      </w:pPr>
      <w:r>
        <w:t xml:space="preserve">Oprah </w:t>
      </w:r>
      <w:r w:rsidR="00FB5F7F">
        <w:t>possesses</w:t>
      </w:r>
      <w:r w:rsidR="00EE7259">
        <w:t xml:space="preserve"> emotional intelligence which today is one of the most </w:t>
      </w:r>
      <w:r w:rsidR="00FB5F7F">
        <w:t>distinguishing traits of entrepreneurship</w:t>
      </w:r>
      <w:r w:rsidR="00FB5F7F" w:rsidRPr="00FB5F7F">
        <w:t xml:space="preserve"> </w:t>
      </w:r>
      <w:r w:rsidR="00FB5F7F">
        <w:t>(</w:t>
      </w:r>
      <w:r w:rsidR="00FB5F7F" w:rsidRPr="00B964A5">
        <w:t>Klenke, 2002</w:t>
      </w:r>
      <w:r w:rsidR="00FB5F7F">
        <w:t xml:space="preserve">; </w:t>
      </w:r>
      <w:r w:rsidR="00FB5F7F" w:rsidRPr="00FB5F7F">
        <w:t>Colfax, Rivera and Perez, 2010)</w:t>
      </w:r>
      <w:r w:rsidR="00FB5F7F">
        <w:t xml:space="preserve">. </w:t>
      </w:r>
      <w:r w:rsidR="003F14E5">
        <w:t>T</w:t>
      </w:r>
      <w:r w:rsidR="00AB78F2">
        <w:t xml:space="preserve">he </w:t>
      </w:r>
      <w:r w:rsidR="004C16D6">
        <w:t xml:space="preserve">capacity </w:t>
      </w:r>
      <w:r w:rsidR="00AB78F2">
        <w:t>to</w:t>
      </w:r>
      <w:r w:rsidR="004C16D6">
        <w:t xml:space="preserve"> perceive</w:t>
      </w:r>
      <w:r w:rsidR="00AB78F2" w:rsidRPr="00AB78F2">
        <w:t xml:space="preserve">, </w:t>
      </w:r>
      <w:r w:rsidR="00AB78F2" w:rsidRPr="00AB78F2">
        <w:lastRenderedPageBreak/>
        <w:t xml:space="preserve">use, </w:t>
      </w:r>
      <w:r w:rsidR="00AB78F2">
        <w:t xml:space="preserve">sense, </w:t>
      </w:r>
      <w:r w:rsidR="00AB78F2" w:rsidRPr="00AB78F2">
        <w:t>and interact positively with your own feelings</w:t>
      </w:r>
      <w:r w:rsidR="00032633">
        <w:t xml:space="preserve"> so you can </w:t>
      </w:r>
      <w:r w:rsidR="00032633" w:rsidRPr="00AB78F2">
        <w:t>effectively</w:t>
      </w:r>
      <w:r w:rsidR="00AB78F2" w:rsidRPr="00AB78F2">
        <w:t xml:space="preserve"> interac</w:t>
      </w:r>
      <w:r w:rsidR="00032633">
        <w:t>t and</w:t>
      </w:r>
      <w:r w:rsidR="00AB78F2" w:rsidRPr="00AB78F2">
        <w:t xml:space="preserve"> empath</w:t>
      </w:r>
      <w:r w:rsidR="00032633">
        <w:t>ise</w:t>
      </w:r>
      <w:r w:rsidR="00AB78F2" w:rsidRPr="00AB78F2">
        <w:t xml:space="preserve"> with others</w:t>
      </w:r>
      <w:r w:rsidR="00032633" w:rsidRPr="00032633">
        <w:rPr>
          <w:color w:val="000000"/>
        </w:rPr>
        <w:t xml:space="preserve"> </w:t>
      </w:r>
      <w:r w:rsidR="003F14E5">
        <w:rPr>
          <w:color w:val="000000"/>
        </w:rPr>
        <w:t xml:space="preserve">is termed as </w:t>
      </w:r>
      <w:r w:rsidR="001D1D9B">
        <w:rPr>
          <w:color w:val="000000"/>
        </w:rPr>
        <w:t>e</w:t>
      </w:r>
      <w:r w:rsidR="003F14E5">
        <w:rPr>
          <w:color w:val="000000"/>
        </w:rPr>
        <w:t xml:space="preserve">motional </w:t>
      </w:r>
      <w:r w:rsidR="001D1D9B">
        <w:rPr>
          <w:color w:val="000000"/>
        </w:rPr>
        <w:t>i</w:t>
      </w:r>
      <w:r w:rsidR="003F14E5">
        <w:rPr>
          <w:color w:val="000000"/>
        </w:rPr>
        <w:t xml:space="preserve">ntelligence </w:t>
      </w:r>
      <w:r w:rsidR="00032633" w:rsidRPr="00032633">
        <w:t xml:space="preserve">(Cross and </w:t>
      </w:r>
      <w:proofErr w:type="spellStart"/>
      <w:r w:rsidR="00032633" w:rsidRPr="00032633">
        <w:t>Travaglione</w:t>
      </w:r>
      <w:proofErr w:type="spellEnd"/>
      <w:r w:rsidR="00032633" w:rsidRPr="00032633">
        <w:t>, 2003)</w:t>
      </w:r>
      <w:r w:rsidR="00032633">
        <w:t xml:space="preserve">. </w:t>
      </w:r>
      <w:r>
        <w:t xml:space="preserve">Oprah </w:t>
      </w:r>
      <w:r w:rsidR="009C3A06">
        <w:t>has</w:t>
      </w:r>
      <w:r w:rsidR="004C16D6">
        <w:t xml:space="preserve"> </w:t>
      </w:r>
      <w:r w:rsidR="00EE7259">
        <w:t>managed to succeed</w:t>
      </w:r>
      <w:r w:rsidR="0062059A">
        <w:t xml:space="preserve"> in her endeavours</w:t>
      </w:r>
      <w:r w:rsidR="00EE7259">
        <w:t xml:space="preserve"> because of her emotional intelligent trait</w:t>
      </w:r>
      <w:r w:rsidR="0062059A">
        <w:t xml:space="preserve">. </w:t>
      </w:r>
      <w:r w:rsidR="00EE7259">
        <w:t xml:space="preserve"> </w:t>
      </w:r>
      <w:r>
        <w:t xml:space="preserve">Oprah </w:t>
      </w:r>
      <w:r w:rsidR="0062059A">
        <w:t>herself acknowledged that her success is based on her ability</w:t>
      </w:r>
      <w:r w:rsidR="002D4826">
        <w:t xml:space="preserve"> like other women</w:t>
      </w:r>
      <w:r w:rsidR="0062059A">
        <w:t xml:space="preserve"> to </w:t>
      </w:r>
      <w:r w:rsidR="002D4826">
        <w:t>“</w:t>
      </w:r>
      <w:r w:rsidR="0062059A">
        <w:t>rapport talk</w:t>
      </w:r>
      <w:r w:rsidR="002D4826">
        <w:t xml:space="preserve">” and that’s how she was able to land her own talk show and kick-out rival </w:t>
      </w:r>
      <w:r w:rsidR="002D4826" w:rsidRPr="00FF3CB4">
        <w:t>Phil Donahue</w:t>
      </w:r>
      <w:r w:rsidR="002D4826">
        <w:t>’s Show (</w:t>
      </w:r>
      <w:r w:rsidR="002D4826" w:rsidRPr="00B964A5">
        <w:t>Klenke, 2002</w:t>
      </w:r>
      <w:r w:rsidR="002D4826">
        <w:t xml:space="preserve">, p. 23).  </w:t>
      </w:r>
      <w:r w:rsidR="009E42B2">
        <w:t xml:space="preserve">Literature </w:t>
      </w:r>
      <w:r w:rsidR="002D4826">
        <w:t>(</w:t>
      </w:r>
      <w:r w:rsidR="002D4826" w:rsidRPr="002D4826">
        <w:t>Cross and Travaglione, 2003</w:t>
      </w:r>
      <w:r w:rsidR="002D4826">
        <w:t xml:space="preserve">; </w:t>
      </w:r>
      <w:r w:rsidR="002D4826" w:rsidRPr="002D4826">
        <w:t>Colfax, Rivera and Perez, 2010)</w:t>
      </w:r>
      <w:r w:rsidR="002D4826">
        <w:t xml:space="preserve"> has </w:t>
      </w:r>
      <w:r w:rsidR="009E42B2">
        <w:t xml:space="preserve">also </w:t>
      </w:r>
      <w:r w:rsidR="002D4826">
        <w:t xml:space="preserve">shown that emotionally intelligent leaders can positively influence their employees and are successful in the businesses, as in the case of </w:t>
      </w:r>
      <w:r w:rsidR="00E74D3B">
        <w:t>Oprah</w:t>
      </w:r>
      <w:r w:rsidR="002D4826">
        <w:t>.</w:t>
      </w:r>
    </w:p>
    <w:p w:rsidR="004B73A3" w:rsidRPr="000123B5" w:rsidRDefault="00EE7259" w:rsidP="00577059">
      <w:pPr>
        <w:pStyle w:val="Heading1"/>
        <w:spacing w:line="360" w:lineRule="auto"/>
        <w:jc w:val="both"/>
        <w:rPr>
          <w:rFonts w:ascii="Times New Roman" w:hAnsi="Times New Roman" w:cs="Times New Roman"/>
          <w:b/>
          <w:bCs/>
          <w:color w:val="000000" w:themeColor="text1"/>
          <w:sz w:val="24"/>
          <w:szCs w:val="24"/>
        </w:rPr>
      </w:pPr>
      <w:bookmarkStart w:id="11" w:name="_Toc39253751"/>
      <w:bookmarkStart w:id="12" w:name="_Toc39086913"/>
      <w:r w:rsidRPr="000123B5">
        <w:rPr>
          <w:rFonts w:ascii="Times New Roman" w:hAnsi="Times New Roman" w:cs="Times New Roman"/>
          <w:b/>
          <w:bCs/>
          <w:color w:val="000000" w:themeColor="text1"/>
          <w:sz w:val="24"/>
          <w:szCs w:val="24"/>
        </w:rPr>
        <w:t xml:space="preserve">Oprah Winfrey’s unique entrepreneurial contribution to her </w:t>
      </w:r>
      <w:r w:rsidR="00577059">
        <w:rPr>
          <w:rFonts w:ascii="Times New Roman" w:hAnsi="Times New Roman" w:cs="Times New Roman"/>
          <w:b/>
          <w:bCs/>
          <w:color w:val="000000" w:themeColor="text1"/>
          <w:sz w:val="24"/>
          <w:szCs w:val="24"/>
        </w:rPr>
        <w:t>employees and organisations</w:t>
      </w:r>
      <w:r w:rsidRPr="000123B5">
        <w:rPr>
          <w:rFonts w:ascii="Times New Roman" w:hAnsi="Times New Roman" w:cs="Times New Roman"/>
          <w:b/>
          <w:bCs/>
          <w:color w:val="000000" w:themeColor="text1"/>
          <w:sz w:val="24"/>
          <w:szCs w:val="24"/>
        </w:rPr>
        <w:t>.</w:t>
      </w:r>
      <w:bookmarkEnd w:id="11"/>
      <w:r w:rsidRPr="000123B5">
        <w:rPr>
          <w:rFonts w:ascii="Times New Roman" w:hAnsi="Times New Roman" w:cs="Times New Roman"/>
          <w:b/>
          <w:bCs/>
          <w:color w:val="000000" w:themeColor="text1"/>
          <w:sz w:val="24"/>
          <w:szCs w:val="24"/>
        </w:rPr>
        <w:t xml:space="preserve"> </w:t>
      </w:r>
      <w:bookmarkEnd w:id="12"/>
    </w:p>
    <w:p w:rsidR="00B964A5" w:rsidRDefault="00B964A5" w:rsidP="001E0203">
      <w:pPr>
        <w:spacing w:line="360" w:lineRule="auto"/>
        <w:jc w:val="both"/>
      </w:pPr>
    </w:p>
    <w:p w:rsidR="003738F6" w:rsidRDefault="00132A0D" w:rsidP="001E0203">
      <w:pPr>
        <w:spacing w:line="360" w:lineRule="auto"/>
        <w:jc w:val="both"/>
      </w:pPr>
      <w:r>
        <w:t>Oprah</w:t>
      </w:r>
      <w:r w:rsidR="00EE7259">
        <w:t>, as a transformational leader has built an organisational culture that is sensitive to people’s needs and expects everyone to respect each other. Organisational culture</w:t>
      </w:r>
      <w:r w:rsidR="004A275E">
        <w:t xml:space="preserve"> </w:t>
      </w:r>
      <w:r w:rsidR="00EE7259">
        <w:t xml:space="preserve">is </w:t>
      </w:r>
      <w:r w:rsidR="00EE7259" w:rsidRPr="00F058ED">
        <w:t xml:space="preserve">a </w:t>
      </w:r>
      <w:r w:rsidR="0009760C">
        <w:t xml:space="preserve">collection </w:t>
      </w:r>
      <w:r w:rsidR="00EE7259" w:rsidRPr="00F058ED">
        <w:t xml:space="preserve">of core </w:t>
      </w:r>
      <w:r w:rsidR="0009760C">
        <w:t xml:space="preserve">assumptions that </w:t>
      </w:r>
      <w:r w:rsidR="0009760C" w:rsidRPr="0009760C">
        <w:t>guide organisations by identifying suitable behaviour for different circumstances</w:t>
      </w:r>
      <w:r w:rsidR="0009760C">
        <w:rPr>
          <w:color w:val="000000"/>
        </w:rPr>
        <w:t xml:space="preserve"> </w:t>
      </w:r>
      <w:r w:rsidR="00EE7259" w:rsidRPr="00F058ED">
        <w:t>(</w:t>
      </w:r>
      <w:proofErr w:type="spellStart"/>
      <w:r w:rsidR="00EE7259" w:rsidRPr="00F058ED">
        <w:t>Ravasi</w:t>
      </w:r>
      <w:proofErr w:type="spellEnd"/>
      <w:r w:rsidR="00EE7259" w:rsidRPr="00F058ED">
        <w:t xml:space="preserve"> and Schultz, 2006).</w:t>
      </w:r>
      <w:r w:rsidR="00EE7259">
        <w:t xml:space="preserve"> </w:t>
      </w:r>
      <w:r>
        <w:t xml:space="preserve">Oprah </w:t>
      </w:r>
      <w:r w:rsidR="006F2B46">
        <w:t>is known for her ability to empathize with those around her and expects her employees to do the same</w:t>
      </w:r>
      <w:r w:rsidR="008165F8">
        <w:t>, and this something most entrepreneurs are blind to</w:t>
      </w:r>
      <w:r w:rsidR="006F2B46">
        <w:t xml:space="preserve"> (Klenke, 2002). </w:t>
      </w:r>
      <w:r w:rsidR="000419B8">
        <w:t xml:space="preserve">In 1986, she saw how her staff members were working tirelessly without sufficient pay and pleaded with the management team to increase their pay, who refused and so she took money out of her own pocket and gave $ 10,000 to each staff member </w:t>
      </w:r>
      <w:r w:rsidR="000419B8" w:rsidRPr="000419B8">
        <w:t>(Spargo, 2019)</w:t>
      </w:r>
      <w:r w:rsidR="000419B8">
        <w:t xml:space="preserve">. </w:t>
      </w:r>
      <w:r>
        <w:t xml:space="preserve">Oprah </w:t>
      </w:r>
      <w:r w:rsidR="008165F8">
        <w:t>then went on to threaten to leave the show unless her staff member</w:t>
      </w:r>
      <w:r w:rsidR="00F85050">
        <w:t>’s</w:t>
      </w:r>
      <w:r w:rsidR="008165F8">
        <w:t xml:space="preserve"> salaries were raised, after </w:t>
      </w:r>
      <w:r>
        <w:t xml:space="preserve">of which she </w:t>
      </w:r>
      <w:r w:rsidR="008165F8">
        <w:t xml:space="preserve">swore to make better pays to her employees if and when she started her own company </w:t>
      </w:r>
      <w:r w:rsidR="008165F8" w:rsidRPr="000419B8">
        <w:t>(Spargo, 2019)</w:t>
      </w:r>
      <w:r w:rsidR="008165F8">
        <w:t xml:space="preserve">. </w:t>
      </w:r>
      <w:r w:rsidR="006F2B46">
        <w:t>In her interview with</w:t>
      </w:r>
      <w:r w:rsidR="00D33F7C">
        <w:t xml:space="preserve"> Jeff Weiner (</w:t>
      </w:r>
      <w:r w:rsidR="000419B8">
        <w:t>CEO</w:t>
      </w:r>
      <w:r w:rsidR="00D33F7C">
        <w:t xml:space="preserve"> of</w:t>
      </w:r>
      <w:r w:rsidR="006F2B46">
        <w:t xml:space="preserve"> LinkedIn</w:t>
      </w:r>
      <w:r w:rsidR="00D33F7C">
        <w:t>)</w:t>
      </w:r>
      <w:r w:rsidR="006F2B46">
        <w:t xml:space="preserve">, she said the best way to </w:t>
      </w:r>
      <w:r w:rsidR="00A316BB">
        <w:t>retain</w:t>
      </w:r>
      <w:r w:rsidR="0085590E">
        <w:t xml:space="preserve"> </w:t>
      </w:r>
      <w:r w:rsidR="006F2B46">
        <w:t>employee</w:t>
      </w:r>
      <w:r w:rsidR="006045A2">
        <w:t>s’</w:t>
      </w:r>
      <w:r w:rsidR="006F2B46">
        <w:t xml:space="preserve"> </w:t>
      </w:r>
      <w:r w:rsidR="0085590E">
        <w:t>happiness</w:t>
      </w:r>
      <w:r w:rsidR="006F2B46">
        <w:t>, loyal</w:t>
      </w:r>
      <w:r w:rsidR="0085590E">
        <w:t>ty</w:t>
      </w:r>
      <w:r w:rsidR="006F2B46">
        <w:t xml:space="preserve"> and motivat</w:t>
      </w:r>
      <w:r w:rsidR="0085590E">
        <w:t>ion</w:t>
      </w:r>
      <w:r w:rsidR="006F2B46">
        <w:t xml:space="preserve"> is to hear and listen to them because that’s all human beings need</w:t>
      </w:r>
      <w:r w:rsidR="00D33F7C">
        <w:t xml:space="preserve"> </w:t>
      </w:r>
      <w:r w:rsidR="00D33F7C" w:rsidRPr="00D33F7C">
        <w:t>(Petrone, 2017</w:t>
      </w:r>
      <w:r w:rsidR="006F2B46">
        <w:t xml:space="preserve">).  Such a culture in return </w:t>
      </w:r>
      <w:r w:rsidR="006F2B46" w:rsidRPr="003738F6">
        <w:t>provides better workplace satisfaction</w:t>
      </w:r>
      <w:r w:rsidR="00D8597E">
        <w:t xml:space="preserve"> and personal development</w:t>
      </w:r>
      <w:r w:rsidR="006F2B46" w:rsidRPr="003738F6">
        <w:t xml:space="preserve"> because an individual</w:t>
      </w:r>
      <w:r w:rsidR="006F2B46">
        <w:t xml:space="preserve"> </w:t>
      </w:r>
      <w:r w:rsidR="006F2B46" w:rsidRPr="003738F6">
        <w:t>believes that a supervisor allows him</w:t>
      </w:r>
      <w:r w:rsidR="006F2B46">
        <w:t>/her</w:t>
      </w:r>
      <w:r w:rsidR="006F2B46" w:rsidRPr="003738F6">
        <w:t xml:space="preserve"> to accomplish his or her purpose</w:t>
      </w:r>
      <w:r w:rsidR="006F2B46">
        <w:t>; hence, there is an indissoluble link between o</w:t>
      </w:r>
      <w:r w:rsidR="006F2B46" w:rsidRPr="003738F6">
        <w:t xml:space="preserve">rganizational culture, </w:t>
      </w:r>
      <w:r w:rsidR="006F2B46">
        <w:t>leadership and</w:t>
      </w:r>
      <w:r w:rsidR="00F331B9" w:rsidRPr="003738F6">
        <w:t xml:space="preserve"> </w:t>
      </w:r>
      <w:r w:rsidR="002C1C4F">
        <w:t xml:space="preserve">employee retention </w:t>
      </w:r>
      <w:r w:rsidR="00EE7259" w:rsidRPr="00F058ED">
        <w:t>(</w:t>
      </w:r>
      <w:proofErr w:type="spellStart"/>
      <w:r w:rsidR="00EE7259" w:rsidRPr="00F058ED">
        <w:t>Ravasi</w:t>
      </w:r>
      <w:proofErr w:type="spellEnd"/>
      <w:r w:rsidR="00EE7259" w:rsidRPr="00F058ED">
        <w:t xml:space="preserve"> and Schultz, 2006</w:t>
      </w:r>
      <w:r w:rsidR="006F2B46">
        <w:t xml:space="preserve">, </w:t>
      </w:r>
      <w:r w:rsidR="001B6DB6" w:rsidRPr="003738F6">
        <w:t>Tsai, 2011</w:t>
      </w:r>
      <w:r w:rsidR="001B6DB6">
        <w:t xml:space="preserve">). </w:t>
      </w:r>
    </w:p>
    <w:p w:rsidR="003738F6" w:rsidRDefault="003738F6" w:rsidP="001E0203">
      <w:pPr>
        <w:spacing w:line="360" w:lineRule="auto"/>
        <w:jc w:val="both"/>
      </w:pPr>
    </w:p>
    <w:p w:rsidR="00137A4D" w:rsidRDefault="00137A4D" w:rsidP="001E0203">
      <w:pPr>
        <w:spacing w:line="360" w:lineRule="auto"/>
        <w:jc w:val="both"/>
      </w:pPr>
    </w:p>
    <w:p w:rsidR="00A51138" w:rsidRDefault="00A51138"/>
    <w:p w:rsidR="00F5373E" w:rsidRDefault="00F5373E" w:rsidP="007557BA">
      <w:pPr>
        <w:pStyle w:val="Heading1"/>
        <w:rPr>
          <w:rFonts w:ascii="Times New Roman" w:hAnsi="Times New Roman" w:cs="Times New Roman"/>
          <w:b/>
          <w:bCs/>
          <w:color w:val="000000" w:themeColor="text1"/>
          <w:sz w:val="28"/>
          <w:szCs w:val="28"/>
        </w:rPr>
      </w:pPr>
      <w:bookmarkStart w:id="13" w:name="_Toc39086914"/>
      <w:bookmarkStart w:id="14" w:name="_Toc39253752"/>
    </w:p>
    <w:p w:rsidR="007557BA" w:rsidRPr="005605E8" w:rsidRDefault="00EE7259" w:rsidP="007557BA">
      <w:pPr>
        <w:pStyle w:val="Heading1"/>
        <w:rPr>
          <w:rFonts w:ascii="Times New Roman" w:hAnsi="Times New Roman" w:cs="Times New Roman"/>
          <w:b/>
          <w:bCs/>
          <w:color w:val="000000" w:themeColor="text1"/>
          <w:sz w:val="28"/>
          <w:szCs w:val="28"/>
        </w:rPr>
      </w:pPr>
      <w:r w:rsidRPr="00DE74DD">
        <w:rPr>
          <w:rFonts w:ascii="Times New Roman" w:hAnsi="Times New Roman" w:cs="Times New Roman"/>
          <w:b/>
          <w:bCs/>
          <w:color w:val="000000" w:themeColor="text1"/>
          <w:sz w:val="28"/>
          <w:szCs w:val="28"/>
        </w:rPr>
        <w:t>R</w:t>
      </w:r>
      <w:bookmarkEnd w:id="13"/>
      <w:r w:rsidRPr="00DE74DD">
        <w:rPr>
          <w:rFonts w:ascii="Times New Roman" w:hAnsi="Times New Roman" w:cs="Times New Roman"/>
          <w:b/>
          <w:bCs/>
          <w:color w:val="000000" w:themeColor="text1"/>
          <w:sz w:val="28"/>
          <w:szCs w:val="28"/>
        </w:rPr>
        <w:t>EFERENCES</w:t>
      </w:r>
      <w:bookmarkEnd w:id="14"/>
    </w:p>
    <w:p w:rsidR="007557BA" w:rsidRDefault="007557BA" w:rsidP="00DE74DD">
      <w:pPr>
        <w:pStyle w:val="NormalWeb"/>
        <w:spacing w:line="360" w:lineRule="auto"/>
        <w:jc w:val="both"/>
      </w:pPr>
    </w:p>
    <w:p w:rsidR="007557BA" w:rsidRDefault="00EE7259" w:rsidP="00DE74DD">
      <w:pPr>
        <w:pStyle w:val="NormalWeb"/>
        <w:spacing w:line="360" w:lineRule="auto"/>
        <w:jc w:val="both"/>
      </w:pPr>
      <w:r>
        <w:t xml:space="preserve">Avolio, B. and Gardner, W. (2005) ‘Authentic leadership development: Getting to the root of positive forms of leadership’. </w:t>
      </w:r>
      <w:r w:rsidRPr="00C80D27">
        <w:rPr>
          <w:i/>
          <w:iCs/>
        </w:rPr>
        <w:t>The Leadership Quarterly</w:t>
      </w:r>
      <w:r>
        <w:t xml:space="preserve">. Vol.16 (3), pp.315-338. DOI: </w:t>
      </w:r>
      <w:r w:rsidRPr="00E43CC4">
        <w:t>10.1016/j.leaqua.2005.03.001</w:t>
      </w:r>
    </w:p>
    <w:p w:rsidR="007557BA" w:rsidRDefault="007557BA" w:rsidP="00DE74DD">
      <w:pPr>
        <w:pStyle w:val="NormalWeb"/>
        <w:spacing w:line="360" w:lineRule="auto"/>
        <w:jc w:val="both"/>
      </w:pPr>
    </w:p>
    <w:p w:rsidR="007557BA" w:rsidRDefault="00EE7259" w:rsidP="00DE74DD">
      <w:pPr>
        <w:pStyle w:val="NormalWeb"/>
        <w:spacing w:line="360" w:lineRule="auto"/>
        <w:jc w:val="both"/>
      </w:pPr>
      <w:r>
        <w:t xml:space="preserve">Bass, B., Avolio, B., Jung, D. and Berson, Y. (2003) ‘Predicting unit performance by assessing transformational and transactional leadership’. </w:t>
      </w:r>
      <w:r w:rsidRPr="00C80D27">
        <w:rPr>
          <w:i/>
          <w:iCs/>
        </w:rPr>
        <w:t>Journal of Applied Psychology</w:t>
      </w:r>
      <w:r>
        <w:t xml:space="preserve">. Vol.88 (2), pp.207-218. DOI: </w:t>
      </w:r>
      <w:r w:rsidRPr="00E43CC4">
        <w:t>10.1037/0021-9010.88.2.207</w:t>
      </w:r>
    </w:p>
    <w:p w:rsidR="007557BA" w:rsidRDefault="007557BA" w:rsidP="00DE74DD">
      <w:pPr>
        <w:pStyle w:val="NormalWeb"/>
        <w:spacing w:line="360" w:lineRule="auto"/>
        <w:jc w:val="both"/>
      </w:pPr>
    </w:p>
    <w:p w:rsidR="007557BA" w:rsidRDefault="00EE7259" w:rsidP="005605E8">
      <w:pPr>
        <w:pStyle w:val="NormalWeb"/>
        <w:spacing w:line="360" w:lineRule="auto"/>
        <w:jc w:val="both"/>
      </w:pPr>
      <w:r w:rsidRPr="005605E8">
        <w:t xml:space="preserve">CNN (2020) </w:t>
      </w:r>
      <w:r w:rsidRPr="005605E8">
        <w:rPr>
          <w:i/>
          <w:iCs/>
        </w:rPr>
        <w:t>Oprah Winfrey Fast Facts</w:t>
      </w:r>
      <w:r w:rsidRPr="005605E8">
        <w:t xml:space="preserve"> [Online]. CNN. Available: https://edition.cnn.com/2013/08/05/us/oprah-winfrey-fast-facts/index.html [Accessed 30 Apr 2020].</w:t>
      </w:r>
    </w:p>
    <w:p w:rsidR="007557BA" w:rsidRDefault="007557BA" w:rsidP="005605E8">
      <w:pPr>
        <w:pStyle w:val="NormalWeb"/>
        <w:spacing w:line="360" w:lineRule="auto"/>
        <w:jc w:val="both"/>
      </w:pPr>
    </w:p>
    <w:p w:rsidR="007557BA" w:rsidRDefault="00EE7259" w:rsidP="00DE74DD">
      <w:pPr>
        <w:shd w:val="clear" w:color="auto" w:fill="FFFFFF"/>
        <w:spacing w:after="180" w:line="360" w:lineRule="auto"/>
        <w:jc w:val="both"/>
        <w:rPr>
          <w:color w:val="000000"/>
        </w:rPr>
      </w:pPr>
      <w:r w:rsidRPr="00AA6F65">
        <w:rPr>
          <w:color w:val="000000"/>
        </w:rPr>
        <w:t>Cohrs, C., Bormann, K., Diebig, M., Millhoff, C., Pachocki, K. and Rowold, J., 2019.</w:t>
      </w:r>
      <w:r>
        <w:rPr>
          <w:color w:val="000000"/>
        </w:rPr>
        <w:t xml:space="preserve"> ‘</w:t>
      </w:r>
      <w:r w:rsidRPr="00AA6F65">
        <w:rPr>
          <w:color w:val="000000"/>
        </w:rPr>
        <w:t>Transformational leadership and communication</w:t>
      </w:r>
      <w:r>
        <w:rPr>
          <w:color w:val="000000"/>
        </w:rPr>
        <w:t>’</w:t>
      </w:r>
      <w:r w:rsidRPr="00AA6F65">
        <w:rPr>
          <w:color w:val="000000"/>
        </w:rPr>
        <w:t>. </w:t>
      </w:r>
      <w:r w:rsidRPr="00AA6F65">
        <w:rPr>
          <w:i/>
          <w:iCs/>
          <w:color w:val="000000"/>
        </w:rPr>
        <w:t>Leadership &amp; Organization Development Journal</w:t>
      </w:r>
      <w:r w:rsidRPr="00AA6F65">
        <w:rPr>
          <w:color w:val="000000"/>
        </w:rPr>
        <w:t>, 41(1), pp.101-117.</w:t>
      </w:r>
    </w:p>
    <w:p w:rsidR="007557BA" w:rsidRDefault="00EE7259" w:rsidP="005605E8">
      <w:pPr>
        <w:pStyle w:val="NormalWeb"/>
        <w:spacing w:line="360" w:lineRule="auto"/>
        <w:jc w:val="both"/>
      </w:pPr>
      <w:r w:rsidRPr="005605E8">
        <w:t xml:space="preserve">Colfax, R., Rivera, J. and Perez, K. (2010) </w:t>
      </w:r>
      <w:r>
        <w:t>‘</w:t>
      </w:r>
      <w:r w:rsidRPr="005605E8">
        <w:t>Applying Emotional Intelligence (EQ-I) in the Workplace: Vital to Global Business Success</w:t>
      </w:r>
      <w:r>
        <w:t>’</w:t>
      </w:r>
      <w:r w:rsidRPr="005605E8">
        <w:t xml:space="preserve">. </w:t>
      </w:r>
      <w:r w:rsidRPr="005605E8">
        <w:rPr>
          <w:i/>
          <w:iCs/>
        </w:rPr>
        <w:t>Journal of International Business Research.</w:t>
      </w:r>
      <w:r w:rsidRPr="005605E8">
        <w:t xml:space="preserve"> Vol.9 (1), pp.89-98.</w:t>
      </w:r>
      <w:r>
        <w:t xml:space="preserve"> </w:t>
      </w:r>
    </w:p>
    <w:p w:rsidR="007557BA" w:rsidRDefault="007557BA" w:rsidP="005605E8">
      <w:pPr>
        <w:pStyle w:val="NormalWeb"/>
        <w:spacing w:line="360" w:lineRule="auto"/>
        <w:jc w:val="both"/>
      </w:pPr>
    </w:p>
    <w:p w:rsidR="007557BA" w:rsidRDefault="00EE7259" w:rsidP="005605E8">
      <w:pPr>
        <w:pStyle w:val="NormalWeb"/>
        <w:spacing w:line="360" w:lineRule="auto"/>
        <w:jc w:val="both"/>
      </w:pPr>
      <w:r w:rsidRPr="005605E8">
        <w:t xml:space="preserve">Cross, B. and Travaglione, A. (2003) </w:t>
      </w:r>
      <w:r>
        <w:t>‘</w:t>
      </w:r>
      <w:r w:rsidRPr="005605E8">
        <w:t xml:space="preserve">The Untold Story: Is the Entrepreneur of the 21st Century Defined </w:t>
      </w:r>
      <w:r>
        <w:t>b</w:t>
      </w:r>
      <w:r w:rsidRPr="005605E8">
        <w:t>y Emotional Intelligence?</w:t>
      </w:r>
      <w:r>
        <w:t>’</w:t>
      </w:r>
      <w:r w:rsidRPr="005605E8">
        <w:t xml:space="preserve">. </w:t>
      </w:r>
      <w:r w:rsidRPr="005605E8">
        <w:rPr>
          <w:i/>
          <w:iCs/>
        </w:rPr>
        <w:t>The International Journal of Organizational Analysis</w:t>
      </w:r>
      <w:r w:rsidRPr="005605E8">
        <w:t>. Vol.11 (3), pp.221-228.</w:t>
      </w:r>
      <w:r>
        <w:t xml:space="preserve"> DOI: </w:t>
      </w:r>
      <w:r w:rsidRPr="005605E8">
        <w:t>10.1108/eb028973</w:t>
      </w:r>
    </w:p>
    <w:p w:rsidR="007557BA" w:rsidRDefault="007557BA" w:rsidP="005605E8">
      <w:pPr>
        <w:pStyle w:val="NormalWeb"/>
        <w:spacing w:line="360" w:lineRule="auto"/>
        <w:jc w:val="both"/>
      </w:pPr>
    </w:p>
    <w:p w:rsidR="007557BA" w:rsidRDefault="00EE7259" w:rsidP="00DE74DD">
      <w:pPr>
        <w:pStyle w:val="NormalWeb"/>
        <w:spacing w:line="360" w:lineRule="auto"/>
        <w:jc w:val="both"/>
      </w:pPr>
      <w:r w:rsidRPr="00571DDD">
        <w:t xml:space="preserve">Do, B. and Dadvari, A. (2017) </w:t>
      </w:r>
      <w:r>
        <w:t>‘</w:t>
      </w:r>
      <w:r w:rsidRPr="00571DDD">
        <w:t>The influence of the dark triad on the relationship between entrepreneurial attitude orientation and entrepreneurial intention: A study among students in Taiwan University</w:t>
      </w:r>
      <w:r>
        <w:t>’</w:t>
      </w:r>
      <w:r w:rsidRPr="00571DDD">
        <w:t xml:space="preserve">. </w:t>
      </w:r>
      <w:r w:rsidRPr="00571DDD">
        <w:rPr>
          <w:i/>
          <w:iCs/>
        </w:rPr>
        <w:t>Asia Pacific Management Review</w:t>
      </w:r>
      <w:r w:rsidRPr="00571DDD">
        <w:t>. Vol.22 (4), pp.185-191.</w:t>
      </w:r>
      <w:r>
        <w:t xml:space="preserve"> DOI: </w:t>
      </w:r>
      <w:r w:rsidRPr="00571DDD">
        <w:t>10.1016/j.apmrv.2017.07.011</w:t>
      </w:r>
    </w:p>
    <w:p w:rsidR="007557BA" w:rsidRDefault="007557BA" w:rsidP="007557BA">
      <w:pPr>
        <w:pStyle w:val="NormalWeb"/>
        <w:spacing w:line="360" w:lineRule="auto"/>
        <w:jc w:val="both"/>
      </w:pPr>
    </w:p>
    <w:p w:rsidR="007557BA" w:rsidRDefault="00EE7259" w:rsidP="007557BA">
      <w:pPr>
        <w:pStyle w:val="NormalWeb"/>
        <w:spacing w:line="360" w:lineRule="auto"/>
        <w:jc w:val="both"/>
      </w:pPr>
      <w:r w:rsidRPr="005605E8">
        <w:t xml:space="preserve">Forbes (2020) </w:t>
      </w:r>
      <w:r w:rsidRPr="005605E8">
        <w:rPr>
          <w:i/>
          <w:iCs/>
        </w:rPr>
        <w:t>Oprah Winfrey</w:t>
      </w:r>
      <w:r w:rsidRPr="005605E8">
        <w:t xml:space="preserve"> [Online]. Forbes. Available: https://www.forbes.com/profile/oprah-winfrey/#69937f7b5745 [Accessed 30 Apr 2020].</w:t>
      </w:r>
    </w:p>
    <w:p w:rsidR="007557BA" w:rsidRDefault="00EE7259" w:rsidP="007557BA">
      <w:pPr>
        <w:pStyle w:val="NormalWeb"/>
        <w:spacing w:line="360" w:lineRule="auto"/>
        <w:jc w:val="both"/>
      </w:pPr>
      <w:r w:rsidRPr="005605E8">
        <w:lastRenderedPageBreak/>
        <w:t xml:space="preserve">Hickman, G. (2010) </w:t>
      </w:r>
      <w:r w:rsidRPr="005605E8">
        <w:rPr>
          <w:i/>
          <w:iCs/>
        </w:rPr>
        <w:t>Leading organizations</w:t>
      </w:r>
      <w:r w:rsidRPr="005605E8">
        <w:t>. 2nd ed. London: Sage Publications.</w:t>
      </w:r>
    </w:p>
    <w:p w:rsidR="007557BA" w:rsidRDefault="00EE7259" w:rsidP="005605E8">
      <w:pPr>
        <w:pStyle w:val="NormalWeb"/>
        <w:spacing w:line="360" w:lineRule="auto"/>
        <w:jc w:val="both"/>
      </w:pPr>
      <w:r w:rsidRPr="005605E8">
        <w:t xml:space="preserve">House, R. and Howell, J. (1992) </w:t>
      </w:r>
      <w:r>
        <w:t>‘</w:t>
      </w:r>
      <w:r w:rsidRPr="005605E8">
        <w:t>Personality and charismatic leadership</w:t>
      </w:r>
      <w:r>
        <w:t>’</w:t>
      </w:r>
      <w:r w:rsidRPr="005605E8">
        <w:t xml:space="preserve">. </w:t>
      </w:r>
      <w:r w:rsidRPr="005605E8">
        <w:rPr>
          <w:i/>
          <w:iCs/>
        </w:rPr>
        <w:t>The Leadership Quarterly</w:t>
      </w:r>
      <w:r w:rsidRPr="005605E8">
        <w:t>. Vol.3 (2), pp.81-108.</w:t>
      </w:r>
      <w:r>
        <w:t xml:space="preserve"> DOI: </w:t>
      </w:r>
      <w:r w:rsidRPr="007557BA">
        <w:t>10.1016/1048-9843(92)90028-e</w:t>
      </w:r>
    </w:p>
    <w:p w:rsidR="007557BA" w:rsidRDefault="007557BA" w:rsidP="005605E8">
      <w:pPr>
        <w:pStyle w:val="NormalWeb"/>
        <w:spacing w:line="360" w:lineRule="auto"/>
        <w:jc w:val="both"/>
      </w:pPr>
    </w:p>
    <w:p w:rsidR="007557BA" w:rsidRDefault="00EE7259" w:rsidP="00DE74DD">
      <w:pPr>
        <w:pStyle w:val="NormalWeb"/>
        <w:spacing w:line="360" w:lineRule="auto"/>
        <w:jc w:val="both"/>
      </w:pPr>
      <w:r>
        <w:t xml:space="preserve">Howell, J. and Avolio, B. (1993) ‘Transformational leadership, transactional leadership, locus of control, and support for innovation: Key predictors of consolidated-business-unit performance’. </w:t>
      </w:r>
      <w:r w:rsidRPr="00C80D27">
        <w:rPr>
          <w:i/>
          <w:iCs/>
        </w:rPr>
        <w:t>Journal of Applied Psychology</w:t>
      </w:r>
      <w:r>
        <w:t xml:space="preserve">. Vol.78 (6), pp.891-902. DOI: </w:t>
      </w:r>
      <w:r w:rsidRPr="00E43CC4">
        <w:t>10.1037/0021-9010.78.6.891</w:t>
      </w:r>
    </w:p>
    <w:p w:rsidR="007557BA" w:rsidRDefault="007557BA" w:rsidP="00DE74DD">
      <w:pPr>
        <w:pStyle w:val="NormalWeb"/>
        <w:spacing w:line="360" w:lineRule="auto"/>
        <w:jc w:val="both"/>
      </w:pPr>
    </w:p>
    <w:p w:rsidR="007557BA" w:rsidRDefault="00EE7259" w:rsidP="00DE74DD">
      <w:pPr>
        <w:pStyle w:val="NormalWeb"/>
        <w:spacing w:line="360" w:lineRule="auto"/>
        <w:jc w:val="both"/>
      </w:pPr>
      <w:r>
        <w:t xml:space="preserve">Jackson, C. (2020) ‘Transformational leadership and gravitas: 2000 years of no development’? </w:t>
      </w:r>
      <w:r w:rsidRPr="00C80D27">
        <w:rPr>
          <w:i/>
          <w:iCs/>
        </w:rPr>
        <w:t>Personality and Individual Differences</w:t>
      </w:r>
      <w:r>
        <w:t xml:space="preserve">. Vol.156, p.109760. DOI: </w:t>
      </w:r>
      <w:r w:rsidRPr="00E43CC4">
        <w:t>10.1016/j.paid.2019.109760</w:t>
      </w:r>
    </w:p>
    <w:p w:rsidR="007557BA" w:rsidRDefault="007557BA" w:rsidP="00DE74DD">
      <w:pPr>
        <w:pStyle w:val="NormalWeb"/>
        <w:spacing w:line="360" w:lineRule="auto"/>
        <w:jc w:val="both"/>
      </w:pPr>
    </w:p>
    <w:p w:rsidR="007557BA" w:rsidRDefault="00EE7259" w:rsidP="00DE74DD">
      <w:pPr>
        <w:pStyle w:val="NormalWeb"/>
        <w:spacing w:line="360" w:lineRule="auto"/>
        <w:jc w:val="both"/>
      </w:pPr>
      <w:r w:rsidRPr="00050608">
        <w:t xml:space="preserve">Jong, J. (2016) </w:t>
      </w:r>
      <w:r>
        <w:t>‘</w:t>
      </w:r>
      <w:r w:rsidRPr="00050608">
        <w:t>Entrepreneurial Behavior by Employees in Organizations</w:t>
      </w:r>
      <w:r>
        <w:t>’</w:t>
      </w:r>
      <w:r w:rsidRPr="00050608">
        <w:t xml:space="preserve">. </w:t>
      </w:r>
      <w:r w:rsidRPr="00050608">
        <w:rPr>
          <w:i/>
          <w:iCs/>
        </w:rPr>
        <w:t>SSRN Electronic Journal</w:t>
      </w:r>
      <w:r w:rsidRPr="00050608">
        <w:t>. pp.1-14.</w:t>
      </w:r>
      <w:r>
        <w:t xml:space="preserve"> DOI: </w:t>
      </w:r>
      <w:r w:rsidRPr="00050608">
        <w:t>10.2139/ssrn.2721615</w:t>
      </w:r>
    </w:p>
    <w:p w:rsidR="007557BA" w:rsidRDefault="007557BA" w:rsidP="00DE74DD">
      <w:pPr>
        <w:pStyle w:val="NormalWeb"/>
        <w:spacing w:line="360" w:lineRule="auto"/>
        <w:jc w:val="both"/>
      </w:pPr>
    </w:p>
    <w:p w:rsidR="007557BA" w:rsidRDefault="00EE7259" w:rsidP="005605E8">
      <w:pPr>
        <w:pStyle w:val="NormalWeb"/>
        <w:spacing w:line="360" w:lineRule="auto"/>
        <w:jc w:val="both"/>
      </w:pPr>
      <w:r w:rsidRPr="005605E8">
        <w:t xml:space="preserve">Klenke, K. (2002) </w:t>
      </w:r>
      <w:r>
        <w:t>‘</w:t>
      </w:r>
      <w:r w:rsidRPr="005605E8">
        <w:t xml:space="preserve">Cinderella Stories </w:t>
      </w:r>
      <w:r>
        <w:t>o</w:t>
      </w:r>
      <w:r w:rsidRPr="005605E8">
        <w:t xml:space="preserve">f Women Leaders: Connecting Leadership Contexts </w:t>
      </w:r>
      <w:r>
        <w:t>a</w:t>
      </w:r>
      <w:r w:rsidRPr="005605E8">
        <w:t>nd Competencies</w:t>
      </w:r>
      <w:r>
        <w:t>’</w:t>
      </w:r>
      <w:r w:rsidRPr="005605E8">
        <w:t xml:space="preserve">. </w:t>
      </w:r>
      <w:r w:rsidRPr="005605E8">
        <w:rPr>
          <w:i/>
          <w:iCs/>
        </w:rPr>
        <w:t>Journal of Leadership &amp; Organizational Studies</w:t>
      </w:r>
      <w:r w:rsidRPr="005605E8">
        <w:t>. Vol.9 (2), pp.18-28.</w:t>
      </w:r>
      <w:r>
        <w:t xml:space="preserve"> DOI: </w:t>
      </w:r>
      <w:r w:rsidRPr="007557BA">
        <w:t>10.1177/107179190200900202</w:t>
      </w:r>
    </w:p>
    <w:p w:rsidR="007557BA" w:rsidRDefault="007557BA" w:rsidP="005605E8">
      <w:pPr>
        <w:pStyle w:val="NormalWeb"/>
        <w:spacing w:line="360" w:lineRule="auto"/>
        <w:jc w:val="both"/>
      </w:pPr>
    </w:p>
    <w:p w:rsidR="007557BA" w:rsidRDefault="00EE7259" w:rsidP="00DE74DD">
      <w:pPr>
        <w:pStyle w:val="NormalWeb"/>
        <w:spacing w:line="360" w:lineRule="auto"/>
        <w:jc w:val="both"/>
      </w:pPr>
      <w:r>
        <w:t xml:space="preserve">Lichtenstein, B. (2011) ‘Levels and degrees of emergence: toward a matrix of complexity in entrepreneurship’. </w:t>
      </w:r>
      <w:r w:rsidRPr="00C80D27">
        <w:rPr>
          <w:i/>
          <w:iCs/>
        </w:rPr>
        <w:t>International Journal of Complexity in Leadership and Management</w:t>
      </w:r>
      <w:r>
        <w:t xml:space="preserve">. Vol.1 (3), p.252. DOI: </w:t>
      </w:r>
      <w:r w:rsidRPr="00E43CC4">
        <w:t>10.1504/ijclm.2011.042548</w:t>
      </w:r>
    </w:p>
    <w:p w:rsidR="007557BA" w:rsidRDefault="007557BA" w:rsidP="00DE74DD">
      <w:pPr>
        <w:pStyle w:val="NormalWeb"/>
        <w:spacing w:line="360" w:lineRule="auto"/>
        <w:jc w:val="both"/>
      </w:pPr>
    </w:p>
    <w:p w:rsidR="007557BA" w:rsidRDefault="00EE7259" w:rsidP="005605E8">
      <w:pPr>
        <w:pStyle w:val="NormalWeb"/>
        <w:spacing w:line="360" w:lineRule="auto"/>
        <w:jc w:val="both"/>
      </w:pPr>
      <w:r w:rsidRPr="005605E8">
        <w:t xml:space="preserve">Milosevic, I. and Erin Bass, A. (2014) </w:t>
      </w:r>
      <w:r>
        <w:t>‘</w:t>
      </w:r>
      <w:r w:rsidRPr="005605E8">
        <w:t>Revisiting Weber's charismatic leadership: learning from the past and looking to the future</w:t>
      </w:r>
      <w:r>
        <w:t>’</w:t>
      </w:r>
      <w:r w:rsidRPr="005605E8">
        <w:t xml:space="preserve">. </w:t>
      </w:r>
      <w:r w:rsidRPr="005605E8">
        <w:rPr>
          <w:i/>
          <w:iCs/>
        </w:rPr>
        <w:t>Journal of Management History</w:t>
      </w:r>
      <w:r w:rsidRPr="005605E8">
        <w:t>. Vol.20 (2), pp.224-240.</w:t>
      </w:r>
      <w:r>
        <w:t xml:space="preserve"> DOI: </w:t>
      </w:r>
      <w:r w:rsidRPr="007557BA">
        <w:t>10.1108/jmh-11-2012-0073</w:t>
      </w:r>
    </w:p>
    <w:p w:rsidR="007557BA" w:rsidRDefault="007557BA" w:rsidP="005605E8">
      <w:pPr>
        <w:pStyle w:val="NormalWeb"/>
        <w:spacing w:line="360" w:lineRule="auto"/>
        <w:jc w:val="both"/>
      </w:pPr>
    </w:p>
    <w:p w:rsidR="007557BA" w:rsidRDefault="00EE7259" w:rsidP="005605E8">
      <w:pPr>
        <w:pStyle w:val="NormalWeb"/>
        <w:spacing w:line="360" w:lineRule="auto"/>
        <w:jc w:val="both"/>
      </w:pPr>
      <w:r w:rsidRPr="005605E8">
        <w:t xml:space="preserve">Petrone, P. (2017) </w:t>
      </w:r>
      <w:r w:rsidRPr="005605E8">
        <w:rPr>
          <w:i/>
          <w:iCs/>
        </w:rPr>
        <w:t>How to Be a Boss That Engages Your Employees, According to Oprah</w:t>
      </w:r>
      <w:r w:rsidRPr="005605E8">
        <w:t xml:space="preserve"> [Online]. Learning.linkedin.com. Available: https://learning.linkedin.com/blog/learning-tips/how-to-be-a-boss-that-engages-your-employees--according-to-oprah [Accessed 1 May 2020].</w:t>
      </w:r>
    </w:p>
    <w:p w:rsidR="007557BA" w:rsidRDefault="007557BA" w:rsidP="005605E8">
      <w:pPr>
        <w:pStyle w:val="NormalWeb"/>
        <w:spacing w:line="360" w:lineRule="auto"/>
        <w:jc w:val="both"/>
      </w:pPr>
    </w:p>
    <w:p w:rsidR="007557BA" w:rsidRDefault="00EE7259" w:rsidP="00DE74DD">
      <w:pPr>
        <w:pStyle w:val="NormalWeb"/>
        <w:spacing w:line="360" w:lineRule="auto"/>
        <w:jc w:val="both"/>
      </w:pPr>
      <w:r>
        <w:lastRenderedPageBreak/>
        <w:t xml:space="preserve">Rafferty, A. and Griffin, M. (2004) ‘Dimensions of transformational leadership: Conceptual and empirical extensions’. </w:t>
      </w:r>
      <w:r w:rsidRPr="00C80D27">
        <w:rPr>
          <w:i/>
          <w:iCs/>
        </w:rPr>
        <w:t>The Leadership Quarterly</w:t>
      </w:r>
      <w:r>
        <w:t xml:space="preserve">. Vol.15 (3), pp.329-354. DOI: </w:t>
      </w:r>
      <w:r w:rsidRPr="00E43CC4">
        <w:t>10.1016/j.leaqua.2004.02.009</w:t>
      </w:r>
    </w:p>
    <w:p w:rsidR="007557BA" w:rsidRDefault="00EE7259" w:rsidP="005605E8">
      <w:pPr>
        <w:pStyle w:val="NormalWeb"/>
        <w:spacing w:line="360" w:lineRule="auto"/>
        <w:jc w:val="both"/>
      </w:pPr>
      <w:r w:rsidRPr="005605E8">
        <w:t xml:space="preserve">Ravasi, D. and Schultz, M. (2006) </w:t>
      </w:r>
      <w:r>
        <w:t>‘</w:t>
      </w:r>
      <w:r w:rsidRPr="005605E8">
        <w:t>Responding to Organizational Identity Threats: Exploring the Role of Organizational Culture</w:t>
      </w:r>
      <w:r>
        <w:t>’</w:t>
      </w:r>
      <w:r w:rsidRPr="005605E8">
        <w:t xml:space="preserve">. </w:t>
      </w:r>
      <w:r w:rsidRPr="005605E8">
        <w:rPr>
          <w:i/>
          <w:iCs/>
        </w:rPr>
        <w:t>Academy of Management Journal</w:t>
      </w:r>
      <w:r w:rsidRPr="005605E8">
        <w:t>. Vol.49 (3), pp.433-458.</w:t>
      </w:r>
      <w:r>
        <w:t xml:space="preserve"> DOI: </w:t>
      </w:r>
      <w:r w:rsidRPr="007557BA">
        <w:t>10.5465/amj.2006.21794663</w:t>
      </w:r>
    </w:p>
    <w:p w:rsidR="007557BA" w:rsidRDefault="007557BA" w:rsidP="005605E8">
      <w:pPr>
        <w:pStyle w:val="NormalWeb"/>
        <w:spacing w:line="360" w:lineRule="auto"/>
        <w:jc w:val="both"/>
      </w:pPr>
    </w:p>
    <w:p w:rsidR="007557BA" w:rsidRDefault="00EE7259" w:rsidP="00DE74DD">
      <w:pPr>
        <w:pStyle w:val="NormalWeb"/>
        <w:spacing w:line="360" w:lineRule="auto"/>
        <w:jc w:val="both"/>
      </w:pPr>
      <w:r w:rsidRPr="00382C66">
        <w:t xml:space="preserve">Shapira, R. (2019) </w:t>
      </w:r>
      <w:r>
        <w:t>‘</w:t>
      </w:r>
      <w:r w:rsidRPr="00382C66">
        <w:t>High-Moral Trusting Transformational Leaders, Charismatic-Transformational Leadership, and Charismatic Leadership</w:t>
      </w:r>
      <w:r>
        <w:t>’</w:t>
      </w:r>
      <w:r w:rsidRPr="00382C66">
        <w:t xml:space="preserve">. </w:t>
      </w:r>
      <w:r w:rsidRPr="00382C66">
        <w:rPr>
          <w:i/>
          <w:iCs/>
        </w:rPr>
        <w:t>SSRN Electronic Journal</w:t>
      </w:r>
      <w:r w:rsidRPr="00382C66">
        <w:t>. pp.1-38.</w:t>
      </w:r>
      <w:r>
        <w:t xml:space="preserve"> DOI: </w:t>
      </w:r>
      <w:r w:rsidRPr="00382C66">
        <w:t>10.2139/ssrn.3418773</w:t>
      </w:r>
    </w:p>
    <w:p w:rsidR="007557BA" w:rsidRDefault="007557BA" w:rsidP="00DE74DD">
      <w:pPr>
        <w:pStyle w:val="NormalWeb"/>
        <w:spacing w:line="360" w:lineRule="auto"/>
        <w:jc w:val="both"/>
      </w:pPr>
    </w:p>
    <w:p w:rsidR="007557BA" w:rsidRDefault="00EE7259" w:rsidP="00DE74DD">
      <w:pPr>
        <w:pStyle w:val="NormalWeb"/>
        <w:spacing w:line="360" w:lineRule="auto"/>
        <w:jc w:val="both"/>
      </w:pPr>
      <w:r>
        <w:t xml:space="preserve">Smith, W. and Chimucheka, T. (2014) ‘Entrepreneurship, Economic Growth and Entrepreneurship Theories’. </w:t>
      </w:r>
      <w:r w:rsidRPr="00C80D27">
        <w:rPr>
          <w:i/>
          <w:iCs/>
        </w:rPr>
        <w:t>Mediterranean Journal of Social Sciences</w:t>
      </w:r>
      <w:r>
        <w:t xml:space="preserve">. Vol.5 (14), pp.160-168. DOI: </w:t>
      </w:r>
      <w:r w:rsidRPr="00E43CC4">
        <w:t>10.5901/mjss.2014.v5n14p160</w:t>
      </w:r>
    </w:p>
    <w:p w:rsidR="007557BA" w:rsidRDefault="007557BA" w:rsidP="00DE74DD">
      <w:pPr>
        <w:pStyle w:val="NormalWeb"/>
        <w:spacing w:line="360" w:lineRule="auto"/>
        <w:jc w:val="both"/>
      </w:pPr>
    </w:p>
    <w:p w:rsidR="007557BA" w:rsidRDefault="00EE7259" w:rsidP="005605E8">
      <w:pPr>
        <w:pStyle w:val="NormalWeb"/>
        <w:spacing w:line="360" w:lineRule="auto"/>
        <w:jc w:val="both"/>
      </w:pPr>
      <w:r w:rsidRPr="005605E8">
        <w:t xml:space="preserve">Spargo, C. (2019) </w:t>
      </w:r>
      <w:r w:rsidRPr="005605E8">
        <w:rPr>
          <w:i/>
          <w:iCs/>
        </w:rPr>
        <w:t>Oprah Winfrey gave each staff member $10K wrapped in toilet paper</w:t>
      </w:r>
      <w:r w:rsidRPr="005605E8">
        <w:t xml:space="preserve"> [Online]. Mail Online. Available: https://www.dailymail.co.uk/news/article-6978403/Oprah-Winfrey-gave-member-staff-10-000-cash-wrapped-toilet-paper-holiday-gift.html [Accessed 1 May 2020].</w:t>
      </w:r>
    </w:p>
    <w:p w:rsidR="007557BA" w:rsidRDefault="007557BA" w:rsidP="005605E8">
      <w:pPr>
        <w:pStyle w:val="NormalWeb"/>
        <w:spacing w:line="360" w:lineRule="auto"/>
        <w:jc w:val="both"/>
      </w:pPr>
    </w:p>
    <w:p w:rsidR="007557BA" w:rsidRDefault="00EE7259" w:rsidP="00DE74DD">
      <w:pPr>
        <w:pStyle w:val="NormalWeb"/>
        <w:spacing w:line="360" w:lineRule="auto"/>
        <w:jc w:val="both"/>
      </w:pPr>
      <w:r>
        <w:t xml:space="preserve">Stone, A., Russell, R. and Patterson, K. (2004) ‘Transformational versus servant leadership: a difference in leader focus’. </w:t>
      </w:r>
      <w:r w:rsidRPr="00C80D27">
        <w:rPr>
          <w:i/>
          <w:iCs/>
        </w:rPr>
        <w:t>Leadership &amp; Organization Development Journal</w:t>
      </w:r>
      <w:r>
        <w:t xml:space="preserve">. Vol.25 (4), pp.349-361. DOI: </w:t>
      </w:r>
      <w:r w:rsidRPr="00E43CC4">
        <w:t>10.1108/01437730410538671</w:t>
      </w:r>
    </w:p>
    <w:p w:rsidR="007557BA" w:rsidRDefault="007557BA" w:rsidP="00DE74DD">
      <w:pPr>
        <w:pStyle w:val="NormalWeb"/>
        <w:spacing w:line="360" w:lineRule="auto"/>
        <w:jc w:val="both"/>
      </w:pPr>
    </w:p>
    <w:p w:rsidR="007557BA" w:rsidRDefault="00EE7259" w:rsidP="00DE74DD">
      <w:pPr>
        <w:shd w:val="clear" w:color="auto" w:fill="FFFFFF"/>
        <w:spacing w:after="180" w:line="360" w:lineRule="auto"/>
        <w:jc w:val="both"/>
        <w:rPr>
          <w:color w:val="000000"/>
        </w:rPr>
      </w:pPr>
      <w:r w:rsidRPr="00AA6F65">
        <w:rPr>
          <w:color w:val="000000"/>
        </w:rPr>
        <w:t xml:space="preserve">Tandelilin, E., Ratmawati, D., Agustina, T. and Setyaningrum, I., 2019. </w:t>
      </w:r>
      <w:r>
        <w:rPr>
          <w:color w:val="000000"/>
        </w:rPr>
        <w:t>‘</w:t>
      </w:r>
      <w:r w:rsidRPr="00AA6F65">
        <w:rPr>
          <w:color w:val="000000"/>
        </w:rPr>
        <w:t>Entrepreneur Success in Micro and Small Enterprises (MSEs): Evidence from Indonesia</w:t>
      </w:r>
      <w:r>
        <w:rPr>
          <w:color w:val="000000"/>
        </w:rPr>
        <w:t>’</w:t>
      </w:r>
      <w:r w:rsidRPr="00AA6F65">
        <w:rPr>
          <w:color w:val="000000"/>
        </w:rPr>
        <w:t>. </w:t>
      </w:r>
      <w:r w:rsidRPr="00AA6F65">
        <w:rPr>
          <w:i/>
          <w:iCs/>
          <w:color w:val="000000"/>
        </w:rPr>
        <w:t>Advances in Economics, Business and Management Research</w:t>
      </w:r>
      <w:r w:rsidRPr="00AA6F65">
        <w:rPr>
          <w:color w:val="000000"/>
        </w:rPr>
        <w:t>, [online] 100. Available at: https://dx.doi.org/10.2991/icoi-19.2019.70 [Accessed 15 April 2020].</w:t>
      </w:r>
    </w:p>
    <w:p w:rsidR="00677F91" w:rsidRPr="00AA6F65" w:rsidRDefault="00677F91" w:rsidP="00DE74DD">
      <w:pPr>
        <w:shd w:val="clear" w:color="auto" w:fill="FFFFFF"/>
        <w:spacing w:after="180" w:line="360" w:lineRule="auto"/>
        <w:jc w:val="both"/>
        <w:rPr>
          <w:color w:val="000000"/>
        </w:rPr>
      </w:pPr>
    </w:p>
    <w:p w:rsidR="007557BA" w:rsidRDefault="00EE7259" w:rsidP="005605E8">
      <w:pPr>
        <w:pStyle w:val="NormalWeb"/>
        <w:spacing w:line="360" w:lineRule="auto"/>
        <w:jc w:val="both"/>
      </w:pPr>
      <w:r w:rsidRPr="005605E8">
        <w:t xml:space="preserve">Tsai, Y. (2011) </w:t>
      </w:r>
      <w:r>
        <w:t>‘</w:t>
      </w:r>
      <w:r w:rsidRPr="005605E8">
        <w:t>Relationship between Organizational Culture, Leadership Behavior and Job Satisfaction</w:t>
      </w:r>
      <w:r>
        <w:t>’</w:t>
      </w:r>
      <w:r w:rsidRPr="005605E8">
        <w:t xml:space="preserve">. </w:t>
      </w:r>
      <w:r w:rsidRPr="005605E8">
        <w:rPr>
          <w:i/>
          <w:iCs/>
        </w:rPr>
        <w:t>BMC Health Services Research</w:t>
      </w:r>
      <w:r w:rsidRPr="005605E8">
        <w:t>. Vol.11 (1), pp.1-9.</w:t>
      </w:r>
      <w:r>
        <w:t xml:space="preserve"> DOI: </w:t>
      </w:r>
      <w:r w:rsidRPr="007557BA">
        <w:t>10.1186/1472-6963-11-98</w:t>
      </w:r>
    </w:p>
    <w:p w:rsidR="007557BA" w:rsidRDefault="007557BA" w:rsidP="005605E8">
      <w:pPr>
        <w:pStyle w:val="NormalWeb"/>
        <w:spacing w:line="360" w:lineRule="auto"/>
        <w:jc w:val="both"/>
      </w:pPr>
    </w:p>
    <w:p w:rsidR="007557BA" w:rsidRDefault="00EE7259" w:rsidP="00DE74DD">
      <w:pPr>
        <w:shd w:val="clear" w:color="auto" w:fill="FFFFFF"/>
        <w:spacing w:after="180" w:line="360" w:lineRule="auto"/>
        <w:jc w:val="both"/>
        <w:rPr>
          <w:color w:val="000000"/>
        </w:rPr>
      </w:pPr>
      <w:r w:rsidRPr="005F3A80">
        <w:rPr>
          <w:color w:val="000000"/>
        </w:rPr>
        <w:lastRenderedPageBreak/>
        <w:t xml:space="preserve">Tucker, R., Lowman, G. and Marino, L. (2016) </w:t>
      </w:r>
      <w:r>
        <w:rPr>
          <w:color w:val="000000"/>
        </w:rPr>
        <w:t>‘</w:t>
      </w:r>
      <w:r w:rsidRPr="005F3A80">
        <w:rPr>
          <w:color w:val="000000"/>
        </w:rPr>
        <w:t>Dark Triad Traits and the Entrepreneurial Process: A Person-Entrepreneurship Perspective</w:t>
      </w:r>
      <w:r>
        <w:rPr>
          <w:color w:val="000000"/>
        </w:rPr>
        <w:t>’</w:t>
      </w:r>
      <w:r w:rsidRPr="005F3A80">
        <w:rPr>
          <w:color w:val="000000"/>
        </w:rPr>
        <w:t xml:space="preserve">. </w:t>
      </w:r>
      <w:r w:rsidRPr="005F3A80">
        <w:rPr>
          <w:i/>
          <w:iCs/>
          <w:color w:val="000000"/>
        </w:rPr>
        <w:t>Research in Personnel and Human Resources Management</w:t>
      </w:r>
      <w:r w:rsidRPr="005F3A80">
        <w:rPr>
          <w:color w:val="000000"/>
        </w:rPr>
        <w:t>. pp.245-290.</w:t>
      </w:r>
      <w:r>
        <w:rPr>
          <w:color w:val="000000"/>
        </w:rPr>
        <w:t xml:space="preserve"> DOI: </w:t>
      </w:r>
      <w:r w:rsidRPr="005F3A80">
        <w:rPr>
          <w:color w:val="000000"/>
        </w:rPr>
        <w:t>10.1108/s0742-730120160000034013</w:t>
      </w:r>
    </w:p>
    <w:p w:rsidR="007557BA" w:rsidRDefault="00EE7259" w:rsidP="005605E8">
      <w:pPr>
        <w:pStyle w:val="NormalWeb"/>
        <w:spacing w:line="360" w:lineRule="auto"/>
        <w:jc w:val="both"/>
      </w:pPr>
      <w:r w:rsidRPr="005605E8">
        <w:t xml:space="preserve">Waldman, D., Javidan, M. and Varella, P. (2004) </w:t>
      </w:r>
      <w:r>
        <w:t>‘</w:t>
      </w:r>
      <w:r w:rsidRPr="005605E8">
        <w:t>Charismatic leadership at the strategic level: A new application of upper echelons theory</w:t>
      </w:r>
      <w:r>
        <w:t>’</w:t>
      </w:r>
      <w:r w:rsidRPr="005605E8">
        <w:t xml:space="preserve">. </w:t>
      </w:r>
      <w:r w:rsidRPr="005605E8">
        <w:rPr>
          <w:i/>
          <w:iCs/>
        </w:rPr>
        <w:t>The Leadership Quarterly</w:t>
      </w:r>
      <w:r w:rsidRPr="005605E8">
        <w:t>. Vol.15 (3), pp.355-380.</w:t>
      </w:r>
      <w:r>
        <w:t xml:space="preserve"> DOI: </w:t>
      </w:r>
      <w:r w:rsidRPr="007557BA">
        <w:t>10.1016/j.leaqua.2004.02.013</w:t>
      </w:r>
    </w:p>
    <w:p w:rsidR="007557BA" w:rsidRDefault="007557BA" w:rsidP="005605E8">
      <w:pPr>
        <w:pStyle w:val="NormalWeb"/>
        <w:spacing w:line="360" w:lineRule="auto"/>
        <w:jc w:val="both"/>
      </w:pPr>
    </w:p>
    <w:p w:rsidR="007557BA" w:rsidRDefault="00EE7259" w:rsidP="005605E8">
      <w:pPr>
        <w:pStyle w:val="NormalWeb"/>
        <w:spacing w:line="360" w:lineRule="auto"/>
        <w:jc w:val="both"/>
      </w:pPr>
      <w:r w:rsidRPr="005605E8">
        <w:t xml:space="preserve">Weber, M. and Eisenstadt, S. (1968) </w:t>
      </w:r>
      <w:r w:rsidRPr="005605E8">
        <w:rPr>
          <w:i/>
          <w:iCs/>
        </w:rPr>
        <w:t>On charisma and institution building</w:t>
      </w:r>
      <w:r w:rsidRPr="005605E8">
        <w:t>. Chicago: University of Chicago Press.</w:t>
      </w:r>
    </w:p>
    <w:p w:rsidR="007557BA" w:rsidRPr="005605E8" w:rsidRDefault="007557BA" w:rsidP="005605E8">
      <w:pPr>
        <w:pStyle w:val="NormalWeb"/>
        <w:spacing w:line="360" w:lineRule="auto"/>
        <w:jc w:val="both"/>
      </w:pPr>
    </w:p>
    <w:p w:rsidR="007557BA" w:rsidRDefault="00EE7259" w:rsidP="00DE74DD">
      <w:pPr>
        <w:shd w:val="clear" w:color="auto" w:fill="FFFFFF"/>
        <w:spacing w:after="180" w:line="360" w:lineRule="auto"/>
        <w:jc w:val="both"/>
        <w:rPr>
          <w:color w:val="000000"/>
        </w:rPr>
      </w:pPr>
      <w:r w:rsidRPr="00C978C0">
        <w:rPr>
          <w:color w:val="000000"/>
        </w:rPr>
        <w:t xml:space="preserve">Xiao, Y., Zhang, X. and Ordóñez de Pablos, P. (2017) </w:t>
      </w:r>
      <w:r>
        <w:rPr>
          <w:color w:val="000000"/>
        </w:rPr>
        <w:t>‘</w:t>
      </w:r>
      <w:r w:rsidRPr="00C978C0">
        <w:rPr>
          <w:color w:val="000000"/>
        </w:rPr>
        <w:t>How does individuals’ exchange orientation moderate the relationship between transformational leadership and knowledge sharing?</w:t>
      </w:r>
      <w:r>
        <w:rPr>
          <w:color w:val="000000"/>
        </w:rPr>
        <w:t>’</w:t>
      </w:r>
      <w:r w:rsidRPr="00C978C0">
        <w:rPr>
          <w:color w:val="000000"/>
        </w:rPr>
        <w:t xml:space="preserve">. </w:t>
      </w:r>
      <w:r w:rsidRPr="00C978C0">
        <w:rPr>
          <w:i/>
          <w:iCs/>
          <w:color w:val="000000"/>
        </w:rPr>
        <w:t>Journal of Knowledge Management</w:t>
      </w:r>
      <w:r w:rsidRPr="00C978C0">
        <w:rPr>
          <w:color w:val="000000"/>
        </w:rPr>
        <w:t>. Vol.21 (6), pp.1622-1639.</w:t>
      </w:r>
      <w:r>
        <w:rPr>
          <w:color w:val="000000"/>
        </w:rPr>
        <w:t xml:space="preserve"> DOI: </w:t>
      </w:r>
      <w:r w:rsidRPr="00C978C0">
        <w:rPr>
          <w:color w:val="000000"/>
        </w:rPr>
        <w:t>10.1108/jkm-03-2017-0120</w:t>
      </w:r>
    </w:p>
    <w:p w:rsidR="007557BA" w:rsidRPr="00E43CC4" w:rsidRDefault="00EE7259" w:rsidP="00DE74DD">
      <w:pPr>
        <w:shd w:val="clear" w:color="auto" w:fill="FFFFFF"/>
        <w:spacing w:after="180" w:line="360" w:lineRule="auto"/>
        <w:jc w:val="both"/>
        <w:rPr>
          <w:color w:val="000000"/>
        </w:rPr>
      </w:pPr>
      <w:r w:rsidRPr="00E43CC4">
        <w:rPr>
          <w:color w:val="000000"/>
        </w:rPr>
        <w:t xml:space="preserve">Yap, C. (2019) </w:t>
      </w:r>
      <w:r>
        <w:rPr>
          <w:color w:val="000000"/>
        </w:rPr>
        <w:t>‘</w:t>
      </w:r>
      <w:r w:rsidRPr="00E43CC4">
        <w:rPr>
          <w:color w:val="000000"/>
        </w:rPr>
        <w:t>A Sustainably Successful Entrepreneur with a Visionary Green-Minded Biotechnology: Shih Hao Tony Peng as a model</w:t>
      </w:r>
      <w:r>
        <w:rPr>
          <w:color w:val="000000"/>
        </w:rPr>
        <w:t>’</w:t>
      </w:r>
      <w:r w:rsidRPr="00E43CC4">
        <w:rPr>
          <w:color w:val="000000"/>
        </w:rPr>
        <w:t xml:space="preserve">. </w:t>
      </w:r>
      <w:r w:rsidRPr="00E43CC4">
        <w:rPr>
          <w:i/>
          <w:iCs/>
          <w:color w:val="000000"/>
        </w:rPr>
        <w:t>Journal of Humanities and Education Development</w:t>
      </w:r>
      <w:r w:rsidRPr="00E43CC4">
        <w:rPr>
          <w:color w:val="000000"/>
        </w:rPr>
        <w:t>. Vol.1 (3), pp.106-107.</w:t>
      </w:r>
      <w:r>
        <w:rPr>
          <w:color w:val="000000"/>
        </w:rPr>
        <w:t xml:space="preserve"> DOI: </w:t>
      </w:r>
      <w:r w:rsidRPr="00E43CC4">
        <w:rPr>
          <w:color w:val="000000"/>
        </w:rPr>
        <w:t>10.22161/jhed.1.3.3</w:t>
      </w:r>
    </w:p>
    <w:p w:rsidR="00A51138" w:rsidRDefault="00A51138"/>
    <w:p w:rsidR="00A51138" w:rsidRDefault="00A51138"/>
    <w:p w:rsidR="00A51138" w:rsidRDefault="00A51138"/>
    <w:p w:rsidR="00A51138" w:rsidRDefault="00A51138"/>
    <w:p w:rsidR="00A51138" w:rsidRDefault="00A51138"/>
    <w:p w:rsidR="00A51138" w:rsidRDefault="00A51138"/>
    <w:p w:rsidR="00A51138" w:rsidRDefault="00A51138"/>
    <w:p w:rsidR="00A51138" w:rsidRDefault="00A51138"/>
    <w:p w:rsidR="00A51138" w:rsidRDefault="00A51138"/>
    <w:p w:rsidR="00A51138" w:rsidRDefault="00A51138"/>
    <w:p w:rsidR="00A51138" w:rsidRDefault="00A51138"/>
    <w:p w:rsidR="00A51138" w:rsidRDefault="00A51138"/>
    <w:sectPr w:rsidR="00A51138" w:rsidSect="0002410B">
      <w:footerReference w:type="default" r:id="rId8"/>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A395B" w:rsidRDefault="002A395B" w:rsidP="0002410B">
      <w:r>
        <w:separator/>
      </w:r>
    </w:p>
  </w:endnote>
  <w:endnote w:type="continuationSeparator" w:id="0">
    <w:p w:rsidR="002A395B" w:rsidRDefault="002A395B" w:rsidP="00024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27212721"/>
      <w:docPartObj>
        <w:docPartGallery w:val="Page Numbers (Bottom of Page)"/>
        <w:docPartUnique/>
      </w:docPartObj>
    </w:sdtPr>
    <w:sdtEndPr>
      <w:rPr>
        <w:rStyle w:val="PageNumber"/>
      </w:rPr>
    </w:sdtEndPr>
    <w:sdtContent>
      <w:p w:rsidR="0002410B" w:rsidRDefault="0002410B" w:rsidP="0041562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2410B" w:rsidRDefault="000241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3472213"/>
      <w:docPartObj>
        <w:docPartGallery w:val="Page Numbers (Bottom of Page)"/>
        <w:docPartUnique/>
      </w:docPartObj>
    </w:sdtPr>
    <w:sdtEndPr>
      <w:rPr>
        <w:rStyle w:val="PageNumber"/>
      </w:rPr>
    </w:sdtEndPr>
    <w:sdtContent>
      <w:p w:rsidR="0002410B" w:rsidRDefault="0002410B" w:rsidP="0041562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2410B" w:rsidRDefault="00024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A395B" w:rsidRDefault="002A395B" w:rsidP="0002410B">
      <w:r>
        <w:separator/>
      </w:r>
    </w:p>
  </w:footnote>
  <w:footnote w:type="continuationSeparator" w:id="0">
    <w:p w:rsidR="002A395B" w:rsidRDefault="002A395B" w:rsidP="000241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409"/>
    <w:rsid w:val="000123B5"/>
    <w:rsid w:val="000135BE"/>
    <w:rsid w:val="00020E82"/>
    <w:rsid w:val="0002410B"/>
    <w:rsid w:val="00032633"/>
    <w:rsid w:val="000337CC"/>
    <w:rsid w:val="000350EC"/>
    <w:rsid w:val="000419B8"/>
    <w:rsid w:val="00050608"/>
    <w:rsid w:val="00054029"/>
    <w:rsid w:val="00076C5D"/>
    <w:rsid w:val="0009760C"/>
    <w:rsid w:val="000A0BC8"/>
    <w:rsid w:val="000A5AD1"/>
    <w:rsid w:val="000C75E5"/>
    <w:rsid w:val="000D5B04"/>
    <w:rsid w:val="000E007D"/>
    <w:rsid w:val="00112D68"/>
    <w:rsid w:val="00113003"/>
    <w:rsid w:val="00122577"/>
    <w:rsid w:val="00125C0C"/>
    <w:rsid w:val="0013023B"/>
    <w:rsid w:val="00132A0D"/>
    <w:rsid w:val="00137A4D"/>
    <w:rsid w:val="00140FB2"/>
    <w:rsid w:val="00146266"/>
    <w:rsid w:val="001512FE"/>
    <w:rsid w:val="001547A6"/>
    <w:rsid w:val="001B6DB6"/>
    <w:rsid w:val="001C061A"/>
    <w:rsid w:val="001D1D9B"/>
    <w:rsid w:val="001D7F5C"/>
    <w:rsid w:val="001E0203"/>
    <w:rsid w:val="00210937"/>
    <w:rsid w:val="002352BE"/>
    <w:rsid w:val="0023544C"/>
    <w:rsid w:val="00262BEC"/>
    <w:rsid w:val="00294DED"/>
    <w:rsid w:val="002A395B"/>
    <w:rsid w:val="002B64AA"/>
    <w:rsid w:val="002C1C4F"/>
    <w:rsid w:val="002D10CA"/>
    <w:rsid w:val="002D18D6"/>
    <w:rsid w:val="002D4826"/>
    <w:rsid w:val="00305BF7"/>
    <w:rsid w:val="00321162"/>
    <w:rsid w:val="003245B4"/>
    <w:rsid w:val="00330302"/>
    <w:rsid w:val="00337A77"/>
    <w:rsid w:val="00354F86"/>
    <w:rsid w:val="00356275"/>
    <w:rsid w:val="003738F6"/>
    <w:rsid w:val="00382C66"/>
    <w:rsid w:val="00396DC7"/>
    <w:rsid w:val="003C1BE1"/>
    <w:rsid w:val="003E02BB"/>
    <w:rsid w:val="003E0E43"/>
    <w:rsid w:val="003F14E5"/>
    <w:rsid w:val="004075A1"/>
    <w:rsid w:val="00440DDF"/>
    <w:rsid w:val="00460ACD"/>
    <w:rsid w:val="00466A0D"/>
    <w:rsid w:val="0048250B"/>
    <w:rsid w:val="004A275E"/>
    <w:rsid w:val="004B73A3"/>
    <w:rsid w:val="004C16D6"/>
    <w:rsid w:val="004D4E3C"/>
    <w:rsid w:val="004E3DE6"/>
    <w:rsid w:val="0051240E"/>
    <w:rsid w:val="005404AC"/>
    <w:rsid w:val="005605E8"/>
    <w:rsid w:val="00563842"/>
    <w:rsid w:val="00563FE8"/>
    <w:rsid w:val="00571DDD"/>
    <w:rsid w:val="00575AC9"/>
    <w:rsid w:val="00577059"/>
    <w:rsid w:val="00584E31"/>
    <w:rsid w:val="005A2359"/>
    <w:rsid w:val="005B1CFE"/>
    <w:rsid w:val="005B7242"/>
    <w:rsid w:val="005C2C48"/>
    <w:rsid w:val="005F1F95"/>
    <w:rsid w:val="005F3A80"/>
    <w:rsid w:val="006045A2"/>
    <w:rsid w:val="00617810"/>
    <w:rsid w:val="0062059A"/>
    <w:rsid w:val="006478D3"/>
    <w:rsid w:val="00677F91"/>
    <w:rsid w:val="006869F5"/>
    <w:rsid w:val="006A1382"/>
    <w:rsid w:val="006F2B46"/>
    <w:rsid w:val="007557BA"/>
    <w:rsid w:val="00766C9A"/>
    <w:rsid w:val="00774AAB"/>
    <w:rsid w:val="00791207"/>
    <w:rsid w:val="007B39B7"/>
    <w:rsid w:val="007F151C"/>
    <w:rsid w:val="008078EE"/>
    <w:rsid w:val="008165F8"/>
    <w:rsid w:val="00833DB7"/>
    <w:rsid w:val="0085590E"/>
    <w:rsid w:val="008B34C7"/>
    <w:rsid w:val="008D1C29"/>
    <w:rsid w:val="009166A5"/>
    <w:rsid w:val="009218AA"/>
    <w:rsid w:val="00981035"/>
    <w:rsid w:val="009C3A06"/>
    <w:rsid w:val="009E020F"/>
    <w:rsid w:val="009E42B2"/>
    <w:rsid w:val="009E4701"/>
    <w:rsid w:val="00A316BB"/>
    <w:rsid w:val="00A340DC"/>
    <w:rsid w:val="00A40409"/>
    <w:rsid w:val="00A45DEA"/>
    <w:rsid w:val="00A46726"/>
    <w:rsid w:val="00A51138"/>
    <w:rsid w:val="00A728D8"/>
    <w:rsid w:val="00A76862"/>
    <w:rsid w:val="00AA6F65"/>
    <w:rsid w:val="00AB78F2"/>
    <w:rsid w:val="00AC09EA"/>
    <w:rsid w:val="00AD5F33"/>
    <w:rsid w:val="00AD6FDF"/>
    <w:rsid w:val="00B102BC"/>
    <w:rsid w:val="00B17C44"/>
    <w:rsid w:val="00B40599"/>
    <w:rsid w:val="00B64001"/>
    <w:rsid w:val="00B6759B"/>
    <w:rsid w:val="00B7690A"/>
    <w:rsid w:val="00B964A5"/>
    <w:rsid w:val="00BC3AB1"/>
    <w:rsid w:val="00C004B8"/>
    <w:rsid w:val="00C036E1"/>
    <w:rsid w:val="00C60ADF"/>
    <w:rsid w:val="00C7184A"/>
    <w:rsid w:val="00C80D27"/>
    <w:rsid w:val="00C978C0"/>
    <w:rsid w:val="00CE197B"/>
    <w:rsid w:val="00CE476F"/>
    <w:rsid w:val="00CF2EA3"/>
    <w:rsid w:val="00CF4CEE"/>
    <w:rsid w:val="00CF5E88"/>
    <w:rsid w:val="00D03BD8"/>
    <w:rsid w:val="00D25D62"/>
    <w:rsid w:val="00D313F7"/>
    <w:rsid w:val="00D33F7C"/>
    <w:rsid w:val="00D5175C"/>
    <w:rsid w:val="00D56DE2"/>
    <w:rsid w:val="00D60D22"/>
    <w:rsid w:val="00D630C1"/>
    <w:rsid w:val="00D8597E"/>
    <w:rsid w:val="00DB6D85"/>
    <w:rsid w:val="00DD1E1D"/>
    <w:rsid w:val="00DE63A5"/>
    <w:rsid w:val="00DE74DD"/>
    <w:rsid w:val="00DF2F0F"/>
    <w:rsid w:val="00E02695"/>
    <w:rsid w:val="00E03D91"/>
    <w:rsid w:val="00E120E9"/>
    <w:rsid w:val="00E33A62"/>
    <w:rsid w:val="00E43CC4"/>
    <w:rsid w:val="00E44A6C"/>
    <w:rsid w:val="00E4566E"/>
    <w:rsid w:val="00E50817"/>
    <w:rsid w:val="00E613E2"/>
    <w:rsid w:val="00E669F1"/>
    <w:rsid w:val="00E74D3B"/>
    <w:rsid w:val="00E77C88"/>
    <w:rsid w:val="00EB45D6"/>
    <w:rsid w:val="00EE7259"/>
    <w:rsid w:val="00F058ED"/>
    <w:rsid w:val="00F13C2A"/>
    <w:rsid w:val="00F30AB4"/>
    <w:rsid w:val="00F331B9"/>
    <w:rsid w:val="00F5373E"/>
    <w:rsid w:val="00F81C4D"/>
    <w:rsid w:val="00F85050"/>
    <w:rsid w:val="00FB5F7F"/>
    <w:rsid w:val="00FC1049"/>
    <w:rsid w:val="00FC673B"/>
    <w:rsid w:val="00FF22B2"/>
    <w:rsid w:val="00FF3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7FD34E"/>
  <w15:chartTrackingRefBased/>
  <w15:docId w15:val="{91814E11-9EAC-C74D-92C9-A327AA5A7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8D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478D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605E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8D3"/>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563842"/>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63842"/>
    <w:pPr>
      <w:spacing w:before="120" w:after="120"/>
    </w:pPr>
    <w:rPr>
      <w:rFonts w:asciiTheme="minorHAnsi" w:hAnsiTheme="minorHAnsi"/>
      <w:b/>
      <w:bCs/>
      <w:caps/>
      <w:sz w:val="20"/>
      <w:szCs w:val="20"/>
    </w:rPr>
  </w:style>
  <w:style w:type="character" w:styleId="Hyperlink">
    <w:name w:val="Hyperlink"/>
    <w:basedOn w:val="DefaultParagraphFont"/>
    <w:uiPriority w:val="99"/>
    <w:unhideWhenUsed/>
    <w:rsid w:val="00563842"/>
    <w:rPr>
      <w:color w:val="0563C1" w:themeColor="hyperlink"/>
      <w:u w:val="single"/>
    </w:rPr>
  </w:style>
  <w:style w:type="paragraph" w:styleId="TOC2">
    <w:name w:val="toc 2"/>
    <w:basedOn w:val="Normal"/>
    <w:next w:val="Normal"/>
    <w:autoRedefine/>
    <w:uiPriority w:val="39"/>
    <w:unhideWhenUsed/>
    <w:rsid w:val="00563842"/>
    <w:pPr>
      <w:ind w:left="240"/>
    </w:pPr>
    <w:rPr>
      <w:rFonts w:asciiTheme="minorHAnsi" w:hAnsiTheme="minorHAnsi"/>
      <w:smallCaps/>
      <w:sz w:val="20"/>
      <w:szCs w:val="20"/>
    </w:rPr>
  </w:style>
  <w:style w:type="paragraph" w:styleId="TOC3">
    <w:name w:val="toc 3"/>
    <w:basedOn w:val="Normal"/>
    <w:next w:val="Normal"/>
    <w:autoRedefine/>
    <w:uiPriority w:val="39"/>
    <w:unhideWhenUsed/>
    <w:rsid w:val="00563842"/>
    <w:pPr>
      <w:ind w:left="480"/>
    </w:pPr>
    <w:rPr>
      <w:rFonts w:asciiTheme="minorHAnsi" w:hAnsiTheme="minorHAnsi"/>
      <w:i/>
      <w:iCs/>
      <w:sz w:val="20"/>
      <w:szCs w:val="20"/>
    </w:rPr>
  </w:style>
  <w:style w:type="paragraph" w:styleId="TOC4">
    <w:name w:val="toc 4"/>
    <w:basedOn w:val="Normal"/>
    <w:next w:val="Normal"/>
    <w:autoRedefine/>
    <w:uiPriority w:val="39"/>
    <w:unhideWhenUsed/>
    <w:rsid w:val="00563842"/>
    <w:pPr>
      <w:ind w:left="720"/>
    </w:pPr>
    <w:rPr>
      <w:rFonts w:asciiTheme="minorHAnsi" w:hAnsiTheme="minorHAnsi"/>
      <w:sz w:val="18"/>
      <w:szCs w:val="18"/>
    </w:rPr>
  </w:style>
  <w:style w:type="paragraph" w:styleId="TOC5">
    <w:name w:val="toc 5"/>
    <w:basedOn w:val="Normal"/>
    <w:next w:val="Normal"/>
    <w:autoRedefine/>
    <w:uiPriority w:val="39"/>
    <w:unhideWhenUsed/>
    <w:rsid w:val="00563842"/>
    <w:pPr>
      <w:ind w:left="960"/>
    </w:pPr>
    <w:rPr>
      <w:rFonts w:asciiTheme="minorHAnsi" w:hAnsiTheme="minorHAnsi"/>
      <w:sz w:val="18"/>
      <w:szCs w:val="18"/>
    </w:rPr>
  </w:style>
  <w:style w:type="paragraph" w:styleId="TOC6">
    <w:name w:val="toc 6"/>
    <w:basedOn w:val="Normal"/>
    <w:next w:val="Normal"/>
    <w:autoRedefine/>
    <w:uiPriority w:val="39"/>
    <w:unhideWhenUsed/>
    <w:rsid w:val="00563842"/>
    <w:pPr>
      <w:ind w:left="1200"/>
    </w:pPr>
    <w:rPr>
      <w:rFonts w:asciiTheme="minorHAnsi" w:hAnsiTheme="minorHAnsi"/>
      <w:sz w:val="18"/>
      <w:szCs w:val="18"/>
    </w:rPr>
  </w:style>
  <w:style w:type="paragraph" w:styleId="TOC7">
    <w:name w:val="toc 7"/>
    <w:basedOn w:val="Normal"/>
    <w:next w:val="Normal"/>
    <w:autoRedefine/>
    <w:uiPriority w:val="39"/>
    <w:unhideWhenUsed/>
    <w:rsid w:val="00563842"/>
    <w:pPr>
      <w:ind w:left="1440"/>
    </w:pPr>
    <w:rPr>
      <w:rFonts w:asciiTheme="minorHAnsi" w:hAnsiTheme="minorHAnsi"/>
      <w:sz w:val="18"/>
      <w:szCs w:val="18"/>
    </w:rPr>
  </w:style>
  <w:style w:type="paragraph" w:styleId="TOC8">
    <w:name w:val="toc 8"/>
    <w:basedOn w:val="Normal"/>
    <w:next w:val="Normal"/>
    <w:autoRedefine/>
    <w:uiPriority w:val="39"/>
    <w:unhideWhenUsed/>
    <w:rsid w:val="00563842"/>
    <w:pPr>
      <w:ind w:left="1680"/>
    </w:pPr>
    <w:rPr>
      <w:rFonts w:asciiTheme="minorHAnsi" w:hAnsiTheme="minorHAnsi"/>
      <w:sz w:val="18"/>
      <w:szCs w:val="18"/>
    </w:rPr>
  </w:style>
  <w:style w:type="paragraph" w:styleId="TOC9">
    <w:name w:val="toc 9"/>
    <w:basedOn w:val="Normal"/>
    <w:next w:val="Normal"/>
    <w:autoRedefine/>
    <w:uiPriority w:val="39"/>
    <w:unhideWhenUsed/>
    <w:rsid w:val="00563842"/>
    <w:pPr>
      <w:ind w:left="1920"/>
    </w:pPr>
    <w:rPr>
      <w:rFonts w:asciiTheme="minorHAnsi" w:hAnsiTheme="minorHAnsi"/>
      <w:sz w:val="18"/>
      <w:szCs w:val="18"/>
    </w:rPr>
  </w:style>
  <w:style w:type="character" w:customStyle="1" w:styleId="selectable">
    <w:name w:val="selectable"/>
    <w:basedOn w:val="DefaultParagraphFont"/>
    <w:rsid w:val="00337A77"/>
  </w:style>
  <w:style w:type="paragraph" w:styleId="NormalWeb">
    <w:name w:val="Normal (Web)"/>
    <w:basedOn w:val="Normal"/>
    <w:uiPriority w:val="99"/>
    <w:semiHidden/>
    <w:unhideWhenUsed/>
    <w:rsid w:val="00774AAB"/>
  </w:style>
  <w:style w:type="character" w:customStyle="1" w:styleId="UnresolvedMention1">
    <w:name w:val="Unresolved Mention1"/>
    <w:basedOn w:val="DefaultParagraphFont"/>
    <w:uiPriority w:val="99"/>
    <w:semiHidden/>
    <w:unhideWhenUsed/>
    <w:rsid w:val="00F13C2A"/>
    <w:rPr>
      <w:color w:val="605E5C"/>
      <w:shd w:val="clear" w:color="auto" w:fill="E1DFDD"/>
    </w:rPr>
  </w:style>
  <w:style w:type="character" w:styleId="FollowedHyperlink">
    <w:name w:val="FollowedHyperlink"/>
    <w:basedOn w:val="DefaultParagraphFont"/>
    <w:uiPriority w:val="99"/>
    <w:semiHidden/>
    <w:unhideWhenUsed/>
    <w:rsid w:val="00F13C2A"/>
    <w:rPr>
      <w:color w:val="954F72" w:themeColor="followedHyperlink"/>
      <w:u w:val="single"/>
    </w:rPr>
  </w:style>
  <w:style w:type="character" w:customStyle="1" w:styleId="Heading2Char">
    <w:name w:val="Heading 2 Char"/>
    <w:basedOn w:val="DefaultParagraphFont"/>
    <w:link w:val="Heading2"/>
    <w:uiPriority w:val="9"/>
    <w:semiHidden/>
    <w:rsid w:val="005605E8"/>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02410B"/>
    <w:pPr>
      <w:tabs>
        <w:tab w:val="center" w:pos="4680"/>
        <w:tab w:val="right" w:pos="9360"/>
      </w:tabs>
    </w:pPr>
  </w:style>
  <w:style w:type="character" w:customStyle="1" w:styleId="HeaderChar">
    <w:name w:val="Header Char"/>
    <w:basedOn w:val="DefaultParagraphFont"/>
    <w:link w:val="Header"/>
    <w:uiPriority w:val="99"/>
    <w:rsid w:val="0002410B"/>
    <w:rPr>
      <w:rFonts w:ascii="Times New Roman" w:eastAsia="Times New Roman" w:hAnsi="Times New Roman" w:cs="Times New Roman"/>
      <w:lang w:eastAsia="en-GB"/>
    </w:rPr>
  </w:style>
  <w:style w:type="paragraph" w:styleId="Footer">
    <w:name w:val="footer"/>
    <w:basedOn w:val="Normal"/>
    <w:link w:val="FooterChar"/>
    <w:uiPriority w:val="99"/>
    <w:unhideWhenUsed/>
    <w:rsid w:val="0002410B"/>
    <w:pPr>
      <w:tabs>
        <w:tab w:val="center" w:pos="4680"/>
        <w:tab w:val="right" w:pos="9360"/>
      </w:tabs>
    </w:pPr>
  </w:style>
  <w:style w:type="character" w:customStyle="1" w:styleId="FooterChar">
    <w:name w:val="Footer Char"/>
    <w:basedOn w:val="DefaultParagraphFont"/>
    <w:link w:val="Footer"/>
    <w:uiPriority w:val="99"/>
    <w:rsid w:val="0002410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24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8327F7-9B60-F045-B917-A7941C661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12</Pages>
  <Words>2752</Words>
  <Characters>15688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Jenifer Nkwabi (1814553)</dc:creator>
  <cp:lastModifiedBy>Jenifer Nkwabi (1814553)</cp:lastModifiedBy>
  <cp:revision>195</cp:revision>
  <dcterms:created xsi:type="dcterms:W3CDTF">2020-04-30T12:58:00Z</dcterms:created>
  <dcterms:modified xsi:type="dcterms:W3CDTF">2020-05-04T16:37:00Z</dcterms:modified>
</cp:coreProperties>
</file>