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50AFD" w14:textId="321FBA8B" w:rsidR="00826A2F" w:rsidRPr="005778A4" w:rsidRDefault="00A613D5" w:rsidP="005778A4">
      <w:pPr>
        <w:spacing w:line="360" w:lineRule="auto"/>
        <w:jc w:val="center"/>
        <w:rPr>
          <w:b/>
          <w:bCs/>
          <w:sz w:val="28"/>
          <w:szCs w:val="28"/>
        </w:rPr>
      </w:pPr>
      <w:r w:rsidRPr="005778A4">
        <w:rPr>
          <w:b/>
          <w:bCs/>
          <w:sz w:val="28"/>
          <w:szCs w:val="28"/>
        </w:rPr>
        <w:t>What implications does the ‘hard problem’ of consciousness have for investigating the relationship between body and mind?</w:t>
      </w:r>
    </w:p>
    <w:p w14:paraId="781AF927" w14:textId="77777777" w:rsidR="00590D4A" w:rsidRDefault="00590D4A" w:rsidP="00782FD7">
      <w:pPr>
        <w:spacing w:line="360" w:lineRule="auto"/>
        <w:rPr>
          <w:color w:val="0F9ED5" w:themeColor="accent4"/>
        </w:rPr>
      </w:pPr>
    </w:p>
    <w:p w14:paraId="68912F33" w14:textId="47ED5D24" w:rsidR="008A2E9F" w:rsidRPr="003B7020" w:rsidRDefault="003B7020" w:rsidP="00782FD7">
      <w:pPr>
        <w:spacing w:line="360" w:lineRule="auto"/>
      </w:pPr>
      <w:r>
        <w:t>The relationship between the body and mind i</w:t>
      </w:r>
      <w:r w:rsidR="00651A33">
        <w:t>s a highly debated topic in philosophy</w:t>
      </w:r>
      <w:r w:rsidR="00AB0B93">
        <w:t xml:space="preserve"> and explores different ideas about how the body and the mind </w:t>
      </w:r>
      <w:r w:rsidR="00640831">
        <w:t xml:space="preserve">might be related to each other and interact. There </w:t>
      </w:r>
      <w:r w:rsidR="00175A17">
        <w:t xml:space="preserve">are </w:t>
      </w:r>
      <w:r w:rsidR="00640831">
        <w:t>two main positions</w:t>
      </w:r>
      <w:r w:rsidR="003529B8">
        <w:t xml:space="preserve"> on this, dualis</w:t>
      </w:r>
      <w:r w:rsidR="00B376CC">
        <w:t>m</w:t>
      </w:r>
      <w:r w:rsidR="003529B8">
        <w:t xml:space="preserve"> wh</w:t>
      </w:r>
      <w:r w:rsidR="00B376CC">
        <w:t>ich</w:t>
      </w:r>
      <w:r w:rsidR="003529B8">
        <w:t xml:space="preserve"> </w:t>
      </w:r>
      <w:r w:rsidR="00B376CC">
        <w:t xml:space="preserve">holds </w:t>
      </w:r>
      <w:r w:rsidR="003529B8">
        <w:t xml:space="preserve">in </w:t>
      </w:r>
      <w:r w:rsidR="00C26360">
        <w:t xml:space="preserve">an incorporeal, subjective aspect to the mind, </w:t>
      </w:r>
      <w:r w:rsidR="003529B8">
        <w:t>and physicalis</w:t>
      </w:r>
      <w:r w:rsidR="00B376CC">
        <w:t>m</w:t>
      </w:r>
      <w:r w:rsidR="00C26360">
        <w:t xml:space="preserve"> </w:t>
      </w:r>
      <w:r w:rsidR="00B376CC">
        <w:t>that</w:t>
      </w:r>
      <w:r w:rsidR="00C26360">
        <w:t xml:space="preserve"> maintain</w:t>
      </w:r>
      <w:r w:rsidR="00B376CC">
        <w:t>s</w:t>
      </w:r>
      <w:r w:rsidR="00C26360">
        <w:t xml:space="preserve"> that the mind is purely physical and can be explained </w:t>
      </w:r>
      <w:r w:rsidR="00DB6BB5">
        <w:t xml:space="preserve">entirely </w:t>
      </w:r>
      <w:r w:rsidR="00A30A34">
        <w:t xml:space="preserve">using </w:t>
      </w:r>
      <w:r w:rsidR="0084260A">
        <w:t>modern neuroscientific approaches</w:t>
      </w:r>
      <w:r w:rsidR="00DB6BB5">
        <w:t xml:space="preserve">. </w:t>
      </w:r>
      <w:r w:rsidR="00A26486">
        <w:t xml:space="preserve">The hard problem of consciousness </w:t>
      </w:r>
      <w:r w:rsidR="00B15F3F">
        <w:t xml:space="preserve">creates a number of </w:t>
      </w:r>
      <w:r w:rsidR="003A3879">
        <w:t>contentions</w:t>
      </w:r>
      <w:r w:rsidR="00B15F3F">
        <w:t xml:space="preserve"> </w:t>
      </w:r>
      <w:r w:rsidR="00DA2567">
        <w:t xml:space="preserve">for both positions, </w:t>
      </w:r>
      <w:r w:rsidR="00AA5007">
        <w:t xml:space="preserve">and </w:t>
      </w:r>
      <w:r w:rsidR="00DA2567">
        <w:t>can be seen as a philosophical wrecking-ball</w:t>
      </w:r>
      <w:r w:rsidR="00AA5007">
        <w:t xml:space="preserve">. </w:t>
      </w:r>
      <w:r w:rsidR="00D05EAD">
        <w:t xml:space="preserve">The hard problem of consciousness is the question of how we are conscious beings, of how </w:t>
      </w:r>
      <w:r w:rsidR="00707B98">
        <w:t>a</w:t>
      </w:r>
      <w:r w:rsidR="00CC2907">
        <w:t xml:space="preserve"> lump of meat (for want of a better expression) </w:t>
      </w:r>
      <w:r w:rsidR="00FB1927">
        <w:t xml:space="preserve">knows it is a thing. Many theories </w:t>
      </w:r>
      <w:r w:rsidR="00DD037A">
        <w:t xml:space="preserve">of consciousness cover the </w:t>
      </w:r>
      <w:r w:rsidR="00D40A38">
        <w:t>“</w:t>
      </w:r>
      <w:r w:rsidR="00DD037A">
        <w:t>what</w:t>
      </w:r>
      <w:r w:rsidR="00D40A38">
        <w:t>”</w:t>
      </w:r>
      <w:r w:rsidR="00A45447">
        <w:t xml:space="preserve"> and </w:t>
      </w:r>
      <w:r w:rsidR="00D40A38">
        <w:t>“</w:t>
      </w:r>
      <w:r w:rsidR="00A45447">
        <w:t>why</w:t>
      </w:r>
      <w:r w:rsidR="00D40A38">
        <w:t>”</w:t>
      </w:r>
      <w:r w:rsidR="00A45447">
        <w:t xml:space="preserve">, but no theory has successfully explained </w:t>
      </w:r>
      <w:r w:rsidR="00A45447" w:rsidRPr="00CE75B1">
        <w:rPr>
          <w:i/>
          <w:iCs/>
        </w:rPr>
        <w:t>how</w:t>
      </w:r>
      <w:r w:rsidR="00A45447">
        <w:t xml:space="preserve"> </w:t>
      </w:r>
      <w:r w:rsidR="000C2C20">
        <w:t>consciousness comes about.</w:t>
      </w:r>
    </w:p>
    <w:p w14:paraId="6216D734" w14:textId="00DB6389" w:rsidR="000C2C20" w:rsidRDefault="000C2C20" w:rsidP="00782FD7">
      <w:pPr>
        <w:spacing w:line="360" w:lineRule="auto"/>
      </w:pPr>
      <w:r>
        <w:t xml:space="preserve">Understanding consciousness </w:t>
      </w:r>
      <w:r w:rsidR="003F0FC1">
        <w:t>effects the mind-body problem greatly</w:t>
      </w:r>
      <w:r w:rsidR="003B003B">
        <w:t>.</w:t>
      </w:r>
      <w:r w:rsidR="0075542E">
        <w:t xml:space="preserve"> Consciousness seems to arise from the mind</w:t>
      </w:r>
      <w:r w:rsidR="0082174D">
        <w:t>,</w:t>
      </w:r>
      <w:r w:rsidR="00E80512">
        <w:t xml:space="preserve"> for dualists, or from the body </w:t>
      </w:r>
      <w:r w:rsidR="007D0218">
        <w:t xml:space="preserve">which </w:t>
      </w:r>
      <w:r w:rsidR="00B10CEF">
        <w:t>includes</w:t>
      </w:r>
      <w:r w:rsidR="007D0218">
        <w:t xml:space="preserve"> the mind for physi</w:t>
      </w:r>
      <w:r w:rsidR="00F94642">
        <w:t>calists</w:t>
      </w:r>
      <w:r w:rsidR="00B10CEF">
        <w:t>. However</w:t>
      </w:r>
      <w:r w:rsidR="009D6FB5">
        <w:t>,</w:t>
      </w:r>
      <w:r w:rsidR="00B10CEF">
        <w:t xml:space="preserve"> there is always an </w:t>
      </w:r>
      <w:r w:rsidR="00B10CEF" w:rsidRPr="005545B8">
        <w:t xml:space="preserve">“explanatory gap” </w:t>
      </w:r>
      <w:r w:rsidR="00953ECF">
        <w:fldChar w:fldCharType="begin"/>
      </w:r>
      <w:r w:rsidR="00953ECF">
        <w:instrText xml:space="preserve"> ADDIN ZOTERO_ITEM CSL_CITATION {"citationID":"ly6n0cKy","properties":{"formattedCitation":"(Levine, 1983, p. 354)","plainCitation":"(Levine, 1983, p. 354)","noteIndex":0},"citationItems":[{"id":823,"uris":["http://zotero.org/users/local/938AaHlk/items/KBX9TNNK"],"itemData":{"id":823,"type":"article-journal","container-title":"Pacific Philosophical Quarterly","DOI":"10.1111/j.1468-0114.1983.tb00207.x","ISSN":"0279-0750, 1468-0114","issue":"4","journalAbbreviation":"Pacific Philosophical Qtr","language":"en","license":"http://onlinelibrary.wiley.com/termsAndConditions#vor","page":"354-361","source":"DOI.org (Crossref)","title":"MATERIALISM AND QUALIA: THE EXPLANATORY GAP","title-short":"MATERIALISM AND QUALIA","volume":"64","author":[{"family":"Levine","given":"Joseph"}],"issued":{"date-parts":[["1983",10]]}},"locator":"354"}],"schema":"https://github.com/citation-style-language/schema/raw/master/csl-citation.json"} </w:instrText>
      </w:r>
      <w:r w:rsidR="00953ECF">
        <w:fldChar w:fldCharType="separate"/>
      </w:r>
      <w:r w:rsidR="00953ECF" w:rsidRPr="00953ECF">
        <w:rPr>
          <w:rFonts w:ascii="Aptos" w:hAnsi="Aptos"/>
        </w:rPr>
        <w:t>(Levine, 1983, p. 354)</w:t>
      </w:r>
      <w:r w:rsidR="00953ECF">
        <w:fldChar w:fldCharType="end"/>
      </w:r>
      <w:r w:rsidR="005545B8">
        <w:t xml:space="preserve"> </w:t>
      </w:r>
      <w:r w:rsidR="00A80869">
        <w:t xml:space="preserve">which fails to explain how consciousness </w:t>
      </w:r>
      <w:r w:rsidR="005326DE">
        <w:t>is produced</w:t>
      </w:r>
      <w:r w:rsidR="00E36B82">
        <w:t>.</w:t>
      </w:r>
      <w:r w:rsidR="00F94642">
        <w:t xml:space="preserve"> K</w:t>
      </w:r>
      <w:r w:rsidR="00AB07CD">
        <w:t xml:space="preserve">nowing how we are conscious will </w:t>
      </w:r>
      <w:r w:rsidR="00BD23AA">
        <w:t xml:space="preserve">likely </w:t>
      </w:r>
      <w:r w:rsidR="00494FAE">
        <w:t>solve the issue</w:t>
      </w:r>
      <w:r w:rsidR="009D6FB5">
        <w:t xml:space="preserve"> of the mind-body problem</w:t>
      </w:r>
      <w:r w:rsidR="00494FAE">
        <w:t xml:space="preserve">, </w:t>
      </w:r>
      <w:r w:rsidR="002A0F14">
        <w:t>which</w:t>
      </w:r>
      <w:r w:rsidR="00FB7182">
        <w:t xml:space="preserve"> can</w:t>
      </w:r>
      <w:r w:rsidR="00494FAE">
        <w:t xml:space="preserve">not be solved until </w:t>
      </w:r>
      <w:r w:rsidR="00E2270F">
        <w:t>we have th</w:t>
      </w:r>
      <w:r w:rsidR="002A0F14">
        <w:t>e</w:t>
      </w:r>
      <w:r w:rsidR="00E2270F">
        <w:t xml:space="preserve"> answer</w:t>
      </w:r>
      <w:r w:rsidR="002A0F14">
        <w:t xml:space="preserve"> </w:t>
      </w:r>
      <w:r w:rsidR="00ED5149">
        <w:t>to the question of how we are conscious</w:t>
      </w:r>
      <w:r w:rsidR="00E2270F">
        <w:t xml:space="preserve">. </w:t>
      </w:r>
      <w:r w:rsidR="003253E1">
        <w:t xml:space="preserve">It is highly unlikely that a true theory of the mind-body relationship can </w:t>
      </w:r>
      <w:r w:rsidR="007871F1">
        <w:t xml:space="preserve">be formulated without </w:t>
      </w:r>
      <w:r w:rsidR="00844467">
        <w:t>including an explanation of how consciousness comes about.</w:t>
      </w:r>
    </w:p>
    <w:p w14:paraId="0525849F" w14:textId="708506F6" w:rsidR="00CA16F2" w:rsidRPr="000C2C20" w:rsidRDefault="00524D78" w:rsidP="00782FD7">
      <w:pPr>
        <w:spacing w:line="360" w:lineRule="auto"/>
      </w:pPr>
      <w:r>
        <w:t xml:space="preserve">There is </w:t>
      </w:r>
      <w:r w:rsidR="007301B8">
        <w:t xml:space="preserve">a great importance </w:t>
      </w:r>
      <w:r w:rsidR="009F49FE">
        <w:t>behind the questions of consciousness and the relations</w:t>
      </w:r>
      <w:r w:rsidR="00FE3A5F">
        <w:t>hip between the mind and body. M</w:t>
      </w:r>
      <w:r w:rsidR="00707254">
        <w:t>uch of this importance comes</w:t>
      </w:r>
      <w:r w:rsidR="007133FE">
        <w:t xml:space="preserve"> </w:t>
      </w:r>
      <w:r w:rsidR="00EB6496">
        <w:t xml:space="preserve">from the ethical </w:t>
      </w:r>
      <w:r w:rsidR="00E40358">
        <w:t>consequences that the answers of consciousness will have.</w:t>
      </w:r>
      <w:r w:rsidR="00340CCE">
        <w:t xml:space="preserve"> </w:t>
      </w:r>
      <w:r w:rsidR="00B703C6">
        <w:t>If something is conscious then we have moral obligations towards</w:t>
      </w:r>
      <w:r w:rsidR="0029467E">
        <w:t xml:space="preserve"> that being, the same way that we have moral obligations towards other people on account of the</w:t>
      </w:r>
      <w:r w:rsidR="00CB6EBC">
        <w:t>ir status as</w:t>
      </w:r>
      <w:r w:rsidR="0029467E">
        <w:t xml:space="preserve"> conscious beings</w:t>
      </w:r>
      <w:r w:rsidR="002A58AA">
        <w:t xml:space="preserve">. It is generally agreed that torturing people is </w:t>
      </w:r>
      <w:r w:rsidR="007B446E">
        <w:t xml:space="preserve">morally </w:t>
      </w:r>
      <w:r w:rsidR="002A58AA">
        <w:t>wrong</w:t>
      </w:r>
      <w:r w:rsidR="00E57427">
        <w:t xml:space="preserve">, it is wrong at least partially due to the pain they would experience as a result of </w:t>
      </w:r>
      <w:r w:rsidR="009A2AB4" w:rsidRPr="00D51A60">
        <w:t xml:space="preserve">being conscious. </w:t>
      </w:r>
      <w:r w:rsidR="009A2AB4">
        <w:t>By this logic, if animals or machines are cons</w:t>
      </w:r>
      <w:r w:rsidR="005B2D93">
        <w:t>cious</w:t>
      </w:r>
      <w:r w:rsidR="00FD6E5E">
        <w:t xml:space="preserve"> in a similar way to us</w:t>
      </w:r>
      <w:r w:rsidR="005B2D93">
        <w:t xml:space="preserve"> then we would need similar</w:t>
      </w:r>
      <w:r w:rsidR="00FD6E5E">
        <w:t xml:space="preserve"> </w:t>
      </w:r>
      <w:r w:rsidR="00831934">
        <w:t>considerations</w:t>
      </w:r>
      <w:r w:rsidR="008D3B03">
        <w:t xml:space="preserve"> about the</w:t>
      </w:r>
      <w:r w:rsidR="000B2A5E">
        <w:t>ir treatment.</w:t>
      </w:r>
    </w:p>
    <w:p w14:paraId="1B7BADA4" w14:textId="4370C01F" w:rsidR="000B40F1" w:rsidRPr="00CA6310" w:rsidRDefault="004D521C" w:rsidP="00782FD7">
      <w:pPr>
        <w:spacing w:line="360" w:lineRule="auto"/>
        <w:rPr>
          <w:color w:val="000000" w:themeColor="text1"/>
        </w:rPr>
      </w:pPr>
      <w:r w:rsidRPr="00CA6310">
        <w:rPr>
          <w:color w:val="000000" w:themeColor="text1"/>
        </w:rPr>
        <w:t xml:space="preserve">In this essay we first </w:t>
      </w:r>
      <w:r w:rsidR="00087CB8" w:rsidRPr="00CA6310">
        <w:rPr>
          <w:color w:val="000000" w:themeColor="text1"/>
        </w:rPr>
        <w:t>look at what the hard problem of consciousness is. Then we look a</w:t>
      </w:r>
      <w:r w:rsidR="006B534E" w:rsidRPr="00CA6310">
        <w:rPr>
          <w:color w:val="000000" w:themeColor="text1"/>
        </w:rPr>
        <w:t xml:space="preserve">t the relationship </w:t>
      </w:r>
      <w:r w:rsidR="00341D1B" w:rsidRPr="00CA6310">
        <w:rPr>
          <w:color w:val="000000" w:themeColor="text1"/>
        </w:rPr>
        <w:t xml:space="preserve">between the mind and the body, and the two main positions </w:t>
      </w:r>
      <w:r w:rsidR="004F1100" w:rsidRPr="00CA6310">
        <w:rPr>
          <w:color w:val="000000" w:themeColor="text1"/>
        </w:rPr>
        <w:t xml:space="preserve">of that debate. Once we cover the </w:t>
      </w:r>
      <w:r w:rsidR="0063763A" w:rsidRPr="00CA6310">
        <w:rPr>
          <w:color w:val="000000" w:themeColor="text1"/>
        </w:rPr>
        <w:t>dualist and physicalist positions on the mind-body debate</w:t>
      </w:r>
      <w:r w:rsidR="009369C1" w:rsidRPr="00CA6310">
        <w:rPr>
          <w:color w:val="000000" w:themeColor="text1"/>
        </w:rPr>
        <w:t xml:space="preserve"> we</w:t>
      </w:r>
      <w:r w:rsidR="00EB4353" w:rsidRPr="00CA6310">
        <w:rPr>
          <w:color w:val="000000" w:themeColor="text1"/>
        </w:rPr>
        <w:t xml:space="preserve"> turn to the explanatory gap</w:t>
      </w:r>
      <w:r w:rsidR="00EB10D9" w:rsidRPr="00CA6310">
        <w:rPr>
          <w:color w:val="000000" w:themeColor="text1"/>
        </w:rPr>
        <w:t xml:space="preserve"> and how that effects the debate.</w:t>
      </w:r>
      <w:r w:rsidR="00C80839">
        <w:rPr>
          <w:color w:val="000000" w:themeColor="text1"/>
        </w:rPr>
        <w:t xml:space="preserve"> We then</w:t>
      </w:r>
      <w:r w:rsidR="0005454E" w:rsidRPr="00CA6310">
        <w:rPr>
          <w:color w:val="000000" w:themeColor="text1"/>
        </w:rPr>
        <w:t xml:space="preserve"> </w:t>
      </w:r>
      <w:r w:rsidR="00904FC9" w:rsidRPr="00CA6310">
        <w:rPr>
          <w:color w:val="000000" w:themeColor="text1"/>
        </w:rPr>
        <w:t xml:space="preserve">use an example from both positions </w:t>
      </w:r>
      <w:r w:rsidR="00904FC9" w:rsidRPr="00CA6310">
        <w:rPr>
          <w:color w:val="000000" w:themeColor="text1"/>
        </w:rPr>
        <w:lastRenderedPageBreak/>
        <w:t xml:space="preserve">to </w:t>
      </w:r>
      <w:r w:rsidR="00CA6310" w:rsidRPr="00CA6310">
        <w:rPr>
          <w:color w:val="000000" w:themeColor="text1"/>
        </w:rPr>
        <w:t xml:space="preserve">highlight how neither physicalists nor dualists have created a theory that crosses the explanatory gap </w:t>
      </w:r>
      <w:r w:rsidR="006D6EE7">
        <w:rPr>
          <w:color w:val="000000" w:themeColor="text1"/>
        </w:rPr>
        <w:t xml:space="preserve">thus leaving </w:t>
      </w:r>
      <w:r w:rsidR="00CA6310" w:rsidRPr="00CA6310">
        <w:rPr>
          <w:color w:val="000000" w:themeColor="text1"/>
        </w:rPr>
        <w:t xml:space="preserve"> the hard problem of consciousness</w:t>
      </w:r>
      <w:r w:rsidR="006D6EE7">
        <w:rPr>
          <w:color w:val="000000" w:themeColor="text1"/>
        </w:rPr>
        <w:t xml:space="preserve"> unresolved</w:t>
      </w:r>
      <w:r w:rsidR="00CA6310" w:rsidRPr="00CA6310">
        <w:rPr>
          <w:color w:val="000000" w:themeColor="text1"/>
        </w:rPr>
        <w:t>.</w:t>
      </w:r>
    </w:p>
    <w:p w14:paraId="3E67C82C" w14:textId="77777777" w:rsidR="000B40F1" w:rsidRDefault="000B40F1" w:rsidP="00782FD7">
      <w:pPr>
        <w:spacing w:line="360" w:lineRule="auto"/>
        <w:rPr>
          <w:color w:val="0F9ED5" w:themeColor="accent4"/>
        </w:rPr>
      </w:pPr>
    </w:p>
    <w:p w14:paraId="761CE913" w14:textId="2EF1ED49" w:rsidR="000B40F1" w:rsidRDefault="00EB10D9" w:rsidP="00782FD7">
      <w:pPr>
        <w:spacing w:line="360" w:lineRule="auto"/>
      </w:pPr>
      <w:r>
        <w:t xml:space="preserve">The </w:t>
      </w:r>
      <w:r w:rsidR="00F62FB5">
        <w:t xml:space="preserve">hard problem of consciousness </w:t>
      </w:r>
      <w:r w:rsidR="007A689D">
        <w:t xml:space="preserve">is a concept that has been around for </w:t>
      </w:r>
      <w:r w:rsidR="00C74C5B">
        <w:t>centuries;</w:t>
      </w:r>
      <w:r w:rsidR="007A689D">
        <w:t xml:space="preserve"> however the term was coined relatively recently by Chalmers. Chalmers distinguishes </w:t>
      </w:r>
      <w:r w:rsidR="00383280">
        <w:t>between “easy</w:t>
      </w:r>
      <w:r w:rsidR="00660DF6">
        <w:t xml:space="preserve"> problems” and the “hard problem” of consciousness</w:t>
      </w:r>
      <w:r w:rsidR="002B7282">
        <w:t xml:space="preserve"> </w:t>
      </w:r>
      <w:r w:rsidR="003B6E23">
        <w:fldChar w:fldCharType="begin"/>
      </w:r>
      <w:r w:rsidR="00C31F34">
        <w:instrText xml:space="preserve"> ADDIN ZOTERO_ITEM CSL_CITATION {"citationID":"67I0f4jA","properties":{"formattedCitation":"(Chalmers, 2007, p. 225)","plainCitation":"(Chalmers, 2007, p. 225)","noteIndex":0},"citationItems":[{"id":804,"uris":["http://zotero.org/users/local/938AaHlk/items/FQ3YX2GY"],"itemData":{"id":804,"type":"chapter","container-title":"The Blackwell Companion to Consciousness","language":"English","page":"225-236","publisher":"Blackwell Publishing","title":"The hard problem of consciouness","URL":"https://viewer-ebscohost-com.ezproxy.uwtsd.ac.uk/EbscoViewerService/ebook?an=231779&amp;callbackUrl=https%3a%2f%2fresearch.ebsco.com&amp;db=nlebk&amp;format=EB&amp;profId=ehost&amp;lpid=&amp;ppid=&amp;lang=en&amp;location=https%3a%2f%2fresearch-ebsco-com.ezproxy.uwtsd.ac.uk%2fc%2fonvpsy%2fsearch%2fdetails%2f5mtf4vikhv%3fdb%3dnlebk&amp;isPLink=False&amp;requestContext=&amp;profileIdentifier=onvpsy&amp;recordId=5mtf4vikhv","editor":[{"family":"Velmans","given":"Max"},{"family":"Schnieder","given":"Susan"}],"author":[{"family":"Chalmers","given":"David"}],"accessed":{"date-parts":[["2024",12,4]]},"issued":{"date-parts":[["2007"]]}},"locator":"225"}],"schema":"https://github.com/citation-style-language/schema/raw/master/csl-citation.json"} </w:instrText>
      </w:r>
      <w:r w:rsidR="003B6E23">
        <w:fldChar w:fldCharType="separate"/>
      </w:r>
      <w:r w:rsidR="003B6E23" w:rsidRPr="003B6E23">
        <w:rPr>
          <w:rFonts w:ascii="Aptos" w:hAnsi="Aptos"/>
        </w:rPr>
        <w:t>(Chalmers, 2007, p. 225)</w:t>
      </w:r>
      <w:r w:rsidR="003B6E23">
        <w:fldChar w:fldCharType="end"/>
      </w:r>
      <w:r w:rsidR="00660DF6">
        <w:t xml:space="preserve">. The easy problems of consciousness are those that </w:t>
      </w:r>
      <w:r w:rsidR="00E15936">
        <w:t xml:space="preserve">can be </w:t>
      </w:r>
      <w:r w:rsidR="00342A38">
        <w:t xml:space="preserve">explained through science and </w:t>
      </w:r>
      <w:r w:rsidR="00CE0FD6">
        <w:t>neurology</w:t>
      </w:r>
      <w:r w:rsidR="009A6E66">
        <w:t>.</w:t>
      </w:r>
      <w:r w:rsidR="00AE1DD2">
        <w:t xml:space="preserve"> S</w:t>
      </w:r>
      <w:r w:rsidR="00640F2C">
        <w:t xml:space="preserve">uch </w:t>
      </w:r>
      <w:r w:rsidR="00AE1DD2">
        <w:t>questions include</w:t>
      </w:r>
      <w:r w:rsidR="00E41C11">
        <w:t xml:space="preserve"> those surrounding</w:t>
      </w:r>
      <w:r w:rsidR="00640F2C">
        <w:t xml:space="preserve"> “</w:t>
      </w:r>
      <w:r w:rsidR="00DB4A24">
        <w:t>the focus of attention</w:t>
      </w:r>
      <w:r w:rsidR="00640F2C">
        <w:t>”</w:t>
      </w:r>
      <w:r w:rsidR="00DB4A24">
        <w:t xml:space="preserve"> and “the </w:t>
      </w:r>
      <w:r w:rsidR="00D36F22">
        <w:t xml:space="preserve">deliberate control of behaviour” </w:t>
      </w:r>
      <w:r w:rsidR="00D36F22">
        <w:fldChar w:fldCharType="begin"/>
      </w:r>
      <w:r w:rsidR="00C31F34">
        <w:instrText xml:space="preserve"> ADDIN ZOTERO_ITEM CSL_CITATION {"citationID":"MyTZbxwQ","properties":{"formattedCitation":"(Chalmers, 2007, p. 225)","plainCitation":"(Chalmers, 2007, p. 225)","noteIndex":0},"citationItems":[{"id":804,"uris":["http://zotero.org/users/local/938AaHlk/items/FQ3YX2GY"],"itemData":{"id":804,"type":"chapter","container-title":"The Blackwell Companion to Consciousness","language":"English","page":"225-236","publisher":"Blackwell Publishing","title":"The hard problem of consciouness","URL":"https://viewer-ebscohost-com.ezproxy.uwtsd.ac.uk/EbscoViewerService/ebook?an=231779&amp;callbackUrl=https%3a%2f%2fresearch.ebsco.com&amp;db=nlebk&amp;format=EB&amp;profId=ehost&amp;lpid=&amp;ppid=&amp;lang=en&amp;location=https%3a%2f%2fresearch-ebsco-com.ezproxy.uwtsd.ac.uk%2fc%2fonvpsy%2fsearch%2fdetails%2f5mtf4vikhv%3fdb%3dnlebk&amp;isPLink=False&amp;requestContext=&amp;profileIdentifier=onvpsy&amp;recordId=5mtf4vikhv","editor":[{"family":"Velmans","given":"Max"},{"family":"Schnieder","given":"Susan"}],"author":[{"family":"Chalmers","given":"David"}],"accessed":{"date-parts":[["2024",12,4]]},"issued":{"date-parts":[["2007"]]}},"locator":"225"}],"schema":"https://github.com/citation-style-language/schema/raw/master/csl-citation.json"} </w:instrText>
      </w:r>
      <w:r w:rsidR="00D36F22">
        <w:fldChar w:fldCharType="separate"/>
      </w:r>
      <w:r w:rsidR="00D36F22" w:rsidRPr="00D36F22">
        <w:rPr>
          <w:rFonts w:ascii="Aptos" w:hAnsi="Aptos"/>
        </w:rPr>
        <w:t>(Chalmers, 2007, p. 225)</w:t>
      </w:r>
      <w:r w:rsidR="00D36F22">
        <w:fldChar w:fldCharType="end"/>
      </w:r>
      <w:r w:rsidR="00E41C11">
        <w:t>.</w:t>
      </w:r>
      <w:r w:rsidR="00033A39">
        <w:t xml:space="preserve"> </w:t>
      </w:r>
      <w:r w:rsidR="007014D9">
        <w:t>However</w:t>
      </w:r>
      <w:r w:rsidR="00DC7D05">
        <w:t>,</w:t>
      </w:r>
      <w:r w:rsidR="007014D9">
        <w:t xml:space="preserve"> the </w:t>
      </w:r>
      <w:r w:rsidR="00240FA7">
        <w:t xml:space="preserve">hard problem of consciousness </w:t>
      </w:r>
      <w:r w:rsidR="001E0411">
        <w:t xml:space="preserve">has proven itself more difficult to </w:t>
      </w:r>
      <w:r w:rsidR="008B10AF">
        <w:t xml:space="preserve">explain through scientific means. </w:t>
      </w:r>
      <w:r w:rsidR="008B10AF" w:rsidRPr="00F14AC9">
        <w:t xml:space="preserve">The hard problem of consciousness </w:t>
      </w:r>
      <w:r w:rsidR="00DC7D05" w:rsidRPr="00F14AC9">
        <w:t>is the question</w:t>
      </w:r>
      <w:r w:rsidR="00BF76B0" w:rsidRPr="00F14AC9">
        <w:t xml:space="preserve"> of why and how there is a subjective aspect to experience</w:t>
      </w:r>
      <w:r w:rsidR="00AA2029" w:rsidRPr="00F14AC9">
        <w:t xml:space="preserve"> </w:t>
      </w:r>
      <w:r w:rsidR="001E794F" w:rsidRPr="00F14AC9">
        <w:fldChar w:fldCharType="begin"/>
      </w:r>
      <w:r w:rsidR="001E794F" w:rsidRPr="00F14AC9">
        <w:instrText xml:space="preserve"> ADDIN ZOTERO_ITEM CSL_CITATION {"citationID":"uy4OswuG","properties":{"formattedCitation":"(Chalmers, 2007, p. 226)","plainCitation":"(Chalmers, 2007, p. 226)","noteIndex":0},"citationItems":[{"id":804,"uris":["http://zotero.org/users/local/938AaHlk/items/FQ3YX2GY"],"itemData":{"id":804,"type":"chapter","container-title":"The Blackwell Companion to Consciousness","language":"English","page":"225-236","publisher":"Blackwell Publishing","title":"The hard problem of consciouness","URL":"https://viewer-ebscohost-com.ezproxy.uwtsd.ac.uk/EbscoViewerService/ebook?an=231779&amp;callbackUrl=https%3a%2f%2fresearch.ebsco.com&amp;db=nlebk&amp;format=EB&amp;profId=ehost&amp;lpid=&amp;ppid=&amp;lang=en&amp;location=https%3a%2f%2fresearch-ebsco-com.ezproxy.uwtsd.ac.uk%2fc%2fonvpsy%2fsearch%2fdetails%2f5mtf4vikhv%3fdb%3dnlebk&amp;isPLink=False&amp;requestContext=&amp;profileIdentifier=onvpsy&amp;recordId=5mtf4vikhv","editor":[{"family":"Velmans","given":"Max"},{"family":"Schnieder","given":"Susan"}],"author":[{"family":"Chalmers","given":"David"}],"accessed":{"date-parts":[["2024",12,4]]},"issued":{"date-parts":[["2007"]]}},"locator":"226"}],"schema":"https://github.com/citation-style-language/schema/raw/master/csl-citation.json"} </w:instrText>
      </w:r>
      <w:r w:rsidR="001E794F" w:rsidRPr="00F14AC9">
        <w:fldChar w:fldCharType="separate"/>
      </w:r>
      <w:r w:rsidR="001E794F" w:rsidRPr="00F14AC9">
        <w:rPr>
          <w:rFonts w:ascii="Aptos" w:hAnsi="Aptos"/>
        </w:rPr>
        <w:t>(Chalmers, 2007, p. 226)</w:t>
      </w:r>
      <w:r w:rsidR="001E794F" w:rsidRPr="00F14AC9">
        <w:fldChar w:fldCharType="end"/>
      </w:r>
      <w:r w:rsidR="00BF76B0" w:rsidRPr="00F14AC9">
        <w:t xml:space="preserve">. </w:t>
      </w:r>
      <w:r w:rsidR="001313DF">
        <w:t>If</w:t>
      </w:r>
      <w:r w:rsidR="00FF78ED">
        <w:t xml:space="preserve"> </w:t>
      </w:r>
      <w:r w:rsidR="00CA1EA2">
        <w:t xml:space="preserve">I </w:t>
      </w:r>
      <w:r w:rsidR="00F51CB7">
        <w:t>look at a sunset there is a subjective</w:t>
      </w:r>
      <w:r w:rsidR="004F3096">
        <w:t>, internal experience in a way that</w:t>
      </w:r>
      <w:r w:rsidR="00700A1F">
        <w:t xml:space="preserve"> even if you looked at </w:t>
      </w:r>
      <w:r w:rsidR="00FE5185">
        <w:t>the same sunset in the same conditions that I did, our experiences would be different</w:t>
      </w:r>
      <w:r w:rsidR="00A365B7">
        <w:t xml:space="preserve">. Nagel, in his paper </w:t>
      </w:r>
      <w:r w:rsidR="00264773">
        <w:t>‘</w:t>
      </w:r>
      <w:r w:rsidR="00A365B7" w:rsidRPr="00FE105B">
        <w:t>What is it like to be a bat?</w:t>
      </w:r>
      <w:r w:rsidR="00264773">
        <w:t>’</w:t>
      </w:r>
      <w:r w:rsidR="00A365B7">
        <w:t xml:space="preserve"> </w:t>
      </w:r>
      <w:r w:rsidR="00DB7E19">
        <w:t>s</w:t>
      </w:r>
      <w:r w:rsidR="00483B61">
        <w:t xml:space="preserve">tates that </w:t>
      </w:r>
      <w:r w:rsidR="00035E5A">
        <w:t xml:space="preserve">“there is something that </w:t>
      </w:r>
      <w:r w:rsidR="00CF0F24">
        <w:t xml:space="preserve">it is like to be </w:t>
      </w:r>
      <w:r w:rsidR="00DB7E19">
        <w:t xml:space="preserve">that organism” </w:t>
      </w:r>
      <w:r w:rsidR="00DB7E19">
        <w:fldChar w:fldCharType="begin"/>
      </w:r>
      <w:r w:rsidR="00DB7E19">
        <w:instrText xml:space="preserve"> ADDIN ZOTERO_ITEM CSL_CITATION {"citationID":"fic1Q1CV","properties":{"formattedCitation":"(Nagel, 1974, p. 436)","plainCitation":"(Nagel, 1974, p. 436)","noteIndex":0},"citationItems":[{"id":806,"uris":["http://zotero.org/users/local/938AaHlk/items/BFY5SZCL"],"itemData":{"id":806,"type":"article-journal","container-title":"The Philosophical Review","DOI":"10.2307/2183914","ISSN":"0031-8108","issue":"4","note":"publisher: [Duke University Press, Philosophical Review]","page":"435-450","source":"JSTOR","title":"What Is It Like to Be a Bat?","volume":"83","author":[{"family":"Nagel","given":"Thomas"}],"issued":{"date-parts":[["1974"]]}},"locator":"436"}],"schema":"https://github.com/citation-style-language/schema/raw/master/csl-citation.json"} </w:instrText>
      </w:r>
      <w:r w:rsidR="00DB7E19">
        <w:fldChar w:fldCharType="separate"/>
      </w:r>
      <w:r w:rsidR="00DB7E19" w:rsidRPr="00DB7E19">
        <w:rPr>
          <w:rFonts w:ascii="Aptos" w:hAnsi="Aptos"/>
        </w:rPr>
        <w:t>(Nagel, 1974, p. 436)</w:t>
      </w:r>
      <w:r w:rsidR="00DB7E19">
        <w:fldChar w:fldCharType="end"/>
      </w:r>
      <w:r w:rsidR="002D203E">
        <w:t xml:space="preserve">. There is something it is like to experience a sunset, and it is that experience that </w:t>
      </w:r>
      <w:r w:rsidR="001717DF">
        <w:t>both philosophy and science seem unable to explain currently</w:t>
      </w:r>
      <w:r w:rsidR="0093517C">
        <w:t xml:space="preserve"> </w:t>
      </w:r>
      <w:r w:rsidR="00DB1581">
        <w:fldChar w:fldCharType="begin"/>
      </w:r>
      <w:r w:rsidR="00DB1581">
        <w:instrText xml:space="preserve"> ADDIN ZOTERO_ITEM CSL_CITATION {"citationID":"NYbwGTJa","properties":{"formattedCitation":"(Nagel, 1974, p. 436)","plainCitation":"(Nagel, 1974, p. 436)","noteIndex":0},"citationItems":[{"id":806,"uris":["http://zotero.org/users/local/938AaHlk/items/BFY5SZCL"],"itemData":{"id":806,"type":"article-journal","container-title":"The Philosophical Review","DOI":"10.2307/2183914","ISSN":"0031-8108","issue":"4","note":"publisher: [Duke University Press, Philosophical Review]","page":"435-450","source":"JSTOR","title":"What Is It Like to Be a Bat?","volume":"83","author":[{"family":"Nagel","given":"Thomas"}],"issued":{"date-parts":[["1974"]]}},"locator":"436"}],"schema":"https://github.com/citation-style-language/schema/raw/master/csl-citation.json"} </w:instrText>
      </w:r>
      <w:r w:rsidR="00DB1581">
        <w:fldChar w:fldCharType="separate"/>
      </w:r>
      <w:r w:rsidR="00DB1581" w:rsidRPr="00DB1581">
        <w:rPr>
          <w:rFonts w:ascii="Aptos" w:hAnsi="Aptos"/>
        </w:rPr>
        <w:t>(Nagel, 1974, p. 436)</w:t>
      </w:r>
      <w:r w:rsidR="00DB1581">
        <w:fldChar w:fldCharType="end"/>
      </w:r>
      <w:r w:rsidR="003C49C2">
        <w:t>.</w:t>
      </w:r>
      <w:r w:rsidR="00233C47">
        <w:t xml:space="preserve"> That inability to explain consciousness </w:t>
      </w:r>
      <w:r w:rsidR="008F6DA8">
        <w:t xml:space="preserve">is a large problem for theories about the </w:t>
      </w:r>
      <w:r w:rsidR="00510C25">
        <w:t>relationship between the body and mind</w:t>
      </w:r>
      <w:r w:rsidR="004B588A">
        <w:t xml:space="preserve"> </w:t>
      </w:r>
      <w:r w:rsidR="00BD2D46">
        <w:fldChar w:fldCharType="begin"/>
      </w:r>
      <w:r w:rsidR="00BD2D46">
        <w:instrText xml:space="preserve"> ADDIN ZOTERO_ITEM CSL_CITATION {"citationID":"sh9MqBvx","properties":{"formattedCitation":"(Schurger and Graziano, 2022, p. 2)","plainCitation":"(Schurger and Graziano, 2022, p. 2)","noteIndex":0},"citationItems":[{"id":799,"uris":["http://zotero.org/users/local/938AaHlk/items/XLZVKJIB"],"itemData":{"id":799,"type":"article-journal","abstract":"Consciousness is an unusual phenomenon to study scientifically. It is defined as a subjective, first-person phenomenon, and science is an objective, third-person endeavor. This misalignment between the means—science—and the end—explaining consciousness—gave rise to what has become a productive workaround: the search for ‘neural correlates of consciousness’ (NCCs). Science can sidestep trying to explain consciousness and instead focus on characterizing the kind(s) of neural activity that are reliably correlated with consciousness. However, while we have learned a lot about consciousness in the bargain, the NCC approach was not originally intended as the foundation for a true explanation of consciousness. Indeed, it was proposed precisely to sidestep the, arguably futile, attempt to find one. So how can an account, couched in terms of neural correlates, do the work that a theory is supposed to do: explain consciousness? The answer is that it cannot, and in fact most modern accounts of consciousness do not pretend to. Thus, here, we challenge whether or not any modern accounts of consciousness are in fact theories at all. Instead we argue that they are (competing) laws of consciousness. They describe what they cannot explain, just as Newton described gravity long before a true explanation was ever offered. We lay out our argument using a variety of modern accounts as examples and go on to argue that at least one modern account of consciousness, attention schema theory, goes beyond describing consciousness-related brain activity and qualifies as an explanatory theory.","container-title":"Neuroscience of Consciousness","DOI":"10.1093/nc/niac001","ISSN":"2057-2107","issue":"1","language":"en","license":"https://creativecommons.org/licenses/by-nc/4.0/","page":"niac001","source":"DOI.org (Crossref)","title":"Consciousness explained or described?","volume":"2022","author":[{"family":"Schurger","given":"Aaron"},{"family":"Graziano","given":"Michael"}],"issued":{"date-parts":[["2022",2,5]]}},"locator":"2"}],"schema":"https://github.com/citation-style-language/schema/raw/master/csl-citation.json"} </w:instrText>
      </w:r>
      <w:r w:rsidR="00BD2D46">
        <w:fldChar w:fldCharType="separate"/>
      </w:r>
      <w:r w:rsidR="00BD2D46" w:rsidRPr="00BD2D46">
        <w:rPr>
          <w:rFonts w:ascii="Aptos" w:hAnsi="Aptos"/>
        </w:rPr>
        <w:t>(Schurger and Graziano, 2022, p. 2)</w:t>
      </w:r>
      <w:r w:rsidR="00BD2D46">
        <w:fldChar w:fldCharType="end"/>
      </w:r>
      <w:r w:rsidR="00510C25">
        <w:t>.</w:t>
      </w:r>
    </w:p>
    <w:p w14:paraId="1467C663" w14:textId="44C11AB7" w:rsidR="00510C25" w:rsidRPr="00A21169" w:rsidRDefault="00014190" w:rsidP="00782FD7">
      <w:pPr>
        <w:spacing w:line="360" w:lineRule="auto"/>
      </w:pPr>
      <w:r w:rsidRPr="007A722B">
        <w:t xml:space="preserve">Ideas around the </w:t>
      </w:r>
      <w:r w:rsidR="00457866" w:rsidRPr="007A722B">
        <w:t xml:space="preserve">relationship between the body and mind were revolutionised </w:t>
      </w:r>
      <w:r w:rsidR="002D7F27" w:rsidRPr="007A722B">
        <w:t xml:space="preserve">by Descartes in his </w:t>
      </w:r>
      <w:r w:rsidR="002D7F27" w:rsidRPr="007A722B">
        <w:rPr>
          <w:i/>
          <w:iCs/>
        </w:rPr>
        <w:t>Meditations</w:t>
      </w:r>
      <w:r w:rsidR="002D7F27" w:rsidRPr="007A722B">
        <w:t xml:space="preserve">. In the </w:t>
      </w:r>
      <w:r w:rsidR="002D7F27" w:rsidRPr="007A722B">
        <w:rPr>
          <w:i/>
          <w:iCs/>
        </w:rPr>
        <w:t>Meditations</w:t>
      </w:r>
      <w:r w:rsidR="002D7F27" w:rsidRPr="007A722B">
        <w:t xml:space="preserve"> he</w:t>
      </w:r>
      <w:r w:rsidR="003C219F" w:rsidRPr="007A722B">
        <w:t xml:space="preserve"> </w:t>
      </w:r>
      <w:r w:rsidR="00054B2C" w:rsidRPr="007A722B">
        <w:t xml:space="preserve">sets out his method of doubt in which he doubts </w:t>
      </w:r>
      <w:r w:rsidR="00F0123B" w:rsidRPr="007A722B">
        <w:t xml:space="preserve">the existence of </w:t>
      </w:r>
      <w:r w:rsidR="00054B2C" w:rsidRPr="007A722B">
        <w:t>everything</w:t>
      </w:r>
      <w:r w:rsidR="00F0123B" w:rsidRPr="007A722B">
        <w:t>, from the world around him, to other people, and himself</w:t>
      </w:r>
      <w:r w:rsidR="00A21169" w:rsidRPr="007A722B">
        <w:t xml:space="preserve"> </w:t>
      </w:r>
      <w:r w:rsidR="005C1CD6" w:rsidRPr="007A722B">
        <w:fldChar w:fldCharType="begin"/>
      </w:r>
      <w:r w:rsidR="005C1CD6" w:rsidRPr="007A722B">
        <w:instrText xml:space="preserve"> ADDIN ZOTERO_ITEM CSL_CITATION {"citationID":"qZgDJDf5","properties":{"formattedCitation":"(Descartes, 2013, p. 7)","plainCitation":"(Descartes, 2013, p. 7)","noteIndex":0},"citationItems":[{"id":206,"uris":["http://zotero.org/users/local/938AaHlk/items/CMIETR9W"],"itemData":{"id":206,"type":"book","language":"en","publisher":"Broadview Press","source":"Zotero","title":"Meditations On First Philosophy","author":[{"family":"Descartes","given":"René"}],"translator":[{"family":"Johnston","given":"Ian"}],"editor":[{"family":"Bailey","given":"Andrew"}],"issued":{"date-parts":[["2013"]]}},"locator":"7"}],"schema":"https://github.com/citation-style-language/schema/raw/master/csl-citation.json"} </w:instrText>
      </w:r>
      <w:r w:rsidR="005C1CD6" w:rsidRPr="007A722B">
        <w:fldChar w:fldCharType="separate"/>
      </w:r>
      <w:r w:rsidR="005C1CD6" w:rsidRPr="007A722B">
        <w:rPr>
          <w:rFonts w:ascii="Aptos" w:hAnsi="Aptos"/>
        </w:rPr>
        <w:t>(Descartes, 2013, p. 7)</w:t>
      </w:r>
      <w:r w:rsidR="005C1CD6" w:rsidRPr="007A722B">
        <w:fldChar w:fldCharType="end"/>
      </w:r>
      <w:r w:rsidR="00F0123B" w:rsidRPr="007A722B">
        <w:t xml:space="preserve">. </w:t>
      </w:r>
      <w:r w:rsidR="00F0123B" w:rsidRPr="00905E2C">
        <w:t xml:space="preserve">He </w:t>
      </w:r>
      <w:r w:rsidR="009E5DA2" w:rsidRPr="00905E2C">
        <w:t>eventually comes to the conclusion that he does exist, due to</w:t>
      </w:r>
      <w:r w:rsidR="006C02E2" w:rsidRPr="00905E2C">
        <w:t xml:space="preserve"> </w:t>
      </w:r>
      <w:r w:rsidR="003A07DF" w:rsidRPr="00905E2C">
        <w:t xml:space="preserve">being a thinking </w:t>
      </w:r>
      <w:r w:rsidR="00BD6212" w:rsidRPr="00905E2C">
        <w:t>thing,</w:t>
      </w:r>
      <w:r w:rsidR="003A07DF" w:rsidRPr="00905E2C">
        <w:t xml:space="preserve"> </w:t>
      </w:r>
      <w:r w:rsidR="00576E70" w:rsidRPr="00905E2C">
        <w:t xml:space="preserve">which resulted in the </w:t>
      </w:r>
      <w:r w:rsidR="00722CC7" w:rsidRPr="00905E2C">
        <w:t>c</w:t>
      </w:r>
      <w:r w:rsidR="00576E70" w:rsidRPr="00905E2C">
        <w:t>ogito</w:t>
      </w:r>
      <w:r w:rsidR="00722CC7" w:rsidRPr="00905E2C">
        <w:t xml:space="preserve">, </w:t>
      </w:r>
      <w:r w:rsidR="00576E70" w:rsidRPr="00905E2C">
        <w:t>“I think, therefore I am”</w:t>
      </w:r>
      <w:r w:rsidR="00F14AC9" w:rsidRPr="00905E2C">
        <w:t xml:space="preserve"> </w:t>
      </w:r>
      <w:r w:rsidR="000A42C6" w:rsidRPr="00905E2C">
        <w:fldChar w:fldCharType="begin"/>
      </w:r>
      <w:r w:rsidR="000A42C6" w:rsidRPr="00905E2C">
        <w:instrText xml:space="preserve"> ADDIN ZOTERO_ITEM CSL_CITATION {"citationID":"s6Y0IAUU","properties":{"formattedCitation":"(Descartes, 2013, p. 9)","plainCitation":"(Descartes, 2013, p. 9)","noteIndex":0},"citationItems":[{"id":206,"uris":["http://zotero.org/users/local/938AaHlk/items/CMIETR9W"],"itemData":{"id":206,"type":"book","language":"en","publisher":"Broadview Press","source":"Zotero","title":"Meditations On First Philosophy","author":[{"family":"Descartes","given":"René"}],"translator":[{"family":"Johnston","given":"Ian"}],"editor":[{"family":"Bailey","given":"Andrew"}],"issued":{"date-parts":[["2013"]]}},"locator":"9"}],"schema":"https://github.com/citation-style-language/schema/raw/master/csl-citation.json"} </w:instrText>
      </w:r>
      <w:r w:rsidR="000A42C6" w:rsidRPr="00905E2C">
        <w:fldChar w:fldCharType="separate"/>
      </w:r>
      <w:r w:rsidR="000A42C6" w:rsidRPr="00905E2C">
        <w:rPr>
          <w:rFonts w:ascii="Aptos" w:hAnsi="Aptos"/>
        </w:rPr>
        <w:t>(Descartes, 2013, p. 9)</w:t>
      </w:r>
      <w:r w:rsidR="000A42C6" w:rsidRPr="00905E2C">
        <w:fldChar w:fldCharType="end"/>
      </w:r>
      <w:r w:rsidR="00576E70" w:rsidRPr="00905E2C">
        <w:t>.</w:t>
      </w:r>
      <w:r w:rsidR="00722CC7" w:rsidRPr="00905E2C">
        <w:t xml:space="preserve"> </w:t>
      </w:r>
      <w:r w:rsidR="00722CC7" w:rsidRPr="007762BA">
        <w:t>After Descartes establishe</w:t>
      </w:r>
      <w:r w:rsidR="00BD0259">
        <w:t>s</w:t>
      </w:r>
      <w:r w:rsidR="00722CC7" w:rsidRPr="007762BA">
        <w:t xml:space="preserve"> that</w:t>
      </w:r>
      <w:r w:rsidR="000E567A" w:rsidRPr="007762BA">
        <w:t xml:space="preserve"> he exists, as does the world, he </w:t>
      </w:r>
      <w:r w:rsidR="00674020" w:rsidRPr="007762BA">
        <w:t>goes on to produce a dualistic theory of the body and mind</w:t>
      </w:r>
      <w:r w:rsidR="008C7C71" w:rsidRPr="007762BA">
        <w:t xml:space="preserve"> </w:t>
      </w:r>
      <w:r w:rsidR="007762BA" w:rsidRPr="00905E2C">
        <w:fldChar w:fldCharType="begin"/>
      </w:r>
      <w:r w:rsidR="007762BA" w:rsidRPr="00905E2C">
        <w:instrText xml:space="preserve"> ADDIN ZOTERO_ITEM CSL_CITATION {"citationID":"I3s6pU8B","properties":{"formattedCitation":"(Descartes, 2013, p. 26)","plainCitation":"(Descartes, 2013, p. 26)","noteIndex":0},"citationItems":[{"id":206,"uris":["http://zotero.org/users/local/938AaHlk/items/CMIETR9W"],"itemData":{"id":206,"type":"book","language":"en","publisher":"Broadview Press","source":"Zotero","title":"Meditations On First Philosophy","author":[{"family":"Descartes","given":"René"}],"translator":[{"family":"Johnston","given":"Ian"}],"editor":[{"family":"Bailey","given":"Andrew"}],"issued":{"date-parts":[["2013"]]}},"locator":"26"}],"schema":"https://github.com/citation-style-language/schema/raw/master/csl-citation.json"} </w:instrText>
      </w:r>
      <w:r w:rsidR="007762BA" w:rsidRPr="00905E2C">
        <w:fldChar w:fldCharType="separate"/>
      </w:r>
      <w:r w:rsidR="007762BA" w:rsidRPr="00905E2C">
        <w:rPr>
          <w:rFonts w:ascii="Aptos" w:hAnsi="Aptos"/>
        </w:rPr>
        <w:t>(Descartes, 2013, p. 26)</w:t>
      </w:r>
      <w:r w:rsidR="007762BA" w:rsidRPr="00905E2C">
        <w:fldChar w:fldCharType="end"/>
      </w:r>
      <w:r w:rsidR="00674020" w:rsidRPr="00905E2C">
        <w:t xml:space="preserve">. The theory states that we have a physical body and a non-physical </w:t>
      </w:r>
      <w:r w:rsidR="003C1979" w:rsidRPr="00905E2C">
        <w:t>mind</w:t>
      </w:r>
      <w:r w:rsidR="00B26A80" w:rsidRPr="00905E2C">
        <w:t xml:space="preserve"> which work in conjunction</w:t>
      </w:r>
      <w:r w:rsidR="00653A52" w:rsidRPr="00905E2C">
        <w:t xml:space="preserve">. </w:t>
      </w:r>
      <w:r w:rsidR="00A91054" w:rsidRPr="00A21169">
        <w:t xml:space="preserve">It is this idea of a separate body and mind which creates the mind-body problem as it raises questions as to how they </w:t>
      </w:r>
      <w:r w:rsidR="00D55BCD" w:rsidRPr="00A21169">
        <w:t xml:space="preserve">are able to </w:t>
      </w:r>
      <w:r w:rsidR="002F2BCA" w:rsidRPr="00A21169">
        <w:t>interact</w:t>
      </w:r>
      <w:r w:rsidR="004E6705" w:rsidRPr="00A21169">
        <w:t xml:space="preserve"> if they are separate and different </w:t>
      </w:r>
      <w:r w:rsidR="0091346D" w:rsidRPr="00A21169">
        <w:t>substance</w:t>
      </w:r>
      <w:r w:rsidR="00A32BB8" w:rsidRPr="00A21169">
        <w:t xml:space="preserve"> </w:t>
      </w:r>
      <w:r w:rsidR="00A32BB8" w:rsidRPr="00A21169">
        <w:fldChar w:fldCharType="begin"/>
      </w:r>
      <w:r w:rsidR="00A32BB8" w:rsidRPr="00A21169">
        <w:instrText xml:space="preserve"> ADDIN ZOTERO_ITEM CSL_CITATION {"citationID":"I3SiVjO6","properties":{"formattedCitation":"(Princess of Bohemia, 1643)","plainCitation":"(Princess of Bohemia, 1643)","noteIndex":0},"citationItems":[{"id":212,"uris":["http://zotero.org/users/local/938AaHlk/items/3RHGHH7P"],"itemData":{"id":212,"type":"personal_communication","language":"en","source":"Zotero","title":"Correspondence between Descartes and Princess Elisabeth","contributor":[{"family":"Bennett","given":"Jonathan"}],"author":[{"family":"Princess of Bohemia","given":"Elizabeth"}],"recipient":[{"family":"Descartes","given":"René"}],"issued":{"date-parts":[["1643"]]}}}],"schema":"https://github.com/citation-style-language/schema/raw/master/csl-citation.json"} </w:instrText>
      </w:r>
      <w:r w:rsidR="00A32BB8" w:rsidRPr="00A21169">
        <w:fldChar w:fldCharType="separate"/>
      </w:r>
      <w:r w:rsidR="00A32BB8" w:rsidRPr="00A21169">
        <w:rPr>
          <w:rFonts w:ascii="Aptos" w:hAnsi="Aptos"/>
        </w:rPr>
        <w:t>(Princess of Bohemia, 1643)</w:t>
      </w:r>
      <w:r w:rsidR="00A32BB8" w:rsidRPr="00A21169">
        <w:fldChar w:fldCharType="end"/>
      </w:r>
      <w:r w:rsidR="0091346D" w:rsidRPr="00A21169">
        <w:t>.</w:t>
      </w:r>
    </w:p>
    <w:p w14:paraId="2693B761" w14:textId="7284617A" w:rsidR="00CB454E" w:rsidRPr="00F25471" w:rsidRDefault="00861A5A" w:rsidP="00782FD7">
      <w:pPr>
        <w:spacing w:line="360" w:lineRule="auto"/>
        <w:rPr>
          <w:color w:val="FF0000"/>
        </w:rPr>
      </w:pPr>
      <w:r w:rsidRPr="00D41354">
        <w:t>There are many theories of mind that aim to get a</w:t>
      </w:r>
      <w:r w:rsidR="007372A6" w:rsidRPr="00D41354">
        <w:t>round the mind-body problem, both physicalist</w:t>
      </w:r>
      <w:r w:rsidR="0048226D" w:rsidRPr="00D41354">
        <w:t xml:space="preserve"> and dualist, however very few of those theories</w:t>
      </w:r>
      <w:r w:rsidR="00C3505C" w:rsidRPr="00D41354">
        <w:t xml:space="preserve"> offer an answer to the hard problem of consciousness. </w:t>
      </w:r>
      <w:r w:rsidR="00AE7097" w:rsidRPr="00C03940">
        <w:t>This</w:t>
      </w:r>
      <w:r w:rsidR="00A70F47" w:rsidRPr="00C03940">
        <w:t xml:space="preserve"> inability of theories of mind to explain the phenomena of consciousness is known as the “explanatory gap”, </w:t>
      </w:r>
      <w:r w:rsidR="00032F66" w:rsidRPr="00C03940">
        <w:t xml:space="preserve">which </w:t>
      </w:r>
      <w:r w:rsidR="00D61317">
        <w:t>i</w:t>
      </w:r>
      <w:r w:rsidR="00032F66" w:rsidRPr="00C03940">
        <w:t>s explored and</w:t>
      </w:r>
      <w:r w:rsidR="000643D7" w:rsidRPr="00C03940">
        <w:t xml:space="preserve"> </w:t>
      </w:r>
      <w:r w:rsidR="00990A9C" w:rsidRPr="00C03940">
        <w:t>explained by Levine</w:t>
      </w:r>
      <w:r w:rsidR="00085673" w:rsidRPr="00C03940">
        <w:t xml:space="preserve"> as a response to </w:t>
      </w:r>
      <w:r w:rsidR="00A45AD8" w:rsidRPr="00C03940">
        <w:lastRenderedPageBreak/>
        <w:t>materialism</w:t>
      </w:r>
      <w:r w:rsidR="00A1701D" w:rsidRPr="00C03940">
        <w:t xml:space="preserve"> </w:t>
      </w:r>
      <w:r w:rsidR="00B6720A" w:rsidRPr="00C03940">
        <w:fldChar w:fldCharType="begin"/>
      </w:r>
      <w:r w:rsidR="00B6720A" w:rsidRPr="00C03940">
        <w:instrText xml:space="preserve"> ADDIN ZOTERO_ITEM CSL_CITATION {"citationID":"rNQL07q7","properties":{"formattedCitation":"(Levine, 1983, p. 354)","plainCitation":"(Levine, 1983, p. 354)","noteIndex":0},"citationItems":[{"id":823,"uris":["http://zotero.org/users/local/938AaHlk/items/KBX9TNNK"],"itemData":{"id":823,"type":"article-journal","container-title":"Pacific Philosophical Quarterly","DOI":"10.1111/j.1468-0114.1983.tb00207.x","ISSN":"0279-0750, 1468-0114","issue":"4","journalAbbreviation":"Pacific Philosophical Qtr","language":"en","license":"http://onlinelibrary.wiley.com/termsAndConditions#vor","page":"354-361","source":"DOI.org (Crossref)","title":"MATERIALISM AND QUALIA: THE EXPLANATORY GAP","title-short":"MATERIALISM AND QUALIA","volume":"64","author":[{"family":"Levine","given":"Joseph"}],"issued":{"date-parts":[["1983",10]]}},"locator":"354"}],"schema":"https://github.com/citation-style-language/schema/raw/master/csl-citation.json"} </w:instrText>
      </w:r>
      <w:r w:rsidR="00B6720A" w:rsidRPr="00C03940">
        <w:fldChar w:fldCharType="separate"/>
      </w:r>
      <w:r w:rsidR="00B6720A" w:rsidRPr="00C03940">
        <w:rPr>
          <w:rFonts w:ascii="Aptos" w:hAnsi="Aptos"/>
        </w:rPr>
        <w:t>(Levine, 1983, p. 354)</w:t>
      </w:r>
      <w:r w:rsidR="00B6720A" w:rsidRPr="00C03940">
        <w:fldChar w:fldCharType="end"/>
      </w:r>
      <w:r w:rsidR="00E55C4B" w:rsidRPr="00C03940">
        <w:t>.</w:t>
      </w:r>
      <w:r w:rsidR="003365A7" w:rsidRPr="00F25471">
        <w:rPr>
          <w:color w:val="FF0000"/>
        </w:rPr>
        <w:t xml:space="preserve"> </w:t>
      </w:r>
      <w:r w:rsidR="00EA6A71" w:rsidRPr="00121FE7">
        <w:t xml:space="preserve">Levine describes an “uneasiness” that many philosophers feel </w:t>
      </w:r>
      <w:r w:rsidR="00D425E0" w:rsidRPr="00121FE7">
        <w:t>with the doctrine of materialism</w:t>
      </w:r>
      <w:r w:rsidR="00181FF7" w:rsidRPr="00121FE7">
        <w:t>.</w:t>
      </w:r>
      <w:r w:rsidR="00FD2584" w:rsidRPr="00121FE7">
        <w:t xml:space="preserve"> </w:t>
      </w:r>
      <w:r w:rsidR="00FD2584" w:rsidRPr="00785135">
        <w:t>The explanatory</w:t>
      </w:r>
      <w:r w:rsidR="00D425E0" w:rsidRPr="00785135">
        <w:t xml:space="preserve"> gap </w:t>
      </w:r>
      <w:r w:rsidR="00FD2584" w:rsidRPr="00785135">
        <w:t xml:space="preserve">occurs because of the failure </w:t>
      </w:r>
      <w:r w:rsidR="00633B77" w:rsidRPr="00785135">
        <w:t>of “</w:t>
      </w:r>
      <w:r w:rsidR="00141163" w:rsidRPr="00785135">
        <w:t>psycho-physical</w:t>
      </w:r>
      <w:r w:rsidR="00F023FA" w:rsidRPr="00785135">
        <w:t xml:space="preserve"> identity statements</w:t>
      </w:r>
      <w:r w:rsidR="00141163" w:rsidRPr="00785135">
        <w:t>”</w:t>
      </w:r>
      <w:r w:rsidR="009B142C" w:rsidRPr="00785135">
        <w:t xml:space="preserve"> used in materialist</w:t>
      </w:r>
      <w:r w:rsidR="00121278" w:rsidRPr="00785135">
        <w:t>ic</w:t>
      </w:r>
      <w:r w:rsidR="009B142C" w:rsidRPr="00785135">
        <w:t xml:space="preserve"> theories</w:t>
      </w:r>
      <w:r w:rsidR="00F023FA" w:rsidRPr="00785135">
        <w:t xml:space="preserve"> </w:t>
      </w:r>
      <w:r w:rsidR="00CD4350" w:rsidRPr="00785135">
        <w:t xml:space="preserve">to </w:t>
      </w:r>
      <w:r w:rsidR="001A6101" w:rsidRPr="00785135">
        <w:t>account for consciousn</w:t>
      </w:r>
      <w:r w:rsidR="00422ED1" w:rsidRPr="00785135">
        <w:t>ess</w:t>
      </w:r>
      <w:r w:rsidR="00121FE7" w:rsidRPr="00785135">
        <w:t xml:space="preserve"> </w:t>
      </w:r>
      <w:r w:rsidR="00121FE7" w:rsidRPr="00785135">
        <w:fldChar w:fldCharType="begin"/>
      </w:r>
      <w:r w:rsidR="00121FE7" w:rsidRPr="00785135">
        <w:instrText xml:space="preserve"> ADDIN ZOTERO_ITEM CSL_CITATION {"citationID":"ZlfuZarw","properties":{"formattedCitation":"(Levine, 1983, p. 354)","plainCitation":"(Levine, 1983, p. 354)","noteIndex":0},"citationItems":[{"id":823,"uris":["http://zotero.org/users/local/938AaHlk/items/KBX9TNNK"],"itemData":{"id":823,"type":"article-journal","container-title":"Pacific Philosophical Quarterly","DOI":"10.1111/j.1468-0114.1983.tb00207.x","ISSN":"0279-0750, 1468-0114","issue":"4","journalAbbreviation":"Pacific Philosophical Qtr","language":"en","license":"http://onlinelibrary.wiley.com/termsAndConditions#vor","page":"354-361","source":"DOI.org (Crossref)","title":"MATERIALISM AND QUALIA: THE EXPLANATORY GAP","title-short":"MATERIALISM AND QUALIA","volume":"64","author":[{"family":"Levine","given":"Joseph"}],"issued":{"date-parts":[["1983",10]]}},"locator":"354"}],"schema":"https://github.com/citation-style-language/schema/raw/master/csl-citation.json"} </w:instrText>
      </w:r>
      <w:r w:rsidR="00121FE7" w:rsidRPr="00785135">
        <w:fldChar w:fldCharType="separate"/>
      </w:r>
      <w:r w:rsidR="00121FE7" w:rsidRPr="00785135">
        <w:rPr>
          <w:rFonts w:ascii="Aptos" w:hAnsi="Aptos"/>
        </w:rPr>
        <w:t>(Levine, 1983, p. 354)</w:t>
      </w:r>
      <w:r w:rsidR="00121FE7" w:rsidRPr="00785135">
        <w:fldChar w:fldCharType="end"/>
      </w:r>
      <w:r w:rsidR="00121278" w:rsidRPr="00785135">
        <w:t xml:space="preserve">. </w:t>
      </w:r>
      <w:r w:rsidR="00E55C4B" w:rsidRPr="000D3455">
        <w:t>T</w:t>
      </w:r>
      <w:r w:rsidR="00E55C4B" w:rsidRPr="00785135">
        <w:t xml:space="preserve">he explanatory gap is a large problem for </w:t>
      </w:r>
      <w:r w:rsidR="003F6A40" w:rsidRPr="00785135">
        <w:t>a majority of physicalist theories</w:t>
      </w:r>
      <w:r w:rsidR="00CB454E" w:rsidRPr="00785135">
        <w:t xml:space="preserve"> of mind</w:t>
      </w:r>
      <w:r w:rsidR="00CB6CC2" w:rsidRPr="00785135">
        <w:t>. There is little use in a theory of mind that cannot answer why we are conscious</w:t>
      </w:r>
      <w:r w:rsidR="00C45F5A" w:rsidRPr="00785135">
        <w:t xml:space="preserve">. </w:t>
      </w:r>
      <w:r w:rsidR="00C75023" w:rsidRPr="00996BC7">
        <w:t xml:space="preserve">It is quite undeniable that there is </w:t>
      </w:r>
      <w:r w:rsidR="0034266C" w:rsidRPr="00996BC7">
        <w:t xml:space="preserve">something it is like to be </w:t>
      </w:r>
      <w:r w:rsidR="00312978" w:rsidRPr="00996BC7">
        <w:t>a person</w:t>
      </w:r>
      <w:r w:rsidR="00785135" w:rsidRPr="00996BC7">
        <w:t xml:space="preserve"> </w:t>
      </w:r>
      <w:r w:rsidR="005A6A7C" w:rsidRPr="00996BC7">
        <w:fldChar w:fldCharType="begin"/>
      </w:r>
      <w:r w:rsidR="005A6A7C" w:rsidRPr="00996BC7">
        <w:instrText xml:space="preserve"> ADDIN ZOTERO_ITEM CSL_CITATION {"citationID":"oddl4xM7","properties":{"formattedCitation":"(Nagel, 1974, p. 436)","plainCitation":"(Nagel, 1974, p. 436)","noteIndex":0},"citationItems":[{"id":806,"uris":["http://zotero.org/users/local/938AaHlk/items/BFY5SZCL"],"itemData":{"id":806,"type":"article-journal","container-title":"The Philosophical Review","DOI":"10.2307/2183914","ISSN":"0031-8108","issue":"4","note":"publisher: [Duke University Press, Philosophical Review]","page":"435-450","source":"JSTOR","title":"What Is It Like to Be a Bat?","volume":"83","author":[{"family":"Nagel","given":"Thomas"}],"issued":{"date-parts":[["1974"]]}},"locator":"436"}],"schema":"https://github.com/citation-style-language/schema/raw/master/csl-citation.json"} </w:instrText>
      </w:r>
      <w:r w:rsidR="005A6A7C" w:rsidRPr="00996BC7">
        <w:fldChar w:fldCharType="separate"/>
      </w:r>
      <w:r w:rsidR="005A6A7C" w:rsidRPr="00996BC7">
        <w:rPr>
          <w:rFonts w:ascii="Aptos" w:hAnsi="Aptos"/>
        </w:rPr>
        <w:t>(Nagel, 1974, p. 436)</w:t>
      </w:r>
      <w:r w:rsidR="005A6A7C" w:rsidRPr="00996BC7">
        <w:fldChar w:fldCharType="end"/>
      </w:r>
      <w:r w:rsidR="00B76BB8">
        <w:t>.</w:t>
      </w:r>
      <w:r w:rsidR="00312978" w:rsidRPr="00996BC7">
        <w:t xml:space="preserve"> </w:t>
      </w:r>
      <w:r w:rsidR="00B76BB8">
        <w:t>I</w:t>
      </w:r>
      <w:r w:rsidR="00312978" w:rsidRPr="00996BC7">
        <w:t xml:space="preserve">t is unlikely that you would want to </w:t>
      </w:r>
      <w:r w:rsidR="009608AA" w:rsidRPr="00996BC7">
        <w:t>argue that you are not conscious and have no interna</w:t>
      </w:r>
      <w:r w:rsidR="006D5DD0" w:rsidRPr="00996BC7">
        <w:t>l experiences</w:t>
      </w:r>
      <w:r w:rsidR="004701AC" w:rsidRPr="00996BC7">
        <w:t xml:space="preserve">. From this it follows that for a theory of mind to </w:t>
      </w:r>
      <w:r w:rsidR="004C48D4" w:rsidRPr="00996BC7">
        <w:t>hold true</w:t>
      </w:r>
      <w:r w:rsidR="00934739" w:rsidRPr="00996BC7">
        <w:t>,</w:t>
      </w:r>
      <w:r w:rsidR="004C48D4" w:rsidRPr="00996BC7">
        <w:t xml:space="preserve"> then it must account for consciousness, must account for there</w:t>
      </w:r>
      <w:r w:rsidR="000238BA" w:rsidRPr="00996BC7">
        <w:t xml:space="preserve"> </w:t>
      </w:r>
      <w:r w:rsidR="00FA4E76" w:rsidRPr="00996BC7">
        <w:t>being something it is like to be human.</w:t>
      </w:r>
    </w:p>
    <w:p w14:paraId="1A299A39" w14:textId="5C7B5011" w:rsidR="00713111" w:rsidRPr="008C41F7" w:rsidRDefault="002F2CD2" w:rsidP="00782FD7">
      <w:pPr>
        <w:spacing w:line="360" w:lineRule="auto"/>
      </w:pPr>
      <w:r w:rsidRPr="00FE6C0C">
        <w:t xml:space="preserve">To best illustrate the issue that the explanatory gap poses for </w:t>
      </w:r>
      <w:r w:rsidR="005652EE" w:rsidRPr="00FE6C0C">
        <w:t xml:space="preserve">materialist theories </w:t>
      </w:r>
      <w:r w:rsidR="001C6AA7" w:rsidRPr="00FE6C0C">
        <w:t>I demonstrate using the materialist theory</w:t>
      </w:r>
      <w:r w:rsidR="001C193A" w:rsidRPr="00FE6C0C">
        <w:t>:</w:t>
      </w:r>
      <w:r w:rsidR="001C6AA7" w:rsidRPr="00FE6C0C">
        <w:t xml:space="preserve"> functionalism</w:t>
      </w:r>
      <w:r w:rsidR="001C6AA7" w:rsidRPr="00A70213">
        <w:t>.</w:t>
      </w:r>
      <w:r w:rsidR="001C193A" w:rsidRPr="00A70213">
        <w:t xml:space="preserve"> Functio</w:t>
      </w:r>
      <w:r w:rsidR="00A45A9A" w:rsidRPr="00A70213">
        <w:t>nalism is a theory that states that mental</w:t>
      </w:r>
      <w:r w:rsidR="00473AFA" w:rsidRPr="00A70213">
        <w:t xml:space="preserve"> states can be understood through their </w:t>
      </w:r>
      <w:r w:rsidR="00DC083A" w:rsidRPr="00A70213">
        <w:t>function</w:t>
      </w:r>
      <w:r w:rsidR="00CE1B11" w:rsidRPr="00A70213">
        <w:t>al role</w:t>
      </w:r>
      <w:r w:rsidR="00763FE1" w:rsidRPr="00A70213">
        <w:t xml:space="preserve"> </w:t>
      </w:r>
      <w:r w:rsidR="00BD2347" w:rsidRPr="00A70213">
        <w:fldChar w:fldCharType="begin"/>
      </w:r>
      <w:r w:rsidR="00BD2347" w:rsidRPr="00A70213">
        <w:instrText xml:space="preserve"> ADDIN ZOTERO_ITEM CSL_CITATION {"citationID":"z0ES5MMl","properties":{"formattedCitation":"(Putnam, 1975, p. 4)","plainCitation":"(Putnam, 1975, p. 4)","noteIndex":0},"citationItems":[{"id":839,"uris":["http://zotero.org/users/local/938AaHlk/items/RENYH5WA"],"itemData":{"id":839,"type":"article-journal","container-title":"Mind, Language and Reality: Philosophical Papers","language":"en","page":"8","source":"Zotero","title":"The Nature of Mental States","volume":"2","author":[{"family":"Putnam","given":"Hilary"}],"issued":{"date-parts":[["1975"]]}},"locator":"4"}],"schema":"https://github.com/citation-style-language/schema/raw/master/csl-citation.json"} </w:instrText>
      </w:r>
      <w:r w:rsidR="00BD2347" w:rsidRPr="00A70213">
        <w:fldChar w:fldCharType="separate"/>
      </w:r>
      <w:r w:rsidR="00BD2347" w:rsidRPr="00A70213">
        <w:rPr>
          <w:rFonts w:ascii="Aptos" w:hAnsi="Aptos"/>
        </w:rPr>
        <w:t>(Putnam, 1975, p. 4)</w:t>
      </w:r>
      <w:r w:rsidR="00BD2347" w:rsidRPr="00A70213">
        <w:fldChar w:fldCharType="end"/>
      </w:r>
      <w:r w:rsidR="00CE1B11" w:rsidRPr="00A70213">
        <w:t xml:space="preserve">. Functionalism </w:t>
      </w:r>
      <w:r w:rsidR="00D046C6" w:rsidRPr="00A70213">
        <w:t>compares</w:t>
      </w:r>
      <w:r w:rsidR="00CE1B11" w:rsidRPr="00A70213">
        <w:t xml:space="preserve"> the mind </w:t>
      </w:r>
      <w:r w:rsidR="0062637C" w:rsidRPr="00A70213">
        <w:t>and body to a machine with mental states each having a function</w:t>
      </w:r>
      <w:r w:rsidR="007C7B8A" w:rsidRPr="00A70213">
        <w:t>, just as the heart has a function as a pump.</w:t>
      </w:r>
      <w:r w:rsidR="00523756" w:rsidRPr="00A70213">
        <w:t xml:space="preserve"> </w:t>
      </w:r>
      <w:r w:rsidR="00F92288">
        <w:t>Hilary Putnam, the father of functionalism puts it that “mental states of a human being are computational states of the brain”</w:t>
      </w:r>
      <w:r w:rsidR="00267AC9">
        <w:t xml:space="preserve"> </w:t>
      </w:r>
      <w:r w:rsidR="00267AC9">
        <w:fldChar w:fldCharType="begin"/>
      </w:r>
      <w:r w:rsidR="00267AC9">
        <w:instrText xml:space="preserve"> ADDIN ZOTERO_ITEM CSL_CITATION {"citationID":"YFjlTi71","properties":{"formattedCitation":"(Putnam, 1997, p. 181)","plainCitation":"(Putnam, 1997, p. 181)","noteIndex":0},"citationItems":[{"id":832,"uris":["http://zotero.org/users/local/938AaHlk/items/7L4LICT2"],"itemData":{"id":832,"type":"article-journal","issue":"1","language":"en","page":"75-208","source":"Zotero","title":"A Half Century of Philosophy, Viewed from Within","volume":"126","author":[{"family":"Putnam","given":"Hilary"}],"issued":{"date-parts":[["1997"]]}},"locator":"181"}],"schema":"https://github.com/citation-style-language/schema/raw/master/csl-citation.json"} </w:instrText>
      </w:r>
      <w:r w:rsidR="00267AC9">
        <w:fldChar w:fldCharType="separate"/>
      </w:r>
      <w:r w:rsidR="00267AC9" w:rsidRPr="00267AC9">
        <w:rPr>
          <w:rFonts w:ascii="Aptos" w:hAnsi="Aptos"/>
        </w:rPr>
        <w:t>(Putnam, 1997, p. 181)</w:t>
      </w:r>
      <w:r w:rsidR="00267AC9">
        <w:fldChar w:fldCharType="end"/>
      </w:r>
      <w:r w:rsidR="00F92288">
        <w:t>.</w:t>
      </w:r>
      <w:r w:rsidR="007C7B8A">
        <w:t xml:space="preserve"> </w:t>
      </w:r>
      <w:r w:rsidR="00FE2183">
        <w:t xml:space="preserve">There is a </w:t>
      </w:r>
      <w:r w:rsidR="001B56D1">
        <w:t>causal relationship between physical stimuli</w:t>
      </w:r>
      <w:r w:rsidR="000771E4">
        <w:t>,</w:t>
      </w:r>
      <w:r w:rsidR="001B56D1">
        <w:t xml:space="preserve"> such as injury or </w:t>
      </w:r>
      <w:r w:rsidR="000771E4">
        <w:t xml:space="preserve">sight, </w:t>
      </w:r>
      <w:r w:rsidR="00020470">
        <w:t>the mental states</w:t>
      </w:r>
      <w:r w:rsidR="00337972">
        <w:t xml:space="preserve">, and then the </w:t>
      </w:r>
      <w:r w:rsidR="00337972" w:rsidRPr="008C41F7">
        <w:t>reactions to those mental states.</w:t>
      </w:r>
    </w:p>
    <w:p w14:paraId="2D5084FE" w14:textId="63891186" w:rsidR="00861A5A" w:rsidRPr="00DD0365" w:rsidRDefault="00AB3DF3" w:rsidP="008666DA">
      <w:pPr>
        <w:spacing w:line="360" w:lineRule="auto"/>
        <w:rPr>
          <w:color w:val="FF0000"/>
        </w:rPr>
      </w:pPr>
      <w:r w:rsidRPr="00F25471">
        <w:t xml:space="preserve">Functionalism is one of the most popular current theories of mind among </w:t>
      </w:r>
      <w:r w:rsidR="0074280C" w:rsidRPr="00F25471">
        <w:t xml:space="preserve">physicalists. It has many strengths, such as </w:t>
      </w:r>
      <w:r w:rsidR="00DB5ACD" w:rsidRPr="00F25471">
        <w:t xml:space="preserve">allowing for multiple realisability </w:t>
      </w:r>
      <w:r w:rsidR="00536148" w:rsidRPr="00F25471">
        <w:t>of mental states</w:t>
      </w:r>
      <w:r w:rsidR="00B57668" w:rsidRPr="00F25471">
        <w:t xml:space="preserve">, and </w:t>
      </w:r>
      <w:r w:rsidR="00973B6C" w:rsidRPr="00F25471">
        <w:t>allowing for the consciousness of animals and children</w:t>
      </w:r>
      <w:r w:rsidR="00D92BDA" w:rsidRPr="00F25471">
        <w:t>.</w:t>
      </w:r>
      <w:r w:rsidR="00DA7460" w:rsidRPr="00F25471">
        <w:t xml:space="preserve"> Mental states can be realised through many different behaviours, </w:t>
      </w:r>
      <w:r w:rsidR="007949EF" w:rsidRPr="00F25471">
        <w:t>a single behaviour might not be able to account for every mental state a person is experiencing at once</w:t>
      </w:r>
      <w:r w:rsidR="00F971BC" w:rsidRPr="00F25471">
        <w:t>. For example</w:t>
      </w:r>
      <w:r w:rsidR="00B90A58" w:rsidRPr="00F25471">
        <w:t>,</w:t>
      </w:r>
      <w:r w:rsidR="00F971BC" w:rsidRPr="00F25471">
        <w:t xml:space="preserve"> I could have the mental state of being in pain from a headache, </w:t>
      </w:r>
      <w:r w:rsidR="00946D98" w:rsidRPr="00F25471">
        <w:t xml:space="preserve">but am exhibiting a contrary behaviour because I also have </w:t>
      </w:r>
      <w:r w:rsidR="00F3571E" w:rsidRPr="00F25471">
        <w:t xml:space="preserve">the mental state of having </w:t>
      </w:r>
      <w:r w:rsidR="00946D98" w:rsidRPr="00F25471">
        <w:t>a philosophy essay to write</w:t>
      </w:r>
      <w:r w:rsidR="00BE3F51" w:rsidRPr="00F25471">
        <w:t>, so cannot turn off my lamp to sleep yet</w:t>
      </w:r>
      <w:r w:rsidR="00550D20" w:rsidRPr="00F25471">
        <w:t xml:space="preserve">. </w:t>
      </w:r>
      <w:r w:rsidR="004C689A" w:rsidRPr="00F25471">
        <w:t>Other theories, such as behaviourism, do not account for the multiple realisability of mental states</w:t>
      </w:r>
      <w:r w:rsidR="00830032" w:rsidRPr="00F25471">
        <w:t xml:space="preserve">, making it a strength of functionalism </w:t>
      </w:r>
      <w:r w:rsidR="00071279" w:rsidRPr="00F25471">
        <w:t xml:space="preserve">over </w:t>
      </w:r>
      <w:r w:rsidR="00A94CD2" w:rsidRPr="00F25471">
        <w:t xml:space="preserve">these other theories. </w:t>
      </w:r>
      <w:r w:rsidR="00526CE3" w:rsidRPr="006550FA">
        <w:t>There are als</w:t>
      </w:r>
      <w:r w:rsidR="000E6795" w:rsidRPr="006550FA">
        <w:t>o other theories</w:t>
      </w:r>
      <w:r w:rsidR="00323E46" w:rsidRPr="006550FA">
        <w:t>, that do not allow for the consciousness of animals and children</w:t>
      </w:r>
      <w:r w:rsidR="00C03642" w:rsidRPr="006550FA">
        <w:t xml:space="preserve">, such as </w:t>
      </w:r>
      <w:r w:rsidR="0058589B" w:rsidRPr="006550FA">
        <w:t>Carruthers’ phenomenal consciousness theory</w:t>
      </w:r>
      <w:r w:rsidR="000E5943">
        <w:t>.</w:t>
      </w:r>
      <w:r w:rsidR="00051480">
        <w:t xml:space="preserve"> </w:t>
      </w:r>
      <w:r w:rsidR="006552A1">
        <w:t>It is a theory of consciousness rather than mind</w:t>
      </w:r>
      <w:r w:rsidR="00752ABE">
        <w:t>.</w:t>
      </w:r>
      <w:r w:rsidR="0058589B" w:rsidRPr="006550FA">
        <w:t xml:space="preserve"> </w:t>
      </w:r>
      <w:r w:rsidR="000E5943">
        <w:t>This</w:t>
      </w:r>
      <w:r w:rsidR="00A3420F" w:rsidRPr="006550FA">
        <w:t xml:space="preserve"> makes a distinction between conscious and non-conscious </w:t>
      </w:r>
      <w:r w:rsidR="00553680" w:rsidRPr="006550FA">
        <w:t>experiences saying</w:t>
      </w:r>
      <w:r w:rsidR="005D7BA6">
        <w:t xml:space="preserve">, in reference to animals, </w:t>
      </w:r>
      <w:r w:rsidR="00553680" w:rsidRPr="006550FA">
        <w:t xml:space="preserve">that </w:t>
      </w:r>
      <w:r w:rsidR="00C03642" w:rsidRPr="006550FA">
        <w:t>“</w:t>
      </w:r>
      <w:r w:rsidR="008666DA" w:rsidRPr="006550FA">
        <w:t>If consciousness is like the turning on of a light, then it may be that their lives are nothing but darkn</w:t>
      </w:r>
      <w:r w:rsidR="00C03642" w:rsidRPr="006550FA">
        <w:t xml:space="preserve">ess” </w:t>
      </w:r>
      <w:r w:rsidR="002F2C04" w:rsidRPr="006550FA">
        <w:fldChar w:fldCharType="begin"/>
      </w:r>
      <w:r w:rsidR="002F2C04" w:rsidRPr="006550FA">
        <w:instrText xml:space="preserve"> ADDIN ZOTERO_ITEM CSL_CITATION {"citationID":"RMPbvyjV","properties":{"formattedCitation":"(Carruthers, 1989, p. 259)","plainCitation":"(Carruthers, 1989, p. 259)","noteIndex":0},"citationItems":[{"id":834,"uris":["http://zotero.org/users/local/938AaHlk/items/TK4K7KIB"],"itemData":{"id":834,"type":"article-journal","container-title":"The Journal of Philosophy","DOI":"10.2307/2027110","ISSN":"0022362X","issue":"5","journalAbbreviation":"The Journal of Philosophy","language":"en","page":"258","source":"DOI.org (Crossref)","title":"Brute Experience","volume":"86","author":[{"family":"Carruthers","given":"Peter"}],"issued":{"date-parts":[["1989",5]]}},"locator":"259"}],"schema":"https://github.com/citation-style-language/schema/raw/master/csl-citation.json"} </w:instrText>
      </w:r>
      <w:r w:rsidR="002F2C04" w:rsidRPr="006550FA">
        <w:fldChar w:fldCharType="separate"/>
      </w:r>
      <w:r w:rsidR="002F2C04" w:rsidRPr="006550FA">
        <w:rPr>
          <w:rFonts w:ascii="Aptos" w:hAnsi="Aptos"/>
        </w:rPr>
        <w:t>(Carruthers, 1989, p. 259)</w:t>
      </w:r>
      <w:r w:rsidR="002F2C04" w:rsidRPr="006550FA">
        <w:fldChar w:fldCharType="end"/>
      </w:r>
      <w:r w:rsidR="00705D98" w:rsidRPr="006550FA">
        <w:t xml:space="preserve">. </w:t>
      </w:r>
      <w:r w:rsidR="00705D98" w:rsidRPr="007B6B7C">
        <w:t>Carruthers requires</w:t>
      </w:r>
      <w:r w:rsidR="00B121ED" w:rsidRPr="007B6B7C">
        <w:t xml:space="preserve"> </w:t>
      </w:r>
      <w:r w:rsidR="00A95248" w:rsidRPr="007B6B7C">
        <w:t>for a being to have a thought about a thought</w:t>
      </w:r>
      <w:r w:rsidR="00FC0E5A">
        <w:t xml:space="preserve"> for it</w:t>
      </w:r>
      <w:r w:rsidR="00A95248" w:rsidRPr="007B6B7C">
        <w:t xml:space="preserve"> to be considered conscious</w:t>
      </w:r>
      <w:r w:rsidR="005F7D28" w:rsidRPr="007B6B7C">
        <w:t xml:space="preserve">, something he believes </w:t>
      </w:r>
      <w:r w:rsidR="000B4F23" w:rsidRPr="007B6B7C">
        <w:t>most animal species are not capable of</w:t>
      </w:r>
      <w:r w:rsidR="00B5754A" w:rsidRPr="007B6B7C">
        <w:t>,</w:t>
      </w:r>
      <w:r w:rsidR="00A259F4" w:rsidRPr="007B6B7C">
        <w:t xml:space="preserve"> and neither would </w:t>
      </w:r>
      <w:r w:rsidR="001469FB">
        <w:t xml:space="preserve">be </w:t>
      </w:r>
      <w:r w:rsidR="00A259F4" w:rsidRPr="007B6B7C">
        <w:t>young children</w:t>
      </w:r>
      <w:r w:rsidR="002F2C04" w:rsidRPr="007B6B7C">
        <w:t xml:space="preserve"> </w:t>
      </w:r>
      <w:r w:rsidR="002F2C04" w:rsidRPr="007B6B7C">
        <w:fldChar w:fldCharType="begin"/>
      </w:r>
      <w:r w:rsidR="002F2C04" w:rsidRPr="007B6B7C">
        <w:instrText xml:space="preserve"> ADDIN ZOTERO_ITEM CSL_CITATION {"citationID":"eLAkXUn9","properties":{"formattedCitation":"(Carruthers, 1989, p. 261)","plainCitation":"(Carruthers, 1989, p. 261)","noteIndex":0},"citationItems":[{"id":834,"uris":["http://zotero.org/users/local/938AaHlk/items/TK4K7KIB"],"itemData":{"id":834,"type":"article-journal","container-title":"The Journal of Philosophy","DOI":"10.2307/2027110","ISSN":"0022362X","issue":"5","journalAbbreviation":"The Journal of Philosophy","language":"en","page":"258","source":"DOI.org (Crossref)","title":"Brute Experience","volume":"86","author":[{"family":"Carruthers","given":"Peter"}],"issued":{"date-parts":[["1989",5]]}},"locator":"261"}],"schema":"https://github.com/citation-style-language/schema/raw/master/csl-citation.json"} </w:instrText>
      </w:r>
      <w:r w:rsidR="002F2C04" w:rsidRPr="007B6B7C">
        <w:fldChar w:fldCharType="separate"/>
      </w:r>
      <w:r w:rsidR="002F2C04" w:rsidRPr="007B6B7C">
        <w:rPr>
          <w:rFonts w:ascii="Aptos" w:hAnsi="Aptos"/>
        </w:rPr>
        <w:t>(Carruthers, 1989, p. 261)</w:t>
      </w:r>
      <w:r w:rsidR="002F2C04" w:rsidRPr="007B6B7C">
        <w:fldChar w:fldCharType="end"/>
      </w:r>
      <w:r w:rsidR="000B4F23" w:rsidRPr="007B6B7C">
        <w:t xml:space="preserve">. </w:t>
      </w:r>
      <w:r w:rsidR="00105579" w:rsidRPr="008659EE">
        <w:t>It is quite common for people to argue that children</w:t>
      </w:r>
      <w:r w:rsidR="00BD389A" w:rsidRPr="008659EE">
        <w:t xml:space="preserve">, as well as many animals, are conscious. </w:t>
      </w:r>
      <w:r w:rsidR="00BD389A" w:rsidRPr="00752ABE">
        <w:t xml:space="preserve">A theory of </w:t>
      </w:r>
      <w:r w:rsidR="00BD389A" w:rsidRPr="00752ABE">
        <w:lastRenderedPageBreak/>
        <w:t xml:space="preserve">consciousness or mind that does not allow for </w:t>
      </w:r>
      <w:r w:rsidR="009C6E66" w:rsidRPr="00752ABE">
        <w:t>anything but a mentally healthy,</w:t>
      </w:r>
      <w:r w:rsidR="00247F3A" w:rsidRPr="00752ABE">
        <w:t xml:space="preserve"> human</w:t>
      </w:r>
      <w:r w:rsidR="00FD580F" w:rsidRPr="00752ABE">
        <w:t xml:space="preserve"> adult</w:t>
      </w:r>
      <w:r w:rsidR="00247F3A" w:rsidRPr="00752ABE">
        <w:t xml:space="preserve"> </w:t>
      </w:r>
      <w:r w:rsidR="004A3DDF" w:rsidRPr="00752ABE">
        <w:t xml:space="preserve">to </w:t>
      </w:r>
      <w:r w:rsidR="00247F3A" w:rsidRPr="00752ABE">
        <w:t>be conscious can easily be seen as a problem for th</w:t>
      </w:r>
      <w:r w:rsidR="00281EA5" w:rsidRPr="00752ABE">
        <w:t xml:space="preserve">ose theories. </w:t>
      </w:r>
      <w:r w:rsidR="00BE48D4" w:rsidRPr="008B725F">
        <w:t>Many s</w:t>
      </w:r>
      <w:r w:rsidR="0001060C" w:rsidRPr="008B725F">
        <w:t>cientific studies indicate that many species of animals, as well as children, have sentienc</w:t>
      </w:r>
      <w:r w:rsidR="007E1C61" w:rsidRPr="008B725F">
        <w:t>e</w:t>
      </w:r>
      <w:r w:rsidR="002640D8" w:rsidRPr="008B725F">
        <w:t xml:space="preserve"> and are likely conscious</w:t>
      </w:r>
      <w:r w:rsidR="00605C80" w:rsidRPr="008B725F">
        <w:t xml:space="preserve"> </w:t>
      </w:r>
      <w:r w:rsidR="008B725F" w:rsidRPr="008B725F">
        <w:fldChar w:fldCharType="begin"/>
      </w:r>
      <w:r w:rsidR="008B725F" w:rsidRPr="008B725F">
        <w:instrText xml:space="preserve"> ADDIN ZOTERO_ITEM CSL_CITATION {"citationID":"1rcPybnm","properties":{"formattedCitation":"(Wittek {\\i{}et al.}, 2021)","plainCitation":"(Wittek et al., 2021)","noteIndex":0},"citationItems":[{"id":841,"uris":["http://zotero.org/users/local/938AaHlk/items/7IGKM3NV"],"itemData":{"id":841,"type":"article-journal","abstract":"&lt;p&gt;Spontaneous mirror self-recognition is achieved by only a limited number of species, suggesting a sharp “cognitive Rubicon” that only few can pass. But is the demarcation line that sharp? In studies on monkeys, who do not recognize themselves in a mirror, animals can make a difference between their mirror image and an unknown conspecific. This evidence speaks for a gradualist view of mirror self-recognition. We hypothesize that such a gradual process possibly consists of at least two independent aptitudes, the ability to detect synchronicity between self- and foreign movement and the cognitive understanding that the mirror reflection is oneself. Pigeons are known to achieve the first but fail at the second aptitude. We therefore expected them to treat their mirror image differently from an unknown pigeon, without being able to understand that the mirror reflects their own image. We tested pigeons in a task where they either approached a mirror or a Plexiglas barrier to feed. Behind the Plexiglas an unknown pigeon walked at the same time toward the food bowl. Thus, we pitched a condition with a mirror-self and a foreign bird against each other, with both of them walking close toward the food bowl. By a detailed analysis of a whole suit of behavioral details, our results make it likely that the foreign pigeon was treated as a competitor while the mirror image caused hesitation as if being an uncanny conspecific. Our results are akin to those with monkeys and show that pigeons do not equal their mirror reflection with a conspecific, although being unable to recognize themselves in the mirror.&lt;/p&gt;","container-title":"Frontiers in Psychology","DOI":"10.3389/fpsyg.2021.669039","ISSN":"1664-1078","journalAbbreviation":"Front. Psychol.","language":"English","note":"publisher: Frontiers","source":"Frontiers","title":"Mirror Self-Recognition in Pigeons: Beyond the Pass-or-Fail Criterion","title-short":"Mirror Self-Recognition in Pigeons","URL":"https://www.frontiersin.org/journals/psychology/articles/10.3389/fpsyg.2021.669039/full","volume":"12","author":[{"family":"Wittek","given":"Neslihan"},{"family":"Matsui","given":"Hiroshi"},{"family":"Kessel","given":"Nicole"},{"family":"Oeksuez","given":"Fatma"},{"family":"Güntürkün","given":"Onur"},{"family":"Anselme","given":"Patrick"}],"accessed":{"date-parts":[["2025",1,6]]},"issued":{"date-parts":[["2021",5,17]]}}}],"schema":"https://github.com/citation-style-language/schema/raw/master/csl-citation.json"} </w:instrText>
      </w:r>
      <w:r w:rsidR="008B725F" w:rsidRPr="008B725F">
        <w:fldChar w:fldCharType="separate"/>
      </w:r>
      <w:r w:rsidR="008B725F" w:rsidRPr="008B725F">
        <w:rPr>
          <w:rFonts w:ascii="Aptos" w:hAnsi="Aptos" w:cs="Times New Roman"/>
          <w:kern w:val="0"/>
        </w:rPr>
        <w:t xml:space="preserve">(Wittek </w:t>
      </w:r>
      <w:r w:rsidR="008B725F" w:rsidRPr="008B725F">
        <w:rPr>
          <w:rFonts w:ascii="Aptos" w:hAnsi="Aptos" w:cs="Times New Roman"/>
          <w:i/>
          <w:iCs/>
          <w:kern w:val="0"/>
        </w:rPr>
        <w:t>et al.</w:t>
      </w:r>
      <w:r w:rsidR="008B725F" w:rsidRPr="008B725F">
        <w:rPr>
          <w:rFonts w:ascii="Aptos" w:hAnsi="Aptos" w:cs="Times New Roman"/>
          <w:kern w:val="0"/>
        </w:rPr>
        <w:t>, 2021)</w:t>
      </w:r>
      <w:r w:rsidR="008B725F" w:rsidRPr="008B725F">
        <w:fldChar w:fldCharType="end"/>
      </w:r>
      <w:r w:rsidR="0074271B">
        <w:t xml:space="preserve"> </w:t>
      </w:r>
      <w:r w:rsidR="00BA7DAD">
        <w:fldChar w:fldCharType="begin"/>
      </w:r>
      <w:r w:rsidR="00BA7DAD">
        <w:instrText xml:space="preserve"> ADDIN ZOTERO_ITEM CSL_CITATION {"citationID":"UmJ7cBtA","properties":{"formattedCitation":"(Kohda {\\i{}et al.}, 2019, p. 2)","plainCitation":"(Kohda et al., 2019, p. 2)","noteIndex":0},"citationItems":[{"id":844,"uris":["http://zotero.org/users/local/938AaHlk/items/2FKWPYVF"],"itemData":{"id":844,"type":"article-journal","container-title":"PLOS Biology","DOI":"10.1371/journal.pbio.3000021","ISSN":"1545-7885","issue":"2","journalAbbreviation":"PLoS Biol","language":"en","page":"e3000021","source":"DOI.org (Crossref)","title":"If a fish can pass the mark test, what are the implications for consciousness and self-awareness testing in animals?","volume":"17","author":[{"family":"Kohda","given":"Masanori"},{"family":"Hotta","given":"Takashi"},{"family":"Takeyama","given":"Tomohiro"},{"family":"Awata","given":"Satoshi"},{"family":"Tanaka","given":"Hirokazu"},{"family":"Asai","given":"Jun-ya"},{"family":"Jordan","given":"Alex L."}],"editor":[{"family":"De Waal","given":"Frans B. M."}],"issued":{"date-parts":[["2019",2,7]]}},"locator":"2"}],"schema":"https://github.com/citation-style-language/schema/raw/master/csl-citation.json"} </w:instrText>
      </w:r>
      <w:r w:rsidR="00BA7DAD">
        <w:fldChar w:fldCharType="separate"/>
      </w:r>
      <w:r w:rsidR="00BA7DAD" w:rsidRPr="00BA7DAD">
        <w:rPr>
          <w:rFonts w:ascii="Aptos" w:hAnsi="Aptos" w:cs="Times New Roman"/>
          <w:kern w:val="0"/>
        </w:rPr>
        <w:t xml:space="preserve">(Kohda </w:t>
      </w:r>
      <w:r w:rsidR="00BA7DAD" w:rsidRPr="00BA7DAD">
        <w:rPr>
          <w:rFonts w:ascii="Aptos" w:hAnsi="Aptos" w:cs="Times New Roman"/>
          <w:i/>
          <w:iCs/>
          <w:kern w:val="0"/>
        </w:rPr>
        <w:t>et al.</w:t>
      </w:r>
      <w:r w:rsidR="00BA7DAD" w:rsidRPr="00BA7DAD">
        <w:rPr>
          <w:rFonts w:ascii="Aptos" w:hAnsi="Aptos" w:cs="Times New Roman"/>
          <w:kern w:val="0"/>
        </w:rPr>
        <w:t>, 2019, p. 2)</w:t>
      </w:r>
      <w:r w:rsidR="00BA7DAD">
        <w:fldChar w:fldCharType="end"/>
      </w:r>
      <w:r w:rsidR="002640D8" w:rsidRPr="008B725F">
        <w:t>.</w:t>
      </w:r>
      <w:r w:rsidR="00491C4C" w:rsidRPr="008B725F">
        <w:t xml:space="preserve"> </w:t>
      </w:r>
      <w:r w:rsidR="0017712D" w:rsidRPr="008B725F">
        <w:t xml:space="preserve">If science is to be believed and it is true that animals and children have </w:t>
      </w:r>
      <w:r w:rsidR="00386512" w:rsidRPr="008B725F">
        <w:t xml:space="preserve">consciousness, then theories that </w:t>
      </w:r>
      <w:r w:rsidR="00DB0B71" w:rsidRPr="008B725F">
        <w:t xml:space="preserve">ignore that fact are </w:t>
      </w:r>
      <w:r w:rsidR="00BA6AA4" w:rsidRPr="008B725F">
        <w:t xml:space="preserve">flawed. This makes it a strength of functionalism to </w:t>
      </w:r>
      <w:r w:rsidR="005E1269" w:rsidRPr="008B725F">
        <w:t>follow the science and</w:t>
      </w:r>
      <w:r w:rsidR="007B6A3D" w:rsidRPr="008B725F">
        <w:t xml:space="preserve"> accept animal </w:t>
      </w:r>
      <w:r w:rsidR="008C41F7" w:rsidRPr="008B725F">
        <w:t>consciousness.</w:t>
      </w:r>
    </w:p>
    <w:p w14:paraId="559E9297" w14:textId="24D491EB" w:rsidR="0032507B" w:rsidRPr="00DD0365" w:rsidRDefault="002F63C4" w:rsidP="00782FD7">
      <w:pPr>
        <w:spacing w:line="360" w:lineRule="auto"/>
        <w:rPr>
          <w:color w:val="FF0000"/>
        </w:rPr>
      </w:pPr>
      <w:r w:rsidRPr="00C34CFE">
        <w:t xml:space="preserve">Despite these strengths, there are </w:t>
      </w:r>
      <w:r w:rsidR="004D4319" w:rsidRPr="00C34CFE">
        <w:t xml:space="preserve">objections to functionalism. One such objection </w:t>
      </w:r>
      <w:r w:rsidR="00A6598F" w:rsidRPr="00C34CFE">
        <w:t xml:space="preserve">is posed as a problem for many </w:t>
      </w:r>
      <w:r w:rsidR="00B736BA" w:rsidRPr="00C34CFE">
        <w:t>physicalist theories and is called the knowledge argument</w:t>
      </w:r>
      <w:r w:rsidR="00BC430E" w:rsidRPr="00C34CFE">
        <w:t xml:space="preserve">, sometimes known as Mary’s room. </w:t>
      </w:r>
      <w:r w:rsidR="00473DF4" w:rsidRPr="005168C9">
        <w:t>The knowledge argument</w:t>
      </w:r>
      <w:r w:rsidR="0011411F" w:rsidRPr="005168C9">
        <w:t xml:space="preserve"> is a thought experiment that was coined by Frank Jackson as a means to demonstrate </w:t>
      </w:r>
      <w:r w:rsidR="00764A69" w:rsidRPr="005168C9">
        <w:t>qual</w:t>
      </w:r>
      <w:r w:rsidR="0014335B" w:rsidRPr="005168C9">
        <w:t>ia</w:t>
      </w:r>
      <w:r w:rsidR="007E034E" w:rsidRPr="005168C9">
        <w:t xml:space="preserve"> </w:t>
      </w:r>
      <w:r w:rsidR="005F247C" w:rsidRPr="005168C9">
        <w:fldChar w:fldCharType="begin"/>
      </w:r>
      <w:r w:rsidR="005F247C" w:rsidRPr="005168C9">
        <w:instrText xml:space="preserve"> ADDIN ZOTERO_ITEM CSL_CITATION {"citationID":"rvw0Pgcp","properties":{"formattedCitation":"(Jackson, 2005, p. 193)","plainCitation":"(Jackson, 2005, p. 193)","noteIndex":0},"citationItems":[{"id":821,"uris":["http://zotero.org/users/local/938AaHlk/items/DJC7M9AS"],"itemData":{"id":821,"type":"chapter","container-title":"Thought and Experience:  Themes in the Philosophy of Mind","page":"193-196","publisher":"The Open University","title":"The knowledge argument","author":[{"family":"Jackson","given":"Frank"}],"editor":[{"family":"Frankish","given":"Keith"}],"issued":{"date-parts":[["2005"]]}},"locator":"193"}],"schema":"https://github.com/citation-style-language/schema/raw/master/csl-citation.json"} </w:instrText>
      </w:r>
      <w:r w:rsidR="005F247C" w:rsidRPr="005168C9">
        <w:fldChar w:fldCharType="separate"/>
      </w:r>
      <w:r w:rsidR="005F247C" w:rsidRPr="005168C9">
        <w:rPr>
          <w:rFonts w:ascii="Aptos" w:hAnsi="Aptos"/>
        </w:rPr>
        <w:t>(Jackson, 2005, p. 193)</w:t>
      </w:r>
      <w:r w:rsidR="005F247C" w:rsidRPr="005168C9">
        <w:fldChar w:fldCharType="end"/>
      </w:r>
      <w:r w:rsidR="00AA1EE1" w:rsidRPr="005168C9">
        <w:t xml:space="preserve">. It </w:t>
      </w:r>
      <w:r w:rsidR="00A81D0A" w:rsidRPr="007E034E">
        <w:t>tells us to imagine that Mary has been locked in a black and white room her whole life, she has never seen any colour</w:t>
      </w:r>
      <w:r w:rsidR="00950B25" w:rsidRPr="007E034E">
        <w:t xml:space="preserve">. Mary also has devoted her life to colour science, she </w:t>
      </w:r>
      <w:r w:rsidR="00277135" w:rsidRPr="007E034E">
        <w:t>is an expert at colour, she knows everything you can scientifically know about colour</w:t>
      </w:r>
      <w:r w:rsidR="004F0B58" w:rsidRPr="007E034E">
        <w:t xml:space="preserve">. Yet she has never seen colour before. One day she exits the room and sees </w:t>
      </w:r>
      <w:r w:rsidR="001E7E50" w:rsidRPr="007E034E">
        <w:t>a red flower</w:t>
      </w:r>
      <w:r w:rsidR="00DC4BA6" w:rsidRPr="007E034E">
        <w:t xml:space="preserve"> </w:t>
      </w:r>
      <w:r w:rsidR="0014335B" w:rsidRPr="007E034E">
        <w:fldChar w:fldCharType="begin"/>
      </w:r>
      <w:r w:rsidR="0014335B" w:rsidRPr="007E034E">
        <w:instrText xml:space="preserve"> ADDIN ZOTERO_ITEM CSL_CITATION {"citationID":"JTusYyVR","properties":{"formattedCitation":"(Jackson, 2005, p. 195)","plainCitation":"(Jackson, 2005, p. 195)","noteIndex":0},"citationItems":[{"id":821,"uris":["http://zotero.org/users/local/938AaHlk/items/DJC7M9AS"],"itemData":{"id":821,"type":"chapter","container-title":"Thought and Experience:  Themes in the Philosophy of Mind","page":"193-196","publisher":"The Open University","title":"The knowledge argument","author":[{"family":"Jackson","given":"Frank"}],"editor":[{"family":"Frankish","given":"Keith"}],"issued":{"date-parts":[["2005"]]}},"locator":"195"}],"schema":"https://github.com/citation-style-language/schema/raw/master/csl-citation.json"} </w:instrText>
      </w:r>
      <w:r w:rsidR="0014335B" w:rsidRPr="007E034E">
        <w:fldChar w:fldCharType="separate"/>
      </w:r>
      <w:r w:rsidR="0014335B" w:rsidRPr="007E034E">
        <w:rPr>
          <w:rFonts w:ascii="Aptos" w:hAnsi="Aptos"/>
        </w:rPr>
        <w:t>(Jackson, 2005, p. 195)</w:t>
      </w:r>
      <w:r w:rsidR="0014335B" w:rsidRPr="007E034E">
        <w:fldChar w:fldCharType="end"/>
      </w:r>
      <w:r w:rsidR="001E7E50" w:rsidRPr="007E034E">
        <w:t>.</w:t>
      </w:r>
      <w:r w:rsidR="001E7E50" w:rsidRPr="00DC217B">
        <w:t xml:space="preserve"> The knowledge argument simply asks whether Mary gains anything upon seeing the colour red for the first time</w:t>
      </w:r>
      <w:r w:rsidR="00894767" w:rsidRPr="00DC217B">
        <w:t xml:space="preserve"> </w:t>
      </w:r>
      <w:r w:rsidR="00015D34" w:rsidRPr="00DC217B">
        <w:fldChar w:fldCharType="begin"/>
      </w:r>
      <w:r w:rsidR="00015D34" w:rsidRPr="00DC217B">
        <w:instrText xml:space="preserve"> ADDIN ZOTERO_ITEM CSL_CITATION {"citationID":"uJh0eKzy","properties":{"formattedCitation":"(Jackson, 2005, p. 196)","plainCitation":"(Jackson, 2005, p. 196)","noteIndex":0},"citationItems":[{"id":821,"uris":["http://zotero.org/users/local/938AaHlk/items/DJC7M9AS"],"itemData":{"id":821,"type":"chapter","container-title":"Thought and Experience:  Themes in the Philosophy of Mind","page":"193-196","publisher":"The Open University","title":"The knowledge argument","author":[{"family":"Jackson","given":"Frank"}],"editor":[{"family":"Frankish","given":"Keith"}],"issued":{"date-parts":[["2005"]]}},"locator":"196"}],"schema":"https://github.com/citation-style-language/schema/raw/master/csl-citation.json"} </w:instrText>
      </w:r>
      <w:r w:rsidR="00015D34" w:rsidRPr="00DC217B">
        <w:fldChar w:fldCharType="separate"/>
      </w:r>
      <w:r w:rsidR="00015D34" w:rsidRPr="00DC217B">
        <w:rPr>
          <w:rFonts w:ascii="Aptos" w:hAnsi="Aptos"/>
        </w:rPr>
        <w:t>(Jackson, 2005, p. 196)</w:t>
      </w:r>
      <w:r w:rsidR="00015D34" w:rsidRPr="00DC217B">
        <w:fldChar w:fldCharType="end"/>
      </w:r>
      <w:r w:rsidR="001E7E50" w:rsidRPr="00DC217B">
        <w:t>.</w:t>
      </w:r>
    </w:p>
    <w:p w14:paraId="49CAF291" w14:textId="1BE6DB04" w:rsidR="00913DAD" w:rsidRPr="00DD0365" w:rsidRDefault="00B84F8A" w:rsidP="00782FD7">
      <w:pPr>
        <w:spacing w:line="360" w:lineRule="auto"/>
        <w:rPr>
          <w:color w:val="FF0000"/>
        </w:rPr>
      </w:pPr>
      <w:r w:rsidRPr="00706256">
        <w:t>If physicalism is true</w:t>
      </w:r>
      <w:r w:rsidR="00DD29B5" w:rsidRPr="00706256">
        <w:t>, if functionalism is true, then Mary should have gained nothing by leaving the black and white room</w:t>
      </w:r>
      <w:r w:rsidR="00B47652" w:rsidRPr="00706256">
        <w:t>, however it is quite difficult to argue that she gains nothing at all.</w:t>
      </w:r>
      <w:r w:rsidR="00522DB2" w:rsidRPr="00706256">
        <w:t xml:space="preserve"> </w:t>
      </w:r>
      <w:r w:rsidR="00D1642E" w:rsidRPr="00622493">
        <w:t xml:space="preserve">Given that Mary knows everything possible about colour, upon leaving the room it </w:t>
      </w:r>
      <w:r w:rsidR="006B0C40" w:rsidRPr="00622493">
        <w:t>should be impossible for her to gain any</w:t>
      </w:r>
      <w:r w:rsidR="00AD04D8" w:rsidRPr="00622493">
        <w:t xml:space="preserve">thing from </w:t>
      </w:r>
      <w:r w:rsidR="00C974A3" w:rsidRPr="00622493">
        <w:t>simply seeing one, unless there is another aspect</w:t>
      </w:r>
      <w:r w:rsidR="002E25A6" w:rsidRPr="00622493">
        <w:t xml:space="preserve"> </w:t>
      </w:r>
      <w:r w:rsidR="00023C43" w:rsidRPr="00622493">
        <w:t xml:space="preserve">to consciousness and the mind than </w:t>
      </w:r>
      <w:r w:rsidR="006C5350" w:rsidRPr="00622493">
        <w:t xml:space="preserve">what can be learnt through </w:t>
      </w:r>
      <w:r w:rsidR="00BA010D" w:rsidRPr="00622493">
        <w:t>a priori means</w:t>
      </w:r>
      <w:r w:rsidR="000D3E05" w:rsidRPr="00622493">
        <w:t xml:space="preserve"> </w:t>
      </w:r>
      <w:r w:rsidR="00F32D05" w:rsidRPr="004448D3">
        <w:fldChar w:fldCharType="begin"/>
      </w:r>
      <w:r w:rsidR="00F32D05" w:rsidRPr="004448D3">
        <w:instrText xml:space="preserve"> ADDIN ZOTERO_ITEM CSL_CITATION {"citationID":"QHJq3nrt","properties":{"formattedCitation":"(\\uc0\\u8216{}Qualia and phenomenal concepts as basis of the knowledge argument\\uc0\\u8217{}, 2004, p. 143)","plainCitation":"(‘Qualia and phenomenal concepts as basis of the knowledge argument’, 2004, p. 143)","noteIndex":0},"citationItems":[{"id":846,"uris":["http://zotero.org/users/local/938AaHlk/items/UFVZXT45"],"itemData":{"id":846,"type":"article-journal","abstract":"The central attempt of this paper is to explain the underlying intuitions of Frank Jackson's \"Knowledge Argument\" that the epistemic gap between phenomenal knowledge and physical knowledge points towards a corresponding ontological gap. The first step of my analysis is the claim that qualia are epistemically special because the acquisition of the phenomenal concept of a quale x requires the experience of x. Arguing what is so special about phenomenal concepts and pointing at the inherence-relation with the qualia they pick out, I give compelling reasons for the existence of ontologicaily distinct entities. Finally I conclude that phenomenal knowledge is caused by phenomenal properties and the instantiation of these properties is a specific phenomenal fact, which can not be mediated by any form of descriptive information. So it win be shown that phenomenal knowledge must count as the possession of very special information necessarily couched in subjective, phenomenal conceptions.","issue":"32","language":"en","page":"143-152","source":"Zotero","title":"Qualia and phenomenal concepts as basis of the knowledge argument","volume":"19","issued":{"date-parts":[["2004"]]}},"locator":"143"}],"schema":"https://github.com/citation-style-language/schema/raw/master/csl-citation.json"} </w:instrText>
      </w:r>
      <w:r w:rsidR="00F32D05" w:rsidRPr="004448D3">
        <w:fldChar w:fldCharType="separate"/>
      </w:r>
      <w:r w:rsidR="00F32D05" w:rsidRPr="004448D3">
        <w:rPr>
          <w:rFonts w:ascii="Aptos" w:hAnsi="Aptos" w:cs="Times New Roman"/>
          <w:kern w:val="0"/>
        </w:rPr>
        <w:t>(‘Qualia and phenomenal concepts as basis of the knowledge argument’, 2004, p. 14</w:t>
      </w:r>
      <w:r w:rsidR="00C9616E">
        <w:rPr>
          <w:rFonts w:ascii="Aptos" w:hAnsi="Aptos" w:cs="Times New Roman"/>
          <w:kern w:val="0"/>
        </w:rPr>
        <w:t>4</w:t>
      </w:r>
      <w:r w:rsidR="00F32D05" w:rsidRPr="004448D3">
        <w:rPr>
          <w:rFonts w:ascii="Aptos" w:hAnsi="Aptos" w:cs="Times New Roman"/>
          <w:kern w:val="0"/>
        </w:rPr>
        <w:t>)</w:t>
      </w:r>
      <w:r w:rsidR="00F32D05" w:rsidRPr="004448D3">
        <w:fldChar w:fldCharType="end"/>
      </w:r>
      <w:r w:rsidR="00BA010D" w:rsidRPr="004448D3">
        <w:t xml:space="preserve">. </w:t>
      </w:r>
      <w:r w:rsidR="00522DB2" w:rsidRPr="004448D3">
        <w:t>Jackson</w:t>
      </w:r>
      <w:r w:rsidR="00BA010D" w:rsidRPr="004448D3">
        <w:t>, however,</w:t>
      </w:r>
      <w:r w:rsidR="00573EB8" w:rsidRPr="004448D3">
        <w:t xml:space="preserve"> </w:t>
      </w:r>
      <w:r w:rsidR="00522DB2" w:rsidRPr="004448D3">
        <w:t xml:space="preserve">argues that what Mary gains leaving the room </w:t>
      </w:r>
      <w:r w:rsidR="00FB5883" w:rsidRPr="004448D3">
        <w:t>is qualia, which are the subjective</w:t>
      </w:r>
      <w:r w:rsidR="00583461">
        <w:t>,</w:t>
      </w:r>
      <w:r w:rsidR="00FB5883" w:rsidRPr="004448D3">
        <w:t xml:space="preserve"> qualitative experiences</w:t>
      </w:r>
      <w:r w:rsidR="00622493" w:rsidRPr="004448D3">
        <w:t xml:space="preserve"> </w:t>
      </w:r>
      <w:r w:rsidR="006B6B3D" w:rsidRPr="004448D3">
        <w:fldChar w:fldCharType="begin"/>
      </w:r>
      <w:r w:rsidR="006B6B3D" w:rsidRPr="004448D3">
        <w:instrText xml:space="preserve"> ADDIN ZOTERO_ITEM CSL_CITATION {"citationID":"TL6avScf","properties":{"formattedCitation":"(Tye, 2021)","plainCitation":"(Tye, 2021)","noteIndex":0},"citationItems":[{"id":847,"uris":["http://zotero.org/users/local/938AaHlk/items/PW2KYYEZ"],"itemData":{"id":847,"type":"chapter","abstract":"Feelings and experiences vary widely. For example, I run my fingersover sandpaper, smell a skunk, feel a sharp pain in my finger, seem tosee bright purple, become extremely angry. In each of these cases, Iam the subject of a mental state with a very distinctive subjectivecharacter. There is something it is like for me to undergoeach state, some phenomenology that it has. Philosophers often use theterm ‘qualia’ (singular ‘quale’) to refer tothe introspectively accessible, phenomenal aspects of our mentallives. In this broad sense of the term, it is difficult to deny thatthere are qualia. Disagreement typically centers on which mentalstates have qualia, whether qualia are intrinsic qualities of theirbearers, and how qualia relate to the physical world both inside andoutside the head. The status of qualia is hotly debated in philosophylargely because it is central to a proper understanding of the natureof consciousness. Qualia are at the very heart of the mind-bodyproblem.","container-title":"The Stanford Encyclopedia of Philosophy","edition":"Fall 2021","publisher":"Metaphysics Research Lab, Stanford University","source":"Stanford Encyclopedia of Philosophy","title":"Qualia","URL":"https://plato.stanford.edu/archives/fall2021/entries/qualia/","author":[{"family":"Tye","given":"Michael"}],"editor":[{"family":"Zalta","given":"Edward N."}],"accessed":{"date-parts":[["2025",1,6]]},"issued":{"date-parts":[["2021"]]}}}],"schema":"https://github.com/citation-style-language/schema/raw/master/csl-citation.json"} </w:instrText>
      </w:r>
      <w:r w:rsidR="006B6B3D" w:rsidRPr="004448D3">
        <w:fldChar w:fldCharType="separate"/>
      </w:r>
      <w:r w:rsidR="006B6B3D" w:rsidRPr="004448D3">
        <w:rPr>
          <w:rFonts w:ascii="Aptos" w:hAnsi="Aptos"/>
        </w:rPr>
        <w:t>(Tye, 2021)</w:t>
      </w:r>
      <w:r w:rsidR="006B6B3D" w:rsidRPr="004448D3">
        <w:fldChar w:fldCharType="end"/>
      </w:r>
      <w:r w:rsidR="00DC096B" w:rsidRPr="004448D3">
        <w:t xml:space="preserve">. Qualia are unique to </w:t>
      </w:r>
      <w:r w:rsidR="00B83013" w:rsidRPr="004448D3">
        <w:t>each person, even if we both were to stare at the same lamp from the same place, we would have diff</w:t>
      </w:r>
      <w:r w:rsidR="00BB743B" w:rsidRPr="004448D3">
        <w:t>erent qualia</w:t>
      </w:r>
      <w:r w:rsidR="00904761" w:rsidRPr="004448D3">
        <w:t>.</w:t>
      </w:r>
      <w:r w:rsidR="00A01EEA" w:rsidRPr="004448D3">
        <w:t xml:space="preserve"> When Mary leaves the roo</w:t>
      </w:r>
      <w:r w:rsidR="00CA619E" w:rsidRPr="004448D3">
        <w:t xml:space="preserve">m </w:t>
      </w:r>
      <w:r w:rsidR="00D516AB" w:rsidRPr="004448D3">
        <w:t xml:space="preserve">and sees the red of the flower, </w:t>
      </w:r>
      <w:r w:rsidR="00743E52" w:rsidRPr="004448D3">
        <w:t xml:space="preserve">Jackson argues that </w:t>
      </w:r>
      <w:r w:rsidR="006916B3" w:rsidRPr="004448D3">
        <w:t>she gains qualia</w:t>
      </w:r>
      <w:r w:rsidR="00A92685" w:rsidRPr="00A12C96">
        <w:t xml:space="preserve">. </w:t>
      </w:r>
      <w:r w:rsidR="003934E9" w:rsidRPr="00A12C96">
        <w:t xml:space="preserve">Even if we do not say that what Mary gains is qualia, or something non-physical, </w:t>
      </w:r>
      <w:r w:rsidR="0079415E" w:rsidRPr="00A12C96">
        <w:t xml:space="preserve">it is quite difficult to argue that she gains nothing. For one thing, she gains a new experience through looking at the </w:t>
      </w:r>
      <w:r w:rsidR="002C7499" w:rsidRPr="00A12C96">
        <w:t>colour red for the first time</w:t>
      </w:r>
      <w:r w:rsidR="00E06309" w:rsidRPr="00A12C96">
        <w:t xml:space="preserve"> </w:t>
      </w:r>
      <w:r w:rsidR="00570E25" w:rsidRPr="00A12C96">
        <w:fldChar w:fldCharType="begin"/>
      </w:r>
      <w:r w:rsidR="00570E25" w:rsidRPr="00A12C96">
        <w:instrText xml:space="preserve"> ADDIN ZOTERO_ITEM CSL_CITATION {"citationID":"ImCdw0Vw","properties":{"formattedCitation":"(\\uc0\\u8216{}Qualia and phenomenal concepts as basis of the knowledge argument\\uc0\\u8217{}, 2004, p. 147)","plainCitation":"(‘Qualia and phenomenal concepts as basis of the knowledge argument’, 2004, p. 147)","noteIndex":0},"citationItems":[{"id":846,"uris":["http://zotero.org/users/local/938AaHlk/items/UFVZXT45"],"itemData":{"id":846,"type":"article-journal","abstract":"The central attempt of this paper is to explain the underlying intuitions of Frank Jackson's \"Knowledge Argument\" that the epistemic gap between phenomenal knowledge and physical knowledge points towards a corresponding ontological gap. The first step of my analysis is the claim that qualia are epistemically special because the acquisition of the phenomenal concept of a quale x requires the experience of x. Arguing what is so special about phenomenal concepts and pointing at the inherence-relation with the qualia they pick out, I give compelling reasons for the existence of ontologicaily distinct entities. Finally I conclude that phenomenal knowledge is caused by phenomenal properties and the instantiation of these properties is a specific phenomenal fact, which can not be mediated by any form of descriptive information. So it win be shown that phenomenal knowledge must count as the possession of very special information necessarily couched in subjective, phenomenal conceptions.","issue":"32","language":"en","page":"143-152","source":"Zotero","title":"Qualia and phenomenal concepts as basis of the knowledge argument","volume":"19","issued":{"date-parts":[["2004"]]}},"locator":"147"}],"schema":"https://github.com/citation-style-language/schema/raw/master/csl-citation.json"} </w:instrText>
      </w:r>
      <w:r w:rsidR="00570E25" w:rsidRPr="00A12C96">
        <w:fldChar w:fldCharType="separate"/>
      </w:r>
      <w:r w:rsidR="00570E25" w:rsidRPr="00A12C96">
        <w:rPr>
          <w:rFonts w:ascii="Aptos" w:hAnsi="Aptos" w:cs="Times New Roman"/>
          <w:kern w:val="0"/>
        </w:rPr>
        <w:t>(‘Qualia and phenomenal concepts as basis of the knowledge argument’, 2004, p. 147)</w:t>
      </w:r>
      <w:r w:rsidR="00570E25" w:rsidRPr="00A12C96">
        <w:fldChar w:fldCharType="end"/>
      </w:r>
      <w:r w:rsidR="00482DAB" w:rsidRPr="00A12C96">
        <w:t xml:space="preserve">. </w:t>
      </w:r>
      <w:r w:rsidR="00633B0C" w:rsidRPr="00A12C96">
        <w:t xml:space="preserve">Mary gaining experience </w:t>
      </w:r>
      <w:r w:rsidR="000E205D" w:rsidRPr="00A12C96">
        <w:t xml:space="preserve">still means that </w:t>
      </w:r>
      <w:r w:rsidR="001924C9" w:rsidRPr="00A12C96">
        <w:t>the physical facts are</w:t>
      </w:r>
      <w:r w:rsidR="00C608C5" w:rsidRPr="00A12C96">
        <w:t xml:space="preserve"> not</w:t>
      </w:r>
      <w:r w:rsidR="001924C9" w:rsidRPr="00A12C96">
        <w:t xml:space="preserve"> all that </w:t>
      </w:r>
      <w:r w:rsidR="00D10E7F" w:rsidRPr="00A12C96">
        <w:t>there</w:t>
      </w:r>
      <w:r w:rsidR="001924C9" w:rsidRPr="00A12C96">
        <w:t xml:space="preserve"> is </w:t>
      </w:r>
      <w:r w:rsidR="009B47D6" w:rsidRPr="00A12C96">
        <w:t xml:space="preserve">to </w:t>
      </w:r>
      <w:r w:rsidR="00D10E7F" w:rsidRPr="00A12C96">
        <w:t>our perception of the world</w:t>
      </w:r>
      <w:r w:rsidR="009B47D6" w:rsidRPr="00A12C96">
        <w:t>.</w:t>
      </w:r>
    </w:p>
    <w:p w14:paraId="453CB87D" w14:textId="2DFD5583" w:rsidR="004D4319" w:rsidRDefault="001A6294" w:rsidP="00782FD7">
      <w:pPr>
        <w:spacing w:line="360" w:lineRule="auto"/>
      </w:pPr>
      <w:r w:rsidRPr="00B53599">
        <w:lastRenderedPageBreak/>
        <w:t xml:space="preserve">Theories </w:t>
      </w:r>
      <w:r w:rsidR="00703849" w:rsidRPr="00B53599">
        <w:t xml:space="preserve">that do not account for </w:t>
      </w:r>
      <w:r w:rsidR="00B04C8A" w:rsidRPr="00B53599">
        <w:t xml:space="preserve">qualia, or something similar, are going to find it highly difficult to cross the explanatory gap and explain the hard problem of consciousness. </w:t>
      </w:r>
      <w:r w:rsidR="003D086E" w:rsidRPr="00064F33">
        <w:t xml:space="preserve">Qualia </w:t>
      </w:r>
      <w:r w:rsidR="00D26F16" w:rsidRPr="00064F33">
        <w:t xml:space="preserve">are the feeling and experience of being conscious, it is </w:t>
      </w:r>
      <w:r w:rsidR="004F3205" w:rsidRPr="00064F33">
        <w:t>hard to imagine someone having qualia</w:t>
      </w:r>
      <w:r w:rsidR="006850DE" w:rsidRPr="00064F33">
        <w:t xml:space="preserve"> yet not being </w:t>
      </w:r>
      <w:r w:rsidR="009A1B34" w:rsidRPr="00064F33">
        <w:t>conscious,</w:t>
      </w:r>
      <w:r w:rsidR="00086B76" w:rsidRPr="00064F33">
        <w:t xml:space="preserve"> or someone not having qualia but being conscious</w:t>
      </w:r>
      <w:r w:rsidR="009F78F9" w:rsidRPr="00064F33">
        <w:t xml:space="preserve"> </w:t>
      </w:r>
      <w:r w:rsidR="00064F33" w:rsidRPr="00064F33">
        <w:fldChar w:fldCharType="begin"/>
      </w:r>
      <w:r w:rsidR="00064F33" w:rsidRPr="00064F33">
        <w:instrText xml:space="preserve"> ADDIN ZOTERO_ITEM CSL_CITATION {"citationID":"tR1mbEVa","properties":{"formattedCitation":"(Smithies, 2012, p. 344)","plainCitation":"(Smithies, 2012, p. 344)","noteIndex":0},"citationItems":[{"id":856,"uris":["http://zotero.org/users/local/938AaHlk/items/N8YIWI82"],"itemData":{"id":856,"type":"article-journal","container-title":"Philosophical Perspectives","DOI":"10.1111/phpe.12013","ISSN":"1520-8583, 1520-8583","issue":"1","journalAbbreviation":"Philosophical Perspectives","language":"en","license":"http://onlinelibrary.wiley.com/termsAndConditions#vor","page":"343-372","source":"DOI.org (Crossref)","title":"THE MENTAL LIVES OF ZOMBIES","volume":"26","author":[{"family":"Smithies","given":"Declan"}],"issued":{"date-parts":[["2012",12]]}},"locator":"344"}],"schema":"https://github.com/citation-style-language/schema/raw/master/csl-citation.json"} </w:instrText>
      </w:r>
      <w:r w:rsidR="00064F33" w:rsidRPr="00064F33">
        <w:fldChar w:fldCharType="separate"/>
      </w:r>
      <w:r w:rsidR="00064F33" w:rsidRPr="00064F33">
        <w:rPr>
          <w:rFonts w:ascii="Aptos" w:hAnsi="Aptos"/>
        </w:rPr>
        <w:t>(Smithies, 2012, p. 344)</w:t>
      </w:r>
      <w:r w:rsidR="00064F33" w:rsidRPr="00064F33">
        <w:fldChar w:fldCharType="end"/>
      </w:r>
      <w:r w:rsidR="00086B76" w:rsidRPr="00B53599">
        <w:t>.</w:t>
      </w:r>
      <w:r w:rsidR="00834321" w:rsidRPr="00B53599">
        <w:t xml:space="preserve"> Functionalism can allow for the idea of Mary gaining something upon seeing colour for the first time. A functionalist can simply say that qualia are another brain state that the mind can take.</w:t>
      </w:r>
      <w:r w:rsidR="006B038C" w:rsidRPr="00ED450D">
        <w:t xml:space="preserve"> </w:t>
      </w:r>
      <w:r w:rsidR="00486D1B" w:rsidRPr="00ED450D">
        <w:t xml:space="preserve">However, functionalism being able to allow for qualia is not enough </w:t>
      </w:r>
      <w:r w:rsidR="00A86257" w:rsidRPr="00ED450D">
        <w:t>on it</w:t>
      </w:r>
      <w:r w:rsidR="003E455F" w:rsidRPr="00ED450D">
        <w:t>s own</w:t>
      </w:r>
      <w:r w:rsidR="005512BA" w:rsidRPr="00ED450D">
        <w:t xml:space="preserve">, like with </w:t>
      </w:r>
      <w:r w:rsidR="00B74C85" w:rsidRPr="00ED450D">
        <w:t>some</w:t>
      </w:r>
      <w:r w:rsidR="005512BA" w:rsidRPr="00ED450D">
        <w:t xml:space="preserve"> </w:t>
      </w:r>
      <w:r w:rsidR="00003BBF" w:rsidRPr="00ED450D">
        <w:t xml:space="preserve">other physicalist theories, it can allow for qualia </w:t>
      </w:r>
      <w:r w:rsidR="00B74C85" w:rsidRPr="00ED450D">
        <w:t>but can equally function without it.</w:t>
      </w:r>
      <w:r w:rsidR="00044506" w:rsidRPr="00ED450D">
        <w:t xml:space="preserve"> </w:t>
      </w:r>
      <w:r w:rsidR="00044506" w:rsidRPr="002E1BED">
        <w:t>Suppose that you come across a philosophical zombie</w:t>
      </w:r>
      <w:r w:rsidR="00A667B0" w:rsidRPr="002E1BED">
        <w:t xml:space="preserve">. Philosophical zombies are beings that look and </w:t>
      </w:r>
      <w:r w:rsidR="009C4D6C" w:rsidRPr="002E1BED">
        <w:t xml:space="preserve">act human, they </w:t>
      </w:r>
      <w:r w:rsidR="00030523" w:rsidRPr="002E1BED">
        <w:t xml:space="preserve">are exactly like any other person, except they have no qualia. </w:t>
      </w:r>
      <w:r w:rsidR="008516CF" w:rsidRPr="002E1BED">
        <w:t xml:space="preserve">There is no </w:t>
      </w:r>
      <w:r w:rsidR="00ED37B8" w:rsidRPr="002E1BED">
        <w:t>internal experience to seeing a sunset, or the smell of petrichor</w:t>
      </w:r>
      <w:r w:rsidR="008F51FD" w:rsidRPr="002E1BED">
        <w:t>, a philosophical zombie has none of that</w:t>
      </w:r>
      <w:r w:rsidR="00ED450D" w:rsidRPr="002E1BED">
        <w:t xml:space="preserve"> </w:t>
      </w:r>
      <w:r w:rsidR="00ED450D" w:rsidRPr="002E1BED">
        <w:fldChar w:fldCharType="begin"/>
      </w:r>
      <w:r w:rsidR="00ED450D" w:rsidRPr="002E1BED">
        <w:instrText xml:space="preserve"> ADDIN ZOTERO_ITEM CSL_CITATION {"citationID":"mLHoezdW","properties":{"formattedCitation":"(Smithies, 2012, p. 343)","plainCitation":"(Smithies, 2012, p. 343)","noteIndex":0},"citationItems":[{"id":856,"uris":["http://zotero.org/users/local/938AaHlk/items/N8YIWI82"],"itemData":{"id":856,"type":"article-journal","container-title":"Philosophical Perspectives","DOI":"10.1111/phpe.12013","ISSN":"1520-8583, 1520-8583","issue":"1","journalAbbreviation":"Philosophical Perspectives","language":"en","license":"http://onlinelibrary.wiley.com/termsAndConditions#vor","page":"343-372","source":"DOI.org (Crossref)","title":"THE MENTAL LIVES OF ZOMBIES","volume":"26","author":[{"family":"Smithies","given":"Declan"}],"issued":{"date-parts":[["2012",12]]}},"locator":"343"}],"schema":"https://github.com/citation-style-language/schema/raw/master/csl-citation.json"} </w:instrText>
      </w:r>
      <w:r w:rsidR="00ED450D" w:rsidRPr="002E1BED">
        <w:fldChar w:fldCharType="separate"/>
      </w:r>
      <w:r w:rsidR="00ED450D" w:rsidRPr="002E1BED">
        <w:rPr>
          <w:rFonts w:ascii="Aptos" w:hAnsi="Aptos"/>
        </w:rPr>
        <w:t>(Smithies, 2012, p. 343)</w:t>
      </w:r>
      <w:r w:rsidR="00ED450D" w:rsidRPr="002E1BED">
        <w:fldChar w:fldCharType="end"/>
      </w:r>
      <w:r w:rsidR="008F51FD" w:rsidRPr="002E1BED">
        <w:t xml:space="preserve">. </w:t>
      </w:r>
      <w:r w:rsidR="006E7225" w:rsidRPr="00784715">
        <w:t xml:space="preserve">Given that we believe in qualia, then philosophical zombies </w:t>
      </w:r>
      <w:r w:rsidR="00B73576" w:rsidRPr="00784715">
        <w:t xml:space="preserve">would become a problem for </w:t>
      </w:r>
      <w:r w:rsidR="00025F9C" w:rsidRPr="00784715">
        <w:t>functionalism</w:t>
      </w:r>
      <w:r w:rsidR="00ED6E43" w:rsidRPr="00784715">
        <w:t xml:space="preserve"> </w:t>
      </w:r>
      <w:r w:rsidR="00ED6E43" w:rsidRPr="00784715">
        <w:fldChar w:fldCharType="begin"/>
      </w:r>
      <w:r w:rsidR="00ED6E43" w:rsidRPr="00784715">
        <w:instrText xml:space="preserve"> ADDIN ZOTERO_ITEM CSL_CITATION {"citationID":"2dezIjLU","properties":{"formattedCitation":"(Chen, 2023, p. 2)","plainCitation":"(Chen, 2023, p. 2)","noteIndex":0},"citationItems":[{"id":858,"uris":["http://zotero.org/users/local/938AaHlk/items/A84L3YRM"],"itemData":{"id":858,"type":"article","abstract":"This paper seeks to defend physicalism from the zombie arguments proposed by David Chalmers and Saul Kripke. If philosophical zombies are conceivable and thereby metaphysically possible then the physicalistic stance falls. However this paper contends that the zombie argument is entirely reliant on the concept of qualia and its properties of ineffability, intrinsicness, privacy, directness, and immediate access to consciousness. Drawing on Daniel Dennet’s arguments to “Quine Qualia”, this paper ultimately concludes that a stalemate is reached between both positive and negative arguments for the existence of qualia and thus the most parsimonious solution would be to reject qualia from one’s ontology: dissolving the central tenet of the zombie argument.","DOI":"10.47611/harp.275","language":"en","license":"https://creativecommons.org/licenses/by-nc-nd/4.0","source":"DOI.org (Crossref)","title":"We Are All Zombies: Does the Zombie Argument Disprove Physicalism?","title-short":"We Are All Zombies","URL":"https://projects.horizoninspires.com/index.php/harp/preprint/view/45","author":[{"family":"Chen","given":"Clarence"}],"accessed":{"date-parts":[["2025",1,10]]},"issued":{"date-parts":[["2023",8,28]]}},"locator":"2"}],"schema":"https://github.com/citation-style-language/schema/raw/master/csl-citation.json"} </w:instrText>
      </w:r>
      <w:r w:rsidR="00ED6E43" w:rsidRPr="00784715">
        <w:fldChar w:fldCharType="separate"/>
      </w:r>
      <w:r w:rsidR="00ED6E43" w:rsidRPr="00784715">
        <w:rPr>
          <w:rFonts w:ascii="Aptos" w:hAnsi="Aptos"/>
        </w:rPr>
        <w:t>(Chen, 2023, p. 2)</w:t>
      </w:r>
      <w:r w:rsidR="00ED6E43" w:rsidRPr="00784715">
        <w:fldChar w:fldCharType="end"/>
      </w:r>
      <w:r w:rsidR="00025F9C" w:rsidRPr="00784715">
        <w:t>. Functionally, there is no difference between a normal person and a philosophical zombie</w:t>
      </w:r>
      <w:r w:rsidR="000F05F6" w:rsidRPr="00784715">
        <w:t>, however</w:t>
      </w:r>
      <w:r w:rsidR="008A067D" w:rsidRPr="00784715">
        <w:t xml:space="preserve"> there would be a large difference in their exper</w:t>
      </w:r>
      <w:r w:rsidR="00371B91" w:rsidRPr="00784715">
        <w:t>iences in that a person would have an experience while the zombie would not</w:t>
      </w:r>
      <w:r w:rsidR="00F22386" w:rsidRPr="00784715">
        <w:t>.</w:t>
      </w:r>
      <w:r w:rsidR="00913CB3" w:rsidRPr="00784715">
        <w:t xml:space="preserve"> This is an issue for functionalism,</w:t>
      </w:r>
      <w:r w:rsidR="00F77E2B" w:rsidRPr="00784715">
        <w:t xml:space="preserve"> </w:t>
      </w:r>
      <w:r w:rsidR="00B06568" w:rsidRPr="00784715">
        <w:t xml:space="preserve">for if the theory is true then two beings </w:t>
      </w:r>
      <w:r w:rsidR="00384E73" w:rsidRPr="00784715">
        <w:t xml:space="preserve">performing the same function should have </w:t>
      </w:r>
      <w:r w:rsidR="00906CD0" w:rsidRPr="00784715">
        <w:t>identical mental states</w:t>
      </w:r>
      <w:r w:rsidR="00520126" w:rsidRPr="00784715">
        <w:t xml:space="preserve">. If that is not the case then functional states cannot be the same as mental </w:t>
      </w:r>
      <w:r w:rsidR="004E1105" w:rsidRPr="00784715">
        <w:t>or phenomenological states.</w:t>
      </w:r>
    </w:p>
    <w:p w14:paraId="7C3B167E" w14:textId="5F335B8C" w:rsidR="00FE7625" w:rsidRPr="00A44BC2" w:rsidRDefault="001E44CC" w:rsidP="00782FD7">
      <w:pPr>
        <w:spacing w:line="360" w:lineRule="auto"/>
        <w:rPr>
          <w:color w:val="FF0000"/>
        </w:rPr>
      </w:pPr>
      <w:r w:rsidRPr="00A52C21">
        <w:t>This is the issue th</w:t>
      </w:r>
      <w:r w:rsidR="0037498A" w:rsidRPr="00A52C21">
        <w:t xml:space="preserve">e hard problem of consciousness holds for </w:t>
      </w:r>
      <w:r w:rsidR="00D32ED7" w:rsidRPr="00A52C21">
        <w:t xml:space="preserve">materialistic </w:t>
      </w:r>
      <w:r w:rsidR="0037498A" w:rsidRPr="00A52C21">
        <w:t>theories</w:t>
      </w:r>
      <w:r w:rsidR="00550736" w:rsidRPr="00A52C21">
        <w:t xml:space="preserve"> of mind</w:t>
      </w:r>
      <w:r w:rsidR="00F80F0D" w:rsidRPr="00A52C21">
        <w:t xml:space="preserve">, </w:t>
      </w:r>
      <w:r w:rsidR="006A627D" w:rsidRPr="00A52C21">
        <w:t xml:space="preserve">it highlights how little </w:t>
      </w:r>
      <w:r w:rsidR="0008705B" w:rsidRPr="00A52C21">
        <w:t xml:space="preserve">the theories </w:t>
      </w:r>
      <w:r w:rsidR="00A42B81" w:rsidRPr="00A52C21">
        <w:t xml:space="preserve">explain about consciousness. </w:t>
      </w:r>
      <w:r w:rsidR="00A42B81" w:rsidRPr="006A6A8B">
        <w:t xml:space="preserve">Many of the theories make little to no attempts to </w:t>
      </w:r>
      <w:r w:rsidR="004C0792" w:rsidRPr="006A6A8B">
        <w:t>answer the hard problem of consciousness at all</w:t>
      </w:r>
      <w:r w:rsidR="00F833B6" w:rsidRPr="006A6A8B">
        <w:t>, struggling to cross the explanatory gap.</w:t>
      </w:r>
      <w:r w:rsidR="00F42C65" w:rsidRPr="006A6A8B">
        <w:t xml:space="preserve"> There is something it is like to be </w:t>
      </w:r>
      <w:r w:rsidR="00BC2EC3" w:rsidRPr="006A6A8B">
        <w:t>a person</w:t>
      </w:r>
      <w:r w:rsidR="00405B8E" w:rsidRPr="006A6A8B">
        <w:t xml:space="preserve">, most physicalist theories </w:t>
      </w:r>
      <w:r w:rsidR="002125C1" w:rsidRPr="006A6A8B">
        <w:t xml:space="preserve">of mind </w:t>
      </w:r>
      <w:r w:rsidR="00405B8E" w:rsidRPr="006A6A8B">
        <w:t xml:space="preserve">do not </w:t>
      </w:r>
      <w:r w:rsidR="002125C1" w:rsidRPr="006A6A8B">
        <w:t>attempt to answer how</w:t>
      </w:r>
      <w:r w:rsidR="00C236FD" w:rsidRPr="006A6A8B">
        <w:t xml:space="preserve"> </w:t>
      </w:r>
      <w:r w:rsidR="00C236FD" w:rsidRPr="006A6A8B">
        <w:fldChar w:fldCharType="begin"/>
      </w:r>
      <w:r w:rsidR="00C236FD" w:rsidRPr="006A6A8B">
        <w:instrText xml:space="preserve"> ADDIN ZOTERO_ITEM CSL_CITATION {"citationID":"watQjsEw","properties":{"formattedCitation":"(Wittman, 2024)","plainCitation":"(Wittman, 2024)","noteIndex":0},"citationItems":[{"id":796,"uris":["http://zotero.org/users/local/938AaHlk/items/D6RBTRPL"],"itemData":{"id":796,"type":"article-journal","abstract":"There is movement in the sciences of consciousness. Physical reductionism, which attempted to annihilate subjective experience, is challenged by several alternative conceptions.","container-title":"Psychology Today","language":"en-GB","title":"Physicalism Is Dead | Psychology Today United Kingdom","URL":"https://www.psychologytoday.com/gb/blog/sense-of-time/202411/physicalism-is-dead","author":[{"family":"Wittman","given":"Marc"}],"accessed":{"date-parts":[["2024",12,2]]},"issued":{"date-parts":[["2024",11]]}}}],"schema":"https://github.com/citation-style-language/schema/raw/master/csl-citation.json"} </w:instrText>
      </w:r>
      <w:r w:rsidR="00C236FD" w:rsidRPr="006A6A8B">
        <w:fldChar w:fldCharType="separate"/>
      </w:r>
      <w:r w:rsidR="00C236FD" w:rsidRPr="006A6A8B">
        <w:rPr>
          <w:rFonts w:ascii="Aptos" w:hAnsi="Aptos"/>
        </w:rPr>
        <w:t>(Wittman, 2024)</w:t>
      </w:r>
      <w:r w:rsidR="00C236FD" w:rsidRPr="006A6A8B">
        <w:fldChar w:fldCharType="end"/>
      </w:r>
      <w:r w:rsidR="0075422D" w:rsidRPr="006A6A8B">
        <w:t xml:space="preserve">. </w:t>
      </w:r>
      <w:r w:rsidR="0075422D" w:rsidRPr="00F9328B">
        <w:t xml:space="preserve">It is quite undeniable that there is something it is like to be a person, so </w:t>
      </w:r>
      <w:r w:rsidR="00A43C29" w:rsidRPr="00F9328B">
        <w:t xml:space="preserve">there can be attempts to add something to </w:t>
      </w:r>
      <w:r w:rsidR="004B33BB" w:rsidRPr="00F9328B">
        <w:t>the theories to account for that</w:t>
      </w:r>
      <w:r w:rsidR="00CD49BB" w:rsidRPr="00F9328B">
        <w:t xml:space="preserve"> phenomenological experience</w:t>
      </w:r>
      <w:r w:rsidR="00EB22A9" w:rsidRPr="00F9328B">
        <w:t>, such as qualia. However, since qualia is an addition to the theories</w:t>
      </w:r>
      <w:r w:rsidR="00601AA1" w:rsidRPr="00F9328B">
        <w:t xml:space="preserve"> they are susceptible to </w:t>
      </w:r>
      <w:r w:rsidR="00A6362D" w:rsidRPr="00F9328B">
        <w:t xml:space="preserve">absent or inverted qualia arguments, </w:t>
      </w:r>
      <w:r w:rsidR="001668A8" w:rsidRPr="00F9328B">
        <w:t xml:space="preserve">as shown with functionalism and philosophical zombies. </w:t>
      </w:r>
      <w:r w:rsidR="00CE3A3A" w:rsidRPr="00590D4A">
        <w:t>Seeing as we have no idea of what consciousness is</w:t>
      </w:r>
      <w:r w:rsidR="009667DA" w:rsidRPr="00590D4A">
        <w:t>,</w:t>
      </w:r>
      <w:r w:rsidR="00CE3A3A" w:rsidRPr="00590D4A">
        <w:t xml:space="preserve"> it is </w:t>
      </w:r>
      <w:r w:rsidR="00FA7422" w:rsidRPr="00590D4A">
        <w:t>more than possible for it be explainable in physical terms</w:t>
      </w:r>
      <w:r w:rsidR="0091505C" w:rsidRPr="00590D4A">
        <w:t xml:space="preserve">. </w:t>
      </w:r>
      <w:r w:rsidR="00FC0A7C" w:rsidRPr="00590D4A">
        <w:t xml:space="preserve">However, it is also possible that </w:t>
      </w:r>
      <w:r w:rsidR="00C7361B" w:rsidRPr="00590D4A">
        <w:t xml:space="preserve">only a dualistic theory can </w:t>
      </w:r>
      <w:r w:rsidR="00CF06B6" w:rsidRPr="00590D4A">
        <w:t xml:space="preserve">answer the hard problem of </w:t>
      </w:r>
      <w:r w:rsidR="009E429A" w:rsidRPr="00590D4A">
        <w:t>consciousness</w:t>
      </w:r>
      <w:r w:rsidR="00590D4A" w:rsidRPr="00590D4A">
        <w:t xml:space="preserve"> </w:t>
      </w:r>
      <w:r w:rsidR="00590D4A" w:rsidRPr="00590D4A">
        <w:fldChar w:fldCharType="begin"/>
      </w:r>
      <w:r w:rsidR="00590D4A" w:rsidRPr="00590D4A">
        <w:instrText xml:space="preserve"> ADDIN ZOTERO_ITEM CSL_CITATION {"citationID":"NxM5HGyR","properties":{"formattedCitation":"(Wittman, 2024)","plainCitation":"(Wittman, 2024)","noteIndex":0},"citationItems":[{"id":796,"uris":["http://zotero.org/users/local/938AaHlk/items/D6RBTRPL"],"itemData":{"id":796,"type":"article-journal","abstract":"There is movement in the sciences of consciousness. Physical reductionism, which attempted to annihilate subjective experience, is challenged by several alternative conceptions.","container-title":"Psychology Today","language":"en-GB","title":"Physicalism Is Dead | Psychology Today United Kingdom","URL":"https://www.psychologytoday.com/gb/blog/sense-of-time/202411/physicalism-is-dead","author":[{"family":"Wittman","given":"Marc"}],"accessed":{"date-parts":[["2024",12,2]]},"issued":{"date-parts":[["2024",11]]}}}],"schema":"https://github.com/citation-style-language/schema/raw/master/csl-citation.json"} </w:instrText>
      </w:r>
      <w:r w:rsidR="00590D4A" w:rsidRPr="00590D4A">
        <w:fldChar w:fldCharType="separate"/>
      </w:r>
      <w:r w:rsidR="00590D4A" w:rsidRPr="00590D4A">
        <w:rPr>
          <w:rFonts w:ascii="Aptos" w:hAnsi="Aptos"/>
        </w:rPr>
        <w:t>(Wittman, 2024)</w:t>
      </w:r>
      <w:r w:rsidR="00590D4A" w:rsidRPr="00590D4A">
        <w:fldChar w:fldCharType="end"/>
      </w:r>
      <w:r w:rsidR="00E353DE" w:rsidRPr="00590D4A">
        <w:t>.</w:t>
      </w:r>
    </w:p>
    <w:p w14:paraId="1F3B5A46" w14:textId="15D9F5F1" w:rsidR="0078575B" w:rsidRDefault="008B0446" w:rsidP="00782FD7">
      <w:pPr>
        <w:spacing w:line="360" w:lineRule="auto"/>
      </w:pPr>
      <w:r>
        <w:t xml:space="preserve">Dualist theories, similar to physicalist ones, fail to cross the explanatory gap in such a way as to </w:t>
      </w:r>
      <w:r w:rsidR="005B379F">
        <w:t>answer the hard problem of consciousness</w:t>
      </w:r>
      <w:r w:rsidR="00D2179F">
        <w:t xml:space="preserve">. One example of a theory that seems to get close is panpsychism. Panpsychism is the theory that </w:t>
      </w:r>
      <w:r w:rsidR="00B4309E">
        <w:t>there is consciousness in everything</w:t>
      </w:r>
      <w:r w:rsidR="004042BF">
        <w:t>,</w:t>
      </w:r>
      <w:r w:rsidR="0033340F">
        <w:t xml:space="preserve"> that</w:t>
      </w:r>
      <w:r w:rsidR="00C21A26">
        <w:t xml:space="preserve"> </w:t>
      </w:r>
      <w:r w:rsidR="0033340F">
        <w:t>“</w:t>
      </w:r>
      <w:r w:rsidR="0033340F" w:rsidRPr="0033340F">
        <w:t>a mind-like aspect is a definitive feature of reality</w:t>
      </w:r>
      <w:r w:rsidR="0033340F">
        <w:t xml:space="preserve">” </w:t>
      </w:r>
      <w:r w:rsidR="00C31F34">
        <w:fldChar w:fldCharType="begin"/>
      </w:r>
      <w:r w:rsidR="00C31F34">
        <w:instrText xml:space="preserve"> ADDIN ZOTERO_ITEM CSL_CITATION {"citationID":"0KLRKM7n","properties":{"formattedCitation":"(Engelhardt, 2023, p. 4)","plainCitation":"(Engelhardt, 2023, p. 4)","noteIndex":0},"citationItems":[{"id":836,"uris":["http://zotero.org/users/local/938AaHlk/items/Y7X2LJUA"],"itemData":{"id":836,"type":"article-journal","abstract":"This article discusses the concepts of panpsychism, pantheism, and panentheism with the intention of formulating a theory and response to what is referred to as the Hard Problem of Consciousness, the question put forth in the latter 20th century by the philosopher David Chalmers (and by many others historically) concerning why and how we have phenomenal experiences. Panpsychism is the view that the ubiquitous presence of consciousness is an elemental principium of the natural world. Pantheism is defined as a philosophy which equates divinity with all reality. Panentheism asserts that God is intrinsic in all things in the known universe, yet is also separate and autonomous across time and space. The Hard Problem of Consciousness is addressed here in panpsychistic, pantheistic, panentheistic, psychodynamic, spiritual, and religious terms.","container-title":"Journal of Conscious Evolution","language":"en","source":"Zotero","title":"Reflections on Panpsychism, Pantheism, Panentheism and The Hard Problem of Consciousness","URL":"https://digitalcommons.ciis.edu/cejournal/vol20/iss20/3?utm_source=digitalcommons.ciis.edu%2Fcejournal%2Fvol20%2Fiss20%2F3&amp;utm_medium=PDF&amp;utm_campaign=PDFCoverPages","volume":"20","author":[{"family":"Engelhardt","given":"Barbara"}],"issued":{"date-parts":[["2023",1,8]]}},"locator":"4"}],"schema":"https://github.com/citation-style-language/schema/raw/master/csl-citation.json"} </w:instrText>
      </w:r>
      <w:r w:rsidR="00C31F34">
        <w:fldChar w:fldCharType="separate"/>
      </w:r>
      <w:r w:rsidR="00C31F34" w:rsidRPr="00C31F34">
        <w:rPr>
          <w:rFonts w:ascii="Aptos" w:hAnsi="Aptos"/>
        </w:rPr>
        <w:t>(Engelhardt, 2023, p. 4)</w:t>
      </w:r>
      <w:r w:rsidR="00C31F34">
        <w:fldChar w:fldCharType="end"/>
      </w:r>
      <w:r w:rsidR="00C31F34">
        <w:t>.</w:t>
      </w:r>
      <w:r w:rsidR="00884C27">
        <w:t xml:space="preserve"> </w:t>
      </w:r>
      <w:r w:rsidR="00654B6B" w:rsidRPr="00525B61">
        <w:t>There are many versions of the theory, some that are physicalist and others that are more dualistic</w:t>
      </w:r>
      <w:r w:rsidR="00A74159" w:rsidRPr="00525B61">
        <w:t xml:space="preserve">, they are all </w:t>
      </w:r>
      <w:r w:rsidR="00A74159" w:rsidRPr="00525B61">
        <w:lastRenderedPageBreak/>
        <w:t xml:space="preserve">generally </w:t>
      </w:r>
      <w:r w:rsidR="003A05E4" w:rsidRPr="00525B61">
        <w:t>similar in their base premises of consciousness being in everything</w:t>
      </w:r>
      <w:r w:rsidR="00EA3064" w:rsidRPr="00525B61">
        <w:t xml:space="preserve"> </w:t>
      </w:r>
      <w:r w:rsidR="00BD18E8" w:rsidRPr="00525B61">
        <w:fldChar w:fldCharType="begin"/>
      </w:r>
      <w:r w:rsidR="00BD18E8" w:rsidRPr="00525B61">
        <w:instrText xml:space="preserve"> ADDIN ZOTERO_ITEM CSL_CITATION {"citationID":"soq8A8Wn","properties":{"formattedCitation":"(Engelhardt, 2023, p. 5)","plainCitation":"(Engelhardt, 2023, p. 5)","noteIndex":0},"citationItems":[{"id":836,"uris":["http://zotero.org/users/local/938AaHlk/items/Y7X2LJUA"],"itemData":{"id":836,"type":"article-journal","abstract":"This article discusses the concepts of panpsychism, pantheism, and panentheism with the intention of formulating a theory and response to what is referred to as the Hard Problem of Consciousness, the question put forth in the latter 20th century by the philosopher David Chalmers (and by many others historically) concerning why and how we have phenomenal experiences. Panpsychism is the view that the ubiquitous presence of consciousness is an elemental principium of the natural world. Pantheism is defined as a philosophy which equates divinity with all reality. Panentheism asserts that God is intrinsic in all things in the known universe, yet is also separate and autonomous across time and space. The Hard Problem of Consciousness is addressed here in panpsychistic, pantheistic, panentheistic, psychodynamic, spiritual, and religious terms.","container-title":"Journal of Conscious Evolution","language":"en","source":"Zotero","title":"Reflections on Panpsychism, Pantheism, Panentheism and The Hard Problem of Consciousness","URL":"https://digitalcommons.ciis.edu/cejournal/vol20/iss20/3?utm_source=digitalcommons.ciis.edu%2Fcejournal%2Fvol20%2Fiss20%2F3&amp;utm_medium=PDF&amp;utm_campaign=PDFCoverPages","volume":"20","author":[{"family":"Engelhardt","given":"Barbara"}],"issued":{"date-parts":[["2023",1,8]]}},"locator":"5"}],"schema":"https://github.com/citation-style-language/schema/raw/master/csl-citation.json"} </w:instrText>
      </w:r>
      <w:r w:rsidR="00BD18E8" w:rsidRPr="00525B61">
        <w:fldChar w:fldCharType="separate"/>
      </w:r>
      <w:r w:rsidR="00BD18E8" w:rsidRPr="00525B61">
        <w:rPr>
          <w:rFonts w:ascii="Aptos" w:hAnsi="Aptos"/>
        </w:rPr>
        <w:t>(Engelhardt, 2023, p. 5)</w:t>
      </w:r>
      <w:r w:rsidR="00BD18E8" w:rsidRPr="00525B61">
        <w:fldChar w:fldCharType="end"/>
      </w:r>
      <w:r w:rsidR="003B3DD6" w:rsidRPr="00525B61">
        <w:t xml:space="preserve">. </w:t>
      </w:r>
      <w:r w:rsidR="00B86C07" w:rsidRPr="00525B61">
        <w:t>It explains how there can be something it is like to be a bat or a person</w:t>
      </w:r>
      <w:r w:rsidR="00A72D94" w:rsidRPr="00525B61">
        <w:t xml:space="preserve"> since consciousness is in everything</w:t>
      </w:r>
      <w:r w:rsidR="00366B5D" w:rsidRPr="00525B61">
        <w:t xml:space="preserve"> </w:t>
      </w:r>
      <w:r w:rsidR="00B66F4E" w:rsidRPr="00525B61">
        <w:t xml:space="preserve">it is </w:t>
      </w:r>
      <w:r w:rsidR="00236732" w:rsidRPr="00525B61">
        <w:t xml:space="preserve">only natural we should experience that consciousness. </w:t>
      </w:r>
      <w:r w:rsidR="00AC0CC4" w:rsidRPr="00525B61">
        <w:t xml:space="preserve">However, it does not answer </w:t>
      </w:r>
      <w:r w:rsidR="00F6616E" w:rsidRPr="00525B61">
        <w:t xml:space="preserve">the hard problem of consciousness. Even if consciousness is in everything, we would not argue that a </w:t>
      </w:r>
      <w:r w:rsidR="00B84AF9" w:rsidRPr="00525B61">
        <w:t>lamp can experience the beauty of a sunset and yet we can</w:t>
      </w:r>
      <w:r w:rsidR="00E17B5B" w:rsidRPr="00525B61">
        <w:t xml:space="preserve">, what is different about us compared to </w:t>
      </w:r>
      <w:r w:rsidR="00921E3A" w:rsidRPr="00525B61">
        <w:t>a lamp that allows us to feel</w:t>
      </w:r>
      <w:r w:rsidR="00AB1A30" w:rsidRPr="00525B61">
        <w:t>?</w:t>
      </w:r>
      <w:r w:rsidR="00932310" w:rsidRPr="00525B61">
        <w:t xml:space="preserve"> </w:t>
      </w:r>
    </w:p>
    <w:p w14:paraId="046B3E51" w14:textId="5C5C8F22" w:rsidR="00750E8F" w:rsidRPr="00B44BF7" w:rsidRDefault="0078575B" w:rsidP="00782FD7">
      <w:pPr>
        <w:spacing w:line="360" w:lineRule="auto"/>
        <w:rPr>
          <w:color w:val="FF0000"/>
        </w:rPr>
      </w:pPr>
      <w:r w:rsidRPr="00D15D63">
        <w:t>The dualistic version of panpsychism</w:t>
      </w:r>
      <w:r w:rsidR="00727830" w:rsidRPr="00D15D63">
        <w:t xml:space="preserve"> faces the </w:t>
      </w:r>
      <w:r w:rsidR="00F92F23" w:rsidRPr="00D15D63">
        <w:t>mind-body problem</w:t>
      </w:r>
      <w:r w:rsidR="00727830" w:rsidRPr="00D15D63">
        <w:t xml:space="preserve"> that every dualist theory </w:t>
      </w:r>
      <w:r w:rsidR="00D61202" w:rsidRPr="00D15D63">
        <w:t>has. This is the problem</w:t>
      </w:r>
      <w:r w:rsidR="00F92F23" w:rsidRPr="00D15D63">
        <w:t xml:space="preserve"> of how </w:t>
      </w:r>
      <w:r w:rsidR="00FF52D8" w:rsidRPr="00D15D63">
        <w:t xml:space="preserve">an immaterial substance is able to interact with </w:t>
      </w:r>
      <w:r w:rsidR="004F59DB" w:rsidRPr="00D15D63">
        <w:t xml:space="preserve">the material and was first put forward by the Princess Elizabeth of Bohemia </w:t>
      </w:r>
      <w:r w:rsidR="002C2EAA" w:rsidRPr="00D15D63">
        <w:t>in her correspondence with Descartes</w:t>
      </w:r>
      <w:r w:rsidR="002B5827" w:rsidRPr="00D15D63">
        <w:t xml:space="preserve"> </w:t>
      </w:r>
      <w:r w:rsidR="002B5827" w:rsidRPr="00D15D63">
        <w:fldChar w:fldCharType="begin"/>
      </w:r>
      <w:r w:rsidR="002B5827" w:rsidRPr="00D15D63">
        <w:instrText xml:space="preserve"> ADDIN ZOTERO_ITEM CSL_CITATION {"citationID":"gv2y2zLV","properties":{"formattedCitation":"(Princess of Bohemia, 1643, p. 4)","plainCitation":"(Princess of Bohemia, 1643, p. 4)","noteIndex":0},"citationItems":[{"id":212,"uris":["http://zotero.org/users/local/938AaHlk/items/3RHGHH7P"],"itemData":{"id":212,"type":"personal_communication","language":"en","source":"Zotero","title":"Correspondence between Descartes and Princess Elisabeth","contributor":[{"family":"Bennett","given":"Jonathan"}],"author":[{"family":"Princess of Bohemia","given":"Elizabeth"}],"recipient":[{"family":"Descartes","given":"René"}],"issued":{"date-parts":[["1643"]]}},"locator":"4"}],"schema":"https://github.com/citation-style-language/schema/raw/master/csl-citation.json"} </w:instrText>
      </w:r>
      <w:r w:rsidR="002B5827" w:rsidRPr="00D15D63">
        <w:fldChar w:fldCharType="separate"/>
      </w:r>
      <w:r w:rsidR="002B5827" w:rsidRPr="00D15D63">
        <w:rPr>
          <w:rFonts w:ascii="Aptos" w:hAnsi="Aptos"/>
        </w:rPr>
        <w:t>(Princess of Bohemia, 1643, p. 4)</w:t>
      </w:r>
      <w:r w:rsidR="002B5827" w:rsidRPr="00D15D63">
        <w:fldChar w:fldCharType="end"/>
      </w:r>
      <w:r w:rsidR="002C2EAA" w:rsidRPr="00D15D63">
        <w:t>.</w:t>
      </w:r>
      <w:r w:rsidR="002C2EAA" w:rsidRPr="00B44BF7">
        <w:rPr>
          <w:color w:val="FF0000"/>
        </w:rPr>
        <w:t xml:space="preserve"> </w:t>
      </w:r>
      <w:r w:rsidR="002C2EAA" w:rsidRPr="0004519D">
        <w:t xml:space="preserve">At the time Descartes answered her </w:t>
      </w:r>
      <w:r w:rsidR="001C1CF5" w:rsidRPr="0004519D">
        <w:t>questions by comparing the non-material substance to gravity</w:t>
      </w:r>
      <w:r w:rsidR="00C2034F" w:rsidRPr="0004519D">
        <w:t>, however this would make</w:t>
      </w:r>
      <w:r w:rsidR="007A795B" w:rsidRPr="0004519D">
        <w:t xml:space="preserve"> the theory more physicalist since gravity is now known as a </w:t>
      </w:r>
      <w:r w:rsidR="00B15A1E" w:rsidRPr="0004519D">
        <w:t>physical force in the universe</w:t>
      </w:r>
      <w:r w:rsidR="00D15D63" w:rsidRPr="0004519D">
        <w:t xml:space="preserve"> </w:t>
      </w:r>
      <w:r w:rsidR="001009EF">
        <w:rPr>
          <w:color w:val="FF0000"/>
        </w:rPr>
        <w:fldChar w:fldCharType="begin"/>
      </w:r>
      <w:r w:rsidR="001009EF">
        <w:rPr>
          <w:color w:val="FF0000"/>
        </w:rPr>
        <w:instrText xml:space="preserve"> ADDIN ZOTERO_ITEM CSL_CITATION {"citationID":"blPcmXix","properties":{"formattedCitation":"(Princess of Bohemia, 1643, p. 6)","plainCitation":"(Princess of Bohemia, 1643, p. 6)","noteIndex":0},"citationItems":[{"id":212,"uris":["http://zotero.org/users/local/938AaHlk/items/3RHGHH7P"],"itemData":{"id":212,"type":"personal_communication","language":"en","source":"Zotero","title":"Correspondence between Descartes and Princess Elisabeth","contributor":[{"family":"Bennett","given":"Jonathan"}],"author":[{"family":"Princess of Bohemia","given":"Elizabeth"}],"recipient":[{"family":"Descartes","given":"René"}],"issued":{"date-parts":[["1643"]]}},"locator":"6"}],"schema":"https://github.com/citation-style-language/schema/raw/master/csl-citation.json"} </w:instrText>
      </w:r>
      <w:r w:rsidR="001009EF">
        <w:rPr>
          <w:color w:val="FF0000"/>
        </w:rPr>
        <w:fldChar w:fldCharType="separate"/>
      </w:r>
      <w:r w:rsidR="001009EF" w:rsidRPr="001009EF">
        <w:rPr>
          <w:rFonts w:ascii="Aptos" w:hAnsi="Aptos"/>
        </w:rPr>
        <w:t>(Princess of Bohemia, 1643, p. 6)</w:t>
      </w:r>
      <w:r w:rsidR="001009EF">
        <w:rPr>
          <w:color w:val="FF0000"/>
        </w:rPr>
        <w:fldChar w:fldCharType="end"/>
      </w:r>
      <w:r w:rsidR="00B15A1E" w:rsidRPr="00B44BF7">
        <w:rPr>
          <w:color w:val="FF0000"/>
        </w:rPr>
        <w:t xml:space="preserve">. </w:t>
      </w:r>
      <w:r w:rsidR="00B15A1E" w:rsidRPr="00BB3540">
        <w:t xml:space="preserve">The mind-body problem is a </w:t>
      </w:r>
      <w:r w:rsidR="00A17BD4" w:rsidRPr="00BB3540">
        <w:t>large issue for dualist panpsychists, just as it is for other dualist theories.</w:t>
      </w:r>
      <w:r w:rsidR="005E5D71" w:rsidRPr="00BB3540">
        <w:t xml:space="preserve"> </w:t>
      </w:r>
    </w:p>
    <w:p w14:paraId="0361FE19" w14:textId="24E49D26" w:rsidR="00E353DE" w:rsidRPr="00EA3064" w:rsidRDefault="00750E8F" w:rsidP="00782FD7">
      <w:pPr>
        <w:spacing w:line="360" w:lineRule="auto"/>
      </w:pPr>
      <w:r w:rsidRPr="00EA3064">
        <w:t xml:space="preserve">Physicalistic panpsychists </w:t>
      </w:r>
      <w:r w:rsidR="007D7E72" w:rsidRPr="00EA3064">
        <w:t xml:space="preserve">do not have the same issues of interaction that the dualists face, however there remains the issues of how </w:t>
      </w:r>
      <w:r w:rsidR="005919DE" w:rsidRPr="00EA3064">
        <w:t xml:space="preserve">the consciousness that is omnipresent throughout the universe manages to give us </w:t>
      </w:r>
      <w:r w:rsidR="00BB2861" w:rsidRPr="00EA3064">
        <w:t xml:space="preserve">subjective experiences but not </w:t>
      </w:r>
      <w:r w:rsidR="009D7F3A" w:rsidRPr="00EA3064">
        <w:t xml:space="preserve">to </w:t>
      </w:r>
      <w:r w:rsidR="00BB2861" w:rsidRPr="00EA3064">
        <w:t>a table. Therefore</w:t>
      </w:r>
      <w:r w:rsidR="009D7F3A" w:rsidRPr="00EA3064">
        <w:t>,</w:t>
      </w:r>
      <w:r w:rsidR="00BB2861" w:rsidRPr="00EA3064">
        <w:t xml:space="preserve"> it </w:t>
      </w:r>
      <w:r w:rsidR="005778A4" w:rsidRPr="00EA3064">
        <w:t>does not fully answer the hard problem of consciousness.</w:t>
      </w:r>
    </w:p>
    <w:p w14:paraId="55B1DFB3" w14:textId="38DC796F" w:rsidR="00533D00" w:rsidRDefault="00533D00" w:rsidP="00782FD7">
      <w:pPr>
        <w:spacing w:line="360" w:lineRule="auto"/>
      </w:pPr>
      <w:r>
        <w:t>In conclusion, the hard problem of consciousness creates many implications and problems for theor</w:t>
      </w:r>
      <w:r w:rsidR="008F5CD8">
        <w:t xml:space="preserve">ies of mind. For a theory of mind to </w:t>
      </w:r>
      <w:r w:rsidR="009C7DFE">
        <w:t>ultimately prove true then it must be able to cross the explanatory gap and explain how we are consci</w:t>
      </w:r>
      <w:r w:rsidR="00C9350A">
        <w:t>ous beings that have internal experiences</w:t>
      </w:r>
      <w:r w:rsidR="00A8302E">
        <w:t>, not just give an explanation of what the mind and body are</w:t>
      </w:r>
      <w:r w:rsidR="00D96132">
        <w:t xml:space="preserve"> and how they function. Currently there are no theories that manage this with both physicalist and dualist theories failing to answer the hard problem of consciousness.</w:t>
      </w:r>
    </w:p>
    <w:p w14:paraId="2CD8E3B2" w14:textId="77777777" w:rsidR="004D4319" w:rsidRDefault="004D4319" w:rsidP="00782FD7">
      <w:pPr>
        <w:spacing w:line="360" w:lineRule="auto"/>
      </w:pPr>
    </w:p>
    <w:p w14:paraId="3C68F063" w14:textId="4962B8B6" w:rsidR="00AE271B" w:rsidRPr="00EB10D9" w:rsidRDefault="00AE271B" w:rsidP="00782FD7">
      <w:pPr>
        <w:spacing w:line="360" w:lineRule="auto"/>
      </w:pPr>
      <w:r>
        <w:t xml:space="preserve">Bibliography: </w:t>
      </w:r>
    </w:p>
    <w:p w14:paraId="7050580C" w14:textId="77777777" w:rsidR="00590D4A" w:rsidRPr="00590D4A" w:rsidRDefault="00590D4A" w:rsidP="00590D4A">
      <w:pPr>
        <w:pStyle w:val="Bibliography"/>
        <w:rPr>
          <w:rFonts w:ascii="Aptos" w:hAnsi="Aptos"/>
        </w:rPr>
      </w:pPr>
      <w:r>
        <w:fldChar w:fldCharType="begin"/>
      </w:r>
      <w:r>
        <w:instrText xml:space="preserve"> ADDIN ZOTERO_BIBL {"uncited":[],"omitted":[],"custom":[]} CSL_BIBLIOGRAPHY </w:instrText>
      </w:r>
      <w:r>
        <w:fldChar w:fldCharType="separate"/>
      </w:r>
      <w:r w:rsidRPr="00590D4A">
        <w:rPr>
          <w:rFonts w:ascii="Aptos" w:hAnsi="Aptos"/>
        </w:rPr>
        <w:t xml:space="preserve">Carruthers, P. (1989) ‘Brute Experience’, </w:t>
      </w:r>
      <w:r w:rsidRPr="00590D4A">
        <w:rPr>
          <w:rFonts w:ascii="Aptos" w:hAnsi="Aptos"/>
          <w:i/>
          <w:iCs/>
        </w:rPr>
        <w:t>The Journal of Philosophy</w:t>
      </w:r>
      <w:r w:rsidRPr="00590D4A">
        <w:rPr>
          <w:rFonts w:ascii="Aptos" w:hAnsi="Aptos"/>
        </w:rPr>
        <w:t>, 86(5), p. 258. Available at: https://doi.org/10.2307/2027110.</w:t>
      </w:r>
    </w:p>
    <w:p w14:paraId="554EA5B1" w14:textId="77777777" w:rsidR="00590D4A" w:rsidRPr="00590D4A" w:rsidRDefault="00590D4A" w:rsidP="00590D4A">
      <w:pPr>
        <w:pStyle w:val="Bibliography"/>
        <w:rPr>
          <w:rFonts w:ascii="Aptos" w:hAnsi="Aptos"/>
        </w:rPr>
      </w:pPr>
      <w:r w:rsidRPr="00590D4A">
        <w:rPr>
          <w:rFonts w:ascii="Aptos" w:hAnsi="Aptos"/>
        </w:rPr>
        <w:t xml:space="preserve">Chalmers, D. (2007) ‘The hard problem of consciouness’, in M. Velmans and S. Schnieder (eds) </w:t>
      </w:r>
      <w:r w:rsidRPr="00590D4A">
        <w:rPr>
          <w:rFonts w:ascii="Aptos" w:hAnsi="Aptos"/>
          <w:i/>
          <w:iCs/>
        </w:rPr>
        <w:t>The Blackwell Companion to Consciousness</w:t>
      </w:r>
      <w:r w:rsidRPr="00590D4A">
        <w:rPr>
          <w:rFonts w:ascii="Aptos" w:hAnsi="Aptos"/>
        </w:rPr>
        <w:t>. Blackwell Publishing, pp. 225–236. Available at: https://viewer-ebscohost-com.ezproxy.uwtsd.ac.uk/EbscoViewerService/ebook?an=231779&amp;callbackUrl=https%3a%2f%2fresearch.ebsco.com&amp;db=nlebk&amp;format=EB&amp;profId=ehost&amp;lpid=&amp;ppid=&amp;lang=en&amp;location=https%3a%2f%2fresearch-ebsco-</w:t>
      </w:r>
      <w:r w:rsidRPr="00590D4A">
        <w:rPr>
          <w:rFonts w:ascii="Aptos" w:hAnsi="Aptos"/>
        </w:rPr>
        <w:lastRenderedPageBreak/>
        <w:t>com.ezproxy.uwtsd.ac.uk%2fc%2fonvpsy%2fsearch%2fdetails%2f5mtf4vikhv%3fdb%3dnlebk&amp;isPLink=False&amp;requestContext=&amp;profileIdentifier=onvpsy&amp;recordId=5mtf4vikhv (Accessed: 4 December 2024).</w:t>
      </w:r>
    </w:p>
    <w:p w14:paraId="45374F57" w14:textId="77777777" w:rsidR="00590D4A" w:rsidRPr="00590D4A" w:rsidRDefault="00590D4A" w:rsidP="00590D4A">
      <w:pPr>
        <w:pStyle w:val="Bibliography"/>
        <w:rPr>
          <w:rFonts w:ascii="Aptos" w:hAnsi="Aptos"/>
        </w:rPr>
      </w:pPr>
      <w:r w:rsidRPr="00590D4A">
        <w:rPr>
          <w:rFonts w:ascii="Aptos" w:hAnsi="Aptos"/>
        </w:rPr>
        <w:t>Chen, C. (2023) ‘We Are All Zombies: Does the Zombie Argument Disprove Physicalism?’ Available at: https://doi.org/10.47611/harp.275.</w:t>
      </w:r>
    </w:p>
    <w:p w14:paraId="75EBA6DA" w14:textId="77777777" w:rsidR="00590D4A" w:rsidRPr="00590D4A" w:rsidRDefault="00590D4A" w:rsidP="00590D4A">
      <w:pPr>
        <w:pStyle w:val="Bibliography"/>
        <w:rPr>
          <w:rFonts w:ascii="Aptos" w:hAnsi="Aptos"/>
        </w:rPr>
      </w:pPr>
      <w:r w:rsidRPr="00590D4A">
        <w:rPr>
          <w:rFonts w:ascii="Aptos" w:hAnsi="Aptos"/>
        </w:rPr>
        <w:t xml:space="preserve">Descartes, R. (2013) </w:t>
      </w:r>
      <w:r w:rsidRPr="00590D4A">
        <w:rPr>
          <w:rFonts w:ascii="Aptos" w:hAnsi="Aptos"/>
          <w:i/>
          <w:iCs/>
        </w:rPr>
        <w:t>Meditations On First Philosophy</w:t>
      </w:r>
      <w:r w:rsidRPr="00590D4A">
        <w:rPr>
          <w:rFonts w:ascii="Aptos" w:hAnsi="Aptos"/>
        </w:rPr>
        <w:t>. Edited by A. Bailey. Translated by I. Johnston. Broadview Press.</w:t>
      </w:r>
    </w:p>
    <w:p w14:paraId="6C6CE8C3" w14:textId="77777777" w:rsidR="00590D4A" w:rsidRPr="00590D4A" w:rsidRDefault="00590D4A" w:rsidP="00590D4A">
      <w:pPr>
        <w:pStyle w:val="Bibliography"/>
        <w:rPr>
          <w:rFonts w:ascii="Aptos" w:hAnsi="Aptos"/>
        </w:rPr>
      </w:pPr>
      <w:r w:rsidRPr="00590D4A">
        <w:rPr>
          <w:rFonts w:ascii="Aptos" w:hAnsi="Aptos"/>
        </w:rPr>
        <w:t xml:space="preserve">Engelhardt, B. (2023) ‘Reflections on Panpsychism, Pantheism, Panentheism and The Hard Problem of Consciousness’, </w:t>
      </w:r>
      <w:r w:rsidRPr="00590D4A">
        <w:rPr>
          <w:rFonts w:ascii="Aptos" w:hAnsi="Aptos"/>
          <w:i/>
          <w:iCs/>
        </w:rPr>
        <w:t>Journal of Conscious Evolution</w:t>
      </w:r>
      <w:r w:rsidRPr="00590D4A">
        <w:rPr>
          <w:rFonts w:ascii="Aptos" w:hAnsi="Aptos"/>
        </w:rPr>
        <w:t>, 20. Available at: https://digitalcommons.ciis.edu/cejournal/vol20/iss20/3?utm_source=digitalcommons.ciis.edu%2Fcejournal%2Fvol20%2Fiss20%2F3&amp;utm_medium=PDF&amp;utm_campaign=PDFCoverPages.</w:t>
      </w:r>
    </w:p>
    <w:p w14:paraId="292A6C83" w14:textId="77777777" w:rsidR="00590D4A" w:rsidRPr="00590D4A" w:rsidRDefault="00590D4A" w:rsidP="00590D4A">
      <w:pPr>
        <w:pStyle w:val="Bibliography"/>
        <w:rPr>
          <w:rFonts w:ascii="Aptos" w:hAnsi="Aptos"/>
        </w:rPr>
      </w:pPr>
      <w:r w:rsidRPr="00590D4A">
        <w:rPr>
          <w:rFonts w:ascii="Aptos" w:hAnsi="Aptos"/>
        </w:rPr>
        <w:t xml:space="preserve">Jackson, F. (2005) ‘The knowledge argument’, in K. Frankish (ed.) </w:t>
      </w:r>
      <w:r w:rsidRPr="00590D4A">
        <w:rPr>
          <w:rFonts w:ascii="Aptos" w:hAnsi="Aptos"/>
          <w:i/>
          <w:iCs/>
        </w:rPr>
        <w:t>Thought and Experience:  Themes in the Philosophy of Mind</w:t>
      </w:r>
      <w:r w:rsidRPr="00590D4A">
        <w:rPr>
          <w:rFonts w:ascii="Aptos" w:hAnsi="Aptos"/>
        </w:rPr>
        <w:t>. The Open University, pp. 193–196.</w:t>
      </w:r>
    </w:p>
    <w:p w14:paraId="5B91B82D" w14:textId="77777777" w:rsidR="00590D4A" w:rsidRPr="00590D4A" w:rsidRDefault="00590D4A" w:rsidP="00590D4A">
      <w:pPr>
        <w:pStyle w:val="Bibliography"/>
        <w:rPr>
          <w:rFonts w:ascii="Aptos" w:hAnsi="Aptos"/>
        </w:rPr>
      </w:pPr>
      <w:r w:rsidRPr="00590D4A">
        <w:rPr>
          <w:rFonts w:ascii="Aptos" w:hAnsi="Aptos"/>
        </w:rPr>
        <w:t xml:space="preserve">Kohda, M. </w:t>
      </w:r>
      <w:r w:rsidRPr="00590D4A">
        <w:rPr>
          <w:rFonts w:ascii="Aptos" w:hAnsi="Aptos"/>
          <w:i/>
          <w:iCs/>
        </w:rPr>
        <w:t>et al.</w:t>
      </w:r>
      <w:r w:rsidRPr="00590D4A">
        <w:rPr>
          <w:rFonts w:ascii="Aptos" w:hAnsi="Aptos"/>
        </w:rPr>
        <w:t xml:space="preserve"> (2019) ‘If a fish can pass the mark test, what are the implications for consciousness and self-awareness testing in animals?’, </w:t>
      </w:r>
      <w:r w:rsidRPr="00590D4A">
        <w:rPr>
          <w:rFonts w:ascii="Aptos" w:hAnsi="Aptos"/>
          <w:i/>
          <w:iCs/>
        </w:rPr>
        <w:t>PLOS Biology</w:t>
      </w:r>
      <w:r w:rsidRPr="00590D4A">
        <w:rPr>
          <w:rFonts w:ascii="Aptos" w:hAnsi="Aptos"/>
        </w:rPr>
        <w:t>. Edited by F.B.M. De Waal, 17(2), p. e3000021. Available at: https://doi.org/10.1371/journal.pbio.3000021.</w:t>
      </w:r>
    </w:p>
    <w:p w14:paraId="00538758" w14:textId="77777777" w:rsidR="00590D4A" w:rsidRPr="00590D4A" w:rsidRDefault="00590D4A" w:rsidP="00590D4A">
      <w:pPr>
        <w:pStyle w:val="Bibliography"/>
        <w:rPr>
          <w:rFonts w:ascii="Aptos" w:hAnsi="Aptos"/>
        </w:rPr>
      </w:pPr>
      <w:r w:rsidRPr="00590D4A">
        <w:rPr>
          <w:rFonts w:ascii="Aptos" w:hAnsi="Aptos"/>
        </w:rPr>
        <w:t xml:space="preserve">Levine, J. (1983) ‘MATERIALISM AND QUALIA: THE EXPLANATORY GAP’, </w:t>
      </w:r>
      <w:r w:rsidRPr="00590D4A">
        <w:rPr>
          <w:rFonts w:ascii="Aptos" w:hAnsi="Aptos"/>
          <w:i/>
          <w:iCs/>
        </w:rPr>
        <w:t>Pacific Philosophical Quarterly</w:t>
      </w:r>
      <w:r w:rsidRPr="00590D4A">
        <w:rPr>
          <w:rFonts w:ascii="Aptos" w:hAnsi="Aptos"/>
        </w:rPr>
        <w:t>, 64(4), pp. 354–361. Available at: https://doi.org/10.1111/j.1468-0114.1983.tb00207.x.</w:t>
      </w:r>
    </w:p>
    <w:p w14:paraId="1F7BEB26" w14:textId="77777777" w:rsidR="00590D4A" w:rsidRPr="00590D4A" w:rsidRDefault="00590D4A" w:rsidP="00590D4A">
      <w:pPr>
        <w:pStyle w:val="Bibliography"/>
        <w:rPr>
          <w:rFonts w:ascii="Aptos" w:hAnsi="Aptos"/>
        </w:rPr>
      </w:pPr>
      <w:r w:rsidRPr="00590D4A">
        <w:rPr>
          <w:rFonts w:ascii="Aptos" w:hAnsi="Aptos"/>
        </w:rPr>
        <w:t xml:space="preserve">Nagel, T. (1974) ‘What Is It Like to Be a Bat?’, </w:t>
      </w:r>
      <w:r w:rsidRPr="00590D4A">
        <w:rPr>
          <w:rFonts w:ascii="Aptos" w:hAnsi="Aptos"/>
          <w:i/>
          <w:iCs/>
        </w:rPr>
        <w:t>The Philosophical Review</w:t>
      </w:r>
      <w:r w:rsidRPr="00590D4A">
        <w:rPr>
          <w:rFonts w:ascii="Aptos" w:hAnsi="Aptos"/>
        </w:rPr>
        <w:t>, 83(4), pp. 435–450. Available at: https://doi.org/10.2307/2183914.</w:t>
      </w:r>
    </w:p>
    <w:p w14:paraId="6FF8E2C6" w14:textId="77777777" w:rsidR="00590D4A" w:rsidRPr="00590D4A" w:rsidRDefault="00590D4A" w:rsidP="00590D4A">
      <w:pPr>
        <w:pStyle w:val="Bibliography"/>
        <w:rPr>
          <w:rFonts w:ascii="Aptos" w:hAnsi="Aptos"/>
        </w:rPr>
      </w:pPr>
      <w:r w:rsidRPr="00590D4A">
        <w:rPr>
          <w:rFonts w:ascii="Aptos" w:hAnsi="Aptos"/>
        </w:rPr>
        <w:t>Princess of Bohemia, E. (1643) ‘Correspondence between Descartes and Princess Elisabeth’.</w:t>
      </w:r>
    </w:p>
    <w:p w14:paraId="3A20C994" w14:textId="77777777" w:rsidR="00590D4A" w:rsidRPr="00590D4A" w:rsidRDefault="00590D4A" w:rsidP="00590D4A">
      <w:pPr>
        <w:pStyle w:val="Bibliography"/>
        <w:rPr>
          <w:rFonts w:ascii="Aptos" w:hAnsi="Aptos"/>
        </w:rPr>
      </w:pPr>
      <w:r w:rsidRPr="00590D4A">
        <w:rPr>
          <w:rFonts w:ascii="Aptos" w:hAnsi="Aptos"/>
        </w:rPr>
        <w:t xml:space="preserve">Putnam, H. (1975) ‘The Nature of Mental States’, </w:t>
      </w:r>
      <w:r w:rsidRPr="00590D4A">
        <w:rPr>
          <w:rFonts w:ascii="Aptos" w:hAnsi="Aptos"/>
          <w:i/>
          <w:iCs/>
        </w:rPr>
        <w:t>Mind, Language and Reality: Philosophical Papers</w:t>
      </w:r>
      <w:r w:rsidRPr="00590D4A">
        <w:rPr>
          <w:rFonts w:ascii="Aptos" w:hAnsi="Aptos"/>
        </w:rPr>
        <w:t>, 2, p. 8.</w:t>
      </w:r>
    </w:p>
    <w:p w14:paraId="16E21227" w14:textId="77777777" w:rsidR="00590D4A" w:rsidRPr="00590D4A" w:rsidRDefault="00590D4A" w:rsidP="00590D4A">
      <w:pPr>
        <w:pStyle w:val="Bibliography"/>
        <w:rPr>
          <w:rFonts w:ascii="Aptos" w:hAnsi="Aptos"/>
        </w:rPr>
      </w:pPr>
      <w:r w:rsidRPr="00590D4A">
        <w:rPr>
          <w:rFonts w:ascii="Aptos" w:hAnsi="Aptos"/>
        </w:rPr>
        <w:t>Putnam, H. (1997) ‘A Half Century of Philosophy, Viewed from Within’, 126(1), pp. 75–208.</w:t>
      </w:r>
    </w:p>
    <w:p w14:paraId="79DF1E68" w14:textId="77777777" w:rsidR="00590D4A" w:rsidRPr="00590D4A" w:rsidRDefault="00590D4A" w:rsidP="00590D4A">
      <w:pPr>
        <w:pStyle w:val="Bibliography"/>
        <w:rPr>
          <w:rFonts w:ascii="Aptos" w:hAnsi="Aptos"/>
        </w:rPr>
      </w:pPr>
      <w:r w:rsidRPr="00590D4A">
        <w:rPr>
          <w:rFonts w:ascii="Aptos" w:hAnsi="Aptos"/>
        </w:rPr>
        <w:t>‘Qualia and phenomenal concepts as basis of the knowledge argument’ (2004), 19(32), pp. 143–152.</w:t>
      </w:r>
    </w:p>
    <w:p w14:paraId="7F9E7D7B" w14:textId="77777777" w:rsidR="00590D4A" w:rsidRPr="00590D4A" w:rsidRDefault="00590D4A" w:rsidP="00590D4A">
      <w:pPr>
        <w:pStyle w:val="Bibliography"/>
        <w:rPr>
          <w:rFonts w:ascii="Aptos" w:hAnsi="Aptos"/>
        </w:rPr>
      </w:pPr>
      <w:r w:rsidRPr="00590D4A">
        <w:rPr>
          <w:rFonts w:ascii="Aptos" w:hAnsi="Aptos"/>
        </w:rPr>
        <w:t xml:space="preserve">Schurger, A. and Graziano, M. (2022) ‘Consciousness explained or described?’, </w:t>
      </w:r>
      <w:r w:rsidRPr="00590D4A">
        <w:rPr>
          <w:rFonts w:ascii="Aptos" w:hAnsi="Aptos"/>
          <w:i/>
          <w:iCs/>
        </w:rPr>
        <w:t>Neuroscience of Consciousness</w:t>
      </w:r>
      <w:r w:rsidRPr="00590D4A">
        <w:rPr>
          <w:rFonts w:ascii="Aptos" w:hAnsi="Aptos"/>
        </w:rPr>
        <w:t>, 2022(1), p. niac001. Available at: https://doi.org/10.1093/nc/niac001.</w:t>
      </w:r>
    </w:p>
    <w:p w14:paraId="7E40C1B4" w14:textId="77777777" w:rsidR="00590D4A" w:rsidRPr="00590D4A" w:rsidRDefault="00590D4A" w:rsidP="00590D4A">
      <w:pPr>
        <w:pStyle w:val="Bibliography"/>
        <w:rPr>
          <w:rFonts w:ascii="Aptos" w:hAnsi="Aptos"/>
        </w:rPr>
      </w:pPr>
      <w:r w:rsidRPr="00590D4A">
        <w:rPr>
          <w:rFonts w:ascii="Aptos" w:hAnsi="Aptos"/>
        </w:rPr>
        <w:t xml:space="preserve">Smithies, D. (2012) ‘THE MENTAL LIVES OF ZOMBIES’, </w:t>
      </w:r>
      <w:r w:rsidRPr="00590D4A">
        <w:rPr>
          <w:rFonts w:ascii="Aptos" w:hAnsi="Aptos"/>
          <w:i/>
          <w:iCs/>
        </w:rPr>
        <w:t>Philosophical Perspectives</w:t>
      </w:r>
      <w:r w:rsidRPr="00590D4A">
        <w:rPr>
          <w:rFonts w:ascii="Aptos" w:hAnsi="Aptos"/>
        </w:rPr>
        <w:t>, 26(1), pp. 343–372. Available at: https://doi.org/10.1111/phpe.12013.</w:t>
      </w:r>
    </w:p>
    <w:p w14:paraId="1554177F" w14:textId="77777777" w:rsidR="00590D4A" w:rsidRPr="00590D4A" w:rsidRDefault="00590D4A" w:rsidP="00590D4A">
      <w:pPr>
        <w:pStyle w:val="Bibliography"/>
        <w:rPr>
          <w:rFonts w:ascii="Aptos" w:hAnsi="Aptos"/>
        </w:rPr>
      </w:pPr>
      <w:r w:rsidRPr="00590D4A">
        <w:rPr>
          <w:rFonts w:ascii="Aptos" w:hAnsi="Aptos"/>
        </w:rPr>
        <w:t xml:space="preserve">Tye, M. (2021) ‘Qualia’, in E.N. Zalta (ed.) </w:t>
      </w:r>
      <w:r w:rsidRPr="00590D4A">
        <w:rPr>
          <w:rFonts w:ascii="Aptos" w:hAnsi="Aptos"/>
          <w:i/>
          <w:iCs/>
        </w:rPr>
        <w:t>The Stanford Encyclopedia of Philosophy</w:t>
      </w:r>
      <w:r w:rsidRPr="00590D4A">
        <w:rPr>
          <w:rFonts w:ascii="Aptos" w:hAnsi="Aptos"/>
        </w:rPr>
        <w:t>. Fall 2021. Metaphysics Research Lab, Stanford University. Available at: https://plato.stanford.edu/archives/fall2021/entries/qualia/ (Accessed: 6 January 2025).</w:t>
      </w:r>
    </w:p>
    <w:p w14:paraId="5616156A" w14:textId="77777777" w:rsidR="00590D4A" w:rsidRPr="00590D4A" w:rsidRDefault="00590D4A" w:rsidP="00590D4A">
      <w:pPr>
        <w:pStyle w:val="Bibliography"/>
        <w:rPr>
          <w:rFonts w:ascii="Aptos" w:hAnsi="Aptos"/>
        </w:rPr>
      </w:pPr>
      <w:r w:rsidRPr="00590D4A">
        <w:rPr>
          <w:rFonts w:ascii="Aptos" w:hAnsi="Aptos"/>
        </w:rPr>
        <w:t xml:space="preserve">Wittek, N. </w:t>
      </w:r>
      <w:r w:rsidRPr="00590D4A">
        <w:rPr>
          <w:rFonts w:ascii="Aptos" w:hAnsi="Aptos"/>
          <w:i/>
          <w:iCs/>
        </w:rPr>
        <w:t>et al.</w:t>
      </w:r>
      <w:r w:rsidRPr="00590D4A">
        <w:rPr>
          <w:rFonts w:ascii="Aptos" w:hAnsi="Aptos"/>
        </w:rPr>
        <w:t xml:space="preserve"> (2021) ‘Mirror Self-Recognition in Pigeons: Beyond the Pass-or-Fail Criterion’, </w:t>
      </w:r>
      <w:r w:rsidRPr="00590D4A">
        <w:rPr>
          <w:rFonts w:ascii="Aptos" w:hAnsi="Aptos"/>
          <w:i/>
          <w:iCs/>
        </w:rPr>
        <w:t>Frontiers in Psychology</w:t>
      </w:r>
      <w:r w:rsidRPr="00590D4A">
        <w:rPr>
          <w:rFonts w:ascii="Aptos" w:hAnsi="Aptos"/>
        </w:rPr>
        <w:t>, 12. Available at: https://doi.org/10.3389/fpsyg.2021.669039.</w:t>
      </w:r>
    </w:p>
    <w:p w14:paraId="284058C7" w14:textId="77777777" w:rsidR="00590D4A" w:rsidRPr="00590D4A" w:rsidRDefault="00590D4A" w:rsidP="00590D4A">
      <w:pPr>
        <w:pStyle w:val="Bibliography"/>
        <w:rPr>
          <w:rFonts w:ascii="Aptos" w:hAnsi="Aptos"/>
        </w:rPr>
      </w:pPr>
      <w:r w:rsidRPr="00590D4A">
        <w:rPr>
          <w:rFonts w:ascii="Aptos" w:hAnsi="Aptos"/>
        </w:rPr>
        <w:t xml:space="preserve">Wittman, M. (2024) ‘Physicalism Is Dead | Psychology Today United Kingdom’, </w:t>
      </w:r>
      <w:r w:rsidRPr="00590D4A">
        <w:rPr>
          <w:rFonts w:ascii="Aptos" w:hAnsi="Aptos"/>
          <w:i/>
          <w:iCs/>
        </w:rPr>
        <w:t>Psychology Today</w:t>
      </w:r>
      <w:r w:rsidRPr="00590D4A">
        <w:rPr>
          <w:rFonts w:ascii="Aptos" w:hAnsi="Aptos"/>
        </w:rPr>
        <w:t xml:space="preserve"> [Preprint]. Available at: https://www.psychologytoday.com/gb/blog/sense-of-time/202411/physicalism-is-dead (Accessed: 2 December 2024).</w:t>
      </w:r>
    </w:p>
    <w:p w14:paraId="2A9ED262" w14:textId="3B8879F8" w:rsidR="000B40F1" w:rsidRDefault="00590D4A" w:rsidP="00782FD7">
      <w:pPr>
        <w:spacing w:line="360" w:lineRule="auto"/>
      </w:pPr>
      <w:r>
        <w:lastRenderedPageBreak/>
        <w:fldChar w:fldCharType="end"/>
      </w:r>
    </w:p>
    <w:p w14:paraId="785E519E" w14:textId="77777777" w:rsidR="000B40F1" w:rsidRDefault="000B40F1" w:rsidP="00782FD7">
      <w:pPr>
        <w:spacing w:line="360" w:lineRule="auto"/>
      </w:pPr>
    </w:p>
    <w:p w14:paraId="336ABE75" w14:textId="534CF04C" w:rsidR="000B40F1" w:rsidRDefault="000B40F1" w:rsidP="00782FD7">
      <w:pPr>
        <w:spacing w:line="360" w:lineRule="auto"/>
      </w:pPr>
    </w:p>
    <w:sectPr w:rsidR="000B4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3D5"/>
    <w:rsid w:val="00003BBF"/>
    <w:rsid w:val="0001060C"/>
    <w:rsid w:val="00011678"/>
    <w:rsid w:val="00014190"/>
    <w:rsid w:val="00015D34"/>
    <w:rsid w:val="00020470"/>
    <w:rsid w:val="000238BA"/>
    <w:rsid w:val="00023C43"/>
    <w:rsid w:val="00025F9C"/>
    <w:rsid w:val="00030523"/>
    <w:rsid w:val="00032F66"/>
    <w:rsid w:val="00033A39"/>
    <w:rsid w:val="00035E5A"/>
    <w:rsid w:val="00044506"/>
    <w:rsid w:val="0004519D"/>
    <w:rsid w:val="00050B97"/>
    <w:rsid w:val="00051480"/>
    <w:rsid w:val="0005454E"/>
    <w:rsid w:val="00054A1A"/>
    <w:rsid w:val="00054B2C"/>
    <w:rsid w:val="00063520"/>
    <w:rsid w:val="000643D7"/>
    <w:rsid w:val="00064F33"/>
    <w:rsid w:val="00071279"/>
    <w:rsid w:val="0007379C"/>
    <w:rsid w:val="000771E4"/>
    <w:rsid w:val="00085673"/>
    <w:rsid w:val="00085ADB"/>
    <w:rsid w:val="00086B76"/>
    <w:rsid w:val="0008705B"/>
    <w:rsid w:val="00087CB8"/>
    <w:rsid w:val="000A42C6"/>
    <w:rsid w:val="000A5321"/>
    <w:rsid w:val="000A7D6C"/>
    <w:rsid w:val="000B2A5E"/>
    <w:rsid w:val="000B40F1"/>
    <w:rsid w:val="000B4164"/>
    <w:rsid w:val="000B4F23"/>
    <w:rsid w:val="000C2C20"/>
    <w:rsid w:val="000D3455"/>
    <w:rsid w:val="000D3E05"/>
    <w:rsid w:val="000D4F59"/>
    <w:rsid w:val="000E205D"/>
    <w:rsid w:val="000E2F36"/>
    <w:rsid w:val="000E567A"/>
    <w:rsid w:val="000E5943"/>
    <w:rsid w:val="000E6795"/>
    <w:rsid w:val="000F05F6"/>
    <w:rsid w:val="000F2EAE"/>
    <w:rsid w:val="001009EF"/>
    <w:rsid w:val="00101BB4"/>
    <w:rsid w:val="00105579"/>
    <w:rsid w:val="001077E9"/>
    <w:rsid w:val="0011411F"/>
    <w:rsid w:val="00114A01"/>
    <w:rsid w:val="00114C06"/>
    <w:rsid w:val="00117F76"/>
    <w:rsid w:val="00121278"/>
    <w:rsid w:val="00121FE7"/>
    <w:rsid w:val="0012379E"/>
    <w:rsid w:val="00124329"/>
    <w:rsid w:val="001313DF"/>
    <w:rsid w:val="00141163"/>
    <w:rsid w:val="0014134A"/>
    <w:rsid w:val="0014182D"/>
    <w:rsid w:val="0014335B"/>
    <w:rsid w:val="001469FB"/>
    <w:rsid w:val="001668A8"/>
    <w:rsid w:val="001717DF"/>
    <w:rsid w:val="00173A6C"/>
    <w:rsid w:val="00175A17"/>
    <w:rsid w:val="00176180"/>
    <w:rsid w:val="0017712D"/>
    <w:rsid w:val="00181FF7"/>
    <w:rsid w:val="001924C9"/>
    <w:rsid w:val="001A6101"/>
    <w:rsid w:val="001A6294"/>
    <w:rsid w:val="001B56D1"/>
    <w:rsid w:val="001C193A"/>
    <w:rsid w:val="001C1CF5"/>
    <w:rsid w:val="001C33B6"/>
    <w:rsid w:val="001C6AA7"/>
    <w:rsid w:val="001D4ECA"/>
    <w:rsid w:val="001E0411"/>
    <w:rsid w:val="001E0710"/>
    <w:rsid w:val="001E0E30"/>
    <w:rsid w:val="001E44CC"/>
    <w:rsid w:val="001E5529"/>
    <w:rsid w:val="001E794F"/>
    <w:rsid w:val="001E7E50"/>
    <w:rsid w:val="002125C1"/>
    <w:rsid w:val="0021648C"/>
    <w:rsid w:val="0022093A"/>
    <w:rsid w:val="00233067"/>
    <w:rsid w:val="00233C47"/>
    <w:rsid w:val="00236732"/>
    <w:rsid w:val="00240FA7"/>
    <w:rsid w:val="00241E39"/>
    <w:rsid w:val="00247F3A"/>
    <w:rsid w:val="002640D8"/>
    <w:rsid w:val="00264773"/>
    <w:rsid w:val="00267AC9"/>
    <w:rsid w:val="00277135"/>
    <w:rsid w:val="0028064D"/>
    <w:rsid w:val="00281EA5"/>
    <w:rsid w:val="0029467E"/>
    <w:rsid w:val="002A0F14"/>
    <w:rsid w:val="002A58AA"/>
    <w:rsid w:val="002A6780"/>
    <w:rsid w:val="002B5827"/>
    <w:rsid w:val="002B7282"/>
    <w:rsid w:val="002C2EAA"/>
    <w:rsid w:val="002C48A9"/>
    <w:rsid w:val="002C7499"/>
    <w:rsid w:val="002D203E"/>
    <w:rsid w:val="002D5756"/>
    <w:rsid w:val="002D7B7D"/>
    <w:rsid w:val="002D7F27"/>
    <w:rsid w:val="002E1BED"/>
    <w:rsid w:val="002E25A6"/>
    <w:rsid w:val="002F2BCA"/>
    <w:rsid w:val="002F2C04"/>
    <w:rsid w:val="002F2CD2"/>
    <w:rsid w:val="002F63C4"/>
    <w:rsid w:val="00312978"/>
    <w:rsid w:val="00316B68"/>
    <w:rsid w:val="00323E46"/>
    <w:rsid w:val="0032507B"/>
    <w:rsid w:val="003253E1"/>
    <w:rsid w:val="00326825"/>
    <w:rsid w:val="0033340F"/>
    <w:rsid w:val="003365A7"/>
    <w:rsid w:val="00337972"/>
    <w:rsid w:val="00340CCE"/>
    <w:rsid w:val="00341D1B"/>
    <w:rsid w:val="0034266C"/>
    <w:rsid w:val="00342A38"/>
    <w:rsid w:val="00347BA0"/>
    <w:rsid w:val="0035186B"/>
    <w:rsid w:val="003529B8"/>
    <w:rsid w:val="00366B5D"/>
    <w:rsid w:val="00371B91"/>
    <w:rsid w:val="00373DFD"/>
    <w:rsid w:val="0037498A"/>
    <w:rsid w:val="003828EE"/>
    <w:rsid w:val="00383280"/>
    <w:rsid w:val="00384E73"/>
    <w:rsid w:val="00386512"/>
    <w:rsid w:val="003934E9"/>
    <w:rsid w:val="003A05E4"/>
    <w:rsid w:val="003A07DF"/>
    <w:rsid w:val="003A3879"/>
    <w:rsid w:val="003B003B"/>
    <w:rsid w:val="003B16BB"/>
    <w:rsid w:val="003B3B55"/>
    <w:rsid w:val="003B3DD6"/>
    <w:rsid w:val="003B6E23"/>
    <w:rsid w:val="003B7020"/>
    <w:rsid w:val="003C1979"/>
    <w:rsid w:val="003C219F"/>
    <w:rsid w:val="003C49C2"/>
    <w:rsid w:val="003D086E"/>
    <w:rsid w:val="003E455F"/>
    <w:rsid w:val="003F0FC1"/>
    <w:rsid w:val="003F6A40"/>
    <w:rsid w:val="004042BF"/>
    <w:rsid w:val="00404C99"/>
    <w:rsid w:val="00405B8E"/>
    <w:rsid w:val="00405E1A"/>
    <w:rsid w:val="004133E5"/>
    <w:rsid w:val="00422ED1"/>
    <w:rsid w:val="004271F2"/>
    <w:rsid w:val="004448D3"/>
    <w:rsid w:val="00457866"/>
    <w:rsid w:val="0046766D"/>
    <w:rsid w:val="004701AC"/>
    <w:rsid w:val="00473AFA"/>
    <w:rsid w:val="00473DF4"/>
    <w:rsid w:val="0048226D"/>
    <w:rsid w:val="00482DAB"/>
    <w:rsid w:val="00483B61"/>
    <w:rsid w:val="00486D1B"/>
    <w:rsid w:val="00487359"/>
    <w:rsid w:val="00491C4C"/>
    <w:rsid w:val="0049219F"/>
    <w:rsid w:val="00494FAE"/>
    <w:rsid w:val="004A3DDF"/>
    <w:rsid w:val="004A5ECB"/>
    <w:rsid w:val="004A6C07"/>
    <w:rsid w:val="004B33BB"/>
    <w:rsid w:val="004B588A"/>
    <w:rsid w:val="004B658F"/>
    <w:rsid w:val="004C0792"/>
    <w:rsid w:val="004C202A"/>
    <w:rsid w:val="004C48D4"/>
    <w:rsid w:val="004C63A8"/>
    <w:rsid w:val="004C689A"/>
    <w:rsid w:val="004D4319"/>
    <w:rsid w:val="004D521C"/>
    <w:rsid w:val="004E1105"/>
    <w:rsid w:val="004E6705"/>
    <w:rsid w:val="004F0B58"/>
    <w:rsid w:val="004F1100"/>
    <w:rsid w:val="004F1287"/>
    <w:rsid w:val="004F3096"/>
    <w:rsid w:val="004F3205"/>
    <w:rsid w:val="004F3561"/>
    <w:rsid w:val="004F59DB"/>
    <w:rsid w:val="00510C25"/>
    <w:rsid w:val="005144F1"/>
    <w:rsid w:val="005168C9"/>
    <w:rsid w:val="005179AB"/>
    <w:rsid w:val="00520126"/>
    <w:rsid w:val="00522DB2"/>
    <w:rsid w:val="00523756"/>
    <w:rsid w:val="00524B8C"/>
    <w:rsid w:val="00524D78"/>
    <w:rsid w:val="00525B61"/>
    <w:rsid w:val="005269DC"/>
    <w:rsid w:val="00526CE3"/>
    <w:rsid w:val="005326DE"/>
    <w:rsid w:val="00532C25"/>
    <w:rsid w:val="00533D00"/>
    <w:rsid w:val="00536148"/>
    <w:rsid w:val="00537905"/>
    <w:rsid w:val="00550736"/>
    <w:rsid w:val="00550D20"/>
    <w:rsid w:val="005512BA"/>
    <w:rsid w:val="00553680"/>
    <w:rsid w:val="005545B8"/>
    <w:rsid w:val="005652EE"/>
    <w:rsid w:val="00570E25"/>
    <w:rsid w:val="00573EB8"/>
    <w:rsid w:val="00575ADA"/>
    <w:rsid w:val="00576E70"/>
    <w:rsid w:val="005778A4"/>
    <w:rsid w:val="00583461"/>
    <w:rsid w:val="0058589B"/>
    <w:rsid w:val="00585FBE"/>
    <w:rsid w:val="00586206"/>
    <w:rsid w:val="00590D4A"/>
    <w:rsid w:val="005919DE"/>
    <w:rsid w:val="005954E4"/>
    <w:rsid w:val="005A3A9F"/>
    <w:rsid w:val="005A6A7C"/>
    <w:rsid w:val="005B1483"/>
    <w:rsid w:val="005B2D93"/>
    <w:rsid w:val="005B379F"/>
    <w:rsid w:val="005B7999"/>
    <w:rsid w:val="005C1CD6"/>
    <w:rsid w:val="005C64FC"/>
    <w:rsid w:val="005C7AD6"/>
    <w:rsid w:val="005D7BA6"/>
    <w:rsid w:val="005E1269"/>
    <w:rsid w:val="005E5D71"/>
    <w:rsid w:val="005F0ECA"/>
    <w:rsid w:val="005F1FF8"/>
    <w:rsid w:val="005F247C"/>
    <w:rsid w:val="005F6872"/>
    <w:rsid w:val="005F6D48"/>
    <w:rsid w:val="005F7D28"/>
    <w:rsid w:val="00600AD5"/>
    <w:rsid w:val="00601AA1"/>
    <w:rsid w:val="006057BF"/>
    <w:rsid w:val="00605C80"/>
    <w:rsid w:val="00612458"/>
    <w:rsid w:val="00616342"/>
    <w:rsid w:val="00622493"/>
    <w:rsid w:val="0062637C"/>
    <w:rsid w:val="00633B0C"/>
    <w:rsid w:val="00633B77"/>
    <w:rsid w:val="0063763A"/>
    <w:rsid w:val="00640831"/>
    <w:rsid w:val="00640F2C"/>
    <w:rsid w:val="00641EF7"/>
    <w:rsid w:val="00642F94"/>
    <w:rsid w:val="00643D98"/>
    <w:rsid w:val="00651A33"/>
    <w:rsid w:val="00653A52"/>
    <w:rsid w:val="00654B6B"/>
    <w:rsid w:val="006550FA"/>
    <w:rsid w:val="006552A1"/>
    <w:rsid w:val="00660DF6"/>
    <w:rsid w:val="00667FC5"/>
    <w:rsid w:val="00674020"/>
    <w:rsid w:val="00674EE8"/>
    <w:rsid w:val="00676819"/>
    <w:rsid w:val="00683EB1"/>
    <w:rsid w:val="006850DE"/>
    <w:rsid w:val="006916B3"/>
    <w:rsid w:val="006A627D"/>
    <w:rsid w:val="006A6A8B"/>
    <w:rsid w:val="006B038C"/>
    <w:rsid w:val="006B0C40"/>
    <w:rsid w:val="006B534E"/>
    <w:rsid w:val="006B6B3D"/>
    <w:rsid w:val="006C02E2"/>
    <w:rsid w:val="006C1FBC"/>
    <w:rsid w:val="006C5350"/>
    <w:rsid w:val="006D5DD0"/>
    <w:rsid w:val="006D5F07"/>
    <w:rsid w:val="006D6EE7"/>
    <w:rsid w:val="006E7225"/>
    <w:rsid w:val="006F6F8C"/>
    <w:rsid w:val="00700A1F"/>
    <w:rsid w:val="007014D9"/>
    <w:rsid w:val="00703849"/>
    <w:rsid w:val="00705D98"/>
    <w:rsid w:val="00706256"/>
    <w:rsid w:val="00707254"/>
    <w:rsid w:val="00707B98"/>
    <w:rsid w:val="00713111"/>
    <w:rsid w:val="007133FE"/>
    <w:rsid w:val="00722CC7"/>
    <w:rsid w:val="00725372"/>
    <w:rsid w:val="00727830"/>
    <w:rsid w:val="007301B8"/>
    <w:rsid w:val="007349A2"/>
    <w:rsid w:val="007372A6"/>
    <w:rsid w:val="0074271B"/>
    <w:rsid w:val="0074280C"/>
    <w:rsid w:val="00743E52"/>
    <w:rsid w:val="00750E8F"/>
    <w:rsid w:val="00752ABE"/>
    <w:rsid w:val="0075422D"/>
    <w:rsid w:val="0075542E"/>
    <w:rsid w:val="00763B94"/>
    <w:rsid w:val="00763FE1"/>
    <w:rsid w:val="00764A69"/>
    <w:rsid w:val="00770935"/>
    <w:rsid w:val="007722AF"/>
    <w:rsid w:val="007762BA"/>
    <w:rsid w:val="007779D6"/>
    <w:rsid w:val="00782FD7"/>
    <w:rsid w:val="00784715"/>
    <w:rsid w:val="00785135"/>
    <w:rsid w:val="0078575B"/>
    <w:rsid w:val="007871F1"/>
    <w:rsid w:val="00791899"/>
    <w:rsid w:val="0079415E"/>
    <w:rsid w:val="007949EF"/>
    <w:rsid w:val="007A689D"/>
    <w:rsid w:val="007A722B"/>
    <w:rsid w:val="007A795B"/>
    <w:rsid w:val="007B446E"/>
    <w:rsid w:val="007B6A3D"/>
    <w:rsid w:val="007B6B7C"/>
    <w:rsid w:val="007C6311"/>
    <w:rsid w:val="007C7B8A"/>
    <w:rsid w:val="007D0218"/>
    <w:rsid w:val="007D7E72"/>
    <w:rsid w:val="007E034E"/>
    <w:rsid w:val="007E1C61"/>
    <w:rsid w:val="007E6AE5"/>
    <w:rsid w:val="00802DF5"/>
    <w:rsid w:val="0082174D"/>
    <w:rsid w:val="00822746"/>
    <w:rsid w:val="00823F3F"/>
    <w:rsid w:val="00826A2F"/>
    <w:rsid w:val="00830032"/>
    <w:rsid w:val="00831934"/>
    <w:rsid w:val="00834321"/>
    <w:rsid w:val="0084260A"/>
    <w:rsid w:val="00843CC4"/>
    <w:rsid w:val="00844467"/>
    <w:rsid w:val="008516CF"/>
    <w:rsid w:val="008578D7"/>
    <w:rsid w:val="0086090F"/>
    <w:rsid w:val="00861A5A"/>
    <w:rsid w:val="008659EE"/>
    <w:rsid w:val="008666DA"/>
    <w:rsid w:val="00884C27"/>
    <w:rsid w:val="00886EA7"/>
    <w:rsid w:val="00894767"/>
    <w:rsid w:val="008970EE"/>
    <w:rsid w:val="008A067D"/>
    <w:rsid w:val="008A2B83"/>
    <w:rsid w:val="008A2E9F"/>
    <w:rsid w:val="008B0446"/>
    <w:rsid w:val="008B10AF"/>
    <w:rsid w:val="008B725F"/>
    <w:rsid w:val="008C41F7"/>
    <w:rsid w:val="008C7C71"/>
    <w:rsid w:val="008D3B03"/>
    <w:rsid w:val="008F51FD"/>
    <w:rsid w:val="008F5CD8"/>
    <w:rsid w:val="008F6DA8"/>
    <w:rsid w:val="00904761"/>
    <w:rsid w:val="00904FC9"/>
    <w:rsid w:val="00905E2C"/>
    <w:rsid w:val="00906CD0"/>
    <w:rsid w:val="00912052"/>
    <w:rsid w:val="0091346D"/>
    <w:rsid w:val="0091348E"/>
    <w:rsid w:val="00913CB3"/>
    <w:rsid w:val="00913DAD"/>
    <w:rsid w:val="0091505C"/>
    <w:rsid w:val="00915C2E"/>
    <w:rsid w:val="00921438"/>
    <w:rsid w:val="00921E3A"/>
    <w:rsid w:val="00932310"/>
    <w:rsid w:val="00934739"/>
    <w:rsid w:val="0093517C"/>
    <w:rsid w:val="009369C1"/>
    <w:rsid w:val="00943D5F"/>
    <w:rsid w:val="00946D98"/>
    <w:rsid w:val="00950509"/>
    <w:rsid w:val="00950B25"/>
    <w:rsid w:val="00953ECF"/>
    <w:rsid w:val="00957A91"/>
    <w:rsid w:val="009608AA"/>
    <w:rsid w:val="009667DA"/>
    <w:rsid w:val="00971D53"/>
    <w:rsid w:val="00973B6C"/>
    <w:rsid w:val="00980E45"/>
    <w:rsid w:val="00987D91"/>
    <w:rsid w:val="00990A9C"/>
    <w:rsid w:val="00996BC7"/>
    <w:rsid w:val="009A05DD"/>
    <w:rsid w:val="009A1B34"/>
    <w:rsid w:val="009A2AB4"/>
    <w:rsid w:val="009A6E66"/>
    <w:rsid w:val="009B142C"/>
    <w:rsid w:val="009B47D6"/>
    <w:rsid w:val="009B70ED"/>
    <w:rsid w:val="009C4D6C"/>
    <w:rsid w:val="009C661D"/>
    <w:rsid w:val="009C6E66"/>
    <w:rsid w:val="009C7DFE"/>
    <w:rsid w:val="009D11DD"/>
    <w:rsid w:val="009D1B8F"/>
    <w:rsid w:val="009D6FB5"/>
    <w:rsid w:val="009D7F3A"/>
    <w:rsid w:val="009E0698"/>
    <w:rsid w:val="009E429A"/>
    <w:rsid w:val="009E5DA2"/>
    <w:rsid w:val="009F49FE"/>
    <w:rsid w:val="009F6C35"/>
    <w:rsid w:val="009F78F9"/>
    <w:rsid w:val="00A01EEA"/>
    <w:rsid w:val="00A03F1D"/>
    <w:rsid w:val="00A122C0"/>
    <w:rsid w:val="00A12C96"/>
    <w:rsid w:val="00A1701D"/>
    <w:rsid w:val="00A17BD4"/>
    <w:rsid w:val="00A21169"/>
    <w:rsid w:val="00A259F4"/>
    <w:rsid w:val="00A26486"/>
    <w:rsid w:val="00A27B30"/>
    <w:rsid w:val="00A30A34"/>
    <w:rsid w:val="00A31B9C"/>
    <w:rsid w:val="00A32BB8"/>
    <w:rsid w:val="00A32BDC"/>
    <w:rsid w:val="00A3420F"/>
    <w:rsid w:val="00A365B7"/>
    <w:rsid w:val="00A42B81"/>
    <w:rsid w:val="00A43C29"/>
    <w:rsid w:val="00A44BC2"/>
    <w:rsid w:val="00A45447"/>
    <w:rsid w:val="00A45A9A"/>
    <w:rsid w:val="00A45AD8"/>
    <w:rsid w:val="00A52C21"/>
    <w:rsid w:val="00A557FA"/>
    <w:rsid w:val="00A57676"/>
    <w:rsid w:val="00A57CD2"/>
    <w:rsid w:val="00A613D5"/>
    <w:rsid w:val="00A6362D"/>
    <w:rsid w:val="00A6598F"/>
    <w:rsid w:val="00A667B0"/>
    <w:rsid w:val="00A70213"/>
    <w:rsid w:val="00A70F47"/>
    <w:rsid w:val="00A72D94"/>
    <w:rsid w:val="00A74159"/>
    <w:rsid w:val="00A80869"/>
    <w:rsid w:val="00A81D0A"/>
    <w:rsid w:val="00A8302E"/>
    <w:rsid w:val="00A86257"/>
    <w:rsid w:val="00A87F3B"/>
    <w:rsid w:val="00A91054"/>
    <w:rsid w:val="00A92685"/>
    <w:rsid w:val="00A9300C"/>
    <w:rsid w:val="00A94CD2"/>
    <w:rsid w:val="00A95248"/>
    <w:rsid w:val="00AA1EE1"/>
    <w:rsid w:val="00AA2029"/>
    <w:rsid w:val="00AA5007"/>
    <w:rsid w:val="00AA50A5"/>
    <w:rsid w:val="00AB07CD"/>
    <w:rsid w:val="00AB0B93"/>
    <w:rsid w:val="00AB1A30"/>
    <w:rsid w:val="00AB3DF3"/>
    <w:rsid w:val="00AB76A2"/>
    <w:rsid w:val="00AC0CC4"/>
    <w:rsid w:val="00AC0DCB"/>
    <w:rsid w:val="00AD04D8"/>
    <w:rsid w:val="00AE1DD2"/>
    <w:rsid w:val="00AE271B"/>
    <w:rsid w:val="00AE7097"/>
    <w:rsid w:val="00B04C8A"/>
    <w:rsid w:val="00B06568"/>
    <w:rsid w:val="00B10CEF"/>
    <w:rsid w:val="00B121ED"/>
    <w:rsid w:val="00B15A1E"/>
    <w:rsid w:val="00B15F3F"/>
    <w:rsid w:val="00B25F16"/>
    <w:rsid w:val="00B26A80"/>
    <w:rsid w:val="00B376CC"/>
    <w:rsid w:val="00B422A9"/>
    <w:rsid w:val="00B4309E"/>
    <w:rsid w:val="00B44BF7"/>
    <w:rsid w:val="00B47652"/>
    <w:rsid w:val="00B530F5"/>
    <w:rsid w:val="00B53599"/>
    <w:rsid w:val="00B556DD"/>
    <w:rsid w:val="00B57008"/>
    <w:rsid w:val="00B5754A"/>
    <w:rsid w:val="00B57668"/>
    <w:rsid w:val="00B668E7"/>
    <w:rsid w:val="00B669DD"/>
    <w:rsid w:val="00B66F4E"/>
    <w:rsid w:val="00B6720A"/>
    <w:rsid w:val="00B67C73"/>
    <w:rsid w:val="00B703C6"/>
    <w:rsid w:val="00B73576"/>
    <w:rsid w:val="00B736BA"/>
    <w:rsid w:val="00B74C85"/>
    <w:rsid w:val="00B76BB8"/>
    <w:rsid w:val="00B83013"/>
    <w:rsid w:val="00B83DD5"/>
    <w:rsid w:val="00B84AF9"/>
    <w:rsid w:val="00B84F8A"/>
    <w:rsid w:val="00B86C07"/>
    <w:rsid w:val="00B90A58"/>
    <w:rsid w:val="00B94183"/>
    <w:rsid w:val="00B94D30"/>
    <w:rsid w:val="00BA010D"/>
    <w:rsid w:val="00BA6AA4"/>
    <w:rsid w:val="00BA7DAD"/>
    <w:rsid w:val="00BB2861"/>
    <w:rsid w:val="00BB3540"/>
    <w:rsid w:val="00BB743B"/>
    <w:rsid w:val="00BB77D2"/>
    <w:rsid w:val="00BC2EC3"/>
    <w:rsid w:val="00BC3973"/>
    <w:rsid w:val="00BC430E"/>
    <w:rsid w:val="00BD0259"/>
    <w:rsid w:val="00BD18E8"/>
    <w:rsid w:val="00BD2347"/>
    <w:rsid w:val="00BD23AA"/>
    <w:rsid w:val="00BD2D46"/>
    <w:rsid w:val="00BD323A"/>
    <w:rsid w:val="00BD389A"/>
    <w:rsid w:val="00BD6212"/>
    <w:rsid w:val="00BE3F51"/>
    <w:rsid w:val="00BE48D4"/>
    <w:rsid w:val="00BF76B0"/>
    <w:rsid w:val="00C03642"/>
    <w:rsid w:val="00C03940"/>
    <w:rsid w:val="00C06144"/>
    <w:rsid w:val="00C2034F"/>
    <w:rsid w:val="00C21A26"/>
    <w:rsid w:val="00C236FD"/>
    <w:rsid w:val="00C26360"/>
    <w:rsid w:val="00C271C7"/>
    <w:rsid w:val="00C31F34"/>
    <w:rsid w:val="00C31F4B"/>
    <w:rsid w:val="00C343C0"/>
    <w:rsid w:val="00C343C8"/>
    <w:rsid w:val="00C34CFE"/>
    <w:rsid w:val="00C3505C"/>
    <w:rsid w:val="00C41F1D"/>
    <w:rsid w:val="00C45334"/>
    <w:rsid w:val="00C45F5A"/>
    <w:rsid w:val="00C50484"/>
    <w:rsid w:val="00C569AF"/>
    <w:rsid w:val="00C608C5"/>
    <w:rsid w:val="00C7361B"/>
    <w:rsid w:val="00C74C5B"/>
    <w:rsid w:val="00C75023"/>
    <w:rsid w:val="00C801EF"/>
    <w:rsid w:val="00C80839"/>
    <w:rsid w:val="00C906B9"/>
    <w:rsid w:val="00C919D3"/>
    <w:rsid w:val="00C9350A"/>
    <w:rsid w:val="00C9616E"/>
    <w:rsid w:val="00C974A3"/>
    <w:rsid w:val="00CA16F2"/>
    <w:rsid w:val="00CA1A33"/>
    <w:rsid w:val="00CA1EA2"/>
    <w:rsid w:val="00CA619E"/>
    <w:rsid w:val="00CA6310"/>
    <w:rsid w:val="00CB454E"/>
    <w:rsid w:val="00CB6CC2"/>
    <w:rsid w:val="00CB6EBC"/>
    <w:rsid w:val="00CC2907"/>
    <w:rsid w:val="00CC2D80"/>
    <w:rsid w:val="00CC6BDA"/>
    <w:rsid w:val="00CD4350"/>
    <w:rsid w:val="00CD49BB"/>
    <w:rsid w:val="00CE0FD6"/>
    <w:rsid w:val="00CE1B11"/>
    <w:rsid w:val="00CE3A3A"/>
    <w:rsid w:val="00CE75B1"/>
    <w:rsid w:val="00CF06B6"/>
    <w:rsid w:val="00CF0F24"/>
    <w:rsid w:val="00D046C6"/>
    <w:rsid w:val="00D05EAD"/>
    <w:rsid w:val="00D10E7F"/>
    <w:rsid w:val="00D15D63"/>
    <w:rsid w:val="00D1642E"/>
    <w:rsid w:val="00D2179F"/>
    <w:rsid w:val="00D241D0"/>
    <w:rsid w:val="00D26F16"/>
    <w:rsid w:val="00D325B9"/>
    <w:rsid w:val="00D32ED7"/>
    <w:rsid w:val="00D36F22"/>
    <w:rsid w:val="00D36FDD"/>
    <w:rsid w:val="00D40A38"/>
    <w:rsid w:val="00D41354"/>
    <w:rsid w:val="00D425E0"/>
    <w:rsid w:val="00D516AB"/>
    <w:rsid w:val="00D51A60"/>
    <w:rsid w:val="00D55BCD"/>
    <w:rsid w:val="00D61202"/>
    <w:rsid w:val="00D61317"/>
    <w:rsid w:val="00D72934"/>
    <w:rsid w:val="00D8716A"/>
    <w:rsid w:val="00D92BDA"/>
    <w:rsid w:val="00D96132"/>
    <w:rsid w:val="00DA2567"/>
    <w:rsid w:val="00DA7460"/>
    <w:rsid w:val="00DA7B82"/>
    <w:rsid w:val="00DB0B71"/>
    <w:rsid w:val="00DB1581"/>
    <w:rsid w:val="00DB2755"/>
    <w:rsid w:val="00DB4A24"/>
    <w:rsid w:val="00DB5ACD"/>
    <w:rsid w:val="00DB6BB5"/>
    <w:rsid w:val="00DB7E19"/>
    <w:rsid w:val="00DC083A"/>
    <w:rsid w:val="00DC096B"/>
    <w:rsid w:val="00DC217B"/>
    <w:rsid w:val="00DC4BA6"/>
    <w:rsid w:val="00DC7D05"/>
    <w:rsid w:val="00DD0365"/>
    <w:rsid w:val="00DD037A"/>
    <w:rsid w:val="00DD29B5"/>
    <w:rsid w:val="00DE2F1D"/>
    <w:rsid w:val="00E06309"/>
    <w:rsid w:val="00E15723"/>
    <w:rsid w:val="00E15936"/>
    <w:rsid w:val="00E17B5B"/>
    <w:rsid w:val="00E22507"/>
    <w:rsid w:val="00E2270F"/>
    <w:rsid w:val="00E277F6"/>
    <w:rsid w:val="00E353DE"/>
    <w:rsid w:val="00E36B82"/>
    <w:rsid w:val="00E40358"/>
    <w:rsid w:val="00E41C11"/>
    <w:rsid w:val="00E45291"/>
    <w:rsid w:val="00E46C94"/>
    <w:rsid w:val="00E50D66"/>
    <w:rsid w:val="00E5462E"/>
    <w:rsid w:val="00E54C03"/>
    <w:rsid w:val="00E55C4B"/>
    <w:rsid w:val="00E57427"/>
    <w:rsid w:val="00E578F6"/>
    <w:rsid w:val="00E75EC1"/>
    <w:rsid w:val="00E80512"/>
    <w:rsid w:val="00E93025"/>
    <w:rsid w:val="00EA3064"/>
    <w:rsid w:val="00EA6A71"/>
    <w:rsid w:val="00EB10D9"/>
    <w:rsid w:val="00EB22A9"/>
    <w:rsid w:val="00EB4353"/>
    <w:rsid w:val="00EB6496"/>
    <w:rsid w:val="00EB7E47"/>
    <w:rsid w:val="00ED1EE9"/>
    <w:rsid w:val="00ED37B8"/>
    <w:rsid w:val="00ED450D"/>
    <w:rsid w:val="00ED5149"/>
    <w:rsid w:val="00ED6E43"/>
    <w:rsid w:val="00EF3A4A"/>
    <w:rsid w:val="00EF4918"/>
    <w:rsid w:val="00F0123B"/>
    <w:rsid w:val="00F023FA"/>
    <w:rsid w:val="00F126A8"/>
    <w:rsid w:val="00F14AC9"/>
    <w:rsid w:val="00F151E7"/>
    <w:rsid w:val="00F22386"/>
    <w:rsid w:val="00F24AA0"/>
    <w:rsid w:val="00F25471"/>
    <w:rsid w:val="00F26BB0"/>
    <w:rsid w:val="00F32D05"/>
    <w:rsid w:val="00F3571E"/>
    <w:rsid w:val="00F42C65"/>
    <w:rsid w:val="00F51CB7"/>
    <w:rsid w:val="00F54FD0"/>
    <w:rsid w:val="00F62FB5"/>
    <w:rsid w:val="00F6616E"/>
    <w:rsid w:val="00F677A5"/>
    <w:rsid w:val="00F67ED4"/>
    <w:rsid w:val="00F77E2B"/>
    <w:rsid w:val="00F80F0D"/>
    <w:rsid w:val="00F833B6"/>
    <w:rsid w:val="00F86A11"/>
    <w:rsid w:val="00F92288"/>
    <w:rsid w:val="00F92F23"/>
    <w:rsid w:val="00F9328B"/>
    <w:rsid w:val="00F94642"/>
    <w:rsid w:val="00F9492B"/>
    <w:rsid w:val="00F971BC"/>
    <w:rsid w:val="00F97503"/>
    <w:rsid w:val="00FA4E76"/>
    <w:rsid w:val="00FA7422"/>
    <w:rsid w:val="00FB1927"/>
    <w:rsid w:val="00FB5883"/>
    <w:rsid w:val="00FB63B4"/>
    <w:rsid w:val="00FB7182"/>
    <w:rsid w:val="00FC0A7C"/>
    <w:rsid w:val="00FC0E5A"/>
    <w:rsid w:val="00FC5A38"/>
    <w:rsid w:val="00FD2584"/>
    <w:rsid w:val="00FD4FF5"/>
    <w:rsid w:val="00FD580F"/>
    <w:rsid w:val="00FD6E5E"/>
    <w:rsid w:val="00FE105B"/>
    <w:rsid w:val="00FE2183"/>
    <w:rsid w:val="00FE3A5F"/>
    <w:rsid w:val="00FE5185"/>
    <w:rsid w:val="00FE6C0C"/>
    <w:rsid w:val="00FE7625"/>
    <w:rsid w:val="00FF52D8"/>
    <w:rsid w:val="00FF7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DDE1"/>
  <w15:chartTrackingRefBased/>
  <w15:docId w15:val="{B95022E0-CA8A-4732-B710-DFCC342AC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3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13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13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13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13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13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3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3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3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3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13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3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3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3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3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3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3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3D5"/>
    <w:rPr>
      <w:rFonts w:eastAsiaTheme="majorEastAsia" w:cstheme="majorBidi"/>
      <w:color w:val="272727" w:themeColor="text1" w:themeTint="D8"/>
    </w:rPr>
  </w:style>
  <w:style w:type="paragraph" w:styleId="Title">
    <w:name w:val="Title"/>
    <w:basedOn w:val="Normal"/>
    <w:next w:val="Normal"/>
    <w:link w:val="TitleChar"/>
    <w:uiPriority w:val="10"/>
    <w:qFormat/>
    <w:rsid w:val="00A613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3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3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3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3D5"/>
    <w:pPr>
      <w:spacing w:before="160"/>
      <w:jc w:val="center"/>
    </w:pPr>
    <w:rPr>
      <w:i/>
      <w:iCs/>
      <w:color w:val="404040" w:themeColor="text1" w:themeTint="BF"/>
    </w:rPr>
  </w:style>
  <w:style w:type="character" w:customStyle="1" w:styleId="QuoteChar">
    <w:name w:val="Quote Char"/>
    <w:basedOn w:val="DefaultParagraphFont"/>
    <w:link w:val="Quote"/>
    <w:uiPriority w:val="29"/>
    <w:rsid w:val="00A613D5"/>
    <w:rPr>
      <w:i/>
      <w:iCs/>
      <w:color w:val="404040" w:themeColor="text1" w:themeTint="BF"/>
    </w:rPr>
  </w:style>
  <w:style w:type="paragraph" w:styleId="ListParagraph">
    <w:name w:val="List Paragraph"/>
    <w:basedOn w:val="Normal"/>
    <w:uiPriority w:val="34"/>
    <w:qFormat/>
    <w:rsid w:val="00A613D5"/>
    <w:pPr>
      <w:ind w:left="720"/>
      <w:contextualSpacing/>
    </w:pPr>
  </w:style>
  <w:style w:type="character" w:styleId="IntenseEmphasis">
    <w:name w:val="Intense Emphasis"/>
    <w:basedOn w:val="DefaultParagraphFont"/>
    <w:uiPriority w:val="21"/>
    <w:qFormat/>
    <w:rsid w:val="00A613D5"/>
    <w:rPr>
      <w:i/>
      <w:iCs/>
      <w:color w:val="0F4761" w:themeColor="accent1" w:themeShade="BF"/>
    </w:rPr>
  </w:style>
  <w:style w:type="paragraph" w:styleId="IntenseQuote">
    <w:name w:val="Intense Quote"/>
    <w:basedOn w:val="Normal"/>
    <w:next w:val="Normal"/>
    <w:link w:val="IntenseQuoteChar"/>
    <w:uiPriority w:val="30"/>
    <w:qFormat/>
    <w:rsid w:val="00A613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3D5"/>
    <w:rPr>
      <w:i/>
      <w:iCs/>
      <w:color w:val="0F4761" w:themeColor="accent1" w:themeShade="BF"/>
    </w:rPr>
  </w:style>
  <w:style w:type="character" w:styleId="IntenseReference">
    <w:name w:val="Intense Reference"/>
    <w:basedOn w:val="DefaultParagraphFont"/>
    <w:uiPriority w:val="32"/>
    <w:qFormat/>
    <w:rsid w:val="00A613D5"/>
    <w:rPr>
      <w:b/>
      <w:bCs/>
      <w:smallCaps/>
      <w:color w:val="0F4761" w:themeColor="accent1" w:themeShade="BF"/>
      <w:spacing w:val="5"/>
    </w:rPr>
  </w:style>
  <w:style w:type="paragraph" w:styleId="Bibliography">
    <w:name w:val="Bibliography"/>
    <w:basedOn w:val="Normal"/>
    <w:next w:val="Normal"/>
    <w:uiPriority w:val="37"/>
    <w:unhideWhenUsed/>
    <w:rsid w:val="00325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45510</TotalTime>
  <Pages>8</Pages>
  <Words>8752</Words>
  <Characters>49892</Characters>
  <Application>Microsoft Office Word</Application>
  <DocSecurity>0</DocSecurity>
  <Lines>415</Lines>
  <Paragraphs>117</Paragraphs>
  <ScaleCrop>false</ScaleCrop>
  <Company/>
  <LinksUpToDate>false</LinksUpToDate>
  <CharactersWithSpaces>58527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moss</dc:creator>
  <cp:keywords/>
  <dc:description/>
  <cp:lastModifiedBy>Jasmine moss</cp:lastModifiedBy>
  <cp:revision>729</cp:revision>
  <dcterms:created xsi:type="dcterms:W3CDTF">2024-11-30T01:43:00Z</dcterms:created>
  <dcterms:modified xsi:type="dcterms:W3CDTF">2025-01-10T19:27:00Z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id="3olbTlmp"/&gt;&lt;style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