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29057" w14:textId="68080501" w:rsidR="00C06F04" w:rsidRPr="00C06F04" w:rsidRDefault="00317836" w:rsidP="00C06F04">
      <w:pPr>
        <w:spacing w:line="360" w:lineRule="auto"/>
        <w:jc w:val="both"/>
        <w:rPr>
          <w:b/>
          <w:sz w:val="32"/>
        </w:rPr>
      </w:pPr>
      <w:r>
        <w:rPr>
          <w:b/>
          <w:noProof/>
          <w:sz w:val="32"/>
        </w:rPr>
        <w:drawing>
          <wp:inline distT="0" distB="0" distL="0" distR="0" wp14:anchorId="01FA8969" wp14:editId="1079838D">
            <wp:extent cx="1744980" cy="588259"/>
            <wp:effectExtent l="0" t="0" r="7620" b="2540"/>
            <wp:docPr id="12817908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0724" cy="620536"/>
                    </a:xfrm>
                    <a:prstGeom prst="rect">
                      <a:avLst/>
                    </a:prstGeom>
                    <a:noFill/>
                  </pic:spPr>
                </pic:pic>
              </a:graphicData>
            </a:graphic>
          </wp:inline>
        </w:drawing>
      </w:r>
      <w:r w:rsidR="001066C7">
        <w:rPr>
          <w:b/>
          <w:sz w:val="32"/>
        </w:rPr>
        <w:br/>
      </w:r>
    </w:p>
    <w:p w14:paraId="1BC85D7B" w14:textId="77777777" w:rsidR="00C06F04" w:rsidRPr="00C06F04" w:rsidRDefault="00C06F04" w:rsidP="00C06F04">
      <w:pPr>
        <w:spacing w:line="360" w:lineRule="auto"/>
        <w:jc w:val="both"/>
        <w:rPr>
          <w:b/>
          <w:sz w:val="32"/>
        </w:rPr>
      </w:pPr>
      <w:r w:rsidRPr="00C06F04">
        <w:rPr>
          <w:b/>
          <w:sz w:val="32"/>
        </w:rPr>
        <w:t>BA (Hons) Business Management</w:t>
      </w:r>
    </w:p>
    <w:p w14:paraId="42790EBB" w14:textId="77777777" w:rsidR="00C06F04" w:rsidRPr="00C06F04" w:rsidRDefault="00C06F04" w:rsidP="00C06F04">
      <w:pPr>
        <w:spacing w:line="360" w:lineRule="auto"/>
        <w:jc w:val="both"/>
        <w:rPr>
          <w:b/>
          <w:sz w:val="32"/>
        </w:rPr>
      </w:pPr>
    </w:p>
    <w:p w14:paraId="3936E284" w14:textId="77777777" w:rsidR="00C06F04" w:rsidRPr="00C06F04" w:rsidRDefault="00C06F04" w:rsidP="001066C7">
      <w:pPr>
        <w:spacing w:line="360" w:lineRule="auto"/>
        <w:jc w:val="center"/>
        <w:rPr>
          <w:b/>
          <w:sz w:val="32"/>
        </w:rPr>
      </w:pPr>
      <w:r w:rsidRPr="00C06F04">
        <w:rPr>
          <w:b/>
          <w:sz w:val="32"/>
        </w:rPr>
        <w:t>Essay Title:</w:t>
      </w:r>
    </w:p>
    <w:p w14:paraId="099CBFD8" w14:textId="77777777" w:rsidR="00C06F04" w:rsidRPr="00C06F04" w:rsidRDefault="00C06F04" w:rsidP="00C06F04">
      <w:pPr>
        <w:spacing w:line="360" w:lineRule="auto"/>
        <w:jc w:val="both"/>
        <w:rPr>
          <w:b/>
          <w:sz w:val="32"/>
        </w:rPr>
      </w:pPr>
      <w:r w:rsidRPr="00C06F04">
        <w:rPr>
          <w:b/>
          <w:sz w:val="32"/>
        </w:rPr>
        <w:t>Critically Evaluating the Importance of the Controlling Function in Management and Its Associated Challenges</w:t>
      </w:r>
    </w:p>
    <w:p w14:paraId="5D78656F" w14:textId="77777777" w:rsidR="00C06F04" w:rsidRPr="00C06F04" w:rsidRDefault="00C06F04" w:rsidP="00C06F04">
      <w:pPr>
        <w:spacing w:line="360" w:lineRule="auto"/>
        <w:jc w:val="both"/>
        <w:rPr>
          <w:b/>
          <w:sz w:val="32"/>
        </w:rPr>
      </w:pPr>
    </w:p>
    <w:p w14:paraId="6ED8345B" w14:textId="6FCA3EAC" w:rsidR="00C06F04" w:rsidRPr="00C06F04" w:rsidRDefault="00C06F04" w:rsidP="00240C8C">
      <w:pPr>
        <w:spacing w:line="360" w:lineRule="auto"/>
        <w:rPr>
          <w:b/>
          <w:sz w:val="32"/>
        </w:rPr>
      </w:pPr>
      <w:r w:rsidRPr="00C06F04">
        <w:rPr>
          <w:b/>
          <w:sz w:val="32"/>
        </w:rPr>
        <w:t xml:space="preserve">Student Name: </w:t>
      </w:r>
      <w:r w:rsidR="001066C7">
        <w:rPr>
          <w:b/>
          <w:sz w:val="32"/>
        </w:rPr>
        <w:t>Cristina Solomon</w:t>
      </w:r>
    </w:p>
    <w:p w14:paraId="775D6983" w14:textId="11AF26EB" w:rsidR="00C06F04" w:rsidRPr="00C06F04" w:rsidRDefault="00C06F04" w:rsidP="00240C8C">
      <w:pPr>
        <w:spacing w:line="360" w:lineRule="auto"/>
        <w:rPr>
          <w:b/>
          <w:sz w:val="32"/>
        </w:rPr>
      </w:pPr>
      <w:r w:rsidRPr="00C06F04">
        <w:rPr>
          <w:b/>
          <w:sz w:val="32"/>
        </w:rPr>
        <w:t xml:space="preserve">Student ID: </w:t>
      </w:r>
      <w:r w:rsidR="001066C7">
        <w:rPr>
          <w:b/>
          <w:sz w:val="32"/>
        </w:rPr>
        <w:t>2025748</w:t>
      </w:r>
    </w:p>
    <w:p w14:paraId="51F0C0B4" w14:textId="587367D1" w:rsidR="00C06F04" w:rsidRDefault="001066C7" w:rsidP="00240C8C">
      <w:pPr>
        <w:spacing w:line="360" w:lineRule="auto"/>
        <w:rPr>
          <w:b/>
          <w:sz w:val="32"/>
        </w:rPr>
      </w:pPr>
      <w:r w:rsidRPr="001066C7">
        <w:rPr>
          <w:b/>
          <w:sz w:val="32"/>
        </w:rPr>
        <w:t>Module Leader/Lecturers:</w:t>
      </w:r>
      <w:r>
        <w:rPr>
          <w:b/>
          <w:sz w:val="32"/>
        </w:rPr>
        <w:t xml:space="preserve"> </w:t>
      </w:r>
      <w:r w:rsidRPr="001066C7">
        <w:rPr>
          <w:b/>
          <w:sz w:val="32"/>
        </w:rPr>
        <w:t>Dr</w:t>
      </w:r>
      <w:r w:rsidRPr="001066C7">
        <w:rPr>
          <w:b/>
          <w:bCs/>
          <w:sz w:val="32"/>
        </w:rPr>
        <w:t xml:space="preserve"> </w:t>
      </w:r>
      <w:r w:rsidRPr="001066C7">
        <w:rPr>
          <w:b/>
          <w:sz w:val="32"/>
        </w:rPr>
        <w:t>Mudassar Hasan</w:t>
      </w:r>
    </w:p>
    <w:p w14:paraId="6304B616" w14:textId="77777777" w:rsidR="00796E6A" w:rsidRPr="00C06F04" w:rsidRDefault="00796E6A" w:rsidP="00240C8C">
      <w:pPr>
        <w:spacing w:line="360" w:lineRule="auto"/>
        <w:rPr>
          <w:b/>
          <w:sz w:val="32"/>
        </w:rPr>
      </w:pPr>
      <w:r w:rsidRPr="00C06F04">
        <w:rPr>
          <w:b/>
          <w:sz w:val="32"/>
        </w:rPr>
        <w:t>Module Title: Leadership and Management Theory and Practice</w:t>
      </w:r>
    </w:p>
    <w:p w14:paraId="663038EC" w14:textId="59766A17" w:rsidR="00796E6A" w:rsidRDefault="00796E6A" w:rsidP="00240C8C">
      <w:pPr>
        <w:spacing w:line="360" w:lineRule="auto"/>
        <w:rPr>
          <w:b/>
          <w:sz w:val="32"/>
        </w:rPr>
      </w:pPr>
      <w:r w:rsidRPr="00C06F04">
        <w:rPr>
          <w:b/>
          <w:sz w:val="32"/>
        </w:rPr>
        <w:t>Module Code: LCBB6003</w:t>
      </w:r>
    </w:p>
    <w:p w14:paraId="0375D895" w14:textId="77777777" w:rsidR="001066C7" w:rsidRPr="001066C7" w:rsidRDefault="001066C7" w:rsidP="001066C7">
      <w:pPr>
        <w:spacing w:line="360" w:lineRule="auto"/>
        <w:jc w:val="both"/>
        <w:rPr>
          <w:b/>
          <w:sz w:val="32"/>
        </w:rPr>
      </w:pPr>
    </w:p>
    <w:p w14:paraId="1C1D8B11" w14:textId="77777777" w:rsidR="00C06F04" w:rsidRDefault="00C06F04" w:rsidP="00C06F04">
      <w:pPr>
        <w:spacing w:line="360" w:lineRule="auto"/>
        <w:jc w:val="both"/>
      </w:pPr>
      <w:r>
        <w:t>Declaration:</w:t>
      </w:r>
    </w:p>
    <w:p w14:paraId="346CBE34" w14:textId="77777777" w:rsidR="00C06F04" w:rsidRDefault="00C06F04" w:rsidP="00C06F04">
      <w:pPr>
        <w:spacing w:line="360" w:lineRule="auto"/>
        <w:jc w:val="both"/>
      </w:pPr>
      <w:r>
        <w:t>I confirm that this assignment is my own work and that all sources used have been properly acknowledged using the Harvard referencing style. I understand the university’s policy on academic integrity and plagiarism.</w:t>
      </w:r>
    </w:p>
    <w:p w14:paraId="018D95DF" w14:textId="77777777" w:rsidR="008E5134" w:rsidRDefault="008E5134" w:rsidP="00C06F04">
      <w:pPr>
        <w:spacing w:line="360" w:lineRule="auto"/>
        <w:jc w:val="both"/>
        <w:rPr>
          <w:b/>
        </w:rPr>
      </w:pPr>
    </w:p>
    <w:p w14:paraId="3EF7FF24" w14:textId="39E65A40" w:rsidR="008E5134" w:rsidRDefault="008E5134" w:rsidP="008E5134">
      <w:pPr>
        <w:spacing w:line="360" w:lineRule="auto"/>
        <w:rPr>
          <w:b/>
        </w:rPr>
      </w:pPr>
      <w:r>
        <w:rPr>
          <w:b/>
        </w:rPr>
        <w:t>Table of Contents</w:t>
      </w:r>
      <w:r>
        <w:rPr>
          <w:b/>
        </w:rPr>
        <w:br/>
      </w:r>
    </w:p>
    <w:p w14:paraId="703C67B6" w14:textId="3AFA7903" w:rsidR="008E5134" w:rsidRPr="008E5134" w:rsidRDefault="008E5134" w:rsidP="008E5134">
      <w:pPr>
        <w:spacing w:line="360" w:lineRule="auto"/>
        <w:rPr>
          <w:bCs/>
        </w:rPr>
      </w:pPr>
      <w:r>
        <w:rPr>
          <w:bCs/>
        </w:rPr>
        <w:t>Introduction…………………………………………………………………………. 3</w:t>
      </w:r>
    </w:p>
    <w:p w14:paraId="03BEA6BB" w14:textId="32EB755F" w:rsidR="008E5134" w:rsidRPr="008E5134" w:rsidRDefault="008E5134" w:rsidP="008E5134">
      <w:pPr>
        <w:spacing w:line="360" w:lineRule="auto"/>
        <w:rPr>
          <w:bCs/>
        </w:rPr>
      </w:pPr>
      <w:r w:rsidRPr="008E5134">
        <w:rPr>
          <w:bCs/>
        </w:rPr>
        <w:t>Managerial Functions and the Role of Control</w:t>
      </w:r>
      <w:r>
        <w:rPr>
          <w:bCs/>
        </w:rPr>
        <w:t>………………………………….. 3</w:t>
      </w:r>
    </w:p>
    <w:p w14:paraId="0DB08EEF" w14:textId="6A17CAB4" w:rsidR="008E5134" w:rsidRPr="008E5134" w:rsidRDefault="008E5134" w:rsidP="00C06F04">
      <w:pPr>
        <w:spacing w:line="360" w:lineRule="auto"/>
        <w:jc w:val="both"/>
        <w:rPr>
          <w:bCs/>
        </w:rPr>
      </w:pPr>
      <w:r w:rsidRPr="008E5134">
        <w:rPr>
          <w:bCs/>
        </w:rPr>
        <w:t>Challenges Associated with Controlling</w:t>
      </w:r>
      <w:r>
        <w:rPr>
          <w:bCs/>
        </w:rPr>
        <w:t>…………………………………………. 5</w:t>
      </w:r>
    </w:p>
    <w:p w14:paraId="3BD3D5FA" w14:textId="4757D488" w:rsidR="008E5134" w:rsidRPr="008E5134" w:rsidRDefault="008E5134" w:rsidP="00C06F04">
      <w:pPr>
        <w:spacing w:line="360" w:lineRule="auto"/>
        <w:jc w:val="both"/>
        <w:rPr>
          <w:bCs/>
        </w:rPr>
      </w:pPr>
      <w:r w:rsidRPr="008E5134">
        <w:rPr>
          <w:bCs/>
        </w:rPr>
        <w:t>Mitigating Control Challenges</w:t>
      </w:r>
      <w:r>
        <w:rPr>
          <w:bCs/>
        </w:rPr>
        <w:t>………………………………………………………7</w:t>
      </w:r>
    </w:p>
    <w:p w14:paraId="3EC63C36" w14:textId="33C10A6F" w:rsidR="008E5134" w:rsidRPr="008E5134" w:rsidRDefault="008E5134" w:rsidP="00C06F04">
      <w:pPr>
        <w:spacing w:line="360" w:lineRule="auto"/>
        <w:jc w:val="both"/>
        <w:rPr>
          <w:bCs/>
        </w:rPr>
      </w:pPr>
      <w:r w:rsidRPr="008E5134">
        <w:rPr>
          <w:bCs/>
        </w:rPr>
        <w:t>Conclusion</w:t>
      </w:r>
      <w:r>
        <w:rPr>
          <w:bCs/>
        </w:rPr>
        <w:t>……………………………………………………………………………8</w:t>
      </w:r>
    </w:p>
    <w:p w14:paraId="747CAE2A" w14:textId="7377117A" w:rsidR="008E5134" w:rsidRPr="008E5134" w:rsidRDefault="008E5134" w:rsidP="00C06F04">
      <w:pPr>
        <w:spacing w:line="360" w:lineRule="auto"/>
        <w:jc w:val="both"/>
      </w:pPr>
      <w:r w:rsidRPr="008E5134">
        <w:t>References</w:t>
      </w:r>
      <w:r>
        <w:t>…………………………………………………………………………..10</w:t>
      </w:r>
    </w:p>
    <w:p w14:paraId="234CB5A7" w14:textId="77777777" w:rsidR="008E5134" w:rsidRDefault="008E5134" w:rsidP="00C06F04">
      <w:pPr>
        <w:spacing w:line="360" w:lineRule="auto"/>
        <w:jc w:val="both"/>
        <w:rPr>
          <w:b/>
        </w:rPr>
      </w:pPr>
    </w:p>
    <w:p w14:paraId="77C1EF24" w14:textId="77777777" w:rsidR="008E5134" w:rsidRDefault="008E5134" w:rsidP="00C06F04">
      <w:pPr>
        <w:spacing w:line="360" w:lineRule="auto"/>
        <w:jc w:val="both"/>
        <w:rPr>
          <w:b/>
        </w:rPr>
      </w:pPr>
    </w:p>
    <w:p w14:paraId="310EB8D2" w14:textId="77777777" w:rsidR="008E5134" w:rsidRDefault="008E5134" w:rsidP="00C06F04">
      <w:pPr>
        <w:spacing w:line="360" w:lineRule="auto"/>
        <w:jc w:val="both"/>
        <w:rPr>
          <w:b/>
        </w:rPr>
      </w:pPr>
    </w:p>
    <w:p w14:paraId="34711731" w14:textId="77777777" w:rsidR="008E5134" w:rsidRDefault="008E5134" w:rsidP="00C06F04">
      <w:pPr>
        <w:spacing w:line="360" w:lineRule="auto"/>
        <w:jc w:val="both"/>
        <w:rPr>
          <w:b/>
        </w:rPr>
      </w:pPr>
    </w:p>
    <w:p w14:paraId="4547D896" w14:textId="77777777" w:rsidR="008E5134" w:rsidRDefault="008E5134" w:rsidP="00C06F04">
      <w:pPr>
        <w:spacing w:line="360" w:lineRule="auto"/>
        <w:jc w:val="both"/>
        <w:rPr>
          <w:b/>
        </w:rPr>
      </w:pPr>
    </w:p>
    <w:p w14:paraId="4C16F842" w14:textId="77777777" w:rsidR="008E5134" w:rsidRDefault="008E5134" w:rsidP="00C06F04">
      <w:pPr>
        <w:spacing w:line="360" w:lineRule="auto"/>
        <w:jc w:val="both"/>
        <w:rPr>
          <w:b/>
        </w:rPr>
      </w:pPr>
    </w:p>
    <w:p w14:paraId="0FC56BC5" w14:textId="77777777" w:rsidR="008E5134" w:rsidRDefault="008E5134" w:rsidP="00C06F04">
      <w:pPr>
        <w:spacing w:line="360" w:lineRule="auto"/>
        <w:jc w:val="both"/>
        <w:rPr>
          <w:b/>
        </w:rPr>
      </w:pPr>
    </w:p>
    <w:p w14:paraId="36F1D79D" w14:textId="77777777" w:rsidR="008E5134" w:rsidRDefault="008E5134" w:rsidP="00C06F04">
      <w:pPr>
        <w:spacing w:line="360" w:lineRule="auto"/>
        <w:jc w:val="both"/>
        <w:rPr>
          <w:b/>
        </w:rPr>
      </w:pPr>
    </w:p>
    <w:p w14:paraId="764D9187" w14:textId="77777777" w:rsidR="008E5134" w:rsidRDefault="008E5134" w:rsidP="00C06F04">
      <w:pPr>
        <w:spacing w:line="360" w:lineRule="auto"/>
        <w:jc w:val="both"/>
        <w:rPr>
          <w:b/>
        </w:rPr>
      </w:pPr>
    </w:p>
    <w:p w14:paraId="385AA79A" w14:textId="77777777" w:rsidR="008E5134" w:rsidRDefault="008E5134" w:rsidP="00C06F04">
      <w:pPr>
        <w:spacing w:line="360" w:lineRule="auto"/>
        <w:jc w:val="both"/>
        <w:rPr>
          <w:b/>
        </w:rPr>
      </w:pPr>
    </w:p>
    <w:p w14:paraId="1334394E" w14:textId="77777777" w:rsidR="008E5134" w:rsidRDefault="008E5134" w:rsidP="00C06F04">
      <w:pPr>
        <w:spacing w:line="360" w:lineRule="auto"/>
        <w:jc w:val="both"/>
        <w:rPr>
          <w:b/>
        </w:rPr>
      </w:pPr>
    </w:p>
    <w:p w14:paraId="3BFD87A8" w14:textId="77777777" w:rsidR="008E5134" w:rsidRDefault="008E5134" w:rsidP="00C06F04">
      <w:pPr>
        <w:spacing w:line="360" w:lineRule="auto"/>
        <w:jc w:val="both"/>
        <w:rPr>
          <w:b/>
        </w:rPr>
      </w:pPr>
    </w:p>
    <w:p w14:paraId="1AF01CF5" w14:textId="77777777" w:rsidR="008E5134" w:rsidRDefault="008E5134" w:rsidP="00C06F04">
      <w:pPr>
        <w:spacing w:line="360" w:lineRule="auto"/>
        <w:jc w:val="both"/>
        <w:rPr>
          <w:b/>
        </w:rPr>
      </w:pPr>
    </w:p>
    <w:p w14:paraId="20F81EBF" w14:textId="77777777" w:rsidR="008E5134" w:rsidRDefault="008E5134" w:rsidP="00C06F04">
      <w:pPr>
        <w:spacing w:line="360" w:lineRule="auto"/>
        <w:jc w:val="both"/>
        <w:rPr>
          <w:b/>
        </w:rPr>
      </w:pPr>
    </w:p>
    <w:p w14:paraId="101B5366" w14:textId="77777777" w:rsidR="008E5134" w:rsidRDefault="008E5134" w:rsidP="00C06F04">
      <w:pPr>
        <w:spacing w:line="360" w:lineRule="auto"/>
        <w:jc w:val="both"/>
        <w:rPr>
          <w:b/>
        </w:rPr>
      </w:pPr>
    </w:p>
    <w:p w14:paraId="4AC99F1E" w14:textId="69C044C6" w:rsidR="00C06F04" w:rsidRPr="00BF520B" w:rsidRDefault="00C06F04" w:rsidP="00C06F04">
      <w:pPr>
        <w:spacing w:line="360" w:lineRule="auto"/>
        <w:jc w:val="both"/>
        <w:rPr>
          <w:b/>
        </w:rPr>
      </w:pPr>
      <w:r w:rsidRPr="00BF520B">
        <w:rPr>
          <w:b/>
        </w:rPr>
        <w:t>Introduction:</w:t>
      </w:r>
    </w:p>
    <w:p w14:paraId="33EA0DA7" w14:textId="77777777" w:rsidR="00C06F04" w:rsidRDefault="00C06F04" w:rsidP="00C06F04">
      <w:pPr>
        <w:spacing w:line="360" w:lineRule="auto"/>
        <w:jc w:val="both"/>
      </w:pPr>
      <w:r>
        <w:t xml:space="preserve">Management is done by planning, </w:t>
      </w:r>
      <w:proofErr w:type="spellStart"/>
      <w:r>
        <w:t>organising</w:t>
      </w:r>
      <w:proofErr w:type="spellEnd"/>
      <w:r>
        <w:t xml:space="preserve">, leading and controlling resources to achieve what an </w:t>
      </w:r>
      <w:proofErr w:type="spellStart"/>
      <w:r>
        <w:t>organisation</w:t>
      </w:r>
      <w:proofErr w:type="spellEnd"/>
      <w:r>
        <w:t xml:space="preserve"> aims for. The rise of volatile, uncertain, complex and ambiguous (VUCA) environments means that strong management is key to achieving success. Today’s managers must ensure that strategic plans are correctly prepared and carried out, mainly because of challenges like new technologies, competition globally and regulations.</w:t>
      </w:r>
    </w:p>
    <w:p w14:paraId="351A8BA5" w14:textId="77777777" w:rsidR="00C06F04" w:rsidRDefault="00C06F04" w:rsidP="00C06F04">
      <w:pPr>
        <w:spacing w:line="360" w:lineRule="auto"/>
        <w:jc w:val="both"/>
      </w:pPr>
      <w:r>
        <w:t xml:space="preserve">Out of the four fundamental functions, planning, </w:t>
      </w:r>
      <w:proofErr w:type="spellStart"/>
      <w:r>
        <w:t>organising</w:t>
      </w:r>
      <w:proofErr w:type="spellEnd"/>
      <w:r>
        <w:t xml:space="preserve">, leading and controlling, the controlling function is not always appreciated. Still, it is vital to make certain that performance meets the goals set by the </w:t>
      </w:r>
      <w:proofErr w:type="spellStart"/>
      <w:r>
        <w:t>organisation</w:t>
      </w:r>
      <w:proofErr w:type="spellEnd"/>
      <w:r>
        <w:t xml:space="preserve">. In controlling, managers decide how employees should perform, observe their actual work and take action if performance falls below expectations. By always having this feedback loop, </w:t>
      </w:r>
      <w:proofErr w:type="spellStart"/>
      <w:r>
        <w:t>organisations</w:t>
      </w:r>
      <w:proofErr w:type="spellEnd"/>
      <w:r>
        <w:t xml:space="preserve"> can keep their work efficient, answerable and of good quality.</w:t>
      </w:r>
    </w:p>
    <w:p w14:paraId="566C19D3" w14:textId="77777777" w:rsidR="00C06F04" w:rsidRDefault="00C06F04" w:rsidP="00C06F04">
      <w:pPr>
        <w:spacing w:line="360" w:lineRule="auto"/>
        <w:jc w:val="both"/>
      </w:pPr>
      <w:r>
        <w:t xml:space="preserve">Having effective control allows </w:t>
      </w:r>
      <w:proofErr w:type="spellStart"/>
      <w:r>
        <w:t>organisations</w:t>
      </w:r>
      <w:proofErr w:type="spellEnd"/>
      <w:r>
        <w:t xml:space="preserve"> to cope with risks, streamline operations, raise employee performance and respond fast to changes. The strategy helps each department go in the same direction and acts as a guide for management choices. If control is missing, the best strategies could still fail due to problems in their setup or </w:t>
      </w:r>
      <w:proofErr w:type="spellStart"/>
      <w:r>
        <w:t>organisation</w:t>
      </w:r>
      <w:proofErr w:type="spellEnd"/>
      <w:r>
        <w:t>.</w:t>
      </w:r>
    </w:p>
    <w:p w14:paraId="0C27882D" w14:textId="77777777" w:rsidR="00C06F04" w:rsidRDefault="00C06F04" w:rsidP="00C06F04">
      <w:pPr>
        <w:spacing w:line="360" w:lineRule="auto"/>
        <w:jc w:val="both"/>
      </w:pPr>
      <w:r>
        <w:t xml:space="preserve">The essay looks closely at the role controlling plays in many types of </w:t>
      </w:r>
      <w:proofErr w:type="spellStart"/>
      <w:r>
        <w:t>organisations</w:t>
      </w:r>
      <w:proofErr w:type="spellEnd"/>
      <w:r>
        <w:t>. It will look into issues related to control and suggest solutions by using both real experiences and scientific studies.</w:t>
      </w:r>
    </w:p>
    <w:p w14:paraId="639FD5A0" w14:textId="77777777" w:rsidR="00C06F04" w:rsidRPr="00BF520B" w:rsidRDefault="00C06F04" w:rsidP="00C06F04">
      <w:pPr>
        <w:spacing w:line="360" w:lineRule="auto"/>
        <w:jc w:val="both"/>
        <w:rPr>
          <w:b/>
        </w:rPr>
      </w:pPr>
      <w:r w:rsidRPr="00BF520B">
        <w:rPr>
          <w:b/>
        </w:rPr>
        <w:t>Managerial Functions and the Role of Control:</w:t>
      </w:r>
    </w:p>
    <w:p w14:paraId="05D34C92" w14:textId="6CDAC41A" w:rsidR="00C06F04" w:rsidRDefault="00C06F04" w:rsidP="00C06F04">
      <w:pPr>
        <w:spacing w:line="360" w:lineRule="auto"/>
        <w:jc w:val="both"/>
      </w:pPr>
      <w:r>
        <w:t xml:space="preserve">Henri Fayol (1949) describes management as requiring the main functions of planning, </w:t>
      </w:r>
      <w:proofErr w:type="spellStart"/>
      <w:r>
        <w:t>organising</w:t>
      </w:r>
      <w:proofErr w:type="spellEnd"/>
      <w:r>
        <w:t>, commanding, coordinating and controlling. In later developments, the classical framework was replaced with the well-known four-function model</w:t>
      </w:r>
      <w:r w:rsidR="00944535">
        <w:t>-</w:t>
      </w:r>
      <w:r>
        <w:t xml:space="preserve">planning, </w:t>
      </w:r>
      <w:proofErr w:type="spellStart"/>
      <w:r>
        <w:t>organising</w:t>
      </w:r>
      <w:proofErr w:type="spellEnd"/>
      <w:r>
        <w:t xml:space="preserve">, leading and controlling (POLC). All the functions rely on each other and must be done in a specific order for successful </w:t>
      </w:r>
      <w:proofErr w:type="spellStart"/>
      <w:r>
        <w:t>organisational</w:t>
      </w:r>
      <w:proofErr w:type="spellEnd"/>
      <w:r>
        <w:t xml:space="preserve"> management. While planning </w:t>
      </w:r>
      <w:r>
        <w:lastRenderedPageBreak/>
        <w:t xml:space="preserve">shapes the action, </w:t>
      </w:r>
      <w:proofErr w:type="spellStart"/>
      <w:r>
        <w:t>organising</w:t>
      </w:r>
      <w:proofErr w:type="spellEnd"/>
      <w:r>
        <w:t xml:space="preserve"> places the necessary resources, and leading drives people forward, control guarantees that what is done meets the targets and points out when there are deviations to fix them quickly.</w:t>
      </w:r>
    </w:p>
    <w:p w14:paraId="162D30AB" w14:textId="712E409C" w:rsidR="00C06F04" w:rsidRDefault="00C06F04" w:rsidP="00C06F04">
      <w:pPr>
        <w:spacing w:line="360" w:lineRule="auto"/>
        <w:jc w:val="both"/>
      </w:pPr>
      <w:r>
        <w:t xml:space="preserve">Different types of controls require </w:t>
      </w:r>
      <w:proofErr w:type="spellStart"/>
      <w:r>
        <w:t>recognising</w:t>
      </w:r>
      <w:proofErr w:type="spellEnd"/>
      <w:r>
        <w:t xml:space="preserve"> performance standards, evaluating results, comparing them with goals, and taking action when there are mistakes. Robbins and Coulter (2018) say that controlling provides invaluable direction and feedback for managers as they work. By </w:t>
      </w:r>
      <w:r w:rsidR="001066C7">
        <w:t>utilizing</w:t>
      </w:r>
      <w:r>
        <w:t xml:space="preserve"> this procedure, managers increase productivity, hold people responsible and consistently improve progress since they can see how the work is going and match decisions to strategy.</w:t>
      </w:r>
    </w:p>
    <w:p w14:paraId="5EB0C95D" w14:textId="66F54CFD" w:rsidR="00C06F04" w:rsidRDefault="00C06F04" w:rsidP="00C06F04">
      <w:pPr>
        <w:spacing w:line="360" w:lineRule="auto"/>
        <w:jc w:val="both"/>
      </w:pPr>
      <w:r>
        <w:t xml:space="preserve">Every type of </w:t>
      </w:r>
      <w:proofErr w:type="spellStart"/>
      <w:r>
        <w:t>organisation</w:t>
      </w:r>
      <w:proofErr w:type="spellEnd"/>
      <w:r>
        <w:t xml:space="preserve">, public, private and non-profit, needs control. Control methods are </w:t>
      </w:r>
      <w:r w:rsidR="001066C7">
        <w:t>utilized</w:t>
      </w:r>
      <w:r>
        <w:t xml:space="preserve"> in the public sector, mainly healthcare, to make sure patients are secure and healthcare procedures are followed. </w:t>
      </w:r>
      <w:proofErr w:type="spellStart"/>
      <w:r>
        <w:t>Dlugacz</w:t>
      </w:r>
      <w:proofErr w:type="spellEnd"/>
      <w:r>
        <w:t xml:space="preserve"> (2006) </w:t>
      </w:r>
      <w:r w:rsidR="00796E6A">
        <w:t>emphasizes</w:t>
      </w:r>
      <w:r>
        <w:t xml:space="preserve"> how using performance tracking in healthcare encourages better care and lessens hospital errors. Similarly, in the financial services sector, after the 2008 crisis, the Basel Committee on Banking Supervision (2011) explained that having effective internal controls reduces the chance of systemic disruptions and wrongful </w:t>
      </w:r>
      <w:proofErr w:type="spellStart"/>
      <w:r>
        <w:t>behaviour</w:t>
      </w:r>
      <w:proofErr w:type="spellEnd"/>
      <w:r>
        <w:t>.</w:t>
      </w:r>
    </w:p>
    <w:p w14:paraId="3F29EC4C" w14:textId="1FA21660" w:rsidR="00C06F04" w:rsidRDefault="00C06F04" w:rsidP="00C06F04">
      <w:pPr>
        <w:spacing w:line="360" w:lineRule="auto"/>
        <w:jc w:val="both"/>
      </w:pPr>
      <w:r>
        <w:t xml:space="preserve">Apple Inc. is a good example of how </w:t>
      </w:r>
      <w:r w:rsidR="00796E6A">
        <w:t>practice</w:t>
      </w:r>
      <w:r>
        <w:t>-based ways of controlling lead to operational excellence in the private sector. Apple tracks its supply chain using important indicators, grades suppliers and checks compliance with routine audits (as stated by Lashinsky in 2012). Because of this detailed control strategy, Apple’s products stay consistent and are delivered promptly, and suppliers must stay accountable, which supports the company’s reputation and customer happiness.</w:t>
      </w:r>
    </w:p>
    <w:p w14:paraId="465AEE95" w14:textId="77777777" w:rsidR="00C06F04" w:rsidRDefault="00C06F04" w:rsidP="00C06F04">
      <w:pPr>
        <w:spacing w:line="360" w:lineRule="auto"/>
        <w:jc w:val="both"/>
      </w:pPr>
      <w:r>
        <w:t>Kaplan and Norton’s Balanced Scorecard has also helped to improve strategic control (1996). With this model, traditional financial management adds customer satisfaction, process efficiency and learning and growth metrics. The Balanced Scorecard makes it easier for different departments to cooperate and leads to better joint efforts than would likely be seen in large businesses.</w:t>
      </w:r>
    </w:p>
    <w:p w14:paraId="297FB534" w14:textId="77777777" w:rsidR="00C06F04" w:rsidRDefault="00C06F04" w:rsidP="00C06F04">
      <w:pPr>
        <w:spacing w:line="360" w:lineRule="auto"/>
        <w:jc w:val="both"/>
      </w:pPr>
      <w:r>
        <w:t xml:space="preserve">Besides looking at the past, control now covers tasks such as risk monitoring, budgeting and planning for growth. Because of digital technology and data analysis, control systems </w:t>
      </w:r>
      <w:r>
        <w:lastRenderedPageBreak/>
        <w:t xml:space="preserve">can react in advance and be proactive. Thanks to predictive dashboards, AI and real-time analytics, </w:t>
      </w:r>
      <w:proofErr w:type="spellStart"/>
      <w:r>
        <w:t>organisations</w:t>
      </w:r>
      <w:proofErr w:type="spellEnd"/>
      <w:r>
        <w:t xml:space="preserve"> can now react quickly to risks and spot new possibilities, helping the change from old to modern management practises.</w:t>
      </w:r>
    </w:p>
    <w:p w14:paraId="23575506" w14:textId="77777777" w:rsidR="00C06F04" w:rsidRDefault="00C06F04" w:rsidP="00C06F04">
      <w:pPr>
        <w:spacing w:line="360" w:lineRule="auto"/>
        <w:jc w:val="both"/>
      </w:pPr>
      <w:r>
        <w:t xml:space="preserve">So, all the other management functions help start and direct activities, but the controlling function ensures the desired outcomes are achieved. It allows managers to see if their team met the set goals and supports well-informed strategic choices. Because </w:t>
      </w:r>
      <w:proofErr w:type="spellStart"/>
      <w:r>
        <w:t>organisations</w:t>
      </w:r>
      <w:proofErr w:type="spellEnd"/>
      <w:r>
        <w:t xml:space="preserve"> must handle increasing complexity, rivalry and change, the significance of control increases. It does more than just help correct errors; it is a key tool for helping </w:t>
      </w:r>
      <w:proofErr w:type="spellStart"/>
      <w:r>
        <w:t>organisations</w:t>
      </w:r>
      <w:proofErr w:type="spellEnd"/>
      <w:r>
        <w:t xml:space="preserve"> become stronger, more adaptable and maintain their success.</w:t>
      </w:r>
    </w:p>
    <w:p w14:paraId="68658571" w14:textId="77777777" w:rsidR="00C06F04" w:rsidRPr="00BF520B" w:rsidRDefault="00C06F04" w:rsidP="00C06F04">
      <w:pPr>
        <w:spacing w:line="360" w:lineRule="auto"/>
        <w:jc w:val="both"/>
        <w:rPr>
          <w:b/>
        </w:rPr>
      </w:pPr>
      <w:r w:rsidRPr="00BF520B">
        <w:rPr>
          <w:b/>
        </w:rPr>
        <w:t>Challenges Associated with Controlling:</w:t>
      </w:r>
    </w:p>
    <w:p w14:paraId="19BD3E15" w14:textId="77777777" w:rsidR="00C06F04" w:rsidRDefault="00C06F04" w:rsidP="00C06F04">
      <w:pPr>
        <w:spacing w:line="360" w:lineRule="auto"/>
        <w:jc w:val="both"/>
      </w:pPr>
      <w:r>
        <w:t xml:space="preserve">Although controlling is essential for successful management, it can face many tough issues that decrease its effectiveness in different </w:t>
      </w:r>
      <w:proofErr w:type="spellStart"/>
      <w:r>
        <w:t>organisations</w:t>
      </w:r>
      <w:proofErr w:type="spellEnd"/>
      <w:r>
        <w:t>. There are many obstacles such as difficulties measuring and controlling, plus cost, regulation and techn</w:t>
      </w:r>
      <w:r w:rsidR="00BF520B">
        <w:t>ological and cultural aspects.</w:t>
      </w:r>
    </w:p>
    <w:p w14:paraId="0C03730A" w14:textId="77777777" w:rsidR="00C06F04" w:rsidRDefault="00C06F04" w:rsidP="00C06F04">
      <w:pPr>
        <w:spacing w:line="360" w:lineRule="auto"/>
        <w:jc w:val="both"/>
      </w:pPr>
      <w:r>
        <w:t xml:space="preserve">An important problem is that it can be difficult to evaluate </w:t>
      </w:r>
      <w:proofErr w:type="spellStart"/>
      <w:r>
        <w:t>organisational</w:t>
      </w:r>
      <w:proofErr w:type="spellEnd"/>
      <w:r>
        <w:t xml:space="preserve"> objectives that are not simply numbers. Even if it is easy to measure things like profit margins and unnecessary expenses, it is much harder to define how well a company innovates, how many employees are involved, the strength of its brand or how happy its customers are. According to Goetsch and Davis (2016), </w:t>
      </w:r>
      <w:proofErr w:type="spellStart"/>
      <w:r>
        <w:t>organisations</w:t>
      </w:r>
      <w:proofErr w:type="spellEnd"/>
      <w:r>
        <w:t xml:space="preserve"> sometimes pay too much attention to what they can easily measure and not enough to what matters most, which can cause problems with decisions and evaluations. Being overly focused on numbers can make it hard to notice the important issues aff</w:t>
      </w:r>
      <w:r w:rsidR="00BF520B">
        <w:t>ecting productivity and growth.</w:t>
      </w:r>
    </w:p>
    <w:p w14:paraId="7B60FE14" w14:textId="77777777" w:rsidR="00C06F04" w:rsidRDefault="00C06F04" w:rsidP="00C06F04">
      <w:pPr>
        <w:spacing w:line="360" w:lineRule="auto"/>
        <w:jc w:val="both"/>
      </w:pPr>
      <w:r>
        <w:t xml:space="preserve">Employees often do not agree with the control systems that are put in place. If controls are seen by employees as very firm or nosy, this might lead to uninterested work, lower productivity or dishonest changes in the data. Mintzberg (1980) noted that in </w:t>
      </w:r>
      <w:proofErr w:type="spellStart"/>
      <w:r>
        <w:t>organisations</w:t>
      </w:r>
      <w:proofErr w:type="spellEnd"/>
      <w:r>
        <w:t xml:space="preserve"> where the hierarchy is strict, control systems are often seen as tools meant to maintain authority, which leads to more resistance. Resisting changes in </w:t>
      </w:r>
      <w:proofErr w:type="spellStart"/>
      <w:r>
        <w:t>behaviour</w:t>
      </w:r>
      <w:proofErr w:type="spellEnd"/>
      <w:r>
        <w:t xml:space="preserve"> can make employees feel less connected to management and result in l</w:t>
      </w:r>
      <w:r w:rsidR="00BF520B">
        <w:t>ess enthusiasm and cooperation.</w:t>
      </w:r>
    </w:p>
    <w:p w14:paraId="53002EFD" w14:textId="77777777" w:rsidR="00C06F04" w:rsidRDefault="00C06F04" w:rsidP="00C06F04">
      <w:pPr>
        <w:spacing w:line="360" w:lineRule="auto"/>
        <w:jc w:val="both"/>
      </w:pPr>
      <w:r>
        <w:lastRenderedPageBreak/>
        <w:t>It is often difficult for small and medium-sized businesses (SMEs) to handle the expenses associated with management. Control tools such as audits, KPIs, ERP systems and performance dashboards usually involve a significant investment. Because of financial restraints, setting up control systems may take resources away from other important areas like creating innovations, promoting products or building a well-trained team. In such situations, SMEs might apply weak and unreliable control systems because th</w:t>
      </w:r>
      <w:r w:rsidR="00BF520B">
        <w:t>ey are focused on other things.</w:t>
      </w:r>
    </w:p>
    <w:p w14:paraId="49178523" w14:textId="2EAD7BF5" w:rsidR="00C06F04" w:rsidRDefault="00C06F04" w:rsidP="00C06F04">
      <w:pPr>
        <w:spacing w:line="360" w:lineRule="auto"/>
        <w:jc w:val="both"/>
      </w:pPr>
      <w:r>
        <w:t xml:space="preserve">Sometimes managers try to control every aspect of their team’s work, referred to as micromanagement. Over </w:t>
      </w:r>
      <w:r w:rsidR="00796E6A">
        <w:t>analyzing</w:t>
      </w:r>
      <w:r>
        <w:t xml:space="preserve"> small tasks or decisions can make staff less enthusiastic and restrict their creativity. Unlike other companies, Google which encourages independence, has revealed that minimal regulation encourages employees to work on new projects (Bock, 2015). Managers who control every detail tend to make the work inefficient and stop the</w:t>
      </w:r>
      <w:r w:rsidR="00BF520B">
        <w:t>ir teams from trying new ideas.</w:t>
      </w:r>
    </w:p>
    <w:p w14:paraId="265B78C4" w14:textId="77777777" w:rsidR="00C06F04" w:rsidRDefault="00C06F04" w:rsidP="00C06F04">
      <w:pPr>
        <w:spacing w:line="360" w:lineRule="auto"/>
        <w:jc w:val="both"/>
      </w:pPr>
      <w:r>
        <w:t>Dependence on technology for control increases the difficulty of the system. Data and supervision by reliable managers are important because of digital tools like analytic AI, cloud monitoring and software for tracking performance. If systems are not working well together or the data is not accurate enough, the control decisions can be wrong. In addition, incidents like the Equifax breach in 2017 reveal that IT control failures can bring legal</w:t>
      </w:r>
      <w:r w:rsidR="00BF520B">
        <w:t xml:space="preserve"> and tarnish a company’s image.</w:t>
      </w:r>
    </w:p>
    <w:p w14:paraId="1E34C402" w14:textId="77777777" w:rsidR="00C06F04" w:rsidRDefault="00C06F04" w:rsidP="00C06F04">
      <w:pPr>
        <w:spacing w:line="360" w:lineRule="auto"/>
        <w:jc w:val="both"/>
      </w:pPr>
      <w:r>
        <w:t xml:space="preserve">If cultural differences exist in an </w:t>
      </w:r>
      <w:proofErr w:type="spellStart"/>
      <w:r>
        <w:t>organisation</w:t>
      </w:r>
      <w:proofErr w:type="spellEnd"/>
      <w:r>
        <w:t>, this can seriously impact whether control systems are widely accepted and work well. For instance, according to Hofstede (2010), people in cultures where teamwork is important (like Japan or South Korea) prefer group-</w:t>
      </w:r>
      <w:proofErr w:type="spellStart"/>
      <w:r>
        <w:t>centred</w:t>
      </w:r>
      <w:proofErr w:type="spellEnd"/>
      <w:r>
        <w:t xml:space="preserve"> assessments rather than those that focus on individual achievements. If control systems are not adjusted to the area’s cultural practises, people may not follow them well, and </w:t>
      </w:r>
      <w:r w:rsidR="00BF520B">
        <w:t>work may be done inefficiently.</w:t>
      </w:r>
    </w:p>
    <w:p w14:paraId="69503B2B" w14:textId="77777777" w:rsidR="00C06F04" w:rsidRDefault="00C06F04" w:rsidP="00C06F04">
      <w:pPr>
        <w:spacing w:line="360" w:lineRule="auto"/>
        <w:jc w:val="both"/>
      </w:pPr>
      <w:r>
        <w:t>To sum up, controlling is necessary in management, but applying it properly needs one to think about all these complex issues. A management team needs to be flexible, respectful and tech-savvy to help performance instead of blocking it.</w:t>
      </w:r>
    </w:p>
    <w:p w14:paraId="572E4C28" w14:textId="77777777" w:rsidR="00796E6A" w:rsidRDefault="00796E6A" w:rsidP="00C06F04">
      <w:pPr>
        <w:spacing w:line="360" w:lineRule="auto"/>
        <w:jc w:val="both"/>
      </w:pPr>
    </w:p>
    <w:p w14:paraId="45FAD489" w14:textId="77777777" w:rsidR="00C06F04" w:rsidRPr="00BF520B" w:rsidRDefault="00C06F04" w:rsidP="00C06F04">
      <w:pPr>
        <w:spacing w:line="360" w:lineRule="auto"/>
        <w:jc w:val="both"/>
        <w:rPr>
          <w:b/>
        </w:rPr>
      </w:pPr>
      <w:r w:rsidRPr="00BF520B">
        <w:rPr>
          <w:b/>
        </w:rPr>
        <w:lastRenderedPageBreak/>
        <w:t>Mitigating Control Challenges:</w:t>
      </w:r>
    </w:p>
    <w:p w14:paraId="42B86589" w14:textId="77777777" w:rsidR="00C06F04" w:rsidRDefault="00C06F04" w:rsidP="00C06F04">
      <w:pPr>
        <w:spacing w:line="360" w:lineRule="auto"/>
        <w:jc w:val="both"/>
      </w:pPr>
      <w:r>
        <w:t xml:space="preserve">Controlling is important for managers, though it can face many difficulties in </w:t>
      </w:r>
      <w:proofErr w:type="spellStart"/>
      <w:r>
        <w:t>practise</w:t>
      </w:r>
      <w:proofErr w:type="spellEnd"/>
      <w:r>
        <w:t xml:space="preserve">. Control mechanisms work best when strategies are designed to match the circumstances of the </w:t>
      </w:r>
      <w:proofErr w:type="spellStart"/>
      <w:r>
        <w:t>organisation</w:t>
      </w:r>
      <w:proofErr w:type="spellEnd"/>
      <w:r>
        <w:t>, the industry and the staff.</w:t>
      </w:r>
    </w:p>
    <w:p w14:paraId="371C0379" w14:textId="77777777" w:rsidR="00C06F04" w:rsidRDefault="00C06F04" w:rsidP="00C06F04">
      <w:pPr>
        <w:spacing w:line="360" w:lineRule="auto"/>
        <w:jc w:val="both"/>
      </w:pPr>
      <w:r>
        <w:t xml:space="preserve">Developing measurement tools that are suitable for performance management is a major problem. Typically, traditional control systems look at financial results instead of taking important qualitative assets like employee engagement, innovation or how pleased customers are. Kaplan and Norton’s Balanced Scorecard is a way to review both financial and non-financial indicators to better understand how a business is doing (Kaplan &amp; Norton, 1996). Service businesses might use NPS, customer opinions, or </w:t>
      </w:r>
      <w:proofErr w:type="spellStart"/>
      <w:r>
        <w:t>analyse</w:t>
      </w:r>
      <w:proofErr w:type="spellEnd"/>
      <w:r>
        <w:t xml:space="preserve"> social media feedback in addition to their finances to better track performance.</w:t>
      </w:r>
    </w:p>
    <w:p w14:paraId="48BE1678" w14:textId="77777777" w:rsidR="00C06F04" w:rsidRDefault="00C06F04" w:rsidP="00C06F04">
      <w:pPr>
        <w:spacing w:line="360" w:lineRule="auto"/>
        <w:jc w:val="both"/>
      </w:pPr>
      <w:r>
        <w:t xml:space="preserve">As employees often do not agree with control systems, this, too, stands as a widespread obstacle. This kind of resistance usually develops because people feel like they are being watched, do not trust authorities or worry about being punished. To deal with this, managers must engage employees in decision-making. Having employees help develop and review controls makes them feel like they are a part of the process. His model, called Lewin’s (1947), states that if people are part of the decision-making process, they are more likely to accept and resist. Making employees aware of the positive results of control, such as clear evaluations and ways to get </w:t>
      </w:r>
      <w:proofErr w:type="spellStart"/>
      <w:r>
        <w:t>recognised</w:t>
      </w:r>
      <w:proofErr w:type="spellEnd"/>
      <w:r>
        <w:t>, can help increase acceptance.</w:t>
      </w:r>
    </w:p>
    <w:p w14:paraId="3F70C772" w14:textId="77777777" w:rsidR="00C06F04" w:rsidRDefault="00C06F04" w:rsidP="00C06F04">
      <w:pPr>
        <w:spacing w:line="360" w:lineRule="auto"/>
        <w:jc w:val="both"/>
      </w:pPr>
      <w:r>
        <w:t xml:space="preserve">Restrictions on budgets may keep SMEs from adopting the latest control technologies. In addition, budget-friendly and flexible solutions can be obtained. Using QuickBooks for finance, Asana for team work and Zoho Analytics to track outcomes can save a business money. Because of these platforms, SMEs can track their operations effectively at a low cost. Benchmarking with industry experts also allows </w:t>
      </w:r>
      <w:proofErr w:type="spellStart"/>
      <w:r>
        <w:t>organisations</w:t>
      </w:r>
      <w:proofErr w:type="spellEnd"/>
      <w:r>
        <w:t xml:space="preserve"> to see which controls provide the best value.</w:t>
      </w:r>
    </w:p>
    <w:p w14:paraId="64A02FB0" w14:textId="77777777" w:rsidR="00C06F04" w:rsidRDefault="00C06F04" w:rsidP="00C06F04">
      <w:pPr>
        <w:spacing w:line="360" w:lineRule="auto"/>
        <w:jc w:val="both"/>
      </w:pPr>
      <w:r>
        <w:t xml:space="preserve">To prevent micromanagement, managers should set controls based on the results rather than on the process. If a leader micromanages, the workers might become demotivated, the ability to think creatively could drop, and it might result in employees relying more on the leader. Netflix stands out for allowing autonomy by focusing on results and not so </w:t>
      </w:r>
      <w:r>
        <w:lastRenderedPageBreak/>
        <w:t>much on how staff members achieve them (Hastings &amp; Meyer, 2020). Setting up clear guidelines and providing flexibility in approach inspires employees to be more innovative and more motivated.</w:t>
      </w:r>
    </w:p>
    <w:p w14:paraId="70525384" w14:textId="77777777" w:rsidR="00C06F04" w:rsidRDefault="00C06F04" w:rsidP="00C06F04">
      <w:pPr>
        <w:spacing w:line="360" w:lineRule="auto"/>
        <w:jc w:val="both"/>
      </w:pPr>
      <w:r>
        <w:t xml:space="preserve">Complex technology now brings new obstacles in handling data and tying systems together. To control properly today, companies need accurate and real-time data analysis. With Power BI and Tableau, companies can monitor and decide upon their business practises at any time. For data integrity to be maintained, </w:t>
      </w:r>
      <w:proofErr w:type="spellStart"/>
      <w:r>
        <w:t>organisations</w:t>
      </w:r>
      <w:proofErr w:type="spellEnd"/>
      <w:r>
        <w:t xml:space="preserve"> need to focus on strong cyber laws and data management systems.</w:t>
      </w:r>
    </w:p>
    <w:p w14:paraId="215AF454" w14:textId="138D25C5" w:rsidR="00C06F04" w:rsidRDefault="00C06F04" w:rsidP="00C06F04">
      <w:pPr>
        <w:spacing w:line="360" w:lineRule="auto"/>
        <w:jc w:val="both"/>
      </w:pPr>
      <w:r>
        <w:t xml:space="preserve">The presence of many cultures in multinational corporations (MNCs) often leads to difficulty in having the same control systems in all places. This model allows managers to </w:t>
      </w:r>
      <w:proofErr w:type="spellStart"/>
      <w:r>
        <w:t>recognise</w:t>
      </w:r>
      <w:proofErr w:type="spellEnd"/>
      <w:r>
        <w:t xml:space="preserve"> how important cultural differences like power distance, individualism and aversion to uncertainty may be (Hofstede, 2010). Performance reviews designed for individualistic cultures might need to be altered for collectivist societies. Turning control over to regional leaders and </w:t>
      </w:r>
      <w:r w:rsidR="00796E6A">
        <w:t>emphasizing</w:t>
      </w:r>
      <w:r>
        <w:t xml:space="preserve"> local performance measures strengthens the fit within each culture and enhances system effectiveness.</w:t>
      </w:r>
    </w:p>
    <w:p w14:paraId="395BFA48" w14:textId="77777777" w:rsidR="00C06F04" w:rsidRDefault="00C06F04" w:rsidP="00C06F04">
      <w:pPr>
        <w:spacing w:line="360" w:lineRule="auto"/>
        <w:jc w:val="both"/>
      </w:pPr>
      <w:r>
        <w:t xml:space="preserve">In the end, </w:t>
      </w:r>
      <w:proofErr w:type="spellStart"/>
      <w:r>
        <w:t>organisations</w:t>
      </w:r>
      <w:proofErr w:type="spellEnd"/>
      <w:r>
        <w:t xml:space="preserve"> should make sure their controls are based on ethical principles. In today’s world, where ESG is important, ethical audits, sustainability KPIs, and stakeholder engagement indicators are getting more attention. Operating sustainably lets </w:t>
      </w:r>
      <w:proofErr w:type="spellStart"/>
      <w:r>
        <w:t>organisations</w:t>
      </w:r>
      <w:proofErr w:type="spellEnd"/>
      <w:r>
        <w:t xml:space="preserve"> create value that lasts and remains trusted (Carroll &amp; Shabana, 2010).</w:t>
      </w:r>
    </w:p>
    <w:p w14:paraId="189D65BD" w14:textId="77777777" w:rsidR="00C06F04" w:rsidRDefault="00C06F04" w:rsidP="00C06F04">
      <w:pPr>
        <w:spacing w:line="360" w:lineRule="auto"/>
        <w:jc w:val="both"/>
      </w:pPr>
      <w:r>
        <w:t xml:space="preserve">Therefore, to solve control difficulties, an </w:t>
      </w:r>
      <w:proofErr w:type="spellStart"/>
      <w:r>
        <w:t>organisation</w:t>
      </w:r>
      <w:proofErr w:type="spellEnd"/>
      <w:r>
        <w:t xml:space="preserve"> should use technology, include everyone, adjust to cultural differences and maintain controls in harmony with ethical principles.</w:t>
      </w:r>
    </w:p>
    <w:p w14:paraId="6954C55F" w14:textId="77777777" w:rsidR="00C06F04" w:rsidRPr="00BF520B" w:rsidRDefault="00C06F04" w:rsidP="00C06F04">
      <w:pPr>
        <w:spacing w:line="360" w:lineRule="auto"/>
        <w:jc w:val="both"/>
        <w:rPr>
          <w:b/>
        </w:rPr>
      </w:pPr>
      <w:r w:rsidRPr="00BF520B">
        <w:rPr>
          <w:b/>
        </w:rPr>
        <w:t>Conclusion:</w:t>
      </w:r>
    </w:p>
    <w:p w14:paraId="7424B2D0" w14:textId="77777777" w:rsidR="00C06F04" w:rsidRDefault="00C06F04" w:rsidP="00C06F04">
      <w:pPr>
        <w:spacing w:line="360" w:lineRule="auto"/>
        <w:jc w:val="both"/>
      </w:pPr>
      <w:r>
        <w:t xml:space="preserve">Simply put, the role of monitoring performance, assessing it and taking action if needed makes the controlling function vital to </w:t>
      </w:r>
      <w:r w:rsidR="005D54E9">
        <w:t>meeting</w:t>
      </w:r>
      <w:r>
        <w:t xml:space="preserve"> goals in any company. The essay has reviewed the different roles that control serves in private companies, public services and global businesses. It appears that having control systems helps maintain balance, shows accountability, helps reach strategic goals and helps leaders make informed choices.</w:t>
      </w:r>
    </w:p>
    <w:p w14:paraId="3EECC595" w14:textId="77777777" w:rsidR="00C06F04" w:rsidRDefault="00C06F04" w:rsidP="00C06F04">
      <w:pPr>
        <w:spacing w:line="360" w:lineRule="auto"/>
        <w:jc w:val="both"/>
      </w:pPr>
      <w:r>
        <w:lastRenderedPageBreak/>
        <w:t xml:space="preserve">Even so, applying control systems to an </w:t>
      </w:r>
      <w:proofErr w:type="spellStart"/>
      <w:r>
        <w:t>organisation</w:t>
      </w:r>
      <w:proofErr w:type="spellEnd"/>
      <w:r>
        <w:t xml:space="preserve"> is not always easy. When the workforce doesn’t agree with the controls, the controls are too pricey, there are difficulties in using technology, managers interfere too much or there are cultural barriers, controls will not function effectively. When these problems are not resolved, it can harm the staff’s morale, lessen the amount of innovation and make it harder for the </w:t>
      </w:r>
      <w:proofErr w:type="spellStart"/>
      <w:r>
        <w:t>organisation</w:t>
      </w:r>
      <w:proofErr w:type="spellEnd"/>
      <w:r>
        <w:t xml:space="preserve"> to respond to changes.</w:t>
      </w:r>
    </w:p>
    <w:p w14:paraId="1C64ADE3" w14:textId="77777777" w:rsidR="00C06F04" w:rsidRDefault="00C06F04" w:rsidP="00C06F04">
      <w:pPr>
        <w:spacing w:line="360" w:lineRule="auto"/>
        <w:jc w:val="both"/>
      </w:pPr>
      <w:r>
        <w:t xml:space="preserve">To avoid these issues, managers should use an inclusive, equal and adaptable way of working. One should use frameworks like the Balanced Scorecard, involve employees in important decisions, increase spending on useful information technology, review outcomes rather than only processes and tailor management controls to fit the </w:t>
      </w:r>
      <w:proofErr w:type="spellStart"/>
      <w:r>
        <w:t>organisation’s</w:t>
      </w:r>
      <w:proofErr w:type="spellEnd"/>
      <w:r>
        <w:t xml:space="preserve"> culture and ethical principles.</w:t>
      </w:r>
    </w:p>
    <w:p w14:paraId="5D6F9F40" w14:textId="77777777" w:rsidR="00B04113" w:rsidRDefault="00C06F04" w:rsidP="00C06F04">
      <w:pPr>
        <w:spacing w:line="360" w:lineRule="auto"/>
        <w:jc w:val="both"/>
      </w:pPr>
      <w:r>
        <w:t xml:space="preserve">Control should not prevent original ideas or make everyone follow the same rules. Designing it with ethics in mind ensures the process motivates people to improve, better communicates goals and supports employees in reaching </w:t>
      </w:r>
      <w:proofErr w:type="spellStart"/>
      <w:r>
        <w:t>organisational</w:t>
      </w:r>
      <w:proofErr w:type="spellEnd"/>
      <w:r>
        <w:t xml:space="preserve"> targets.</w:t>
      </w:r>
    </w:p>
    <w:p w14:paraId="1E3D4686" w14:textId="77777777" w:rsidR="00160B6A" w:rsidRDefault="00160B6A" w:rsidP="00C06F04">
      <w:pPr>
        <w:spacing w:line="360" w:lineRule="auto"/>
        <w:jc w:val="both"/>
      </w:pPr>
    </w:p>
    <w:p w14:paraId="2FC74837" w14:textId="77777777" w:rsidR="00160B6A" w:rsidRDefault="00160B6A" w:rsidP="00C06F04">
      <w:pPr>
        <w:spacing w:line="360" w:lineRule="auto"/>
        <w:jc w:val="both"/>
      </w:pPr>
    </w:p>
    <w:p w14:paraId="0B2A2F0A" w14:textId="77777777" w:rsidR="00160B6A" w:rsidRDefault="00160B6A" w:rsidP="00C06F04">
      <w:pPr>
        <w:spacing w:line="360" w:lineRule="auto"/>
        <w:jc w:val="both"/>
      </w:pPr>
    </w:p>
    <w:p w14:paraId="6C5B49ED" w14:textId="77777777" w:rsidR="00160B6A" w:rsidRDefault="00160B6A" w:rsidP="00C06F04">
      <w:pPr>
        <w:spacing w:line="360" w:lineRule="auto"/>
        <w:jc w:val="both"/>
      </w:pPr>
    </w:p>
    <w:p w14:paraId="05300B41" w14:textId="77777777" w:rsidR="00160B6A" w:rsidRDefault="00160B6A" w:rsidP="00C06F04">
      <w:pPr>
        <w:spacing w:line="360" w:lineRule="auto"/>
        <w:jc w:val="both"/>
      </w:pPr>
    </w:p>
    <w:p w14:paraId="1F2C5D5C" w14:textId="77777777" w:rsidR="00160B6A" w:rsidRDefault="00160B6A" w:rsidP="00C06F04">
      <w:pPr>
        <w:spacing w:line="360" w:lineRule="auto"/>
        <w:jc w:val="both"/>
      </w:pPr>
    </w:p>
    <w:p w14:paraId="0406545D" w14:textId="77777777" w:rsidR="00160B6A" w:rsidRDefault="00160B6A" w:rsidP="00C06F04">
      <w:pPr>
        <w:spacing w:line="360" w:lineRule="auto"/>
        <w:jc w:val="both"/>
      </w:pPr>
    </w:p>
    <w:p w14:paraId="01DF2145" w14:textId="77777777" w:rsidR="00160B6A" w:rsidRDefault="00160B6A" w:rsidP="00C06F04">
      <w:pPr>
        <w:spacing w:line="360" w:lineRule="auto"/>
        <w:jc w:val="both"/>
      </w:pPr>
    </w:p>
    <w:p w14:paraId="680C115B" w14:textId="77777777" w:rsidR="00160B6A" w:rsidRDefault="00160B6A" w:rsidP="00C06F04">
      <w:pPr>
        <w:spacing w:line="360" w:lineRule="auto"/>
        <w:jc w:val="both"/>
      </w:pPr>
    </w:p>
    <w:p w14:paraId="3202C03B" w14:textId="77777777" w:rsidR="00160B6A" w:rsidRDefault="00160B6A" w:rsidP="00C06F04">
      <w:pPr>
        <w:spacing w:line="360" w:lineRule="auto"/>
        <w:jc w:val="both"/>
      </w:pPr>
    </w:p>
    <w:p w14:paraId="2E955EB1" w14:textId="77777777" w:rsidR="00160B6A" w:rsidRDefault="00160B6A" w:rsidP="00C06F04">
      <w:pPr>
        <w:spacing w:line="360" w:lineRule="auto"/>
        <w:jc w:val="both"/>
      </w:pPr>
    </w:p>
    <w:p w14:paraId="335E7C2D" w14:textId="77777777" w:rsidR="00160B6A" w:rsidRDefault="00160B6A" w:rsidP="00C06F04">
      <w:pPr>
        <w:spacing w:line="360" w:lineRule="auto"/>
        <w:jc w:val="both"/>
      </w:pPr>
    </w:p>
    <w:p w14:paraId="4ACE95F3" w14:textId="77777777" w:rsidR="00160B6A" w:rsidRPr="00160B6A" w:rsidRDefault="00160B6A" w:rsidP="00160B6A">
      <w:pPr>
        <w:spacing w:line="360" w:lineRule="auto"/>
        <w:jc w:val="both"/>
      </w:pPr>
      <w:r w:rsidRPr="00160B6A">
        <w:rPr>
          <w:b/>
          <w:bCs/>
        </w:rPr>
        <w:lastRenderedPageBreak/>
        <w:t>References</w:t>
      </w:r>
    </w:p>
    <w:p w14:paraId="725B6FAE" w14:textId="77777777" w:rsidR="00160B6A" w:rsidRPr="00160B6A" w:rsidRDefault="00160B6A" w:rsidP="00312CC3">
      <w:pPr>
        <w:spacing w:line="360" w:lineRule="auto"/>
        <w:jc w:val="both"/>
      </w:pPr>
      <w:r w:rsidRPr="00160B6A">
        <w:t xml:space="preserve">Bock, L. (2015). </w:t>
      </w:r>
      <w:r w:rsidRPr="00312CC3">
        <w:rPr>
          <w:i/>
          <w:iCs/>
        </w:rPr>
        <w:t>Work Rules! Insights from Inside Google That Will Transform How You Live and Lead</w:t>
      </w:r>
      <w:r w:rsidRPr="00160B6A">
        <w:t>. Twelve.</w:t>
      </w:r>
    </w:p>
    <w:p w14:paraId="38D84F56" w14:textId="77777777" w:rsidR="00160B6A" w:rsidRPr="00160B6A" w:rsidRDefault="00160B6A" w:rsidP="00312CC3">
      <w:pPr>
        <w:spacing w:line="360" w:lineRule="auto"/>
        <w:jc w:val="both"/>
      </w:pPr>
      <w:r w:rsidRPr="00160B6A">
        <w:t xml:space="preserve">Carroll, A.B. and Shabana, K.M. (2010). The Business Case for Corporate Social Responsibility: A Review of Concepts, Research and Practice. </w:t>
      </w:r>
      <w:r w:rsidRPr="00312CC3">
        <w:rPr>
          <w:i/>
          <w:iCs/>
        </w:rPr>
        <w:t>International Journal of Management Reviews</w:t>
      </w:r>
      <w:r w:rsidRPr="00160B6A">
        <w:t>, 12(1), pp.85–105.</w:t>
      </w:r>
    </w:p>
    <w:p w14:paraId="5D686A16" w14:textId="77777777" w:rsidR="00757D7B" w:rsidRPr="00757D7B" w:rsidRDefault="00757D7B" w:rsidP="00312CC3">
      <w:pPr>
        <w:spacing w:line="360" w:lineRule="auto"/>
        <w:jc w:val="both"/>
      </w:pPr>
      <w:proofErr w:type="spellStart"/>
      <w:r w:rsidRPr="00757D7B">
        <w:t>Dlugacz</w:t>
      </w:r>
      <w:proofErr w:type="spellEnd"/>
      <w:r w:rsidRPr="00757D7B">
        <w:t xml:space="preserve">, Y.D. (2006). </w:t>
      </w:r>
      <w:r w:rsidRPr="00312CC3">
        <w:rPr>
          <w:i/>
          <w:iCs/>
        </w:rPr>
        <w:t>Measuring health care : using data for operational, financial, and clinical improvement</w:t>
      </w:r>
      <w:r w:rsidRPr="00757D7B">
        <w:t>. San Francisco: Jossey-Bass.</w:t>
      </w:r>
    </w:p>
    <w:p w14:paraId="09BAB1A7" w14:textId="77777777" w:rsidR="00160B6A" w:rsidRPr="00160B6A" w:rsidRDefault="00160B6A" w:rsidP="00312CC3">
      <w:pPr>
        <w:spacing w:line="360" w:lineRule="auto"/>
        <w:jc w:val="both"/>
      </w:pPr>
      <w:r w:rsidRPr="00160B6A">
        <w:t xml:space="preserve">Fayol, H. (1949). </w:t>
      </w:r>
      <w:r w:rsidRPr="00312CC3">
        <w:rPr>
          <w:i/>
          <w:iCs/>
        </w:rPr>
        <w:t>General and Industrial Management</w:t>
      </w:r>
      <w:r w:rsidRPr="00160B6A">
        <w:t>. London: Pitman.</w:t>
      </w:r>
    </w:p>
    <w:p w14:paraId="5A3DF71C" w14:textId="77777777" w:rsidR="00160B6A" w:rsidRPr="00160B6A" w:rsidRDefault="00160B6A" w:rsidP="00312CC3">
      <w:pPr>
        <w:spacing w:line="360" w:lineRule="auto"/>
        <w:jc w:val="both"/>
      </w:pPr>
      <w:r w:rsidRPr="00160B6A">
        <w:t xml:space="preserve">Goetsch, D.L. and Davis, S.B. (2016). </w:t>
      </w:r>
      <w:r w:rsidRPr="00312CC3">
        <w:rPr>
          <w:i/>
          <w:iCs/>
        </w:rPr>
        <w:t>Quality Management for Organizational Excellence</w:t>
      </w:r>
      <w:r w:rsidRPr="00160B6A">
        <w:t>. 8th ed. Pearson.</w:t>
      </w:r>
    </w:p>
    <w:p w14:paraId="163DC3CB" w14:textId="77777777" w:rsidR="00160B6A" w:rsidRPr="00160B6A" w:rsidRDefault="00160B6A" w:rsidP="00312CC3">
      <w:pPr>
        <w:spacing w:line="360" w:lineRule="auto"/>
        <w:jc w:val="both"/>
      </w:pPr>
      <w:r w:rsidRPr="00160B6A">
        <w:t xml:space="preserve">Hastings, R. and Meyer, E. (2020). </w:t>
      </w:r>
      <w:r w:rsidRPr="00312CC3">
        <w:rPr>
          <w:i/>
          <w:iCs/>
        </w:rPr>
        <w:t xml:space="preserve">No Rules </w:t>
      </w:r>
      <w:proofErr w:type="spellStart"/>
      <w:r w:rsidRPr="00312CC3">
        <w:rPr>
          <w:i/>
          <w:iCs/>
        </w:rPr>
        <w:t>Rules</w:t>
      </w:r>
      <w:proofErr w:type="spellEnd"/>
      <w:r w:rsidRPr="00312CC3">
        <w:rPr>
          <w:i/>
          <w:iCs/>
        </w:rPr>
        <w:t>: Netflix and the Culture of Reinvention</w:t>
      </w:r>
      <w:r w:rsidRPr="00160B6A">
        <w:t>. Penguin.</w:t>
      </w:r>
    </w:p>
    <w:p w14:paraId="5A8CF552" w14:textId="77777777" w:rsidR="00160B6A" w:rsidRPr="00160B6A" w:rsidRDefault="00160B6A" w:rsidP="00312CC3">
      <w:pPr>
        <w:spacing w:line="360" w:lineRule="auto"/>
        <w:jc w:val="both"/>
      </w:pPr>
      <w:r w:rsidRPr="00160B6A">
        <w:t xml:space="preserve">Hofstede, G. (2010). </w:t>
      </w:r>
      <w:r w:rsidRPr="00312CC3">
        <w:rPr>
          <w:i/>
          <w:iCs/>
        </w:rPr>
        <w:t>Cultures and Organizations: Software of the Mind</w:t>
      </w:r>
      <w:r w:rsidRPr="00160B6A">
        <w:t>. 3rd ed. McGraw-Hill.</w:t>
      </w:r>
    </w:p>
    <w:p w14:paraId="6CAC3BEE" w14:textId="77777777" w:rsidR="00160B6A" w:rsidRPr="00160B6A" w:rsidRDefault="00160B6A" w:rsidP="00312CC3">
      <w:pPr>
        <w:spacing w:line="360" w:lineRule="auto"/>
        <w:jc w:val="both"/>
      </w:pPr>
      <w:r w:rsidRPr="00160B6A">
        <w:t xml:space="preserve">Kaplan, R.S. and Norton, D.P. (1996). </w:t>
      </w:r>
      <w:r w:rsidRPr="00312CC3">
        <w:rPr>
          <w:i/>
          <w:iCs/>
        </w:rPr>
        <w:t>The Balanced Scorecard: Translating Strategy into Action</w:t>
      </w:r>
      <w:r w:rsidRPr="00160B6A">
        <w:t>. Harvard Business School Press.</w:t>
      </w:r>
    </w:p>
    <w:p w14:paraId="2683FDF1" w14:textId="77777777" w:rsidR="00160B6A" w:rsidRPr="00160B6A" w:rsidRDefault="00160B6A" w:rsidP="00312CC3">
      <w:pPr>
        <w:spacing w:line="360" w:lineRule="auto"/>
        <w:jc w:val="both"/>
      </w:pPr>
      <w:r w:rsidRPr="00160B6A">
        <w:t xml:space="preserve">Lashinsky, A. (2012). </w:t>
      </w:r>
      <w:r w:rsidRPr="00312CC3">
        <w:rPr>
          <w:i/>
          <w:iCs/>
        </w:rPr>
        <w:t>Inside Apple: How America’s Most Admired–and Secretive–Company Really Works</w:t>
      </w:r>
      <w:r w:rsidRPr="00160B6A">
        <w:t>. Hachette.</w:t>
      </w:r>
    </w:p>
    <w:p w14:paraId="30B1D05B" w14:textId="77777777" w:rsidR="00160B6A" w:rsidRPr="00160B6A" w:rsidRDefault="00160B6A" w:rsidP="00312CC3">
      <w:pPr>
        <w:spacing w:line="360" w:lineRule="auto"/>
        <w:jc w:val="both"/>
      </w:pPr>
      <w:r w:rsidRPr="00160B6A">
        <w:t xml:space="preserve">Lewin, K. (1947). Frontiers in Group Dynamics. </w:t>
      </w:r>
      <w:r w:rsidRPr="00312CC3">
        <w:rPr>
          <w:i/>
          <w:iCs/>
        </w:rPr>
        <w:t>Human Relations</w:t>
      </w:r>
      <w:r w:rsidRPr="00160B6A">
        <w:t>, 1(1), pp.5–41.</w:t>
      </w:r>
    </w:p>
    <w:p w14:paraId="309309AD" w14:textId="77777777" w:rsidR="00160B6A" w:rsidRPr="00160B6A" w:rsidRDefault="00160B6A" w:rsidP="00312CC3">
      <w:pPr>
        <w:spacing w:line="360" w:lineRule="auto"/>
        <w:jc w:val="both"/>
      </w:pPr>
      <w:r w:rsidRPr="00160B6A">
        <w:t xml:space="preserve">Mintzberg, H. (1980). Structure in 5's: A Synthesis of the Research on Organization Design. </w:t>
      </w:r>
      <w:r w:rsidRPr="00312CC3">
        <w:rPr>
          <w:i/>
          <w:iCs/>
        </w:rPr>
        <w:t>Management Science</w:t>
      </w:r>
      <w:r w:rsidRPr="00160B6A">
        <w:t>, 26(3), pp.322–341.</w:t>
      </w:r>
    </w:p>
    <w:p w14:paraId="13E70ACA" w14:textId="77777777" w:rsidR="00160B6A" w:rsidRPr="00160B6A" w:rsidRDefault="00160B6A" w:rsidP="00312CC3">
      <w:pPr>
        <w:spacing w:line="360" w:lineRule="auto"/>
        <w:jc w:val="both"/>
      </w:pPr>
      <w:r w:rsidRPr="00160B6A">
        <w:t xml:space="preserve">Robbins, S.P. and Coulter, M. (2018). </w:t>
      </w:r>
      <w:r w:rsidRPr="00312CC3">
        <w:rPr>
          <w:i/>
          <w:iCs/>
        </w:rPr>
        <w:t>Management</w:t>
      </w:r>
      <w:r w:rsidRPr="00160B6A">
        <w:t>. 14th ed. Pearson.</w:t>
      </w:r>
    </w:p>
    <w:p w14:paraId="2195B22A" w14:textId="77777777" w:rsidR="00160B6A" w:rsidRPr="00C06F04" w:rsidRDefault="00160B6A" w:rsidP="00312CC3">
      <w:pPr>
        <w:spacing w:line="360" w:lineRule="auto"/>
        <w:jc w:val="both"/>
      </w:pPr>
    </w:p>
    <w:sectPr w:rsidR="00160B6A" w:rsidRPr="00C06F0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898FA" w14:textId="77777777" w:rsidR="008B231C" w:rsidRDefault="008B231C" w:rsidP="00E40724">
      <w:pPr>
        <w:spacing w:after="0" w:line="240" w:lineRule="auto"/>
      </w:pPr>
      <w:r>
        <w:separator/>
      </w:r>
    </w:p>
  </w:endnote>
  <w:endnote w:type="continuationSeparator" w:id="0">
    <w:p w14:paraId="7CD79872" w14:textId="77777777" w:rsidR="008B231C" w:rsidRDefault="008B231C" w:rsidP="00E4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45682"/>
      <w:docPartObj>
        <w:docPartGallery w:val="Page Numbers (Bottom of Page)"/>
        <w:docPartUnique/>
      </w:docPartObj>
    </w:sdtPr>
    <w:sdtEndPr>
      <w:rPr>
        <w:noProof/>
      </w:rPr>
    </w:sdtEndPr>
    <w:sdtContent>
      <w:p w14:paraId="76148422" w14:textId="77777777" w:rsidR="00E40724" w:rsidRDefault="00E40724">
        <w:pPr>
          <w:pStyle w:val="Footer"/>
          <w:jc w:val="right"/>
        </w:pPr>
        <w:r>
          <w:fldChar w:fldCharType="begin"/>
        </w:r>
        <w:r>
          <w:instrText xml:space="preserve"> PAGE   \* MERGEFORMAT </w:instrText>
        </w:r>
        <w:r>
          <w:fldChar w:fldCharType="separate"/>
        </w:r>
        <w:r w:rsidR="00312CC3">
          <w:rPr>
            <w:noProof/>
          </w:rPr>
          <w:t>9</w:t>
        </w:r>
        <w:r>
          <w:rPr>
            <w:noProof/>
          </w:rPr>
          <w:fldChar w:fldCharType="end"/>
        </w:r>
      </w:p>
    </w:sdtContent>
  </w:sdt>
  <w:p w14:paraId="0C1DFFBF" w14:textId="77777777" w:rsidR="00E40724" w:rsidRDefault="00E40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7CC28" w14:textId="77777777" w:rsidR="008B231C" w:rsidRDefault="008B231C" w:rsidP="00E40724">
      <w:pPr>
        <w:spacing w:after="0" w:line="240" w:lineRule="auto"/>
      </w:pPr>
      <w:r>
        <w:separator/>
      </w:r>
    </w:p>
  </w:footnote>
  <w:footnote w:type="continuationSeparator" w:id="0">
    <w:p w14:paraId="5D3C9B4F" w14:textId="77777777" w:rsidR="008B231C" w:rsidRDefault="008B231C" w:rsidP="00E40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864D4"/>
    <w:multiLevelType w:val="hybridMultilevel"/>
    <w:tmpl w:val="B232D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BB4023"/>
    <w:multiLevelType w:val="hybridMultilevel"/>
    <w:tmpl w:val="98BAC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7900555">
    <w:abstractNumId w:val="0"/>
  </w:num>
  <w:num w:numId="2" w16cid:durableId="383605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A86"/>
    <w:rsid w:val="001066C7"/>
    <w:rsid w:val="00137738"/>
    <w:rsid w:val="00160B6A"/>
    <w:rsid w:val="00212B8E"/>
    <w:rsid w:val="00240C8C"/>
    <w:rsid w:val="00312CC3"/>
    <w:rsid w:val="00317836"/>
    <w:rsid w:val="0032719F"/>
    <w:rsid w:val="00433400"/>
    <w:rsid w:val="005D54E9"/>
    <w:rsid w:val="00616C52"/>
    <w:rsid w:val="00623DE2"/>
    <w:rsid w:val="00641B7D"/>
    <w:rsid w:val="00757D7B"/>
    <w:rsid w:val="00763CD2"/>
    <w:rsid w:val="00796E6A"/>
    <w:rsid w:val="008B231C"/>
    <w:rsid w:val="008C3D93"/>
    <w:rsid w:val="008E5134"/>
    <w:rsid w:val="00944535"/>
    <w:rsid w:val="00A5512F"/>
    <w:rsid w:val="00B04113"/>
    <w:rsid w:val="00BC043D"/>
    <w:rsid w:val="00BF520B"/>
    <w:rsid w:val="00C06F04"/>
    <w:rsid w:val="00CD7B17"/>
    <w:rsid w:val="00CF7722"/>
    <w:rsid w:val="00DE5AE9"/>
    <w:rsid w:val="00E40724"/>
    <w:rsid w:val="00ED7C58"/>
    <w:rsid w:val="00F14FD4"/>
    <w:rsid w:val="00F40C82"/>
    <w:rsid w:val="00F72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9445"/>
  <w15:chartTrackingRefBased/>
  <w15:docId w15:val="{14098012-8DD8-40E5-A66B-430CB5A0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19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B6A"/>
    <w:pPr>
      <w:ind w:left="720"/>
      <w:contextualSpacing/>
    </w:pPr>
  </w:style>
  <w:style w:type="paragraph" w:styleId="Header">
    <w:name w:val="header"/>
    <w:basedOn w:val="Normal"/>
    <w:link w:val="HeaderChar"/>
    <w:uiPriority w:val="99"/>
    <w:unhideWhenUsed/>
    <w:rsid w:val="00E407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724"/>
    <w:rPr>
      <w:rFonts w:ascii="Arial" w:hAnsi="Arial"/>
      <w:sz w:val="24"/>
    </w:rPr>
  </w:style>
  <w:style w:type="paragraph" w:styleId="Footer">
    <w:name w:val="footer"/>
    <w:basedOn w:val="Normal"/>
    <w:link w:val="FooterChar"/>
    <w:uiPriority w:val="99"/>
    <w:unhideWhenUsed/>
    <w:rsid w:val="00E407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72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4837">
      <w:bodyDiv w:val="1"/>
      <w:marLeft w:val="0"/>
      <w:marRight w:val="0"/>
      <w:marTop w:val="0"/>
      <w:marBottom w:val="0"/>
      <w:divBdr>
        <w:top w:val="none" w:sz="0" w:space="0" w:color="auto"/>
        <w:left w:val="none" w:sz="0" w:space="0" w:color="auto"/>
        <w:bottom w:val="none" w:sz="0" w:space="0" w:color="auto"/>
        <w:right w:val="none" w:sz="0" w:space="0" w:color="auto"/>
      </w:divBdr>
    </w:div>
    <w:div w:id="928661778">
      <w:bodyDiv w:val="1"/>
      <w:marLeft w:val="0"/>
      <w:marRight w:val="0"/>
      <w:marTop w:val="0"/>
      <w:marBottom w:val="0"/>
      <w:divBdr>
        <w:top w:val="none" w:sz="0" w:space="0" w:color="auto"/>
        <w:left w:val="none" w:sz="0" w:space="0" w:color="auto"/>
        <w:bottom w:val="none" w:sz="0" w:space="0" w:color="auto"/>
        <w:right w:val="none" w:sz="0" w:space="0" w:color="auto"/>
      </w:divBdr>
      <w:divsChild>
        <w:div w:id="6606180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2477</Words>
  <Characters>14124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Solomon</dc:creator>
  <cp:keywords/>
  <dc:description/>
  <cp:lastModifiedBy>Cristina Solomon</cp:lastModifiedBy>
  <cp:revision>5</cp:revision>
  <dcterms:created xsi:type="dcterms:W3CDTF">2025-06-04T02:43:00Z</dcterms:created>
  <dcterms:modified xsi:type="dcterms:W3CDTF">2025-06-14T05:57:00Z</dcterms:modified>
</cp:coreProperties>
</file>