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56DAC50D" w:rsidR="00A80868" w:rsidRPr="003C7DED" w:rsidRDefault="00593AD3" w:rsidP="008C14E9">
            <w:pPr>
              <w:rPr>
                <w:rFonts w:ascii="Arial" w:hAnsi="Arial" w:cs="Arial"/>
                <w:sz w:val="22"/>
                <w:szCs w:val="22"/>
              </w:rPr>
            </w:pPr>
            <w:r>
              <w:rPr>
                <w:rFonts w:ascii="Arial" w:hAnsi="Arial" w:cs="Arial"/>
                <w:sz w:val="22"/>
                <w:szCs w:val="22"/>
              </w:rPr>
              <w:t>Onjon Sutradhar</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56333E9E" w:rsidR="00B60A98" w:rsidRPr="003C7DED" w:rsidRDefault="00593AD3"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41D0446D" w:rsidR="00A80868" w:rsidRPr="003C7DED" w:rsidRDefault="00593AD3" w:rsidP="008C14E9">
            <w:pPr>
              <w:rPr>
                <w:rFonts w:ascii="Arial" w:hAnsi="Arial" w:cs="Arial"/>
                <w:sz w:val="22"/>
                <w:szCs w:val="22"/>
              </w:rPr>
            </w:pPr>
            <w:r w:rsidRPr="00593AD3">
              <w:rPr>
                <w:rFonts w:ascii="Arial" w:hAnsi="Arial" w:cs="Arial"/>
                <w:sz w:val="22"/>
                <w:szCs w:val="22"/>
              </w:rPr>
              <w:t>MSc Data and Artificial Intelligence</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2BDCFA77" w:rsidR="00A80868" w:rsidRPr="003C7DED" w:rsidRDefault="001F0948" w:rsidP="008C14E9">
            <w:pPr>
              <w:rPr>
                <w:rFonts w:ascii="Arial" w:hAnsi="Arial" w:cs="Arial"/>
                <w:sz w:val="22"/>
                <w:szCs w:val="22"/>
              </w:rPr>
            </w:pPr>
            <w:r>
              <w:rPr>
                <w:rFonts w:ascii="Arial" w:hAnsi="Arial" w:cs="Arial"/>
                <w:sz w:val="22"/>
                <w:szCs w:val="22"/>
              </w:rPr>
              <w:t>Birmingham</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2B431140" w:rsidR="00A80868" w:rsidRPr="003C7DED" w:rsidRDefault="001F0948" w:rsidP="008C14E9">
            <w:pPr>
              <w:rPr>
                <w:rFonts w:ascii="Arial" w:hAnsi="Arial" w:cs="Arial"/>
                <w:sz w:val="22"/>
                <w:szCs w:val="22"/>
              </w:rPr>
            </w:pPr>
            <w:r>
              <w:rPr>
                <w:rFonts w:ascii="Arial" w:hAnsi="Arial" w:cs="Arial"/>
                <w:sz w:val="22"/>
                <w:szCs w:val="22"/>
              </w:rPr>
              <w:t>2431963@student.uwtsd.ac.uk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046571A3" w:rsidR="00A80868" w:rsidRPr="003C7DED" w:rsidRDefault="001F0948" w:rsidP="008C14E9">
            <w:pPr>
              <w:rPr>
                <w:rFonts w:ascii="Arial" w:hAnsi="Arial" w:cs="Arial"/>
                <w:sz w:val="22"/>
                <w:szCs w:val="22"/>
              </w:rPr>
            </w:pPr>
            <w:r>
              <w:rPr>
                <w:rFonts w:ascii="Arial" w:hAnsi="Arial" w:cs="Arial"/>
                <w:sz w:val="22"/>
                <w:szCs w:val="22"/>
              </w:rPr>
              <w:t>07506033464</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7A24472E" w:rsidR="0069797A" w:rsidRPr="003C7DED" w:rsidRDefault="001550CB" w:rsidP="008C14E9">
            <w:pPr>
              <w:rPr>
                <w:rFonts w:ascii="Arial" w:hAnsi="Arial" w:cs="Arial"/>
                <w:sz w:val="22"/>
                <w:szCs w:val="22"/>
              </w:rPr>
            </w:pPr>
            <w:r w:rsidRPr="00FB18A5">
              <w:rPr>
                <w:sz w:val="24"/>
                <w:szCs w:val="24"/>
                <w:lang w:val="en-US"/>
              </w:rPr>
              <w:t>Predictive Artificial Intelligence for Multi-Crop Yield Optimization in Bangladesh under Climate Variability</w:t>
            </w:r>
            <w:r w:rsidRPr="003C7DED">
              <w:rPr>
                <w:rFonts w:ascii="Arial" w:hAnsi="Arial" w:cs="Arial"/>
                <w:sz w:val="22"/>
                <w:szCs w:val="22"/>
              </w:rPr>
              <w:t xml:space="preserve"> </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56F15D5C" w:rsidR="00A80868" w:rsidRPr="003C7DED" w:rsidRDefault="001F0948" w:rsidP="008C14E9">
            <w:pPr>
              <w:rPr>
                <w:rFonts w:ascii="Arial" w:hAnsi="Arial" w:cs="Arial"/>
                <w:sz w:val="22"/>
                <w:szCs w:val="22"/>
              </w:rPr>
            </w:pPr>
            <w:r>
              <w:rPr>
                <w:rFonts w:ascii="Arial" w:hAnsi="Arial" w:cs="Arial"/>
                <w:sz w:val="22"/>
                <w:szCs w:val="22"/>
              </w:rPr>
              <w:t>2431963</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21427907" w:rsidR="00A80868" w:rsidRPr="003C7DED" w:rsidRDefault="00593AD3" w:rsidP="008C14E9">
            <w:pPr>
              <w:rPr>
                <w:rFonts w:ascii="Arial" w:hAnsi="Arial" w:cs="Arial"/>
                <w:sz w:val="22"/>
                <w:szCs w:val="22"/>
              </w:rPr>
            </w:pPr>
            <w:r w:rsidRPr="00593AD3">
              <w:rPr>
                <w:rFonts w:ascii="Arial" w:hAnsi="Arial" w:cs="Arial"/>
                <w:sz w:val="22"/>
                <w:szCs w:val="22"/>
              </w:rPr>
              <w:t>MSc Data and Artificial Intelligence</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5A6A9519" w:rsidR="00A80868" w:rsidRPr="003C7DED" w:rsidRDefault="00FA1C03" w:rsidP="008C14E9">
            <w:pPr>
              <w:rPr>
                <w:rFonts w:ascii="Arial" w:hAnsi="Arial" w:cs="Arial"/>
                <w:sz w:val="22"/>
                <w:szCs w:val="22"/>
              </w:rPr>
            </w:pPr>
            <w:r>
              <w:rPr>
                <w:rFonts w:ascii="Arial" w:hAnsi="Arial" w:cs="Arial"/>
                <w:sz w:val="22"/>
                <w:szCs w:val="22"/>
              </w:rPr>
              <w:t>Aliyu Sambo</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6C0FEF51" w:rsidR="00F150A6" w:rsidRPr="003C7DED" w:rsidRDefault="00FA1C03"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7BBACCE4" w:rsidR="00F150A6" w:rsidRPr="003C7DED" w:rsidRDefault="00FA1C03"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173E208D" w:rsidR="00F150A6" w:rsidRPr="003C7DED" w:rsidRDefault="00FA1C03"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67805E78" w:rsidR="00F150A6" w:rsidRPr="003C7DED" w:rsidRDefault="00C339EC"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7A3C303A" w14:textId="77777777" w:rsidR="00593AD3" w:rsidRPr="00593AD3" w:rsidRDefault="00593AD3" w:rsidP="00593AD3">
            <w:pPr>
              <w:autoSpaceDE w:val="0"/>
              <w:autoSpaceDN w:val="0"/>
              <w:adjustRightInd w:val="0"/>
              <w:rPr>
                <w:rFonts w:ascii="Arial" w:hAnsi="Arial" w:cs="Arial"/>
                <w:sz w:val="22"/>
                <w:szCs w:val="22"/>
              </w:rPr>
            </w:pPr>
            <w:r w:rsidRPr="00593AD3">
              <w:rPr>
                <w:rFonts w:ascii="Arial" w:hAnsi="Arial" w:cs="Arial"/>
                <w:sz w:val="22"/>
                <w:szCs w:val="22"/>
              </w:rPr>
              <w:t>Aims</w:t>
            </w:r>
          </w:p>
          <w:p w14:paraId="72131F49" w14:textId="77777777" w:rsidR="00593AD3" w:rsidRPr="00593AD3" w:rsidRDefault="00593AD3" w:rsidP="00593AD3">
            <w:pPr>
              <w:autoSpaceDE w:val="0"/>
              <w:autoSpaceDN w:val="0"/>
              <w:adjustRightInd w:val="0"/>
              <w:rPr>
                <w:rFonts w:ascii="Arial" w:hAnsi="Arial" w:cs="Arial"/>
                <w:sz w:val="22"/>
                <w:szCs w:val="22"/>
              </w:rPr>
            </w:pPr>
            <w:r w:rsidRPr="00593AD3">
              <w:rPr>
                <w:rFonts w:ascii="Arial" w:hAnsi="Arial" w:cs="Arial"/>
                <w:sz w:val="22"/>
                <w:szCs w:val="22"/>
              </w:rPr>
              <w:t>This research aims to develop a predictive artificial intelligence framework for multi-crop yield optimisation in Bangladesh under climate variability. It seeks to enhance the accuracy of crop yield forecasting by integrating climatic, agronomic and environmental data, and to support data-driven agricultural decision-making in climate-vulnerable regions.</w:t>
            </w:r>
          </w:p>
          <w:p w14:paraId="62A41FA4" w14:textId="77777777" w:rsidR="00593AD3" w:rsidRPr="00593AD3" w:rsidRDefault="00593AD3" w:rsidP="00593AD3">
            <w:pPr>
              <w:autoSpaceDE w:val="0"/>
              <w:autoSpaceDN w:val="0"/>
              <w:adjustRightInd w:val="0"/>
              <w:rPr>
                <w:rFonts w:ascii="Arial" w:hAnsi="Arial" w:cs="Arial"/>
                <w:sz w:val="22"/>
                <w:szCs w:val="22"/>
              </w:rPr>
            </w:pPr>
          </w:p>
          <w:p w14:paraId="4D5EB49D" w14:textId="77777777" w:rsidR="00593AD3" w:rsidRPr="00593AD3" w:rsidRDefault="00593AD3" w:rsidP="00593AD3">
            <w:pPr>
              <w:autoSpaceDE w:val="0"/>
              <w:autoSpaceDN w:val="0"/>
              <w:adjustRightInd w:val="0"/>
              <w:rPr>
                <w:rFonts w:ascii="Arial" w:hAnsi="Arial" w:cs="Arial"/>
                <w:sz w:val="22"/>
                <w:szCs w:val="22"/>
              </w:rPr>
            </w:pPr>
            <w:r w:rsidRPr="00593AD3">
              <w:rPr>
                <w:rFonts w:ascii="Arial" w:hAnsi="Arial" w:cs="Arial"/>
                <w:sz w:val="22"/>
                <w:szCs w:val="22"/>
              </w:rPr>
              <w:t>Objectives</w:t>
            </w:r>
          </w:p>
          <w:p w14:paraId="39ACAA08" w14:textId="4543C34D" w:rsidR="003F1A54" w:rsidRPr="003C7DED" w:rsidRDefault="00593AD3" w:rsidP="00593AD3">
            <w:pPr>
              <w:autoSpaceDE w:val="0"/>
              <w:autoSpaceDN w:val="0"/>
              <w:adjustRightInd w:val="0"/>
              <w:rPr>
                <w:rFonts w:ascii="Arial" w:hAnsi="Arial" w:cs="Arial"/>
                <w:sz w:val="22"/>
                <w:szCs w:val="22"/>
              </w:rPr>
            </w:pPr>
            <w:r w:rsidRPr="00593AD3">
              <w:rPr>
                <w:rFonts w:ascii="Arial" w:hAnsi="Arial" w:cs="Arial"/>
                <w:sz w:val="22"/>
                <w:szCs w:val="22"/>
              </w:rPr>
              <w:t>The study will (</w:t>
            </w:r>
            <w:proofErr w:type="spellStart"/>
            <w:r w:rsidRPr="00593AD3">
              <w:rPr>
                <w:rFonts w:ascii="Arial" w:hAnsi="Arial" w:cs="Arial"/>
                <w:sz w:val="22"/>
                <w:szCs w:val="22"/>
              </w:rPr>
              <w:t>i</w:t>
            </w:r>
            <w:proofErr w:type="spellEnd"/>
            <w:r w:rsidRPr="00593AD3">
              <w:rPr>
                <w:rFonts w:ascii="Arial" w:hAnsi="Arial" w:cs="Arial"/>
                <w:sz w:val="22"/>
                <w:szCs w:val="22"/>
              </w:rPr>
              <w:t>) compile and preprocess multi-crop, climate and soil datasets relevant to Bangladesh; (ii) design and implement machine learning models, including supervised and hybrid approaches, for yield prediction; (iii) evaluate model performance using statistical and error-based metrics; (iv) compare crop-specific and cross-crop prediction performance; and (v) develop a decision-support framework that translates model outputs into actionable recommendations for farmers and policymakers.</w:t>
            </w: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77DB17D1" w14:textId="77777777" w:rsidR="006C18DA" w:rsidRDefault="006C18DA" w:rsidP="006C18DA">
            <w:pPr>
              <w:autoSpaceDE w:val="0"/>
              <w:autoSpaceDN w:val="0"/>
              <w:adjustRightInd w:val="0"/>
              <w:rPr>
                <w:rFonts w:ascii="Arial" w:hAnsi="Arial" w:cs="Arial"/>
                <w:sz w:val="22"/>
                <w:szCs w:val="22"/>
                <w:lang w:val="en-US"/>
              </w:rPr>
            </w:pPr>
            <w:r w:rsidRPr="006C18DA">
              <w:rPr>
                <w:rFonts w:ascii="Arial" w:hAnsi="Arial" w:cs="Arial"/>
                <w:sz w:val="22"/>
                <w:szCs w:val="22"/>
                <w:lang w:val="en-US"/>
              </w:rPr>
              <w:t>This research addresses a critical challenge in climate-sensitive agricultural systems. Bangladesh faces increasing uncertainty due to extreme weather events, shifting rainfall patterns and temperature fluctuations. By integrating AI with multi-crop agricultural data, the project contributes to advancing computational agriculture and climate-resilient farming systems.</w:t>
            </w:r>
          </w:p>
          <w:p w14:paraId="23850EB3" w14:textId="77777777" w:rsidR="006C18DA" w:rsidRPr="006C18DA" w:rsidRDefault="006C18DA" w:rsidP="006C18DA">
            <w:pPr>
              <w:autoSpaceDE w:val="0"/>
              <w:autoSpaceDN w:val="0"/>
              <w:adjustRightInd w:val="0"/>
              <w:rPr>
                <w:rFonts w:ascii="Arial" w:hAnsi="Arial" w:cs="Arial"/>
                <w:sz w:val="22"/>
                <w:szCs w:val="22"/>
                <w:lang w:val="en-US"/>
              </w:rPr>
            </w:pPr>
          </w:p>
          <w:p w14:paraId="2B2D9F91" w14:textId="77777777" w:rsidR="006C18DA" w:rsidRPr="006C18DA" w:rsidRDefault="006C18DA" w:rsidP="006C18DA">
            <w:pPr>
              <w:autoSpaceDE w:val="0"/>
              <w:autoSpaceDN w:val="0"/>
              <w:adjustRightInd w:val="0"/>
              <w:rPr>
                <w:rFonts w:ascii="Arial" w:hAnsi="Arial" w:cs="Arial"/>
                <w:sz w:val="22"/>
                <w:szCs w:val="22"/>
                <w:lang w:val="en-US"/>
              </w:rPr>
            </w:pPr>
            <w:r w:rsidRPr="006C18DA">
              <w:rPr>
                <w:rFonts w:ascii="Arial" w:hAnsi="Arial" w:cs="Arial"/>
                <w:sz w:val="22"/>
                <w:szCs w:val="22"/>
                <w:lang w:val="en-US"/>
              </w:rPr>
              <w:t xml:space="preserve">The study moves beyond single-crop prediction models by proposing a unified multi-crop framework, generating new knowledge on cross-crop </w:t>
            </w:r>
            <w:proofErr w:type="spellStart"/>
            <w:r w:rsidRPr="006C18DA">
              <w:rPr>
                <w:rFonts w:ascii="Arial" w:hAnsi="Arial" w:cs="Arial"/>
                <w:sz w:val="22"/>
                <w:szCs w:val="22"/>
                <w:lang w:val="en-US"/>
              </w:rPr>
              <w:t>generalisation</w:t>
            </w:r>
            <w:proofErr w:type="spellEnd"/>
            <w:r w:rsidRPr="006C18DA">
              <w:rPr>
                <w:rFonts w:ascii="Arial" w:hAnsi="Arial" w:cs="Arial"/>
                <w:sz w:val="22"/>
                <w:szCs w:val="22"/>
                <w:lang w:val="en-US"/>
              </w:rPr>
              <w:t xml:space="preserve"> under variable climatic conditions. It is timely given global emphasis on food security, sustainable intensification and digital agriculture.</w:t>
            </w:r>
          </w:p>
          <w:p w14:paraId="104F5439" w14:textId="77777777" w:rsidR="006C18DA" w:rsidRPr="006C18DA" w:rsidRDefault="006C18DA" w:rsidP="006C18DA">
            <w:pPr>
              <w:autoSpaceDE w:val="0"/>
              <w:autoSpaceDN w:val="0"/>
              <w:adjustRightInd w:val="0"/>
              <w:rPr>
                <w:rFonts w:ascii="Arial" w:hAnsi="Arial" w:cs="Arial"/>
                <w:sz w:val="22"/>
                <w:szCs w:val="22"/>
                <w:lang w:val="en-US"/>
              </w:rPr>
            </w:pPr>
            <w:r w:rsidRPr="006C18DA">
              <w:rPr>
                <w:rFonts w:ascii="Arial" w:hAnsi="Arial" w:cs="Arial"/>
                <w:sz w:val="22"/>
                <w:szCs w:val="22"/>
                <w:lang w:val="en-US"/>
              </w:rPr>
              <w:t>The anticipated impact includes improved forecasting accuracy, enhanced farmer decision-making, reduced yield loss risk and more efficient resource allocation. At a broader level, the research contributes to economic resilience, environmental sustainability and national food security strategies in climate-vulnerable regions.</w:t>
            </w:r>
          </w:p>
          <w:p w14:paraId="5A191D88" w14:textId="77777777" w:rsidR="003F1A54" w:rsidRPr="006C18DA" w:rsidRDefault="003F1A54" w:rsidP="008C14E9">
            <w:pPr>
              <w:rPr>
                <w:rFonts w:ascii="Arial" w:hAnsi="Arial" w:cs="Arial"/>
                <w:color w:val="808080"/>
                <w:sz w:val="18"/>
                <w:szCs w:val="18"/>
                <w:lang w:val="en-US"/>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C709AEB" w14:textId="77777777" w:rsidR="006C18DA" w:rsidRPr="006C18DA" w:rsidRDefault="006C18DA" w:rsidP="006C18DA">
            <w:pPr>
              <w:autoSpaceDE w:val="0"/>
              <w:autoSpaceDN w:val="0"/>
              <w:adjustRightInd w:val="0"/>
              <w:rPr>
                <w:rFonts w:ascii="Arial" w:hAnsi="Arial" w:cs="Arial"/>
                <w:sz w:val="22"/>
                <w:szCs w:val="22"/>
                <w:lang w:val="en-US"/>
              </w:rPr>
            </w:pPr>
            <w:r w:rsidRPr="006C18DA">
              <w:rPr>
                <w:rFonts w:ascii="Arial" w:hAnsi="Arial" w:cs="Arial"/>
                <w:sz w:val="22"/>
                <w:szCs w:val="22"/>
                <w:lang w:val="en-US"/>
              </w:rPr>
              <w:lastRenderedPageBreak/>
              <w:t xml:space="preserve">The study adopts a quantitative, data-driven methodology. Secondary datasets comprising crop yield records, meteorological variables and soil characteristics will be collected from publicly available agricultural and climate repositories. Data preprocessing will include cleaning, </w:t>
            </w:r>
            <w:proofErr w:type="spellStart"/>
            <w:r w:rsidRPr="006C18DA">
              <w:rPr>
                <w:rFonts w:ascii="Arial" w:hAnsi="Arial" w:cs="Arial"/>
                <w:sz w:val="22"/>
                <w:szCs w:val="22"/>
                <w:lang w:val="en-US"/>
              </w:rPr>
              <w:t>normalisation</w:t>
            </w:r>
            <w:proofErr w:type="spellEnd"/>
            <w:r w:rsidRPr="006C18DA">
              <w:rPr>
                <w:rFonts w:ascii="Arial" w:hAnsi="Arial" w:cs="Arial"/>
                <w:sz w:val="22"/>
                <w:szCs w:val="22"/>
                <w:lang w:val="en-US"/>
              </w:rPr>
              <w:t>, feature engineering and missing value handling.</w:t>
            </w:r>
          </w:p>
          <w:p w14:paraId="26F3EA43" w14:textId="77777777" w:rsidR="006C18DA" w:rsidRPr="006C18DA" w:rsidRDefault="006C18DA" w:rsidP="006C18DA">
            <w:pPr>
              <w:autoSpaceDE w:val="0"/>
              <w:autoSpaceDN w:val="0"/>
              <w:adjustRightInd w:val="0"/>
              <w:rPr>
                <w:rFonts w:ascii="Arial" w:hAnsi="Arial" w:cs="Arial"/>
                <w:sz w:val="22"/>
                <w:szCs w:val="22"/>
                <w:lang w:val="en-US"/>
              </w:rPr>
            </w:pPr>
            <w:r w:rsidRPr="006C18DA">
              <w:rPr>
                <w:rFonts w:ascii="Arial" w:hAnsi="Arial" w:cs="Arial"/>
                <w:sz w:val="22"/>
                <w:szCs w:val="22"/>
                <w:lang w:val="en-US"/>
              </w:rPr>
              <w:t>Machine learning techniques such as regression-based models, ensemble methods and neural networks will be implemented. Model performance will be evaluated using metrics including RMSE, MAE and R², supported by cross-validation to ensure robustness.</w:t>
            </w:r>
          </w:p>
          <w:p w14:paraId="766ECB5A" w14:textId="77777777" w:rsidR="006C18DA" w:rsidRPr="006C18DA" w:rsidRDefault="006C18DA" w:rsidP="006C18DA">
            <w:pPr>
              <w:autoSpaceDE w:val="0"/>
              <w:autoSpaceDN w:val="0"/>
              <w:adjustRightInd w:val="0"/>
              <w:rPr>
                <w:rFonts w:ascii="Arial" w:hAnsi="Arial" w:cs="Arial"/>
                <w:sz w:val="22"/>
                <w:szCs w:val="22"/>
                <w:lang w:val="en-US"/>
              </w:rPr>
            </w:pPr>
            <w:r w:rsidRPr="006C18DA">
              <w:rPr>
                <w:rFonts w:ascii="Arial" w:hAnsi="Arial" w:cs="Arial"/>
                <w:sz w:val="22"/>
                <w:szCs w:val="22"/>
                <w:lang w:val="en-US"/>
              </w:rPr>
              <w:t>These methods are selected due to their suitability for nonlinear relationships between climate variables and yield outputs. The approach is feasible as it relies on existing datasets and established computational frameworks.</w:t>
            </w:r>
          </w:p>
          <w:p w14:paraId="137C32AF" w14:textId="77777777" w:rsidR="006C18DA" w:rsidRPr="006C18DA" w:rsidRDefault="006C18DA" w:rsidP="006C18DA">
            <w:pPr>
              <w:autoSpaceDE w:val="0"/>
              <w:autoSpaceDN w:val="0"/>
              <w:adjustRightInd w:val="0"/>
              <w:rPr>
                <w:rFonts w:ascii="Arial" w:hAnsi="Arial" w:cs="Arial"/>
                <w:sz w:val="22"/>
                <w:szCs w:val="22"/>
                <w:lang w:val="en-US"/>
              </w:rPr>
            </w:pPr>
            <w:r w:rsidRPr="006C18DA">
              <w:rPr>
                <w:rFonts w:ascii="Arial" w:hAnsi="Arial" w:cs="Arial"/>
                <w:sz w:val="22"/>
                <w:szCs w:val="22"/>
                <w:lang w:val="en-US"/>
              </w:rPr>
              <w:t xml:space="preserve">Risks include data quality limitations and overfitting; these will be mitigated through rigorous validation and </w:t>
            </w:r>
            <w:proofErr w:type="spellStart"/>
            <w:r w:rsidRPr="006C18DA">
              <w:rPr>
                <w:rFonts w:ascii="Arial" w:hAnsi="Arial" w:cs="Arial"/>
                <w:sz w:val="22"/>
                <w:szCs w:val="22"/>
                <w:lang w:val="en-US"/>
              </w:rPr>
              <w:t>regularisation</w:t>
            </w:r>
            <w:proofErr w:type="spellEnd"/>
            <w:r w:rsidRPr="006C18DA">
              <w:rPr>
                <w:rFonts w:ascii="Arial" w:hAnsi="Arial" w:cs="Arial"/>
                <w:sz w:val="22"/>
                <w:szCs w:val="22"/>
                <w:lang w:val="en-US"/>
              </w:rPr>
              <w:t xml:space="preserve"> techniques. Outputs will be translated into practical insights through comparative analysis and clear </w:t>
            </w:r>
            <w:proofErr w:type="spellStart"/>
            <w:r w:rsidRPr="006C18DA">
              <w:rPr>
                <w:rFonts w:ascii="Arial" w:hAnsi="Arial" w:cs="Arial"/>
                <w:sz w:val="22"/>
                <w:szCs w:val="22"/>
                <w:lang w:val="en-US"/>
              </w:rPr>
              <w:t>visualisation</w:t>
            </w:r>
            <w:proofErr w:type="spellEnd"/>
            <w:r w:rsidRPr="006C18DA">
              <w:rPr>
                <w:rFonts w:ascii="Arial" w:hAnsi="Arial" w:cs="Arial"/>
                <w:sz w:val="22"/>
                <w:szCs w:val="22"/>
                <w:lang w:val="en-US"/>
              </w:rPr>
              <w:t>, supporting agricultural planning and policy formulation.</w:t>
            </w:r>
          </w:p>
          <w:p w14:paraId="1C2B5857" w14:textId="77777777" w:rsidR="003F1A54" w:rsidRPr="006C18DA" w:rsidRDefault="003F1A54" w:rsidP="008C14E9">
            <w:pPr>
              <w:rPr>
                <w:rFonts w:ascii="Arial" w:hAnsi="Arial" w:cs="Arial"/>
                <w:sz w:val="22"/>
                <w:szCs w:val="22"/>
                <w:lang w:val="en-US"/>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7502C04" w14:textId="491DB684" w:rsidR="003F1A54" w:rsidRPr="006C18DA" w:rsidRDefault="006C18DA" w:rsidP="008C14E9">
            <w:pPr>
              <w:rPr>
                <w:rFonts w:ascii="Arial" w:hAnsi="Arial" w:cs="Arial"/>
                <w:sz w:val="22"/>
                <w:szCs w:val="22"/>
              </w:rPr>
            </w:pPr>
            <w:r w:rsidRPr="006C18DA">
              <w:rPr>
                <w:rFonts w:ascii="Arial" w:hAnsi="Arial" w:cs="Arial"/>
                <w:sz w:val="22"/>
                <w:szCs w:val="22"/>
              </w:rPr>
              <w:t>• UWTSD (Primary institutional affiliation)</w:t>
            </w:r>
            <w:r w:rsidRPr="006C18DA">
              <w:rPr>
                <w:rFonts w:ascii="Arial" w:hAnsi="Arial" w:cs="Arial"/>
                <w:sz w:val="22"/>
                <w:szCs w:val="22"/>
              </w:rPr>
              <w:br/>
            </w: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37FB7682" w:rsidR="00BD363F" w:rsidRPr="003C7DED" w:rsidRDefault="00C339E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672DA285" w:rsidR="00BD363F" w:rsidRPr="003C7DED" w:rsidRDefault="00C339E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656A2694" w:rsidR="00BD363F" w:rsidRPr="003C7DED" w:rsidRDefault="00C339E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07F06C10" w:rsidR="00BD363F" w:rsidRPr="003C7DED" w:rsidRDefault="00C339E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7D26C56A" w:rsidR="00BD363F" w:rsidRPr="003C7DED" w:rsidRDefault="00C339E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197EBC9D" w:rsidR="00BD363F" w:rsidRPr="003C7DED" w:rsidRDefault="00C339E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307E0969" w:rsidR="00BD363F" w:rsidRPr="003C7DED" w:rsidRDefault="00C339E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07E57763" w:rsidR="00BD363F" w:rsidRPr="003C7DED" w:rsidRDefault="00C339E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71E1190B" w:rsidR="00BD363F" w:rsidRPr="003C7DED" w:rsidRDefault="00C339E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5C3C6546" w:rsidR="00BD363F" w:rsidRPr="003C7DED" w:rsidRDefault="00C339E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4772257D" w:rsidR="00BD363F" w:rsidRPr="003C7DED" w:rsidRDefault="00C339E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1C8F8E97" w:rsidR="00BD363F" w:rsidRPr="003C7DED" w:rsidRDefault="00C339E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13AB1140" w:rsidR="00BD363F" w:rsidRPr="003C7DED" w:rsidRDefault="00C339E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2C09D888" w:rsidR="00BD363F" w:rsidRPr="003C7DED" w:rsidRDefault="00C339E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607A1EF8" w:rsidR="00BD363F" w:rsidRPr="003C7DED" w:rsidRDefault="00C339E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34DD9017" w:rsidR="00BD363F" w:rsidRPr="003C7DED" w:rsidRDefault="00C339E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5DF039F8" w:rsidR="00BD363F" w:rsidRPr="003C7DED" w:rsidRDefault="00C339E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1DF666C" w14:textId="77777777" w:rsidR="00865B76" w:rsidRDefault="00865B76" w:rsidP="004135AB">
            <w:pPr>
              <w:rPr>
                <w:rFonts w:ascii="Arial" w:hAnsi="Arial" w:cs="Arial"/>
                <w:sz w:val="22"/>
                <w:szCs w:val="22"/>
              </w:rPr>
            </w:pPr>
          </w:p>
          <w:p w14:paraId="7A90EAA9" w14:textId="412CACA0" w:rsidR="003F1A54" w:rsidRPr="00C339EC" w:rsidRDefault="00C339EC" w:rsidP="004135AB">
            <w:pPr>
              <w:rPr>
                <w:rFonts w:ascii="Arial" w:hAnsi="Arial" w:cs="Arial"/>
                <w:sz w:val="22"/>
                <w:szCs w:val="22"/>
              </w:rPr>
            </w:pPr>
            <w:r w:rsidRPr="00C339EC">
              <w:rPr>
                <w:rFonts w:ascii="Arial" w:hAnsi="Arial" w:cs="Arial"/>
                <w:sz w:val="22"/>
                <w:szCs w:val="22"/>
              </w:rPr>
              <w:t xml:space="preserve">Data will be </w:t>
            </w:r>
            <w:r w:rsidR="00865B76">
              <w:rPr>
                <w:rFonts w:ascii="Arial" w:hAnsi="Arial" w:cs="Arial"/>
                <w:sz w:val="22"/>
                <w:szCs w:val="22"/>
              </w:rPr>
              <w:t>sourced</w:t>
            </w:r>
            <w:r w:rsidRPr="00C339EC">
              <w:rPr>
                <w:rFonts w:ascii="Arial" w:hAnsi="Arial" w:cs="Arial"/>
                <w:sz w:val="22"/>
                <w:szCs w:val="22"/>
              </w:rPr>
              <w:t xml:space="preserve"> from </w:t>
            </w:r>
            <w:r w:rsidR="00865B76">
              <w:rPr>
                <w:rFonts w:ascii="Arial" w:hAnsi="Arial" w:cs="Arial"/>
                <w:sz w:val="22"/>
                <w:szCs w:val="22"/>
              </w:rPr>
              <w:t xml:space="preserve">publicly available </w:t>
            </w:r>
            <w:r w:rsidRPr="00C339EC">
              <w:rPr>
                <w:rFonts w:ascii="Arial" w:hAnsi="Arial" w:cs="Arial"/>
                <w:sz w:val="22"/>
                <w:szCs w:val="22"/>
              </w:rPr>
              <w:t>online resources</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w:t>
              </w:r>
              <w:r>
                <w:rPr>
                  <w:rStyle w:val="Hyperlink"/>
                  <w:rFonts w:ascii="Arial" w:hAnsi="Arial" w:cs="Arial"/>
                  <w:b/>
                  <w:sz w:val="22"/>
                  <w:szCs w:val="22"/>
                </w:rPr>
                <w:t>n</w:t>
              </w:r>
              <w:r>
                <w:rPr>
                  <w:rStyle w:val="Hyperlink"/>
                  <w:rFonts w:ascii="Arial" w:hAnsi="Arial" w:cs="Arial"/>
                  <w:b/>
                  <w:sz w:val="22"/>
                  <w:szCs w:val="22"/>
                </w:rPr>
                <w:t xml:space="preserve">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F74EF6" w:rsidRDefault="00BD363F" w:rsidP="004135AB">
            <w:pPr>
              <w:rPr>
                <w:rFonts w:ascii="Arial" w:hAnsi="Arial" w:cs="Arial"/>
                <w:sz w:val="22"/>
                <w:szCs w:val="22"/>
              </w:rPr>
            </w:pPr>
            <w:r w:rsidRPr="00F74EF6">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F74EF6" w:rsidRDefault="00BD363F" w:rsidP="004135AB">
            <w:pPr>
              <w:rPr>
                <w:rFonts w:ascii="Arial" w:hAnsi="Arial" w:cs="Arial"/>
                <w:sz w:val="22"/>
                <w:szCs w:val="22"/>
              </w:rPr>
            </w:pPr>
          </w:p>
          <w:p w14:paraId="5DE5DB8F" w14:textId="194D7707" w:rsidR="00401CCA" w:rsidRPr="00F74EF6" w:rsidRDefault="00C339EC" w:rsidP="004135AB">
            <w:pPr>
              <w:rPr>
                <w:rFonts w:ascii="Arial" w:hAnsi="Arial" w:cs="Arial"/>
                <w:sz w:val="22"/>
                <w:szCs w:val="22"/>
              </w:rPr>
            </w:pPr>
            <w:r w:rsidRPr="00F74EF6">
              <w:rPr>
                <w:rFonts w:ascii="Arial" w:hAnsi="Arial" w:cs="Arial"/>
                <w:sz w:val="22"/>
                <w:szCs w:val="22"/>
              </w:rPr>
              <w:t>N/A</w:t>
            </w:r>
          </w:p>
          <w:p w14:paraId="68FB48FE" w14:textId="77777777" w:rsidR="00BD363F" w:rsidRPr="00F74EF6" w:rsidRDefault="00BD363F" w:rsidP="004135AB">
            <w:pPr>
              <w:rPr>
                <w:rFonts w:ascii="Arial" w:hAnsi="Arial" w:cs="Arial"/>
                <w:sz w:val="22"/>
                <w:szCs w:val="22"/>
              </w:rPr>
            </w:pPr>
          </w:p>
          <w:p w14:paraId="0B2C321C" w14:textId="77777777" w:rsidR="00BD363F" w:rsidRPr="00F74EF6" w:rsidRDefault="00BD363F" w:rsidP="004135AB">
            <w:pPr>
              <w:rPr>
                <w:rFonts w:ascii="Arial" w:hAnsi="Arial" w:cs="Arial"/>
                <w:sz w:val="22"/>
                <w:szCs w:val="22"/>
              </w:rPr>
            </w:pPr>
          </w:p>
          <w:p w14:paraId="398B1CFC" w14:textId="77777777" w:rsidR="00BD363F" w:rsidRPr="00F74EF6" w:rsidRDefault="00BD363F" w:rsidP="004135AB">
            <w:pPr>
              <w:rPr>
                <w:rFonts w:ascii="Arial" w:hAnsi="Arial" w:cs="Arial"/>
                <w:b/>
                <w:sz w:val="22"/>
                <w:szCs w:val="22"/>
              </w:rPr>
            </w:pPr>
            <w:r w:rsidRPr="00F74EF6">
              <w:rPr>
                <w:rFonts w:ascii="Arial" w:hAnsi="Arial" w:cs="Arial"/>
                <w:i/>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F74EF6" w:rsidRDefault="00BD363F" w:rsidP="00E44CFB">
            <w:pPr>
              <w:jc w:val="both"/>
              <w:rPr>
                <w:rFonts w:ascii="Arial" w:hAnsi="Arial" w:cs="Arial"/>
                <w:sz w:val="22"/>
                <w:szCs w:val="22"/>
              </w:rPr>
            </w:pPr>
            <w:r w:rsidRPr="00F74EF6">
              <w:rPr>
                <w:rFonts w:ascii="Arial" w:hAnsi="Arial" w:cs="Arial"/>
                <w:sz w:val="22"/>
                <w:szCs w:val="22"/>
              </w:rPr>
              <w:t>Who will the participants be?</w:t>
            </w:r>
          </w:p>
        </w:tc>
        <w:tc>
          <w:tcPr>
            <w:tcW w:w="6662" w:type="dxa"/>
            <w:vAlign w:val="center"/>
          </w:tcPr>
          <w:p w14:paraId="01BD9EE8" w14:textId="77777777" w:rsidR="00BD363F" w:rsidRPr="00F74EF6" w:rsidRDefault="00BD363F" w:rsidP="004135AB">
            <w:pPr>
              <w:rPr>
                <w:rFonts w:ascii="Arial" w:hAnsi="Arial" w:cs="Arial"/>
                <w:sz w:val="22"/>
                <w:szCs w:val="22"/>
              </w:rPr>
            </w:pPr>
          </w:p>
          <w:p w14:paraId="0634422E" w14:textId="77777777" w:rsidR="00C339EC" w:rsidRPr="00F74EF6" w:rsidRDefault="00C339EC" w:rsidP="00C339EC">
            <w:pPr>
              <w:rPr>
                <w:rFonts w:ascii="Arial" w:hAnsi="Arial" w:cs="Arial"/>
                <w:sz w:val="22"/>
                <w:szCs w:val="22"/>
              </w:rPr>
            </w:pPr>
            <w:r w:rsidRPr="00F74EF6">
              <w:rPr>
                <w:rFonts w:ascii="Arial" w:hAnsi="Arial" w:cs="Arial"/>
                <w:sz w:val="22"/>
                <w:szCs w:val="22"/>
              </w:rPr>
              <w:t>N/A</w:t>
            </w:r>
          </w:p>
          <w:p w14:paraId="44CA0AF4" w14:textId="77777777" w:rsidR="00BD363F" w:rsidRPr="00F74EF6" w:rsidRDefault="00BD363F" w:rsidP="004135AB">
            <w:pPr>
              <w:rPr>
                <w:rFonts w:ascii="Arial" w:hAnsi="Arial" w:cs="Arial"/>
                <w:sz w:val="22"/>
                <w:szCs w:val="22"/>
              </w:rPr>
            </w:pPr>
          </w:p>
          <w:p w14:paraId="16130357" w14:textId="77777777" w:rsidR="00BD363F" w:rsidRPr="00F74EF6" w:rsidRDefault="00BD363F" w:rsidP="004135AB">
            <w:pPr>
              <w:rPr>
                <w:rFonts w:ascii="Arial" w:hAnsi="Arial" w:cs="Arial"/>
                <w:i/>
                <w:sz w:val="18"/>
                <w:szCs w:val="18"/>
              </w:rPr>
            </w:pPr>
            <w:r w:rsidRPr="00F74EF6">
              <w:rPr>
                <w:rFonts w:ascii="Arial" w:hAnsi="Arial" w:cs="Arial"/>
                <w:i/>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F74EF6" w:rsidRDefault="00BD363F" w:rsidP="004135AB">
            <w:pPr>
              <w:rPr>
                <w:rFonts w:ascii="Arial" w:hAnsi="Arial" w:cs="Arial"/>
                <w:sz w:val="22"/>
                <w:szCs w:val="22"/>
              </w:rPr>
            </w:pPr>
            <w:r w:rsidRPr="00F74EF6">
              <w:rPr>
                <w:rFonts w:ascii="Arial" w:hAnsi="Arial" w:cs="Arial"/>
                <w:sz w:val="22"/>
                <w:szCs w:val="22"/>
              </w:rPr>
              <w:t>How will you identify the participants?</w:t>
            </w:r>
          </w:p>
        </w:tc>
        <w:tc>
          <w:tcPr>
            <w:tcW w:w="6662" w:type="dxa"/>
            <w:vAlign w:val="center"/>
          </w:tcPr>
          <w:p w14:paraId="214F5958" w14:textId="77777777" w:rsidR="00BD363F" w:rsidRPr="00F74EF6" w:rsidRDefault="00BD363F" w:rsidP="004135AB">
            <w:pPr>
              <w:rPr>
                <w:rFonts w:ascii="Arial" w:hAnsi="Arial" w:cs="Arial"/>
                <w:sz w:val="22"/>
                <w:szCs w:val="22"/>
              </w:rPr>
            </w:pPr>
          </w:p>
          <w:p w14:paraId="1DDB8F91" w14:textId="77777777" w:rsidR="00C339EC" w:rsidRPr="00F74EF6" w:rsidRDefault="00C339EC" w:rsidP="00C339EC">
            <w:pPr>
              <w:rPr>
                <w:rFonts w:ascii="Arial" w:hAnsi="Arial" w:cs="Arial"/>
                <w:sz w:val="22"/>
                <w:szCs w:val="22"/>
              </w:rPr>
            </w:pPr>
            <w:r w:rsidRPr="00F74EF6">
              <w:rPr>
                <w:rFonts w:ascii="Arial" w:hAnsi="Arial" w:cs="Arial"/>
                <w:sz w:val="22"/>
                <w:szCs w:val="22"/>
              </w:rPr>
              <w:t>N/A</w:t>
            </w:r>
          </w:p>
          <w:p w14:paraId="3C057731" w14:textId="77777777" w:rsidR="00BD363F" w:rsidRPr="00F74EF6" w:rsidRDefault="00BD363F" w:rsidP="004135AB">
            <w:pPr>
              <w:rPr>
                <w:rFonts w:ascii="Arial" w:hAnsi="Arial" w:cs="Arial"/>
                <w:sz w:val="22"/>
                <w:szCs w:val="22"/>
              </w:rPr>
            </w:pPr>
          </w:p>
          <w:p w14:paraId="38BA6F1D" w14:textId="77777777" w:rsidR="00BD363F" w:rsidRPr="00F74EF6" w:rsidRDefault="00BD363F" w:rsidP="004135AB">
            <w:pPr>
              <w:rPr>
                <w:rFonts w:ascii="Arial" w:hAnsi="Arial" w:cs="Arial"/>
                <w:sz w:val="18"/>
                <w:szCs w:val="18"/>
              </w:rPr>
            </w:pPr>
            <w:r w:rsidRPr="00F74EF6">
              <w:rPr>
                <w:rFonts w:ascii="Arial" w:hAnsi="Arial" w:cs="Arial"/>
                <w:i/>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F74EF6" w:rsidRDefault="00BD363F" w:rsidP="004135AB">
            <w:pPr>
              <w:rPr>
                <w:rFonts w:ascii="Arial" w:hAnsi="Arial" w:cs="Arial"/>
                <w:sz w:val="22"/>
                <w:szCs w:val="22"/>
              </w:rPr>
            </w:pPr>
            <w:r w:rsidRPr="00F74EF6">
              <w:rPr>
                <w:rFonts w:ascii="Arial" w:hAnsi="Arial" w:cs="Arial"/>
                <w:sz w:val="22"/>
                <w:szCs w:val="22"/>
              </w:rPr>
              <w:t xml:space="preserve">Will you be excluding any groups of people, and if </w:t>
            </w:r>
            <w:proofErr w:type="gramStart"/>
            <w:r w:rsidRPr="00F74EF6">
              <w:rPr>
                <w:rFonts w:ascii="Arial" w:hAnsi="Arial" w:cs="Arial"/>
                <w:sz w:val="22"/>
                <w:szCs w:val="22"/>
              </w:rPr>
              <w:t>so</w:t>
            </w:r>
            <w:proofErr w:type="gramEnd"/>
            <w:r w:rsidRPr="00F74EF6">
              <w:rPr>
                <w:rFonts w:ascii="Arial" w:hAnsi="Arial" w:cs="Arial"/>
                <w:sz w:val="22"/>
                <w:szCs w:val="22"/>
              </w:rPr>
              <w:t xml:space="preserve"> what is the rationale for that?</w:t>
            </w:r>
          </w:p>
        </w:tc>
        <w:tc>
          <w:tcPr>
            <w:tcW w:w="6662" w:type="dxa"/>
          </w:tcPr>
          <w:p w14:paraId="1378BFD8" w14:textId="77777777" w:rsidR="00BD363F" w:rsidRPr="00F74EF6" w:rsidRDefault="00BD363F" w:rsidP="004135AB">
            <w:pPr>
              <w:rPr>
                <w:rFonts w:ascii="Arial" w:hAnsi="Arial" w:cs="Arial"/>
                <w:sz w:val="22"/>
                <w:szCs w:val="22"/>
              </w:rPr>
            </w:pPr>
          </w:p>
          <w:p w14:paraId="0B1F71A4" w14:textId="77777777" w:rsidR="00C339EC" w:rsidRPr="00F74EF6" w:rsidRDefault="00C339EC" w:rsidP="00C339EC">
            <w:pPr>
              <w:rPr>
                <w:rFonts w:ascii="Arial" w:hAnsi="Arial" w:cs="Arial"/>
                <w:sz w:val="22"/>
                <w:szCs w:val="22"/>
              </w:rPr>
            </w:pPr>
            <w:r w:rsidRPr="00F74EF6">
              <w:rPr>
                <w:rFonts w:ascii="Arial" w:hAnsi="Arial" w:cs="Arial"/>
                <w:sz w:val="22"/>
                <w:szCs w:val="22"/>
              </w:rPr>
              <w:t>N/A</w:t>
            </w:r>
          </w:p>
          <w:p w14:paraId="1B741340" w14:textId="77777777" w:rsidR="00BD363F" w:rsidRPr="00F74EF6" w:rsidRDefault="00BD363F" w:rsidP="004135AB">
            <w:pPr>
              <w:rPr>
                <w:rFonts w:ascii="Arial" w:hAnsi="Arial" w:cs="Arial"/>
                <w:sz w:val="22"/>
                <w:szCs w:val="22"/>
              </w:rPr>
            </w:pPr>
          </w:p>
          <w:p w14:paraId="4F134D86" w14:textId="77777777" w:rsidR="00BD363F" w:rsidRPr="00F74EF6" w:rsidRDefault="00BD363F" w:rsidP="004135AB">
            <w:pPr>
              <w:rPr>
                <w:rFonts w:ascii="Arial" w:hAnsi="Arial" w:cs="Arial"/>
                <w:b/>
                <w:sz w:val="22"/>
                <w:szCs w:val="22"/>
              </w:rPr>
            </w:pPr>
            <w:r w:rsidRPr="00F74EF6">
              <w:rPr>
                <w:rFonts w:ascii="Arial" w:hAnsi="Arial" w:cs="Arial"/>
                <w:i/>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F74EF6" w:rsidRDefault="00BD363F" w:rsidP="004135AB">
            <w:pPr>
              <w:rPr>
                <w:rFonts w:ascii="Arial" w:hAnsi="Arial" w:cs="Arial"/>
                <w:sz w:val="22"/>
                <w:szCs w:val="22"/>
              </w:rPr>
            </w:pPr>
            <w:r w:rsidRPr="00F74EF6">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F74EF6" w:rsidRDefault="00BD363F" w:rsidP="004135AB">
            <w:pPr>
              <w:rPr>
                <w:rFonts w:ascii="Arial" w:hAnsi="Arial" w:cs="Arial"/>
                <w:sz w:val="22"/>
                <w:szCs w:val="22"/>
              </w:rPr>
            </w:pPr>
          </w:p>
          <w:p w14:paraId="50574A63" w14:textId="4676C9B0" w:rsidR="00C339EC" w:rsidRPr="00F74EF6" w:rsidRDefault="00C339EC" w:rsidP="00C339EC">
            <w:pPr>
              <w:rPr>
                <w:rFonts w:ascii="Arial" w:hAnsi="Arial" w:cs="Arial"/>
                <w:sz w:val="22"/>
                <w:szCs w:val="22"/>
              </w:rPr>
            </w:pPr>
            <w:r w:rsidRPr="00F74EF6">
              <w:rPr>
                <w:rFonts w:ascii="Arial" w:hAnsi="Arial" w:cs="Arial"/>
                <w:sz w:val="22"/>
                <w:szCs w:val="22"/>
              </w:rPr>
              <w:t>No.</w:t>
            </w:r>
          </w:p>
          <w:p w14:paraId="1D448C7E" w14:textId="77777777" w:rsidR="00BD363F" w:rsidRPr="00F74EF6" w:rsidRDefault="00BD363F" w:rsidP="004135AB">
            <w:pPr>
              <w:rPr>
                <w:rFonts w:ascii="Arial" w:hAnsi="Arial" w:cs="Arial"/>
                <w:sz w:val="22"/>
                <w:szCs w:val="22"/>
              </w:rPr>
            </w:pPr>
          </w:p>
          <w:p w14:paraId="69CE7CB6" w14:textId="77777777" w:rsidR="00BD363F" w:rsidRPr="00F74EF6" w:rsidRDefault="00BD363F" w:rsidP="004135AB">
            <w:pPr>
              <w:rPr>
                <w:rFonts w:ascii="Arial" w:hAnsi="Arial" w:cs="Arial"/>
                <w:sz w:val="22"/>
                <w:szCs w:val="22"/>
              </w:rPr>
            </w:pPr>
          </w:p>
          <w:p w14:paraId="31934223" w14:textId="5017564F" w:rsidR="00BD363F" w:rsidRPr="00F74EF6" w:rsidRDefault="00BD363F" w:rsidP="004135AB">
            <w:pPr>
              <w:rPr>
                <w:rFonts w:ascii="Arial" w:hAnsi="Arial" w:cs="Arial"/>
                <w:i/>
                <w:sz w:val="18"/>
                <w:szCs w:val="18"/>
              </w:rPr>
            </w:pPr>
            <w:r w:rsidRPr="00F74EF6">
              <w:rPr>
                <w:rFonts w:ascii="Arial" w:hAnsi="Arial" w:cs="Arial"/>
                <w:i/>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F74EF6" w:rsidRDefault="00BD363F" w:rsidP="004135AB">
            <w:r w:rsidRPr="00F74EF6">
              <w:rPr>
                <w:rFonts w:ascii="Arial" w:hAnsi="Arial" w:cs="Arial"/>
                <w:sz w:val="22"/>
                <w:szCs w:val="22"/>
              </w:rPr>
              <w:t>Describe whether participants will be able to withdraw from the study, and up to what point (</w:t>
            </w:r>
            <w:proofErr w:type="spellStart"/>
            <w:r w:rsidRPr="00F74EF6">
              <w:rPr>
                <w:rFonts w:ascii="Arial" w:hAnsi="Arial" w:cs="Arial"/>
                <w:sz w:val="22"/>
                <w:szCs w:val="22"/>
              </w:rPr>
              <w:t>eg</w:t>
            </w:r>
            <w:proofErr w:type="spellEnd"/>
            <w:r w:rsidRPr="00F74EF6">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F74EF6" w:rsidRDefault="00BD363F" w:rsidP="004135AB">
            <w:pPr>
              <w:rPr>
                <w:rFonts w:ascii="Arial" w:hAnsi="Arial" w:cs="Arial"/>
                <w:sz w:val="22"/>
                <w:szCs w:val="22"/>
              </w:rPr>
            </w:pPr>
          </w:p>
          <w:p w14:paraId="7E8809A1" w14:textId="4E6A85F8" w:rsidR="00BD363F" w:rsidRPr="00F74EF6" w:rsidRDefault="00C339EC" w:rsidP="004135AB">
            <w:pPr>
              <w:rPr>
                <w:rFonts w:ascii="Arial" w:hAnsi="Arial" w:cs="Arial"/>
                <w:sz w:val="22"/>
                <w:szCs w:val="22"/>
              </w:rPr>
            </w:pPr>
            <w:r w:rsidRPr="00F74EF6">
              <w:rPr>
                <w:rFonts w:ascii="Arial" w:hAnsi="Arial" w:cs="Arial"/>
                <w:sz w:val="22"/>
                <w:szCs w:val="22"/>
              </w:rPr>
              <w:t>N/A</w:t>
            </w:r>
          </w:p>
          <w:p w14:paraId="43E65415" w14:textId="77777777" w:rsidR="00BD363F" w:rsidRPr="00F74EF6" w:rsidRDefault="00BD363F" w:rsidP="004135AB">
            <w:pPr>
              <w:rPr>
                <w:rFonts w:ascii="Arial" w:hAnsi="Arial" w:cs="Arial"/>
                <w:sz w:val="22"/>
                <w:szCs w:val="22"/>
              </w:rPr>
            </w:pPr>
          </w:p>
          <w:p w14:paraId="7634875C" w14:textId="77777777" w:rsidR="00BD363F" w:rsidRPr="00F74EF6" w:rsidRDefault="00BD363F" w:rsidP="004135AB">
            <w:pPr>
              <w:rPr>
                <w:rFonts w:ascii="Arial" w:hAnsi="Arial" w:cs="Arial"/>
                <w:sz w:val="22"/>
                <w:szCs w:val="22"/>
              </w:rPr>
            </w:pPr>
            <w:r w:rsidRPr="00F74EF6">
              <w:rPr>
                <w:rFonts w:ascii="Arial" w:hAnsi="Arial" w:cs="Arial"/>
                <w:i/>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39A6BA6" w14:textId="77777777" w:rsidR="00D476DA" w:rsidRPr="00D476DA" w:rsidRDefault="00D476DA" w:rsidP="00D476DA">
            <w:pPr>
              <w:rPr>
                <w:rFonts w:ascii="Arial" w:hAnsi="Arial" w:cs="Arial"/>
                <w:sz w:val="22"/>
                <w:szCs w:val="22"/>
              </w:rPr>
            </w:pPr>
            <w:r w:rsidRPr="00D476DA">
              <w:rPr>
                <w:rFonts w:ascii="Arial" w:hAnsi="Arial" w:cs="Arial"/>
                <w:sz w:val="22"/>
                <w:szCs w:val="22"/>
              </w:rPr>
              <w:t>N/A</w:t>
            </w: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3620983F" w14:textId="77777777" w:rsidR="00D476DA" w:rsidRPr="00D476DA" w:rsidRDefault="00D476DA" w:rsidP="00D476DA">
            <w:pPr>
              <w:rPr>
                <w:rFonts w:ascii="Arial" w:hAnsi="Arial" w:cs="Arial"/>
                <w:sz w:val="22"/>
                <w:szCs w:val="22"/>
              </w:rPr>
            </w:pPr>
            <w:r w:rsidRPr="00D476DA">
              <w:rPr>
                <w:rFonts w:ascii="Arial" w:hAnsi="Arial" w:cs="Arial"/>
                <w:sz w:val="22"/>
                <w:szCs w:val="22"/>
              </w:rPr>
              <w:t>N/A</w:t>
            </w: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sdt>
            <w:sdtPr>
              <w:rPr>
                <w:rFonts w:ascii="Arial" w:hAnsi="Arial" w:cs="Arial"/>
              </w:rPr>
              <w:id w:val="1091593317"/>
              <w14:checkbox>
                <w14:checked w14:val="1"/>
                <w14:checkedState w14:val="2612" w14:font="MS Gothic"/>
                <w14:uncheckedState w14:val="2610" w14:font="MS Gothic"/>
              </w14:checkbox>
            </w:sdtPr>
            <w:sdtContent>
              <w:p w14:paraId="34E7A7EE" w14:textId="6912D5C0" w:rsidR="003F1A54" w:rsidRPr="001E6953" w:rsidRDefault="001E6953" w:rsidP="001E6953">
                <w:pPr>
                  <w:autoSpaceDE w:val="0"/>
                  <w:autoSpaceDN w:val="0"/>
                  <w:adjustRightInd w:val="0"/>
                  <w:jc w:val="center"/>
                  <w:rPr>
                    <w:rFonts w:ascii="Arial" w:hAnsi="Arial" w:cs="Arial"/>
                  </w:rPr>
                </w:pPr>
                <w:r w:rsidRPr="001E6953">
                  <w:rPr>
                    <w:rFonts w:ascii="MS Gothic" w:hAnsi="MS Gothic" w:cs="Arial" w:hint="eastAsia"/>
                  </w:rPr>
                  <w:t>☒</w:t>
                </w:r>
              </w:p>
            </w:sdtContent>
          </w:sdt>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0096F068" w:rsidR="003F1A54" w:rsidRPr="00EB3364" w:rsidRDefault="00A70A75" w:rsidP="004135AB">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468BF87C" w:rsidR="001F7B84" w:rsidRPr="003C7DED" w:rsidRDefault="001E695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008469BF" w:rsidR="001F7B84" w:rsidRPr="003C7DED" w:rsidRDefault="001E695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1D4AFA47" w:rsidR="001F7B84" w:rsidRPr="003C7DED" w:rsidRDefault="001E695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4C6A3107" w:rsidR="001F7B84" w:rsidRPr="003C7DED" w:rsidRDefault="001E695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74A87EF6" w:rsidR="001F7B84" w:rsidRPr="003C7DED" w:rsidRDefault="001E695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5E14DB30" w:rsidR="001F7B84" w:rsidRPr="003C7DED" w:rsidRDefault="001E695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90EA21" w14:textId="39916733" w:rsidR="001F7B84" w:rsidRPr="00EB3364" w:rsidRDefault="00A70A75" w:rsidP="004135AB">
            <w:pPr>
              <w:pStyle w:val="NoSpacing"/>
              <w:rPr>
                <w:rFonts w:ascii="Arial" w:hAnsi="Arial" w:cs="Arial"/>
                <w:color w:val="4EA72E" w:themeColor="accent6"/>
                <w:sz w:val="22"/>
                <w:szCs w:val="22"/>
              </w:rPr>
            </w:pPr>
            <w:r>
              <w:rPr>
                <w:rFonts w:ascii="Arial" w:hAnsi="Arial" w:cs="Arial"/>
                <w:color w:val="4EA72E" w:themeColor="accent6"/>
                <w:sz w:val="22"/>
                <w:szCs w:val="22"/>
              </w:rPr>
              <w:t>Any use of special category data must be fully justified.</w:t>
            </w: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21CB4ADB" w14:textId="313E74D0" w:rsidR="003F1A54" w:rsidRPr="003C7DED" w:rsidRDefault="007C2961" w:rsidP="004135AB">
            <w:pPr>
              <w:rPr>
                <w:rFonts w:ascii="Arial" w:hAnsi="Arial" w:cs="Arial"/>
                <w:sz w:val="22"/>
                <w:szCs w:val="22"/>
              </w:rPr>
            </w:pPr>
            <w:r>
              <w:rPr>
                <w:rFonts w:ascii="Arial" w:hAnsi="Arial" w:cs="Arial"/>
                <w:color w:val="4EA72E" w:themeColor="accent6"/>
                <w:sz w:val="22"/>
                <w:szCs w:val="22"/>
              </w:rPr>
              <w:t>The Data Protection Act (2018) requires you to collect as little personal data</w:t>
            </w:r>
            <w:r w:rsidR="003D3A20">
              <w:rPr>
                <w:rFonts w:ascii="Arial" w:hAnsi="Arial" w:cs="Arial"/>
                <w:color w:val="4EA72E" w:themeColor="accent6"/>
                <w:sz w:val="22"/>
                <w:szCs w:val="22"/>
              </w:rPr>
              <w:t xml:space="preserve"> as possible</w:t>
            </w:r>
            <w:r w:rsidR="00323056">
              <w:rPr>
                <w:rFonts w:ascii="Arial" w:hAnsi="Arial" w:cs="Arial"/>
                <w:color w:val="4EA72E" w:themeColor="accent6"/>
                <w:sz w:val="22"/>
                <w:szCs w:val="22"/>
              </w:rPr>
              <w:t>. Explain how your project has been designed to do this. Highlight what data will be collected and what will NOT be collected.</w:t>
            </w: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06C3E4BB" w14:textId="05811D81" w:rsidR="003F1A54" w:rsidRPr="003C7DED" w:rsidRDefault="008774E7" w:rsidP="004135AB">
            <w:pPr>
              <w:rPr>
                <w:rFonts w:ascii="Arial" w:hAnsi="Arial" w:cs="Arial"/>
                <w:sz w:val="22"/>
                <w:szCs w:val="22"/>
              </w:rPr>
            </w:pPr>
            <w:r>
              <w:rPr>
                <w:rFonts w:ascii="Arial" w:hAnsi="Arial" w:cs="Arial"/>
                <w:color w:val="4EA72E" w:themeColor="accent6"/>
                <w:sz w:val="22"/>
                <w:szCs w:val="22"/>
              </w:rPr>
              <w:t>Is there any way that participants could be affected by how you process their data? If not then say this. If there is, then say how you’re going to protect them from harm.</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69E25BDF" w14:textId="6598CF24" w:rsidR="003F1A54" w:rsidRPr="003C7DED" w:rsidRDefault="008774E7" w:rsidP="004135AB">
            <w:pPr>
              <w:rPr>
                <w:rFonts w:ascii="Arial" w:hAnsi="Arial" w:cs="Arial"/>
                <w:sz w:val="22"/>
                <w:szCs w:val="22"/>
              </w:rPr>
            </w:pPr>
            <w:r>
              <w:rPr>
                <w:rFonts w:ascii="Arial" w:hAnsi="Arial" w:cs="Arial"/>
                <w:color w:val="4EA72E" w:themeColor="accent6"/>
                <w:sz w:val="22"/>
                <w:szCs w:val="22"/>
              </w:rPr>
              <w:t>Explain that your research will have no direct impact on your participants, for instance if it is educational research then no decisions about the student will be made on the basis of this data.</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35C8008A" w14:textId="62AC38C7"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Anonymisation – irreversibly removing all personal identifiers. Once data is fully anonymised GDPR no longer applies. Pseudonymisation – replacing personal identifiers with codes or fictitious names but having a separate key that allows re-identification if necessary. This provides improved privacy but does not exempt the data from GDPR </w:t>
            </w:r>
            <w:r w:rsidR="00386B11">
              <w:rPr>
                <w:rFonts w:ascii="Arial" w:hAnsi="Arial" w:cs="Arial"/>
                <w:color w:val="4EA72E" w:themeColor="accent6"/>
                <w:sz w:val="22"/>
                <w:szCs w:val="22"/>
              </w:rPr>
              <w:t>regulations. Pseudonymisation is often used for longitudinal studies.</w:t>
            </w: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2FF5D8EF" w:rsidR="000C5261" w:rsidRPr="003C7DED" w:rsidRDefault="006F687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01BD5168" w:rsidR="001F7B84" w:rsidRPr="003C7DED" w:rsidRDefault="006F687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35D633FC" w:rsidR="001F7B84" w:rsidRPr="003C7DED" w:rsidRDefault="006F687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1C2ADFB2" w:rsidR="001F7B84" w:rsidRPr="003C7DED" w:rsidRDefault="006F687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726E807E" w:rsidR="001F7B84" w:rsidRPr="003C7DED" w:rsidRDefault="006F687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752B9669" w:rsidR="001F7B84" w:rsidRPr="003C7DED" w:rsidRDefault="006F687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420B7E62" w:rsidR="001F7B84" w:rsidRPr="003C7DED" w:rsidRDefault="006F687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507A4DDE" w:rsidR="001F7B84" w:rsidRPr="003C7DED" w:rsidRDefault="006F687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631EB81E" w:rsidR="00702469" w:rsidRDefault="006F6872"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502B69EA" w:rsidR="001F7B84" w:rsidRPr="003C7DED" w:rsidRDefault="006F687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8757901" w14:textId="3B40CC60" w:rsidR="001F7B84" w:rsidRPr="003C7DED" w:rsidRDefault="00386B11" w:rsidP="004135AB">
            <w:pPr>
              <w:rPr>
                <w:rFonts w:ascii="Arial" w:hAnsi="Arial" w:cs="Arial"/>
                <w:sz w:val="22"/>
                <w:szCs w:val="22"/>
              </w:rPr>
            </w:pPr>
            <w:r>
              <w:rPr>
                <w:rFonts w:ascii="Arial" w:hAnsi="Arial" w:cs="Arial"/>
                <w:color w:val="4EA72E" w:themeColor="accent6"/>
                <w:sz w:val="22"/>
                <w:szCs w:val="22"/>
              </w:rPr>
              <w:t>Justify your decisions, particularly if written consent won’t be obtained or if participants will not be fully informed in advance.</w:t>
            </w: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lastRenderedPageBreak/>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lastRenderedPageBreak/>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7BFFA883" w14:textId="513571B8" w:rsidR="001F7B84" w:rsidRPr="00064A8D" w:rsidRDefault="00064A8D" w:rsidP="004135AB">
            <w:pPr>
              <w:rPr>
                <w:rFonts w:ascii="Arial" w:hAnsi="Arial" w:cs="Arial"/>
                <w:color w:val="4EA72E" w:themeColor="accent6"/>
                <w:sz w:val="22"/>
                <w:szCs w:val="22"/>
              </w:rPr>
            </w:pPr>
            <w:r w:rsidRPr="00064A8D">
              <w:rPr>
                <w:rFonts w:ascii="Arial" w:hAnsi="Arial" w:cs="Arial"/>
                <w:color w:val="4EA72E" w:themeColor="accent6"/>
                <w:sz w:val="22"/>
                <w:szCs w:val="22"/>
              </w:rPr>
              <w:t>If you wi</w:t>
            </w:r>
            <w:r>
              <w:rPr>
                <w:rFonts w:ascii="Arial" w:hAnsi="Arial" w:cs="Arial"/>
                <w:color w:val="4EA72E" w:themeColor="accent6"/>
                <w:sz w:val="22"/>
                <w:szCs w:val="22"/>
              </w:rPr>
              <w:t>ll be using any apps or other software to collect data and that software is based outside of the UK/EU then you should mention this and confirm that you will follow the instructions given in the guidance for using non-UK/EU digital platforms when creating your participant information sheet/consent form.</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04DCE06C" w14:textId="5C092778" w:rsidR="001F7B84" w:rsidRPr="003C7DED" w:rsidRDefault="00386B11" w:rsidP="004135AB">
            <w:pPr>
              <w:rPr>
                <w:rFonts w:ascii="Arial" w:hAnsi="Arial" w:cs="Arial"/>
                <w:sz w:val="22"/>
                <w:szCs w:val="22"/>
              </w:rPr>
            </w:pPr>
            <w:r>
              <w:rPr>
                <w:rFonts w:ascii="Arial" w:hAnsi="Arial" w:cs="Arial"/>
                <w:color w:val="4EA72E" w:themeColor="accent6"/>
                <w:sz w:val="22"/>
                <w:szCs w:val="22"/>
              </w:rPr>
              <w:t>Describe how you will protect your participants confidential data, including how you will store and manage it securely</w:t>
            </w:r>
            <w:r w:rsidR="00303FD8">
              <w:rPr>
                <w:rFonts w:ascii="Arial" w:hAnsi="Arial" w:cs="Arial"/>
                <w:color w:val="4EA72E" w:themeColor="accent6"/>
                <w:sz w:val="22"/>
                <w:szCs w:val="22"/>
              </w:rPr>
              <w:t xml:space="preserve">, who will have access, and how you will inform your participants if the data will be shared. If the data is to be shared, </w:t>
            </w:r>
            <w:r w:rsidR="001640AB">
              <w:rPr>
                <w:rFonts w:ascii="Arial" w:hAnsi="Arial" w:cs="Arial"/>
                <w:color w:val="4EA72E" w:themeColor="accent6"/>
                <w:sz w:val="22"/>
                <w:szCs w:val="22"/>
              </w:rPr>
              <w:t xml:space="preserve">explain </w:t>
            </w:r>
            <w:r w:rsidR="00303FD8">
              <w:rPr>
                <w:rFonts w:ascii="Arial" w:hAnsi="Arial" w:cs="Arial"/>
                <w:color w:val="4EA72E" w:themeColor="accent6"/>
                <w:sz w:val="22"/>
                <w:szCs w:val="22"/>
              </w:rPr>
              <w:t>how will you make sure that your participants understand and agree to this.</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417D9813"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w:t>
            </w:r>
            <w:r w:rsidR="001F4B7F">
              <w:rPr>
                <w:rFonts w:ascii="Arial" w:hAnsi="Arial" w:cs="Arial"/>
                <w:color w:val="4EA72E" w:themeColor="accent6"/>
                <w:sz w:val="22"/>
                <w:szCs w:val="22"/>
              </w:rPr>
              <w:t>from</w:t>
            </w:r>
            <w:r w:rsidRPr="003C7DED">
              <w:rPr>
                <w:rFonts w:ascii="Arial" w:hAnsi="Arial" w:cs="Arial"/>
                <w:color w:val="4EA72E" w:themeColor="accent6"/>
                <w:sz w:val="22"/>
                <w:szCs w:val="22"/>
              </w:rPr>
              <w:t xml:space="preserve"> the </w:t>
            </w:r>
            <w:r w:rsidR="00286853">
              <w:rPr>
                <w:rFonts w:ascii="Arial" w:hAnsi="Arial" w:cs="Arial"/>
                <w:color w:val="4EA72E" w:themeColor="accent6"/>
                <w:sz w:val="22"/>
                <w:szCs w:val="22"/>
              </w:rPr>
              <w:t>Doctoral College Portal</w:t>
            </w:r>
            <w:r w:rsidR="001F4B7F">
              <w:rPr>
                <w:rFonts w:ascii="Arial" w:hAnsi="Arial" w:cs="Arial"/>
                <w:color w:val="4EA72E" w:themeColor="accent6"/>
                <w:sz w:val="22"/>
                <w:szCs w:val="22"/>
              </w:rPr>
              <w:t>.</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6C8199C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6F6872">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46F504D4" w:rsidR="00AA4E90" w:rsidRPr="003C7DED" w:rsidRDefault="006F6872"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6D4DAA59" w:rsidR="00AA4E90" w:rsidRPr="003C7DED" w:rsidRDefault="006F6872"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2D84CBC1" w:rsidR="006E7E24" w:rsidRDefault="006F687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737D2720" w:rsidR="006E7E24" w:rsidRDefault="006F687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64F2C206" w:rsidR="006E7E24" w:rsidRDefault="006F687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6722E484" w:rsidR="006E7E24" w:rsidRDefault="006F687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59FEBC95" w:rsidR="006E7E24" w:rsidRDefault="006F687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303AF0D3" w:rsidR="006E7E24" w:rsidRDefault="006F687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026BBF88" w:rsidR="006E7E24" w:rsidRPr="003C7DED" w:rsidRDefault="006F687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528A8D7E" w:rsidR="006E7E24" w:rsidRPr="003C7DED" w:rsidRDefault="006F687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7669070D" w:rsidR="006E7E24" w:rsidRPr="003C7DED" w:rsidRDefault="006F687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60C49A85" w:rsidR="006E7E24" w:rsidRPr="003C7DED" w:rsidRDefault="006F687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5AA337BA" w:rsidR="006E7E24" w:rsidRPr="003C7DED" w:rsidRDefault="006F687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38C85EAD" w:rsidR="00E44410" w:rsidRDefault="006F6872"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8A0E146" w:rsidR="00E44410" w:rsidRPr="00323056" w:rsidRDefault="004C456C" w:rsidP="00E44410">
            <w:pPr>
              <w:rPr>
                <w:rFonts w:ascii="Arial" w:hAnsi="Arial" w:cs="Arial"/>
                <w:color w:val="4EA72E" w:themeColor="accent6"/>
                <w:sz w:val="22"/>
                <w:szCs w:val="22"/>
              </w:rPr>
            </w:pPr>
            <w:r>
              <w:rPr>
                <w:rFonts w:ascii="Arial" w:hAnsi="Arial" w:cs="Arial"/>
                <w:color w:val="4EA72E" w:themeColor="accent6"/>
                <w:sz w:val="22"/>
                <w:szCs w:val="22"/>
              </w:rPr>
              <w:t>State which AI tool or tools you will be using</w:t>
            </w:r>
            <w:r w:rsidR="00064A8D">
              <w:rPr>
                <w:rFonts w:ascii="Arial" w:hAnsi="Arial" w:cs="Arial"/>
                <w:color w:val="4EA72E" w:themeColor="accent6"/>
                <w:sz w:val="22"/>
                <w:szCs w:val="22"/>
              </w:rPr>
              <w:t>, and where they are based (or store their data – you may need to check their webpages or user agreement for this)</w:t>
            </w:r>
            <w:r>
              <w:rPr>
                <w:rFonts w:ascii="Arial" w:hAnsi="Arial" w:cs="Arial"/>
                <w:color w:val="4EA72E" w:themeColor="accent6"/>
                <w:sz w:val="22"/>
                <w:szCs w:val="22"/>
              </w:rPr>
              <w:t xml:space="preserve">. </w:t>
            </w:r>
            <w:r w:rsidR="00064A8D">
              <w:rPr>
                <w:rFonts w:ascii="Arial" w:hAnsi="Arial" w:cs="Arial"/>
                <w:color w:val="4EA72E" w:themeColor="accent6"/>
                <w:sz w:val="22"/>
                <w:szCs w:val="22"/>
              </w:rPr>
              <w:t xml:space="preserve">If you are planning to use Copilot then say if you’re using the UWTSD version of it or the public version. </w:t>
            </w:r>
            <w:r w:rsidR="00323056" w:rsidRPr="00323056">
              <w:rPr>
                <w:rFonts w:ascii="Arial" w:hAnsi="Arial" w:cs="Arial"/>
                <w:color w:val="4EA72E" w:themeColor="accent6"/>
                <w:sz w:val="22"/>
                <w:szCs w:val="22"/>
              </w:rPr>
              <w:t>You should also show how you are complying with current UWTSD guidance/policy of the use of AI.</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3C7DED"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lastRenderedPageBreak/>
              <w:t>Outline your plans for preparing, organising and documenting data.</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4E60E314" w14:textId="663C0AC5" w:rsidR="00CD54AD" w:rsidRPr="003C7DED" w:rsidRDefault="00CD54AD" w:rsidP="001640AB">
            <w:pPr>
              <w:pStyle w:val="ListParagraph"/>
              <w:numPr>
                <w:ilvl w:val="0"/>
                <w:numId w:val="11"/>
              </w:numPr>
              <w:rPr>
                <w:rFonts w:ascii="Arial" w:hAnsi="Arial" w:cs="Arial"/>
                <w:bCs/>
                <w:sz w:val="22"/>
                <w:szCs w:val="22"/>
              </w:rPr>
            </w:pPr>
            <w:r w:rsidRPr="003C7DED">
              <w:rPr>
                <w:rFonts w:ascii="Arial" w:hAnsi="Arial" w:cs="Arial"/>
                <w:bCs/>
                <w:color w:val="4EA72E" w:themeColor="accent6"/>
                <w:sz w:val="22"/>
                <w:szCs w:val="22"/>
              </w:rPr>
              <w:t>Will the data be open or will you charge for it? Justify if charging to access the data.</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5EDD27A9"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1"/>
                  <w14:checkedState w14:val="2612" w14:font="MS Gothic"/>
                  <w14:uncheckedState w14:val="2610" w14:font="MS Gothic"/>
                </w14:checkbox>
              </w:sdtPr>
              <w:sdtContent>
                <w:r w:rsidR="006F6872">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7D55C45D"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6F6872">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631FB0D7" w14:textId="77777777" w:rsidR="003A63AA" w:rsidRPr="005B3301" w:rsidRDefault="003A63AA" w:rsidP="003A63AA">
            <w:pPr>
              <w:rPr>
                <w:rFonts w:ascii="Arial" w:hAnsi="Arial" w:cs="Arial"/>
                <w:i/>
                <w:iCs/>
                <w:color w:val="4EA72E" w:themeColor="accent6"/>
                <w:sz w:val="22"/>
                <w:szCs w:val="22"/>
              </w:rPr>
            </w:pPr>
            <w:r w:rsidRPr="005B3301">
              <w:rPr>
                <w:rFonts w:ascii="Arial" w:hAnsi="Arial" w:cs="Arial"/>
                <w:i/>
                <w:iCs/>
                <w:color w:val="4EA72E" w:themeColor="accent6"/>
                <w:sz w:val="22"/>
                <w:szCs w:val="22"/>
              </w:rPr>
              <w:t xml:space="preserve">Below you will find examples to help you consider these sections, but these are just pointers. Many of the risks will not be noted here, and much will depend on the specifics of your research project. </w:t>
            </w:r>
          </w:p>
          <w:p w14:paraId="3E9E3186" w14:textId="77777777" w:rsidR="005B3301" w:rsidRPr="00A91940" w:rsidRDefault="005B3301" w:rsidP="003A63AA">
            <w:pPr>
              <w:rPr>
                <w:rFonts w:ascii="Arial" w:hAnsi="Arial" w:cs="Arial"/>
                <w:b/>
                <w:bCs/>
                <w:i/>
                <w:iCs/>
                <w:color w:val="4EA72E" w:themeColor="accent6"/>
                <w:sz w:val="22"/>
                <w:szCs w:val="22"/>
              </w:rPr>
            </w:pPr>
          </w:p>
          <w:p w14:paraId="51D0071D"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1:</w:t>
            </w:r>
          </w:p>
          <w:p w14:paraId="026A21B1" w14:textId="77777777" w:rsidR="00E84F7B" w:rsidRDefault="00E84F7B" w:rsidP="003A63AA">
            <w:pPr>
              <w:rPr>
                <w:rFonts w:ascii="Arial" w:hAnsi="Arial" w:cs="Arial"/>
                <w:color w:val="4EA72E" w:themeColor="accent6"/>
                <w:sz w:val="22"/>
                <w:szCs w:val="22"/>
              </w:rPr>
            </w:pPr>
          </w:p>
          <w:p w14:paraId="34ADC9AA" w14:textId="26D2DCB7" w:rsidR="003A63AA" w:rsidRPr="005B3301" w:rsidRDefault="003A63AA" w:rsidP="003A63AA">
            <w:pPr>
              <w:rPr>
                <w:rFonts w:ascii="Arial" w:hAnsi="Arial" w:cs="Arial"/>
                <w:i/>
                <w:iCs/>
                <w:color w:val="4EA72E" w:themeColor="accent6"/>
                <w:sz w:val="22"/>
                <w:szCs w:val="22"/>
              </w:rPr>
            </w:pPr>
            <w:r w:rsidRPr="005B3301">
              <w:rPr>
                <w:rFonts w:ascii="Arial" w:hAnsi="Arial" w:cs="Arial"/>
                <w:color w:val="4EA72E" w:themeColor="accent6"/>
                <w:sz w:val="22"/>
                <w:szCs w:val="22"/>
              </w:rPr>
              <w:t>Participants may fear that their responses could affect their employment, promotion or workplace relationships if disclosed</w:t>
            </w:r>
            <w:r w:rsidRPr="005B3301">
              <w:rPr>
                <w:rFonts w:ascii="Arial" w:hAnsi="Arial" w:cs="Arial"/>
                <w:i/>
                <w:iCs/>
                <w:color w:val="4EA72E" w:themeColor="accent6"/>
                <w:sz w:val="22"/>
                <w:szCs w:val="22"/>
              </w:rPr>
              <w:t>.</w:t>
            </w:r>
            <w:r w:rsidRPr="005B3301">
              <w:rPr>
                <w:rFonts w:ascii="Arial" w:hAnsi="Arial" w:cs="Arial"/>
                <w:color w:val="4EA72E" w:themeColor="accent6"/>
                <w:sz w:val="22"/>
                <w:szCs w:val="22"/>
              </w:rPr>
              <w:t xml:space="preserve"> </w:t>
            </w:r>
          </w:p>
          <w:p w14:paraId="5658C6E3" w14:textId="77777777" w:rsidR="00E84F7B" w:rsidRDefault="00E84F7B" w:rsidP="003A63AA">
            <w:pPr>
              <w:rPr>
                <w:rFonts w:ascii="Arial" w:hAnsi="Arial" w:cs="Arial"/>
                <w:b/>
                <w:bCs/>
                <w:color w:val="4EA72E" w:themeColor="accent6"/>
                <w:sz w:val="22"/>
                <w:szCs w:val="22"/>
              </w:rPr>
            </w:pPr>
          </w:p>
          <w:p w14:paraId="0A1E4857" w14:textId="1495EAAE"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2:</w:t>
            </w:r>
          </w:p>
          <w:p w14:paraId="267AC589" w14:textId="77777777" w:rsidR="00E84F7B" w:rsidRDefault="00E84F7B" w:rsidP="003A63AA">
            <w:pPr>
              <w:rPr>
                <w:rFonts w:ascii="Arial" w:hAnsi="Arial" w:cs="Arial"/>
                <w:color w:val="4EA72E" w:themeColor="accent6"/>
                <w:sz w:val="22"/>
                <w:szCs w:val="22"/>
              </w:rPr>
            </w:pPr>
          </w:p>
          <w:p w14:paraId="46C9F351" w14:textId="3C9B222C"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Power dynamics or perceived coercion if the researcher holds a position of authority (example, manager or senior colleague), and participants may feel pressured to take part.</w:t>
            </w:r>
          </w:p>
          <w:p w14:paraId="7EB8DA26" w14:textId="77777777" w:rsidR="00E84F7B" w:rsidRDefault="00E84F7B" w:rsidP="003A63AA">
            <w:pPr>
              <w:rPr>
                <w:rFonts w:ascii="Arial" w:hAnsi="Arial" w:cs="Arial"/>
                <w:b/>
                <w:bCs/>
                <w:color w:val="4EA72E" w:themeColor="accent6"/>
                <w:sz w:val="22"/>
                <w:szCs w:val="22"/>
              </w:rPr>
            </w:pPr>
          </w:p>
          <w:p w14:paraId="4C884FBA" w14:textId="48A1B566"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3: </w:t>
            </w:r>
          </w:p>
          <w:p w14:paraId="3A7E1606" w14:textId="77777777" w:rsidR="00E84F7B" w:rsidRDefault="00E84F7B" w:rsidP="003A63AA">
            <w:pPr>
              <w:rPr>
                <w:rFonts w:ascii="Arial" w:hAnsi="Arial" w:cs="Arial"/>
                <w:color w:val="4EA72E" w:themeColor="accent6"/>
                <w:sz w:val="22"/>
                <w:szCs w:val="22"/>
              </w:rPr>
            </w:pPr>
          </w:p>
          <w:p w14:paraId="24678297" w14:textId="4EF8D131"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Social conflicts, potential stigma, or damage to reputation or relationships if opinions become known to others.</w:t>
            </w:r>
          </w:p>
          <w:p w14:paraId="3209A389" w14:textId="77777777" w:rsidR="003A63AA" w:rsidRDefault="003A63AA" w:rsidP="003A63AA">
            <w:pPr>
              <w:rPr>
                <w:rFonts w:ascii="Arial" w:hAnsi="Arial" w:cs="Arial"/>
                <w:i/>
                <w:iCs/>
                <w:sz w:val="22"/>
                <w:szCs w:val="22"/>
              </w:rPr>
            </w:pP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18B8AA0E" w14:textId="3315CF73" w:rsidR="003A63AA" w:rsidRDefault="003A63AA" w:rsidP="003A63AA">
            <w:pPr>
              <w:rPr>
                <w:rFonts w:ascii="Arial" w:hAnsi="Arial" w:cs="Arial"/>
                <w:i/>
                <w:iCs/>
                <w:color w:val="4EA72E" w:themeColor="accent6"/>
                <w:sz w:val="22"/>
                <w:szCs w:val="22"/>
              </w:rPr>
            </w:pPr>
            <w:r w:rsidRPr="005B3301">
              <w:rPr>
                <w:rFonts w:ascii="Arial" w:hAnsi="Arial" w:cs="Arial"/>
                <w:i/>
                <w:color w:val="4EA72E" w:themeColor="accent6"/>
                <w:sz w:val="22"/>
                <w:szCs w:val="22"/>
              </w:rPr>
              <w:t>Outline and explain any mitigation strategies that you will adopt to minimi</w:t>
            </w:r>
            <w:r w:rsidR="005B3301" w:rsidRPr="005B3301">
              <w:rPr>
                <w:rFonts w:ascii="Arial" w:hAnsi="Arial" w:cs="Arial"/>
                <w:i/>
                <w:color w:val="4EA72E" w:themeColor="accent6"/>
                <w:sz w:val="22"/>
                <w:szCs w:val="22"/>
              </w:rPr>
              <w:t>s</w:t>
            </w:r>
            <w:r w:rsidRPr="005B3301">
              <w:rPr>
                <w:rFonts w:ascii="Arial" w:hAnsi="Arial" w:cs="Arial"/>
                <w:i/>
                <w:color w:val="4EA72E" w:themeColor="accent6"/>
                <w:sz w:val="22"/>
                <w:szCs w:val="22"/>
              </w:rPr>
              <w:t xml:space="preserve">e the risks. </w:t>
            </w:r>
            <w:r w:rsidRPr="005B3301">
              <w:rPr>
                <w:rFonts w:ascii="Arial" w:hAnsi="Arial" w:cs="Arial"/>
                <w:i/>
                <w:iCs/>
                <w:color w:val="4EA72E" w:themeColor="accent6"/>
                <w:sz w:val="22"/>
                <w:szCs w:val="22"/>
              </w:rPr>
              <w:t xml:space="preserve">Below you will find examples / pointers to help you consider these. But much will depend on the specifics of your research project. </w:t>
            </w:r>
          </w:p>
          <w:p w14:paraId="6948D28F" w14:textId="77777777" w:rsidR="00D429A5" w:rsidRPr="005B3301" w:rsidRDefault="00D429A5" w:rsidP="003A63AA">
            <w:pPr>
              <w:rPr>
                <w:rFonts w:ascii="Arial" w:hAnsi="Arial" w:cs="Arial"/>
                <w:i/>
                <w:iCs/>
                <w:color w:val="4EA72E" w:themeColor="accent6"/>
                <w:sz w:val="22"/>
                <w:szCs w:val="22"/>
              </w:rPr>
            </w:pPr>
          </w:p>
          <w:p w14:paraId="7F608FC2" w14:textId="77777777" w:rsidR="003A63AA" w:rsidRPr="005B3301" w:rsidRDefault="003A63AA" w:rsidP="003A63AA">
            <w:pPr>
              <w:rPr>
                <w:rFonts w:ascii="Arial" w:hAnsi="Arial" w:cs="Arial"/>
                <w:b/>
                <w:bCs/>
                <w:iCs/>
                <w:color w:val="4EA72E" w:themeColor="accent6"/>
                <w:sz w:val="22"/>
                <w:szCs w:val="22"/>
              </w:rPr>
            </w:pPr>
            <w:r w:rsidRPr="005B3301">
              <w:rPr>
                <w:rFonts w:ascii="Arial" w:hAnsi="Arial" w:cs="Arial"/>
                <w:b/>
                <w:bCs/>
                <w:iCs/>
                <w:color w:val="4EA72E" w:themeColor="accent6"/>
                <w:sz w:val="22"/>
                <w:szCs w:val="22"/>
              </w:rPr>
              <w:t>Example 1:</w:t>
            </w:r>
          </w:p>
          <w:p w14:paraId="3677F9EB"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-All data will be de-identified and stored securely.</w:t>
            </w:r>
          </w:p>
          <w:p w14:paraId="33BB6A56"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-Results will be reported in anonymised form.</w:t>
            </w:r>
          </w:p>
          <w:p w14:paraId="37EB4766" w14:textId="143ECF41"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-Can you ensure that taking part in the research or withdrawal will not impact their employment or performance evaluation? If so, include this in a </w:t>
            </w:r>
            <w:r w:rsidR="00E84F7B">
              <w:rPr>
                <w:rFonts w:ascii="Arial" w:hAnsi="Arial" w:cs="Arial"/>
                <w:iCs/>
                <w:color w:val="4EA72E" w:themeColor="accent6"/>
                <w:sz w:val="22"/>
                <w:szCs w:val="22"/>
              </w:rPr>
              <w:t>P</w:t>
            </w:r>
            <w:r w:rsidRPr="005B3301">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5B3301">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5B3301">
              <w:rPr>
                <w:rFonts w:ascii="Arial" w:hAnsi="Arial" w:cs="Arial"/>
                <w:iCs/>
                <w:color w:val="4EA72E" w:themeColor="accent6"/>
                <w:sz w:val="22"/>
                <w:szCs w:val="22"/>
              </w:rPr>
              <w:t xml:space="preserve">heet as part of the consent process. </w:t>
            </w:r>
          </w:p>
          <w:p w14:paraId="464ECCD7" w14:textId="77777777" w:rsidR="00D429A5" w:rsidRPr="005B3301" w:rsidRDefault="00D429A5" w:rsidP="003A63AA">
            <w:pPr>
              <w:rPr>
                <w:rFonts w:ascii="Arial" w:hAnsi="Arial" w:cs="Arial"/>
                <w:iCs/>
                <w:color w:val="4EA72E" w:themeColor="accent6"/>
                <w:sz w:val="22"/>
                <w:szCs w:val="22"/>
              </w:rPr>
            </w:pPr>
          </w:p>
          <w:p w14:paraId="581EEBF2"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354E7F3A"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-Participation will be entirely voluntary, with no penalties for declining.</w:t>
            </w:r>
          </w:p>
          <w:p w14:paraId="1F73A585" w14:textId="77777777"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-Consent materials will explicitly state that participation is not linked to employment decisions.</w:t>
            </w:r>
          </w:p>
          <w:p w14:paraId="4084C398" w14:textId="77777777" w:rsidR="00D429A5" w:rsidRPr="005B3301" w:rsidRDefault="00D429A5" w:rsidP="003A63AA">
            <w:pPr>
              <w:rPr>
                <w:rFonts w:ascii="Arial" w:hAnsi="Arial" w:cs="Arial"/>
                <w:iCs/>
                <w:color w:val="4EA72E" w:themeColor="accent6"/>
                <w:sz w:val="22"/>
                <w:szCs w:val="22"/>
              </w:rPr>
            </w:pPr>
          </w:p>
          <w:p w14:paraId="32A1A3CD"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3: </w:t>
            </w:r>
          </w:p>
          <w:p w14:paraId="7E15CA0F"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-Ensure strict confidentiality by removing identifying information from transcripts and reports.</w:t>
            </w:r>
          </w:p>
          <w:p w14:paraId="24F5927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-Store all data securely. How will do this? Explain. </w:t>
            </w:r>
          </w:p>
          <w:p w14:paraId="7BFFCF97"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-Report findings in an anonymised form so opinions cannot be linked to participants. </w:t>
            </w:r>
          </w:p>
          <w:p w14:paraId="1FCBCC3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-Conduct interviews in private settings. </w:t>
            </w:r>
          </w:p>
          <w:p w14:paraId="686542D9"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-Remind participants that they may skip any questions they feel uncomfortable answering.</w:t>
            </w:r>
          </w:p>
          <w:p w14:paraId="14D048B5" w14:textId="77777777" w:rsidR="00CD54AD"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-Obtain informed consent, making it clear how confidentiality will be maintained and the limits of that confidentiality.</w:t>
            </w: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661C59B6"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6F6872">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14A51B41" w14:textId="2F60C14A" w:rsidR="003A63AA" w:rsidRPr="00A91940" w:rsidRDefault="003A63AA" w:rsidP="00CC617C">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1: </w:t>
            </w:r>
          </w:p>
          <w:p w14:paraId="66341E36" w14:textId="77777777" w:rsidR="00E84F7B" w:rsidRDefault="00E84F7B" w:rsidP="003A63AA">
            <w:pPr>
              <w:rPr>
                <w:rFonts w:ascii="Arial" w:hAnsi="Arial" w:cs="Arial"/>
                <w:color w:val="4EA72E" w:themeColor="accent6"/>
                <w:sz w:val="22"/>
                <w:szCs w:val="22"/>
              </w:rPr>
            </w:pPr>
          </w:p>
          <w:p w14:paraId="1C3D08C0" w14:textId="121FBA20"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lastRenderedPageBreak/>
              <w:t>Researcher or participant could inadvertently engage in activities that breach legal or institutional requirements (example, recording without consent, data misuse, or violation of privacy laws).</w:t>
            </w:r>
          </w:p>
          <w:p w14:paraId="6FE87323" w14:textId="77777777" w:rsidR="003A63AA" w:rsidRPr="00A91940" w:rsidRDefault="003A63AA" w:rsidP="003A63AA">
            <w:pPr>
              <w:rPr>
                <w:rFonts w:ascii="Arial" w:hAnsi="Arial" w:cs="Arial"/>
                <w:color w:val="4EA72E" w:themeColor="accent6"/>
                <w:sz w:val="22"/>
                <w:szCs w:val="22"/>
              </w:rPr>
            </w:pPr>
          </w:p>
          <w:p w14:paraId="36248243" w14:textId="77777777" w:rsidR="00A91940" w:rsidRDefault="003A63AA" w:rsidP="003A63AA">
            <w:pPr>
              <w:rPr>
                <w:rFonts w:ascii="Arial" w:hAnsi="Arial" w:cs="Arial"/>
                <w:color w:val="4EA72E" w:themeColor="accent6"/>
                <w:sz w:val="22"/>
                <w:szCs w:val="22"/>
              </w:rPr>
            </w:pPr>
            <w:r w:rsidRPr="00A91940">
              <w:rPr>
                <w:rFonts w:ascii="Arial" w:hAnsi="Arial" w:cs="Arial"/>
                <w:b/>
                <w:bCs/>
                <w:color w:val="4EA72E" w:themeColor="accent6"/>
                <w:sz w:val="22"/>
                <w:szCs w:val="22"/>
              </w:rPr>
              <w:t>Example 2:</w:t>
            </w:r>
            <w:r w:rsidRPr="00A91940">
              <w:rPr>
                <w:rFonts w:ascii="Arial" w:hAnsi="Arial" w:cs="Arial"/>
                <w:color w:val="4EA72E" w:themeColor="accent6"/>
                <w:sz w:val="22"/>
                <w:szCs w:val="22"/>
              </w:rPr>
              <w:t xml:space="preserve"> </w:t>
            </w:r>
          </w:p>
          <w:p w14:paraId="2BDE8F28" w14:textId="77777777" w:rsidR="00E84F7B" w:rsidRDefault="00E84F7B" w:rsidP="003A63AA">
            <w:pPr>
              <w:rPr>
                <w:rFonts w:ascii="Arial" w:hAnsi="Arial" w:cs="Arial"/>
                <w:color w:val="4EA72E" w:themeColor="accent6"/>
                <w:sz w:val="22"/>
                <w:szCs w:val="22"/>
              </w:rPr>
            </w:pPr>
          </w:p>
          <w:p w14:paraId="5029038A" w14:textId="7877ED7B"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Interview content or reporting could lead to a civil claim (example, defamation, breach of privacy or emotional harm).</w:t>
            </w:r>
          </w:p>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9130AB7" w14:textId="566A263D"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1: </w:t>
            </w:r>
          </w:p>
          <w:p w14:paraId="1D3F08EB" w14:textId="64223989"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lastRenderedPageBreak/>
              <w:t>-</w:t>
            </w:r>
            <w:r w:rsidR="00A91940">
              <w:rPr>
                <w:rFonts w:ascii="Arial" w:hAnsi="Arial" w:cs="Arial"/>
                <w:iCs/>
                <w:color w:val="4EA72E" w:themeColor="accent6"/>
                <w:sz w:val="22"/>
                <w:szCs w:val="22"/>
              </w:rPr>
              <w:t>E</w:t>
            </w:r>
            <w:r w:rsidRPr="00A91940">
              <w:rPr>
                <w:rFonts w:ascii="Arial" w:hAnsi="Arial" w:cs="Arial"/>
                <w:iCs/>
                <w:color w:val="4EA72E" w:themeColor="accent6"/>
                <w:sz w:val="22"/>
                <w:szCs w:val="22"/>
              </w:rPr>
              <w:t xml:space="preserve">xplain </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in </w:t>
            </w:r>
            <w:r w:rsidR="001B256C">
              <w:rPr>
                <w:rFonts w:ascii="Arial" w:hAnsi="Arial" w:cs="Arial"/>
                <w:iCs/>
                <w:color w:val="4EA72E" w:themeColor="accent6"/>
                <w:sz w:val="22"/>
                <w:szCs w:val="22"/>
              </w:rPr>
              <w:t>P</w:t>
            </w:r>
            <w:r w:rsidRPr="00A91940">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A91940">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A91940">
              <w:rPr>
                <w:rFonts w:ascii="Arial" w:hAnsi="Arial" w:cs="Arial"/>
                <w:iCs/>
                <w:color w:val="4EA72E" w:themeColor="accent6"/>
                <w:sz w:val="22"/>
                <w:szCs w:val="22"/>
              </w:rPr>
              <w:t>heet and consent form</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 the limits of confidentiality (example, that certain disclosures, such as criminal acts or threats of harm, cannot remain confidential).</w:t>
            </w:r>
          </w:p>
          <w:p w14:paraId="36FB8996" w14:textId="3CB657F3" w:rsidR="003A63AA" w:rsidRPr="00623018" w:rsidRDefault="003A63AA" w:rsidP="003A63AA">
            <w:pPr>
              <w:rPr>
                <w:rFonts w:ascii="Arial" w:hAnsi="Arial" w:cs="Arial"/>
                <w:iCs/>
                <w:color w:val="4EA72E" w:themeColor="accent6"/>
                <w:sz w:val="22"/>
                <w:szCs w:val="22"/>
              </w:rPr>
            </w:pPr>
            <w:r w:rsidRPr="00A91940">
              <w:rPr>
                <w:rFonts w:ascii="Arial" w:hAnsi="Arial" w:cs="Arial"/>
                <w:i/>
                <w:color w:val="4EA72E" w:themeColor="accent6"/>
                <w:sz w:val="22"/>
                <w:szCs w:val="22"/>
              </w:rPr>
              <w:t>-</w:t>
            </w:r>
            <w:r w:rsidRPr="00623018">
              <w:rPr>
                <w:rFonts w:ascii="Arial" w:hAnsi="Arial" w:cs="Arial"/>
                <w:iCs/>
                <w:color w:val="4EA72E" w:themeColor="accent6"/>
                <w:sz w:val="22"/>
                <w:szCs w:val="22"/>
              </w:rPr>
              <w:t>Avoid directly asking questions that would elicit illegal or incriminating information, unless explicitly approved by the ethics committee.</w:t>
            </w:r>
          </w:p>
          <w:p w14:paraId="4AFC6FB5" w14:textId="25EDC22C"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Pr="00623018">
              <w:rPr>
                <w:rFonts w:ascii="Arial" w:hAnsi="Arial" w:cs="Arial"/>
                <w:iCs/>
                <w:color w:val="4EA72E" w:themeColor="accent6"/>
                <w:sz w:val="22"/>
                <w:szCs w:val="22"/>
              </w:rPr>
              <w:t xml:space="preserve">Seek guidance from the University’s ethics or legal </w:t>
            </w:r>
            <w:r w:rsidRPr="00A91940">
              <w:rPr>
                <w:rFonts w:ascii="Arial" w:hAnsi="Arial" w:cs="Arial"/>
                <w:iCs/>
                <w:color w:val="4EA72E" w:themeColor="accent6"/>
                <w:sz w:val="22"/>
                <w:szCs w:val="22"/>
              </w:rPr>
              <w:t xml:space="preserve">team </w:t>
            </w:r>
            <w:r w:rsidRPr="00623018">
              <w:rPr>
                <w:rFonts w:ascii="Arial" w:hAnsi="Arial" w:cs="Arial"/>
                <w:iCs/>
                <w:color w:val="4EA72E" w:themeColor="accent6"/>
                <w:sz w:val="22"/>
                <w:szCs w:val="22"/>
              </w:rPr>
              <w:t>immediately if a disclosure occurs.</w:t>
            </w:r>
          </w:p>
          <w:p w14:paraId="3C7A32CC" w14:textId="77777777" w:rsidR="003A63AA" w:rsidRPr="00A91940" w:rsidRDefault="003A63AA" w:rsidP="003A63AA">
            <w:pPr>
              <w:rPr>
                <w:rFonts w:ascii="Arial" w:hAnsi="Arial" w:cs="Arial"/>
                <w:iCs/>
                <w:color w:val="4EA72E" w:themeColor="accent6"/>
                <w:sz w:val="22"/>
                <w:szCs w:val="22"/>
              </w:rPr>
            </w:pPr>
          </w:p>
          <w:p w14:paraId="2A63C5D4"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4F0B5B2C"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-Written </w:t>
            </w:r>
            <w:r w:rsidRPr="00A91940">
              <w:rPr>
                <w:rStyle w:val="Strong"/>
                <w:rFonts w:ascii="Arial" w:eastAsiaTheme="majorEastAsia" w:hAnsi="Arial" w:cs="Arial"/>
                <w:b w:val="0"/>
                <w:bCs w:val="0"/>
                <w:color w:val="4EA72E" w:themeColor="accent6"/>
                <w:sz w:val="22"/>
                <w:szCs w:val="22"/>
              </w:rPr>
              <w:t>informed consent</w:t>
            </w:r>
            <w:r w:rsidRPr="00A91940">
              <w:rPr>
                <w:rFonts w:ascii="Arial" w:hAnsi="Arial" w:cs="Arial"/>
                <w:color w:val="4EA72E" w:themeColor="accent6"/>
                <w:sz w:val="22"/>
                <w:szCs w:val="22"/>
              </w:rPr>
              <w:t xml:space="preserve"> will be obtained prior to any recording or data collection.</w:t>
            </w:r>
          </w:p>
          <w:p w14:paraId="09C21B4D" w14:textId="2E528ABC"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-All interviews will comply with </w:t>
            </w:r>
            <w:r w:rsidRPr="00A91940">
              <w:rPr>
                <w:rStyle w:val="Strong"/>
                <w:rFonts w:ascii="Arial" w:eastAsiaTheme="majorEastAsia" w:hAnsi="Arial" w:cs="Arial"/>
                <w:b w:val="0"/>
                <w:bCs w:val="0"/>
                <w:color w:val="4EA72E" w:themeColor="accent6"/>
                <w:sz w:val="22"/>
                <w:szCs w:val="22"/>
              </w:rPr>
              <w:t>data protection laws</w:t>
            </w:r>
            <w:r w:rsidRPr="00A91940">
              <w:rPr>
                <w:rFonts w:ascii="Arial" w:hAnsi="Arial" w:cs="Arial"/>
                <w:color w:val="4EA72E" w:themeColor="accent6"/>
                <w:sz w:val="22"/>
                <w:szCs w:val="22"/>
              </w:rPr>
              <w:t xml:space="preserve"> (</w:t>
            </w:r>
            <w:r w:rsidR="00510FFC">
              <w:rPr>
                <w:rFonts w:ascii="Arial" w:hAnsi="Arial" w:cs="Arial"/>
                <w:color w:val="4EA72E" w:themeColor="accent6"/>
                <w:sz w:val="22"/>
                <w:szCs w:val="22"/>
              </w:rPr>
              <w:t xml:space="preserve">example, </w:t>
            </w:r>
            <w:r w:rsidRPr="00A91940">
              <w:rPr>
                <w:rFonts w:ascii="Arial" w:hAnsi="Arial" w:cs="Arial"/>
                <w:color w:val="4EA72E" w:themeColor="accent6"/>
                <w:sz w:val="22"/>
                <w:szCs w:val="22"/>
              </w:rPr>
              <w:t>GDPR</w:t>
            </w:r>
            <w:r w:rsidR="00015E1B">
              <w:rPr>
                <w:rFonts w:ascii="Arial" w:hAnsi="Arial" w:cs="Arial"/>
                <w:color w:val="4EA72E" w:themeColor="accent6"/>
                <w:sz w:val="22"/>
                <w:szCs w:val="22"/>
              </w:rPr>
              <w:t xml:space="preserve">). </w:t>
            </w:r>
          </w:p>
          <w:p w14:paraId="55C5E319"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-Audio or written data will be </w:t>
            </w:r>
            <w:r w:rsidRPr="00A91940">
              <w:rPr>
                <w:rStyle w:val="Strong"/>
                <w:rFonts w:ascii="Arial" w:eastAsiaTheme="majorEastAsia" w:hAnsi="Arial" w:cs="Arial"/>
                <w:b w:val="0"/>
                <w:bCs w:val="0"/>
                <w:color w:val="4EA72E" w:themeColor="accent6"/>
                <w:sz w:val="22"/>
                <w:szCs w:val="22"/>
              </w:rPr>
              <w:t>stored securely</w:t>
            </w:r>
            <w:r w:rsidRPr="00A91940">
              <w:rPr>
                <w:rFonts w:ascii="Arial" w:hAnsi="Arial" w:cs="Arial"/>
                <w:color w:val="4EA72E" w:themeColor="accent6"/>
                <w:sz w:val="22"/>
                <w:szCs w:val="22"/>
              </w:rPr>
              <w:t xml:space="preserve"> on password-protected devices or encrypted drives.</w:t>
            </w:r>
          </w:p>
          <w:p w14:paraId="1A45E2D7"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color w:val="4EA72E" w:themeColor="accent6"/>
                <w:sz w:val="22"/>
                <w:szCs w:val="22"/>
              </w:rPr>
              <w:t xml:space="preserve">-Access to identifiable data will be </w:t>
            </w:r>
            <w:r w:rsidRPr="00A91940">
              <w:rPr>
                <w:rStyle w:val="Strong"/>
                <w:rFonts w:ascii="Arial" w:eastAsiaTheme="majorEastAsia" w:hAnsi="Arial" w:cs="Arial"/>
                <w:b w:val="0"/>
                <w:bCs w:val="0"/>
                <w:color w:val="4EA72E" w:themeColor="accent6"/>
                <w:sz w:val="22"/>
                <w:szCs w:val="22"/>
              </w:rPr>
              <w:t>restricted to authorised research team members only</w:t>
            </w:r>
            <w:r w:rsidRPr="00A91940">
              <w:rPr>
                <w:rFonts w:ascii="Arial" w:hAnsi="Arial" w:cs="Arial"/>
                <w:b/>
                <w:bCs/>
                <w:color w:val="4EA72E" w:themeColor="accent6"/>
                <w:sz w:val="22"/>
                <w:szCs w:val="22"/>
              </w:rPr>
              <w:t>.</w:t>
            </w:r>
          </w:p>
          <w:p w14:paraId="1645F2D8" w14:textId="0EC63F0D" w:rsidR="003A63AA" w:rsidRPr="00D429A5" w:rsidRDefault="00155B27" w:rsidP="003A63AA">
            <w:pPr>
              <w:rPr>
                <w:rFonts w:ascii="Arial" w:hAnsi="Arial" w:cs="Arial"/>
                <w:iCs/>
                <w:color w:val="4EA72E" w:themeColor="accent6"/>
                <w:sz w:val="22"/>
                <w:szCs w:val="22"/>
              </w:rPr>
            </w:pPr>
            <w:r w:rsidRPr="00A91940">
              <w:rPr>
                <w:rFonts w:ascii="Arial" w:hAnsi="Arial" w:cs="Arial"/>
                <w:color w:val="4EA72E" w:themeColor="accent6"/>
                <w:sz w:val="22"/>
                <w:szCs w:val="22"/>
              </w:rPr>
              <w:t>-</w:t>
            </w:r>
            <w:r w:rsidR="003A63AA" w:rsidRPr="00A91940">
              <w:rPr>
                <w:rFonts w:ascii="Arial" w:hAnsi="Arial" w:cs="Arial"/>
                <w:color w:val="4EA72E" w:themeColor="accent6"/>
                <w:sz w:val="22"/>
                <w:szCs w:val="22"/>
              </w:rPr>
              <w:t xml:space="preserve">Researchers will follow </w:t>
            </w:r>
            <w:r w:rsidR="003A63AA" w:rsidRPr="00A91940">
              <w:rPr>
                <w:rStyle w:val="Strong"/>
                <w:rFonts w:ascii="Arial" w:eastAsiaTheme="majorEastAsia" w:hAnsi="Arial" w:cs="Arial"/>
                <w:b w:val="0"/>
                <w:bCs w:val="0"/>
                <w:color w:val="4EA72E" w:themeColor="accent6"/>
                <w:sz w:val="22"/>
                <w:szCs w:val="22"/>
              </w:rPr>
              <w:t>University guidelines</w:t>
            </w:r>
            <w:r w:rsidR="003A63AA" w:rsidRPr="00A91940">
              <w:rPr>
                <w:rFonts w:ascii="Arial" w:hAnsi="Arial" w:cs="Arial"/>
                <w:b/>
                <w:bCs/>
                <w:color w:val="4EA72E" w:themeColor="accent6"/>
                <w:sz w:val="22"/>
                <w:szCs w:val="22"/>
              </w:rPr>
              <w:t xml:space="preserve"> </w:t>
            </w:r>
            <w:r w:rsidR="003A63AA" w:rsidRPr="00A91940">
              <w:rPr>
                <w:rFonts w:ascii="Arial" w:hAnsi="Arial" w:cs="Arial"/>
                <w:color w:val="4EA72E" w:themeColor="accent6"/>
                <w:sz w:val="22"/>
                <w:szCs w:val="22"/>
              </w:rPr>
              <w:t>for collecting</w:t>
            </w:r>
            <w:r w:rsidRPr="00A91940">
              <w:rPr>
                <w:rFonts w:ascii="Arial" w:hAnsi="Arial" w:cs="Arial"/>
                <w:color w:val="4EA72E" w:themeColor="accent6"/>
                <w:sz w:val="22"/>
                <w:szCs w:val="22"/>
              </w:rPr>
              <w:t xml:space="preserve"> and</w:t>
            </w:r>
            <w:r w:rsidR="003A63AA" w:rsidRPr="00A91940">
              <w:rPr>
                <w:rFonts w:ascii="Arial" w:hAnsi="Arial" w:cs="Arial"/>
                <w:color w:val="4EA72E" w:themeColor="accent6"/>
                <w:sz w:val="22"/>
                <w:szCs w:val="22"/>
              </w:rPr>
              <w:t xml:space="preserve"> storing</w:t>
            </w:r>
            <w:r w:rsidRPr="00A91940">
              <w:rPr>
                <w:rFonts w:ascii="Arial" w:hAnsi="Arial" w:cs="Arial"/>
                <w:color w:val="4EA72E" w:themeColor="accent6"/>
                <w:sz w:val="22"/>
                <w:szCs w:val="22"/>
              </w:rPr>
              <w:t xml:space="preserve"> </w:t>
            </w:r>
            <w:r w:rsidR="003A63AA" w:rsidRPr="00A91940">
              <w:rPr>
                <w:rFonts w:ascii="Arial" w:hAnsi="Arial" w:cs="Arial"/>
                <w:color w:val="4EA72E" w:themeColor="accent6"/>
                <w:sz w:val="22"/>
                <w:szCs w:val="22"/>
              </w:rPr>
              <w:t>data.</w:t>
            </w: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lastRenderedPageBreak/>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71D9643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6F6872">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B53A0E7" w14:textId="77777777" w:rsidR="00D75174" w:rsidRDefault="00155B27" w:rsidP="00155B27">
            <w:pPr>
              <w:rPr>
                <w:rFonts w:ascii="Arial" w:hAnsi="Arial" w:cs="Arial"/>
                <w:color w:val="4EA72E" w:themeColor="accent6"/>
                <w:sz w:val="22"/>
                <w:szCs w:val="22"/>
              </w:rPr>
            </w:pPr>
            <w:r w:rsidRPr="00510FFC">
              <w:rPr>
                <w:rFonts w:ascii="Arial" w:hAnsi="Arial" w:cs="Arial"/>
                <w:b/>
                <w:bCs/>
                <w:color w:val="4EA72E" w:themeColor="accent6"/>
                <w:sz w:val="22"/>
                <w:szCs w:val="22"/>
              </w:rPr>
              <w:t>Example 1:</w:t>
            </w:r>
            <w:r w:rsidRPr="00510FFC">
              <w:rPr>
                <w:rFonts w:ascii="Arial" w:hAnsi="Arial" w:cs="Arial"/>
                <w:color w:val="4EA72E" w:themeColor="accent6"/>
                <w:sz w:val="22"/>
                <w:szCs w:val="22"/>
              </w:rPr>
              <w:t xml:space="preserve"> </w:t>
            </w:r>
          </w:p>
          <w:p w14:paraId="6A1F9088" w14:textId="77777777" w:rsidR="00D75174" w:rsidRDefault="00D75174" w:rsidP="00155B27">
            <w:pPr>
              <w:rPr>
                <w:rFonts w:ascii="Arial" w:hAnsi="Arial" w:cs="Arial"/>
                <w:color w:val="4EA72E" w:themeColor="accent6"/>
                <w:sz w:val="22"/>
                <w:szCs w:val="22"/>
              </w:rPr>
            </w:pPr>
          </w:p>
          <w:p w14:paraId="2AF44CE9" w14:textId="0250A03A"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Participation may reduce profit or income if business owners spend time in interviews instead of conducting business operations.</w:t>
            </w:r>
          </w:p>
          <w:p w14:paraId="42409CE0" w14:textId="793762CE" w:rsidR="00155B27" w:rsidRPr="00510FFC" w:rsidRDefault="00155B27" w:rsidP="00CC617C">
            <w:pPr>
              <w:rPr>
                <w:rFonts w:ascii="Arial" w:hAnsi="Arial" w:cs="Arial"/>
                <w:i/>
                <w:iCs/>
                <w:color w:val="4EA72E" w:themeColor="accent6"/>
                <w:sz w:val="22"/>
                <w:szCs w:val="22"/>
              </w:rPr>
            </w:pPr>
          </w:p>
          <w:p w14:paraId="79E5404D" w14:textId="77777777" w:rsidR="00D75174" w:rsidRDefault="00155B27" w:rsidP="00155B27">
            <w:pPr>
              <w:rPr>
                <w:rFonts w:ascii="Arial" w:hAnsi="Arial" w:cs="Arial"/>
                <w:i/>
                <w:iCs/>
                <w:color w:val="4EA72E" w:themeColor="accent6"/>
                <w:sz w:val="22"/>
                <w:szCs w:val="22"/>
              </w:rPr>
            </w:pPr>
            <w:r w:rsidRPr="00510FFC">
              <w:rPr>
                <w:rFonts w:ascii="Arial" w:hAnsi="Arial" w:cs="Arial"/>
                <w:b/>
                <w:bCs/>
                <w:color w:val="4EA72E" w:themeColor="accent6"/>
                <w:sz w:val="22"/>
                <w:szCs w:val="22"/>
              </w:rPr>
              <w:t>Example 2</w:t>
            </w:r>
            <w:r w:rsidRPr="00510FFC">
              <w:rPr>
                <w:rFonts w:ascii="Arial" w:hAnsi="Arial" w:cs="Arial"/>
                <w:b/>
                <w:bCs/>
                <w:i/>
                <w:iCs/>
                <w:color w:val="4EA72E" w:themeColor="accent6"/>
                <w:sz w:val="22"/>
                <w:szCs w:val="22"/>
              </w:rPr>
              <w:t>:</w:t>
            </w:r>
            <w:r w:rsidRPr="00510FFC">
              <w:rPr>
                <w:rFonts w:ascii="Arial" w:hAnsi="Arial" w:cs="Arial"/>
                <w:i/>
                <w:iCs/>
                <w:color w:val="4EA72E" w:themeColor="accent6"/>
                <w:sz w:val="22"/>
                <w:szCs w:val="22"/>
              </w:rPr>
              <w:t xml:space="preserve"> </w:t>
            </w:r>
          </w:p>
          <w:p w14:paraId="4CDB708B" w14:textId="77777777" w:rsidR="00D75174" w:rsidRDefault="00D75174" w:rsidP="00155B27">
            <w:pPr>
              <w:rPr>
                <w:rFonts w:ascii="Arial" w:hAnsi="Arial" w:cs="Arial"/>
                <w:i/>
                <w:iCs/>
                <w:color w:val="4EA72E" w:themeColor="accent6"/>
                <w:sz w:val="22"/>
                <w:szCs w:val="22"/>
              </w:rPr>
            </w:pPr>
          </w:p>
          <w:p w14:paraId="1436C3DE" w14:textId="6AE0CB12"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Damage, theft or loss of personal equipment (example, laptop) used during fieldwork or interviews could result in financial loss.</w:t>
            </w:r>
          </w:p>
          <w:p w14:paraId="1404CFA7" w14:textId="77777777" w:rsidR="00155B27" w:rsidRPr="00510FFC" w:rsidRDefault="00155B27" w:rsidP="00155B27">
            <w:pPr>
              <w:rPr>
                <w:rFonts w:ascii="Arial" w:hAnsi="Arial" w:cs="Arial"/>
                <w:color w:val="4EA72E" w:themeColor="accent6"/>
                <w:sz w:val="22"/>
                <w:szCs w:val="22"/>
              </w:rPr>
            </w:pPr>
          </w:p>
          <w:p w14:paraId="5F7862AC" w14:textId="77777777" w:rsidR="00D75174" w:rsidRDefault="00155B27" w:rsidP="00CC617C">
            <w:pPr>
              <w:rPr>
                <w:rFonts w:ascii="Arial" w:hAnsi="Arial" w:cs="Arial"/>
                <w:color w:val="4EA72E" w:themeColor="accent6"/>
                <w:sz w:val="22"/>
                <w:szCs w:val="22"/>
              </w:rPr>
            </w:pPr>
            <w:r w:rsidRPr="00510FFC">
              <w:rPr>
                <w:rFonts w:ascii="Arial" w:hAnsi="Arial" w:cs="Arial"/>
                <w:b/>
                <w:bCs/>
                <w:color w:val="4EA72E" w:themeColor="accent6"/>
                <w:sz w:val="22"/>
                <w:szCs w:val="22"/>
              </w:rPr>
              <w:t>Example 3:</w:t>
            </w:r>
            <w:r w:rsidRPr="00510FFC">
              <w:rPr>
                <w:rFonts w:ascii="Arial" w:hAnsi="Arial" w:cs="Arial"/>
                <w:color w:val="4EA72E" w:themeColor="accent6"/>
                <w:sz w:val="22"/>
                <w:szCs w:val="22"/>
              </w:rPr>
              <w:t xml:space="preserve"> </w:t>
            </w:r>
          </w:p>
          <w:p w14:paraId="2A3E771E" w14:textId="77777777" w:rsidR="00D75174" w:rsidRDefault="00D75174" w:rsidP="00CC617C">
            <w:pPr>
              <w:rPr>
                <w:rFonts w:ascii="Arial" w:hAnsi="Arial" w:cs="Arial"/>
                <w:color w:val="4EA72E" w:themeColor="accent6"/>
                <w:sz w:val="22"/>
                <w:szCs w:val="22"/>
              </w:rPr>
            </w:pPr>
          </w:p>
          <w:p w14:paraId="650ADFF1" w14:textId="286E4AF6" w:rsidR="00155B27" w:rsidRPr="00510FFC" w:rsidRDefault="00155B27" w:rsidP="00CC617C">
            <w:pPr>
              <w:rPr>
                <w:rFonts w:ascii="Arial" w:hAnsi="Arial" w:cs="Arial"/>
                <w:color w:val="4EA72E" w:themeColor="accent6"/>
                <w:sz w:val="22"/>
                <w:szCs w:val="22"/>
              </w:rPr>
            </w:pPr>
            <w:r w:rsidRPr="00510FFC">
              <w:rPr>
                <w:rFonts w:ascii="Arial" w:hAnsi="Arial" w:cs="Arial"/>
                <w:color w:val="4EA72E" w:themeColor="accent6"/>
                <w:sz w:val="22"/>
                <w:szCs w:val="22"/>
              </w:rPr>
              <w:t>L</w:t>
            </w:r>
            <w:r w:rsidRPr="00E22F05">
              <w:rPr>
                <w:rFonts w:ascii="Arial" w:hAnsi="Arial" w:cs="Arial"/>
                <w:color w:val="4EA72E" w:themeColor="accent6"/>
                <w:sz w:val="22"/>
                <w:szCs w:val="22"/>
              </w:rPr>
              <w:t>egal or contractual liabilities (e</w:t>
            </w:r>
            <w:r w:rsidRPr="00510FFC">
              <w:rPr>
                <w:rFonts w:ascii="Arial" w:hAnsi="Arial" w:cs="Arial"/>
                <w:color w:val="4EA72E" w:themeColor="accent6"/>
                <w:sz w:val="22"/>
                <w:szCs w:val="22"/>
              </w:rPr>
              <w:t xml:space="preserve">xample, </w:t>
            </w:r>
            <w:r w:rsidRPr="00E22F05">
              <w:rPr>
                <w:rFonts w:ascii="Arial" w:hAnsi="Arial" w:cs="Arial"/>
                <w:color w:val="4EA72E" w:themeColor="accent6"/>
                <w:sz w:val="22"/>
                <w:szCs w:val="22"/>
              </w:rPr>
              <w:t xml:space="preserve">breaches of data protection, </w:t>
            </w:r>
            <w:r w:rsidRPr="00510FFC">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 could result in financial consequences for the researcher or University.</w:t>
            </w:r>
            <w:r w:rsidRPr="00E22F05">
              <w:rPr>
                <w:rFonts w:ascii="Arial" w:hAnsi="Arial" w:cs="Arial"/>
                <w:color w:val="4EA72E" w:themeColor="accent6"/>
                <w:sz w:val="22"/>
                <w:szCs w:val="22"/>
              </w:rPr>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0E39EB7C" w14:textId="77777777" w:rsidR="00CD54AD" w:rsidRPr="007D5980" w:rsidRDefault="00155B27" w:rsidP="00CC617C">
            <w:pPr>
              <w:rPr>
                <w:rFonts w:ascii="Arial" w:hAnsi="Arial" w:cs="Arial"/>
                <w:b/>
                <w:bCs/>
                <w:iCs/>
                <w:color w:val="4EA72E" w:themeColor="accent6"/>
                <w:sz w:val="22"/>
                <w:szCs w:val="22"/>
              </w:rPr>
            </w:pPr>
            <w:r w:rsidRPr="007D5980">
              <w:rPr>
                <w:rFonts w:ascii="Arial" w:hAnsi="Arial" w:cs="Arial"/>
                <w:b/>
                <w:bCs/>
                <w:iCs/>
                <w:color w:val="4EA72E" w:themeColor="accent6"/>
                <w:sz w:val="22"/>
                <w:szCs w:val="22"/>
              </w:rPr>
              <w:t xml:space="preserve">Example 1: </w:t>
            </w:r>
          </w:p>
          <w:p w14:paraId="205B233E" w14:textId="7931FFE1"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Flexible scheduling</w:t>
            </w:r>
            <w:r w:rsidRPr="007D5980">
              <w:rPr>
                <w:rFonts w:ascii="Arial" w:hAnsi="Arial" w:cs="Arial"/>
                <w:iCs/>
                <w:color w:val="4EA72E" w:themeColor="accent6"/>
                <w:sz w:val="22"/>
                <w:szCs w:val="22"/>
              </w:rPr>
              <w:t xml:space="preserve"> of interviews</w:t>
            </w:r>
            <w:r w:rsidR="007D5980">
              <w:rPr>
                <w:rFonts w:ascii="Arial" w:hAnsi="Arial" w:cs="Arial"/>
                <w:iCs/>
                <w:color w:val="4EA72E" w:themeColor="accent6"/>
                <w:sz w:val="22"/>
                <w:szCs w:val="22"/>
              </w:rPr>
              <w:t>.</w:t>
            </w:r>
          </w:p>
          <w:p w14:paraId="5F0F3B5D" w14:textId="6363CCE6" w:rsidR="00155B27" w:rsidRPr="0058287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Reasonable duration: Interviews will be kept as brief as possible while still achieving research objectives.</w:t>
            </w:r>
          </w:p>
          <w:p w14:paraId="59CE73DB" w14:textId="77777777"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Clear communication: Participants will be informed in advance about the expected time</w:t>
            </w:r>
            <w:r w:rsidRPr="007D5980">
              <w:rPr>
                <w:rFonts w:ascii="Arial" w:hAnsi="Arial" w:cs="Arial"/>
                <w:iCs/>
                <w:color w:val="4EA72E" w:themeColor="accent6"/>
                <w:sz w:val="22"/>
                <w:szCs w:val="22"/>
              </w:rPr>
              <w:t xml:space="preserve">. </w:t>
            </w:r>
          </w:p>
          <w:p w14:paraId="4672D718" w14:textId="54E50A88"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 xml:space="preserve">-Explain the level of </w:t>
            </w:r>
            <w:r w:rsidRPr="00582870">
              <w:rPr>
                <w:rFonts w:ascii="Arial" w:hAnsi="Arial" w:cs="Arial"/>
                <w:iCs/>
                <w:color w:val="4EA72E" w:themeColor="accent6"/>
                <w:sz w:val="22"/>
                <w:szCs w:val="22"/>
              </w:rPr>
              <w:t>commitment</w:t>
            </w:r>
            <w:r w:rsidR="0076620A">
              <w:rPr>
                <w:rFonts w:ascii="Arial" w:hAnsi="Arial" w:cs="Arial"/>
                <w:iCs/>
                <w:color w:val="4EA72E" w:themeColor="accent6"/>
                <w:sz w:val="22"/>
                <w:szCs w:val="22"/>
              </w:rPr>
              <w:t xml:space="preserve"> </w:t>
            </w:r>
            <w:r w:rsidR="00CB7B54">
              <w:rPr>
                <w:rFonts w:ascii="Arial" w:hAnsi="Arial" w:cs="Arial"/>
                <w:iCs/>
                <w:color w:val="4EA72E" w:themeColor="accent6"/>
                <w:sz w:val="22"/>
                <w:szCs w:val="22"/>
              </w:rPr>
              <w:t>and i</w:t>
            </w:r>
            <w:r w:rsidRPr="007D5980">
              <w:rPr>
                <w:rFonts w:ascii="Arial" w:hAnsi="Arial" w:cs="Arial"/>
                <w:iCs/>
                <w:color w:val="4EA72E" w:themeColor="accent6"/>
                <w:sz w:val="22"/>
                <w:szCs w:val="22"/>
              </w:rPr>
              <w:t xml:space="preserve">nform that they may </w:t>
            </w:r>
            <w:r w:rsidRPr="00582870">
              <w:rPr>
                <w:rFonts w:ascii="Arial" w:hAnsi="Arial" w:cs="Arial"/>
                <w:iCs/>
                <w:color w:val="4EA72E" w:themeColor="accent6"/>
                <w:sz w:val="22"/>
                <w:szCs w:val="22"/>
              </w:rPr>
              <w:t>reschedule or withdraw at any time without penalty.</w:t>
            </w:r>
          </w:p>
          <w:p w14:paraId="2EFEC97B" w14:textId="04C678FC" w:rsidR="00155B27" w:rsidRPr="007D5980" w:rsidRDefault="00155B27" w:rsidP="00155B27">
            <w:pPr>
              <w:rPr>
                <w:rFonts w:ascii="Arial" w:hAnsi="Arial" w:cs="Arial"/>
                <w:iCs/>
                <w:color w:val="4EA72E" w:themeColor="accent6"/>
                <w:sz w:val="22"/>
                <w:szCs w:val="22"/>
              </w:rPr>
            </w:pPr>
            <w:r w:rsidRPr="007D5980">
              <w:rPr>
                <w:rFonts w:ascii="Arial" w:hAnsi="Arial" w:cs="Arial"/>
                <w:b/>
                <w:bCs/>
                <w:i/>
                <w:color w:val="4EA72E" w:themeColor="accent6"/>
                <w:sz w:val="22"/>
                <w:szCs w:val="22"/>
              </w:rPr>
              <w:t>-</w:t>
            </w:r>
            <w:r w:rsidRPr="00582870">
              <w:rPr>
                <w:rFonts w:ascii="Arial" w:hAnsi="Arial" w:cs="Arial"/>
                <w:iCs/>
                <w:color w:val="4EA72E" w:themeColor="accent6"/>
                <w:sz w:val="22"/>
                <w:szCs w:val="22"/>
              </w:rPr>
              <w:t>If appropriate and approved, participants may be offered a small reimbursement or honorarium to acknowledge their time and offset potential income</w:t>
            </w:r>
            <w:r w:rsidR="005477AF">
              <w:rPr>
                <w:rFonts w:ascii="Arial" w:hAnsi="Arial" w:cs="Arial"/>
                <w:iCs/>
                <w:color w:val="4EA72E" w:themeColor="accent6"/>
                <w:sz w:val="22"/>
                <w:szCs w:val="22"/>
              </w:rPr>
              <w:t xml:space="preserve"> loss.</w:t>
            </w:r>
          </w:p>
          <w:p w14:paraId="7F8439AA" w14:textId="77777777" w:rsidR="00155B27" w:rsidRPr="007D5980" w:rsidRDefault="00155B27" w:rsidP="00155B27">
            <w:pPr>
              <w:rPr>
                <w:rFonts w:ascii="Arial" w:hAnsi="Arial" w:cs="Arial"/>
                <w:iCs/>
                <w:color w:val="4EA72E" w:themeColor="accent6"/>
                <w:sz w:val="22"/>
                <w:szCs w:val="22"/>
              </w:rPr>
            </w:pPr>
          </w:p>
          <w:p w14:paraId="07A01794" w14:textId="77777777" w:rsidR="00CB7B54" w:rsidRDefault="00155B27" w:rsidP="00155B27">
            <w:pPr>
              <w:rPr>
                <w:rFonts w:ascii="Arial" w:hAnsi="Arial" w:cs="Arial"/>
                <w:b/>
                <w:bCs/>
                <w:iCs/>
                <w:color w:val="4EA72E" w:themeColor="accent6"/>
                <w:sz w:val="22"/>
                <w:szCs w:val="22"/>
              </w:rPr>
            </w:pPr>
            <w:r w:rsidRPr="00CB7B54">
              <w:rPr>
                <w:rFonts w:ascii="Arial" w:hAnsi="Arial" w:cs="Arial"/>
                <w:b/>
                <w:bCs/>
                <w:iCs/>
                <w:color w:val="4EA72E" w:themeColor="accent6"/>
                <w:sz w:val="22"/>
                <w:szCs w:val="22"/>
              </w:rPr>
              <w:t>Example 2:</w:t>
            </w:r>
          </w:p>
          <w:p w14:paraId="3CE60CEF" w14:textId="2336C7EA" w:rsidR="00155B27" w:rsidRPr="008E37A3" w:rsidRDefault="00155B27" w:rsidP="00155B27">
            <w:pPr>
              <w:rPr>
                <w:rFonts w:ascii="Arial" w:hAnsi="Arial" w:cs="Arial"/>
                <w:b/>
                <w:bCs/>
                <w:iCs/>
                <w:color w:val="4EA72E" w:themeColor="accent6"/>
                <w:sz w:val="22"/>
                <w:szCs w:val="22"/>
              </w:rPr>
            </w:pPr>
            <w:r w:rsidRPr="008E37A3">
              <w:rPr>
                <w:rFonts w:ascii="Arial" w:hAnsi="Arial" w:cs="Arial"/>
                <w:iCs/>
                <w:color w:val="4EA72E" w:themeColor="accent6"/>
                <w:sz w:val="22"/>
                <w:szCs w:val="22"/>
              </w:rPr>
              <w:t>-</w:t>
            </w:r>
            <w:r w:rsidRPr="00291256">
              <w:rPr>
                <w:rFonts w:ascii="Arial" w:hAnsi="Arial" w:cs="Arial"/>
                <w:iCs/>
                <w:color w:val="4EA72E" w:themeColor="accent6"/>
                <w:sz w:val="22"/>
                <w:szCs w:val="22"/>
              </w:rPr>
              <w:t>Ensure personal devices are covered by insurance and used with proper data security measures (e</w:t>
            </w:r>
            <w:r w:rsidRPr="008E37A3">
              <w:rPr>
                <w:rFonts w:ascii="Arial" w:hAnsi="Arial" w:cs="Arial"/>
                <w:iCs/>
                <w:color w:val="4EA72E" w:themeColor="accent6"/>
                <w:sz w:val="22"/>
                <w:szCs w:val="22"/>
              </w:rPr>
              <w:t xml:space="preserve">xample, </w:t>
            </w:r>
            <w:r w:rsidRPr="00291256">
              <w:rPr>
                <w:rFonts w:ascii="Arial" w:hAnsi="Arial" w:cs="Arial"/>
                <w:iCs/>
                <w:color w:val="4EA72E" w:themeColor="accent6"/>
                <w:sz w:val="22"/>
                <w:szCs w:val="22"/>
              </w:rPr>
              <w:t>password protection, encryption).</w:t>
            </w:r>
          </w:p>
          <w:p w14:paraId="6F1460B6" w14:textId="2C7C701F" w:rsidR="00155B27" w:rsidRPr="008E37A3" w:rsidRDefault="00155B27" w:rsidP="00155B27">
            <w:pPr>
              <w:rPr>
                <w:rFonts w:ascii="Arial" w:hAnsi="Arial" w:cs="Arial"/>
                <w:iCs/>
                <w:color w:val="4EA72E" w:themeColor="accent6"/>
                <w:sz w:val="22"/>
                <w:szCs w:val="22"/>
              </w:rPr>
            </w:pPr>
            <w:r w:rsidRPr="008E37A3">
              <w:rPr>
                <w:rFonts w:ascii="Arial" w:hAnsi="Arial" w:cs="Arial"/>
                <w:i/>
                <w:color w:val="4EA72E" w:themeColor="accent6"/>
                <w:sz w:val="22"/>
                <w:szCs w:val="22"/>
              </w:rPr>
              <w:t>-</w:t>
            </w:r>
            <w:r w:rsidRPr="00291256">
              <w:rPr>
                <w:rFonts w:ascii="Arial" w:hAnsi="Arial" w:cs="Arial"/>
                <w:iCs/>
                <w:color w:val="4EA72E" w:themeColor="accent6"/>
                <w:sz w:val="22"/>
                <w:szCs w:val="22"/>
              </w:rPr>
              <w:t>Avoid carrying unnecessary valuables or cash during fieldwork.</w:t>
            </w:r>
          </w:p>
          <w:p w14:paraId="0DC1E5A6" w14:textId="77777777" w:rsidR="00155B27" w:rsidRDefault="00155B27" w:rsidP="00155B27">
            <w:pPr>
              <w:rPr>
                <w:rFonts w:ascii="Arial" w:hAnsi="Arial" w:cs="Arial"/>
                <w:iCs/>
                <w:sz w:val="22"/>
                <w:szCs w:val="22"/>
              </w:rPr>
            </w:pPr>
          </w:p>
          <w:p w14:paraId="70917ABC" w14:textId="207DBBA7" w:rsidR="00155B27" w:rsidRPr="00E22F05" w:rsidRDefault="00155B27" w:rsidP="00155B27">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 xml:space="preserve">Example 3: </w:t>
            </w:r>
          </w:p>
          <w:p w14:paraId="181E7B5B" w14:textId="6572C32D" w:rsidR="00155B27" w:rsidRPr="00E22F05"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Follow all institutional ethical, legal</w:t>
            </w:r>
            <w:r w:rsidR="008E37A3">
              <w:rPr>
                <w:rFonts w:ascii="Arial" w:hAnsi="Arial" w:cs="Arial"/>
                <w:color w:val="4EA72E" w:themeColor="accent6"/>
                <w:sz w:val="22"/>
                <w:szCs w:val="22"/>
              </w:rPr>
              <w:t xml:space="preserve"> </w:t>
            </w:r>
            <w:r w:rsidRPr="00E22F05">
              <w:rPr>
                <w:rFonts w:ascii="Arial" w:hAnsi="Arial" w:cs="Arial"/>
                <w:color w:val="4EA72E" w:themeColor="accent6"/>
                <w:sz w:val="22"/>
                <w:szCs w:val="22"/>
              </w:rPr>
              <w:t>and contractual requirement</w:t>
            </w:r>
            <w:r w:rsidR="008E37A3">
              <w:rPr>
                <w:rFonts w:ascii="Arial" w:hAnsi="Arial" w:cs="Arial"/>
                <w:color w:val="4EA72E" w:themeColor="accent6"/>
                <w:sz w:val="22"/>
                <w:szCs w:val="22"/>
              </w:rPr>
              <w:t>s.</w:t>
            </w:r>
          </w:p>
          <w:p w14:paraId="6A4FF925" w14:textId="0B09E8DC" w:rsidR="00013BB3" w:rsidRPr="008E37A3"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Seek advice from the University’s ethics or legal office if uncertain about obligations or potential risks.</w:t>
            </w:r>
          </w:p>
          <w:p w14:paraId="5494A831" w14:textId="1E8AE69F" w:rsidR="00013BB3" w:rsidRPr="00E22F05" w:rsidRDefault="00013BB3" w:rsidP="00155B27">
            <w:pPr>
              <w:rPr>
                <w:rFonts w:ascii="Arial" w:hAnsi="Arial" w:cs="Arial"/>
                <w:color w:val="4EA72E" w:themeColor="accent6"/>
                <w:sz w:val="22"/>
                <w:szCs w:val="22"/>
              </w:rPr>
            </w:pPr>
            <w:r w:rsidRPr="008E37A3">
              <w:rPr>
                <w:rFonts w:ascii="Arial" w:hAnsi="Arial" w:cs="Arial"/>
                <w:color w:val="4EA72E" w:themeColor="accent6"/>
                <w:sz w:val="22"/>
                <w:szCs w:val="22"/>
              </w:rPr>
              <w:t xml:space="preserve">-Explain how you will mitigate risks related to </w:t>
            </w:r>
            <w:r w:rsidRPr="00E22F05">
              <w:rPr>
                <w:rFonts w:ascii="Arial" w:hAnsi="Arial" w:cs="Arial"/>
                <w:color w:val="4EA72E" w:themeColor="accent6"/>
                <w:sz w:val="22"/>
                <w:szCs w:val="22"/>
              </w:rPr>
              <w:t xml:space="preserve">breaches of data protection </w:t>
            </w:r>
            <w:r w:rsidRPr="008E37A3">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w:t>
            </w:r>
            <w:r w:rsidRPr="008E37A3">
              <w:rPr>
                <w:rFonts w:ascii="Arial" w:hAnsi="Arial" w:cs="Arial"/>
                <w:color w:val="4EA72E" w:themeColor="accent6"/>
                <w:sz w:val="22"/>
                <w:szCs w:val="22"/>
              </w:rPr>
              <w:t xml:space="preserve">. </w:t>
            </w: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771DFBF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6F6872">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56A03401" w14:textId="77777777" w:rsidR="005477AF" w:rsidRDefault="00013BB3" w:rsidP="00CC617C">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Example 1:</w:t>
            </w:r>
          </w:p>
          <w:p w14:paraId="7333EDF9" w14:textId="77777777" w:rsidR="005477AF" w:rsidRDefault="005477AF" w:rsidP="00CC617C">
            <w:pPr>
              <w:rPr>
                <w:rFonts w:ascii="Arial" w:hAnsi="Arial" w:cs="Arial"/>
                <w:b/>
                <w:bCs/>
                <w:iCs/>
                <w:color w:val="4EA72E" w:themeColor="accent6"/>
                <w:sz w:val="22"/>
                <w:szCs w:val="22"/>
              </w:rPr>
            </w:pPr>
          </w:p>
          <w:p w14:paraId="2140612B" w14:textId="5AF7E5B3" w:rsidR="00CD54AD" w:rsidRPr="008E37A3" w:rsidRDefault="00013BB3" w:rsidP="00CC617C">
            <w:pPr>
              <w:rPr>
                <w:rFonts w:ascii="Arial" w:hAnsi="Arial" w:cs="Arial"/>
                <w:iCs/>
                <w:color w:val="4EA72E" w:themeColor="accent6"/>
                <w:sz w:val="22"/>
                <w:szCs w:val="22"/>
              </w:rPr>
            </w:pPr>
            <w:r w:rsidRPr="008E37A3">
              <w:rPr>
                <w:rFonts w:ascii="Arial" w:hAnsi="Arial" w:cs="Arial"/>
                <w:iCs/>
                <w:color w:val="4EA72E" w:themeColor="accent6"/>
                <w:sz w:val="22"/>
                <w:szCs w:val="22"/>
              </w:rPr>
              <w:t xml:space="preserve"> Pe</w:t>
            </w:r>
            <w:r w:rsidRPr="007A0C5B">
              <w:rPr>
                <w:rFonts w:ascii="Arial" w:hAnsi="Arial" w:cs="Arial"/>
                <w:iCs/>
                <w:color w:val="4EA72E" w:themeColor="accent6"/>
                <w:sz w:val="22"/>
                <w:szCs w:val="22"/>
              </w:rPr>
              <w:t xml:space="preserve">rception of researcher </w:t>
            </w:r>
            <w:r w:rsidRPr="008E37A3">
              <w:rPr>
                <w:rFonts w:ascii="Arial" w:hAnsi="Arial" w:cs="Arial"/>
                <w:iCs/>
                <w:color w:val="4EA72E" w:themeColor="accent6"/>
                <w:sz w:val="22"/>
                <w:szCs w:val="22"/>
              </w:rPr>
              <w:t xml:space="preserve">negatively impacted and / or </w:t>
            </w:r>
            <w:r w:rsidRPr="007A0C5B">
              <w:rPr>
                <w:rFonts w:ascii="Arial" w:hAnsi="Arial" w:cs="Arial"/>
                <w:iCs/>
                <w:color w:val="4EA72E" w:themeColor="accent6"/>
                <w:sz w:val="22"/>
                <w:szCs w:val="22"/>
              </w:rPr>
              <w:t>institutional bias due to funding sources or conflicts of interest.</w:t>
            </w:r>
            <w:r w:rsidRPr="007A0C5B">
              <w:rPr>
                <w:rFonts w:ascii="Arial" w:hAnsi="Arial" w:cs="Arial"/>
                <w:iCs/>
                <w:color w:val="4EA72E" w:themeColor="accent6"/>
                <w:sz w:val="22"/>
                <w:szCs w:val="22"/>
              </w:rPr>
              <w:br/>
            </w:r>
          </w:p>
          <w:p w14:paraId="48E665F0" w14:textId="77777777" w:rsidR="005477AF" w:rsidRDefault="00013BB3" w:rsidP="00CC617C">
            <w:pPr>
              <w:rPr>
                <w:rFonts w:ascii="Arial" w:hAnsi="Arial" w:cs="Arial"/>
                <w:iCs/>
                <w:color w:val="4EA72E" w:themeColor="accent6"/>
                <w:sz w:val="22"/>
                <w:szCs w:val="22"/>
              </w:rPr>
            </w:pPr>
            <w:r w:rsidRPr="008E37A3">
              <w:rPr>
                <w:rFonts w:ascii="Arial" w:hAnsi="Arial" w:cs="Arial"/>
                <w:b/>
                <w:bCs/>
                <w:iCs/>
                <w:color w:val="4EA72E" w:themeColor="accent6"/>
                <w:sz w:val="22"/>
                <w:szCs w:val="22"/>
              </w:rPr>
              <w:t>Example 2:</w:t>
            </w:r>
            <w:r w:rsidRPr="008E37A3">
              <w:rPr>
                <w:rFonts w:ascii="Arial" w:hAnsi="Arial" w:cs="Arial"/>
                <w:iCs/>
                <w:color w:val="4EA72E" w:themeColor="accent6"/>
                <w:sz w:val="22"/>
                <w:szCs w:val="22"/>
              </w:rPr>
              <w:t xml:space="preserve"> </w:t>
            </w:r>
          </w:p>
          <w:p w14:paraId="6ABC1E6C" w14:textId="77777777" w:rsidR="005477AF" w:rsidRDefault="005477AF" w:rsidP="00CC617C">
            <w:pPr>
              <w:rPr>
                <w:rFonts w:ascii="Arial" w:hAnsi="Arial" w:cs="Arial"/>
                <w:iCs/>
                <w:color w:val="4EA72E" w:themeColor="accent6"/>
                <w:sz w:val="22"/>
                <w:szCs w:val="22"/>
              </w:rPr>
            </w:pPr>
          </w:p>
          <w:p w14:paraId="0704CF90" w14:textId="49E17E6E" w:rsidR="00013BB3" w:rsidRPr="008E37A3" w:rsidRDefault="00013BB3" w:rsidP="00CC617C">
            <w:pPr>
              <w:rPr>
                <w:rFonts w:ascii="Arial" w:hAnsi="Arial" w:cs="Arial"/>
                <w:iCs/>
                <w:color w:val="4EA72E" w:themeColor="accent6"/>
                <w:sz w:val="22"/>
                <w:szCs w:val="22"/>
              </w:rPr>
            </w:pPr>
            <w:r w:rsidRPr="004E7F0F">
              <w:rPr>
                <w:rFonts w:ascii="Arial" w:hAnsi="Arial" w:cs="Arial"/>
                <w:iCs/>
                <w:color w:val="4EA72E" w:themeColor="accent6"/>
                <w:sz w:val="22"/>
                <w:szCs w:val="22"/>
              </w:rPr>
              <w:t>Damage to the University’s or researcher’s reputation if participants or stakeholders feel misrepresented, disrespected or harmed.</w:t>
            </w:r>
            <w:r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11CD6C61" w14:textId="087B7504" w:rsidR="00CD54AD" w:rsidRPr="008E37A3" w:rsidRDefault="00013BB3" w:rsidP="00CC617C">
            <w:pPr>
              <w:rPr>
                <w:rFonts w:ascii="Arial" w:hAnsi="Arial" w:cs="Arial"/>
                <w:b/>
                <w:bCs/>
                <w:color w:val="4EA72E" w:themeColor="accent6"/>
                <w:sz w:val="22"/>
                <w:szCs w:val="22"/>
              </w:rPr>
            </w:pPr>
            <w:r w:rsidRPr="008E37A3">
              <w:rPr>
                <w:rFonts w:ascii="Arial" w:hAnsi="Arial" w:cs="Arial"/>
                <w:b/>
                <w:bCs/>
                <w:color w:val="4EA72E" w:themeColor="accent6"/>
                <w:sz w:val="22"/>
                <w:szCs w:val="22"/>
              </w:rPr>
              <w:t xml:space="preserve">Example 1: </w:t>
            </w:r>
          </w:p>
          <w:p w14:paraId="210EFDD1" w14:textId="3B2C8515"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 xml:space="preserve">Disclose all funding sources and potential conflicts of interest in ethics </w:t>
            </w:r>
            <w:r w:rsidR="008E37A3">
              <w:rPr>
                <w:rFonts w:ascii="Arial" w:hAnsi="Arial" w:cs="Arial"/>
                <w:iCs/>
                <w:color w:val="4EA72E" w:themeColor="accent6"/>
                <w:sz w:val="22"/>
                <w:szCs w:val="22"/>
              </w:rPr>
              <w:t xml:space="preserve">application </w:t>
            </w:r>
            <w:r w:rsidRPr="007A0C5B">
              <w:rPr>
                <w:rFonts w:ascii="Arial" w:hAnsi="Arial" w:cs="Arial"/>
                <w:iCs/>
                <w:color w:val="4EA72E" w:themeColor="accent6"/>
                <w:sz w:val="22"/>
                <w:szCs w:val="22"/>
              </w:rPr>
              <w:t>and publications.</w:t>
            </w:r>
          </w:p>
          <w:p w14:paraId="572BFA3D" w14:textId="1554EA4B"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Maintain academic independence in analysis and reporting, regardless of funder interests.</w:t>
            </w:r>
          </w:p>
          <w:p w14:paraId="4D2BE2A8" w14:textId="1011506A"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Include peer or supervisory review of analysis to ensure impartiality.</w:t>
            </w:r>
          </w:p>
          <w:p w14:paraId="69767128" w14:textId="77777777" w:rsidR="00013BB3" w:rsidRPr="008E37A3" w:rsidRDefault="00013BB3" w:rsidP="00013BB3">
            <w:pPr>
              <w:rPr>
                <w:rFonts w:ascii="Arial" w:hAnsi="Arial" w:cs="Arial"/>
                <w:iCs/>
                <w:color w:val="4EA72E" w:themeColor="accent6"/>
                <w:sz w:val="22"/>
                <w:szCs w:val="22"/>
              </w:rPr>
            </w:pPr>
          </w:p>
          <w:p w14:paraId="10C387B4" w14:textId="7FDFFA59" w:rsidR="00CD54AD" w:rsidRPr="00503433" w:rsidRDefault="00013BB3" w:rsidP="00CC617C">
            <w:pPr>
              <w:rPr>
                <w:rFonts w:ascii="Arial" w:hAnsi="Arial" w:cs="Arial"/>
                <w:b/>
                <w:bCs/>
                <w:iCs/>
                <w:color w:val="4EA72E" w:themeColor="accent6"/>
                <w:sz w:val="22"/>
                <w:szCs w:val="22"/>
              </w:rPr>
            </w:pPr>
            <w:r w:rsidRPr="00503433">
              <w:rPr>
                <w:rFonts w:ascii="Arial" w:hAnsi="Arial" w:cs="Arial"/>
                <w:b/>
                <w:bCs/>
                <w:iCs/>
                <w:color w:val="4EA72E" w:themeColor="accent6"/>
                <w:sz w:val="22"/>
                <w:szCs w:val="22"/>
              </w:rPr>
              <w:t xml:space="preserve">Example 2: </w:t>
            </w:r>
          </w:p>
          <w:p w14:paraId="470DC328" w14:textId="31868272" w:rsidR="00013BB3" w:rsidRPr="004E7F0F" w:rsidRDefault="00013BB3" w:rsidP="00013BB3">
            <w:pPr>
              <w:rPr>
                <w:rFonts w:ascii="Arial" w:hAnsi="Arial" w:cs="Arial"/>
                <w:iCs/>
                <w:color w:val="4EA72E" w:themeColor="accent6"/>
                <w:sz w:val="22"/>
                <w:szCs w:val="22"/>
              </w:rPr>
            </w:pPr>
            <w:r w:rsidRPr="008E37A3">
              <w:rPr>
                <w:rFonts w:ascii="Arial" w:hAnsi="Arial" w:cs="Arial"/>
                <w:i/>
                <w:color w:val="4EA72E" w:themeColor="accent6"/>
                <w:sz w:val="18"/>
                <w:szCs w:val="18"/>
              </w:rPr>
              <w:t>-</w:t>
            </w:r>
            <w:r w:rsidRPr="004E7F0F">
              <w:rPr>
                <w:rFonts w:ascii="Arial" w:hAnsi="Arial" w:cs="Arial"/>
                <w:iCs/>
                <w:color w:val="4EA72E" w:themeColor="accent6"/>
                <w:sz w:val="22"/>
                <w:szCs w:val="22"/>
              </w:rPr>
              <w:t>Obtain informed consent that explains how data will be used and reported.</w:t>
            </w:r>
          </w:p>
          <w:p w14:paraId="7604B06B" w14:textId="21713736"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Allow participants to review or clarify their statements if appropriate (e</w:t>
            </w:r>
            <w:r w:rsidRPr="008E37A3">
              <w:rPr>
                <w:rFonts w:ascii="Arial" w:hAnsi="Arial" w:cs="Arial"/>
                <w:iCs/>
                <w:color w:val="4EA72E" w:themeColor="accent6"/>
                <w:sz w:val="22"/>
                <w:szCs w:val="22"/>
              </w:rPr>
              <w:t>xample,</w:t>
            </w:r>
            <w:r w:rsidRPr="004E7F0F">
              <w:rPr>
                <w:rFonts w:ascii="Arial" w:hAnsi="Arial" w:cs="Arial"/>
                <w:iCs/>
                <w:color w:val="4EA72E" w:themeColor="accent6"/>
                <w:sz w:val="22"/>
                <w:szCs w:val="22"/>
              </w:rPr>
              <w:t xml:space="preserve"> in qualitative interviews).</w:t>
            </w:r>
          </w:p>
          <w:p w14:paraId="2CF0DF60" w14:textId="113DBFDF"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Report findings objectively and without bias, ensuring cultural sensitivity and confidentiality.</w:t>
            </w:r>
          </w:p>
          <w:p w14:paraId="6A110370" w14:textId="10161CA8" w:rsidR="00013BB3" w:rsidRPr="008E37A3"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Provide participant debriefing where appropriate to maintain trust and transparency.</w:t>
            </w:r>
          </w:p>
          <w:p w14:paraId="71584FCE" w14:textId="6B66D31D" w:rsidR="00013BB3" w:rsidRPr="004E7F0F" w:rsidRDefault="00013BB3" w:rsidP="00013BB3">
            <w:pPr>
              <w:rPr>
                <w:rFonts w:ascii="Arial" w:hAnsi="Arial" w:cs="Arial"/>
                <w:iCs/>
                <w:sz w:val="22"/>
                <w:szCs w:val="22"/>
              </w:rPr>
            </w:pPr>
            <w:r w:rsidRPr="008E37A3">
              <w:rPr>
                <w:rFonts w:ascii="Arial" w:hAnsi="Arial" w:cs="Arial"/>
                <w:iCs/>
                <w:color w:val="4EA72E" w:themeColor="accent6"/>
                <w:sz w:val="22"/>
                <w:szCs w:val="22"/>
              </w:rPr>
              <w:t>-Always follow rules of professional conduct. Explain how you will uphold high standards of conduct and integrity, or what you will do to mitigate misconduct</w:t>
            </w:r>
            <w:r>
              <w:rPr>
                <w:rFonts w:ascii="Arial" w:hAnsi="Arial" w:cs="Arial"/>
                <w:iCs/>
                <w:sz w:val="22"/>
                <w:szCs w:val="22"/>
              </w:rPr>
              <w:t xml:space="preserve">. </w:t>
            </w: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0628C97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6F6872">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49A4D2C8" w14:textId="5CFF4DDE" w:rsidR="00CD54AD" w:rsidRPr="00DF55B3" w:rsidRDefault="00013BB3"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 xml:space="preserve">Example 1: </w:t>
            </w:r>
          </w:p>
          <w:p w14:paraId="2BC1D92A" w14:textId="1478EEE6" w:rsidR="00013BB3" w:rsidRPr="00DF55B3" w:rsidRDefault="00013BB3" w:rsidP="00CC617C">
            <w:pPr>
              <w:rPr>
                <w:rFonts w:ascii="Arial" w:hAnsi="Arial" w:cs="Arial"/>
                <w:iCs/>
                <w:color w:val="4EA72E" w:themeColor="accent6"/>
                <w:sz w:val="22"/>
                <w:szCs w:val="22"/>
              </w:rPr>
            </w:pPr>
            <w:r w:rsidRPr="008863FE">
              <w:rPr>
                <w:rFonts w:ascii="Arial" w:hAnsi="Arial" w:cs="Arial"/>
                <w:color w:val="4EA72E" w:themeColor="accent6"/>
                <w:sz w:val="22"/>
                <w:szCs w:val="22"/>
              </w:rPr>
              <w:t>Improper behaviour, abuse, or exploitation of young people or vulnerable adults during participatio</w:t>
            </w:r>
            <w:r w:rsidRPr="00DF55B3">
              <w:rPr>
                <w:rFonts w:ascii="Arial" w:hAnsi="Arial" w:cs="Arial"/>
                <w:color w:val="4EA72E" w:themeColor="accent6"/>
                <w:sz w:val="22"/>
                <w:szCs w:val="22"/>
              </w:rPr>
              <w:t xml:space="preserve">n can occur if appropriate safeguarding procedures are not put in place. </w:t>
            </w:r>
            <w:r w:rsidR="00A225BC" w:rsidRPr="00DF55B3">
              <w:rPr>
                <w:rFonts w:ascii="Arial" w:hAnsi="Arial" w:cs="Arial"/>
                <w:color w:val="4EA72E" w:themeColor="accent6"/>
                <w:sz w:val="22"/>
                <w:szCs w:val="22"/>
              </w:rPr>
              <w:t xml:space="preserve">What is the risk of this in relation to your research? </w:t>
            </w:r>
            <w:r w:rsidRPr="008863FE">
              <w:rPr>
                <w:rFonts w:ascii="Arial" w:hAnsi="Arial" w:cs="Arial"/>
                <w:color w:val="4EA72E" w:themeColor="accent6"/>
                <w:sz w:val="22"/>
                <w:szCs w:val="22"/>
              </w:rPr>
              <w:br/>
            </w:r>
          </w:p>
          <w:p w14:paraId="600D6A26" w14:textId="77777777" w:rsidR="00FF6D14" w:rsidRDefault="00FF6D14" w:rsidP="00CC617C">
            <w:pPr>
              <w:rPr>
                <w:rFonts w:ascii="Arial" w:hAnsi="Arial" w:cs="Arial"/>
                <w:b/>
                <w:bCs/>
                <w:iCs/>
                <w:color w:val="4EA72E" w:themeColor="accent6"/>
                <w:sz w:val="22"/>
                <w:szCs w:val="22"/>
              </w:rPr>
            </w:pPr>
          </w:p>
          <w:p w14:paraId="1C2E2382" w14:textId="77777777" w:rsidR="00FF6D14" w:rsidRDefault="00FF6D14" w:rsidP="00CC617C">
            <w:pPr>
              <w:rPr>
                <w:rFonts w:ascii="Arial" w:hAnsi="Arial" w:cs="Arial"/>
                <w:b/>
                <w:bCs/>
                <w:iCs/>
                <w:color w:val="4EA72E" w:themeColor="accent6"/>
                <w:sz w:val="22"/>
                <w:szCs w:val="22"/>
              </w:rPr>
            </w:pPr>
          </w:p>
          <w:p w14:paraId="0C915B7A" w14:textId="77777777" w:rsidR="00FF6D14" w:rsidRDefault="00FF6D14" w:rsidP="00CC617C">
            <w:pPr>
              <w:rPr>
                <w:rFonts w:ascii="Arial" w:hAnsi="Arial" w:cs="Arial"/>
                <w:b/>
                <w:bCs/>
                <w:iCs/>
                <w:color w:val="4EA72E" w:themeColor="accent6"/>
                <w:sz w:val="22"/>
                <w:szCs w:val="22"/>
              </w:rPr>
            </w:pPr>
          </w:p>
          <w:p w14:paraId="21854B37" w14:textId="77777777" w:rsidR="00FF6D14" w:rsidRDefault="00FF6D14" w:rsidP="00CC617C">
            <w:pPr>
              <w:rPr>
                <w:rFonts w:ascii="Arial" w:hAnsi="Arial" w:cs="Arial"/>
                <w:b/>
                <w:bCs/>
                <w:iCs/>
                <w:color w:val="4EA72E" w:themeColor="accent6"/>
                <w:sz w:val="22"/>
                <w:szCs w:val="22"/>
              </w:rPr>
            </w:pPr>
          </w:p>
          <w:p w14:paraId="3F66A912" w14:textId="77777777" w:rsidR="00FF6D14" w:rsidRDefault="00FF6D14" w:rsidP="00CC617C">
            <w:pPr>
              <w:rPr>
                <w:rFonts w:ascii="Arial" w:hAnsi="Arial" w:cs="Arial"/>
                <w:b/>
                <w:bCs/>
                <w:iCs/>
                <w:color w:val="4EA72E" w:themeColor="accent6"/>
                <w:sz w:val="22"/>
                <w:szCs w:val="22"/>
              </w:rPr>
            </w:pPr>
          </w:p>
          <w:p w14:paraId="64F7C9CB" w14:textId="77777777" w:rsidR="00FF6D14" w:rsidRDefault="00FF6D14" w:rsidP="00CC617C">
            <w:pPr>
              <w:rPr>
                <w:rFonts w:ascii="Arial" w:hAnsi="Arial" w:cs="Arial"/>
                <w:b/>
                <w:bCs/>
                <w:iCs/>
                <w:color w:val="4EA72E" w:themeColor="accent6"/>
                <w:sz w:val="22"/>
                <w:szCs w:val="22"/>
              </w:rPr>
            </w:pPr>
          </w:p>
          <w:p w14:paraId="13CEA55F" w14:textId="77777777" w:rsidR="00FF6D14" w:rsidRDefault="00FF6D14" w:rsidP="00CC617C">
            <w:pPr>
              <w:rPr>
                <w:rFonts w:ascii="Arial" w:hAnsi="Arial" w:cs="Arial"/>
                <w:b/>
                <w:bCs/>
                <w:iCs/>
                <w:color w:val="4EA72E" w:themeColor="accent6"/>
                <w:sz w:val="22"/>
                <w:szCs w:val="22"/>
              </w:rPr>
            </w:pPr>
          </w:p>
          <w:p w14:paraId="2F742E52" w14:textId="77777777" w:rsidR="00FF6D14" w:rsidRDefault="00FF6D14" w:rsidP="00CC617C">
            <w:pPr>
              <w:rPr>
                <w:rFonts w:ascii="Arial" w:hAnsi="Arial" w:cs="Arial"/>
                <w:b/>
                <w:bCs/>
                <w:iCs/>
                <w:color w:val="4EA72E" w:themeColor="accent6"/>
                <w:sz w:val="22"/>
                <w:szCs w:val="22"/>
              </w:rPr>
            </w:pPr>
          </w:p>
          <w:p w14:paraId="3A859307" w14:textId="79AAFB36" w:rsidR="00A225BC" w:rsidRDefault="00A225BC"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Example 2:</w:t>
            </w:r>
          </w:p>
          <w:p w14:paraId="70F683ED" w14:textId="77777777" w:rsidR="008C4D8C" w:rsidRPr="00DF55B3" w:rsidRDefault="008C4D8C" w:rsidP="00CC617C">
            <w:pPr>
              <w:rPr>
                <w:rFonts w:ascii="Arial" w:hAnsi="Arial" w:cs="Arial"/>
                <w:b/>
                <w:bCs/>
                <w:iCs/>
                <w:color w:val="4EA72E" w:themeColor="accent6"/>
                <w:sz w:val="22"/>
                <w:szCs w:val="22"/>
              </w:rPr>
            </w:pPr>
          </w:p>
          <w:p w14:paraId="0634689B" w14:textId="77777777" w:rsidR="008C4D8C" w:rsidRDefault="00A225BC" w:rsidP="00CC617C">
            <w:pPr>
              <w:rPr>
                <w:rFonts w:ascii="Arial" w:hAnsi="Arial" w:cs="Arial"/>
                <w:iCs/>
                <w:color w:val="4EA72E" w:themeColor="accent6"/>
                <w:sz w:val="22"/>
                <w:szCs w:val="22"/>
              </w:rPr>
            </w:pPr>
            <w:r w:rsidRPr="00FF6D14">
              <w:rPr>
                <w:rFonts w:ascii="Arial" w:hAnsi="Arial" w:cs="Arial"/>
                <w:iCs/>
                <w:color w:val="4EA72E" w:themeColor="accent6"/>
                <w:sz w:val="22"/>
                <w:szCs w:val="22"/>
              </w:rPr>
              <w:t>R</w:t>
            </w:r>
            <w:r w:rsidRPr="00D12483">
              <w:rPr>
                <w:rFonts w:ascii="Arial" w:hAnsi="Arial" w:cs="Arial"/>
                <w:iCs/>
                <w:color w:val="4EA72E" w:themeColor="accent6"/>
                <w:sz w:val="22"/>
                <w:szCs w:val="22"/>
              </w:rPr>
              <w:t>isk to the researcher of being in a compromising or misinterpreted situation, leading to accusations of improper behaviour.</w:t>
            </w:r>
            <w:r w:rsidR="008C4D8C">
              <w:rPr>
                <w:rFonts w:ascii="Arial" w:hAnsi="Arial" w:cs="Arial"/>
                <w:iCs/>
                <w:color w:val="4EA72E" w:themeColor="accent6"/>
                <w:sz w:val="22"/>
                <w:szCs w:val="22"/>
              </w:rPr>
              <w:t xml:space="preserve"> </w:t>
            </w:r>
          </w:p>
          <w:p w14:paraId="171C7E24" w14:textId="239DBFE7" w:rsidR="00A225BC" w:rsidRPr="00A225BC" w:rsidRDefault="008C4D8C" w:rsidP="00CC617C">
            <w:pPr>
              <w:rPr>
                <w:rFonts w:ascii="Arial" w:hAnsi="Arial" w:cs="Arial"/>
                <w:i/>
                <w:color w:val="808080"/>
                <w:sz w:val="22"/>
                <w:szCs w:val="22"/>
              </w:rPr>
            </w:pPr>
            <w:r w:rsidRPr="00DF55B3">
              <w:rPr>
                <w:rFonts w:ascii="Arial" w:hAnsi="Arial" w:cs="Arial"/>
                <w:color w:val="4EA72E" w:themeColor="accent6"/>
                <w:sz w:val="22"/>
                <w:szCs w:val="22"/>
              </w:rPr>
              <w:lastRenderedPageBreak/>
              <w:t>What is the risk of this in relation to your research?</w:t>
            </w:r>
            <w:r w:rsidR="00A225BC" w:rsidRPr="00D12483">
              <w:rPr>
                <w:rFonts w:ascii="Arial" w:hAnsi="Arial" w:cs="Arial"/>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6DFE92DF" w:rsidR="00CD54AD" w:rsidRPr="00FF6D14" w:rsidRDefault="00A225BC" w:rsidP="00CC617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1: </w:t>
            </w:r>
          </w:p>
          <w:p w14:paraId="52EDDD41" w14:textId="5AD367CE"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 xml:space="preserve">All researchers will hold a current </w:t>
            </w:r>
            <w:r w:rsidRPr="00DF55B3">
              <w:rPr>
                <w:rFonts w:ascii="Arial" w:hAnsi="Arial" w:cs="Arial"/>
                <w:color w:val="4EA72E" w:themeColor="accent6"/>
                <w:sz w:val="22"/>
                <w:szCs w:val="22"/>
              </w:rPr>
              <w:t>D</w:t>
            </w:r>
            <w:r w:rsidRPr="008863FE">
              <w:rPr>
                <w:rFonts w:ascii="Arial" w:hAnsi="Arial" w:cs="Arial"/>
                <w:color w:val="4EA72E" w:themeColor="accent6"/>
                <w:sz w:val="22"/>
                <w:szCs w:val="22"/>
              </w:rPr>
              <w:t>BS check</w:t>
            </w:r>
            <w:r w:rsidR="00DF55B3">
              <w:rPr>
                <w:rFonts w:ascii="Arial" w:hAnsi="Arial" w:cs="Arial"/>
                <w:color w:val="4EA72E" w:themeColor="accent6"/>
                <w:sz w:val="22"/>
                <w:szCs w:val="22"/>
              </w:rPr>
              <w:t xml:space="preserve"> or country equivalent</w:t>
            </w:r>
            <w:r w:rsidRPr="00DF55B3">
              <w:rPr>
                <w:rFonts w:ascii="Arial" w:hAnsi="Arial" w:cs="Arial"/>
                <w:color w:val="4EA72E" w:themeColor="accent6"/>
                <w:sz w:val="22"/>
                <w:szCs w:val="22"/>
              </w:rPr>
              <w:t xml:space="preserve">. </w:t>
            </w:r>
          </w:p>
          <w:p w14:paraId="2E1047EB" w14:textId="208CCD82"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Interviews will be conducted in safe,</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visible locations</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never in private or isolated settings</w:t>
            </w:r>
            <w:r w:rsidR="00732D26">
              <w:rPr>
                <w:rFonts w:ascii="Arial" w:hAnsi="Arial" w:cs="Arial"/>
                <w:color w:val="4EA72E" w:themeColor="accent6"/>
                <w:sz w:val="22"/>
                <w:szCs w:val="22"/>
              </w:rPr>
              <w:t>, with a supervisor / third party present</w:t>
            </w:r>
            <w:r w:rsidRPr="008863FE">
              <w:rPr>
                <w:rFonts w:ascii="Arial" w:hAnsi="Arial" w:cs="Arial"/>
                <w:color w:val="4EA72E" w:themeColor="accent6"/>
                <w:sz w:val="22"/>
                <w:szCs w:val="22"/>
              </w:rPr>
              <w:t>.</w:t>
            </w:r>
          </w:p>
          <w:p w14:paraId="41A3CC8D" w14:textId="3238FAFF"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Participants will always have the option to have a parent, guardian, or support person present during interviews.</w:t>
            </w:r>
          </w:p>
          <w:p w14:paraId="43EB1051" w14:textId="1BCF75FA" w:rsidR="00A225BC" w:rsidRPr="008863FE" w:rsidRDefault="00A225BC" w:rsidP="00A225BC">
            <w:pPr>
              <w:rPr>
                <w:rFonts w:ascii="Arial" w:hAnsi="Arial" w:cs="Arial"/>
                <w:color w:val="4EA72E" w:themeColor="accent6"/>
                <w:sz w:val="22"/>
                <w:szCs w:val="22"/>
              </w:rPr>
            </w:pPr>
            <w:r w:rsidRPr="00A225BC">
              <w:rPr>
                <w:rFonts w:ascii="Arial" w:hAnsi="Arial" w:cs="Arial"/>
                <w:sz w:val="22"/>
                <w:szCs w:val="22"/>
              </w:rPr>
              <w:t>-</w:t>
            </w:r>
            <w:r w:rsidRPr="008863FE">
              <w:rPr>
                <w:rFonts w:ascii="Arial" w:hAnsi="Arial" w:cs="Arial"/>
                <w:color w:val="4EA72E" w:themeColor="accent6"/>
                <w:sz w:val="22"/>
                <w:szCs w:val="22"/>
              </w:rPr>
              <w:t>The research will comply fully with institutional and legal safeguarding policies for working with minors and vulnerable groups.</w:t>
            </w:r>
            <w:r w:rsidR="00316ADF">
              <w:rPr>
                <w:rFonts w:ascii="Arial" w:hAnsi="Arial" w:cs="Arial"/>
                <w:color w:val="4EA72E" w:themeColor="accent6"/>
                <w:sz w:val="22"/>
                <w:szCs w:val="22"/>
              </w:rPr>
              <w:t xml:space="preserve"> Provide detail here.</w:t>
            </w:r>
          </w:p>
          <w:p w14:paraId="2BDDDE20" w14:textId="3A8DF59B" w:rsidR="00A225BC" w:rsidRPr="008863FE"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8863FE">
              <w:rPr>
                <w:rFonts w:ascii="Arial" w:hAnsi="Arial" w:cs="Arial"/>
                <w:color w:val="4EA72E" w:themeColor="accent6"/>
                <w:sz w:val="22"/>
                <w:szCs w:val="22"/>
              </w:rPr>
              <w:t>A clear reporting protocol will be in place for managing any disclosure of harm, abuse, or risk (reported to relevant authorities and University).</w:t>
            </w:r>
          </w:p>
          <w:p w14:paraId="0525EF84" w14:textId="77777777" w:rsidR="00FF6D14" w:rsidRDefault="00FF6D14" w:rsidP="00A225BC">
            <w:pPr>
              <w:rPr>
                <w:rFonts w:ascii="Arial" w:hAnsi="Arial" w:cs="Arial"/>
                <w:sz w:val="22"/>
                <w:szCs w:val="22"/>
              </w:rPr>
            </w:pPr>
          </w:p>
          <w:p w14:paraId="30DCB1F0" w14:textId="1721C241" w:rsidR="00CD54AD" w:rsidRPr="00FF6D14" w:rsidRDefault="00A225BC" w:rsidP="00A225B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2: </w:t>
            </w:r>
          </w:p>
          <w:p w14:paraId="1DA315A3" w14:textId="2F88B2CE" w:rsidR="00A225BC" w:rsidRPr="00FF6D14" w:rsidRDefault="00A225BC" w:rsidP="00A225BC">
            <w:pPr>
              <w:rPr>
                <w:rFonts w:ascii="Arial" w:hAnsi="Arial" w:cs="Arial"/>
                <w:color w:val="4EA72E" w:themeColor="accent6"/>
                <w:sz w:val="22"/>
                <w:szCs w:val="22"/>
              </w:rPr>
            </w:pPr>
            <w:r w:rsidRPr="00FF6D14">
              <w:rPr>
                <w:rFonts w:ascii="Arial" w:hAnsi="Arial" w:cs="Arial"/>
                <w:color w:val="4EA72E" w:themeColor="accent6"/>
              </w:rPr>
              <w:t>-</w:t>
            </w:r>
            <w:r w:rsidR="0011250F">
              <w:rPr>
                <w:rFonts w:ascii="Arial" w:hAnsi="Arial" w:cs="Arial"/>
                <w:color w:val="4EA72E" w:themeColor="accent6"/>
                <w:sz w:val="22"/>
                <w:szCs w:val="22"/>
              </w:rPr>
              <w:t xml:space="preserve">Will not </w:t>
            </w:r>
            <w:r w:rsidRPr="00FF6D14">
              <w:rPr>
                <w:rFonts w:ascii="Arial" w:hAnsi="Arial" w:cs="Arial"/>
                <w:color w:val="4EA72E" w:themeColor="accent6"/>
                <w:sz w:val="22"/>
                <w:szCs w:val="22"/>
              </w:rPr>
              <w:t>conduct meetings one-on-one in</w:t>
            </w:r>
            <w:r w:rsidRPr="00FF6D14">
              <w:rPr>
                <w:rFonts w:ascii="Arial" w:hAnsi="Arial" w:cs="Arial"/>
                <w:b/>
                <w:bCs/>
                <w:color w:val="4EA72E" w:themeColor="accent6"/>
                <w:sz w:val="22"/>
                <w:szCs w:val="22"/>
              </w:rPr>
              <w:t xml:space="preserve"> </w:t>
            </w:r>
            <w:r w:rsidRPr="00FF6D14">
              <w:rPr>
                <w:rFonts w:ascii="Arial" w:hAnsi="Arial" w:cs="Arial"/>
                <w:color w:val="4EA72E" w:themeColor="accent6"/>
                <w:sz w:val="22"/>
                <w:szCs w:val="22"/>
              </w:rPr>
              <w:t>private settings with young or vulnerable participants, and maintain visibility at all times.</w:t>
            </w:r>
          </w:p>
          <w:p w14:paraId="1481D2B4" w14:textId="122572DA"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Where in-person interviews are required, ensure the presence of a third party</w:t>
            </w:r>
            <w:r w:rsidRPr="00FF6D14">
              <w:rPr>
                <w:rFonts w:ascii="Arial" w:hAnsi="Arial" w:cs="Arial"/>
                <w:color w:val="4EA72E" w:themeColor="accent6"/>
                <w:sz w:val="22"/>
                <w:szCs w:val="22"/>
              </w:rPr>
              <w:t xml:space="preserve"> (example, </w:t>
            </w:r>
            <w:r w:rsidRPr="00D12483">
              <w:rPr>
                <w:rFonts w:ascii="Arial" w:hAnsi="Arial" w:cs="Arial"/>
                <w:color w:val="4EA72E" w:themeColor="accent6"/>
                <w:sz w:val="22"/>
                <w:szCs w:val="22"/>
              </w:rPr>
              <w:t>teacher, guardian, or colleague</w:t>
            </w:r>
            <w:r w:rsidRPr="00FF6D14">
              <w:rPr>
                <w:rFonts w:ascii="Arial" w:hAnsi="Arial" w:cs="Arial"/>
                <w:color w:val="4EA72E" w:themeColor="accent6"/>
                <w:sz w:val="22"/>
                <w:szCs w:val="22"/>
              </w:rPr>
              <w:t xml:space="preserve">). </w:t>
            </w:r>
          </w:p>
          <w:p w14:paraId="537CF79D" w14:textId="2CFA6AC5"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lastRenderedPageBreak/>
              <w:t xml:space="preserve">-Uphold clear </w:t>
            </w:r>
            <w:r w:rsidRPr="00D12483">
              <w:rPr>
                <w:rFonts w:ascii="Arial" w:hAnsi="Arial" w:cs="Arial"/>
                <w:color w:val="4EA72E" w:themeColor="accent6"/>
                <w:sz w:val="22"/>
                <w:szCs w:val="22"/>
              </w:rPr>
              <w:t xml:space="preserve">professional boundaries </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no physical contact, personal relationships</w:t>
            </w:r>
            <w:r w:rsidR="00FF6D14">
              <w:rPr>
                <w:rFonts w:ascii="Arial" w:hAnsi="Arial" w:cs="Arial"/>
                <w:color w:val="4EA72E" w:themeColor="accent6"/>
                <w:sz w:val="22"/>
                <w:szCs w:val="22"/>
              </w:rPr>
              <w:t xml:space="preserve"> </w:t>
            </w:r>
            <w:r w:rsidRPr="00D12483">
              <w:rPr>
                <w:rFonts w:ascii="Arial" w:hAnsi="Arial" w:cs="Arial"/>
                <w:color w:val="4EA72E" w:themeColor="accent6"/>
                <w:sz w:val="22"/>
                <w:szCs w:val="22"/>
              </w:rPr>
              <w:t>or communication outside research purposes</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w:t>
            </w:r>
          </w:p>
          <w:p w14:paraId="7C343306" w14:textId="63E4F9CE"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Keep detailed records of all interactions (date, time, location and purpose) to provide accountability.</w:t>
            </w:r>
          </w:p>
          <w:p w14:paraId="79966A15" w14:textId="3BB20871" w:rsidR="00A225BC" w:rsidRPr="00D12483" w:rsidRDefault="00A225BC" w:rsidP="00A225BC">
            <w:pPr>
              <w:rPr>
                <w:rFonts w:ascii="Arial" w:hAnsi="Arial" w:cs="Arial"/>
                <w:color w:val="4EA72E" w:themeColor="accent6"/>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Conduct online interviews using approved University platforms where appropriate, ensuring transparency</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 xml:space="preserve"> an</w:t>
            </w:r>
            <w:r w:rsidRPr="00FF6D14">
              <w:rPr>
                <w:rFonts w:ascii="Arial" w:hAnsi="Arial" w:cs="Arial"/>
                <w:color w:val="4EA72E" w:themeColor="accent6"/>
                <w:sz w:val="22"/>
                <w:szCs w:val="22"/>
              </w:rPr>
              <w:t>d have a supervisor present and visible in the online meeting</w:t>
            </w:r>
            <w:r w:rsidRPr="00FF6D14">
              <w:rPr>
                <w:rFonts w:ascii="Arial" w:hAnsi="Arial" w:cs="Arial"/>
                <w:color w:val="4EA72E" w:themeColor="accent6"/>
              </w:rPr>
              <w:t xml:space="preserve">. </w:t>
            </w: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717C4FF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6F6872">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5BE8A314" w14:textId="3D91D79E" w:rsidR="00652AA9" w:rsidRPr="006836B4" w:rsidRDefault="00652AA9" w:rsidP="00652AA9">
            <w:pPr>
              <w:rPr>
                <w:rFonts w:ascii="Arial" w:hAnsi="Arial" w:cs="Arial"/>
                <w:color w:val="4EA72E" w:themeColor="accent6"/>
                <w:sz w:val="22"/>
                <w:szCs w:val="22"/>
              </w:rPr>
            </w:pPr>
            <w:r w:rsidRPr="006836B4">
              <w:rPr>
                <w:rFonts w:ascii="Arial" w:hAnsi="Arial" w:cs="Arial"/>
                <w:b/>
                <w:bCs/>
                <w:color w:val="4EA72E" w:themeColor="accent6"/>
                <w:sz w:val="22"/>
                <w:szCs w:val="22"/>
              </w:rPr>
              <w:t>Example 1:</w:t>
            </w:r>
            <w:r w:rsidRPr="006836B4">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Participant may feel upset, embarrassed</w:t>
            </w:r>
            <w:r w:rsidR="008C4D8C">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or anxious when discussing sensitive topics (e</w:t>
            </w:r>
            <w:r w:rsidRPr="006836B4">
              <w:rPr>
                <w:rFonts w:ascii="Arial" w:hAnsi="Arial" w:cs="Arial"/>
                <w:color w:val="4EA72E" w:themeColor="accent6"/>
                <w:sz w:val="22"/>
                <w:szCs w:val="22"/>
              </w:rPr>
              <w:t>xample,</w:t>
            </w:r>
            <w:r w:rsidR="00630E2A" w:rsidRPr="0032763F">
              <w:rPr>
                <w:rFonts w:ascii="Arial" w:hAnsi="Arial" w:cs="Arial"/>
                <w:color w:val="4EA72E" w:themeColor="accent6"/>
                <w:sz w:val="22"/>
                <w:szCs w:val="22"/>
              </w:rPr>
              <w:t xml:space="preserve"> personal experiences, business failures, financial issues or trauma)</w:t>
            </w:r>
            <w:r w:rsidRPr="006836B4">
              <w:rPr>
                <w:rFonts w:ascii="Arial" w:hAnsi="Arial" w:cs="Arial"/>
                <w:color w:val="4EA72E" w:themeColor="accent6"/>
                <w:sz w:val="22"/>
                <w:szCs w:val="22"/>
              </w:rPr>
              <w:t>.</w:t>
            </w:r>
          </w:p>
          <w:p w14:paraId="002B07B7" w14:textId="367C5C2B" w:rsidR="00630E2A" w:rsidRPr="0032763F" w:rsidRDefault="00630E2A" w:rsidP="00652AA9">
            <w:pPr>
              <w:rPr>
                <w:rFonts w:ascii="Arial" w:hAnsi="Arial" w:cs="Arial"/>
                <w:color w:val="4EA72E" w:themeColor="accent6"/>
                <w:sz w:val="22"/>
                <w:szCs w:val="22"/>
              </w:rPr>
            </w:pPr>
            <w:r w:rsidRPr="0032763F">
              <w:rPr>
                <w:rFonts w:ascii="Arial" w:hAnsi="Arial" w:cs="Arial"/>
                <w:b/>
                <w:bCs/>
                <w:color w:val="4EA72E" w:themeColor="accent6"/>
                <w:sz w:val="22"/>
                <w:szCs w:val="22"/>
              </w:rPr>
              <w:t>Mitigation</w:t>
            </w:r>
            <w:r w:rsidRPr="0032763F">
              <w:rPr>
                <w:rFonts w:ascii="Arial" w:hAnsi="Arial" w:cs="Arial"/>
                <w:color w:val="4EA72E" w:themeColor="accent6"/>
                <w:sz w:val="22"/>
                <w:szCs w:val="22"/>
              </w:rPr>
              <w:t>:</w:t>
            </w:r>
          </w:p>
          <w:p w14:paraId="0DD3A1AB" w14:textId="3797A200" w:rsidR="00630E2A" w:rsidRPr="0032763F" w:rsidRDefault="00652AA9" w:rsidP="00652AA9">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Clearly explain in the Participant Information Sheet that questions may be sensitive.</w:t>
            </w:r>
          </w:p>
          <w:p w14:paraId="0AEDDAB8" w14:textId="3B5C657D"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Remind participants they may skip questions or withdraw at any time.</w:t>
            </w:r>
          </w:p>
          <w:p w14:paraId="61EC6C29" w14:textId="62AE30BE"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Monitor participant reactions; pause or stop the interview if distress is observed.</w:t>
            </w:r>
          </w:p>
          <w:p w14:paraId="45FE5072" w14:textId="4FB7FA59"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Provide referral information for professional support (e</w:t>
            </w:r>
            <w:r w:rsidR="00E17B52">
              <w:rPr>
                <w:rFonts w:ascii="Arial" w:hAnsi="Arial" w:cs="Arial"/>
                <w:color w:val="4EA72E" w:themeColor="accent6"/>
                <w:sz w:val="22"/>
                <w:szCs w:val="22"/>
              </w:rPr>
              <w:t xml:space="preserve">xample, </w:t>
            </w:r>
            <w:r w:rsidR="00630E2A" w:rsidRPr="0032763F">
              <w:rPr>
                <w:rFonts w:ascii="Arial" w:hAnsi="Arial" w:cs="Arial"/>
                <w:color w:val="4EA72E" w:themeColor="accent6"/>
                <w:sz w:val="22"/>
                <w:szCs w:val="22"/>
              </w:rPr>
              <w:t>helplines, counselling services).</w:t>
            </w:r>
          </w:p>
          <w:p w14:paraId="488DF60C" w14:textId="77777777" w:rsidR="0082336B" w:rsidRPr="006836B4" w:rsidRDefault="0082336B" w:rsidP="00630E2A">
            <w:pPr>
              <w:rPr>
                <w:rFonts w:ascii="Arial" w:hAnsi="Arial" w:cs="Arial"/>
                <w:color w:val="4EA72E" w:themeColor="accent6"/>
                <w:sz w:val="22"/>
                <w:szCs w:val="22"/>
              </w:rPr>
            </w:pPr>
          </w:p>
          <w:p w14:paraId="1DB4ABED" w14:textId="3244CD20" w:rsidR="00C74D6C" w:rsidRPr="006836B4" w:rsidRDefault="0082336B" w:rsidP="00C74D6C">
            <w:pPr>
              <w:rPr>
                <w:rFonts w:ascii="Arial" w:hAnsi="Arial" w:cs="Arial"/>
                <w:color w:val="4EA72E" w:themeColor="accent6"/>
                <w:sz w:val="22"/>
                <w:szCs w:val="22"/>
              </w:rPr>
            </w:pPr>
            <w:r w:rsidRPr="00E17B52">
              <w:rPr>
                <w:rFonts w:ascii="Arial" w:hAnsi="Arial" w:cs="Arial"/>
                <w:b/>
                <w:bCs/>
                <w:color w:val="4EA72E" w:themeColor="accent6"/>
                <w:sz w:val="22"/>
                <w:szCs w:val="22"/>
              </w:rPr>
              <w:t>Example 2:</w:t>
            </w:r>
            <w:r w:rsidRPr="006836B4">
              <w:rPr>
                <w:rFonts w:ascii="Arial" w:hAnsi="Arial" w:cs="Arial"/>
                <w:color w:val="4EA72E" w:themeColor="accent6"/>
                <w:sz w:val="22"/>
                <w:szCs w:val="22"/>
              </w:rPr>
              <w:t xml:space="preserve"> R</w:t>
            </w:r>
            <w:r w:rsidR="00630E2A" w:rsidRPr="008F0E85">
              <w:rPr>
                <w:rFonts w:ascii="Arial" w:hAnsi="Arial" w:cs="Arial"/>
                <w:color w:val="4EA72E" w:themeColor="accent6"/>
                <w:sz w:val="22"/>
                <w:szCs w:val="22"/>
              </w:rPr>
              <w:t>isk to researcher from emotional impact</w:t>
            </w:r>
            <w:r w:rsidR="00C74D6C" w:rsidRPr="006836B4">
              <w:rPr>
                <w:rFonts w:ascii="Arial" w:hAnsi="Arial" w:cs="Arial"/>
                <w:color w:val="4EA72E" w:themeColor="accent6"/>
                <w:sz w:val="22"/>
                <w:szCs w:val="22"/>
              </w:rPr>
              <w:t>: e</w:t>
            </w:r>
            <w:r w:rsidR="00630E2A" w:rsidRPr="008F0E85">
              <w:rPr>
                <w:rFonts w:ascii="Arial" w:hAnsi="Arial" w:cs="Arial"/>
                <w:color w:val="4EA72E" w:themeColor="accent6"/>
                <w:sz w:val="22"/>
                <w:szCs w:val="22"/>
              </w:rPr>
              <w:t xml:space="preserve">xposure to distressing content may cause </w:t>
            </w:r>
            <w:r w:rsidR="00E17B52">
              <w:rPr>
                <w:rFonts w:ascii="Arial" w:hAnsi="Arial" w:cs="Arial"/>
                <w:color w:val="4EA72E" w:themeColor="accent6"/>
                <w:sz w:val="22"/>
                <w:szCs w:val="22"/>
              </w:rPr>
              <w:t xml:space="preserve">acute </w:t>
            </w:r>
            <w:r w:rsidR="00630E2A" w:rsidRPr="008F0E85">
              <w:rPr>
                <w:rFonts w:ascii="Arial" w:hAnsi="Arial" w:cs="Arial"/>
                <w:color w:val="4EA72E" w:themeColor="accent6"/>
                <w:sz w:val="22"/>
                <w:szCs w:val="22"/>
              </w:rPr>
              <w:t>stress or burnout</w:t>
            </w:r>
            <w:r w:rsidR="00E17B52">
              <w:rPr>
                <w:rFonts w:ascii="Arial" w:hAnsi="Arial" w:cs="Arial"/>
                <w:color w:val="4EA72E" w:themeColor="accent6"/>
                <w:sz w:val="22"/>
                <w:szCs w:val="22"/>
              </w:rPr>
              <w:t xml:space="preserve"> in the long-term</w:t>
            </w:r>
            <w:r w:rsidR="00630E2A" w:rsidRPr="008F0E85">
              <w:rPr>
                <w:rFonts w:ascii="Arial" w:hAnsi="Arial" w:cs="Arial"/>
                <w:color w:val="4EA72E" w:themeColor="accent6"/>
                <w:sz w:val="22"/>
                <w:szCs w:val="22"/>
              </w:rPr>
              <w:t>.</w:t>
            </w:r>
            <w:r w:rsidR="00630E2A" w:rsidRPr="008F0E85">
              <w:rPr>
                <w:rFonts w:ascii="Arial" w:hAnsi="Arial" w:cs="Arial"/>
                <w:color w:val="4EA72E" w:themeColor="accent6"/>
                <w:sz w:val="22"/>
                <w:szCs w:val="22"/>
              </w:rPr>
              <w:br/>
            </w:r>
            <w:r w:rsidR="00630E2A" w:rsidRPr="008F0E85">
              <w:rPr>
                <w:rFonts w:ascii="Arial" w:hAnsi="Arial" w:cs="Arial"/>
                <w:b/>
                <w:bCs/>
                <w:color w:val="4EA72E" w:themeColor="accent6"/>
                <w:sz w:val="22"/>
                <w:szCs w:val="22"/>
              </w:rPr>
              <w:t>Mitigation:</w:t>
            </w:r>
          </w:p>
          <w:p w14:paraId="422CA27F" w14:textId="373458BF"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Researchers will receive supervisory support and debriefing after interviews.</w:t>
            </w:r>
          </w:p>
          <w:p w14:paraId="4562BD66" w14:textId="747F90EA"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-Gain</w:t>
            </w:r>
            <w:r w:rsidR="00630E2A" w:rsidRPr="008F0E85">
              <w:rPr>
                <w:rFonts w:ascii="Arial" w:hAnsi="Arial" w:cs="Arial"/>
                <w:color w:val="4EA72E" w:themeColor="accent6"/>
                <w:sz w:val="22"/>
                <w:szCs w:val="22"/>
              </w:rPr>
              <w:t xml:space="preserve"> access to wellbeing resources (e</w:t>
            </w:r>
            <w:r w:rsidRPr="006836B4">
              <w:rPr>
                <w:rFonts w:ascii="Arial" w:hAnsi="Arial" w:cs="Arial"/>
                <w:color w:val="4EA72E" w:themeColor="accent6"/>
                <w:sz w:val="22"/>
                <w:szCs w:val="22"/>
              </w:rPr>
              <w:t xml:space="preserve">xample, </w:t>
            </w:r>
            <w:r w:rsidR="00630E2A" w:rsidRPr="008F0E85">
              <w:rPr>
                <w:rFonts w:ascii="Arial" w:hAnsi="Arial" w:cs="Arial"/>
                <w:color w:val="4EA72E" w:themeColor="accent6"/>
                <w:sz w:val="22"/>
                <w:szCs w:val="22"/>
              </w:rPr>
              <w:t>counselling or employee support programs).</w:t>
            </w:r>
          </w:p>
          <w:p w14:paraId="29BA376C" w14:textId="2F5ECF77" w:rsidR="00CD54AD" w:rsidRPr="006836B4" w:rsidRDefault="00C74D6C" w:rsidP="00CC617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Schedule interviews to avoid excessive consecutive sessions, reducing emotional strain.</w:t>
            </w: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253A182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6F6872">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793317" w14:textId="4B53FD95" w:rsidR="005D3F15" w:rsidRPr="003C7DED" w:rsidRDefault="005D3F15" w:rsidP="005D3F15">
            <w:pPr>
              <w:rPr>
                <w:rFonts w:ascii="Arial" w:hAnsi="Arial" w:cs="Arial"/>
                <w:i/>
                <w:color w:val="808080"/>
                <w:sz w:val="18"/>
                <w:szCs w:val="18"/>
              </w:rPr>
            </w:pPr>
            <w:r w:rsidRPr="003B181B">
              <w:rPr>
                <w:rFonts w:ascii="Arial" w:hAnsi="Arial" w:cs="Arial"/>
                <w:iCs/>
                <w:color w:val="4EA72E" w:themeColor="accent6"/>
                <w:sz w:val="22"/>
                <w:szCs w:val="22"/>
              </w:rPr>
              <w:t xml:space="preserve">This is particularly required for projects that will include time spent in labs, workshops, or field </w:t>
            </w:r>
            <w:r w:rsidR="00557E49" w:rsidRPr="003B181B">
              <w:rPr>
                <w:rFonts w:ascii="Arial" w:hAnsi="Arial" w:cs="Arial"/>
                <w:iCs/>
                <w:color w:val="4EA72E" w:themeColor="accent6"/>
                <w:sz w:val="22"/>
                <w:szCs w:val="22"/>
              </w:rPr>
              <w:t xml:space="preserve">sites, </w:t>
            </w:r>
            <w:r w:rsidRPr="003B181B">
              <w:rPr>
                <w:rFonts w:ascii="Arial" w:hAnsi="Arial" w:cs="Arial"/>
                <w:iCs/>
                <w:color w:val="4EA72E" w:themeColor="accent6"/>
                <w:sz w:val="22"/>
                <w:szCs w:val="22"/>
              </w:rPr>
              <w:t xml:space="preserve">or that will include time spent on working </w:t>
            </w:r>
            <w:r>
              <w:rPr>
                <w:rFonts w:ascii="Arial" w:hAnsi="Arial" w:cs="Arial"/>
                <w:iCs/>
                <w:color w:val="4EA72E" w:themeColor="accent6"/>
                <w:sz w:val="22"/>
                <w:szCs w:val="22"/>
              </w:rPr>
              <w:t xml:space="preserve">sites </w:t>
            </w:r>
            <w:r w:rsidR="002B36F0">
              <w:rPr>
                <w:rFonts w:ascii="Arial" w:hAnsi="Arial" w:cs="Arial"/>
                <w:iCs/>
                <w:color w:val="4EA72E" w:themeColor="accent6"/>
                <w:sz w:val="22"/>
                <w:szCs w:val="22"/>
              </w:rPr>
              <w:t>with</w:t>
            </w:r>
            <w:r>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fluctuating </w:t>
            </w:r>
            <w:r w:rsidR="00EF622F">
              <w:rPr>
                <w:rFonts w:ascii="Arial" w:hAnsi="Arial" w:cs="Arial"/>
                <w:iCs/>
                <w:color w:val="4EA72E" w:themeColor="accent6"/>
                <w:sz w:val="22"/>
                <w:szCs w:val="22"/>
              </w:rPr>
              <w:t xml:space="preserve">sometimes unpredictable </w:t>
            </w:r>
            <w:r w:rsidR="002B36F0">
              <w:rPr>
                <w:rFonts w:ascii="Arial" w:hAnsi="Arial" w:cs="Arial"/>
                <w:iCs/>
                <w:color w:val="4EA72E" w:themeColor="accent6"/>
                <w:sz w:val="22"/>
                <w:szCs w:val="22"/>
              </w:rPr>
              <w:t xml:space="preserve">environmental </w:t>
            </w:r>
            <w:r w:rsidR="00EF622F">
              <w:rPr>
                <w:rFonts w:ascii="Arial" w:hAnsi="Arial" w:cs="Arial"/>
                <w:iCs/>
                <w:color w:val="4EA72E" w:themeColor="accent6"/>
                <w:sz w:val="22"/>
                <w:szCs w:val="22"/>
              </w:rPr>
              <w:t xml:space="preserve">and travel </w:t>
            </w:r>
            <w:r w:rsidR="002B36F0">
              <w:rPr>
                <w:rFonts w:ascii="Arial" w:hAnsi="Arial" w:cs="Arial"/>
                <w:iCs/>
                <w:color w:val="4EA72E" w:themeColor="accent6"/>
                <w:sz w:val="22"/>
                <w:szCs w:val="22"/>
              </w:rPr>
              <w:t>hazards</w:t>
            </w:r>
            <w:r w:rsidR="00557E49">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6FCDDA97" w:rsidR="00CD54AD" w:rsidRPr="003C7DED" w:rsidRDefault="00557E49"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tripping or slipping; falling from height; </w:t>
            </w:r>
            <w:r w:rsidRPr="003C7DED">
              <w:rPr>
                <w:rFonts w:ascii="Arial" w:hAnsi="Arial" w:cs="Arial"/>
                <w:i/>
                <w:iCs/>
                <w:sz w:val="22"/>
                <w:szCs w:val="22"/>
              </w:rPr>
              <w:lastRenderedPageBreak/>
              <w:t>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41A091F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6F6872">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3C6A0868" w:rsidR="00CD54AD" w:rsidRPr="003B181B" w:rsidRDefault="00D13C4B" w:rsidP="00CC617C">
            <w:pPr>
              <w:rPr>
                <w:rFonts w:ascii="Arial" w:hAnsi="Arial" w:cs="Arial"/>
                <w:iCs/>
                <w:color w:val="4EA72E" w:themeColor="accent6"/>
                <w:sz w:val="22"/>
                <w:szCs w:val="22"/>
              </w:rPr>
            </w:pPr>
            <w:r w:rsidRPr="003B181B">
              <w:rPr>
                <w:rFonts w:ascii="Arial" w:hAnsi="Arial" w:cs="Arial"/>
                <w:iCs/>
                <w:color w:val="4EA72E" w:themeColor="accent6"/>
                <w:sz w:val="22"/>
                <w:szCs w:val="22"/>
              </w:rPr>
              <w:t xml:space="preserve">This is </w:t>
            </w:r>
            <w:r w:rsidR="00CB3C3E" w:rsidRPr="003B181B">
              <w:rPr>
                <w:rFonts w:ascii="Arial" w:hAnsi="Arial" w:cs="Arial"/>
                <w:iCs/>
                <w:color w:val="4EA72E" w:themeColor="accent6"/>
                <w:sz w:val="22"/>
                <w:szCs w:val="22"/>
              </w:rPr>
              <w:t xml:space="preserve">particularly </w:t>
            </w:r>
            <w:r w:rsidRPr="003B181B">
              <w:rPr>
                <w:rFonts w:ascii="Arial" w:hAnsi="Arial" w:cs="Arial"/>
                <w:iCs/>
                <w:color w:val="4EA72E" w:themeColor="accent6"/>
                <w:sz w:val="22"/>
                <w:szCs w:val="22"/>
              </w:rPr>
              <w:t>relevant f</w:t>
            </w:r>
            <w:r w:rsidR="00CB3C3E" w:rsidRPr="003B181B">
              <w:rPr>
                <w:rFonts w:ascii="Arial" w:hAnsi="Arial" w:cs="Arial"/>
                <w:iCs/>
                <w:color w:val="4EA72E" w:themeColor="accent6"/>
                <w:sz w:val="22"/>
                <w:szCs w:val="22"/>
              </w:rPr>
              <w:t xml:space="preserve">or </w:t>
            </w:r>
            <w:r w:rsidRPr="003B181B">
              <w:rPr>
                <w:rFonts w:ascii="Arial" w:hAnsi="Arial" w:cs="Arial"/>
                <w:iCs/>
                <w:color w:val="4EA72E" w:themeColor="accent6"/>
                <w:sz w:val="22"/>
                <w:szCs w:val="22"/>
              </w:rPr>
              <w:t xml:space="preserve">projects that will </w:t>
            </w:r>
            <w:r w:rsidR="00CB3C3E" w:rsidRPr="003B181B">
              <w:rPr>
                <w:rFonts w:ascii="Arial" w:hAnsi="Arial" w:cs="Arial"/>
                <w:iCs/>
                <w:color w:val="4EA72E" w:themeColor="accent6"/>
                <w:sz w:val="22"/>
                <w:szCs w:val="22"/>
              </w:rPr>
              <w:t xml:space="preserve">involve </w:t>
            </w:r>
            <w:r w:rsidRPr="003B181B">
              <w:rPr>
                <w:rFonts w:ascii="Arial" w:hAnsi="Arial" w:cs="Arial"/>
                <w:iCs/>
                <w:color w:val="4EA72E" w:themeColor="accent6"/>
                <w:sz w:val="22"/>
                <w:szCs w:val="22"/>
              </w:rPr>
              <w:t xml:space="preserve">exposure </w:t>
            </w:r>
            <w:r w:rsidR="00CB3C3E" w:rsidRPr="003B181B">
              <w:rPr>
                <w:rFonts w:ascii="Arial" w:hAnsi="Arial" w:cs="Arial"/>
                <w:iCs/>
                <w:color w:val="4EA72E" w:themeColor="accent6"/>
                <w:sz w:val="22"/>
                <w:szCs w:val="22"/>
              </w:rPr>
              <w:t>t</w:t>
            </w:r>
            <w:r w:rsidRPr="003B181B">
              <w:rPr>
                <w:rFonts w:ascii="Arial" w:hAnsi="Arial" w:cs="Arial"/>
                <w:iCs/>
                <w:color w:val="4EA72E" w:themeColor="accent6"/>
                <w:sz w:val="22"/>
                <w:szCs w:val="22"/>
              </w:rPr>
              <w:t xml:space="preserve">o emotionally </w:t>
            </w:r>
            <w:r w:rsidR="002D2DC1">
              <w:rPr>
                <w:rFonts w:ascii="Arial" w:hAnsi="Arial" w:cs="Arial"/>
                <w:iCs/>
                <w:color w:val="4EA72E" w:themeColor="accent6"/>
                <w:sz w:val="22"/>
                <w:szCs w:val="22"/>
              </w:rPr>
              <w:t xml:space="preserve">(and sometimes unpredictable) </w:t>
            </w:r>
            <w:r w:rsidRPr="003B181B">
              <w:rPr>
                <w:rFonts w:ascii="Arial" w:hAnsi="Arial" w:cs="Arial"/>
                <w:iCs/>
                <w:color w:val="4EA72E" w:themeColor="accent6"/>
                <w:sz w:val="22"/>
                <w:szCs w:val="22"/>
              </w:rPr>
              <w:t xml:space="preserve">challenging content, as well as physically demanding or potentially hazardous conditions. </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13D1339B" w:rsidR="00CD54AD" w:rsidRPr="00CB7212" w:rsidRDefault="00CB7212" w:rsidP="00CC617C">
            <w:pPr>
              <w:rPr>
                <w:rFonts w:ascii="Arial" w:hAnsi="Arial" w:cs="Arial"/>
                <w:b/>
                <w:bCs/>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2C5C566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6F6872">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15D54CC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machinery is used.</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115EC6A" w:rsidR="00CD54AD" w:rsidRPr="003A3C4A" w:rsidRDefault="003A3C4A" w:rsidP="00CC617C">
            <w:pPr>
              <w:rPr>
                <w:rFonts w:ascii="Arial" w:hAnsi="Arial" w:cs="Arial"/>
                <w:iCs/>
                <w:color w:val="4EA72E" w:themeColor="accent6"/>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7D54644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6F6872">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04A7E86"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 xml:space="preserve">particularly required for projects that will include time spent in labs or workshops, or that will include time spent on working sites where chemical </w:t>
            </w:r>
            <w:proofErr w:type="gramStart"/>
            <w:r>
              <w:rPr>
                <w:rFonts w:ascii="Arial" w:hAnsi="Arial" w:cs="Arial"/>
                <w:iCs/>
                <w:color w:val="4EA72E" w:themeColor="accent6"/>
                <w:sz w:val="22"/>
                <w:szCs w:val="22"/>
              </w:rPr>
              <w:t>are</w:t>
            </w:r>
            <w:proofErr w:type="gramEnd"/>
            <w:r>
              <w:rPr>
                <w:rFonts w:ascii="Arial" w:hAnsi="Arial" w:cs="Arial"/>
                <w:iCs/>
                <w:color w:val="4EA72E" w:themeColor="accent6"/>
                <w:sz w:val="22"/>
                <w:szCs w:val="22"/>
              </w:rPr>
              <w:t xml:space="preserve"> used.</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29C8282A" w:rsidR="00CD54AD" w:rsidRPr="003C7DED"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332EDCE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6F6872">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040322D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such systems are used.</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FB17D36" w:rsidR="00CD54AD" w:rsidRPr="003A3C4A"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7DF0C06A"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6F6872">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1161C44A" w:rsidR="003A3C4A" w:rsidRPr="003C7DED" w:rsidRDefault="003A3C4A" w:rsidP="003A3C4A">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on working sites or where activities may impact habitats, heritage, or protected environments.</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485885C7" w:rsidR="00CD54AD" w:rsidRPr="003C7DED" w:rsidRDefault="003A3C4A" w:rsidP="00CC617C">
            <w:pPr>
              <w:rPr>
                <w:rFonts w:ascii="Arial" w:hAnsi="Arial" w:cs="Arial"/>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1E3B0EF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6F6872">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bookmarkStart w:id="14" w:name="SEX_S"/>
    <w:p w14:paraId="73B1F55C" w14:textId="15F5422B" w:rsidR="000B5B9A" w:rsidRPr="003C7DED" w:rsidRDefault="002445E0" w:rsidP="000B5B9A">
      <w:pPr>
        <w:autoSpaceDE w:val="0"/>
        <w:autoSpaceDN w:val="0"/>
        <w:adjustRightInd w:val="0"/>
        <w:spacing w:after="240"/>
        <w:jc w:val="both"/>
        <w:rPr>
          <w:rFonts w:ascii="Arial" w:hAnsi="Arial" w:cs="Arial"/>
          <w:b/>
          <w:sz w:val="22"/>
          <w:szCs w:val="22"/>
        </w:rPr>
      </w:pPr>
      <w:r>
        <w:rPr>
          <w:rFonts w:ascii="Arial" w:hAnsi="Arial" w:cs="Arial"/>
          <w:b/>
          <w:noProof/>
          <w:sz w:val="22"/>
          <w:szCs w:val="22"/>
          <w14:ligatures w14:val="standardContextual"/>
        </w:rPr>
        <mc:AlternateContent>
          <mc:Choice Requires="wpi">
            <w:drawing>
              <wp:anchor distT="0" distB="0" distL="114300" distR="114300" simplePos="0" relativeHeight="251672576" behindDoc="0" locked="0" layoutInCell="1" allowOverlap="1" wp14:anchorId="0B22BF2B" wp14:editId="1FD224DE">
                <wp:simplePos x="0" y="0"/>
                <wp:positionH relativeFrom="column">
                  <wp:posOffset>-1508940</wp:posOffset>
                </wp:positionH>
                <wp:positionV relativeFrom="paragraph">
                  <wp:posOffset>2727990</wp:posOffset>
                </wp:positionV>
                <wp:extent cx="360" cy="102960"/>
                <wp:effectExtent l="57150" t="57150" r="57150" b="49530"/>
                <wp:wrapNone/>
                <wp:docPr id="1077122530" name="Ink 15"/>
                <wp:cNvGraphicFramePr/>
                <a:graphic xmlns:a="http://schemas.openxmlformats.org/drawingml/2006/main">
                  <a:graphicData uri="http://schemas.microsoft.com/office/word/2010/wordprocessingInk">
                    <w14:contentPart bwMode="auto" r:id="rId11">
                      <w14:nvContentPartPr>
                        <w14:cNvContentPartPr/>
                      </w14:nvContentPartPr>
                      <w14:xfrm>
                        <a:off x="0" y="0"/>
                        <a:ext cx="360" cy="102960"/>
                      </w14:xfrm>
                    </w14:contentPart>
                  </a:graphicData>
                </a:graphic>
              </wp:anchor>
            </w:drawing>
          </mc:Choice>
          <mc:Fallback>
            <w:pict>
              <v:shapetype w14:anchorId="1677034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5" o:spid="_x0000_s1026" type="#_x0000_t75" style="position:absolute;margin-left:-119.5pt;margin-top:214.1pt;width:1.45pt;height:9.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fYzlZ0AQAABgMAAA4AAABkcnMvZTJvRG9jLnhtbJxSX0/CMBB/N/E7&#10;LH2XbUBQFjYeJCY8qDzoB6hdyxrX3nLt2Pj23gbI0BgTXprrXfq7358ulq0pg51Ep8GmLB5FLJBW&#10;QK7tNmXvb093Dyxwntucl2BlyvbSsWV2e7NoqkSOoYAylxgQiHVJU6Ws8L5KwtCJQhruRlBJS0MF&#10;aLinK27DHHlD6KYMx1E0CxvAvEIQ0jnqrg5DlvX4SknhX5Vy0gdlyh5mU6LnUzaPIiqQismMig8a&#10;3U8iFmYLnmyRV4UWR0r8CkaGa0sEvqFW3POgRv0LymiB4ED5kQATglJayF4PKYujH8rW9rNTFU9F&#10;jYkA66X1G47+5F0/uGaFKcmB5hlySofXHtgRkez5P4wD6RWI2hCfQyIoS+7pO7hCV45sTnSeMlzn&#10;8Zm/3T2eFWzwrOvlckCJhEfJfz1pFZrObGIStCmjOPfd2WcpWx8IavYpC+rH0XhOiQ9gD89PSwa+&#10;0uaLBIf3jtXg+2ZfAAAA//8DAFBLAwQUAAYACAAAACEAxmMSKe4BAADbBAAAEAAAAGRycy9pbmsv&#10;aW5rMS54bWy0U1FvmzAQfp+0/2C5D3kJYBMIFJX0aZEmbdK0dtL2SMENVrEdGROSf7/DEIeu6cu0&#10;gXSyz77Pd999d3d/FA06MN1yJXNMfYIRk6WquNzl+Mfj1ksxak0hq6JRkuX4xFp8v/n44Y7LF9Fk&#10;YBEgyHZYiSbHtTH7LAj6vvf7la/0LggJWQWf5cvXL3gzRVXsmUtu4Mn27CqVNOxoBrCMVzkuzZG4&#10;+4D9oDpdMnc8eHR5uWF0UbKt0qIwDrEupGQNkoWAvH9iZE57WHB4Z8c0RoJDwV7o0yiJ0k+34CiO&#10;OZ7tO0ixhUwEDq5j/voPmNu3mENaqzBZJxhNKVXsMOQUWM6z92v/ptWeacPZheaRlOnghMpxb/kZ&#10;idKsVU039AajQ9F0QBklBGQxvU2DK4S8xQNu/ike8PIu3jy519RM5c15mEhzkjq31nDBQOhi7zRm&#10;WgAe3A9G23EISbj2SOhR8khJRuKMUj+OVrNWTCo+Yz7prq0d3pO+6NWeONbGynpemdqRTnwSO9Ln&#10;lF8LrRnf1ebvYkvVKBiHqdc3W/vNarLvObFdGV2rPzSV/p095/jGTi+ykaPD1k5RmMYojOIkXi7I&#10;wksWZIkJ9taYLImXosFG1sbWUmvDwSL4/7CJl9Jb+moIXJbQ3c1vAAAA//8DAFBLAwQUAAYACAAA&#10;ACEAKBn3OeEAAAANAQAADwAAAGRycy9kb3ducmV2LnhtbEyPwU7DMBBE70j8g7VI3FonoWpDiFMh&#10;JCTEiZbCeRubJCJeB9ttkr9nOdHjzo5m3pTbyfbibHzoHClIlwkIQ7XTHTUKDu/PixxEiEgae0dG&#10;wWwCbKvrqxIL7UbamfM+NoJDKBSooI1xKKQMdWsshqUbDPHvy3mLkU/fSO1x5HDbyyxJ1tJiR9zQ&#10;4mCeWlN/709WQf45H3xazz+btzji7iV8zK8+Ver2Znp8ABHNFP/N8IfP6FAx09GdSAfRK1hkd/c8&#10;JipYZXkGgi0srVMQR5ZWmwxkVcrLFdUvAA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OfYzlZ0AQAABgMAAA4AAAAAAAAAAAAAAAAAPAIAAGRycy9lMm9Eb2Mu&#10;eG1sUEsBAi0AFAAGAAgAAAAhAMZjEinuAQAA2wQAABAAAAAAAAAAAAAAAAAA3AMAAGRycy9pbmsv&#10;aW5rMS54bWxQSwECLQAUAAYACAAAACEAKBn3OeEAAAANAQAADwAAAAAAAAAAAAAAAAD4BQAAZHJz&#10;L2Rvd25yZXYueG1sUEsBAi0AFAAGAAgAAAAhAHkYvJ2/AAAAIQEAABkAAAAAAAAAAAAAAAAABgcA&#10;AGRycy9fcmVscy9lMm9Eb2MueG1sLnJlbHNQSwUGAAAAAAYABgB4AQAA/AcAAAAA&#10;">
                <v:imagedata r:id="rId12" o:title=""/>
              </v:shape>
            </w:pict>
          </mc:Fallback>
        </mc:AlternateContent>
      </w:r>
      <w:r w:rsidR="000B5B9A" w:rsidRPr="003C7DED">
        <w:rPr>
          <w:rFonts w:ascii="Arial" w:hAnsi="Arial" w:cs="Arial"/>
          <w:b/>
          <w:sz w:val="22"/>
          <w:szCs w:val="22"/>
        </w:rPr>
        <w:t xml:space="preserve">SECTION </w:t>
      </w:r>
      <w:r w:rsidR="00E44410">
        <w:rPr>
          <w:rFonts w:ascii="Arial" w:hAnsi="Arial" w:cs="Arial"/>
          <w:b/>
          <w:sz w:val="22"/>
          <w:szCs w:val="22"/>
        </w:rPr>
        <w:t>S</w:t>
      </w:r>
      <w:r w:rsidR="000B5B9A" w:rsidRPr="003C7DED">
        <w:rPr>
          <w:rFonts w:ascii="Arial" w:hAnsi="Arial" w:cs="Arial"/>
          <w:b/>
          <w:sz w:val="22"/>
          <w:szCs w:val="22"/>
        </w:rPr>
        <w:t xml:space="preserve">: </w:t>
      </w:r>
      <w:bookmarkEnd w:id="14"/>
      <w:r w:rsidR="000B5B9A"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3"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45F56380" w:rsidR="00CD54AD" w:rsidRPr="003C7DED" w:rsidRDefault="006F6872" w:rsidP="004135AB">
            <w:pPr>
              <w:pStyle w:val="NoSpacing"/>
              <w:rPr>
                <w:rFonts w:ascii="Arial" w:hAnsi="Arial" w:cs="Arial"/>
                <w:sz w:val="22"/>
                <w:szCs w:val="22"/>
              </w:rPr>
            </w:pPr>
            <w:r>
              <w:rPr>
                <w:rFonts w:ascii="Arial" w:hAnsi="Arial" w:cs="Arial"/>
                <w:sz w:val="22"/>
                <w:szCs w:val="22"/>
              </w:rPr>
              <w:t>Onjon Sutradhar</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433A1829" w:rsidR="00CD54AD" w:rsidRPr="002445E0" w:rsidRDefault="00A14CE0" w:rsidP="004135AB">
            <w:pPr>
              <w:pStyle w:val="NoSpacing"/>
              <w:rPr>
                <w:rFonts w:ascii="Arial" w:hAnsi="Arial" w:cs="Arial"/>
                <w:b/>
                <w:bCs/>
                <w:color w:val="EE0000"/>
                <w:sz w:val="22"/>
                <w:szCs w:val="22"/>
                <w:highlight w:val="yellow"/>
              </w:rPr>
            </w:pPr>
            <w:r>
              <w:rPr>
                <w:rFonts w:ascii="Arial" w:hAnsi="Arial" w:cs="Arial"/>
                <w:b/>
                <w:bCs/>
                <w:noProof/>
                <w:color w:val="EE0000"/>
                <w:sz w:val="22"/>
                <w:szCs w:val="22"/>
                <w14:ligatures w14:val="standardContextual"/>
              </w:rPr>
              <w:drawing>
                <wp:inline distT="0" distB="0" distL="0" distR="0" wp14:anchorId="07B23155" wp14:editId="40E55921">
                  <wp:extent cx="2354580" cy="1020933"/>
                  <wp:effectExtent l="0" t="0" r="7620" b="8255"/>
                  <wp:docPr id="1516886531"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886531" name="Picture 151688653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363241" cy="1024688"/>
                          </a:xfrm>
                          <a:prstGeom prst="rect">
                            <a:avLst/>
                          </a:prstGeom>
                        </pic:spPr>
                      </pic:pic>
                    </a:graphicData>
                  </a:graphic>
                </wp:inline>
              </w:drawing>
            </w:r>
            <w:r>
              <w:rPr>
                <w:rFonts w:ascii="Arial" w:hAnsi="Arial" w:cs="Arial"/>
                <w:b/>
                <w:bCs/>
                <w:noProof/>
                <w:color w:val="EE0000"/>
                <w:sz w:val="22"/>
                <w:szCs w:val="22"/>
                <w14:ligatures w14:val="standardContextual"/>
              </w:rPr>
              <mc:AlternateContent>
                <mc:Choice Requires="wpi">
                  <w:drawing>
                    <wp:anchor distT="0" distB="0" distL="114300" distR="114300" simplePos="0" relativeHeight="251673600" behindDoc="0" locked="0" layoutInCell="1" allowOverlap="1" wp14:anchorId="6BD829D0" wp14:editId="520FABC6">
                      <wp:simplePos x="0" y="0"/>
                      <wp:positionH relativeFrom="column">
                        <wp:posOffset>64890</wp:posOffset>
                      </wp:positionH>
                      <wp:positionV relativeFrom="paragraph">
                        <wp:posOffset>194370</wp:posOffset>
                      </wp:positionV>
                      <wp:extent cx="360" cy="360"/>
                      <wp:effectExtent l="57150" t="57150" r="57150" b="57150"/>
                      <wp:wrapNone/>
                      <wp:docPr id="761292944" name="Ink 18"/>
                      <wp:cNvGraphicFramePr/>
                      <a:graphic xmlns:a="http://schemas.openxmlformats.org/drawingml/2006/main">
                        <a:graphicData uri="http://schemas.microsoft.com/office/word/2010/wordprocessingInk">
                          <w14:contentPart bwMode="auto" r:id="rId15">
                            <w14:nvContentPartPr>
                              <w14:cNvContentPartPr/>
                            </w14:nvContentPartPr>
                            <w14:xfrm>
                              <a:off x="0" y="0"/>
                              <a:ext cx="360" cy="360"/>
                            </w14:xfrm>
                          </w14:contentPart>
                        </a:graphicData>
                      </a:graphic>
                    </wp:anchor>
                  </w:drawing>
                </mc:Choice>
                <mc:Fallback>
                  <w:pict>
                    <v:shape w14:anchorId="3529F74E" id="Ink 18" o:spid="_x0000_s1026" type="#_x0000_t75" style="position:absolute;margin-left:4.4pt;margin-top:14.6pt;width:1.45pt;height:1.4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eI0ijNEBAACbBAAAEAAAAGRycy9pbmsvaW5rMS54bWy0k8Fu&#10;ozAQhu+V9h0s97CXAgaSJkElPW2klVqparrS9kjBDVaxHdkmJG/fwTgOVdNLtQsSgjH+Z+ab3ze3&#10;e96gHVWaSZHjOCQYUVHKiolNjv88rYI5RtoUoioaKWiOD1Tj2+WPixsm3niTwROBgtD9G29yXBuz&#10;zaKo67qwS0OpNlFCSBr9Fm/3d3jpdlX0lQlmIKU+hkopDN2bXixjVY5Lsyf+f9Bey1aV1C/3EVWe&#10;/jCqKOlKKl4Yr1gXQtAGiYJD3X8xMoctvDDIs6EKI86g4SAJ48lsMv+1gECxz/Hou4USNVTCcXRe&#10;8/k/aK4+a/ZlpcnseoaRK6miu76myDLPvu79QcktVYbRE+YBils4oHL4tnwGUIpq2bT9bDDaFU0L&#10;yGJCwBYudxydAfJZD9j8Uz3g8qXeuLiPaFx7Yw4OmrfUcbSGcQpG51vvMaNBuA+vjbLHISHJdUCS&#10;ICZPMcnINEvTcEGS0Sici4+aL6rVtdd7USe/2hVPbeisY5WpPXQSkqmHPkZ+bmtN2aY239tbykbC&#10;cXCzvlzZa9STzefNduboWv8h1/ojfc3xpT29yO4cArZ3gghKJtPZ9OongTuYx4v4g4l9FpjO8h0A&#10;AP//AwBQSwMEFAAGAAgAAAAhAGDdvgPcAAAABgEAAA8AAABkcnMvZG93bnJldi54bWxMzt1Og0AQ&#10;BeB7E99hMybe2QU0FJGh8Tex8cK09QG27BRQdhbZheLbu73Sy8mZnPMVq9l0YqLBtZYR4kUEgriy&#10;uuUa4WP3cpWBcF6xVp1lQvghB6vy/KxQubZH3tC09bUIJexyhdB43+dSuqoho9zC9sQhO9jBKB/O&#10;oZZ6UMdQbjqZRFEqjWo5LDSqp8eGqq/taBDSp+nz8LYezfCQ3ejv5XvUpq/PiJcX8/0dCE+z/3uG&#10;Ez/QoQymvR1ZO9EhZAHuEZLbBMQpjpcg9gjXSQyyLOR/fvkL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9KOqi2gBAAADAwAADgAAAAAAAAAAAAAAAAA8AgAA&#10;ZHJzL2Uyb0RvYy54bWxQSwECLQAUAAYACAAAACEAeI0ijNEBAACbBAAAEAAAAAAAAAAAAAAAAADQ&#10;AwAAZHJzL2luay9pbmsxLnhtbFBLAQItABQABgAIAAAAIQBg3b4D3AAAAAYBAAAPAAAAAAAAAAAA&#10;AAAAAM8FAABkcnMvZG93bnJldi54bWxQSwECLQAUAAYACAAAACEAeRi8nb8AAAAhAQAAGQAAAAAA&#10;AAAAAAAAAADYBgAAZHJzL19yZWxzL2Uyb0RvYy54bWwucmVsc1BLBQYAAAAABgAGAHgBAADOBwAA&#10;AAA=&#10;">
                      <v:imagedata r:id="rId16" o:title=""/>
                    </v:shape>
                  </w:pict>
                </mc:Fallback>
              </mc:AlternateContent>
            </w:r>
            <w:r w:rsidR="002445E0">
              <w:rPr>
                <w:rFonts w:ascii="Arial" w:hAnsi="Arial" w:cs="Arial"/>
                <w:b/>
                <w:bCs/>
                <w:noProof/>
                <w:color w:val="EE0000"/>
                <w:sz w:val="22"/>
                <w:szCs w:val="22"/>
                <w14:ligatures w14:val="standardContextual"/>
              </w:rPr>
              <mc:AlternateContent>
                <mc:Choice Requires="wpi">
                  <w:drawing>
                    <wp:anchor distT="0" distB="0" distL="114300" distR="114300" simplePos="0" relativeHeight="251668480" behindDoc="0" locked="0" layoutInCell="1" allowOverlap="1" wp14:anchorId="5C9D954E" wp14:editId="26BDBAB5">
                      <wp:simplePos x="0" y="0"/>
                      <wp:positionH relativeFrom="column">
                        <wp:posOffset>559890</wp:posOffset>
                      </wp:positionH>
                      <wp:positionV relativeFrom="paragraph">
                        <wp:posOffset>194130</wp:posOffset>
                      </wp:positionV>
                      <wp:extent cx="360" cy="360"/>
                      <wp:effectExtent l="38100" t="38100" r="38100" b="38100"/>
                      <wp:wrapNone/>
                      <wp:docPr id="1455025621" name="Ink 11"/>
                      <wp:cNvGraphicFramePr/>
                      <a:graphic xmlns:a="http://schemas.openxmlformats.org/drawingml/2006/main">
                        <a:graphicData uri="http://schemas.microsoft.com/office/word/2010/wordprocessingInk">
                          <w14:contentPart bwMode="auto" r:id="rId17">
                            <w14:nvContentPartPr>
                              <w14:cNvContentPartPr/>
                            </w14:nvContentPartPr>
                            <w14:xfrm>
                              <a:off x="0" y="0"/>
                              <a:ext cx="360" cy="360"/>
                            </w14:xfrm>
                          </w14:contentPart>
                        </a:graphicData>
                      </a:graphic>
                    </wp:anchor>
                  </w:drawing>
                </mc:Choice>
                <mc:Fallback>
                  <w:pict>
                    <v:shape w14:anchorId="3FD818EA" id="Ink 11" o:spid="_x0000_s1026" type="#_x0000_t75" style="position:absolute;margin-left:43.6pt;margin-top:14.8pt;width:1.05pt;height:1.0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cKCo2dMBAACdBAAAEAAAAGRycy9pbmsvaW5rMS54bWy0&#10;k01vozAQhu8r7X+w3EMvC9hO0iSopKeNVGlXWvVDao8U3GAV25ExIfn3OxjHoWp6qXZBQjDG78w8&#10;8/r6Zi9rtOOmEVplmMYEI64KXQq1yfDjwzpaYNTYXJV5rRXP8IE3+Gb1/du1UG+yTuGJQEE1/Zus&#10;M1xZu02TpOu6uJvE2mwSRsgkuVVvv3/hld9V8lehhIWUzTFUaGX53vZiqSgzXNg9Cf+D9r1uTcHD&#10;ch8xxekPa/KCr7WRuQ2KVa4Ur5HKJdT9hJE9bOFFQJ4NNxhJAQ1HLKbT+XTxcwmBfJ/h0XcLJTZQ&#10;icTJec3n/6C5/qjZlzVh86s5Rr6kku/6mhLHPP289z9Gb7mxgp8wD1D8wgEVw7fjM4AyvNF1288G&#10;o11et4CMEgK28LlpcgbIRz1g80/1gMuneuPi3qPx7Y05eGjBUsfRWiE5GF1ug8dsA8J9+N4adxwY&#10;YVcRYRElD5SkZJrOaMzYcjQK7+Kj5otpmyrovZiTX91KoDZ01onSVgE6iclkFqiPmZ/bW3GxqewX&#10;Nxe61nAg/LQv1u4adeUSBrudObzOgcg3f8dfM3zhzi9yO4eA654igth0Np/9uCRwRwu6pO9sHLLA&#10;fFZ/AQAA//8DAFBLAwQUAAYACAAAACEAs2w0KdwAAAAHAQAADwAAAGRycy9kb3ducmV2LnhtbEyO&#10;wU6DQBRF9yb+w+Q1cWeH0oRS5NEYoss2Wv2AV5gClnkzYQaKfr3jyi5v7s25J9/NuheTGlxnGGG1&#10;jEAorkzdcYPw+fH6mIJwnrim3rBC+FYOdsX9XU5Zba78rqajb0SAsMsIofXeZlK6qlWa3NJYxaE7&#10;m0GTD3FoZD3QNcB1L+MoSqSmjsNDS1aVraoux1EjnO2LLb9o3pdv8jDtpRl/kuqA+LCYn59AeDX7&#10;/zH86Qd1KILTyYxcO9EjpJs4LBHibQIi9Ol2DeKEsF5tQBa5vPUvfgE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CwlSCCawEAAAMDAAAOAAAAAAAAAAAAAAAA&#10;ADwCAABkcnMvZTJvRG9jLnhtbFBLAQItABQABgAIAAAAIQBwoKjZ0wEAAJ0EAAAQAAAAAAAAAAAA&#10;AAAAANMDAABkcnMvaW5rL2luazEueG1sUEsBAi0AFAAGAAgAAAAhALNsNCncAAAABwEAAA8AAAAA&#10;AAAAAAAAAAAA1AUAAGRycy9kb3ducmV2LnhtbFBLAQItABQABgAIAAAAIQB5GLydvwAAACEBAAAZ&#10;AAAAAAAAAAAAAAAAAN0GAABkcnMvX3JlbHMvZTJvRG9jLnhtbC5yZWxzUEsFBgAAAAAGAAYAeAEA&#10;ANMHAAAAAA==&#10;">
                      <v:imagedata r:id="rId18" o:title=""/>
                    </v:shape>
                  </w:pict>
                </mc:Fallback>
              </mc:AlternateContent>
            </w:r>
            <w:r w:rsidR="002445E0">
              <w:rPr>
                <w:rFonts w:ascii="Arial" w:hAnsi="Arial" w:cs="Arial"/>
                <w:b/>
                <w:bCs/>
                <w:noProof/>
                <w:color w:val="EE0000"/>
                <w:sz w:val="22"/>
                <w:szCs w:val="22"/>
                <w14:ligatures w14:val="standardContextual"/>
              </w:rPr>
              <mc:AlternateContent>
                <mc:Choice Requires="wpi">
                  <w:drawing>
                    <wp:anchor distT="0" distB="0" distL="114300" distR="114300" simplePos="0" relativeHeight="251667456" behindDoc="0" locked="0" layoutInCell="1" allowOverlap="1" wp14:anchorId="3EA0FE1E" wp14:editId="49B118D5">
                      <wp:simplePos x="0" y="0"/>
                      <wp:positionH relativeFrom="column">
                        <wp:posOffset>384930</wp:posOffset>
                      </wp:positionH>
                      <wp:positionV relativeFrom="paragraph">
                        <wp:posOffset>239850</wp:posOffset>
                      </wp:positionV>
                      <wp:extent cx="360" cy="360"/>
                      <wp:effectExtent l="38100" t="38100" r="38100" b="38100"/>
                      <wp:wrapNone/>
                      <wp:docPr id="389980793" name="Ink 10"/>
                      <wp:cNvGraphicFramePr/>
                      <a:graphic xmlns:a="http://schemas.openxmlformats.org/drawingml/2006/main">
                        <a:graphicData uri="http://schemas.microsoft.com/office/word/2010/wordprocessingInk">
                          <w14:contentPart bwMode="auto" r:id="rId19">
                            <w14:nvContentPartPr>
                              <w14:cNvContentPartPr/>
                            </w14:nvContentPartPr>
                            <w14:xfrm>
                              <a:off x="0" y="0"/>
                              <a:ext cx="360" cy="360"/>
                            </w14:xfrm>
                          </w14:contentPart>
                        </a:graphicData>
                      </a:graphic>
                    </wp:anchor>
                  </w:drawing>
                </mc:Choice>
                <mc:Fallback>
                  <w:pict>
                    <v:shape w14:anchorId="5E13FDA5" id="Ink 10" o:spid="_x0000_s1026" type="#_x0000_t75" style="position:absolute;margin-left:29.8pt;margin-top:18.4pt;width:1.05pt;height:1.0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BUFM5rAQAAAwMAAA4AAABkcnMvZTJvRG9jLnhtbJxSQW7CMBC8V+of&#10;LN+LE4oQiggciipxaMuhfYBxbGI19kZrQ+D33SRQoFVViYu13pFnZ3Y8ne9dxXYagwWf83SQcKa9&#10;gsL6Tc4/3p8fJpyFKH0hK/A65wcd+Hx2fzdt6kwPoYSq0MiIxIesqXNexlhnQgRVaifDAGrtCTSA&#10;Tka64kYUKBtid5UYJslYNIBFjaB0CNRd9CCfdfzGaBXfjAk6sirn49GE5EUq0iEVeCrWR0jMpjLb&#10;oKxLq46S5A2KnLSeBHxTLWSUbIv2F5WzCiGAiQMFToAxVunODzlLkx/Olv6zdZWO1BYzBT5qH1cS&#10;42l3HXDLCFdxtm5eoKB05DYCPzLSev4Poxe9ALV1pKdPBHUlI32HUNo60JozW+Qcl0V61u93T2cH&#10;Kzz7er0GKBFxtPzXk71B1y6blLB9zinXQ3t2Wep9ZIqaj2NqK+q3xQVn//Y04WKpNPYqvst7K+ni&#10;786+AAAA//8DAFBLAwQUAAYACAAAACEA3NuWrdMBAACdBAAAEAAAAGRycy9pbmsvaW5rMS54bWy0&#10;k01vozAQhu8r7X+w3EMvCxhCQopKetpIlXalVT+k9kjBDVaxHdkmJP9+B+M4VE0v1S5ICMb4nZln&#10;Xl/f7HmLdlRpJkWB45BgREUlayY2BX58WAdLjLQpRV22UtACH6jGN6vv366ZeONtDk8ECkIPb7wt&#10;cGPMNo+ivu/DfhZKtYkSQmbRrXj7/Quv3K6avjLBDKTUx1AlhaF7M4jlrC5wZfbE/w/a97JTFfXL&#10;Q0RVpz+MKiu6loqXxis2pRC0RaLkUPcTRuawhRcGeTZUYcQZNBwkYZxm6fLnFQTKfYEn3x2UqKES&#10;jqPzms//QXP9UXMoa5ZkiwwjV1JNd0NNkWWef977HyW3VBlGT5hHKG7hgKrx2/IZQSmqZdsNs8Fo&#10;V7YdIIsJAVu43HF0BshHPWDzT/WAy6d60+Leo3HtTTk4aN5Sx9EaxikYnW+9x4wG4SF8b5Q9DglJ&#10;FgFJgpg8xCQnaZ4uwixbTEbhXHzUfFGdbrzeizr51a54amNnPatN46GTkMzmnvqU+bm9DWWbxnxx&#10;cyVbCQfCTftiba9JVzaht9uZw2sdiFzzd/S1wBf2/CK7cwzY7gkiKEnn2fzHJYE7WMZX8Tsb+yww&#10;n9VfAAAA//8DAFBLAwQUAAYACAAAACEAwQSRUdsAAAAHAQAADwAAAGRycy9kb3ducmV2LnhtbEyP&#10;wU7DMBBE70j8g7VI3KhTEKYNcSoUwbEVLXyAG2+TQLy2YicNfD3LCY6jGc28KTaz68WEQ+w8aVgu&#10;MhBItbcdNRre315uViBiMmRN7wk1fGGETXl5UZjc+jPtcTqkRnAJxdxoaFMKuZSxbtGZuPABib2T&#10;H5xJLIdG2sGcudz18jbLlHSmI15oTcCqxfrzMDoNp/Acqg8zb6tXuZu20o/fqt5pfX01Pz2CSDin&#10;vzD84jM6lMx09CPZKHoN92vFSQ13ih+wr5YPII6sV2uQZSH/85c/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EBUFM5rAQAAAwMAAA4AAAAAAAAAAAAAAAAA&#10;PAIAAGRycy9lMm9Eb2MueG1sUEsBAi0AFAAGAAgAAAAhANzblq3TAQAAnQQAABAAAAAAAAAAAAAA&#10;AAAA0wMAAGRycy9pbmsvaW5rMS54bWxQSwECLQAUAAYACAAAACEAwQSRUdsAAAAHAQAADwAAAAAA&#10;AAAAAAAAAADUBQAAZHJzL2Rvd25yZXYueG1sUEsBAi0AFAAGAAgAAAAhAHkYvJ2/AAAAIQEAABkA&#10;AAAAAAAAAAAAAAAA3AYAAGRycy9fcmVscy9lMm9Eb2MueG1sLnJlbHNQSwUGAAAAAAYABgB4AQAA&#10;0gcAAAAA&#10;">
                      <v:imagedata r:id="rId18" o:title=""/>
                    </v:shape>
                  </w:pict>
                </mc:Fallback>
              </mc:AlternateConten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0ADC2B4" w:rsidR="00CD54AD" w:rsidRPr="003C7DED" w:rsidRDefault="00A14CE0" w:rsidP="004135AB">
            <w:pPr>
              <w:pStyle w:val="NoSpacing"/>
              <w:rPr>
                <w:rFonts w:ascii="Arial" w:hAnsi="Arial" w:cs="Arial"/>
                <w:b/>
                <w:bCs/>
                <w:sz w:val="22"/>
                <w:szCs w:val="22"/>
              </w:rPr>
            </w:pPr>
            <w:r>
              <w:rPr>
                <w:rFonts w:ascii="Arial" w:hAnsi="Arial" w:cs="Arial"/>
                <w:b/>
                <w:bCs/>
                <w:sz w:val="22"/>
                <w:szCs w:val="22"/>
              </w:rPr>
              <w:t>10-02-2026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4676E017" w:rsidR="007F0207" w:rsidRPr="003C7DED" w:rsidRDefault="00A14CE0" w:rsidP="007F0207">
            <w:pPr>
              <w:pStyle w:val="NoSpacing"/>
              <w:rPr>
                <w:rFonts w:ascii="Arial" w:hAnsi="Arial" w:cs="Arial"/>
                <w:b/>
                <w:bCs/>
                <w:sz w:val="22"/>
                <w:szCs w:val="22"/>
              </w:rPr>
            </w:pPr>
            <w:r>
              <w:rPr>
                <w:rFonts w:ascii="Arial" w:hAnsi="Arial" w:cs="Arial"/>
                <w:sz w:val="22"/>
                <w:szCs w:val="22"/>
              </w:rPr>
              <w:t>Aliyu Sambo</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4FA4992" w:rsidR="007F0207" w:rsidRPr="003C7DED" w:rsidRDefault="00A14CE0" w:rsidP="007F0207">
            <w:pPr>
              <w:pStyle w:val="NoSpacing"/>
              <w:rPr>
                <w:rFonts w:ascii="Arial" w:hAnsi="Arial" w:cs="Arial"/>
                <w:b/>
                <w:bCs/>
                <w:sz w:val="22"/>
                <w:szCs w:val="22"/>
              </w:rPr>
            </w:pPr>
            <w:r>
              <w:rPr>
                <w:rFonts w:ascii="Arial" w:hAnsi="Arial" w:cs="Arial"/>
                <w:b/>
                <w:bCs/>
                <w:sz w:val="22"/>
                <w:szCs w:val="22"/>
              </w:rPr>
              <w:t>10-02-2026</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2A12A19A" w:rsidR="00237489" w:rsidRPr="003C7DED" w:rsidRDefault="006F6872"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323FF116" w:rsidR="00237489" w:rsidRPr="003C7DED" w:rsidRDefault="006F6872"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493FB9E0" w:rsidR="00237489" w:rsidRPr="003C7DED" w:rsidRDefault="006F6872"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759F0212" w:rsidR="00237489" w:rsidRPr="003C7DED" w:rsidRDefault="006F6872"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7EEF3A1C" w:rsidR="00237489" w:rsidRPr="003C7DED" w:rsidRDefault="006F6872"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lastRenderedPageBreak/>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0D7DD0D4" w:rsidR="00237489" w:rsidRPr="003C7DED" w:rsidRDefault="006F6872"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40C2A0AD" w:rsidR="00237489" w:rsidRPr="003C7DED" w:rsidRDefault="006F6872"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2123B009" w:rsidR="00237489" w:rsidRPr="003C7DED" w:rsidRDefault="006F6872"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36A1734A" w:rsidR="00237489" w:rsidRPr="003C7DED" w:rsidRDefault="006F6872"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20"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21"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22"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23"/>
      <w:footerReference w:type="default" r:id="rId2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A5D625" w14:textId="77777777" w:rsidR="003A7FAE" w:rsidRDefault="003A7FAE" w:rsidP="00E12CE5">
      <w:r>
        <w:separator/>
      </w:r>
    </w:p>
  </w:endnote>
  <w:endnote w:type="continuationSeparator" w:id="0">
    <w:p w14:paraId="08F1108F" w14:textId="77777777" w:rsidR="003A7FAE" w:rsidRDefault="003A7FAE"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305D85" w14:textId="77777777" w:rsidR="003A7FAE" w:rsidRDefault="003A7FAE" w:rsidP="00E12CE5">
      <w:r>
        <w:separator/>
      </w:r>
    </w:p>
  </w:footnote>
  <w:footnote w:type="continuationSeparator" w:id="0">
    <w:p w14:paraId="52CD5398" w14:textId="77777777" w:rsidR="003A7FAE" w:rsidRDefault="003A7FAE"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3"/>
  </w:num>
  <w:num w:numId="2" w16cid:durableId="1803111271">
    <w:abstractNumId w:val="22"/>
  </w:num>
  <w:num w:numId="3" w16cid:durableId="1433432699">
    <w:abstractNumId w:val="6"/>
  </w:num>
  <w:num w:numId="4" w16cid:durableId="401568497">
    <w:abstractNumId w:val="12"/>
  </w:num>
  <w:num w:numId="5" w16cid:durableId="766847571">
    <w:abstractNumId w:val="20"/>
  </w:num>
  <w:num w:numId="6" w16cid:durableId="373045099">
    <w:abstractNumId w:val="14"/>
  </w:num>
  <w:num w:numId="7" w16cid:durableId="1633293279">
    <w:abstractNumId w:val="2"/>
  </w:num>
  <w:num w:numId="8" w16cid:durableId="341976480">
    <w:abstractNumId w:val="8"/>
  </w:num>
  <w:num w:numId="9" w16cid:durableId="1639147443">
    <w:abstractNumId w:val="1"/>
  </w:num>
  <w:num w:numId="10" w16cid:durableId="478347702">
    <w:abstractNumId w:val="15"/>
  </w:num>
  <w:num w:numId="11" w16cid:durableId="1092507101">
    <w:abstractNumId w:val="10"/>
  </w:num>
  <w:num w:numId="12" w16cid:durableId="1634867012">
    <w:abstractNumId w:val="9"/>
  </w:num>
  <w:num w:numId="13" w16cid:durableId="211886364">
    <w:abstractNumId w:val="18"/>
  </w:num>
  <w:num w:numId="14" w16cid:durableId="400373362">
    <w:abstractNumId w:val="23"/>
  </w:num>
  <w:num w:numId="15" w16cid:durableId="405424760">
    <w:abstractNumId w:val="16"/>
  </w:num>
  <w:num w:numId="16" w16cid:durableId="1295477818">
    <w:abstractNumId w:val="17"/>
  </w:num>
  <w:num w:numId="17" w16cid:durableId="117528784">
    <w:abstractNumId w:val="3"/>
  </w:num>
  <w:num w:numId="18" w16cid:durableId="632056397">
    <w:abstractNumId w:val="11"/>
  </w:num>
  <w:num w:numId="19" w16cid:durableId="496456405">
    <w:abstractNumId w:val="0"/>
  </w:num>
  <w:num w:numId="20" w16cid:durableId="332225287">
    <w:abstractNumId w:val="7"/>
  </w:num>
  <w:num w:numId="21" w16cid:durableId="2066251191">
    <w:abstractNumId w:val="21"/>
  </w:num>
  <w:num w:numId="22" w16cid:durableId="366488901">
    <w:abstractNumId w:val="19"/>
  </w:num>
  <w:num w:numId="23" w16cid:durableId="2130974721">
    <w:abstractNumId w:val="4"/>
  </w:num>
  <w:num w:numId="24" w16cid:durableId="133013750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520C3"/>
    <w:rsid w:val="00053E70"/>
    <w:rsid w:val="00061B1B"/>
    <w:rsid w:val="000639EB"/>
    <w:rsid w:val="00064A8D"/>
    <w:rsid w:val="000737CD"/>
    <w:rsid w:val="000747E1"/>
    <w:rsid w:val="00076294"/>
    <w:rsid w:val="000B5B9A"/>
    <w:rsid w:val="000B651C"/>
    <w:rsid w:val="000C5261"/>
    <w:rsid w:val="000D4B03"/>
    <w:rsid w:val="0011250F"/>
    <w:rsid w:val="00132F6E"/>
    <w:rsid w:val="001550CB"/>
    <w:rsid w:val="00155B27"/>
    <w:rsid w:val="001640AB"/>
    <w:rsid w:val="0018385C"/>
    <w:rsid w:val="001901D4"/>
    <w:rsid w:val="001B256C"/>
    <w:rsid w:val="001D79E4"/>
    <w:rsid w:val="001E6953"/>
    <w:rsid w:val="001F0948"/>
    <w:rsid w:val="001F4B7F"/>
    <w:rsid w:val="001F7B84"/>
    <w:rsid w:val="00220E9B"/>
    <w:rsid w:val="00237489"/>
    <w:rsid w:val="0023753B"/>
    <w:rsid w:val="002445E0"/>
    <w:rsid w:val="00257A43"/>
    <w:rsid w:val="00276276"/>
    <w:rsid w:val="00285476"/>
    <w:rsid w:val="002854C0"/>
    <w:rsid w:val="00286853"/>
    <w:rsid w:val="002B36F0"/>
    <w:rsid w:val="002D2DC1"/>
    <w:rsid w:val="002D6AAF"/>
    <w:rsid w:val="002E5348"/>
    <w:rsid w:val="002E77B7"/>
    <w:rsid w:val="003014CE"/>
    <w:rsid w:val="00301D05"/>
    <w:rsid w:val="00303FD8"/>
    <w:rsid w:val="00316ADF"/>
    <w:rsid w:val="00323056"/>
    <w:rsid w:val="00331575"/>
    <w:rsid w:val="00346811"/>
    <w:rsid w:val="00346AB3"/>
    <w:rsid w:val="00383018"/>
    <w:rsid w:val="00386B11"/>
    <w:rsid w:val="00391075"/>
    <w:rsid w:val="00395AF2"/>
    <w:rsid w:val="003A3C4A"/>
    <w:rsid w:val="003A63AA"/>
    <w:rsid w:val="003A7FAE"/>
    <w:rsid w:val="003B181B"/>
    <w:rsid w:val="003C7DED"/>
    <w:rsid w:val="003D0ABC"/>
    <w:rsid w:val="003D3A20"/>
    <w:rsid w:val="003F1A54"/>
    <w:rsid w:val="00401CCA"/>
    <w:rsid w:val="00413420"/>
    <w:rsid w:val="00417CBF"/>
    <w:rsid w:val="00423774"/>
    <w:rsid w:val="00431772"/>
    <w:rsid w:val="00435D0D"/>
    <w:rsid w:val="004361F9"/>
    <w:rsid w:val="00442F51"/>
    <w:rsid w:val="004558B1"/>
    <w:rsid w:val="0046139E"/>
    <w:rsid w:val="00461429"/>
    <w:rsid w:val="004927BA"/>
    <w:rsid w:val="004A10DC"/>
    <w:rsid w:val="004C456C"/>
    <w:rsid w:val="004F06DA"/>
    <w:rsid w:val="00502B12"/>
    <w:rsid w:val="00502DDC"/>
    <w:rsid w:val="00503433"/>
    <w:rsid w:val="00510FFC"/>
    <w:rsid w:val="005477AF"/>
    <w:rsid w:val="00551218"/>
    <w:rsid w:val="00551CE5"/>
    <w:rsid w:val="00557E49"/>
    <w:rsid w:val="005907A9"/>
    <w:rsid w:val="00593AD3"/>
    <w:rsid w:val="005B20B8"/>
    <w:rsid w:val="005B3301"/>
    <w:rsid w:val="005C690A"/>
    <w:rsid w:val="005D3F15"/>
    <w:rsid w:val="005D6DB1"/>
    <w:rsid w:val="006151A9"/>
    <w:rsid w:val="00627EC2"/>
    <w:rsid w:val="00630E2A"/>
    <w:rsid w:val="0064650F"/>
    <w:rsid w:val="00647C75"/>
    <w:rsid w:val="006525E2"/>
    <w:rsid w:val="00652AA9"/>
    <w:rsid w:val="006836B4"/>
    <w:rsid w:val="00695179"/>
    <w:rsid w:val="00697855"/>
    <w:rsid w:val="0069797A"/>
    <w:rsid w:val="006B2FD0"/>
    <w:rsid w:val="006C18DA"/>
    <w:rsid w:val="006C7408"/>
    <w:rsid w:val="006D0ED9"/>
    <w:rsid w:val="006E5532"/>
    <w:rsid w:val="006E7E24"/>
    <w:rsid w:val="006F166F"/>
    <w:rsid w:val="006F6872"/>
    <w:rsid w:val="00702469"/>
    <w:rsid w:val="007025FA"/>
    <w:rsid w:val="00732D26"/>
    <w:rsid w:val="00735E7B"/>
    <w:rsid w:val="0073780D"/>
    <w:rsid w:val="00737DAA"/>
    <w:rsid w:val="00743C77"/>
    <w:rsid w:val="00762A75"/>
    <w:rsid w:val="0076620A"/>
    <w:rsid w:val="00776754"/>
    <w:rsid w:val="00781850"/>
    <w:rsid w:val="00786508"/>
    <w:rsid w:val="00786696"/>
    <w:rsid w:val="00787AEA"/>
    <w:rsid w:val="00787B6E"/>
    <w:rsid w:val="007A7191"/>
    <w:rsid w:val="007C2961"/>
    <w:rsid w:val="007C3C51"/>
    <w:rsid w:val="007D2929"/>
    <w:rsid w:val="007D5980"/>
    <w:rsid w:val="007F0207"/>
    <w:rsid w:val="0082336B"/>
    <w:rsid w:val="00841382"/>
    <w:rsid w:val="00864354"/>
    <w:rsid w:val="00865B76"/>
    <w:rsid w:val="00872452"/>
    <w:rsid w:val="008774E7"/>
    <w:rsid w:val="00886A02"/>
    <w:rsid w:val="008978F6"/>
    <w:rsid w:val="008A1E4E"/>
    <w:rsid w:val="008A7843"/>
    <w:rsid w:val="008C4D8C"/>
    <w:rsid w:val="008E1354"/>
    <w:rsid w:val="008E37A3"/>
    <w:rsid w:val="008E5FA5"/>
    <w:rsid w:val="009019A1"/>
    <w:rsid w:val="00904D5B"/>
    <w:rsid w:val="00927121"/>
    <w:rsid w:val="00940625"/>
    <w:rsid w:val="00942D08"/>
    <w:rsid w:val="00960376"/>
    <w:rsid w:val="00975C54"/>
    <w:rsid w:val="009A3155"/>
    <w:rsid w:val="009D1B48"/>
    <w:rsid w:val="009E5E57"/>
    <w:rsid w:val="00A010DD"/>
    <w:rsid w:val="00A12FB0"/>
    <w:rsid w:val="00A14CE0"/>
    <w:rsid w:val="00A225BC"/>
    <w:rsid w:val="00A3228E"/>
    <w:rsid w:val="00A35E44"/>
    <w:rsid w:val="00A45BB9"/>
    <w:rsid w:val="00A54125"/>
    <w:rsid w:val="00A56AD8"/>
    <w:rsid w:val="00A57055"/>
    <w:rsid w:val="00A70A75"/>
    <w:rsid w:val="00A70E38"/>
    <w:rsid w:val="00A718A3"/>
    <w:rsid w:val="00A75883"/>
    <w:rsid w:val="00A80868"/>
    <w:rsid w:val="00A86598"/>
    <w:rsid w:val="00A91940"/>
    <w:rsid w:val="00AA4E90"/>
    <w:rsid w:val="00AB2FEE"/>
    <w:rsid w:val="00AD3877"/>
    <w:rsid w:val="00AE6E5A"/>
    <w:rsid w:val="00B20EC5"/>
    <w:rsid w:val="00B2789A"/>
    <w:rsid w:val="00B36605"/>
    <w:rsid w:val="00B45BCD"/>
    <w:rsid w:val="00B60A98"/>
    <w:rsid w:val="00B63D8E"/>
    <w:rsid w:val="00B8518C"/>
    <w:rsid w:val="00BA3725"/>
    <w:rsid w:val="00BB2615"/>
    <w:rsid w:val="00BD363F"/>
    <w:rsid w:val="00BF2246"/>
    <w:rsid w:val="00C13F75"/>
    <w:rsid w:val="00C159B7"/>
    <w:rsid w:val="00C22B1F"/>
    <w:rsid w:val="00C339EC"/>
    <w:rsid w:val="00C70845"/>
    <w:rsid w:val="00C74D6C"/>
    <w:rsid w:val="00C803DB"/>
    <w:rsid w:val="00C81BCB"/>
    <w:rsid w:val="00CA2AE1"/>
    <w:rsid w:val="00CA7C6A"/>
    <w:rsid w:val="00CB3C3E"/>
    <w:rsid w:val="00CB7212"/>
    <w:rsid w:val="00CB7B54"/>
    <w:rsid w:val="00CC4B1D"/>
    <w:rsid w:val="00CC617C"/>
    <w:rsid w:val="00CD54AD"/>
    <w:rsid w:val="00CE73C2"/>
    <w:rsid w:val="00CF1DA8"/>
    <w:rsid w:val="00CF5AAA"/>
    <w:rsid w:val="00D011FE"/>
    <w:rsid w:val="00D11497"/>
    <w:rsid w:val="00D13C4B"/>
    <w:rsid w:val="00D227F7"/>
    <w:rsid w:val="00D3389C"/>
    <w:rsid w:val="00D429A5"/>
    <w:rsid w:val="00D476DA"/>
    <w:rsid w:val="00D55D46"/>
    <w:rsid w:val="00D65C4C"/>
    <w:rsid w:val="00D75174"/>
    <w:rsid w:val="00D93238"/>
    <w:rsid w:val="00D9773C"/>
    <w:rsid w:val="00DA467F"/>
    <w:rsid w:val="00DA5171"/>
    <w:rsid w:val="00DA5E8A"/>
    <w:rsid w:val="00DB1D58"/>
    <w:rsid w:val="00DC1A7A"/>
    <w:rsid w:val="00DE4FB9"/>
    <w:rsid w:val="00DF55B3"/>
    <w:rsid w:val="00E12CE5"/>
    <w:rsid w:val="00E17B52"/>
    <w:rsid w:val="00E35762"/>
    <w:rsid w:val="00E44410"/>
    <w:rsid w:val="00E44CFB"/>
    <w:rsid w:val="00E56F81"/>
    <w:rsid w:val="00E64D2C"/>
    <w:rsid w:val="00E771B1"/>
    <w:rsid w:val="00E84F7B"/>
    <w:rsid w:val="00E91E66"/>
    <w:rsid w:val="00E964B1"/>
    <w:rsid w:val="00EA5481"/>
    <w:rsid w:val="00EB3364"/>
    <w:rsid w:val="00EC2BC0"/>
    <w:rsid w:val="00EF1692"/>
    <w:rsid w:val="00EF622F"/>
    <w:rsid w:val="00EF6287"/>
    <w:rsid w:val="00F02E39"/>
    <w:rsid w:val="00F11B19"/>
    <w:rsid w:val="00F14A3F"/>
    <w:rsid w:val="00F150A6"/>
    <w:rsid w:val="00F1771F"/>
    <w:rsid w:val="00F20A10"/>
    <w:rsid w:val="00F344E1"/>
    <w:rsid w:val="00F60A15"/>
    <w:rsid w:val="00F74EF6"/>
    <w:rsid w:val="00F830BF"/>
    <w:rsid w:val="00FA1C03"/>
    <w:rsid w:val="00FC276E"/>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image" Target="media/image4.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gov.uk/foreign-travel-advice" TargetMode="Externa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customXml" Target="ink/ink3.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ustomXml" Target="ink/ink1.xm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customXml" Target="ink/ink2.xml"/><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customXml" Target="ink/ink4.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jpeg"/><Relationship Id="rId22"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10T10:05:11.543"/>
    </inkml:context>
    <inkml:brush xml:id="br0">
      <inkml:brushProperty name="width" value="0.05" units="cm"/>
      <inkml:brushProperty name="height" value="0.05" units="cm"/>
      <inkml:brushProperty name="color" value="#FFFFFF"/>
    </inkml:brush>
  </inkml:definitions>
  <inkml:trace contextRef="#ctx0" brushRef="#br0">1 285 24575,'0'-7'0,"0"-6"0,0-8 0,0-4 0,0-5 0,0-1 0,0-2 0,0 0 0,0 0 0,0 0 0,0 7-8191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10T10:05:33.902"/>
    </inkml:context>
    <inkml:brush xml:id="br0">
      <inkml:brushProperty name="width" value="0.05" units="cm"/>
      <inkml:brushProperty name="height" value="0.05" units="cm"/>
      <inkml:brushProperty name="color" value="#FFFFFF"/>
    </inkml:brush>
  </inkml:definitions>
  <inkml:trace contextRef="#ctx0" brushRef="#br0">0 0 24575,'0'0'-8191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10T10:04:51.229"/>
    </inkml:context>
    <inkml:brush xml:id="br0">
      <inkml:brushProperty name="width" value="0.035" units="cm"/>
      <inkml:brushProperty name="height" value="0.035" units="cm"/>
      <inkml:brushProperty name="color" value="#FFFFFF"/>
    </inkml:brush>
  </inkml:definitions>
  <inkml:trace contextRef="#ctx0" brushRef="#br0">1 0 24575,'0'0'-8191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10T10:04:46.776"/>
    </inkml:context>
    <inkml:brush xml:id="br0">
      <inkml:brushProperty name="width" value="0.035" units="cm"/>
      <inkml:brushProperty name="height" value="0.035" units="cm"/>
      <inkml:brushProperty name="color" value="#FFFFFF"/>
    </inkml:brush>
  </inkml:definitions>
  <inkml:trace contextRef="#ctx0" brushRef="#br0">0 0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316</TotalTime>
  <Pages>32</Pages>
  <Words>10227</Words>
  <Characters>58300</Characters>
  <Application>Microsoft Office Word</Application>
  <DocSecurity>0</DocSecurity>
  <Lines>485</Lines>
  <Paragraphs>136</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68391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Onjon Sutradhar (2431963)</cp:lastModifiedBy>
  <cp:revision>3</cp:revision>
  <dcterms:created xsi:type="dcterms:W3CDTF">2026-02-10T10:13:00Z</dcterms:created>
  <dcterms:modified xsi:type="dcterms:W3CDTF">2026-02-19T18:21:00Z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