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1F554D" w14:textId="22915B3C" w:rsidR="00182299" w:rsidRPr="00B62907" w:rsidRDefault="00182299">
      <w:pPr>
        <w:rPr>
          <w:lang w:val="en-AU"/>
        </w:rPr>
      </w:pPr>
    </w:p>
    <w:p w14:paraId="3D65DEEB" w14:textId="0825BA36" w:rsidR="00B3076B" w:rsidRPr="00B62907" w:rsidRDefault="00B3076B">
      <w:pPr>
        <w:rPr>
          <w:lang w:val="en-AU"/>
        </w:rPr>
      </w:pPr>
    </w:p>
    <w:p w14:paraId="2A655F1E" w14:textId="0DFECFE7" w:rsidR="00B3076B" w:rsidRPr="00B62907" w:rsidRDefault="00B3076B">
      <w:pPr>
        <w:rPr>
          <w:lang w:val="en-AU"/>
        </w:rPr>
      </w:pPr>
    </w:p>
    <w:p w14:paraId="037A87C5" w14:textId="0EB7428C" w:rsidR="00B3076B" w:rsidRPr="00B62907" w:rsidRDefault="00B3076B">
      <w:pPr>
        <w:rPr>
          <w:lang w:val="en-AU"/>
        </w:rPr>
      </w:pPr>
    </w:p>
    <w:p w14:paraId="2780AE42" w14:textId="0EA9D2B3" w:rsidR="00B3076B" w:rsidRPr="00B62907" w:rsidRDefault="00B3076B">
      <w:pPr>
        <w:rPr>
          <w:lang w:val="en-AU"/>
        </w:rPr>
      </w:pPr>
    </w:p>
    <w:p w14:paraId="2404E3C3" w14:textId="6AA2754C" w:rsidR="00B3076B" w:rsidRPr="00B62907" w:rsidRDefault="00B3076B">
      <w:pPr>
        <w:rPr>
          <w:lang w:val="en-AU"/>
        </w:rPr>
      </w:pPr>
    </w:p>
    <w:p w14:paraId="757ACD0E" w14:textId="434C4C9F" w:rsidR="00B3076B" w:rsidRPr="00172604" w:rsidRDefault="00172604" w:rsidP="00172604">
      <w:pPr>
        <w:jc w:val="center"/>
        <w:rPr>
          <w:b/>
          <w:bCs/>
          <w:sz w:val="52"/>
          <w:szCs w:val="52"/>
          <w:lang w:val="en-AU"/>
        </w:rPr>
      </w:pPr>
      <w:r w:rsidRPr="00172604">
        <w:rPr>
          <w:b/>
          <w:bCs/>
          <w:sz w:val="52"/>
          <w:szCs w:val="52"/>
          <w:lang w:val="en-AU"/>
        </w:rPr>
        <w:t>DISSERTATION PROPOSAL</w:t>
      </w:r>
    </w:p>
    <w:p w14:paraId="083EA4ED" w14:textId="6649C342" w:rsidR="00B3076B" w:rsidRPr="00B62907" w:rsidRDefault="00B3076B">
      <w:pPr>
        <w:rPr>
          <w:lang w:val="en-AU"/>
        </w:rPr>
      </w:pPr>
    </w:p>
    <w:p w14:paraId="36D49D6D" w14:textId="15A81CB7" w:rsidR="00B3076B" w:rsidRPr="00B62907" w:rsidRDefault="00B3076B">
      <w:pPr>
        <w:rPr>
          <w:lang w:val="en-AU"/>
        </w:rPr>
      </w:pPr>
    </w:p>
    <w:p w14:paraId="6D626235" w14:textId="3204F7CB" w:rsidR="00B3076B" w:rsidRPr="00CC404C" w:rsidRDefault="00B3076B" w:rsidP="00B3076B">
      <w:pPr>
        <w:jc w:val="center"/>
        <w:rPr>
          <w:b/>
          <w:bCs/>
          <w:sz w:val="32"/>
          <w:szCs w:val="32"/>
          <w:lang w:val="en-AU"/>
        </w:rPr>
      </w:pPr>
      <w:r w:rsidRPr="00CC404C">
        <w:rPr>
          <w:b/>
          <w:bCs/>
          <w:sz w:val="32"/>
          <w:szCs w:val="32"/>
          <w:lang w:val="en-AU"/>
        </w:rPr>
        <w:t>Evaluating the effectiveness of combining online and offline marketing techniques to increase sales in the Car Wash Industry in the UK</w:t>
      </w:r>
    </w:p>
    <w:p w14:paraId="03A302B0" w14:textId="3B08C933" w:rsidR="00B3076B" w:rsidRDefault="00B3076B" w:rsidP="00B3076B">
      <w:pPr>
        <w:jc w:val="center"/>
        <w:rPr>
          <w:lang w:val="en-AU"/>
        </w:rPr>
      </w:pPr>
    </w:p>
    <w:p w14:paraId="5B1B8922" w14:textId="7B9782FF" w:rsidR="00CC404C" w:rsidRDefault="00CC404C" w:rsidP="00B3076B">
      <w:pPr>
        <w:jc w:val="center"/>
        <w:rPr>
          <w:lang w:val="en-AU"/>
        </w:rPr>
      </w:pPr>
    </w:p>
    <w:p w14:paraId="7E895D34" w14:textId="76C99BBC" w:rsidR="00172604" w:rsidRDefault="00172604" w:rsidP="00B3076B">
      <w:pPr>
        <w:jc w:val="center"/>
        <w:rPr>
          <w:lang w:val="en-AU"/>
        </w:rPr>
      </w:pPr>
    </w:p>
    <w:p w14:paraId="32BAF143" w14:textId="61685BD2" w:rsidR="00CC404C" w:rsidRPr="00172604" w:rsidRDefault="00172604" w:rsidP="00B3076B">
      <w:pPr>
        <w:jc w:val="center"/>
        <w:rPr>
          <w:b/>
          <w:bCs/>
          <w:lang w:val="en-AU"/>
        </w:rPr>
      </w:pPr>
      <w:r w:rsidRPr="00172604">
        <w:rPr>
          <w:b/>
          <w:bCs/>
          <w:lang w:val="en-AU"/>
        </w:rPr>
        <w:t>Module Number: LCBB6000</w:t>
      </w:r>
    </w:p>
    <w:p w14:paraId="75DC5595" w14:textId="0A410AA0" w:rsidR="00B3076B" w:rsidRPr="00CC404C" w:rsidRDefault="00CC404C" w:rsidP="00864E83">
      <w:pPr>
        <w:jc w:val="center"/>
        <w:rPr>
          <w:b/>
          <w:bCs/>
          <w:lang w:val="en-AU"/>
        </w:rPr>
      </w:pPr>
      <w:r w:rsidRPr="00CC404C">
        <w:rPr>
          <w:b/>
          <w:bCs/>
          <w:lang w:val="en-AU"/>
        </w:rPr>
        <w:t>Student name:</w:t>
      </w:r>
      <w:r>
        <w:rPr>
          <w:b/>
          <w:bCs/>
          <w:lang w:val="en-AU"/>
        </w:rPr>
        <w:t xml:space="preserve"> Irena Dimitrova</w:t>
      </w:r>
    </w:p>
    <w:p w14:paraId="3CE3518E" w14:textId="3EFDC41D" w:rsidR="00864E83" w:rsidRPr="00CC404C" w:rsidRDefault="00864E83" w:rsidP="00864E83">
      <w:pPr>
        <w:jc w:val="center"/>
        <w:rPr>
          <w:b/>
          <w:bCs/>
          <w:lang w:val="en-AU"/>
        </w:rPr>
      </w:pPr>
      <w:r w:rsidRPr="00CC404C">
        <w:rPr>
          <w:b/>
          <w:bCs/>
          <w:lang w:val="en-AU"/>
        </w:rPr>
        <w:t xml:space="preserve">Student ID: </w:t>
      </w:r>
      <w:r w:rsidR="00CC404C">
        <w:rPr>
          <w:b/>
          <w:bCs/>
          <w:lang w:val="en-AU"/>
        </w:rPr>
        <w:t>1914044</w:t>
      </w:r>
    </w:p>
    <w:p w14:paraId="5787E437" w14:textId="32CCCFE0" w:rsidR="00864E83" w:rsidRPr="00CC404C" w:rsidRDefault="00CC404C" w:rsidP="00864E83">
      <w:pPr>
        <w:jc w:val="center"/>
        <w:rPr>
          <w:b/>
          <w:bCs/>
          <w:lang w:val="en-AU"/>
        </w:rPr>
      </w:pPr>
      <w:r>
        <w:rPr>
          <w:b/>
          <w:bCs/>
          <w:lang w:val="en-AU"/>
        </w:rPr>
        <w:t>2022</w:t>
      </w:r>
    </w:p>
    <w:p w14:paraId="08803109" w14:textId="38E5DE51" w:rsidR="00864E83" w:rsidRPr="00B62907" w:rsidRDefault="00864E83" w:rsidP="00864E83">
      <w:pPr>
        <w:rPr>
          <w:lang w:val="en-AU"/>
        </w:rPr>
      </w:pPr>
      <w:r w:rsidRPr="00B62907">
        <w:rPr>
          <w:lang w:val="en-AU"/>
        </w:rPr>
        <w:br w:type="page"/>
      </w:r>
    </w:p>
    <w:sdt>
      <w:sdtPr>
        <w:rPr>
          <w:rFonts w:eastAsiaTheme="minorEastAsia" w:cstheme="minorBidi"/>
          <w:b w:val="0"/>
          <w:bCs w:val="0"/>
          <w:caps w:val="0"/>
          <w:color w:val="auto"/>
          <w:szCs w:val="22"/>
          <w:lang w:val="en-AU"/>
        </w:rPr>
        <w:id w:val="-734398921"/>
        <w:docPartObj>
          <w:docPartGallery w:val="Table of Contents"/>
          <w:docPartUnique/>
        </w:docPartObj>
      </w:sdtPr>
      <w:sdtEndPr>
        <w:rPr>
          <w:noProof/>
        </w:rPr>
      </w:sdtEndPr>
      <w:sdtContent>
        <w:p w14:paraId="3EBF6474" w14:textId="65CC0E39" w:rsidR="00B3076B" w:rsidRPr="00B62907" w:rsidRDefault="00B3076B" w:rsidP="00864E83">
          <w:pPr>
            <w:pStyle w:val="TOCHeading"/>
            <w:numPr>
              <w:ilvl w:val="0"/>
              <w:numId w:val="0"/>
            </w:numPr>
            <w:ind w:left="360" w:hanging="360"/>
            <w:rPr>
              <w:lang w:val="en-AU"/>
            </w:rPr>
          </w:pPr>
          <w:r w:rsidRPr="00B62907">
            <w:rPr>
              <w:lang w:val="en-AU"/>
            </w:rPr>
            <w:t>Table of Contents</w:t>
          </w:r>
        </w:p>
        <w:p w14:paraId="78F34FE1" w14:textId="7C558DE1" w:rsidR="009968D8" w:rsidRDefault="00B3076B">
          <w:pPr>
            <w:pStyle w:val="TOC1"/>
            <w:tabs>
              <w:tab w:val="left" w:pos="1760"/>
              <w:tab w:val="right" w:leader="dot" w:pos="9350"/>
            </w:tabs>
            <w:rPr>
              <w:rFonts w:asciiTheme="minorHAnsi" w:hAnsiTheme="minorHAnsi"/>
              <w:noProof/>
              <w:sz w:val="22"/>
            </w:rPr>
          </w:pPr>
          <w:r w:rsidRPr="00B62907">
            <w:rPr>
              <w:lang w:val="en-AU"/>
            </w:rPr>
            <w:fldChar w:fldCharType="begin"/>
          </w:r>
          <w:r w:rsidRPr="00B62907">
            <w:rPr>
              <w:lang w:val="en-AU"/>
            </w:rPr>
            <w:instrText xml:space="preserve"> TOC \o "1-3" \h \z \u </w:instrText>
          </w:r>
          <w:r w:rsidRPr="00B62907">
            <w:rPr>
              <w:lang w:val="en-AU"/>
            </w:rPr>
            <w:fldChar w:fldCharType="separate"/>
          </w:r>
          <w:hyperlink w:anchor="_Toc111648038" w:history="1">
            <w:r w:rsidR="009968D8" w:rsidRPr="00715B6E">
              <w:rPr>
                <w:rStyle w:val="Hyperlink"/>
                <w:noProof/>
                <w:lang w:val="en-AU"/>
              </w:rPr>
              <w:t>CHAPTER 1.</w:t>
            </w:r>
            <w:r w:rsidR="009968D8">
              <w:rPr>
                <w:rFonts w:asciiTheme="minorHAnsi" w:hAnsiTheme="minorHAnsi"/>
                <w:noProof/>
                <w:sz w:val="22"/>
              </w:rPr>
              <w:tab/>
            </w:r>
            <w:r w:rsidR="009968D8" w:rsidRPr="00715B6E">
              <w:rPr>
                <w:rStyle w:val="Hyperlink"/>
                <w:noProof/>
                <w:lang w:val="en-AU"/>
              </w:rPr>
              <w:t>Introduction</w:t>
            </w:r>
            <w:r w:rsidR="009968D8">
              <w:rPr>
                <w:noProof/>
                <w:webHidden/>
              </w:rPr>
              <w:tab/>
            </w:r>
            <w:r w:rsidR="009968D8">
              <w:rPr>
                <w:noProof/>
                <w:webHidden/>
              </w:rPr>
              <w:fldChar w:fldCharType="begin"/>
            </w:r>
            <w:r w:rsidR="009968D8">
              <w:rPr>
                <w:noProof/>
                <w:webHidden/>
              </w:rPr>
              <w:instrText xml:space="preserve"> PAGEREF _Toc111648038 \h </w:instrText>
            </w:r>
            <w:r w:rsidR="009968D8">
              <w:rPr>
                <w:noProof/>
                <w:webHidden/>
              </w:rPr>
            </w:r>
            <w:r w:rsidR="009968D8">
              <w:rPr>
                <w:noProof/>
                <w:webHidden/>
              </w:rPr>
              <w:fldChar w:fldCharType="separate"/>
            </w:r>
            <w:r w:rsidR="009968D8">
              <w:rPr>
                <w:noProof/>
                <w:webHidden/>
              </w:rPr>
              <w:t>3</w:t>
            </w:r>
            <w:r w:rsidR="009968D8">
              <w:rPr>
                <w:noProof/>
                <w:webHidden/>
              </w:rPr>
              <w:fldChar w:fldCharType="end"/>
            </w:r>
          </w:hyperlink>
        </w:p>
        <w:p w14:paraId="294C67A5" w14:textId="4C1F750A" w:rsidR="009968D8" w:rsidRDefault="00000000">
          <w:pPr>
            <w:pStyle w:val="TOC2"/>
            <w:tabs>
              <w:tab w:val="left" w:pos="880"/>
              <w:tab w:val="right" w:leader="dot" w:pos="9350"/>
            </w:tabs>
            <w:rPr>
              <w:rFonts w:asciiTheme="minorHAnsi" w:hAnsiTheme="minorHAnsi"/>
              <w:noProof/>
              <w:sz w:val="22"/>
            </w:rPr>
          </w:pPr>
          <w:hyperlink w:anchor="_Toc111648039" w:history="1">
            <w:r w:rsidR="009968D8" w:rsidRPr="00715B6E">
              <w:rPr>
                <w:rStyle w:val="Hyperlink"/>
                <w:noProof/>
                <w:lang w:val="en-AU"/>
              </w:rPr>
              <w:t>1.1</w:t>
            </w:r>
            <w:r w:rsidR="009968D8">
              <w:rPr>
                <w:rFonts w:asciiTheme="minorHAnsi" w:hAnsiTheme="minorHAnsi"/>
                <w:noProof/>
                <w:sz w:val="22"/>
              </w:rPr>
              <w:tab/>
            </w:r>
            <w:r w:rsidR="009968D8" w:rsidRPr="00715B6E">
              <w:rPr>
                <w:rStyle w:val="Hyperlink"/>
                <w:noProof/>
                <w:lang w:val="en-AU"/>
              </w:rPr>
              <w:t>Background and significance</w:t>
            </w:r>
            <w:r w:rsidR="009968D8">
              <w:rPr>
                <w:noProof/>
                <w:webHidden/>
              </w:rPr>
              <w:tab/>
            </w:r>
            <w:r w:rsidR="009968D8">
              <w:rPr>
                <w:noProof/>
                <w:webHidden/>
              </w:rPr>
              <w:fldChar w:fldCharType="begin"/>
            </w:r>
            <w:r w:rsidR="009968D8">
              <w:rPr>
                <w:noProof/>
                <w:webHidden/>
              </w:rPr>
              <w:instrText xml:space="preserve"> PAGEREF _Toc111648039 \h </w:instrText>
            </w:r>
            <w:r w:rsidR="009968D8">
              <w:rPr>
                <w:noProof/>
                <w:webHidden/>
              </w:rPr>
            </w:r>
            <w:r w:rsidR="009968D8">
              <w:rPr>
                <w:noProof/>
                <w:webHidden/>
              </w:rPr>
              <w:fldChar w:fldCharType="separate"/>
            </w:r>
            <w:r w:rsidR="009968D8">
              <w:rPr>
                <w:noProof/>
                <w:webHidden/>
              </w:rPr>
              <w:t>3</w:t>
            </w:r>
            <w:r w:rsidR="009968D8">
              <w:rPr>
                <w:noProof/>
                <w:webHidden/>
              </w:rPr>
              <w:fldChar w:fldCharType="end"/>
            </w:r>
          </w:hyperlink>
        </w:p>
        <w:p w14:paraId="7330F6FC" w14:textId="2F896AE3" w:rsidR="009968D8" w:rsidRDefault="00000000">
          <w:pPr>
            <w:pStyle w:val="TOC2"/>
            <w:tabs>
              <w:tab w:val="left" w:pos="880"/>
              <w:tab w:val="right" w:leader="dot" w:pos="9350"/>
            </w:tabs>
            <w:rPr>
              <w:rFonts w:asciiTheme="minorHAnsi" w:hAnsiTheme="minorHAnsi"/>
              <w:noProof/>
              <w:sz w:val="22"/>
            </w:rPr>
          </w:pPr>
          <w:hyperlink w:anchor="_Toc111648040" w:history="1">
            <w:r w:rsidR="009968D8" w:rsidRPr="00715B6E">
              <w:rPr>
                <w:rStyle w:val="Hyperlink"/>
                <w:noProof/>
                <w:lang w:val="en-AU"/>
              </w:rPr>
              <w:t>1.2</w:t>
            </w:r>
            <w:r w:rsidR="009968D8">
              <w:rPr>
                <w:rFonts w:asciiTheme="minorHAnsi" w:hAnsiTheme="minorHAnsi"/>
                <w:noProof/>
                <w:sz w:val="22"/>
              </w:rPr>
              <w:tab/>
            </w:r>
            <w:r w:rsidR="009968D8" w:rsidRPr="00715B6E">
              <w:rPr>
                <w:rStyle w:val="Hyperlink"/>
                <w:noProof/>
                <w:lang w:val="en-AU"/>
              </w:rPr>
              <w:t>Purpose of the research</w:t>
            </w:r>
            <w:r w:rsidR="009968D8">
              <w:rPr>
                <w:noProof/>
                <w:webHidden/>
              </w:rPr>
              <w:tab/>
            </w:r>
            <w:r w:rsidR="009968D8">
              <w:rPr>
                <w:noProof/>
                <w:webHidden/>
              </w:rPr>
              <w:fldChar w:fldCharType="begin"/>
            </w:r>
            <w:r w:rsidR="009968D8">
              <w:rPr>
                <w:noProof/>
                <w:webHidden/>
              </w:rPr>
              <w:instrText xml:space="preserve"> PAGEREF _Toc111648040 \h </w:instrText>
            </w:r>
            <w:r w:rsidR="009968D8">
              <w:rPr>
                <w:noProof/>
                <w:webHidden/>
              </w:rPr>
            </w:r>
            <w:r w:rsidR="009968D8">
              <w:rPr>
                <w:noProof/>
                <w:webHidden/>
              </w:rPr>
              <w:fldChar w:fldCharType="separate"/>
            </w:r>
            <w:r w:rsidR="009968D8">
              <w:rPr>
                <w:noProof/>
                <w:webHidden/>
              </w:rPr>
              <w:t>3</w:t>
            </w:r>
            <w:r w:rsidR="009968D8">
              <w:rPr>
                <w:noProof/>
                <w:webHidden/>
              </w:rPr>
              <w:fldChar w:fldCharType="end"/>
            </w:r>
          </w:hyperlink>
        </w:p>
        <w:p w14:paraId="38801DC7" w14:textId="6C7927BE" w:rsidR="009968D8" w:rsidRDefault="00000000">
          <w:pPr>
            <w:pStyle w:val="TOC2"/>
            <w:tabs>
              <w:tab w:val="left" w:pos="880"/>
              <w:tab w:val="right" w:leader="dot" w:pos="9350"/>
            </w:tabs>
            <w:rPr>
              <w:rFonts w:asciiTheme="minorHAnsi" w:hAnsiTheme="minorHAnsi"/>
              <w:noProof/>
              <w:sz w:val="22"/>
            </w:rPr>
          </w:pPr>
          <w:hyperlink w:anchor="_Toc111648041" w:history="1">
            <w:r w:rsidR="009968D8" w:rsidRPr="00715B6E">
              <w:rPr>
                <w:rStyle w:val="Hyperlink"/>
                <w:noProof/>
                <w:lang w:val="en-AU"/>
              </w:rPr>
              <w:t>1.3</w:t>
            </w:r>
            <w:r w:rsidR="009968D8">
              <w:rPr>
                <w:rFonts w:asciiTheme="minorHAnsi" w:hAnsiTheme="minorHAnsi"/>
                <w:noProof/>
                <w:sz w:val="22"/>
              </w:rPr>
              <w:tab/>
            </w:r>
            <w:r w:rsidR="009968D8" w:rsidRPr="00715B6E">
              <w:rPr>
                <w:rStyle w:val="Hyperlink"/>
                <w:noProof/>
                <w:lang w:val="en-AU"/>
              </w:rPr>
              <w:t>Aims and objectives</w:t>
            </w:r>
            <w:r w:rsidR="009968D8">
              <w:rPr>
                <w:noProof/>
                <w:webHidden/>
              </w:rPr>
              <w:tab/>
            </w:r>
            <w:r w:rsidR="009968D8">
              <w:rPr>
                <w:noProof/>
                <w:webHidden/>
              </w:rPr>
              <w:fldChar w:fldCharType="begin"/>
            </w:r>
            <w:r w:rsidR="009968D8">
              <w:rPr>
                <w:noProof/>
                <w:webHidden/>
              </w:rPr>
              <w:instrText xml:space="preserve"> PAGEREF _Toc111648041 \h </w:instrText>
            </w:r>
            <w:r w:rsidR="009968D8">
              <w:rPr>
                <w:noProof/>
                <w:webHidden/>
              </w:rPr>
            </w:r>
            <w:r w:rsidR="009968D8">
              <w:rPr>
                <w:noProof/>
                <w:webHidden/>
              </w:rPr>
              <w:fldChar w:fldCharType="separate"/>
            </w:r>
            <w:r w:rsidR="009968D8">
              <w:rPr>
                <w:noProof/>
                <w:webHidden/>
              </w:rPr>
              <w:t>3</w:t>
            </w:r>
            <w:r w:rsidR="009968D8">
              <w:rPr>
                <w:noProof/>
                <w:webHidden/>
              </w:rPr>
              <w:fldChar w:fldCharType="end"/>
            </w:r>
          </w:hyperlink>
        </w:p>
        <w:p w14:paraId="26033B6E" w14:textId="62423154" w:rsidR="009968D8" w:rsidRDefault="00000000">
          <w:pPr>
            <w:pStyle w:val="TOC1"/>
            <w:tabs>
              <w:tab w:val="left" w:pos="1760"/>
              <w:tab w:val="right" w:leader="dot" w:pos="9350"/>
            </w:tabs>
            <w:rPr>
              <w:rFonts w:asciiTheme="minorHAnsi" w:hAnsiTheme="minorHAnsi"/>
              <w:noProof/>
              <w:sz w:val="22"/>
            </w:rPr>
          </w:pPr>
          <w:hyperlink w:anchor="_Toc111648042" w:history="1">
            <w:r w:rsidR="009968D8" w:rsidRPr="00715B6E">
              <w:rPr>
                <w:rStyle w:val="Hyperlink"/>
                <w:noProof/>
                <w:lang w:val="en-AU"/>
              </w:rPr>
              <w:t>CHAPTER 2.</w:t>
            </w:r>
            <w:r w:rsidR="009968D8">
              <w:rPr>
                <w:rFonts w:asciiTheme="minorHAnsi" w:hAnsiTheme="minorHAnsi"/>
                <w:noProof/>
                <w:sz w:val="22"/>
              </w:rPr>
              <w:tab/>
            </w:r>
            <w:r w:rsidR="009968D8" w:rsidRPr="00715B6E">
              <w:rPr>
                <w:rStyle w:val="Hyperlink"/>
                <w:noProof/>
                <w:lang w:val="en-AU"/>
              </w:rPr>
              <w:t>Literature review</w:t>
            </w:r>
            <w:r w:rsidR="009968D8">
              <w:rPr>
                <w:noProof/>
                <w:webHidden/>
              </w:rPr>
              <w:tab/>
            </w:r>
            <w:r w:rsidR="009968D8">
              <w:rPr>
                <w:noProof/>
                <w:webHidden/>
              </w:rPr>
              <w:fldChar w:fldCharType="begin"/>
            </w:r>
            <w:r w:rsidR="009968D8">
              <w:rPr>
                <w:noProof/>
                <w:webHidden/>
              </w:rPr>
              <w:instrText xml:space="preserve"> PAGEREF _Toc111648042 \h </w:instrText>
            </w:r>
            <w:r w:rsidR="009968D8">
              <w:rPr>
                <w:noProof/>
                <w:webHidden/>
              </w:rPr>
            </w:r>
            <w:r w:rsidR="009968D8">
              <w:rPr>
                <w:noProof/>
                <w:webHidden/>
              </w:rPr>
              <w:fldChar w:fldCharType="separate"/>
            </w:r>
            <w:r w:rsidR="009968D8">
              <w:rPr>
                <w:noProof/>
                <w:webHidden/>
              </w:rPr>
              <w:t>4</w:t>
            </w:r>
            <w:r w:rsidR="009968D8">
              <w:rPr>
                <w:noProof/>
                <w:webHidden/>
              </w:rPr>
              <w:fldChar w:fldCharType="end"/>
            </w:r>
          </w:hyperlink>
        </w:p>
        <w:p w14:paraId="650BA028" w14:textId="6E1F1070" w:rsidR="009968D8" w:rsidRDefault="00000000">
          <w:pPr>
            <w:pStyle w:val="TOC2"/>
            <w:tabs>
              <w:tab w:val="left" w:pos="880"/>
              <w:tab w:val="right" w:leader="dot" w:pos="9350"/>
            </w:tabs>
            <w:rPr>
              <w:rFonts w:asciiTheme="minorHAnsi" w:hAnsiTheme="minorHAnsi"/>
              <w:noProof/>
              <w:sz w:val="22"/>
            </w:rPr>
          </w:pPr>
          <w:hyperlink w:anchor="_Toc111648043" w:history="1">
            <w:r w:rsidR="009968D8" w:rsidRPr="00715B6E">
              <w:rPr>
                <w:rStyle w:val="Hyperlink"/>
                <w:noProof/>
                <w:lang w:val="en-AU"/>
              </w:rPr>
              <w:t>2.1</w:t>
            </w:r>
            <w:r w:rsidR="009968D8">
              <w:rPr>
                <w:rFonts w:asciiTheme="minorHAnsi" w:hAnsiTheme="minorHAnsi"/>
                <w:noProof/>
                <w:sz w:val="22"/>
              </w:rPr>
              <w:tab/>
            </w:r>
            <w:r w:rsidR="009968D8" w:rsidRPr="00715B6E">
              <w:rPr>
                <w:rStyle w:val="Hyperlink"/>
                <w:noProof/>
                <w:lang w:val="en-AU"/>
              </w:rPr>
              <w:t>Introduction</w:t>
            </w:r>
            <w:r w:rsidR="009968D8">
              <w:rPr>
                <w:noProof/>
                <w:webHidden/>
              </w:rPr>
              <w:tab/>
            </w:r>
            <w:r w:rsidR="009968D8">
              <w:rPr>
                <w:noProof/>
                <w:webHidden/>
              </w:rPr>
              <w:fldChar w:fldCharType="begin"/>
            </w:r>
            <w:r w:rsidR="009968D8">
              <w:rPr>
                <w:noProof/>
                <w:webHidden/>
              </w:rPr>
              <w:instrText xml:space="preserve"> PAGEREF _Toc111648043 \h </w:instrText>
            </w:r>
            <w:r w:rsidR="009968D8">
              <w:rPr>
                <w:noProof/>
                <w:webHidden/>
              </w:rPr>
            </w:r>
            <w:r w:rsidR="009968D8">
              <w:rPr>
                <w:noProof/>
                <w:webHidden/>
              </w:rPr>
              <w:fldChar w:fldCharType="separate"/>
            </w:r>
            <w:r w:rsidR="009968D8">
              <w:rPr>
                <w:noProof/>
                <w:webHidden/>
              </w:rPr>
              <w:t>4</w:t>
            </w:r>
            <w:r w:rsidR="009968D8">
              <w:rPr>
                <w:noProof/>
                <w:webHidden/>
              </w:rPr>
              <w:fldChar w:fldCharType="end"/>
            </w:r>
          </w:hyperlink>
        </w:p>
        <w:p w14:paraId="0A0C1D63" w14:textId="12FA06FF" w:rsidR="009968D8" w:rsidRDefault="00000000">
          <w:pPr>
            <w:pStyle w:val="TOC2"/>
            <w:tabs>
              <w:tab w:val="left" w:pos="880"/>
              <w:tab w:val="right" w:leader="dot" w:pos="9350"/>
            </w:tabs>
            <w:rPr>
              <w:rFonts w:asciiTheme="minorHAnsi" w:hAnsiTheme="minorHAnsi"/>
              <w:noProof/>
              <w:sz w:val="22"/>
            </w:rPr>
          </w:pPr>
          <w:hyperlink w:anchor="_Toc111648044" w:history="1">
            <w:r w:rsidR="009968D8" w:rsidRPr="00715B6E">
              <w:rPr>
                <w:rStyle w:val="Hyperlink"/>
                <w:noProof/>
                <w:lang w:val="en-AU"/>
              </w:rPr>
              <w:t>2.2</w:t>
            </w:r>
            <w:r w:rsidR="009968D8">
              <w:rPr>
                <w:rFonts w:asciiTheme="minorHAnsi" w:hAnsiTheme="minorHAnsi"/>
                <w:noProof/>
                <w:sz w:val="22"/>
              </w:rPr>
              <w:tab/>
            </w:r>
            <w:r w:rsidR="009968D8" w:rsidRPr="00715B6E">
              <w:rPr>
                <w:rStyle w:val="Hyperlink"/>
                <w:noProof/>
                <w:lang w:val="en-AU"/>
              </w:rPr>
              <w:t>Combining offline and online marketing</w:t>
            </w:r>
            <w:r w:rsidR="009968D8">
              <w:rPr>
                <w:noProof/>
                <w:webHidden/>
              </w:rPr>
              <w:tab/>
            </w:r>
            <w:r w:rsidR="009968D8">
              <w:rPr>
                <w:noProof/>
                <w:webHidden/>
              </w:rPr>
              <w:fldChar w:fldCharType="begin"/>
            </w:r>
            <w:r w:rsidR="009968D8">
              <w:rPr>
                <w:noProof/>
                <w:webHidden/>
              </w:rPr>
              <w:instrText xml:space="preserve"> PAGEREF _Toc111648044 \h </w:instrText>
            </w:r>
            <w:r w:rsidR="009968D8">
              <w:rPr>
                <w:noProof/>
                <w:webHidden/>
              </w:rPr>
            </w:r>
            <w:r w:rsidR="009968D8">
              <w:rPr>
                <w:noProof/>
                <w:webHidden/>
              </w:rPr>
              <w:fldChar w:fldCharType="separate"/>
            </w:r>
            <w:r w:rsidR="009968D8">
              <w:rPr>
                <w:noProof/>
                <w:webHidden/>
              </w:rPr>
              <w:t>4</w:t>
            </w:r>
            <w:r w:rsidR="009968D8">
              <w:rPr>
                <w:noProof/>
                <w:webHidden/>
              </w:rPr>
              <w:fldChar w:fldCharType="end"/>
            </w:r>
          </w:hyperlink>
        </w:p>
        <w:p w14:paraId="0DD0264D" w14:textId="3B6D3872" w:rsidR="009968D8" w:rsidRDefault="00000000">
          <w:pPr>
            <w:pStyle w:val="TOC2"/>
            <w:tabs>
              <w:tab w:val="left" w:pos="880"/>
              <w:tab w:val="right" w:leader="dot" w:pos="9350"/>
            </w:tabs>
            <w:rPr>
              <w:rFonts w:asciiTheme="minorHAnsi" w:hAnsiTheme="minorHAnsi"/>
              <w:noProof/>
              <w:sz w:val="22"/>
            </w:rPr>
          </w:pPr>
          <w:hyperlink w:anchor="_Toc111648045" w:history="1">
            <w:r w:rsidR="009968D8" w:rsidRPr="00715B6E">
              <w:rPr>
                <w:rStyle w:val="Hyperlink"/>
                <w:noProof/>
                <w:lang w:val="en-AU"/>
              </w:rPr>
              <w:t>2.3</w:t>
            </w:r>
            <w:r w:rsidR="009968D8">
              <w:rPr>
                <w:rFonts w:asciiTheme="minorHAnsi" w:hAnsiTheme="minorHAnsi"/>
                <w:noProof/>
                <w:sz w:val="22"/>
              </w:rPr>
              <w:tab/>
            </w:r>
            <w:r w:rsidR="009968D8" w:rsidRPr="00715B6E">
              <w:rPr>
                <w:rStyle w:val="Hyperlink"/>
                <w:noProof/>
                <w:lang w:val="en-AU"/>
              </w:rPr>
              <w:t>Consumer decision-making process</w:t>
            </w:r>
            <w:r w:rsidR="009968D8">
              <w:rPr>
                <w:noProof/>
                <w:webHidden/>
              </w:rPr>
              <w:tab/>
            </w:r>
            <w:r w:rsidR="009968D8">
              <w:rPr>
                <w:noProof/>
                <w:webHidden/>
              </w:rPr>
              <w:fldChar w:fldCharType="begin"/>
            </w:r>
            <w:r w:rsidR="009968D8">
              <w:rPr>
                <w:noProof/>
                <w:webHidden/>
              </w:rPr>
              <w:instrText xml:space="preserve"> PAGEREF _Toc111648045 \h </w:instrText>
            </w:r>
            <w:r w:rsidR="009968D8">
              <w:rPr>
                <w:noProof/>
                <w:webHidden/>
              </w:rPr>
            </w:r>
            <w:r w:rsidR="009968D8">
              <w:rPr>
                <w:noProof/>
                <w:webHidden/>
              </w:rPr>
              <w:fldChar w:fldCharType="separate"/>
            </w:r>
            <w:r w:rsidR="009968D8">
              <w:rPr>
                <w:noProof/>
                <w:webHidden/>
              </w:rPr>
              <w:t>4</w:t>
            </w:r>
            <w:r w:rsidR="009968D8">
              <w:rPr>
                <w:noProof/>
                <w:webHidden/>
              </w:rPr>
              <w:fldChar w:fldCharType="end"/>
            </w:r>
          </w:hyperlink>
        </w:p>
        <w:p w14:paraId="055A0875" w14:textId="5C8C85DF" w:rsidR="009968D8" w:rsidRDefault="00000000">
          <w:pPr>
            <w:pStyle w:val="TOC3"/>
            <w:tabs>
              <w:tab w:val="left" w:pos="1320"/>
              <w:tab w:val="right" w:leader="dot" w:pos="9350"/>
            </w:tabs>
            <w:rPr>
              <w:rFonts w:asciiTheme="minorHAnsi" w:hAnsiTheme="minorHAnsi"/>
              <w:noProof/>
              <w:sz w:val="22"/>
            </w:rPr>
          </w:pPr>
          <w:hyperlink w:anchor="_Toc111648046" w:history="1">
            <w:r w:rsidR="009968D8" w:rsidRPr="00715B6E">
              <w:rPr>
                <w:rStyle w:val="Hyperlink"/>
                <w:noProof/>
                <w:lang w:val="en-AU"/>
              </w:rPr>
              <w:t>2.3.1</w:t>
            </w:r>
            <w:r w:rsidR="009968D8">
              <w:rPr>
                <w:rFonts w:asciiTheme="minorHAnsi" w:hAnsiTheme="minorHAnsi"/>
                <w:noProof/>
                <w:sz w:val="22"/>
              </w:rPr>
              <w:tab/>
            </w:r>
            <w:r w:rsidR="009968D8" w:rsidRPr="00715B6E">
              <w:rPr>
                <w:rStyle w:val="Hyperlink"/>
                <w:noProof/>
                <w:lang w:val="en-AU"/>
              </w:rPr>
              <w:t>Problem recognition</w:t>
            </w:r>
            <w:r w:rsidR="009968D8">
              <w:rPr>
                <w:noProof/>
                <w:webHidden/>
              </w:rPr>
              <w:tab/>
            </w:r>
            <w:r w:rsidR="009968D8">
              <w:rPr>
                <w:noProof/>
                <w:webHidden/>
              </w:rPr>
              <w:fldChar w:fldCharType="begin"/>
            </w:r>
            <w:r w:rsidR="009968D8">
              <w:rPr>
                <w:noProof/>
                <w:webHidden/>
              </w:rPr>
              <w:instrText xml:space="preserve"> PAGEREF _Toc111648046 \h </w:instrText>
            </w:r>
            <w:r w:rsidR="009968D8">
              <w:rPr>
                <w:noProof/>
                <w:webHidden/>
              </w:rPr>
            </w:r>
            <w:r w:rsidR="009968D8">
              <w:rPr>
                <w:noProof/>
                <w:webHidden/>
              </w:rPr>
              <w:fldChar w:fldCharType="separate"/>
            </w:r>
            <w:r w:rsidR="009968D8">
              <w:rPr>
                <w:noProof/>
                <w:webHidden/>
              </w:rPr>
              <w:t>4</w:t>
            </w:r>
            <w:r w:rsidR="009968D8">
              <w:rPr>
                <w:noProof/>
                <w:webHidden/>
              </w:rPr>
              <w:fldChar w:fldCharType="end"/>
            </w:r>
          </w:hyperlink>
        </w:p>
        <w:p w14:paraId="6A03119F" w14:textId="54287C5B" w:rsidR="009968D8" w:rsidRDefault="00000000">
          <w:pPr>
            <w:pStyle w:val="TOC3"/>
            <w:tabs>
              <w:tab w:val="left" w:pos="1320"/>
              <w:tab w:val="right" w:leader="dot" w:pos="9350"/>
            </w:tabs>
            <w:rPr>
              <w:rFonts w:asciiTheme="minorHAnsi" w:hAnsiTheme="minorHAnsi"/>
              <w:noProof/>
              <w:sz w:val="22"/>
            </w:rPr>
          </w:pPr>
          <w:hyperlink w:anchor="_Toc111648047" w:history="1">
            <w:r w:rsidR="009968D8" w:rsidRPr="00715B6E">
              <w:rPr>
                <w:rStyle w:val="Hyperlink"/>
                <w:noProof/>
                <w:lang w:val="en-AU"/>
              </w:rPr>
              <w:t>2.3.2</w:t>
            </w:r>
            <w:r w:rsidR="009968D8">
              <w:rPr>
                <w:rFonts w:asciiTheme="minorHAnsi" w:hAnsiTheme="minorHAnsi"/>
                <w:noProof/>
                <w:sz w:val="22"/>
              </w:rPr>
              <w:tab/>
            </w:r>
            <w:r w:rsidR="009968D8" w:rsidRPr="00715B6E">
              <w:rPr>
                <w:rStyle w:val="Hyperlink"/>
                <w:noProof/>
                <w:lang w:val="en-AU"/>
              </w:rPr>
              <w:t>Information search</w:t>
            </w:r>
            <w:r w:rsidR="009968D8">
              <w:rPr>
                <w:noProof/>
                <w:webHidden/>
              </w:rPr>
              <w:tab/>
            </w:r>
            <w:r w:rsidR="009968D8">
              <w:rPr>
                <w:noProof/>
                <w:webHidden/>
              </w:rPr>
              <w:fldChar w:fldCharType="begin"/>
            </w:r>
            <w:r w:rsidR="009968D8">
              <w:rPr>
                <w:noProof/>
                <w:webHidden/>
              </w:rPr>
              <w:instrText xml:space="preserve"> PAGEREF _Toc111648047 \h </w:instrText>
            </w:r>
            <w:r w:rsidR="009968D8">
              <w:rPr>
                <w:noProof/>
                <w:webHidden/>
              </w:rPr>
            </w:r>
            <w:r w:rsidR="009968D8">
              <w:rPr>
                <w:noProof/>
                <w:webHidden/>
              </w:rPr>
              <w:fldChar w:fldCharType="separate"/>
            </w:r>
            <w:r w:rsidR="009968D8">
              <w:rPr>
                <w:noProof/>
                <w:webHidden/>
              </w:rPr>
              <w:t>5</w:t>
            </w:r>
            <w:r w:rsidR="009968D8">
              <w:rPr>
                <w:noProof/>
                <w:webHidden/>
              </w:rPr>
              <w:fldChar w:fldCharType="end"/>
            </w:r>
          </w:hyperlink>
        </w:p>
        <w:p w14:paraId="12C7E58B" w14:textId="11C6278F" w:rsidR="009968D8" w:rsidRDefault="00000000">
          <w:pPr>
            <w:pStyle w:val="TOC3"/>
            <w:tabs>
              <w:tab w:val="left" w:pos="1320"/>
              <w:tab w:val="right" w:leader="dot" w:pos="9350"/>
            </w:tabs>
            <w:rPr>
              <w:rFonts w:asciiTheme="minorHAnsi" w:hAnsiTheme="minorHAnsi"/>
              <w:noProof/>
              <w:sz w:val="22"/>
            </w:rPr>
          </w:pPr>
          <w:hyperlink w:anchor="_Toc111648048" w:history="1">
            <w:r w:rsidR="009968D8" w:rsidRPr="00715B6E">
              <w:rPr>
                <w:rStyle w:val="Hyperlink"/>
                <w:noProof/>
                <w:lang w:val="en-AU"/>
              </w:rPr>
              <w:t>2.3.3</w:t>
            </w:r>
            <w:r w:rsidR="009968D8">
              <w:rPr>
                <w:rFonts w:asciiTheme="minorHAnsi" w:hAnsiTheme="minorHAnsi"/>
                <w:noProof/>
                <w:sz w:val="22"/>
              </w:rPr>
              <w:tab/>
            </w:r>
            <w:r w:rsidR="009968D8" w:rsidRPr="00715B6E">
              <w:rPr>
                <w:rStyle w:val="Hyperlink"/>
                <w:noProof/>
                <w:lang w:val="en-AU"/>
              </w:rPr>
              <w:t>Evaluation of alternatives</w:t>
            </w:r>
            <w:r w:rsidR="009968D8">
              <w:rPr>
                <w:noProof/>
                <w:webHidden/>
              </w:rPr>
              <w:tab/>
            </w:r>
            <w:r w:rsidR="009968D8">
              <w:rPr>
                <w:noProof/>
                <w:webHidden/>
              </w:rPr>
              <w:fldChar w:fldCharType="begin"/>
            </w:r>
            <w:r w:rsidR="009968D8">
              <w:rPr>
                <w:noProof/>
                <w:webHidden/>
              </w:rPr>
              <w:instrText xml:space="preserve"> PAGEREF _Toc111648048 \h </w:instrText>
            </w:r>
            <w:r w:rsidR="009968D8">
              <w:rPr>
                <w:noProof/>
                <w:webHidden/>
              </w:rPr>
            </w:r>
            <w:r w:rsidR="009968D8">
              <w:rPr>
                <w:noProof/>
                <w:webHidden/>
              </w:rPr>
              <w:fldChar w:fldCharType="separate"/>
            </w:r>
            <w:r w:rsidR="009968D8">
              <w:rPr>
                <w:noProof/>
                <w:webHidden/>
              </w:rPr>
              <w:t>5</w:t>
            </w:r>
            <w:r w:rsidR="009968D8">
              <w:rPr>
                <w:noProof/>
                <w:webHidden/>
              </w:rPr>
              <w:fldChar w:fldCharType="end"/>
            </w:r>
          </w:hyperlink>
        </w:p>
        <w:p w14:paraId="19BDC4BD" w14:textId="73CDA711" w:rsidR="009968D8" w:rsidRDefault="00000000">
          <w:pPr>
            <w:pStyle w:val="TOC3"/>
            <w:tabs>
              <w:tab w:val="left" w:pos="1320"/>
              <w:tab w:val="right" w:leader="dot" w:pos="9350"/>
            </w:tabs>
            <w:rPr>
              <w:rFonts w:asciiTheme="minorHAnsi" w:hAnsiTheme="minorHAnsi"/>
              <w:noProof/>
              <w:sz w:val="22"/>
            </w:rPr>
          </w:pPr>
          <w:hyperlink w:anchor="_Toc111648049" w:history="1">
            <w:r w:rsidR="009968D8" w:rsidRPr="00715B6E">
              <w:rPr>
                <w:rStyle w:val="Hyperlink"/>
                <w:noProof/>
                <w:lang w:val="en-AU"/>
              </w:rPr>
              <w:t>2.3.4</w:t>
            </w:r>
            <w:r w:rsidR="009968D8">
              <w:rPr>
                <w:rFonts w:asciiTheme="minorHAnsi" w:hAnsiTheme="minorHAnsi"/>
                <w:noProof/>
                <w:sz w:val="22"/>
              </w:rPr>
              <w:tab/>
            </w:r>
            <w:r w:rsidR="009968D8" w:rsidRPr="00715B6E">
              <w:rPr>
                <w:rStyle w:val="Hyperlink"/>
                <w:noProof/>
                <w:lang w:val="en-AU"/>
              </w:rPr>
              <w:t>Purchase decision</w:t>
            </w:r>
            <w:r w:rsidR="009968D8">
              <w:rPr>
                <w:noProof/>
                <w:webHidden/>
              </w:rPr>
              <w:tab/>
            </w:r>
            <w:r w:rsidR="009968D8">
              <w:rPr>
                <w:noProof/>
                <w:webHidden/>
              </w:rPr>
              <w:fldChar w:fldCharType="begin"/>
            </w:r>
            <w:r w:rsidR="009968D8">
              <w:rPr>
                <w:noProof/>
                <w:webHidden/>
              </w:rPr>
              <w:instrText xml:space="preserve"> PAGEREF _Toc111648049 \h </w:instrText>
            </w:r>
            <w:r w:rsidR="009968D8">
              <w:rPr>
                <w:noProof/>
                <w:webHidden/>
              </w:rPr>
            </w:r>
            <w:r w:rsidR="009968D8">
              <w:rPr>
                <w:noProof/>
                <w:webHidden/>
              </w:rPr>
              <w:fldChar w:fldCharType="separate"/>
            </w:r>
            <w:r w:rsidR="009968D8">
              <w:rPr>
                <w:noProof/>
                <w:webHidden/>
              </w:rPr>
              <w:t>5</w:t>
            </w:r>
            <w:r w:rsidR="009968D8">
              <w:rPr>
                <w:noProof/>
                <w:webHidden/>
              </w:rPr>
              <w:fldChar w:fldCharType="end"/>
            </w:r>
          </w:hyperlink>
        </w:p>
        <w:p w14:paraId="203145D4" w14:textId="47A3F23A" w:rsidR="009968D8" w:rsidRDefault="00000000">
          <w:pPr>
            <w:pStyle w:val="TOC3"/>
            <w:tabs>
              <w:tab w:val="left" w:pos="1320"/>
              <w:tab w:val="right" w:leader="dot" w:pos="9350"/>
            </w:tabs>
            <w:rPr>
              <w:rFonts w:asciiTheme="minorHAnsi" w:hAnsiTheme="minorHAnsi"/>
              <w:noProof/>
              <w:sz w:val="22"/>
            </w:rPr>
          </w:pPr>
          <w:hyperlink w:anchor="_Toc111648050" w:history="1">
            <w:r w:rsidR="009968D8" w:rsidRPr="00715B6E">
              <w:rPr>
                <w:rStyle w:val="Hyperlink"/>
                <w:noProof/>
                <w:lang w:val="en-AU"/>
              </w:rPr>
              <w:t>2.3.5</w:t>
            </w:r>
            <w:r w:rsidR="009968D8">
              <w:rPr>
                <w:rFonts w:asciiTheme="minorHAnsi" w:hAnsiTheme="minorHAnsi"/>
                <w:noProof/>
                <w:sz w:val="22"/>
              </w:rPr>
              <w:tab/>
            </w:r>
            <w:r w:rsidR="009968D8" w:rsidRPr="00715B6E">
              <w:rPr>
                <w:rStyle w:val="Hyperlink"/>
                <w:noProof/>
                <w:lang w:val="en-AU"/>
              </w:rPr>
              <w:t>Post-purchase evaluation</w:t>
            </w:r>
            <w:r w:rsidR="009968D8">
              <w:rPr>
                <w:noProof/>
                <w:webHidden/>
              </w:rPr>
              <w:tab/>
            </w:r>
            <w:r w:rsidR="009968D8">
              <w:rPr>
                <w:noProof/>
                <w:webHidden/>
              </w:rPr>
              <w:fldChar w:fldCharType="begin"/>
            </w:r>
            <w:r w:rsidR="009968D8">
              <w:rPr>
                <w:noProof/>
                <w:webHidden/>
              </w:rPr>
              <w:instrText xml:space="preserve"> PAGEREF _Toc111648050 \h </w:instrText>
            </w:r>
            <w:r w:rsidR="009968D8">
              <w:rPr>
                <w:noProof/>
                <w:webHidden/>
              </w:rPr>
            </w:r>
            <w:r w:rsidR="009968D8">
              <w:rPr>
                <w:noProof/>
                <w:webHidden/>
              </w:rPr>
              <w:fldChar w:fldCharType="separate"/>
            </w:r>
            <w:r w:rsidR="009968D8">
              <w:rPr>
                <w:noProof/>
                <w:webHidden/>
              </w:rPr>
              <w:t>5</w:t>
            </w:r>
            <w:r w:rsidR="009968D8">
              <w:rPr>
                <w:noProof/>
                <w:webHidden/>
              </w:rPr>
              <w:fldChar w:fldCharType="end"/>
            </w:r>
          </w:hyperlink>
        </w:p>
        <w:p w14:paraId="1D508E37" w14:textId="4AB30B30" w:rsidR="009968D8" w:rsidRDefault="00000000">
          <w:pPr>
            <w:pStyle w:val="TOC1"/>
            <w:tabs>
              <w:tab w:val="left" w:pos="1760"/>
              <w:tab w:val="right" w:leader="dot" w:pos="9350"/>
            </w:tabs>
            <w:rPr>
              <w:rFonts w:asciiTheme="minorHAnsi" w:hAnsiTheme="minorHAnsi"/>
              <w:noProof/>
              <w:sz w:val="22"/>
            </w:rPr>
          </w:pPr>
          <w:hyperlink w:anchor="_Toc111648051" w:history="1">
            <w:r w:rsidR="009968D8" w:rsidRPr="00715B6E">
              <w:rPr>
                <w:rStyle w:val="Hyperlink"/>
                <w:noProof/>
                <w:lang w:val="en-AU"/>
              </w:rPr>
              <w:t>CHAPTER 3.</w:t>
            </w:r>
            <w:r w:rsidR="009968D8">
              <w:rPr>
                <w:rFonts w:asciiTheme="minorHAnsi" w:hAnsiTheme="minorHAnsi"/>
                <w:noProof/>
                <w:sz w:val="22"/>
              </w:rPr>
              <w:tab/>
            </w:r>
            <w:r w:rsidR="009968D8" w:rsidRPr="00715B6E">
              <w:rPr>
                <w:rStyle w:val="Hyperlink"/>
                <w:noProof/>
                <w:lang w:val="en-AU"/>
              </w:rPr>
              <w:t>Research methods and methodology</w:t>
            </w:r>
            <w:r w:rsidR="009968D8">
              <w:rPr>
                <w:noProof/>
                <w:webHidden/>
              </w:rPr>
              <w:tab/>
            </w:r>
            <w:r w:rsidR="009968D8">
              <w:rPr>
                <w:noProof/>
                <w:webHidden/>
              </w:rPr>
              <w:fldChar w:fldCharType="begin"/>
            </w:r>
            <w:r w:rsidR="009968D8">
              <w:rPr>
                <w:noProof/>
                <w:webHidden/>
              </w:rPr>
              <w:instrText xml:space="preserve"> PAGEREF _Toc111648051 \h </w:instrText>
            </w:r>
            <w:r w:rsidR="009968D8">
              <w:rPr>
                <w:noProof/>
                <w:webHidden/>
              </w:rPr>
            </w:r>
            <w:r w:rsidR="009968D8">
              <w:rPr>
                <w:noProof/>
                <w:webHidden/>
              </w:rPr>
              <w:fldChar w:fldCharType="separate"/>
            </w:r>
            <w:r w:rsidR="009968D8">
              <w:rPr>
                <w:noProof/>
                <w:webHidden/>
              </w:rPr>
              <w:t>6</w:t>
            </w:r>
            <w:r w:rsidR="009968D8">
              <w:rPr>
                <w:noProof/>
                <w:webHidden/>
              </w:rPr>
              <w:fldChar w:fldCharType="end"/>
            </w:r>
          </w:hyperlink>
        </w:p>
        <w:p w14:paraId="366C904C" w14:textId="72FEDABD" w:rsidR="009968D8" w:rsidRDefault="00000000">
          <w:pPr>
            <w:pStyle w:val="TOC2"/>
            <w:tabs>
              <w:tab w:val="left" w:pos="880"/>
              <w:tab w:val="right" w:leader="dot" w:pos="9350"/>
            </w:tabs>
            <w:rPr>
              <w:rFonts w:asciiTheme="minorHAnsi" w:hAnsiTheme="minorHAnsi"/>
              <w:noProof/>
              <w:sz w:val="22"/>
            </w:rPr>
          </w:pPr>
          <w:hyperlink w:anchor="_Toc111648052" w:history="1">
            <w:r w:rsidR="009968D8" w:rsidRPr="00715B6E">
              <w:rPr>
                <w:rStyle w:val="Hyperlink"/>
                <w:noProof/>
                <w:lang w:val="en-AU"/>
              </w:rPr>
              <w:t>3.1</w:t>
            </w:r>
            <w:r w:rsidR="009968D8">
              <w:rPr>
                <w:rFonts w:asciiTheme="minorHAnsi" w:hAnsiTheme="minorHAnsi"/>
                <w:noProof/>
                <w:sz w:val="22"/>
              </w:rPr>
              <w:tab/>
            </w:r>
            <w:r w:rsidR="009968D8" w:rsidRPr="00715B6E">
              <w:rPr>
                <w:rStyle w:val="Hyperlink"/>
                <w:noProof/>
                <w:lang w:val="en-AU"/>
              </w:rPr>
              <w:t>Introduction</w:t>
            </w:r>
            <w:r w:rsidR="009968D8">
              <w:rPr>
                <w:noProof/>
                <w:webHidden/>
              </w:rPr>
              <w:tab/>
            </w:r>
            <w:r w:rsidR="009968D8">
              <w:rPr>
                <w:noProof/>
                <w:webHidden/>
              </w:rPr>
              <w:fldChar w:fldCharType="begin"/>
            </w:r>
            <w:r w:rsidR="009968D8">
              <w:rPr>
                <w:noProof/>
                <w:webHidden/>
              </w:rPr>
              <w:instrText xml:space="preserve"> PAGEREF _Toc111648052 \h </w:instrText>
            </w:r>
            <w:r w:rsidR="009968D8">
              <w:rPr>
                <w:noProof/>
                <w:webHidden/>
              </w:rPr>
            </w:r>
            <w:r w:rsidR="009968D8">
              <w:rPr>
                <w:noProof/>
                <w:webHidden/>
              </w:rPr>
              <w:fldChar w:fldCharType="separate"/>
            </w:r>
            <w:r w:rsidR="009968D8">
              <w:rPr>
                <w:noProof/>
                <w:webHidden/>
              </w:rPr>
              <w:t>6</w:t>
            </w:r>
            <w:r w:rsidR="009968D8">
              <w:rPr>
                <w:noProof/>
                <w:webHidden/>
              </w:rPr>
              <w:fldChar w:fldCharType="end"/>
            </w:r>
          </w:hyperlink>
        </w:p>
        <w:p w14:paraId="7DE895E9" w14:textId="466E747D" w:rsidR="009968D8" w:rsidRDefault="00000000">
          <w:pPr>
            <w:pStyle w:val="TOC2"/>
            <w:tabs>
              <w:tab w:val="left" w:pos="880"/>
              <w:tab w:val="right" w:leader="dot" w:pos="9350"/>
            </w:tabs>
            <w:rPr>
              <w:rFonts w:asciiTheme="minorHAnsi" w:hAnsiTheme="minorHAnsi"/>
              <w:noProof/>
              <w:sz w:val="22"/>
            </w:rPr>
          </w:pPr>
          <w:hyperlink w:anchor="_Toc111648053" w:history="1">
            <w:r w:rsidR="009968D8" w:rsidRPr="00715B6E">
              <w:rPr>
                <w:rStyle w:val="Hyperlink"/>
                <w:noProof/>
                <w:lang w:val="en-AU"/>
              </w:rPr>
              <w:t>3.2</w:t>
            </w:r>
            <w:r w:rsidR="009968D8">
              <w:rPr>
                <w:rFonts w:asciiTheme="minorHAnsi" w:hAnsiTheme="minorHAnsi"/>
                <w:noProof/>
                <w:sz w:val="22"/>
              </w:rPr>
              <w:tab/>
            </w:r>
            <w:r w:rsidR="009968D8" w:rsidRPr="00715B6E">
              <w:rPr>
                <w:rStyle w:val="Hyperlink"/>
                <w:noProof/>
                <w:lang w:val="en-AU"/>
              </w:rPr>
              <w:t>Research Philosophy</w:t>
            </w:r>
            <w:r w:rsidR="009968D8">
              <w:rPr>
                <w:noProof/>
                <w:webHidden/>
              </w:rPr>
              <w:tab/>
            </w:r>
            <w:r w:rsidR="009968D8">
              <w:rPr>
                <w:noProof/>
                <w:webHidden/>
              </w:rPr>
              <w:fldChar w:fldCharType="begin"/>
            </w:r>
            <w:r w:rsidR="009968D8">
              <w:rPr>
                <w:noProof/>
                <w:webHidden/>
              </w:rPr>
              <w:instrText xml:space="preserve"> PAGEREF _Toc111648053 \h </w:instrText>
            </w:r>
            <w:r w:rsidR="009968D8">
              <w:rPr>
                <w:noProof/>
                <w:webHidden/>
              </w:rPr>
            </w:r>
            <w:r w:rsidR="009968D8">
              <w:rPr>
                <w:noProof/>
                <w:webHidden/>
              </w:rPr>
              <w:fldChar w:fldCharType="separate"/>
            </w:r>
            <w:r w:rsidR="009968D8">
              <w:rPr>
                <w:noProof/>
                <w:webHidden/>
              </w:rPr>
              <w:t>6</w:t>
            </w:r>
            <w:r w:rsidR="009968D8">
              <w:rPr>
                <w:noProof/>
                <w:webHidden/>
              </w:rPr>
              <w:fldChar w:fldCharType="end"/>
            </w:r>
          </w:hyperlink>
        </w:p>
        <w:p w14:paraId="5ECC17D5" w14:textId="3AB498FA" w:rsidR="009968D8" w:rsidRDefault="00000000">
          <w:pPr>
            <w:pStyle w:val="TOC2"/>
            <w:tabs>
              <w:tab w:val="left" w:pos="880"/>
              <w:tab w:val="right" w:leader="dot" w:pos="9350"/>
            </w:tabs>
            <w:rPr>
              <w:rFonts w:asciiTheme="minorHAnsi" w:hAnsiTheme="minorHAnsi"/>
              <w:noProof/>
              <w:sz w:val="22"/>
            </w:rPr>
          </w:pPr>
          <w:hyperlink w:anchor="_Toc111648054" w:history="1">
            <w:r w:rsidR="009968D8" w:rsidRPr="00715B6E">
              <w:rPr>
                <w:rStyle w:val="Hyperlink"/>
                <w:noProof/>
                <w:lang w:val="en-AU"/>
              </w:rPr>
              <w:t>3.3</w:t>
            </w:r>
            <w:r w:rsidR="009968D8">
              <w:rPr>
                <w:rFonts w:asciiTheme="minorHAnsi" w:hAnsiTheme="minorHAnsi"/>
                <w:noProof/>
                <w:sz w:val="22"/>
              </w:rPr>
              <w:tab/>
            </w:r>
            <w:r w:rsidR="009968D8" w:rsidRPr="00715B6E">
              <w:rPr>
                <w:rStyle w:val="Hyperlink"/>
                <w:noProof/>
                <w:lang w:val="en-AU"/>
              </w:rPr>
              <w:t>Research paradigm</w:t>
            </w:r>
            <w:r w:rsidR="009968D8">
              <w:rPr>
                <w:noProof/>
                <w:webHidden/>
              </w:rPr>
              <w:tab/>
            </w:r>
            <w:r w:rsidR="009968D8">
              <w:rPr>
                <w:noProof/>
                <w:webHidden/>
              </w:rPr>
              <w:fldChar w:fldCharType="begin"/>
            </w:r>
            <w:r w:rsidR="009968D8">
              <w:rPr>
                <w:noProof/>
                <w:webHidden/>
              </w:rPr>
              <w:instrText xml:space="preserve"> PAGEREF _Toc111648054 \h </w:instrText>
            </w:r>
            <w:r w:rsidR="009968D8">
              <w:rPr>
                <w:noProof/>
                <w:webHidden/>
              </w:rPr>
            </w:r>
            <w:r w:rsidR="009968D8">
              <w:rPr>
                <w:noProof/>
                <w:webHidden/>
              </w:rPr>
              <w:fldChar w:fldCharType="separate"/>
            </w:r>
            <w:r w:rsidR="009968D8">
              <w:rPr>
                <w:noProof/>
                <w:webHidden/>
              </w:rPr>
              <w:t>6</w:t>
            </w:r>
            <w:r w:rsidR="009968D8">
              <w:rPr>
                <w:noProof/>
                <w:webHidden/>
              </w:rPr>
              <w:fldChar w:fldCharType="end"/>
            </w:r>
          </w:hyperlink>
        </w:p>
        <w:p w14:paraId="56BB40E3" w14:textId="70D30B0E" w:rsidR="009968D8" w:rsidRDefault="00000000">
          <w:pPr>
            <w:pStyle w:val="TOC2"/>
            <w:tabs>
              <w:tab w:val="left" w:pos="880"/>
              <w:tab w:val="right" w:leader="dot" w:pos="9350"/>
            </w:tabs>
            <w:rPr>
              <w:rFonts w:asciiTheme="minorHAnsi" w:hAnsiTheme="minorHAnsi"/>
              <w:noProof/>
              <w:sz w:val="22"/>
            </w:rPr>
          </w:pPr>
          <w:hyperlink w:anchor="_Toc111648055" w:history="1">
            <w:r w:rsidR="009968D8" w:rsidRPr="00715B6E">
              <w:rPr>
                <w:rStyle w:val="Hyperlink"/>
                <w:noProof/>
                <w:lang w:val="en-AU"/>
              </w:rPr>
              <w:t>3.4</w:t>
            </w:r>
            <w:r w:rsidR="009968D8">
              <w:rPr>
                <w:rFonts w:asciiTheme="minorHAnsi" w:hAnsiTheme="minorHAnsi"/>
                <w:noProof/>
                <w:sz w:val="22"/>
              </w:rPr>
              <w:tab/>
            </w:r>
            <w:r w:rsidR="009968D8" w:rsidRPr="00715B6E">
              <w:rPr>
                <w:rStyle w:val="Hyperlink"/>
                <w:noProof/>
                <w:lang w:val="en-AU"/>
              </w:rPr>
              <w:t>Research approach</w:t>
            </w:r>
            <w:r w:rsidR="009968D8">
              <w:rPr>
                <w:noProof/>
                <w:webHidden/>
              </w:rPr>
              <w:tab/>
            </w:r>
            <w:r w:rsidR="009968D8">
              <w:rPr>
                <w:noProof/>
                <w:webHidden/>
              </w:rPr>
              <w:fldChar w:fldCharType="begin"/>
            </w:r>
            <w:r w:rsidR="009968D8">
              <w:rPr>
                <w:noProof/>
                <w:webHidden/>
              </w:rPr>
              <w:instrText xml:space="preserve"> PAGEREF _Toc111648055 \h </w:instrText>
            </w:r>
            <w:r w:rsidR="009968D8">
              <w:rPr>
                <w:noProof/>
                <w:webHidden/>
              </w:rPr>
            </w:r>
            <w:r w:rsidR="009968D8">
              <w:rPr>
                <w:noProof/>
                <w:webHidden/>
              </w:rPr>
              <w:fldChar w:fldCharType="separate"/>
            </w:r>
            <w:r w:rsidR="009968D8">
              <w:rPr>
                <w:noProof/>
                <w:webHidden/>
              </w:rPr>
              <w:t>6</w:t>
            </w:r>
            <w:r w:rsidR="009968D8">
              <w:rPr>
                <w:noProof/>
                <w:webHidden/>
              </w:rPr>
              <w:fldChar w:fldCharType="end"/>
            </w:r>
          </w:hyperlink>
        </w:p>
        <w:p w14:paraId="68B51DA1" w14:textId="31E38E2D" w:rsidR="009968D8" w:rsidRDefault="00000000">
          <w:pPr>
            <w:pStyle w:val="TOC2"/>
            <w:tabs>
              <w:tab w:val="left" w:pos="880"/>
              <w:tab w:val="right" w:leader="dot" w:pos="9350"/>
            </w:tabs>
            <w:rPr>
              <w:rFonts w:asciiTheme="minorHAnsi" w:hAnsiTheme="minorHAnsi"/>
              <w:noProof/>
              <w:sz w:val="22"/>
            </w:rPr>
          </w:pPr>
          <w:hyperlink w:anchor="_Toc111648056" w:history="1">
            <w:r w:rsidR="009968D8" w:rsidRPr="00715B6E">
              <w:rPr>
                <w:rStyle w:val="Hyperlink"/>
                <w:noProof/>
                <w:lang w:val="en-AU"/>
              </w:rPr>
              <w:t>3.5</w:t>
            </w:r>
            <w:r w:rsidR="009968D8">
              <w:rPr>
                <w:rFonts w:asciiTheme="minorHAnsi" w:hAnsiTheme="minorHAnsi"/>
                <w:noProof/>
                <w:sz w:val="22"/>
              </w:rPr>
              <w:tab/>
            </w:r>
            <w:r w:rsidR="009968D8" w:rsidRPr="00715B6E">
              <w:rPr>
                <w:rStyle w:val="Hyperlink"/>
                <w:noProof/>
                <w:lang w:val="en-AU"/>
              </w:rPr>
              <w:t>Research Methodology</w:t>
            </w:r>
            <w:r w:rsidR="009968D8">
              <w:rPr>
                <w:noProof/>
                <w:webHidden/>
              </w:rPr>
              <w:tab/>
            </w:r>
            <w:r w:rsidR="009968D8">
              <w:rPr>
                <w:noProof/>
                <w:webHidden/>
              </w:rPr>
              <w:fldChar w:fldCharType="begin"/>
            </w:r>
            <w:r w:rsidR="009968D8">
              <w:rPr>
                <w:noProof/>
                <w:webHidden/>
              </w:rPr>
              <w:instrText xml:space="preserve"> PAGEREF _Toc111648056 \h </w:instrText>
            </w:r>
            <w:r w:rsidR="009968D8">
              <w:rPr>
                <w:noProof/>
                <w:webHidden/>
              </w:rPr>
            </w:r>
            <w:r w:rsidR="009968D8">
              <w:rPr>
                <w:noProof/>
                <w:webHidden/>
              </w:rPr>
              <w:fldChar w:fldCharType="separate"/>
            </w:r>
            <w:r w:rsidR="009968D8">
              <w:rPr>
                <w:noProof/>
                <w:webHidden/>
              </w:rPr>
              <w:t>6</w:t>
            </w:r>
            <w:r w:rsidR="009968D8">
              <w:rPr>
                <w:noProof/>
                <w:webHidden/>
              </w:rPr>
              <w:fldChar w:fldCharType="end"/>
            </w:r>
          </w:hyperlink>
        </w:p>
        <w:p w14:paraId="073E892D" w14:textId="3298D06B" w:rsidR="009968D8" w:rsidRDefault="00000000">
          <w:pPr>
            <w:pStyle w:val="TOC2"/>
            <w:tabs>
              <w:tab w:val="left" w:pos="880"/>
              <w:tab w:val="right" w:leader="dot" w:pos="9350"/>
            </w:tabs>
            <w:rPr>
              <w:rFonts w:asciiTheme="minorHAnsi" w:hAnsiTheme="minorHAnsi"/>
              <w:noProof/>
              <w:sz w:val="22"/>
            </w:rPr>
          </w:pPr>
          <w:hyperlink w:anchor="_Toc111648057" w:history="1">
            <w:r w:rsidR="009968D8" w:rsidRPr="00715B6E">
              <w:rPr>
                <w:rStyle w:val="Hyperlink"/>
                <w:noProof/>
                <w:lang w:val="en-AU"/>
              </w:rPr>
              <w:t>3.6</w:t>
            </w:r>
            <w:r w:rsidR="009968D8">
              <w:rPr>
                <w:rFonts w:asciiTheme="minorHAnsi" w:hAnsiTheme="minorHAnsi"/>
                <w:noProof/>
                <w:sz w:val="22"/>
              </w:rPr>
              <w:tab/>
            </w:r>
            <w:r w:rsidR="009968D8" w:rsidRPr="00715B6E">
              <w:rPr>
                <w:rStyle w:val="Hyperlink"/>
                <w:noProof/>
                <w:lang w:val="en-AU"/>
              </w:rPr>
              <w:t>Research strategy</w:t>
            </w:r>
            <w:r w:rsidR="009968D8">
              <w:rPr>
                <w:noProof/>
                <w:webHidden/>
              </w:rPr>
              <w:tab/>
            </w:r>
            <w:r w:rsidR="009968D8">
              <w:rPr>
                <w:noProof/>
                <w:webHidden/>
              </w:rPr>
              <w:fldChar w:fldCharType="begin"/>
            </w:r>
            <w:r w:rsidR="009968D8">
              <w:rPr>
                <w:noProof/>
                <w:webHidden/>
              </w:rPr>
              <w:instrText xml:space="preserve"> PAGEREF _Toc111648057 \h </w:instrText>
            </w:r>
            <w:r w:rsidR="009968D8">
              <w:rPr>
                <w:noProof/>
                <w:webHidden/>
              </w:rPr>
            </w:r>
            <w:r w:rsidR="009968D8">
              <w:rPr>
                <w:noProof/>
                <w:webHidden/>
              </w:rPr>
              <w:fldChar w:fldCharType="separate"/>
            </w:r>
            <w:r w:rsidR="009968D8">
              <w:rPr>
                <w:noProof/>
                <w:webHidden/>
              </w:rPr>
              <w:t>6</w:t>
            </w:r>
            <w:r w:rsidR="009968D8">
              <w:rPr>
                <w:noProof/>
                <w:webHidden/>
              </w:rPr>
              <w:fldChar w:fldCharType="end"/>
            </w:r>
          </w:hyperlink>
        </w:p>
        <w:p w14:paraId="0521351B" w14:textId="7E29850E" w:rsidR="009968D8" w:rsidRDefault="00000000">
          <w:pPr>
            <w:pStyle w:val="TOC2"/>
            <w:tabs>
              <w:tab w:val="left" w:pos="880"/>
              <w:tab w:val="right" w:leader="dot" w:pos="9350"/>
            </w:tabs>
            <w:rPr>
              <w:rFonts w:asciiTheme="minorHAnsi" w:hAnsiTheme="minorHAnsi"/>
              <w:noProof/>
              <w:sz w:val="22"/>
            </w:rPr>
          </w:pPr>
          <w:hyperlink w:anchor="_Toc111648058" w:history="1">
            <w:r w:rsidR="009968D8" w:rsidRPr="00715B6E">
              <w:rPr>
                <w:rStyle w:val="Hyperlink"/>
                <w:noProof/>
                <w:lang w:val="en-AU"/>
              </w:rPr>
              <w:t>3.7</w:t>
            </w:r>
            <w:r w:rsidR="009968D8">
              <w:rPr>
                <w:rFonts w:asciiTheme="minorHAnsi" w:hAnsiTheme="minorHAnsi"/>
                <w:noProof/>
                <w:sz w:val="22"/>
              </w:rPr>
              <w:tab/>
            </w:r>
            <w:r w:rsidR="009968D8" w:rsidRPr="00715B6E">
              <w:rPr>
                <w:rStyle w:val="Hyperlink"/>
                <w:noProof/>
                <w:lang w:val="en-AU"/>
              </w:rPr>
              <w:t>Sampling methods</w:t>
            </w:r>
            <w:r w:rsidR="009968D8">
              <w:rPr>
                <w:noProof/>
                <w:webHidden/>
              </w:rPr>
              <w:tab/>
            </w:r>
            <w:r w:rsidR="009968D8">
              <w:rPr>
                <w:noProof/>
                <w:webHidden/>
              </w:rPr>
              <w:fldChar w:fldCharType="begin"/>
            </w:r>
            <w:r w:rsidR="009968D8">
              <w:rPr>
                <w:noProof/>
                <w:webHidden/>
              </w:rPr>
              <w:instrText xml:space="preserve"> PAGEREF _Toc111648058 \h </w:instrText>
            </w:r>
            <w:r w:rsidR="009968D8">
              <w:rPr>
                <w:noProof/>
                <w:webHidden/>
              </w:rPr>
            </w:r>
            <w:r w:rsidR="009968D8">
              <w:rPr>
                <w:noProof/>
                <w:webHidden/>
              </w:rPr>
              <w:fldChar w:fldCharType="separate"/>
            </w:r>
            <w:r w:rsidR="009968D8">
              <w:rPr>
                <w:noProof/>
                <w:webHidden/>
              </w:rPr>
              <w:t>7</w:t>
            </w:r>
            <w:r w:rsidR="009968D8">
              <w:rPr>
                <w:noProof/>
                <w:webHidden/>
              </w:rPr>
              <w:fldChar w:fldCharType="end"/>
            </w:r>
          </w:hyperlink>
        </w:p>
        <w:p w14:paraId="65FEF14C" w14:textId="68623F81" w:rsidR="009968D8" w:rsidRDefault="00000000">
          <w:pPr>
            <w:pStyle w:val="TOC2"/>
            <w:tabs>
              <w:tab w:val="left" w:pos="880"/>
              <w:tab w:val="right" w:leader="dot" w:pos="9350"/>
            </w:tabs>
            <w:rPr>
              <w:rFonts w:asciiTheme="minorHAnsi" w:hAnsiTheme="minorHAnsi"/>
              <w:noProof/>
              <w:sz w:val="22"/>
            </w:rPr>
          </w:pPr>
          <w:hyperlink w:anchor="_Toc111648059" w:history="1">
            <w:r w:rsidR="009968D8" w:rsidRPr="00715B6E">
              <w:rPr>
                <w:rStyle w:val="Hyperlink"/>
                <w:noProof/>
                <w:lang w:val="en-AU"/>
              </w:rPr>
              <w:t>3.8</w:t>
            </w:r>
            <w:r w:rsidR="009968D8">
              <w:rPr>
                <w:rFonts w:asciiTheme="minorHAnsi" w:hAnsiTheme="minorHAnsi"/>
                <w:noProof/>
                <w:sz w:val="22"/>
              </w:rPr>
              <w:tab/>
            </w:r>
            <w:r w:rsidR="009968D8" w:rsidRPr="00715B6E">
              <w:rPr>
                <w:rStyle w:val="Hyperlink"/>
                <w:noProof/>
                <w:lang w:val="en-AU"/>
              </w:rPr>
              <w:t>Data collection method</w:t>
            </w:r>
            <w:r w:rsidR="009968D8">
              <w:rPr>
                <w:noProof/>
                <w:webHidden/>
              </w:rPr>
              <w:tab/>
            </w:r>
            <w:r w:rsidR="009968D8">
              <w:rPr>
                <w:noProof/>
                <w:webHidden/>
              </w:rPr>
              <w:fldChar w:fldCharType="begin"/>
            </w:r>
            <w:r w:rsidR="009968D8">
              <w:rPr>
                <w:noProof/>
                <w:webHidden/>
              </w:rPr>
              <w:instrText xml:space="preserve"> PAGEREF _Toc111648059 \h </w:instrText>
            </w:r>
            <w:r w:rsidR="009968D8">
              <w:rPr>
                <w:noProof/>
                <w:webHidden/>
              </w:rPr>
            </w:r>
            <w:r w:rsidR="009968D8">
              <w:rPr>
                <w:noProof/>
                <w:webHidden/>
              </w:rPr>
              <w:fldChar w:fldCharType="separate"/>
            </w:r>
            <w:r w:rsidR="009968D8">
              <w:rPr>
                <w:noProof/>
                <w:webHidden/>
              </w:rPr>
              <w:t>7</w:t>
            </w:r>
            <w:r w:rsidR="009968D8">
              <w:rPr>
                <w:noProof/>
                <w:webHidden/>
              </w:rPr>
              <w:fldChar w:fldCharType="end"/>
            </w:r>
          </w:hyperlink>
        </w:p>
        <w:p w14:paraId="007BDC10" w14:textId="20598165" w:rsidR="009968D8" w:rsidRDefault="00000000">
          <w:pPr>
            <w:pStyle w:val="TOC2"/>
            <w:tabs>
              <w:tab w:val="left" w:pos="880"/>
              <w:tab w:val="right" w:leader="dot" w:pos="9350"/>
            </w:tabs>
            <w:rPr>
              <w:rFonts w:asciiTheme="minorHAnsi" w:hAnsiTheme="minorHAnsi"/>
              <w:noProof/>
              <w:sz w:val="22"/>
            </w:rPr>
          </w:pPr>
          <w:hyperlink w:anchor="_Toc111648060" w:history="1">
            <w:r w:rsidR="009968D8" w:rsidRPr="00715B6E">
              <w:rPr>
                <w:rStyle w:val="Hyperlink"/>
                <w:noProof/>
                <w:lang w:val="en-AU"/>
              </w:rPr>
              <w:t>3.9</w:t>
            </w:r>
            <w:r w:rsidR="009968D8">
              <w:rPr>
                <w:rFonts w:asciiTheme="minorHAnsi" w:hAnsiTheme="minorHAnsi"/>
                <w:noProof/>
                <w:sz w:val="22"/>
              </w:rPr>
              <w:tab/>
            </w:r>
            <w:r w:rsidR="009968D8" w:rsidRPr="00715B6E">
              <w:rPr>
                <w:rStyle w:val="Hyperlink"/>
                <w:noProof/>
                <w:lang w:val="en-AU"/>
              </w:rPr>
              <w:t>Data interpretation</w:t>
            </w:r>
            <w:r w:rsidR="009968D8">
              <w:rPr>
                <w:noProof/>
                <w:webHidden/>
              </w:rPr>
              <w:tab/>
            </w:r>
            <w:r w:rsidR="009968D8">
              <w:rPr>
                <w:noProof/>
                <w:webHidden/>
              </w:rPr>
              <w:fldChar w:fldCharType="begin"/>
            </w:r>
            <w:r w:rsidR="009968D8">
              <w:rPr>
                <w:noProof/>
                <w:webHidden/>
              </w:rPr>
              <w:instrText xml:space="preserve"> PAGEREF _Toc111648060 \h </w:instrText>
            </w:r>
            <w:r w:rsidR="009968D8">
              <w:rPr>
                <w:noProof/>
                <w:webHidden/>
              </w:rPr>
            </w:r>
            <w:r w:rsidR="009968D8">
              <w:rPr>
                <w:noProof/>
                <w:webHidden/>
              </w:rPr>
              <w:fldChar w:fldCharType="separate"/>
            </w:r>
            <w:r w:rsidR="009968D8">
              <w:rPr>
                <w:noProof/>
                <w:webHidden/>
              </w:rPr>
              <w:t>7</w:t>
            </w:r>
            <w:r w:rsidR="009968D8">
              <w:rPr>
                <w:noProof/>
                <w:webHidden/>
              </w:rPr>
              <w:fldChar w:fldCharType="end"/>
            </w:r>
          </w:hyperlink>
        </w:p>
        <w:p w14:paraId="2AB5F10F" w14:textId="4A392C52" w:rsidR="009968D8" w:rsidRDefault="00000000">
          <w:pPr>
            <w:pStyle w:val="TOC2"/>
            <w:tabs>
              <w:tab w:val="left" w:pos="1100"/>
              <w:tab w:val="right" w:leader="dot" w:pos="9350"/>
            </w:tabs>
            <w:rPr>
              <w:rFonts w:asciiTheme="minorHAnsi" w:hAnsiTheme="minorHAnsi"/>
              <w:noProof/>
              <w:sz w:val="22"/>
            </w:rPr>
          </w:pPr>
          <w:hyperlink w:anchor="_Toc111648061" w:history="1">
            <w:r w:rsidR="009968D8" w:rsidRPr="00715B6E">
              <w:rPr>
                <w:rStyle w:val="Hyperlink"/>
                <w:noProof/>
                <w:lang w:val="en-AU"/>
              </w:rPr>
              <w:t>3.10</w:t>
            </w:r>
            <w:r w:rsidR="009968D8">
              <w:rPr>
                <w:rFonts w:asciiTheme="minorHAnsi" w:hAnsiTheme="minorHAnsi"/>
                <w:noProof/>
                <w:sz w:val="22"/>
              </w:rPr>
              <w:tab/>
            </w:r>
            <w:r w:rsidR="009968D8" w:rsidRPr="00715B6E">
              <w:rPr>
                <w:rStyle w:val="Hyperlink"/>
                <w:noProof/>
                <w:lang w:val="en-AU"/>
              </w:rPr>
              <w:t>Timeline of the research</w:t>
            </w:r>
            <w:r w:rsidR="009968D8">
              <w:rPr>
                <w:noProof/>
                <w:webHidden/>
              </w:rPr>
              <w:tab/>
            </w:r>
            <w:r w:rsidR="009968D8">
              <w:rPr>
                <w:noProof/>
                <w:webHidden/>
              </w:rPr>
              <w:fldChar w:fldCharType="begin"/>
            </w:r>
            <w:r w:rsidR="009968D8">
              <w:rPr>
                <w:noProof/>
                <w:webHidden/>
              </w:rPr>
              <w:instrText xml:space="preserve"> PAGEREF _Toc111648061 \h </w:instrText>
            </w:r>
            <w:r w:rsidR="009968D8">
              <w:rPr>
                <w:noProof/>
                <w:webHidden/>
              </w:rPr>
            </w:r>
            <w:r w:rsidR="009968D8">
              <w:rPr>
                <w:noProof/>
                <w:webHidden/>
              </w:rPr>
              <w:fldChar w:fldCharType="separate"/>
            </w:r>
            <w:r w:rsidR="009968D8">
              <w:rPr>
                <w:noProof/>
                <w:webHidden/>
              </w:rPr>
              <w:t>7</w:t>
            </w:r>
            <w:r w:rsidR="009968D8">
              <w:rPr>
                <w:noProof/>
                <w:webHidden/>
              </w:rPr>
              <w:fldChar w:fldCharType="end"/>
            </w:r>
          </w:hyperlink>
        </w:p>
        <w:p w14:paraId="20ED9C7A" w14:textId="55819369" w:rsidR="009968D8" w:rsidRDefault="00000000">
          <w:pPr>
            <w:pStyle w:val="TOC2"/>
            <w:tabs>
              <w:tab w:val="left" w:pos="1100"/>
              <w:tab w:val="right" w:leader="dot" w:pos="9350"/>
            </w:tabs>
            <w:rPr>
              <w:rFonts w:asciiTheme="minorHAnsi" w:hAnsiTheme="minorHAnsi"/>
              <w:noProof/>
              <w:sz w:val="22"/>
            </w:rPr>
          </w:pPr>
          <w:hyperlink w:anchor="_Toc111648062" w:history="1">
            <w:r w:rsidR="009968D8" w:rsidRPr="00715B6E">
              <w:rPr>
                <w:rStyle w:val="Hyperlink"/>
                <w:noProof/>
                <w:lang w:val="en-AU"/>
              </w:rPr>
              <w:t>3.11</w:t>
            </w:r>
            <w:r w:rsidR="009968D8">
              <w:rPr>
                <w:rFonts w:asciiTheme="minorHAnsi" w:hAnsiTheme="minorHAnsi"/>
                <w:noProof/>
                <w:sz w:val="22"/>
              </w:rPr>
              <w:tab/>
            </w:r>
            <w:r w:rsidR="009968D8" w:rsidRPr="00715B6E">
              <w:rPr>
                <w:rStyle w:val="Hyperlink"/>
                <w:noProof/>
                <w:lang w:val="en-AU"/>
              </w:rPr>
              <w:t>Ethical considerations</w:t>
            </w:r>
            <w:r w:rsidR="009968D8">
              <w:rPr>
                <w:noProof/>
                <w:webHidden/>
              </w:rPr>
              <w:tab/>
            </w:r>
            <w:r w:rsidR="009968D8">
              <w:rPr>
                <w:noProof/>
                <w:webHidden/>
              </w:rPr>
              <w:fldChar w:fldCharType="begin"/>
            </w:r>
            <w:r w:rsidR="009968D8">
              <w:rPr>
                <w:noProof/>
                <w:webHidden/>
              </w:rPr>
              <w:instrText xml:space="preserve"> PAGEREF _Toc111648062 \h </w:instrText>
            </w:r>
            <w:r w:rsidR="009968D8">
              <w:rPr>
                <w:noProof/>
                <w:webHidden/>
              </w:rPr>
            </w:r>
            <w:r w:rsidR="009968D8">
              <w:rPr>
                <w:noProof/>
                <w:webHidden/>
              </w:rPr>
              <w:fldChar w:fldCharType="separate"/>
            </w:r>
            <w:r w:rsidR="009968D8">
              <w:rPr>
                <w:noProof/>
                <w:webHidden/>
              </w:rPr>
              <w:t>7</w:t>
            </w:r>
            <w:r w:rsidR="009968D8">
              <w:rPr>
                <w:noProof/>
                <w:webHidden/>
              </w:rPr>
              <w:fldChar w:fldCharType="end"/>
            </w:r>
          </w:hyperlink>
        </w:p>
        <w:p w14:paraId="5698B2FF" w14:textId="614F7204" w:rsidR="009968D8" w:rsidRDefault="00000000">
          <w:pPr>
            <w:pStyle w:val="TOC1"/>
            <w:tabs>
              <w:tab w:val="left" w:pos="1760"/>
              <w:tab w:val="right" w:leader="dot" w:pos="9350"/>
            </w:tabs>
            <w:rPr>
              <w:rFonts w:asciiTheme="minorHAnsi" w:hAnsiTheme="minorHAnsi"/>
              <w:noProof/>
              <w:sz w:val="22"/>
            </w:rPr>
          </w:pPr>
          <w:hyperlink w:anchor="_Toc111648063" w:history="1">
            <w:r w:rsidR="009968D8" w:rsidRPr="00715B6E">
              <w:rPr>
                <w:rStyle w:val="Hyperlink"/>
                <w:noProof/>
                <w:lang w:val="en-AU"/>
              </w:rPr>
              <w:t>CHAPTER 4.</w:t>
            </w:r>
            <w:r w:rsidR="009968D8">
              <w:rPr>
                <w:rFonts w:asciiTheme="minorHAnsi" w:hAnsiTheme="minorHAnsi"/>
                <w:noProof/>
                <w:sz w:val="22"/>
              </w:rPr>
              <w:tab/>
            </w:r>
            <w:r w:rsidR="009968D8" w:rsidRPr="00715B6E">
              <w:rPr>
                <w:rStyle w:val="Hyperlink"/>
                <w:noProof/>
                <w:lang w:val="en-AU"/>
              </w:rPr>
              <w:t>Conclusion</w:t>
            </w:r>
            <w:r w:rsidR="009968D8">
              <w:rPr>
                <w:noProof/>
                <w:webHidden/>
              </w:rPr>
              <w:tab/>
            </w:r>
            <w:r w:rsidR="009968D8">
              <w:rPr>
                <w:noProof/>
                <w:webHidden/>
              </w:rPr>
              <w:fldChar w:fldCharType="begin"/>
            </w:r>
            <w:r w:rsidR="009968D8">
              <w:rPr>
                <w:noProof/>
                <w:webHidden/>
              </w:rPr>
              <w:instrText xml:space="preserve"> PAGEREF _Toc111648063 \h </w:instrText>
            </w:r>
            <w:r w:rsidR="009968D8">
              <w:rPr>
                <w:noProof/>
                <w:webHidden/>
              </w:rPr>
            </w:r>
            <w:r w:rsidR="009968D8">
              <w:rPr>
                <w:noProof/>
                <w:webHidden/>
              </w:rPr>
              <w:fldChar w:fldCharType="separate"/>
            </w:r>
            <w:r w:rsidR="009968D8">
              <w:rPr>
                <w:noProof/>
                <w:webHidden/>
              </w:rPr>
              <w:t>9</w:t>
            </w:r>
            <w:r w:rsidR="009968D8">
              <w:rPr>
                <w:noProof/>
                <w:webHidden/>
              </w:rPr>
              <w:fldChar w:fldCharType="end"/>
            </w:r>
          </w:hyperlink>
        </w:p>
        <w:p w14:paraId="3B17CB73" w14:textId="7AD54751" w:rsidR="009968D8" w:rsidRDefault="00000000">
          <w:pPr>
            <w:pStyle w:val="TOC1"/>
            <w:tabs>
              <w:tab w:val="right" w:leader="dot" w:pos="9350"/>
            </w:tabs>
            <w:rPr>
              <w:rFonts w:asciiTheme="minorHAnsi" w:hAnsiTheme="minorHAnsi"/>
              <w:noProof/>
              <w:sz w:val="22"/>
            </w:rPr>
          </w:pPr>
          <w:hyperlink w:anchor="_Toc111648064" w:history="1">
            <w:r w:rsidR="009968D8" w:rsidRPr="00715B6E">
              <w:rPr>
                <w:rStyle w:val="Hyperlink"/>
                <w:noProof/>
                <w:lang w:val="en-AU"/>
              </w:rPr>
              <w:t>References</w:t>
            </w:r>
            <w:r w:rsidR="009968D8">
              <w:rPr>
                <w:noProof/>
                <w:webHidden/>
              </w:rPr>
              <w:tab/>
            </w:r>
            <w:r w:rsidR="009968D8">
              <w:rPr>
                <w:noProof/>
                <w:webHidden/>
              </w:rPr>
              <w:fldChar w:fldCharType="begin"/>
            </w:r>
            <w:r w:rsidR="009968D8">
              <w:rPr>
                <w:noProof/>
                <w:webHidden/>
              </w:rPr>
              <w:instrText xml:space="preserve"> PAGEREF _Toc111648064 \h </w:instrText>
            </w:r>
            <w:r w:rsidR="009968D8">
              <w:rPr>
                <w:noProof/>
                <w:webHidden/>
              </w:rPr>
            </w:r>
            <w:r w:rsidR="009968D8">
              <w:rPr>
                <w:noProof/>
                <w:webHidden/>
              </w:rPr>
              <w:fldChar w:fldCharType="separate"/>
            </w:r>
            <w:r w:rsidR="009968D8">
              <w:rPr>
                <w:noProof/>
                <w:webHidden/>
              </w:rPr>
              <w:t>10</w:t>
            </w:r>
            <w:r w:rsidR="009968D8">
              <w:rPr>
                <w:noProof/>
                <w:webHidden/>
              </w:rPr>
              <w:fldChar w:fldCharType="end"/>
            </w:r>
          </w:hyperlink>
        </w:p>
        <w:p w14:paraId="4F7D8B69" w14:textId="1AE4BEAA" w:rsidR="00B3076B" w:rsidRPr="00B62907" w:rsidRDefault="00B3076B">
          <w:pPr>
            <w:rPr>
              <w:lang w:val="en-AU"/>
            </w:rPr>
          </w:pPr>
          <w:r w:rsidRPr="00B62907">
            <w:rPr>
              <w:b/>
              <w:bCs/>
              <w:noProof/>
              <w:lang w:val="en-AU"/>
            </w:rPr>
            <w:fldChar w:fldCharType="end"/>
          </w:r>
        </w:p>
      </w:sdtContent>
    </w:sdt>
    <w:p w14:paraId="54FBB17D" w14:textId="7FBC05C4" w:rsidR="00B3076B" w:rsidRPr="00B62907" w:rsidRDefault="00B3076B">
      <w:pPr>
        <w:rPr>
          <w:lang w:val="en-AU"/>
        </w:rPr>
      </w:pPr>
      <w:r w:rsidRPr="00B62907">
        <w:rPr>
          <w:lang w:val="en-AU"/>
        </w:rPr>
        <w:br w:type="page"/>
      </w:r>
    </w:p>
    <w:p w14:paraId="6B362790" w14:textId="0EE98B32" w:rsidR="00B3076B" w:rsidRPr="00B62907" w:rsidRDefault="00864E83" w:rsidP="00864E83">
      <w:pPr>
        <w:pStyle w:val="Heading1"/>
        <w:rPr>
          <w:lang w:val="en-AU"/>
        </w:rPr>
      </w:pPr>
      <w:bookmarkStart w:id="0" w:name="_Toc111648038"/>
      <w:r w:rsidRPr="00B62907">
        <w:rPr>
          <w:lang w:val="en-AU"/>
        </w:rPr>
        <w:lastRenderedPageBreak/>
        <w:t>Introduction</w:t>
      </w:r>
      <w:bookmarkEnd w:id="0"/>
      <w:r w:rsidRPr="00B62907">
        <w:rPr>
          <w:lang w:val="en-AU"/>
        </w:rPr>
        <w:t xml:space="preserve"> </w:t>
      </w:r>
    </w:p>
    <w:p w14:paraId="7F659D8E" w14:textId="1AF1C9D0" w:rsidR="00864E83" w:rsidRPr="00B62907" w:rsidRDefault="00864E83" w:rsidP="00864E83">
      <w:pPr>
        <w:pStyle w:val="Heading2"/>
        <w:rPr>
          <w:lang w:val="en-AU"/>
        </w:rPr>
      </w:pPr>
      <w:bookmarkStart w:id="1" w:name="_Toc111648039"/>
      <w:r w:rsidRPr="00B62907">
        <w:rPr>
          <w:lang w:val="en-AU"/>
        </w:rPr>
        <w:t>Background and significance</w:t>
      </w:r>
      <w:bookmarkEnd w:id="1"/>
      <w:r w:rsidRPr="00B62907">
        <w:rPr>
          <w:lang w:val="en-AU"/>
        </w:rPr>
        <w:t xml:space="preserve"> </w:t>
      </w:r>
    </w:p>
    <w:p w14:paraId="48D80083" w14:textId="26142425" w:rsidR="00864E83" w:rsidRPr="00B62907" w:rsidRDefault="00E136B7" w:rsidP="00864E83">
      <w:pPr>
        <w:rPr>
          <w:lang w:val="en-AU"/>
        </w:rPr>
      </w:pPr>
      <w:r w:rsidRPr="00B62907">
        <w:rPr>
          <w:lang w:val="en-AU"/>
        </w:rPr>
        <w:t>The trend of e-commerce is showing no signs of slowing down. Along with this, the businesses that are operating offline are also using the power of online marketing effectively</w:t>
      </w:r>
      <w:r w:rsidR="00187457">
        <w:rPr>
          <w:lang w:val="en-AU"/>
        </w:rPr>
        <w:t xml:space="preserve"> </w:t>
      </w:r>
      <w:r w:rsidR="009B5C22">
        <w:rPr>
          <w:lang w:val="en-AU"/>
        </w:rPr>
        <w:fldChar w:fldCharType="begin" w:fldLock="1"/>
      </w:r>
      <w:r w:rsidR="009B5C22">
        <w:rPr>
          <w:lang w:val="en-AU"/>
        </w:rPr>
        <w:instrText>ADDIN CSL_CITATION {"citationItems":[{"id":"ITEM-1","itemData":{"DOI":"10.34293/commerce.v10i1.4571","abstract":"Web Marketing is rapidly making before our eyes, and it is essentially difficult to excuse and stow away from this new sort of media. The web show is the exhibition of utilising on the web channels to spread a message about an affiliation’s image, things, or associations to its typical clients. The frameworks and methods utilised for internet progressing merge email, electronic media, show publicising, webpage streamlining, and the sky is the limit starting there. The goal of publicising is to appear at likely clients through the channels where they contribute energy examining, looking, shopping, or mixing on the web. The guideline point of this paper is to tell the mindset of the clients towards the online advancing care level and to check whether the age and sexual direction factor impact the web publicising. The model taken for the assessment is 110 respondents. The examination is taken with rate and chi-square test.","author":[{"dropping-particle":"","family":"Jonitha Stany Mary","given":"B X","non-dropping-particle":"","parse-names":false,"suffix":""}],"container-title":"ComFin Research","id":"ITEM-1","issued":{"date-parts":[["2022"]]},"title":"A Study on Impact of Online Marketing","type":"article-journal"},"uris":["http://www.mendeley.com/documents/?uuid=cc0b1285-5d6c-4a59-af9c-4af6d82a6d47","http://www.mendeley.com/documents/?uuid=2c03d2f9-3a0d-4027-b10a-4657abc7121c"]}],"mendeley":{"formattedCitation":"(Jonitha Stany Mary 2022)","plainTextFormattedCitation":"(Jonitha Stany Mary 2022)","previouslyFormattedCitation":"(Jonitha Stany Mary 2022)"},"properties":{"noteIndex":0},"schema":"https://github.com/citation-style-language/schema/raw/master/csl-citation.json"}</w:instrText>
      </w:r>
      <w:r w:rsidR="009B5C22">
        <w:rPr>
          <w:lang w:val="en-AU"/>
        </w:rPr>
        <w:fldChar w:fldCharType="separate"/>
      </w:r>
      <w:r w:rsidR="009B5C22" w:rsidRPr="009B5C22">
        <w:rPr>
          <w:noProof/>
          <w:lang w:val="en-AU"/>
        </w:rPr>
        <w:t>(Jonitha Stany Mary 2022)</w:t>
      </w:r>
      <w:r w:rsidR="009B5C22">
        <w:rPr>
          <w:lang w:val="en-AU"/>
        </w:rPr>
        <w:fldChar w:fldCharType="end"/>
      </w:r>
      <w:r w:rsidRPr="00B62907">
        <w:rPr>
          <w:lang w:val="en-AU"/>
        </w:rPr>
        <w:t xml:space="preserve">. The previous research in this regard indicates that finding the targeted consumers and communicating the marketing message is relatively easy in </w:t>
      </w:r>
      <w:r w:rsidR="00E22AC5">
        <w:rPr>
          <w:lang w:val="en-AU"/>
        </w:rPr>
        <w:t xml:space="preserve">the </w:t>
      </w:r>
      <w:r w:rsidRPr="00B62907">
        <w:rPr>
          <w:lang w:val="en-AU"/>
        </w:rPr>
        <w:t>case of online marketing</w:t>
      </w:r>
      <w:r w:rsidR="009B5C22">
        <w:rPr>
          <w:lang w:val="en-AU"/>
        </w:rPr>
        <w:t xml:space="preserve"> </w:t>
      </w:r>
      <w:r w:rsidR="009B5C22">
        <w:rPr>
          <w:lang w:val="en-AU"/>
        </w:rPr>
        <w:fldChar w:fldCharType="begin" w:fldLock="1"/>
      </w:r>
      <w:r w:rsidR="00E91106">
        <w:rPr>
          <w:lang w:val="en-AU"/>
        </w:rPr>
        <w:instrText>ADDIN CSL_CITATION {"citationItems":[{"id":"ITEM-1","itemData":{"abstract":"The information revolution that accompanied globalization and openness to global markets has contributed to changing many concepts, including the transition from the traditional concept of commercial exchanges between individuals or markets to the internationalization and digitization of commercial activities and making them a trade that does not recognize temporal and regional boundaries, within the framework of what has been termed Online shopping, as online shopping has become one of the daily routines of the modern person, and a fundamental influence on his various consumption habits, whether positively or negatively. Thus, this consumer's behavior in the implementation of online shopping operations is one of the essential matters that must be studied and analyzed so that corporations can understand this behavior and direct it towards achieving their goals.","author":[{"dropping-particle":"","family":"Alhamad Alsayah","given":"Amar","non-dropping-particle":"","parse-names":false,"suffix":""}],"container-title":"International Research Journal of Modernization in Engineering Technology and Science","id":"ITEM-1","issued":{"date-parts":[["2020"]]},"title":"the Impact of Online Marketing on Consumer Behavior","type":"article-journal"},"uris":["http://www.mendeley.com/documents/?uuid=84eb2931-df7d-4041-a625-ef855188af6f","http://www.mendeley.com/documents/?uuid=700eac45-5efc-40ea-83e9-449c4cd8d881"]},{"id":"ITEM-2","itemData":{"DOI":"10.15444/gfmc2021.07.05.04","ISSN":"2288-825X","author":[{"dropping-particle":"","family":"","given":"","non-dropping-particle":"","parse-names":false,"suffix":""},{"dropping-particle":"","family":"Stakhanova","given":"Ksenia","non-dropping-particle":"","parse-names":false,"suffix":""},{"dropping-particle":"","family":"Pakhalov","given":"Alexander","non-dropping-particle":"","parse-names":false,"suffix":""}],"container-title":"Global Fashion Management Conference","id":"ITEM-2","issued":{"date-parts":[["2021"]]},"title":"THE IMPACT OF ONLINE MARKETING TOOLS ON A PURCHASING DECISION FOR A LOCAL CLOTHING BRAND","type":"article-journal"},"uris":["http://www.mendeley.com/documents/?uuid=17833a28-3197-402b-b196-dcda39d94df1","http://www.mendeley.com/documents/?uuid=957a129d-c182-4f7c-82d5-ee2855caa95d"]}],"mendeley":{"formattedCitation":"(Alhamad Alsayah 2020; Stakhanova, et al. 2021)","plainTextFormattedCitation":"(Alhamad Alsayah 2020; Stakhanova, et al. 2021)","previouslyFormattedCitation":"(Alhamad Alsayah 2020; Stakhanova, et al. 2021)"},"properties":{"noteIndex":0},"schema":"https://github.com/citation-style-language/schema/raw/master/csl-citation.json"}</w:instrText>
      </w:r>
      <w:r w:rsidR="009B5C22">
        <w:rPr>
          <w:lang w:val="en-AU"/>
        </w:rPr>
        <w:fldChar w:fldCharType="separate"/>
      </w:r>
      <w:r w:rsidR="00E91106" w:rsidRPr="00E91106">
        <w:rPr>
          <w:noProof/>
          <w:lang w:val="en-AU"/>
        </w:rPr>
        <w:t>(Alhamad Alsayah 2020; Stakhanova, et al. 2021)</w:t>
      </w:r>
      <w:r w:rsidR="009B5C22">
        <w:rPr>
          <w:lang w:val="en-AU"/>
        </w:rPr>
        <w:fldChar w:fldCharType="end"/>
      </w:r>
      <w:r w:rsidRPr="00B62907">
        <w:rPr>
          <w:lang w:val="en-AU"/>
        </w:rPr>
        <w:t xml:space="preserve">. Nevertheless, it is often debated that the use of online marketing is dependent on the nature of the consumers and sector. </w:t>
      </w:r>
    </w:p>
    <w:p w14:paraId="1B6E2B80" w14:textId="7B45D407" w:rsidR="00864E83" w:rsidRPr="00B62907" w:rsidRDefault="00864E83" w:rsidP="00864E83">
      <w:pPr>
        <w:pStyle w:val="Heading2"/>
        <w:rPr>
          <w:lang w:val="en-AU"/>
        </w:rPr>
      </w:pPr>
      <w:bookmarkStart w:id="2" w:name="_Toc111648040"/>
      <w:r w:rsidRPr="00B62907">
        <w:rPr>
          <w:lang w:val="en-AU"/>
        </w:rPr>
        <w:t>Purpose of the research</w:t>
      </w:r>
      <w:bookmarkEnd w:id="2"/>
      <w:r w:rsidRPr="00B62907">
        <w:rPr>
          <w:lang w:val="en-AU"/>
        </w:rPr>
        <w:t xml:space="preserve"> </w:t>
      </w:r>
    </w:p>
    <w:p w14:paraId="40E418B0" w14:textId="214A6998" w:rsidR="00E136B7" w:rsidRPr="00B62907" w:rsidRDefault="00E136B7" w:rsidP="00E136B7">
      <w:pPr>
        <w:rPr>
          <w:lang w:val="en-AU"/>
        </w:rPr>
      </w:pPr>
      <w:r w:rsidRPr="00B62907">
        <w:rPr>
          <w:lang w:val="en-AU"/>
        </w:rPr>
        <w:t xml:space="preserve">Based on the previous discussion, the purpose of this research is to understand the effectiveness of online marketing within the carwash industry of the United Kingdom (UK), specifically when it is used in combination with offline marketing. </w:t>
      </w:r>
    </w:p>
    <w:p w14:paraId="077109D2" w14:textId="3EC1AF5B" w:rsidR="00864E83" w:rsidRPr="00B62907" w:rsidRDefault="00864E83" w:rsidP="00864E83">
      <w:pPr>
        <w:pStyle w:val="Heading2"/>
        <w:rPr>
          <w:lang w:val="en-AU"/>
        </w:rPr>
      </w:pPr>
      <w:bookmarkStart w:id="3" w:name="_Toc111648041"/>
      <w:r w:rsidRPr="00B62907">
        <w:rPr>
          <w:lang w:val="en-AU"/>
        </w:rPr>
        <w:t>Aims and objectives</w:t>
      </w:r>
      <w:bookmarkEnd w:id="3"/>
      <w:r w:rsidRPr="00B62907">
        <w:rPr>
          <w:lang w:val="en-AU"/>
        </w:rPr>
        <w:t xml:space="preserve"> </w:t>
      </w:r>
    </w:p>
    <w:p w14:paraId="2771064F" w14:textId="586CA454" w:rsidR="00E136B7" w:rsidRPr="00B62907" w:rsidRDefault="00E136B7" w:rsidP="00E136B7">
      <w:pPr>
        <w:rPr>
          <w:lang w:val="en-AU"/>
        </w:rPr>
      </w:pPr>
      <w:r w:rsidRPr="00B62907">
        <w:rPr>
          <w:lang w:val="en-AU"/>
        </w:rPr>
        <w:t xml:space="preserve">The aim of the research under consideration is to understand the effectiveness of combining offline and online marketing in the car wash industry </w:t>
      </w:r>
      <w:r w:rsidR="00E22AC5">
        <w:rPr>
          <w:lang w:val="en-AU"/>
        </w:rPr>
        <w:t>in</w:t>
      </w:r>
      <w:r w:rsidRPr="00B62907">
        <w:rPr>
          <w:lang w:val="en-AU"/>
        </w:rPr>
        <w:t xml:space="preserve"> the UK. Specifically, the objectives of the research are presented as hereunder: </w:t>
      </w:r>
    </w:p>
    <w:p w14:paraId="493DAC35" w14:textId="5AE914FD" w:rsidR="00E136B7" w:rsidRPr="00B62907" w:rsidRDefault="00E136B7" w:rsidP="00E136B7">
      <w:pPr>
        <w:pStyle w:val="ListParagraph"/>
        <w:numPr>
          <w:ilvl w:val="0"/>
          <w:numId w:val="11"/>
        </w:numPr>
        <w:rPr>
          <w:lang w:val="en-AU"/>
        </w:rPr>
      </w:pPr>
      <w:r w:rsidRPr="00B62907">
        <w:rPr>
          <w:lang w:val="en-AU"/>
        </w:rPr>
        <w:t xml:space="preserve">To evaluate the role that online marketing plays in affecting the purchase decision of consumers in </w:t>
      </w:r>
      <w:r w:rsidR="00E22AC5">
        <w:rPr>
          <w:lang w:val="en-AU"/>
        </w:rPr>
        <w:t xml:space="preserve">the </w:t>
      </w:r>
      <w:r w:rsidRPr="00B62907">
        <w:rPr>
          <w:lang w:val="en-AU"/>
        </w:rPr>
        <w:t xml:space="preserve">car wash industry of the UK. </w:t>
      </w:r>
    </w:p>
    <w:p w14:paraId="21393F68" w14:textId="66F4FB0C" w:rsidR="00E136B7" w:rsidRPr="00B62907" w:rsidRDefault="00E136B7" w:rsidP="00E136B7">
      <w:pPr>
        <w:pStyle w:val="ListParagraph"/>
        <w:numPr>
          <w:ilvl w:val="0"/>
          <w:numId w:val="11"/>
        </w:numPr>
        <w:rPr>
          <w:lang w:val="en-AU"/>
        </w:rPr>
      </w:pPr>
      <w:r w:rsidRPr="00B62907">
        <w:rPr>
          <w:lang w:val="en-AU"/>
        </w:rPr>
        <w:t xml:space="preserve">To identify the difference in </w:t>
      </w:r>
      <w:r w:rsidR="00E22AC5">
        <w:rPr>
          <w:lang w:val="en-AU"/>
        </w:rPr>
        <w:t xml:space="preserve">the </w:t>
      </w:r>
      <w:r w:rsidRPr="00B62907">
        <w:rPr>
          <w:lang w:val="en-AU"/>
        </w:rPr>
        <w:t xml:space="preserve">effectiveness of offline and online marketing in </w:t>
      </w:r>
      <w:r w:rsidR="00E22AC5">
        <w:rPr>
          <w:lang w:val="en-AU"/>
        </w:rPr>
        <w:t xml:space="preserve">the </w:t>
      </w:r>
      <w:r w:rsidRPr="00B62907">
        <w:rPr>
          <w:lang w:val="en-AU"/>
        </w:rPr>
        <w:t xml:space="preserve">car wash industry of the UK. </w:t>
      </w:r>
    </w:p>
    <w:p w14:paraId="7B1EA504" w14:textId="3640614E" w:rsidR="00E136B7" w:rsidRPr="00B62907" w:rsidRDefault="00E136B7" w:rsidP="00E136B7">
      <w:pPr>
        <w:pStyle w:val="ListParagraph"/>
        <w:numPr>
          <w:ilvl w:val="0"/>
          <w:numId w:val="11"/>
        </w:numPr>
        <w:rPr>
          <w:lang w:val="en-AU"/>
        </w:rPr>
      </w:pPr>
      <w:r w:rsidRPr="00B62907">
        <w:rPr>
          <w:lang w:val="en-AU"/>
        </w:rPr>
        <w:t>To evaluate the combined effect</w:t>
      </w:r>
      <w:r w:rsidR="00E22AC5">
        <w:rPr>
          <w:lang w:val="en-AU"/>
        </w:rPr>
        <w:t>iveness</w:t>
      </w:r>
      <w:r w:rsidRPr="00B62907">
        <w:rPr>
          <w:lang w:val="en-AU"/>
        </w:rPr>
        <w:t xml:space="preserve"> of using both online and offline marketing in </w:t>
      </w:r>
      <w:r w:rsidR="00E22AC5">
        <w:rPr>
          <w:lang w:val="en-AU"/>
        </w:rPr>
        <w:t xml:space="preserve">the </w:t>
      </w:r>
      <w:r w:rsidRPr="00B62907">
        <w:rPr>
          <w:lang w:val="en-AU"/>
        </w:rPr>
        <w:t xml:space="preserve">car wash industry of the UK. </w:t>
      </w:r>
    </w:p>
    <w:p w14:paraId="1D4FEC81" w14:textId="1E30C624" w:rsidR="00864E83" w:rsidRPr="00B62907" w:rsidRDefault="00864E83" w:rsidP="00864E83">
      <w:pPr>
        <w:rPr>
          <w:lang w:val="en-AU"/>
        </w:rPr>
      </w:pPr>
    </w:p>
    <w:p w14:paraId="502E0C2C" w14:textId="1195DD90" w:rsidR="00864E83" w:rsidRPr="00B62907" w:rsidRDefault="00864E83">
      <w:pPr>
        <w:jc w:val="left"/>
        <w:rPr>
          <w:lang w:val="en-AU"/>
        </w:rPr>
      </w:pPr>
      <w:r w:rsidRPr="00B62907">
        <w:rPr>
          <w:lang w:val="en-AU"/>
        </w:rPr>
        <w:br w:type="page"/>
      </w:r>
    </w:p>
    <w:p w14:paraId="3D618E2B" w14:textId="637E23DF" w:rsidR="00864E83" w:rsidRPr="00B62907" w:rsidRDefault="00864E83" w:rsidP="00864E83">
      <w:pPr>
        <w:pStyle w:val="Heading1"/>
        <w:rPr>
          <w:lang w:val="en-AU"/>
        </w:rPr>
      </w:pPr>
      <w:bookmarkStart w:id="4" w:name="_Toc111648042"/>
      <w:r w:rsidRPr="00B62907">
        <w:rPr>
          <w:lang w:val="en-AU"/>
        </w:rPr>
        <w:lastRenderedPageBreak/>
        <w:t>Literature review</w:t>
      </w:r>
      <w:bookmarkEnd w:id="4"/>
      <w:r w:rsidRPr="00B62907">
        <w:rPr>
          <w:lang w:val="en-AU"/>
        </w:rPr>
        <w:t xml:space="preserve"> </w:t>
      </w:r>
    </w:p>
    <w:p w14:paraId="79331A58" w14:textId="58F0F275" w:rsidR="00864E83" w:rsidRPr="00B62907" w:rsidRDefault="00864E83" w:rsidP="00864E83">
      <w:pPr>
        <w:pStyle w:val="Heading2"/>
        <w:rPr>
          <w:lang w:val="en-AU"/>
        </w:rPr>
      </w:pPr>
      <w:bookmarkStart w:id="5" w:name="_Toc111648043"/>
      <w:r w:rsidRPr="00B62907">
        <w:rPr>
          <w:lang w:val="en-AU"/>
        </w:rPr>
        <w:t>Introduction</w:t>
      </w:r>
      <w:bookmarkEnd w:id="5"/>
      <w:r w:rsidRPr="00B62907">
        <w:rPr>
          <w:lang w:val="en-AU"/>
        </w:rPr>
        <w:t xml:space="preserve"> </w:t>
      </w:r>
    </w:p>
    <w:p w14:paraId="23F23D79" w14:textId="77777777" w:rsidR="00F31774" w:rsidRPr="00B62907" w:rsidRDefault="00F31774" w:rsidP="00947F81">
      <w:pPr>
        <w:rPr>
          <w:lang w:val="en-AU"/>
        </w:rPr>
      </w:pPr>
      <w:r w:rsidRPr="00B62907">
        <w:rPr>
          <w:lang w:val="en-AU"/>
        </w:rPr>
        <w:t xml:space="preserve">The objective of this chapter is to briefly introduce the definitions and theoretical concepts associated with the research topic under consideration. Along with this, it will also concisely cover the findings of previous research related to the use of online and offline marketing. </w:t>
      </w:r>
    </w:p>
    <w:p w14:paraId="6FC7884C" w14:textId="77777777" w:rsidR="00681608" w:rsidRPr="00B62907" w:rsidRDefault="00681608" w:rsidP="00681608">
      <w:pPr>
        <w:pStyle w:val="Heading2"/>
        <w:rPr>
          <w:lang w:val="en-AU"/>
        </w:rPr>
      </w:pPr>
      <w:bookmarkStart w:id="6" w:name="_Toc111648044"/>
      <w:r w:rsidRPr="00B62907">
        <w:rPr>
          <w:lang w:val="en-AU"/>
        </w:rPr>
        <w:t>Combining offline and online marketing</w:t>
      </w:r>
      <w:bookmarkEnd w:id="6"/>
      <w:r w:rsidRPr="00B62907">
        <w:rPr>
          <w:lang w:val="en-AU"/>
        </w:rPr>
        <w:t xml:space="preserve"> </w:t>
      </w:r>
    </w:p>
    <w:p w14:paraId="2E92696B" w14:textId="6D89DDB8" w:rsidR="00947F81" w:rsidRDefault="00681608" w:rsidP="00681608">
      <w:pPr>
        <w:rPr>
          <w:lang w:val="en-AU"/>
        </w:rPr>
      </w:pPr>
      <w:r w:rsidRPr="00B62907">
        <w:rPr>
          <w:lang w:val="en-AU"/>
        </w:rPr>
        <w:t>The past couple of decades ha</w:t>
      </w:r>
      <w:r w:rsidR="00E22AC5">
        <w:rPr>
          <w:lang w:val="en-AU"/>
        </w:rPr>
        <w:t>s</w:t>
      </w:r>
      <w:r w:rsidRPr="00B62907">
        <w:rPr>
          <w:lang w:val="en-AU"/>
        </w:rPr>
        <w:t xml:space="preserve"> seen a massive shift from conventional offline marketing techniques to online alternatives</w:t>
      </w:r>
      <w:r w:rsidR="009B5C22">
        <w:rPr>
          <w:lang w:val="en-AU"/>
        </w:rPr>
        <w:t xml:space="preserve"> </w:t>
      </w:r>
      <w:r w:rsidR="009B5C22">
        <w:rPr>
          <w:lang w:val="en-AU"/>
        </w:rPr>
        <w:fldChar w:fldCharType="begin" w:fldLock="1"/>
      </w:r>
      <w:r w:rsidR="009B5C22">
        <w:rPr>
          <w:lang w:val="en-AU"/>
        </w:rPr>
        <w:instrText>ADDIN CSL_CITATION {"citationItems":[{"id":"ITEM-1","itemData":{"DOI":"10.7903/cmr.18462","ISSN":"18135498","abstract":"Due to the competitiveness of the e-commerce environment and the emerging usage of mobile devices, companies have found a new e-marketing strategy, that is, online-to-offline (O2O) marketing, to integrate both channels more efficiently. The rapid rise of the O2O market in recent years has changed the way people consume and become an important issue. However, there are still very few studies focusing on O2O marketing issues. Hence, the purpose of this study is to develop an analytic model to explore how consumers adopt O2O commerce models. In this study, we collect 1,267 samples of valid Taiwan-based internet users who intended to adopt multi-channel retailing, using a web survey of consumers through InsightXplorer's CyberPanel. We use EFA and CFA to confirm search factors (information availability, search convenience, enjoyment, media richness and tangibility) and purchase factors (service quality, price and promotion, purchase convenience, risk perception, immediacy and product quantity) in keeping with past research. We also conduct a multinomial logit model to analyze the relationships among search factors, purchase factors, and adopting multi-channel purchasing behavior. The results indicate that the main reason consumers choose to purchase through physical channels is that they could provide better sales service quality and have a lower shopping risk, however, if consumers care about prices and promotions, they tend to lean towards the Mobile path. At the close of this paper, in-depth discussions and conclusions are provided to inform further research and future practices.","author":[{"dropping-particle":"","family":"Chiang","given":"I. Ping","non-dropping-particle":"","parse-names":false,"suffix":""},{"dropping-particle":"","family":"Lin","given":"Chia Yi","non-dropping-particle":"","parse-names":false,"suffix":""},{"dropping-particle":"","family":"Huang","given":"Chih Hui","non-dropping-particle":"","parse-names":false,"suffix":""}],"container-title":"Contemporary Management Research","id":"ITEM-1","issued":{"date-parts":[["2018"]]},"title":"Measuring the effects of online-to-offline marketing","type":"article-journal"},"uris":["http://www.mendeley.com/documents/?uuid=516bf0b2-01e0-4f90-bfe2-7bdd9bed1ebf","http://www.mendeley.com/documents/?uuid=56c0226f-2bbd-46f4-896e-094cc1f9a095"]}],"mendeley":{"formattedCitation":"(Chiang et al. 2018)","plainTextFormattedCitation":"(Chiang et al. 2018)","previouslyFormattedCitation":"(Chiang et al. 2018)"},"properties":{"noteIndex":0},"schema":"https://github.com/citation-style-language/schema/raw/master/csl-citation.json"}</w:instrText>
      </w:r>
      <w:r w:rsidR="009B5C22">
        <w:rPr>
          <w:lang w:val="en-AU"/>
        </w:rPr>
        <w:fldChar w:fldCharType="separate"/>
      </w:r>
      <w:r w:rsidR="009B5C22" w:rsidRPr="009B5C22">
        <w:rPr>
          <w:noProof/>
          <w:lang w:val="en-AU"/>
        </w:rPr>
        <w:t>(Chiang et al. 2018)</w:t>
      </w:r>
      <w:r w:rsidR="009B5C22">
        <w:rPr>
          <w:lang w:val="en-AU"/>
        </w:rPr>
        <w:fldChar w:fldCharType="end"/>
      </w:r>
      <w:r w:rsidRPr="00B62907">
        <w:rPr>
          <w:lang w:val="en-AU"/>
        </w:rPr>
        <w:t xml:space="preserve">. Instead of displaying billboards and running commercials on televisions and </w:t>
      </w:r>
      <w:r w:rsidR="00E22AC5">
        <w:rPr>
          <w:lang w:val="en-AU"/>
        </w:rPr>
        <w:t xml:space="preserve">in </w:t>
      </w:r>
      <w:r w:rsidRPr="00B62907">
        <w:rPr>
          <w:lang w:val="en-AU"/>
        </w:rPr>
        <w:t>newspapers, the brands are actively seeking and improving their online presence to attract more customers</w:t>
      </w:r>
      <w:r w:rsidR="009B5C22">
        <w:rPr>
          <w:lang w:val="en-AU"/>
        </w:rPr>
        <w:t xml:space="preserve"> </w:t>
      </w:r>
      <w:r w:rsidR="009B5C22">
        <w:rPr>
          <w:lang w:val="en-AU"/>
        </w:rPr>
        <w:fldChar w:fldCharType="begin" w:fldLock="1"/>
      </w:r>
      <w:r w:rsidR="009B5C22">
        <w:rPr>
          <w:lang w:val="en-AU"/>
        </w:rPr>
        <w:instrText>ADDIN CSL_CITATION {"citationItems":[{"id":"ITEM-1","itemData":{"abstract":"With the advent of significant changes in technology, this article has analyzed the online and offline marketing strategies. The purpose of this study is to identify different marketing strategies in both online and offline platforms and their effects on customer satisfaction and customer commitment to the company’s product. We have attempted to throw light on the effects of integrated marketing communication on both online and offline purchases. We have attempted to provide clearer pros and cons of both online and offline marketing and sales which can bring about significant variations in the number of profits earned by the company. The convenience factor for the customer in making online or offline purchases partially has a role to play in the effectiveness of the marketing strategies. This shows a connecting chain between consumer convenience, the effectiveness of the marketing strategy, consumer satisfaction, consumer commitment and brand loyalty. It also includes concepts like comparisons between online and offline demand and price variants which forms the base of marketing products of these companies.","author":[{"dropping-particle":"","family":"Shetty","given":"A","non-dropping-particle":"","parse-names":false,"suffix":""},{"dropping-particle":"","family":"Doopad","given":"S","non-dropping-particle":"","parse-names":false,"suffix":""}],"container-title":"International Journal of Advance Research, Ideas and Innovations in Technology","id":"ITEM-1","issued":{"date-parts":[["2018"]]},"title":"Comparison of Consumer Response to Online and Offline Marketing","type":"article-journal"},"uris":["http://www.mendeley.com/documents/?uuid=02fd6606-bb7d-4def-8e5f-0ab989f5f470","http://www.mendeley.com/documents/?uuid=1d432c0e-8048-474f-b518-9d5ac6dcea2a"]}],"mendeley":{"formattedCitation":"(Shetty and Doopad 2018)","plainTextFormattedCitation":"(Shetty and Doopad 2018)","previouslyFormattedCitation":"(Shetty and Doopad 2018)"},"properties":{"noteIndex":0},"schema":"https://github.com/citation-style-language/schema/raw/master/csl-citation.json"}</w:instrText>
      </w:r>
      <w:r w:rsidR="009B5C22">
        <w:rPr>
          <w:lang w:val="en-AU"/>
        </w:rPr>
        <w:fldChar w:fldCharType="separate"/>
      </w:r>
      <w:r w:rsidR="009B5C22" w:rsidRPr="009B5C22">
        <w:rPr>
          <w:noProof/>
          <w:lang w:val="en-AU"/>
        </w:rPr>
        <w:t>(Shetty and Doopad 2018)</w:t>
      </w:r>
      <w:r w:rsidR="009B5C22">
        <w:rPr>
          <w:lang w:val="en-AU"/>
        </w:rPr>
        <w:fldChar w:fldCharType="end"/>
      </w:r>
      <w:r w:rsidRPr="00B62907">
        <w:rPr>
          <w:lang w:val="en-AU"/>
        </w:rPr>
        <w:t xml:space="preserve">. As indicated by </w:t>
      </w:r>
      <w:r w:rsidR="009B5C22">
        <w:rPr>
          <w:lang w:val="en-AU"/>
        </w:rPr>
        <w:fldChar w:fldCharType="begin" w:fldLock="1"/>
      </w:r>
      <w:r w:rsidR="00E91106">
        <w:rPr>
          <w:lang w:val="en-AU"/>
        </w:rPr>
        <w:instrText>ADDIN CSL_CITATION {"citationItems":[{"id":"ITEM-1","itemData":{"DOI":"10.2139/ssrn.1398982","abstract":"Online marketing has become very important over the years as a more cost effective method of doing business. However inspite of the obvious advantages of internet, traditional marketing continues to be used by majority of the businesses. More and more customers are using the internet to research products and services online which they later buy offline. Most customers compare product features, attributes and prices to get the best product at the best price. Online search helps in this process. Online and offline strategies integration is a very important factor for the strategic success of any business.","author":[{"dropping-particle":"","family":"Fatma","given":"Saba","non-dropping-particle":"","parse-names":false,"suffix":""}],"container-title":"SSRN Electronic Journal","id":"ITEM-1","issued":{"date-parts":[["2011"]]},"title":"Integrating Online and Offline Marketing Strategies - A Strategic Approach","type":"article-journal"},"uris":["http://www.mendeley.com/documents/?uuid=d8b244ad-b1e8-4f71-a2e7-8984f329d835","http://www.mendeley.com/documents/?uuid=5cd03f33-e559-46bf-a784-8ea7f18943f7"]}],"mendeley":{"formattedCitation":"(Fatma 2011)","manualFormatting":"Fatma (2011)","plainTextFormattedCitation":"(Fatma 2011)","previouslyFormattedCitation":"(Fatma 2011)"},"properties":{"noteIndex":0},"schema":"https://github.com/citation-style-language/schema/raw/master/csl-citation.json"}</w:instrText>
      </w:r>
      <w:r w:rsidR="009B5C22">
        <w:rPr>
          <w:lang w:val="en-AU"/>
        </w:rPr>
        <w:fldChar w:fldCharType="separate"/>
      </w:r>
      <w:r w:rsidR="009B5C22" w:rsidRPr="009B5C22">
        <w:rPr>
          <w:noProof/>
          <w:lang w:val="en-AU"/>
        </w:rPr>
        <w:t xml:space="preserve">Fatma </w:t>
      </w:r>
      <w:r w:rsidR="00E91106">
        <w:rPr>
          <w:noProof/>
          <w:lang w:val="en-AU"/>
        </w:rPr>
        <w:t>(</w:t>
      </w:r>
      <w:r w:rsidR="009B5C22" w:rsidRPr="009B5C22">
        <w:rPr>
          <w:noProof/>
          <w:lang w:val="en-AU"/>
        </w:rPr>
        <w:t>2011)</w:t>
      </w:r>
      <w:r w:rsidR="009B5C22">
        <w:rPr>
          <w:lang w:val="en-AU"/>
        </w:rPr>
        <w:fldChar w:fldCharType="end"/>
      </w:r>
      <w:r w:rsidRPr="00B62907">
        <w:rPr>
          <w:lang w:val="en-AU"/>
        </w:rPr>
        <w:t xml:space="preserve">, this is primarily </w:t>
      </w:r>
      <w:r w:rsidR="00B62907" w:rsidRPr="00B62907">
        <w:rPr>
          <w:lang w:val="en-AU"/>
        </w:rPr>
        <w:t>because of the changes in consumers</w:t>
      </w:r>
      <w:r w:rsidR="00E22AC5">
        <w:rPr>
          <w:lang w:val="en-AU"/>
        </w:rPr>
        <w:t>'</w:t>
      </w:r>
      <w:r w:rsidR="00B62907" w:rsidRPr="00B62907">
        <w:rPr>
          <w:lang w:val="en-AU"/>
        </w:rPr>
        <w:t xml:space="preserve"> behaviour a</w:t>
      </w:r>
      <w:r w:rsidR="00B62907">
        <w:rPr>
          <w:lang w:val="en-AU"/>
        </w:rPr>
        <w:t>s well as their availability for receiving the marketing messages. Previously, the brands could reach most of their targeted audience using conventional media including the newspaper, television, and other offline methods</w:t>
      </w:r>
      <w:r w:rsidR="00E91106">
        <w:rPr>
          <w:lang w:val="en-AU"/>
        </w:rPr>
        <w:t xml:space="preserve"> </w:t>
      </w:r>
      <w:r w:rsidR="00E91106">
        <w:rPr>
          <w:lang w:val="en-AU"/>
        </w:rPr>
        <w:fldChar w:fldCharType="begin" w:fldLock="1"/>
      </w:r>
      <w:r w:rsidR="00E91106">
        <w:rPr>
          <w:lang w:val="en-AU"/>
        </w:rPr>
        <w:instrText>ADDIN CSL_CITATION {"citationItems":[{"id":"ITEM-1","itemData":{"DOI":"10.1080/20932685.2018.1407018","ISSN":"23254483","abstract":"This paper introduces a special issue devoted to the emergence of new marketing models and tools within a fashion e-commerce context. Despite the importance of physical stores, in recent years, we have witnessed substantial development regarding the electronic trade in fashion products. In effect, fashion products represent a major category within e-commerce and have witnessed the development of a “new” form of online marketing. Special attention should be paid to the internationalization of e-commerce within the fashion industry. New models and tools have emerged in relation to: the technology/consumption interface and the strategies of the different players within the business sector; the integration of online and offline fashion marketing; the impact of new IT technologies and new marketing on preexisting fashion marketing policies, such as customization; and the role of new emerging players such as fashion bloggers and influencers. In this period of change, new and traditional marketing tools co-exist. The five articles in this special issue seek to contribute to research whose aim is to systemize new models and tools that may be useful for practitioners and marketing researchers working in this field.","author":[{"dropping-particle":"","family":"Guercini","given":"Simone","non-dropping-particle":"","parse-names":false,"suffix":""},{"dropping-particle":"","family":"Bernal","given":"Pedro Mir","non-dropping-particle":"","parse-names":false,"suffix":""},{"dropping-particle":"","family":"Prentice","given":"Catherine","non-dropping-particle":"","parse-names":false,"suffix":""}],"container-title":"Journal of Global Fashion Marketing","id":"ITEM-1","issued":{"date-parts":[["2018"]]},"title":"New marketing in fashion e-commerce","type":"article-journal"},"uris":["http://www.mendeley.com/documents/?uuid=52f5684a-24ba-4938-8e70-2b6463a356d5","http://www.mendeley.com/documents/?uuid=11fc58b8-b02c-40aa-ba6e-7e78a7ec24de"]}],"mendeley":{"formattedCitation":"(Guercini et al. 2018)","plainTextFormattedCitation":"(Guercini et al. 2018)","previouslyFormattedCitation":"(Guercini et al. 2018)"},"properties":{"noteIndex":0},"schema":"https://github.com/citation-style-language/schema/raw/master/csl-citation.json"}</w:instrText>
      </w:r>
      <w:r w:rsidR="00E91106">
        <w:rPr>
          <w:lang w:val="en-AU"/>
        </w:rPr>
        <w:fldChar w:fldCharType="separate"/>
      </w:r>
      <w:r w:rsidR="00E91106" w:rsidRPr="00E91106">
        <w:rPr>
          <w:noProof/>
          <w:lang w:val="en-AU"/>
        </w:rPr>
        <w:t>(Guercini et al. 2018)</w:t>
      </w:r>
      <w:r w:rsidR="00E91106">
        <w:rPr>
          <w:lang w:val="en-AU"/>
        </w:rPr>
        <w:fldChar w:fldCharType="end"/>
      </w:r>
      <w:r w:rsidR="00B62907">
        <w:rPr>
          <w:lang w:val="en-AU"/>
        </w:rPr>
        <w:t xml:space="preserve">. Nevertheless, </w:t>
      </w:r>
      <w:r w:rsidR="00E22AC5">
        <w:rPr>
          <w:lang w:val="en-AU"/>
        </w:rPr>
        <w:t xml:space="preserve">the </w:t>
      </w:r>
      <w:r w:rsidR="00B62907">
        <w:rPr>
          <w:lang w:val="en-AU"/>
        </w:rPr>
        <w:t>digital revolution has shifted most of the population to online availability</w:t>
      </w:r>
      <w:r w:rsidR="000B25AC">
        <w:rPr>
          <w:lang w:val="en-AU"/>
        </w:rPr>
        <w:t>,</w:t>
      </w:r>
      <w:r w:rsidR="00B62907">
        <w:rPr>
          <w:lang w:val="en-AU"/>
        </w:rPr>
        <w:t xml:space="preserve"> making marketing more convenient and effective for brands. </w:t>
      </w:r>
    </w:p>
    <w:p w14:paraId="202EAF5F" w14:textId="370DDF42" w:rsidR="00B62907" w:rsidRDefault="00E91106" w:rsidP="00681608">
      <w:pPr>
        <w:rPr>
          <w:lang w:val="en-AU"/>
        </w:rPr>
      </w:pPr>
      <w:r>
        <w:rPr>
          <w:lang w:val="en-AU"/>
        </w:rPr>
        <w:fldChar w:fldCharType="begin" w:fldLock="1"/>
      </w:r>
      <w:r>
        <w:rPr>
          <w:lang w:val="en-AU"/>
        </w:rPr>
        <w:instrText>ADDIN CSL_CITATION {"citationItems":[{"id":"ITEM-1","itemData":{"DOI":"10.46320/2073-4506-2021-12-163-525-527","ISSN":"20734506","author":[{"dropping-particle":"","family":"","given":"","non-dropping-particle":"","parse-names":false,"suffix":""},{"dropping-particle":"","family":"","given":"","non-dropping-particle":"","parse-names":false,"suffix":""},{"dropping-particle":"","family":"","given":"","non-dropping-particle":"","parse-names":false,"suffix":""},{"dropping-particle":"","family":"KUPRIYANOV","given":"A.N.","non-dropping-particle":"","parse-names":false,"suffix":""},{"dropping-particle":"","family":"SAMOHINA","given":"A.D.","non-dropping-particle":"","parse-names":false,"suffix":""},{"dropping-particle":"","family":"MORDOVIN","given":"S.G.","non-dropping-particle":"","parse-names":false,"suffix":""}],"container-title":"EURASIAN LAW JOURNAL","id":"ITEM-1","issued":{"date-parts":[["2021"]]},"title":"«Online-to-Offline» Marketing Technology: Prospects and Development Problems","type":"article-journal"},"uris":["http://www.mendeley.com/documents/?uuid=5034d26a-942c-40b3-b064-29a638623761","http://www.mendeley.com/documents/?uuid=7a168384-1f14-4465-b67a-51930fc27c48"]}],"mendeley":{"formattedCitation":"(, et al. 2021)","manualFormatting":"Kupriyanov et al. (2021)","plainTextFormattedCitation":"(, et al. 2021)","previouslyFormattedCitation":"(, et al. 2021)"},"properties":{"noteIndex":0},"schema":"https://github.com/citation-style-language/schema/raw/master/csl-citation.json"}</w:instrText>
      </w:r>
      <w:r>
        <w:rPr>
          <w:lang w:val="en-AU"/>
        </w:rPr>
        <w:fldChar w:fldCharType="separate"/>
      </w:r>
      <w:r>
        <w:rPr>
          <w:noProof/>
          <w:lang w:val="en-AU"/>
        </w:rPr>
        <w:t>Kupriyanov</w:t>
      </w:r>
      <w:r w:rsidRPr="00E91106">
        <w:rPr>
          <w:noProof/>
          <w:lang w:val="en-AU"/>
        </w:rPr>
        <w:t xml:space="preserve"> et al. </w:t>
      </w:r>
      <w:r>
        <w:rPr>
          <w:noProof/>
          <w:lang w:val="en-AU"/>
        </w:rPr>
        <w:t>(</w:t>
      </w:r>
      <w:r w:rsidRPr="00E91106">
        <w:rPr>
          <w:noProof/>
          <w:lang w:val="en-AU"/>
        </w:rPr>
        <w:t>2021)</w:t>
      </w:r>
      <w:r>
        <w:rPr>
          <w:lang w:val="en-AU"/>
        </w:rPr>
        <w:fldChar w:fldCharType="end"/>
      </w:r>
      <w:r w:rsidR="00B62907">
        <w:rPr>
          <w:lang w:val="en-AU"/>
        </w:rPr>
        <w:t xml:space="preserve">, on the other hand, has argued that the shift to online marketing and its effectiveness has not completely diminished the concept of offline marketing. Rather, this concept is still in practice and </w:t>
      </w:r>
      <w:r w:rsidR="000B25AC">
        <w:rPr>
          <w:lang w:val="en-AU"/>
        </w:rPr>
        <w:t xml:space="preserve">in </w:t>
      </w:r>
      <w:r w:rsidR="00B62907">
        <w:rPr>
          <w:lang w:val="en-AU"/>
        </w:rPr>
        <w:t xml:space="preserve">some cases, it is the only effective method available. According to them, the use of online marketing and its effectiveness is primarily dependent on the sector and preferences of the consumers. For instance, in </w:t>
      </w:r>
      <w:r w:rsidR="00E22AC5">
        <w:rPr>
          <w:lang w:val="en-AU"/>
        </w:rPr>
        <w:t xml:space="preserve">the </w:t>
      </w:r>
      <w:r w:rsidR="00B62907">
        <w:rPr>
          <w:lang w:val="en-AU"/>
        </w:rPr>
        <w:t xml:space="preserve">case of the sectors where the targeted audience has their online availability, online marketing might be an effective approach to communicate the marketing message. On the other hand, </w:t>
      </w:r>
      <w:r w:rsidR="00E22AC5">
        <w:rPr>
          <w:lang w:val="en-AU"/>
        </w:rPr>
        <w:t xml:space="preserve">for </w:t>
      </w:r>
      <w:r w:rsidR="00B62907">
        <w:rPr>
          <w:lang w:val="en-AU"/>
        </w:rPr>
        <w:t>businesses that are operating offline with limited availability of targeted consumers online, this might not be an effective approach</w:t>
      </w:r>
      <w:r>
        <w:rPr>
          <w:lang w:val="en-AU"/>
        </w:rPr>
        <w:t xml:space="preserve"> </w:t>
      </w:r>
      <w:r>
        <w:rPr>
          <w:lang w:val="en-AU"/>
        </w:rPr>
        <w:fldChar w:fldCharType="begin" w:fldLock="1"/>
      </w:r>
      <w:r>
        <w:rPr>
          <w:lang w:val="en-AU"/>
        </w:rPr>
        <w:instrText>ADDIN CSL_CITATION {"citationItems":[{"id":"ITEM-1","itemData":{"abstract":"The Internet has become an integral part of our lives. The Internet and technology world has gone through many stages until online marketing has emerged. Online marketing, which is also called internet marketing, involves use of interactive, virtual spaces for the sake of promoting and selling goods and services. In fact, new synchronous, internet-based communication technologies had contributed to the restructuration of major economic sectors including marketing. The paper starts with the history and evolution of Internet and smart technologies as well as social media. The study continues with the different definitions of online marketing and ending up advantages of online marketing compare to offline marketing.","author":[{"dropping-particle":"","family":"Pilik","given":"Michail","non-dropping-particle":"","parse-names":false,"suffix":""},{"dropping-particle":"","family":"Ahmadov","given":"Zamig","non-dropping-particle":"","parse-names":false,"suffix":""}],"container-title":"Audit 2","id":"ITEM-1","issued":{"date-parts":[["2020"]]},"title":"THE EVOLUTION OF THE INTERNET AND THE ADVANTAGES OF ONLINE MARKETING IN THIS CONTEXT","type":"article-journal"},"uris":["http://www.mendeley.com/documents/?uuid=87ea10e4-b23f-4e7f-8097-296c914cf3ed","http://www.mendeley.com/documents/?uuid=4bc0fb29-14e8-4e70-afbe-7b3cfc2bfc81"]}],"mendeley":{"formattedCitation":"(Pilik and Ahmadov 2020)","plainTextFormattedCitation":"(Pilik and Ahmadov 2020)","previouslyFormattedCitation":"(Pilik and Ahmadov 2020)"},"properties":{"noteIndex":0},"schema":"https://github.com/citation-style-language/schema/raw/master/csl-citation.json"}</w:instrText>
      </w:r>
      <w:r>
        <w:rPr>
          <w:lang w:val="en-AU"/>
        </w:rPr>
        <w:fldChar w:fldCharType="separate"/>
      </w:r>
      <w:r w:rsidRPr="00E91106">
        <w:rPr>
          <w:noProof/>
          <w:lang w:val="en-AU"/>
        </w:rPr>
        <w:t>(Pilik and Ahmadov 2020)</w:t>
      </w:r>
      <w:r>
        <w:rPr>
          <w:lang w:val="en-AU"/>
        </w:rPr>
        <w:fldChar w:fldCharType="end"/>
      </w:r>
      <w:r w:rsidR="00B62907">
        <w:rPr>
          <w:lang w:val="en-AU"/>
        </w:rPr>
        <w:t xml:space="preserve">. </w:t>
      </w:r>
      <w:r>
        <w:rPr>
          <w:lang w:val="en-AU"/>
        </w:rPr>
        <w:fldChar w:fldCharType="begin" w:fldLock="1"/>
      </w:r>
      <w:r>
        <w:rPr>
          <w:lang w:val="en-AU"/>
        </w:rPr>
        <w:instrText>ADDIN CSL_CITATION {"citationItems":[{"id":"ITEM-1","itemData":{"DOI":"10.1509/jmr.14.0518","ISSN":"15477193","abstract":"The authors use evidence from store openings by a bricks-and-clicks retailer to examine the drivers of substitution and complementarity between online and offline retail channels. The evidence supports the coexistence of substitution across channels and complementarity in demand. In places where the retailer has a strong presence, the opening of an offline store is associated with a decrease in online sales and search; however, in places where the retailer does not have a strong presence, the opening of an offline store is associated with an increase in online sales and search. The evidence suggests that whereas online and offline channels may be substitutes in distribution, they are complements in marketing communications. Specifically, the type of marketing communication driving complementarity seems to be information about the existence of the brand. For example, the authors observe a large increase in new customer acquisition and sales, and little difference between fit and feel products and other products. Thus, it is the presence of the store, rather than information about the attributes of the products in the store, that drives complementarity.","author":[{"dropping-particle":"","family":"Wang","given":"Kitty","non-dropping-particle":"","parse-names":false,"suffix":""},{"dropping-particle":"","family":"Goldfarb","given":"Avi","non-dropping-particle":"","parse-names":false,"suffix":""}],"container-title":"Journal of Marketing Research","id":"ITEM-1","issued":{"date-parts":[["2017"]]},"title":"Can offline stores drive online sales?","type":"article-journal"},"uris":["http://www.mendeley.com/documents/?uuid=f307d1d4-7793-4bc0-8bbf-2aaa64ff14fe","http://www.mendeley.com/documents/?uuid=6d3044fb-12b8-43cc-9ec8-102ecf7f11f8"]}],"mendeley":{"formattedCitation":"(Wang and Goldfarb 2017)","manualFormatting":"Wang and Goldfarb (2017)","plainTextFormattedCitation":"(Wang and Goldfarb 2017)","previouslyFormattedCitation":"(Wang and Goldfarb 2017)"},"properties":{"noteIndex":0},"schema":"https://github.com/citation-style-language/schema/raw/master/csl-citation.json"}</w:instrText>
      </w:r>
      <w:r>
        <w:rPr>
          <w:lang w:val="en-AU"/>
        </w:rPr>
        <w:fldChar w:fldCharType="separate"/>
      </w:r>
      <w:r w:rsidRPr="00E91106">
        <w:rPr>
          <w:noProof/>
          <w:lang w:val="en-AU"/>
        </w:rPr>
        <w:t xml:space="preserve">Wang and Goldfarb </w:t>
      </w:r>
      <w:r>
        <w:rPr>
          <w:noProof/>
          <w:lang w:val="en-AU"/>
        </w:rPr>
        <w:t>(</w:t>
      </w:r>
      <w:r w:rsidRPr="00E91106">
        <w:rPr>
          <w:noProof/>
          <w:lang w:val="en-AU"/>
        </w:rPr>
        <w:t>2017)</w:t>
      </w:r>
      <w:r>
        <w:rPr>
          <w:lang w:val="en-AU"/>
        </w:rPr>
        <w:fldChar w:fldCharType="end"/>
      </w:r>
      <w:r w:rsidR="00560170">
        <w:rPr>
          <w:lang w:val="en-AU"/>
        </w:rPr>
        <w:t xml:space="preserve"> however, has shown disagreements on this. According to the authors, the internet is now accessible to almost everyone in the contemporary markets today. 8 out of 10 individuals seek information availab</w:t>
      </w:r>
      <w:r w:rsidR="00E22AC5">
        <w:rPr>
          <w:lang w:val="en-AU"/>
        </w:rPr>
        <w:t>le</w:t>
      </w:r>
      <w:r w:rsidR="00560170">
        <w:rPr>
          <w:lang w:val="en-AU"/>
        </w:rPr>
        <w:t xml:space="preserve"> online before purchasing something, which makes online marketing one of the most effective methods irrespective of the sector</w:t>
      </w:r>
      <w:r>
        <w:rPr>
          <w:lang w:val="en-AU"/>
        </w:rPr>
        <w:t xml:space="preserve"> </w:t>
      </w:r>
      <w:r>
        <w:rPr>
          <w:lang w:val="en-AU"/>
        </w:rPr>
        <w:fldChar w:fldCharType="begin" w:fldLock="1"/>
      </w:r>
      <w:r>
        <w:rPr>
          <w:lang w:val="en-AU"/>
        </w:rPr>
        <w:instrText>ADDIN CSL_CITATION {"citationItems":[{"id":"ITEM-1","itemData":{"ISSN":"2344-6773","abstract":"Particularly in online settings, marketing is undergoing a transformation. Online business can no longer rely on traditional marketing tactics and campaigns to attract, retain and expand consumers because there is a transformation in how people interact with brands and companies, how they shop and buy in online and offline settings. Traditional marketing is no longer a viable option because it focuses on pushing a message out. In online business framework, a new marketing development has arisen, namely digital inbound marketing. This new marketing type is focused on attracting valuable consumers (potential, existing, or aspirational) that choose to interact with a particular company that provides them with something useful. In this paper, we propose a definition for digital inbound marketing and examine the online strategies associated with this concept: brand-focused marketing communications, content marketing, social media marketing, and search engine optimization.","author":[{"dropping-particle":"","family":"Opreana","given":"Alin","non-dropping-particle":"","parse-names":false,"suffix":""},{"dropping-particle":"","family":"Vinerean","given":"Simona","non-dropping-particle":"","parse-names":false,"suffix":""}],"container-title":"Expert Journal of Marketing","id":"ITEM-1","issued":{"date-parts":[["2015"]]},"title":"A New Development in Online Marketing Introducing Digital Inbound Marketing","type":"article-journal"},"uris":["http://www.mendeley.com/documents/?uuid=d1db15e9-e287-426b-864b-9aa19dcd424f","http://www.mendeley.com/documents/?uuid=71cc373d-873a-48a0-966b-5c7baf6f861d"]}],"mendeley":{"formattedCitation":"(Opreana and Vinerean 2015)","plainTextFormattedCitation":"(Opreana and Vinerean 2015)","previouslyFormattedCitation":"(Opreana and Vinerean 2015)"},"properties":{"noteIndex":0},"schema":"https://github.com/citation-style-language/schema/raw/master/csl-citation.json"}</w:instrText>
      </w:r>
      <w:r>
        <w:rPr>
          <w:lang w:val="en-AU"/>
        </w:rPr>
        <w:fldChar w:fldCharType="separate"/>
      </w:r>
      <w:r w:rsidRPr="00E91106">
        <w:rPr>
          <w:noProof/>
          <w:lang w:val="en-AU"/>
        </w:rPr>
        <w:t>(Opreana and Vinerean 2015)</w:t>
      </w:r>
      <w:r>
        <w:rPr>
          <w:lang w:val="en-AU"/>
        </w:rPr>
        <w:fldChar w:fldCharType="end"/>
      </w:r>
      <w:r w:rsidR="00560170">
        <w:rPr>
          <w:lang w:val="en-AU"/>
        </w:rPr>
        <w:t xml:space="preserve">. Based on this, it can be argued that online marketing would be an effective approach for every </w:t>
      </w:r>
      <w:proofErr w:type="gramStart"/>
      <w:r w:rsidR="00560170">
        <w:rPr>
          <w:lang w:val="en-AU"/>
        </w:rPr>
        <w:t>sector</w:t>
      </w:r>
      <w:proofErr w:type="gramEnd"/>
      <w:r w:rsidR="000B25AC">
        <w:rPr>
          <w:lang w:val="en-AU"/>
        </w:rPr>
        <w:t xml:space="preserve"> and</w:t>
      </w:r>
      <w:r w:rsidR="00560170">
        <w:rPr>
          <w:lang w:val="en-AU"/>
        </w:rPr>
        <w:t xml:space="preserve"> it can be combined with offline marketing techniques to enhance the output. </w:t>
      </w:r>
    </w:p>
    <w:p w14:paraId="118C871D" w14:textId="2A3BC958" w:rsidR="008F7C9E" w:rsidRDefault="008F7C9E" w:rsidP="008F7C9E">
      <w:pPr>
        <w:pStyle w:val="Heading2"/>
        <w:rPr>
          <w:lang w:val="en-AU"/>
        </w:rPr>
      </w:pPr>
      <w:bookmarkStart w:id="7" w:name="_Toc111648045"/>
      <w:r>
        <w:rPr>
          <w:lang w:val="en-AU"/>
        </w:rPr>
        <w:t>Consumer decision</w:t>
      </w:r>
      <w:r w:rsidR="00E22AC5">
        <w:rPr>
          <w:lang w:val="en-AU"/>
        </w:rPr>
        <w:t>-</w:t>
      </w:r>
      <w:r>
        <w:rPr>
          <w:lang w:val="en-AU"/>
        </w:rPr>
        <w:t>making process</w:t>
      </w:r>
      <w:bookmarkEnd w:id="7"/>
      <w:r>
        <w:rPr>
          <w:lang w:val="en-AU"/>
        </w:rPr>
        <w:t xml:space="preserve"> </w:t>
      </w:r>
    </w:p>
    <w:p w14:paraId="0A50EE1B" w14:textId="28F7CDD8" w:rsidR="008F7C9E" w:rsidRDefault="00712637" w:rsidP="008F7C9E">
      <w:pPr>
        <w:rPr>
          <w:lang w:val="en-AU"/>
        </w:rPr>
      </w:pPr>
      <w:r>
        <w:rPr>
          <w:lang w:val="en-AU"/>
        </w:rPr>
        <w:t xml:space="preserve">To understand how different marketing techniques and advertisement strategies affect consumers, it is critical to understand the consumer decision-making process. In this regard, the marketers often use a 5-step consumer decision-making process, which will also be a major theoretical model to be used in the research under consideration. </w:t>
      </w:r>
    </w:p>
    <w:p w14:paraId="45A08D91" w14:textId="2A3E1E15" w:rsidR="00712637" w:rsidRDefault="00712637" w:rsidP="00712637">
      <w:pPr>
        <w:pStyle w:val="Heading3"/>
        <w:rPr>
          <w:lang w:val="en-AU"/>
        </w:rPr>
      </w:pPr>
      <w:bookmarkStart w:id="8" w:name="_Toc111648046"/>
      <w:r>
        <w:rPr>
          <w:lang w:val="en-AU"/>
        </w:rPr>
        <w:t>Problem recognition</w:t>
      </w:r>
      <w:bookmarkEnd w:id="8"/>
      <w:r>
        <w:rPr>
          <w:lang w:val="en-AU"/>
        </w:rPr>
        <w:t xml:space="preserve"> </w:t>
      </w:r>
    </w:p>
    <w:p w14:paraId="2C14CC98" w14:textId="0FEC31F5" w:rsidR="00712637" w:rsidRPr="00712637" w:rsidRDefault="00ED1D20" w:rsidP="00712637">
      <w:pPr>
        <w:rPr>
          <w:lang w:val="en-AU"/>
        </w:rPr>
      </w:pPr>
      <w:r>
        <w:rPr>
          <w:lang w:val="en-AU"/>
        </w:rPr>
        <w:t xml:space="preserve">The purchase journey of a consumer typically started from the identification of the problem. Taking an example of </w:t>
      </w:r>
      <w:r w:rsidR="00E22AC5">
        <w:rPr>
          <w:lang w:val="en-AU"/>
        </w:rPr>
        <w:t xml:space="preserve">the </w:t>
      </w:r>
      <w:r>
        <w:rPr>
          <w:lang w:val="en-AU"/>
        </w:rPr>
        <w:t xml:space="preserve">car wash industry, the journey will start from the car of the consumer </w:t>
      </w:r>
      <w:r>
        <w:rPr>
          <w:lang w:val="en-AU"/>
        </w:rPr>
        <w:lastRenderedPageBreak/>
        <w:t>that would require a wash</w:t>
      </w:r>
      <w:r w:rsidR="00E91106">
        <w:rPr>
          <w:lang w:val="en-AU"/>
        </w:rPr>
        <w:t xml:space="preserve"> </w:t>
      </w:r>
      <w:r w:rsidR="00E91106">
        <w:rPr>
          <w:lang w:val="en-AU"/>
        </w:rPr>
        <w:fldChar w:fldCharType="begin" w:fldLock="1"/>
      </w:r>
      <w:r w:rsidR="00B9513D">
        <w:rPr>
          <w:lang w:val="en-AU"/>
        </w:rPr>
        <w:instrText>ADDIN CSL_CITATION {"citationItems":[{"id":"ITEM-1","itemData":{"abstract":"What Is the Consumer Decision Making Process? The consumer decision making process is the process by which consumers become aware of and identify their needs; collect information on how to best solve these needs; evaluate alternative available options; make a purchasing decision; and evaluate their purchase. Understanding the consumer decision making process is important to any business, but eCommerce businesses have a unique opportunity to optimize it. Because online shoppers generate so much more data than those in brick-and-mortar stores, online retailers can use that data to implement conversion strategies for every stage of the process.","author":[{"dropping-particle":"","family":"Millwood","given":"Aimee","non-dropping-particle":"","parse-names":false,"suffix":""}],"container-title":"Yotpo","id":"ITEM-1","issued":{"date-parts":[["2021"]]},"title":"Understanding the Consumer Decision Making Process","type":"webpage"},"uris":["http://www.mendeley.com/documents/?uuid=51b8ea6e-177b-4854-822f-8fc76770efbe","http://www.mendeley.com/documents/?uuid=6c9f79a9-ad30-4a16-ac04-99f8e95856f9"]}],"mendeley":{"formattedCitation":"(Millwood 2021)","plainTextFormattedCitation":"(Millwood 2021)","previouslyFormattedCitation":"(Millwood 2021)"},"properties":{"noteIndex":0},"schema":"https://github.com/citation-style-language/schema/raw/master/csl-citation.json"}</w:instrText>
      </w:r>
      <w:r w:rsidR="00E91106">
        <w:rPr>
          <w:lang w:val="en-AU"/>
        </w:rPr>
        <w:fldChar w:fldCharType="separate"/>
      </w:r>
      <w:r w:rsidR="00E91106" w:rsidRPr="00E91106">
        <w:rPr>
          <w:noProof/>
          <w:lang w:val="en-AU"/>
        </w:rPr>
        <w:t>(Millwood 2021)</w:t>
      </w:r>
      <w:r w:rsidR="00E91106">
        <w:rPr>
          <w:lang w:val="en-AU"/>
        </w:rPr>
        <w:fldChar w:fldCharType="end"/>
      </w:r>
      <w:r>
        <w:rPr>
          <w:lang w:val="en-AU"/>
        </w:rPr>
        <w:t xml:space="preserve">. To address this problem, the consumer will go through the subsequent stages of the decision-making process. </w:t>
      </w:r>
    </w:p>
    <w:p w14:paraId="76A154B8" w14:textId="3BBB77EC" w:rsidR="00712637" w:rsidRDefault="00712637" w:rsidP="00712637">
      <w:pPr>
        <w:pStyle w:val="Heading3"/>
        <w:rPr>
          <w:lang w:val="en-AU"/>
        </w:rPr>
      </w:pPr>
      <w:bookmarkStart w:id="9" w:name="_Toc111648047"/>
      <w:r>
        <w:rPr>
          <w:lang w:val="en-AU"/>
        </w:rPr>
        <w:t>Information search</w:t>
      </w:r>
      <w:bookmarkEnd w:id="9"/>
      <w:r>
        <w:rPr>
          <w:lang w:val="en-AU"/>
        </w:rPr>
        <w:t xml:space="preserve"> </w:t>
      </w:r>
    </w:p>
    <w:p w14:paraId="21F47366" w14:textId="1E44CDF5" w:rsidR="006F40B2" w:rsidRPr="006F40B2" w:rsidRDefault="006F40B2" w:rsidP="006F40B2">
      <w:pPr>
        <w:rPr>
          <w:lang w:val="en-AU"/>
        </w:rPr>
      </w:pPr>
      <w:r>
        <w:rPr>
          <w:lang w:val="en-AU"/>
        </w:rPr>
        <w:t>Once the problem is identified, the second stage of the decision-making process is information search. This is one of the most important phases for marketers as the marketing strategies and the use of different channels to communicate the marketing message is entirely dependent on the research made on this aspect of the targeted consumers</w:t>
      </w:r>
      <w:r w:rsidR="00B9513D">
        <w:rPr>
          <w:lang w:val="en-AU"/>
        </w:rPr>
        <w:t xml:space="preserve"> </w:t>
      </w:r>
      <w:r w:rsidR="00B9513D">
        <w:rPr>
          <w:lang w:val="en-AU"/>
        </w:rPr>
        <w:fldChar w:fldCharType="begin" w:fldLock="1"/>
      </w:r>
      <w:r w:rsidR="00B9513D">
        <w:rPr>
          <w:lang w:val="en-AU"/>
        </w:rPr>
        <w:instrText>ADDIN CSL_CITATION {"citationItems":[{"id":"ITEM-1","itemData":{"DOI":"10.3389/fpsyg.2020.00890","ISSN":"16641078","abstract":"This study enhances the existing literature on the role of trust and online perceived risk in shaping consumer purchase decision-making in social commerce. The aim of this article is to investigate consumers’ purchase decision-making process, the determinant components of social commerce purchase intentions and attitudes, the effect of perceived risk on intention to go shopping in online settings, and consumer trust and buying behavior on online retailing platforms. The insights obtained from our research extend current knowledge as regards determinants of consumer attitudes and intentions toward online purchases, consumers’ perceived shopping risk and repurchase behavior when buying products online, and perceived consumer online trust and purchase decisions. Limited research has considered consumers’ decision-making processes on social commerce platforms by investigating how their perceptual attitudes, behavioral intentions, and immediate gratifications affect the purchase of products and services online. Our study addresses this gap and extends prior research by focusing on the relationship between online consumer purchase intention, social commerce adoption behavior, and consumers’ trust together with risk factors affecting online buying decisions, in light of the characteristics of source credibility. Our findings point toward important avenues of research on psychological determinants of consumer engagement in social media, decision mechanisms lying behind evaluation of prices, the types of perceived risk incurred, and online repurchasing behavior and intention on social commerce platforms. Subsequent directions should clarify whether adoption of mobile payment services may shape online consumers’ impulsive buying behavior and decision-making, especially under the influence of online product reviews.","author":[{"dropping-particle":"","family":"Lăzăroiu","given":"George","non-dropping-particle":"","parse-names":false,"suffix":""},{"dropping-particle":"","family":"Neguriţă","given":"Octav","non-dropping-particle":"","parse-names":false,"suffix":""},{"dropping-particle":"","family":"Grecu","given":"Iulia","non-dropping-particle":"","parse-names":false,"suffix":""},{"dropping-particle":"","family":"Grecu","given":"Gheorghe","non-dropping-particle":"","parse-names":false,"suffix":""},{"dropping-particle":"","family":"Mitran","given":"Paula Cornelia","non-dropping-particle":"","parse-names":false,"suffix":""}],"container-title":"Frontiers in Psychology","id":"ITEM-1","issued":{"date-parts":[["2020"]]},"title":"Consumers’ Decision-Making Process on Social Commerce Platforms: Online Trust, Perceived Risk, and Purchase Intentions","type":"article"},"uris":["http://www.mendeley.com/documents/?uuid=9fa29ffa-40c7-4e60-af8c-89111e5afbf4","http://www.mendeley.com/documents/?uuid=78f2cb6b-e0aa-4739-8c45-cc26b11b7131"]}],"mendeley":{"formattedCitation":"(Lăzăroiu et al. 2020)","plainTextFormattedCitation":"(Lăzăroiu et al. 2020)","previouslyFormattedCitation":"(Lăzăroiu et al. 2020)"},"properties":{"noteIndex":0},"schema":"https://github.com/citation-style-language/schema/raw/master/csl-citation.json"}</w:instrText>
      </w:r>
      <w:r w:rsidR="00B9513D">
        <w:rPr>
          <w:lang w:val="en-AU"/>
        </w:rPr>
        <w:fldChar w:fldCharType="separate"/>
      </w:r>
      <w:r w:rsidR="00B9513D" w:rsidRPr="00B9513D">
        <w:rPr>
          <w:noProof/>
          <w:lang w:val="en-AU"/>
        </w:rPr>
        <w:t>(Lăzăroiu et al. 2020)</w:t>
      </w:r>
      <w:r w:rsidR="00B9513D">
        <w:rPr>
          <w:lang w:val="en-AU"/>
        </w:rPr>
        <w:fldChar w:fldCharType="end"/>
      </w:r>
      <w:r>
        <w:rPr>
          <w:lang w:val="en-AU"/>
        </w:rPr>
        <w:t xml:space="preserve">. </w:t>
      </w:r>
      <w:r w:rsidR="008724D4">
        <w:rPr>
          <w:lang w:val="en-AU"/>
        </w:rPr>
        <w:t xml:space="preserve">At this step, the consumers find and </w:t>
      </w:r>
      <w:r w:rsidR="00E22AC5">
        <w:rPr>
          <w:lang w:val="en-AU"/>
        </w:rPr>
        <w:t>research</w:t>
      </w:r>
      <w:r w:rsidR="008724D4">
        <w:rPr>
          <w:lang w:val="en-AU"/>
        </w:rPr>
        <w:t xml:space="preserve"> their identified problem using various channels. In this regard, they may use the internet, peers or may visit the market to look for solutions to the identified problem. For instance, in case of the problem presented in the previous section, the consumers may use their mobile devices to look for car wash stations around them and they may also reach out to their friends to get recommendations for a car wash station. </w:t>
      </w:r>
    </w:p>
    <w:p w14:paraId="7FD92D80" w14:textId="17D04C83" w:rsidR="00712637" w:rsidRDefault="00712637" w:rsidP="00712637">
      <w:pPr>
        <w:pStyle w:val="Heading3"/>
        <w:rPr>
          <w:lang w:val="en-AU"/>
        </w:rPr>
      </w:pPr>
      <w:bookmarkStart w:id="10" w:name="_Toc111648048"/>
      <w:r>
        <w:rPr>
          <w:lang w:val="en-AU"/>
        </w:rPr>
        <w:t>Evaluation of alternatives</w:t>
      </w:r>
      <w:bookmarkEnd w:id="10"/>
      <w:r>
        <w:rPr>
          <w:lang w:val="en-AU"/>
        </w:rPr>
        <w:t xml:space="preserve"> </w:t>
      </w:r>
    </w:p>
    <w:p w14:paraId="2D13FE54" w14:textId="1740A446" w:rsidR="00352330" w:rsidRPr="00352330" w:rsidRDefault="00352330" w:rsidP="00352330">
      <w:pPr>
        <w:rPr>
          <w:lang w:val="en-AU"/>
        </w:rPr>
      </w:pPr>
      <w:r>
        <w:rPr>
          <w:lang w:val="en-AU"/>
        </w:rPr>
        <w:t xml:space="preserve">Once the information related to the potential solutions </w:t>
      </w:r>
      <w:r w:rsidR="00E22AC5">
        <w:rPr>
          <w:lang w:val="en-AU"/>
        </w:rPr>
        <w:t>is</w:t>
      </w:r>
      <w:r>
        <w:rPr>
          <w:lang w:val="en-AU"/>
        </w:rPr>
        <w:t xml:space="preserve"> identified, the next step in the purchase decision is the evaluation of alternatives. During the research conducted in the last step, the consumers may </w:t>
      </w:r>
      <w:r w:rsidR="00CE041E">
        <w:rPr>
          <w:lang w:val="en-AU"/>
        </w:rPr>
        <w:t>get</w:t>
      </w:r>
      <w:r>
        <w:rPr>
          <w:lang w:val="en-AU"/>
        </w:rPr>
        <w:t xml:space="preserve"> </w:t>
      </w:r>
      <w:r w:rsidR="00FD5B4F">
        <w:rPr>
          <w:lang w:val="en-AU"/>
        </w:rPr>
        <w:t>several options to address the problem and at this stage, all of these solutions are compared and contrasted to select the best suitable option</w:t>
      </w:r>
      <w:r w:rsidR="00B9513D">
        <w:rPr>
          <w:lang w:val="en-AU"/>
        </w:rPr>
        <w:t xml:space="preserve"> </w:t>
      </w:r>
      <w:r w:rsidR="00B9513D">
        <w:rPr>
          <w:lang w:val="en-AU"/>
        </w:rPr>
        <w:fldChar w:fldCharType="begin" w:fldLock="1"/>
      </w:r>
      <w:r w:rsidR="00B9513D">
        <w:rPr>
          <w:lang w:val="en-AU"/>
        </w:rPr>
        <w:instrText>ADDIN CSL_CITATION {"citationItems":[{"id":"ITEM-1","itemData":{"abstract":"The human mind is difficult to understand. In spite of this, many researchers have tried to understand the consumers’ mind. Since time immemorial, companies have been trying to understand the consumers’ decision making process so that they can plan their marketing strategies accordingly. One of the many stages of the consumers’ decision making process is the stage of Need Recognition. The aim of this paper is to analyze the different sources of need recognition used by online consumers. A survey was conducted on 856 young Indian consumers who have been purchasing durable products through online shopping websites. 11 sources of need recognition were identified. The responses to the survey were used to find out the frequency of the usage of the different sources of need recognition by the respondents. The 11sources of need recognition were grouped together into three major categories of sources of need recognition using Factor Analysis. The paper also suggests marketing strategies to e-tailers based on the three broad categories of sources of Need Recognition.","author":[{"dropping-particle":"","family":"Mishra","given":"O","non-dropping-particle":"","parse-names":false,"suffix":""}],"container-title":"International Journal of Exclusive Management Research","id":"ITEM-1","issued":{"date-parts":[["2018"]]},"title":"Sources of need recognition in online consumers decision making process","type":"article-journal"},"uris":["http://www.mendeley.com/documents/?uuid=7d1a6879-34d7-4243-bdb2-32be199e45f0","http://www.mendeley.com/documents/?uuid=a61a776b-249a-4155-9a56-1f688f3842be"]}],"mendeley":{"formattedCitation":"(Mishra 2018)","plainTextFormattedCitation":"(Mishra 2018)","previouslyFormattedCitation":"(Mishra 2018)"},"properties":{"noteIndex":0},"schema":"https://github.com/citation-style-language/schema/raw/master/csl-citation.json"}</w:instrText>
      </w:r>
      <w:r w:rsidR="00B9513D">
        <w:rPr>
          <w:lang w:val="en-AU"/>
        </w:rPr>
        <w:fldChar w:fldCharType="separate"/>
      </w:r>
      <w:r w:rsidR="00B9513D" w:rsidRPr="00B9513D">
        <w:rPr>
          <w:noProof/>
          <w:lang w:val="en-AU"/>
        </w:rPr>
        <w:t>(Mishra 2018)</w:t>
      </w:r>
      <w:r w:rsidR="00B9513D">
        <w:rPr>
          <w:lang w:val="en-AU"/>
        </w:rPr>
        <w:fldChar w:fldCharType="end"/>
      </w:r>
      <w:r w:rsidR="00FD5B4F">
        <w:rPr>
          <w:lang w:val="en-AU"/>
        </w:rPr>
        <w:t xml:space="preserve">. </w:t>
      </w:r>
      <w:r w:rsidR="00CE041E">
        <w:rPr>
          <w:lang w:val="en-AU"/>
        </w:rPr>
        <w:t xml:space="preserve">At this stage, the consumers usually consider each solution depending on their personal preferences, such as price budget, quality consciousness, availability of the products or services and other aspects. </w:t>
      </w:r>
    </w:p>
    <w:p w14:paraId="339CD380" w14:textId="5D189DA1" w:rsidR="00712637" w:rsidRDefault="00712637" w:rsidP="00712637">
      <w:pPr>
        <w:pStyle w:val="Heading3"/>
        <w:rPr>
          <w:lang w:val="en-AU"/>
        </w:rPr>
      </w:pPr>
      <w:bookmarkStart w:id="11" w:name="_Toc111648049"/>
      <w:r>
        <w:rPr>
          <w:lang w:val="en-AU"/>
        </w:rPr>
        <w:t>Purchase decision</w:t>
      </w:r>
      <w:bookmarkEnd w:id="11"/>
      <w:r>
        <w:rPr>
          <w:lang w:val="en-AU"/>
        </w:rPr>
        <w:t xml:space="preserve"> </w:t>
      </w:r>
    </w:p>
    <w:p w14:paraId="14641384" w14:textId="5412F338" w:rsidR="001970E5" w:rsidRPr="001970E5" w:rsidRDefault="001970E5" w:rsidP="001970E5">
      <w:pPr>
        <w:rPr>
          <w:lang w:val="en-AU"/>
        </w:rPr>
      </w:pPr>
      <w:r>
        <w:rPr>
          <w:lang w:val="en-AU"/>
        </w:rPr>
        <w:t>Based on the previous research and knowledge gathered by the consumers, the decision about the purchase of a product or service will be finalised at this stage</w:t>
      </w:r>
      <w:r w:rsidR="00B9513D">
        <w:rPr>
          <w:lang w:val="en-AU"/>
        </w:rPr>
        <w:t xml:space="preserve"> </w:t>
      </w:r>
      <w:r w:rsidR="00B9513D">
        <w:rPr>
          <w:lang w:val="en-AU"/>
        </w:rPr>
        <w:fldChar w:fldCharType="begin" w:fldLock="1"/>
      </w:r>
      <w:r w:rsidR="00B9513D">
        <w:rPr>
          <w:lang w:val="en-AU"/>
        </w:rPr>
        <w:instrText>ADDIN CSL_CITATION {"citationItems":[{"id":"ITEM-1","itemData":{"DOI":"10.33102/sainsinsani.vol6no1.210","abstract":" This research is about how the IMC tools used to inform, persuade and remind targeted audience with the promotion, interactive marketing, advertising, public relations, and personal selling that how they influence the consumer decision-making process. The research will examine the relationship between the promotion, interactive marketing, advertising, public relations, and personal selling with the consumer decision-making process that which was the most effective tools that can affect the consumer decision-making process. This research will be conduct quantitative research that will use a questionnaire to collect data with the random sampling method. The questionnaire will use a 5-point Likert scale and will be distributed online to collect data. Statistical Package of the Social Science will be used to analyze the data that was collected from 382 respondents from Ipoh. The study found that all elements are significantly influenced the consumer decision-making process. Kajian ini adalah mengenai bagaimana IMC digunakan untuk memberitahu, membujuk dan mengingatkan khalayak yang disasarkan dengan promosi, pemasaran interaktif, pengiklanan, perhubungan awam dan jualan peribadi bagaimana mereka mempengaruhi proses membuat keputusan pengguna. Kajian ini akan mengkaji hubungan antara promosi, pemasaran interaktif, pengiklanan, hubungan masyarakat, dan jualan pribadi dengan proses membuat keputusan pengguna dengan alat yang paling efektif yang dapat mempengaruhi proses membuat keputusan pengguna. Kajian berbentuk penyelidikan kuantitatif yang menggunakan soal selidik untuk mengumpul data dengan kaedah persampelan rawak. Soal selidik menggunakan skala Likert 5 dan diedarkan melalui dalam talian. Pakej Statistik Sains Sosial digunakan untuk menganalisis data yang dikumpulkan daripada 382 responden dari Ipoh. Kajian mendapati semua elemen kajian mempengaruhi proses membuat keputusan pelanggan.","author":[{"dropping-particle":"","family":"Puspanathan","given":"Clarence Anthony","non-dropping-particle":"","parse-names":false,"suffix":""},{"dropping-particle":"","family":"Yi Wen","given":"Ewe","non-dropping-particle":"","parse-names":false,"suffix":""},{"dropping-particle":"","family":"Ke Ni","given":"Lee","non-dropping-particle":"","parse-names":false,"suffix":""},{"dropping-particle":"","family":"Tze Hui","given":"Lee","non-dropping-particle":"","parse-names":false,"suffix":""},{"dropping-particle":"","family":"Xue Yee","given":"Lee","non-dropping-particle":"","parse-names":false,"suffix":""}],"container-title":"Sains Insani","id":"ITEM-1","issued":{"date-parts":[["2021"]]},"title":"The Role of Integrated Marketing Communication On Consumer Decision-Making Process","type":"article-journal"},"uris":["http://www.mendeley.com/documents/?uuid=22befff7-e51e-4c8d-9672-9a9a426eda84","http://www.mendeley.com/documents/?uuid=0f3af184-9ee6-42e6-8428-34d3653ba20d"]}],"mendeley":{"formattedCitation":"(Puspanathan et al. 2021)","plainTextFormattedCitation":"(Puspanathan et al. 2021)","previouslyFormattedCitation":"(Puspanathan et al. 2021)"},"properties":{"noteIndex":0},"schema":"https://github.com/citation-style-language/schema/raw/master/csl-citation.json"}</w:instrText>
      </w:r>
      <w:r w:rsidR="00B9513D">
        <w:rPr>
          <w:lang w:val="en-AU"/>
        </w:rPr>
        <w:fldChar w:fldCharType="separate"/>
      </w:r>
      <w:r w:rsidR="00B9513D" w:rsidRPr="00B9513D">
        <w:rPr>
          <w:noProof/>
          <w:lang w:val="en-AU"/>
        </w:rPr>
        <w:t>(Puspanathan et al. 2021)</w:t>
      </w:r>
      <w:r w:rsidR="00B9513D">
        <w:rPr>
          <w:lang w:val="en-AU"/>
        </w:rPr>
        <w:fldChar w:fldCharType="end"/>
      </w:r>
      <w:r>
        <w:rPr>
          <w:lang w:val="en-AU"/>
        </w:rPr>
        <w:t xml:space="preserve">. </w:t>
      </w:r>
      <w:r w:rsidR="001D006C">
        <w:rPr>
          <w:lang w:val="en-AU"/>
        </w:rPr>
        <w:t xml:space="preserve">In </w:t>
      </w:r>
      <w:r w:rsidR="00E22AC5">
        <w:rPr>
          <w:lang w:val="en-AU"/>
        </w:rPr>
        <w:t xml:space="preserve">the </w:t>
      </w:r>
      <w:r w:rsidR="001D006C">
        <w:rPr>
          <w:lang w:val="en-AU"/>
        </w:rPr>
        <w:t xml:space="preserve">finalisation of this decision, multiple factors such as the availability of information to the consumer, use of different channels and personal preferences along with </w:t>
      </w:r>
      <w:r w:rsidR="00E22AC5">
        <w:rPr>
          <w:lang w:val="en-AU"/>
        </w:rPr>
        <w:t xml:space="preserve">the </w:t>
      </w:r>
      <w:r w:rsidR="001D006C">
        <w:rPr>
          <w:lang w:val="en-AU"/>
        </w:rPr>
        <w:t xml:space="preserve">brand association of the consumer would play a critical role. </w:t>
      </w:r>
    </w:p>
    <w:p w14:paraId="5A646F3C" w14:textId="14A00671" w:rsidR="00712637" w:rsidRDefault="00712637" w:rsidP="00712637">
      <w:pPr>
        <w:pStyle w:val="Heading3"/>
        <w:rPr>
          <w:lang w:val="en-AU"/>
        </w:rPr>
      </w:pPr>
      <w:bookmarkStart w:id="12" w:name="_Toc111648050"/>
      <w:r>
        <w:rPr>
          <w:lang w:val="en-AU"/>
        </w:rPr>
        <w:t>Post</w:t>
      </w:r>
      <w:r w:rsidR="00E22AC5">
        <w:rPr>
          <w:lang w:val="en-AU"/>
        </w:rPr>
        <w:t>-</w:t>
      </w:r>
      <w:r>
        <w:rPr>
          <w:lang w:val="en-AU"/>
        </w:rPr>
        <w:t>purchase evaluation</w:t>
      </w:r>
      <w:bookmarkEnd w:id="12"/>
      <w:r>
        <w:rPr>
          <w:lang w:val="en-AU"/>
        </w:rPr>
        <w:t xml:space="preserve"> </w:t>
      </w:r>
    </w:p>
    <w:p w14:paraId="3031316A" w14:textId="091041D9" w:rsidR="001D006C" w:rsidRDefault="008140A5" w:rsidP="001D006C">
      <w:pPr>
        <w:rPr>
          <w:lang w:val="en-AU"/>
        </w:rPr>
      </w:pPr>
      <w:r>
        <w:rPr>
          <w:lang w:val="en-AU"/>
        </w:rPr>
        <w:t xml:space="preserve">Even after the purchase is made, the decision-making process </w:t>
      </w:r>
      <w:r w:rsidR="002B65B3">
        <w:rPr>
          <w:lang w:val="en-AU"/>
        </w:rPr>
        <w:t>continues,</w:t>
      </w:r>
      <w:r>
        <w:rPr>
          <w:lang w:val="en-AU"/>
        </w:rPr>
        <w:t xml:space="preserve"> and it is likely to influence the future purchase of the consumers to address </w:t>
      </w:r>
      <w:r w:rsidR="00E22AC5">
        <w:rPr>
          <w:lang w:val="en-AU"/>
        </w:rPr>
        <w:t>a</w:t>
      </w:r>
      <w:r>
        <w:rPr>
          <w:lang w:val="en-AU"/>
        </w:rPr>
        <w:t xml:space="preserve"> similar problem. At this stage, the consumer evaluates the purchase decision by considering the effectiveness of the product or services</w:t>
      </w:r>
      <w:r w:rsidR="00B9513D">
        <w:rPr>
          <w:lang w:val="en-AU"/>
        </w:rPr>
        <w:t xml:space="preserve"> </w:t>
      </w:r>
      <w:r w:rsidR="00B9513D">
        <w:rPr>
          <w:lang w:val="en-AU"/>
        </w:rPr>
        <w:fldChar w:fldCharType="begin" w:fldLock="1"/>
      </w:r>
      <w:r w:rsidR="00B9513D">
        <w:rPr>
          <w:lang w:val="en-AU"/>
        </w:rPr>
        <w:instrText>ADDIN CSL_CITATION {"citationItems":[{"id":"ITEM-1","itemData":{"DOI":"10.13187/es.2016.17.405","ISSN":"23049669","abstract":"IMPACT OF A BRAND ON CONSUMER DECISION MAKING PROCESS","author":[{"dropping-particle":"","family":"Mitch","given":"Millory","non-dropping-particle":"","parse-names":false,"suffix":""}],"container-title":"European Journal of Economic Studies","id":"ITEM-1","issued":{"date-parts":[["2016"]]},"title":"Impact of a Brand on Consumer Decision-making Process","type":"article-journal"},"uris":["http://www.mendeley.com/documents/?uuid=15fed0b9-77e5-45d9-8d58-b0059fa12f18","http://www.mendeley.com/documents/?uuid=5ba2b129-03ce-400f-b170-0b491fc4462e"]}],"mendeley":{"formattedCitation":"(Mitch 2016)","plainTextFormattedCitation":"(Mitch 2016)","previouslyFormattedCitation":"(Mitch 2016)"},"properties":{"noteIndex":0},"schema":"https://github.com/citation-style-language/schema/raw/master/csl-citation.json"}</w:instrText>
      </w:r>
      <w:r w:rsidR="00B9513D">
        <w:rPr>
          <w:lang w:val="en-AU"/>
        </w:rPr>
        <w:fldChar w:fldCharType="separate"/>
      </w:r>
      <w:r w:rsidR="00B9513D" w:rsidRPr="00B9513D">
        <w:rPr>
          <w:noProof/>
          <w:lang w:val="en-AU"/>
        </w:rPr>
        <w:t>(Mitch 2016)</w:t>
      </w:r>
      <w:r w:rsidR="00B9513D">
        <w:rPr>
          <w:lang w:val="en-AU"/>
        </w:rPr>
        <w:fldChar w:fldCharType="end"/>
      </w:r>
      <w:r>
        <w:rPr>
          <w:lang w:val="en-AU"/>
        </w:rPr>
        <w:t xml:space="preserve">. </w:t>
      </w:r>
      <w:r w:rsidR="002B65B3">
        <w:rPr>
          <w:lang w:val="en-AU"/>
        </w:rPr>
        <w:t xml:space="preserve">Understanding this stage and consumers’ response is also critical for marketers to devise an effective marketing strategy. </w:t>
      </w:r>
    </w:p>
    <w:p w14:paraId="32E964B6" w14:textId="3EC97A53" w:rsidR="003358E3" w:rsidRDefault="003358E3" w:rsidP="001D006C">
      <w:pPr>
        <w:rPr>
          <w:lang w:val="en-AU"/>
        </w:rPr>
      </w:pPr>
    </w:p>
    <w:p w14:paraId="5266A4AF" w14:textId="1A3C57A2" w:rsidR="003358E3" w:rsidRPr="001D006C" w:rsidRDefault="003358E3" w:rsidP="001D006C">
      <w:pPr>
        <w:rPr>
          <w:lang w:val="en-AU"/>
        </w:rPr>
      </w:pPr>
      <w:r>
        <w:rPr>
          <w:lang w:val="en-AU"/>
        </w:rPr>
        <w:t xml:space="preserve">A brief overview of the literature identifies that the previous literature has abundant information about the role of different marketing approaches </w:t>
      </w:r>
      <w:r w:rsidR="00E22AC5">
        <w:rPr>
          <w:lang w:val="en-AU"/>
        </w:rPr>
        <w:t>in</w:t>
      </w:r>
      <w:r>
        <w:rPr>
          <w:lang w:val="en-AU"/>
        </w:rPr>
        <w:t xml:space="preserve"> the decision-making process of the consumers. Nevertheless, specifically for the car wash industry, information is limited. Exploration in this regard </w:t>
      </w:r>
      <w:r w:rsidR="00E22AC5">
        <w:rPr>
          <w:lang w:val="en-AU"/>
        </w:rPr>
        <w:t>is</w:t>
      </w:r>
      <w:r>
        <w:rPr>
          <w:lang w:val="en-AU"/>
        </w:rPr>
        <w:t xml:space="preserve"> meaningful as the effectiveness of different marketing approaches varies across sectors, which justified the objectives of this research.  </w:t>
      </w:r>
    </w:p>
    <w:p w14:paraId="65DD1DF6" w14:textId="6ED346A6" w:rsidR="00864E83" w:rsidRPr="00B62907" w:rsidRDefault="00864E83">
      <w:pPr>
        <w:jc w:val="left"/>
        <w:rPr>
          <w:lang w:val="en-AU"/>
        </w:rPr>
      </w:pPr>
      <w:r w:rsidRPr="00B62907">
        <w:rPr>
          <w:lang w:val="en-AU"/>
        </w:rPr>
        <w:br w:type="page"/>
      </w:r>
    </w:p>
    <w:p w14:paraId="3A4A37CE" w14:textId="1C01650B" w:rsidR="00864E83" w:rsidRPr="00B62907" w:rsidRDefault="00864E83" w:rsidP="00864E83">
      <w:pPr>
        <w:pStyle w:val="Heading1"/>
        <w:rPr>
          <w:lang w:val="en-AU"/>
        </w:rPr>
      </w:pPr>
      <w:bookmarkStart w:id="13" w:name="_Toc111648051"/>
      <w:r w:rsidRPr="00B62907">
        <w:rPr>
          <w:lang w:val="en-AU"/>
        </w:rPr>
        <w:lastRenderedPageBreak/>
        <w:t>Research methods and methodology</w:t>
      </w:r>
      <w:bookmarkEnd w:id="13"/>
      <w:r w:rsidRPr="00B62907">
        <w:rPr>
          <w:lang w:val="en-AU"/>
        </w:rPr>
        <w:t xml:space="preserve"> </w:t>
      </w:r>
    </w:p>
    <w:p w14:paraId="7C8E04D9" w14:textId="4635E3DE" w:rsidR="00864E83" w:rsidRDefault="00A27074" w:rsidP="00A27074">
      <w:pPr>
        <w:pStyle w:val="Heading2"/>
        <w:rPr>
          <w:lang w:val="en-AU"/>
        </w:rPr>
      </w:pPr>
      <w:bookmarkStart w:id="14" w:name="_Toc111648052"/>
      <w:r>
        <w:rPr>
          <w:lang w:val="en-AU"/>
        </w:rPr>
        <w:t>Introduction</w:t>
      </w:r>
      <w:bookmarkEnd w:id="14"/>
      <w:r>
        <w:rPr>
          <w:lang w:val="en-AU"/>
        </w:rPr>
        <w:t xml:space="preserve"> </w:t>
      </w:r>
    </w:p>
    <w:p w14:paraId="1C738FCC" w14:textId="32502123" w:rsidR="00A27074" w:rsidRPr="00A27074" w:rsidRDefault="00293FD1" w:rsidP="00A27074">
      <w:pPr>
        <w:rPr>
          <w:lang w:val="en-AU"/>
        </w:rPr>
      </w:pPr>
      <w:r>
        <w:rPr>
          <w:lang w:val="en-AU"/>
        </w:rPr>
        <w:t xml:space="preserve">This chapter aims to present the methodology to be adopted to conclude the research findings against the objectives presented in the previous section. </w:t>
      </w:r>
    </w:p>
    <w:p w14:paraId="6E1A619F" w14:textId="0675A434" w:rsidR="00A27074" w:rsidRDefault="00A27074" w:rsidP="00A27074">
      <w:pPr>
        <w:pStyle w:val="Heading2"/>
        <w:rPr>
          <w:lang w:val="en-AU"/>
        </w:rPr>
      </w:pPr>
      <w:bookmarkStart w:id="15" w:name="_Toc111648053"/>
      <w:r>
        <w:rPr>
          <w:lang w:val="en-AU"/>
        </w:rPr>
        <w:t xml:space="preserve">Research </w:t>
      </w:r>
      <w:r w:rsidR="00E22AC5">
        <w:rPr>
          <w:lang w:val="en-AU"/>
        </w:rPr>
        <w:t>P</w:t>
      </w:r>
      <w:r>
        <w:rPr>
          <w:lang w:val="en-AU"/>
        </w:rPr>
        <w:t>hilosophy</w:t>
      </w:r>
      <w:bookmarkEnd w:id="15"/>
      <w:r>
        <w:rPr>
          <w:lang w:val="en-AU"/>
        </w:rPr>
        <w:t xml:space="preserve"> </w:t>
      </w:r>
    </w:p>
    <w:p w14:paraId="66FF0C1A" w14:textId="481A5664" w:rsidR="00293FD1" w:rsidRPr="00293FD1" w:rsidRDefault="00703598" w:rsidP="00293FD1">
      <w:pPr>
        <w:rPr>
          <w:lang w:val="en-AU"/>
        </w:rPr>
      </w:pPr>
      <w:r>
        <w:rPr>
          <w:lang w:val="en-AU"/>
        </w:rPr>
        <w:t xml:space="preserve">For the case under consideration, research epistemology will be based on an interpretivism approach. This is primarily because the research tends to understand the beliefs and behaviours of the consumers to understand the effectiveness of marketing approaches. For this purpose, </w:t>
      </w:r>
      <w:r w:rsidR="00E22AC5">
        <w:rPr>
          <w:lang w:val="en-AU"/>
        </w:rPr>
        <w:t xml:space="preserve">an </w:t>
      </w:r>
      <w:r>
        <w:rPr>
          <w:lang w:val="en-AU"/>
        </w:rPr>
        <w:t>interpretivism is an effective approach</w:t>
      </w:r>
      <w:r w:rsidR="00B9513D">
        <w:rPr>
          <w:lang w:val="en-AU"/>
        </w:rPr>
        <w:t xml:space="preserve"> </w:t>
      </w:r>
      <w:r w:rsidR="00B9513D">
        <w:rPr>
          <w:lang w:val="en-AU"/>
        </w:rPr>
        <w:fldChar w:fldCharType="begin" w:fldLock="1"/>
      </w:r>
      <w:r w:rsidR="00B9513D">
        <w:rPr>
          <w:lang w:val="en-AU"/>
        </w:rPr>
        <w:instrText>ADDIN CSL_CITATION {"citationItems":[{"id":"ITEM-1","itemData":{"DOI":"10.1177/1094428120935498","ISSN":"15527425","abstract":"In this article, we examine how scholars innovate research methods. Based on a review of published qualitative strategy and management research, we identify highly innovative academic papers, that is, papers that demonstrate substantial novelty in every part of the research process. We work through these papers in detail to demonstrate their novelty, highlighting concrete ways in which scholars have innovated three interconnected parts of the research process: data generation, data analysis, and presentation of findings. Based on our analysis, we develop a two-layered “iceberg” model of method innovation, which shows that important principles guide the innovative use of organizational research tools. These principles are engaging in holistic innovation, being excruciatingly clear in the presentation of methods, developing theory and method together, and being reflexive in innovating methods. Our model demystifies the largely implicit process of innovating research methods. We hope it serves to orient and encourage a more creative use of methods in future studies.","author":[{"dropping-particle":"","family":"Lê","given":"Jane Kirsten","non-dropping-particle":"","parse-names":false,"suffix":""},{"dropping-particle":"","family":"Schmid","given":"Torsten","non-dropping-particle":"","parse-names":false,"suffix":""}],"container-title":"Organizational Research Methods","id":"ITEM-1","issued":{"date-parts":[["2020"]]},"title":"The Practice of Innovating Research Methods","type":"article"},"uris":["http://www.mendeley.com/documents/?uuid=033414cc-d152-459d-b751-76af8cd4ebfc"]}],"mendeley":{"formattedCitation":"(Lê and Schmid 2020)","plainTextFormattedCitation":"(Lê and Schmid 2020)","previouslyFormattedCitation":"(Lê and Schmid 2020)"},"properties":{"noteIndex":0},"schema":"https://github.com/citation-style-language/schema/raw/master/csl-citation.json"}</w:instrText>
      </w:r>
      <w:r w:rsidR="00B9513D">
        <w:rPr>
          <w:lang w:val="en-AU"/>
        </w:rPr>
        <w:fldChar w:fldCharType="separate"/>
      </w:r>
      <w:r w:rsidR="00B9513D" w:rsidRPr="00B9513D">
        <w:rPr>
          <w:noProof/>
          <w:lang w:val="en-AU"/>
        </w:rPr>
        <w:t>(Lê and Schmid 2020)</w:t>
      </w:r>
      <w:r w:rsidR="00B9513D">
        <w:rPr>
          <w:lang w:val="en-AU"/>
        </w:rPr>
        <w:fldChar w:fldCharType="end"/>
      </w:r>
      <w:r>
        <w:rPr>
          <w:lang w:val="en-AU"/>
        </w:rPr>
        <w:t xml:space="preserve">. Related to ontology, the researcher will base it on an idealism approach as it tends to draw out the definition of reality from the human mind rather than materials. </w:t>
      </w:r>
    </w:p>
    <w:p w14:paraId="54A3D0CC" w14:textId="0204AFB4" w:rsidR="00A27074" w:rsidRDefault="00A27074" w:rsidP="00A27074">
      <w:pPr>
        <w:pStyle w:val="Heading2"/>
        <w:rPr>
          <w:lang w:val="en-AU"/>
        </w:rPr>
      </w:pPr>
      <w:bookmarkStart w:id="16" w:name="_Toc111648054"/>
      <w:r>
        <w:rPr>
          <w:lang w:val="en-AU"/>
        </w:rPr>
        <w:t>Research paradigm</w:t>
      </w:r>
      <w:bookmarkEnd w:id="16"/>
      <w:r>
        <w:rPr>
          <w:lang w:val="en-AU"/>
        </w:rPr>
        <w:t xml:space="preserve"> </w:t>
      </w:r>
    </w:p>
    <w:p w14:paraId="08D53874" w14:textId="20618F3B" w:rsidR="00703598" w:rsidRPr="00703598" w:rsidRDefault="00915DDF" w:rsidP="00703598">
      <w:pPr>
        <w:rPr>
          <w:lang w:val="en-AU"/>
        </w:rPr>
      </w:pPr>
      <w:r>
        <w:rPr>
          <w:lang w:val="en-AU"/>
        </w:rPr>
        <w:t>For the research paradigm, the research under consideration is based on a constructivis</w:t>
      </w:r>
      <w:r w:rsidR="00E22AC5">
        <w:rPr>
          <w:lang w:val="en-AU"/>
        </w:rPr>
        <w:t>t</w:t>
      </w:r>
      <w:r>
        <w:rPr>
          <w:lang w:val="en-AU"/>
        </w:rPr>
        <w:t xml:space="preserve"> approach. This specific paradigm emphasi</w:t>
      </w:r>
      <w:r w:rsidR="00E22AC5">
        <w:rPr>
          <w:lang w:val="en-AU"/>
        </w:rPr>
        <w:t>se</w:t>
      </w:r>
      <w:r>
        <w:rPr>
          <w:lang w:val="en-AU"/>
        </w:rPr>
        <w:t>s that the truth is ever</w:t>
      </w:r>
      <w:r w:rsidR="00E22AC5">
        <w:rPr>
          <w:lang w:val="en-AU"/>
        </w:rPr>
        <w:t>-</w:t>
      </w:r>
      <w:r>
        <w:rPr>
          <w:lang w:val="en-AU"/>
        </w:rPr>
        <w:t xml:space="preserve">changing, and it must be socially constructed. In other words, according to this paradigm, </w:t>
      </w:r>
      <w:r w:rsidR="00E22AC5">
        <w:rPr>
          <w:lang w:val="en-AU"/>
        </w:rPr>
        <w:t xml:space="preserve">the </w:t>
      </w:r>
      <w:r>
        <w:rPr>
          <w:lang w:val="en-AU"/>
        </w:rPr>
        <w:t>reality is created collectively</w:t>
      </w:r>
      <w:r w:rsidR="00B9513D">
        <w:rPr>
          <w:lang w:val="en-AU"/>
        </w:rPr>
        <w:t xml:space="preserve"> </w:t>
      </w:r>
      <w:r w:rsidR="00B9513D">
        <w:rPr>
          <w:lang w:val="en-AU"/>
        </w:rPr>
        <w:fldChar w:fldCharType="begin" w:fldLock="1"/>
      </w:r>
      <w:r w:rsidR="00B9513D">
        <w:rPr>
          <w:lang w:val="en-AU"/>
        </w:rPr>
        <w:instrText>ADDIN CSL_CITATION {"citationItems":[{"id":"ITEM-1","itemData":{"DOI":"10.18584/iipj.2017.8.2.5","ISSN":"19165781","abstract":"Indigenous communities and federal funding agencies in Canada have developed policy for ethical research with Indigenous Peoples. Indigenous scholars and communities have begun to expand the body of research regarding their peoples, and novel and innovative methods have begun to appear in the published literature. This review attempts to catalogue the wide array of Indigenous research methods in the peer-reviewed literature and describe commonalities among methods in order to guide researchers and communities in future method development. A total of 64 articles met inclusionary criteria and five themes emerged: General Indigenous Frameworks, Western Methods in an Indigenous Context, Community-Based Participatory Research, Storytelling, and Culture-Specific Methods.","author":[{"dropping-particle":"","family":"Drawson","given":"Alexandra S.","non-dropping-particle":"","parse-names":false,"suffix":""},{"dropping-particle":"","family":"Toombs","given":"Elaine","non-dropping-particle":"","parse-names":false,"suffix":""},{"dropping-particle":"","family":"Mushquash","given":"Christopher J.","non-dropping-particle":"","parse-names":false,"suffix":""}],"container-title":"International Indigenous Policy Journal","id":"ITEM-1","issued":{"date-parts":[["2017"]]},"title":"Indigenous research methods: A systematic review","type":"article-journal"},"uris":["http://www.mendeley.com/documents/?uuid=c173581b-a35b-44ac-a8ec-9c3e5009a94b","http://www.mendeley.com/documents/?uuid=a91c0d1b-e07d-45a0-841d-fbbb66f89295"]}],"mendeley":{"formattedCitation":"(Drawson et al. 2017)","plainTextFormattedCitation":"(Drawson et al. 2017)","previouslyFormattedCitation":"(Drawson et al. 2017)"},"properties":{"noteIndex":0},"schema":"https://github.com/citation-style-language/schema/raw/master/csl-citation.json"}</w:instrText>
      </w:r>
      <w:r w:rsidR="00B9513D">
        <w:rPr>
          <w:lang w:val="en-AU"/>
        </w:rPr>
        <w:fldChar w:fldCharType="separate"/>
      </w:r>
      <w:r w:rsidR="00B9513D" w:rsidRPr="00B9513D">
        <w:rPr>
          <w:noProof/>
          <w:lang w:val="en-AU"/>
        </w:rPr>
        <w:t>(Drawson et al. 2017)</w:t>
      </w:r>
      <w:r w:rsidR="00B9513D">
        <w:rPr>
          <w:lang w:val="en-AU"/>
        </w:rPr>
        <w:fldChar w:fldCharType="end"/>
      </w:r>
      <w:r>
        <w:rPr>
          <w:lang w:val="en-AU"/>
        </w:rPr>
        <w:t xml:space="preserve">. For the case under consideration, as the focus will be on the collective reality, </w:t>
      </w:r>
      <w:r w:rsidR="00E22AC5">
        <w:rPr>
          <w:lang w:val="en-AU"/>
        </w:rPr>
        <w:t xml:space="preserve">the </w:t>
      </w:r>
      <w:r>
        <w:rPr>
          <w:lang w:val="en-AU"/>
        </w:rPr>
        <w:t xml:space="preserve">constructivism approach would be the most suitable option. </w:t>
      </w:r>
    </w:p>
    <w:p w14:paraId="737A658C" w14:textId="4CC02438" w:rsidR="00A27074" w:rsidRDefault="00A27074" w:rsidP="00A27074">
      <w:pPr>
        <w:pStyle w:val="Heading2"/>
        <w:rPr>
          <w:lang w:val="en-AU"/>
        </w:rPr>
      </w:pPr>
      <w:bookmarkStart w:id="17" w:name="_Toc111648055"/>
      <w:r>
        <w:rPr>
          <w:lang w:val="en-AU"/>
        </w:rPr>
        <w:t>Research approach</w:t>
      </w:r>
      <w:bookmarkEnd w:id="17"/>
      <w:r>
        <w:rPr>
          <w:lang w:val="en-AU"/>
        </w:rPr>
        <w:t xml:space="preserve"> </w:t>
      </w:r>
    </w:p>
    <w:p w14:paraId="023A5FAD" w14:textId="143D16D0" w:rsidR="00155C65" w:rsidRPr="00155C65" w:rsidRDefault="00BF6729" w:rsidP="00155C65">
      <w:pPr>
        <w:rPr>
          <w:lang w:val="en-AU"/>
        </w:rPr>
      </w:pPr>
      <w:r>
        <w:rPr>
          <w:lang w:val="en-AU"/>
        </w:rPr>
        <w:t xml:space="preserve">For the case under consideration, it will not start from a pre-assumed theory or findings. Rather, the data collected through research will freely set the direction. Therefore, the suitable research approach in this specific case would be </w:t>
      </w:r>
      <w:r w:rsidR="00E22AC5">
        <w:rPr>
          <w:lang w:val="en-AU"/>
        </w:rPr>
        <w:t>inductive</w:t>
      </w:r>
      <w:r w:rsidR="00B9513D">
        <w:rPr>
          <w:lang w:val="en-AU"/>
        </w:rPr>
        <w:t xml:space="preserve"> </w:t>
      </w:r>
      <w:r w:rsidR="00B9513D">
        <w:rPr>
          <w:lang w:val="en-AU"/>
        </w:rPr>
        <w:fldChar w:fldCharType="begin" w:fldLock="1"/>
      </w:r>
      <w:r w:rsidR="00B9513D">
        <w:rPr>
          <w:lang w:val="en-AU"/>
        </w:rPr>
        <w:instrText>ADDIN CSL_CITATION {"citationItems":[{"id":"ITEM-1","itemData":{"DOI":"10.1016/B978-0-12-799943-2.00010-0","ISBN":"9780128001547","abstract":"This chapter offers an introduction to qualitative research methods, with particular emphasis on qualitative interviewing and participant observation. The chapter starts with a discussion of issues pertaining to qualitative research methods in general, pointing out that exploration is central in most qualitative research and discussing the consequences this has on the planning and conduct of qualitative studies. Thereafter, a detailed description of theoretical and practical aspects of qualitative interviewing and participant observation is presented, followed by a discussion of qualitative data analysis and issues pertaining to the portability, applicability, and quality of qualitative research.","author":[{"dropping-particle":"","family":"Moen","given":"Kåre","non-dropping-particle":"","parse-names":false,"suffix":""},{"dropping-particle":"","family":"Middelthon","given":"Anne Lise","non-dropping-particle":"","parse-names":false,"suffix":""}],"container-title":"Research in Medical and Biological Sciences: From Planning and Preparation to Grant Application and Publication","id":"ITEM-1","issued":{"date-parts":[["2015"]]},"title":"Qualitative Research Methods","type":"chapter"},"uris":["http://www.mendeley.com/documents/?uuid=cd247f0e-461f-441d-a1aa-d5ca2eea0f2a"]}],"mendeley":{"formattedCitation":"(Moen and Middelthon 2015)","plainTextFormattedCitation":"(Moen and Middelthon 2015)","previouslyFormattedCitation":"(Moen and Middelthon 2015)"},"properties":{"noteIndex":0},"schema":"https://github.com/citation-style-language/schema/raw/master/csl-citation.json"}</w:instrText>
      </w:r>
      <w:r w:rsidR="00B9513D">
        <w:rPr>
          <w:lang w:val="en-AU"/>
        </w:rPr>
        <w:fldChar w:fldCharType="separate"/>
      </w:r>
      <w:r w:rsidR="00B9513D" w:rsidRPr="00B9513D">
        <w:rPr>
          <w:noProof/>
          <w:lang w:val="en-AU"/>
        </w:rPr>
        <w:t>(Moen and Middelthon 2015)</w:t>
      </w:r>
      <w:r w:rsidR="00B9513D">
        <w:rPr>
          <w:lang w:val="en-AU"/>
        </w:rPr>
        <w:fldChar w:fldCharType="end"/>
      </w:r>
      <w:r>
        <w:rPr>
          <w:lang w:val="en-AU"/>
        </w:rPr>
        <w:t xml:space="preserve">. </w:t>
      </w:r>
      <w:r w:rsidR="00084BA9">
        <w:rPr>
          <w:lang w:val="en-AU"/>
        </w:rPr>
        <w:t xml:space="preserve">This will start from the observation of behaviours and patterns of the consumers to reach the research conclusions. </w:t>
      </w:r>
    </w:p>
    <w:p w14:paraId="3FC3439E" w14:textId="2D9F2DE9" w:rsidR="00A27074" w:rsidRDefault="00A27074" w:rsidP="00A27074">
      <w:pPr>
        <w:pStyle w:val="Heading2"/>
        <w:rPr>
          <w:lang w:val="en-AU"/>
        </w:rPr>
      </w:pPr>
      <w:bookmarkStart w:id="18" w:name="_Toc111648056"/>
      <w:r>
        <w:rPr>
          <w:lang w:val="en-AU"/>
        </w:rPr>
        <w:t xml:space="preserve">Research </w:t>
      </w:r>
      <w:r w:rsidR="00E22AC5">
        <w:rPr>
          <w:lang w:val="en-AU"/>
        </w:rPr>
        <w:t>M</w:t>
      </w:r>
      <w:r>
        <w:rPr>
          <w:lang w:val="en-AU"/>
        </w:rPr>
        <w:t>ethodology</w:t>
      </w:r>
      <w:bookmarkEnd w:id="18"/>
      <w:r>
        <w:rPr>
          <w:lang w:val="en-AU"/>
        </w:rPr>
        <w:t xml:space="preserve"> </w:t>
      </w:r>
    </w:p>
    <w:p w14:paraId="4E12FD78" w14:textId="5E1F04E0" w:rsidR="0076744D" w:rsidRPr="0076744D" w:rsidRDefault="00496C18" w:rsidP="0076744D">
      <w:pPr>
        <w:rPr>
          <w:lang w:val="en-AU"/>
        </w:rPr>
      </w:pPr>
      <w:r>
        <w:rPr>
          <w:lang w:val="en-AU"/>
        </w:rPr>
        <w:t>Research methodology can be primarily divided into two types</w:t>
      </w:r>
      <w:r w:rsidR="006D0693">
        <w:rPr>
          <w:lang w:val="en-AU"/>
        </w:rPr>
        <w:t>,</w:t>
      </w:r>
      <w:r>
        <w:rPr>
          <w:lang w:val="en-AU"/>
        </w:rPr>
        <w:t xml:space="preserve"> qualitative </w:t>
      </w:r>
      <w:proofErr w:type="gramStart"/>
      <w:r>
        <w:rPr>
          <w:lang w:val="en-AU"/>
        </w:rPr>
        <w:t>research</w:t>
      </w:r>
      <w:proofErr w:type="gramEnd"/>
      <w:r>
        <w:rPr>
          <w:lang w:val="en-AU"/>
        </w:rPr>
        <w:t xml:space="preserve"> and quantitative research. For the research under consideration, the chosen methodology is qualitative. This is because </w:t>
      </w:r>
      <w:r w:rsidR="00E22AC5">
        <w:rPr>
          <w:lang w:val="en-AU"/>
        </w:rPr>
        <w:t xml:space="preserve">of </w:t>
      </w:r>
      <w:r>
        <w:rPr>
          <w:lang w:val="en-AU"/>
        </w:rPr>
        <w:t>the nature of the research questions to be answered by this research</w:t>
      </w:r>
      <w:r w:rsidR="00B9513D">
        <w:rPr>
          <w:lang w:val="en-AU"/>
        </w:rPr>
        <w:t xml:space="preserve"> </w:t>
      </w:r>
      <w:r w:rsidR="00B9513D">
        <w:rPr>
          <w:lang w:val="en-AU"/>
        </w:rPr>
        <w:fldChar w:fldCharType="begin" w:fldLock="1"/>
      </w:r>
      <w:r w:rsidR="00B9513D">
        <w:rPr>
          <w:lang w:val="en-AU"/>
        </w:rPr>
        <w:instrText>ADDIN CSL_CITATION {"citationItems":[{"id":"ITEM-1","itemData":{"DOI":"10.1016/B978-0-12-799943-2.00010-0","ISBN":"9780128001547","abstract":"This chapter offers an introduction to qualitative research methods, with particular emphasis on qualitative interviewing and participant observation. The chapter starts with a discussion of issues pertaining to qualitative research methods in general, pointing out that exploration is central in most qualitative research and discussing the consequences this has on the planning and conduct of qualitative studies. Thereafter, a detailed description of theoretical and practical aspects of qualitative interviewing and participant observation is presented, followed by a discussion of qualitative data analysis and issues pertaining to the portability, applicability, and quality of qualitative research.","author":[{"dropping-particle":"","family":"Moen","given":"Kåre","non-dropping-particle":"","parse-names":false,"suffix":""},{"dropping-particle":"","family":"Middelthon","given":"Anne Lise","non-dropping-particle":"","parse-names":false,"suffix":""}],"container-title":"Research in Medical and Biological Sciences: From Planning and Preparation to Grant Application and Publication","id":"ITEM-1","issued":{"date-parts":[["2015"]]},"title":"Qualitative Research Methods","type":"chapter"},"uris":["http://www.mendeley.com/documents/?uuid=cd247f0e-461f-441d-a1aa-d5ca2eea0f2a"]}],"mendeley":{"formattedCitation":"(Moen and Middelthon 2015)","plainTextFormattedCitation":"(Moen and Middelthon 2015)","previouslyFormattedCitation":"(Moen and Middelthon 2015)"},"properties":{"noteIndex":0},"schema":"https://github.com/citation-style-language/schema/raw/master/csl-citation.json"}</w:instrText>
      </w:r>
      <w:r w:rsidR="00B9513D">
        <w:rPr>
          <w:lang w:val="en-AU"/>
        </w:rPr>
        <w:fldChar w:fldCharType="separate"/>
      </w:r>
      <w:r w:rsidR="00B9513D" w:rsidRPr="00B9513D">
        <w:rPr>
          <w:noProof/>
          <w:lang w:val="en-AU"/>
        </w:rPr>
        <w:t>(Moen and Middelthon 2015)</w:t>
      </w:r>
      <w:r w:rsidR="00B9513D">
        <w:rPr>
          <w:lang w:val="en-AU"/>
        </w:rPr>
        <w:fldChar w:fldCharType="end"/>
      </w:r>
      <w:r>
        <w:rPr>
          <w:lang w:val="en-AU"/>
        </w:rPr>
        <w:t xml:space="preserve">. The research tends to explore values, </w:t>
      </w:r>
      <w:r w:rsidR="00476213">
        <w:rPr>
          <w:lang w:val="en-AU"/>
        </w:rPr>
        <w:t>beliefs,</w:t>
      </w:r>
      <w:r>
        <w:rPr>
          <w:lang w:val="en-AU"/>
        </w:rPr>
        <w:t xml:space="preserve"> and behaviours, which are best understandable through </w:t>
      </w:r>
      <w:r w:rsidR="00476213">
        <w:rPr>
          <w:lang w:val="en-AU"/>
        </w:rPr>
        <w:t>qualitative research</w:t>
      </w:r>
      <w:r w:rsidR="00E22AC5">
        <w:rPr>
          <w:lang w:val="en-AU"/>
        </w:rPr>
        <w:t>,</w:t>
      </w:r>
      <w:r>
        <w:rPr>
          <w:lang w:val="en-AU"/>
        </w:rPr>
        <w:t xml:space="preserve"> unlike numbers and values that are responded </w:t>
      </w:r>
      <w:r w:rsidR="00E22AC5">
        <w:rPr>
          <w:lang w:val="en-AU"/>
        </w:rPr>
        <w:t xml:space="preserve">to </w:t>
      </w:r>
      <w:r>
        <w:rPr>
          <w:lang w:val="en-AU"/>
        </w:rPr>
        <w:t xml:space="preserve">by a quantitative research approach. </w:t>
      </w:r>
    </w:p>
    <w:p w14:paraId="18C2A74B" w14:textId="0758516F" w:rsidR="00A27074" w:rsidRDefault="00A27074" w:rsidP="00A27074">
      <w:pPr>
        <w:pStyle w:val="Heading2"/>
        <w:rPr>
          <w:lang w:val="en-AU"/>
        </w:rPr>
      </w:pPr>
      <w:bookmarkStart w:id="19" w:name="_Toc111648057"/>
      <w:r>
        <w:rPr>
          <w:lang w:val="en-AU"/>
        </w:rPr>
        <w:t>Research strategy</w:t>
      </w:r>
      <w:bookmarkEnd w:id="19"/>
      <w:r>
        <w:rPr>
          <w:lang w:val="en-AU"/>
        </w:rPr>
        <w:t xml:space="preserve"> </w:t>
      </w:r>
    </w:p>
    <w:p w14:paraId="6238D3CF" w14:textId="784FB38B" w:rsidR="0049023A" w:rsidRPr="0049023A" w:rsidRDefault="00476213" w:rsidP="0049023A">
      <w:pPr>
        <w:rPr>
          <w:lang w:val="en-AU"/>
        </w:rPr>
      </w:pPr>
      <w:r>
        <w:rPr>
          <w:lang w:val="en-AU"/>
        </w:rPr>
        <w:t xml:space="preserve">For this research, a study of the behaviour of the research object </w:t>
      </w:r>
      <w:r w:rsidR="00E22AC5">
        <w:rPr>
          <w:lang w:val="en-AU"/>
        </w:rPr>
        <w:t>in</w:t>
      </w:r>
      <w:r>
        <w:rPr>
          <w:lang w:val="en-AU"/>
        </w:rPr>
        <w:t xml:space="preserve"> the world they are living in will be conducted. In this scenario, the suitable research strategy would be ethnography as it will better help to evaluate the behaviour of the consumers in response to different marketing approaches. </w:t>
      </w:r>
    </w:p>
    <w:p w14:paraId="1E5A68FE" w14:textId="0934609D" w:rsidR="00A27074" w:rsidRDefault="00A27074" w:rsidP="00A27074">
      <w:pPr>
        <w:pStyle w:val="Heading2"/>
        <w:rPr>
          <w:lang w:val="en-AU"/>
        </w:rPr>
      </w:pPr>
      <w:bookmarkStart w:id="20" w:name="_Toc111648058"/>
      <w:r>
        <w:rPr>
          <w:lang w:val="en-AU"/>
        </w:rPr>
        <w:lastRenderedPageBreak/>
        <w:t>Sampling methods</w:t>
      </w:r>
      <w:bookmarkEnd w:id="20"/>
      <w:r>
        <w:rPr>
          <w:lang w:val="en-AU"/>
        </w:rPr>
        <w:t xml:space="preserve"> </w:t>
      </w:r>
    </w:p>
    <w:p w14:paraId="396B24C7" w14:textId="2F4E18DE" w:rsidR="00476213" w:rsidRPr="00476213" w:rsidRDefault="00AC0C13" w:rsidP="00476213">
      <w:pPr>
        <w:rPr>
          <w:lang w:val="en-AU"/>
        </w:rPr>
      </w:pPr>
      <w:r>
        <w:rPr>
          <w:lang w:val="en-AU"/>
        </w:rPr>
        <w:t>The respondents for research interviews, in this specific case, will be selected through a convenience sampling approach. Using social media</w:t>
      </w:r>
      <w:r w:rsidR="009D4B9E">
        <w:rPr>
          <w:lang w:val="en-AU"/>
        </w:rPr>
        <w:t xml:space="preserve"> and depending upon the availability of consumers of car washers in the UK, 12 research respondents will be recruited for the subsequent interview. </w:t>
      </w:r>
      <w:r w:rsidR="004A2C73">
        <w:rPr>
          <w:lang w:val="en-AU"/>
        </w:rPr>
        <w:t>This approach is best suitable as it can help to maximise the number of research respondent</w:t>
      </w:r>
      <w:r w:rsidR="00E22AC5">
        <w:rPr>
          <w:lang w:val="en-AU"/>
        </w:rPr>
        <w:t>s</w:t>
      </w:r>
      <w:r w:rsidR="004A2C73">
        <w:rPr>
          <w:lang w:val="en-AU"/>
        </w:rPr>
        <w:t xml:space="preserve"> with a moderate level of accuracy depending upon the availability and willingness of the respondents</w:t>
      </w:r>
      <w:r w:rsidR="00B9513D">
        <w:rPr>
          <w:lang w:val="en-AU"/>
        </w:rPr>
        <w:t xml:space="preserve"> </w:t>
      </w:r>
      <w:r w:rsidR="00B9513D">
        <w:rPr>
          <w:lang w:val="en-AU"/>
        </w:rPr>
        <w:fldChar w:fldCharType="begin" w:fldLock="1"/>
      </w:r>
      <w:r w:rsidR="00B9513D">
        <w:rPr>
          <w:lang w:val="en-AU"/>
        </w:rPr>
        <w:instrText>ADDIN CSL_CITATION {"citationItems":[{"id":"ITEM-1","itemData":{"DOI":"10.1016/B978-0-12-799943-2.00010-0","ISBN":"9780128001547","abstract":"This chapter offers an introduction to qualitative research methods, with particular emphasis on qualitative interviewing and participant observation. The chapter starts with a discussion of issues pertaining to qualitative research methods in general, pointing out that exploration is central in most qualitative research and discussing the consequences this has on the planning and conduct of qualitative studies. Thereafter, a detailed description of theoretical and practical aspects of qualitative interviewing and participant observation is presented, followed by a discussion of qualitative data analysis and issues pertaining to the portability, applicability, and quality of qualitative research.","author":[{"dropping-particle":"","family":"Moen","given":"Kåre","non-dropping-particle":"","parse-names":false,"suffix":""},{"dropping-particle":"","family":"Middelthon","given":"Anne Lise","non-dropping-particle":"","parse-names":false,"suffix":""}],"container-title":"Research in Medical and Biological Sciences: From Planning and Preparation to Grant Application and Publication","id":"ITEM-1","issued":{"date-parts":[["2015"]]},"title":"Qualitative Research Methods","type":"chapter"},"uris":["http://www.mendeley.com/documents/?uuid=cd247f0e-461f-441d-a1aa-d5ca2eea0f2a"]}],"mendeley":{"formattedCitation":"(Moen and Middelthon 2015)","plainTextFormattedCitation":"(Moen and Middelthon 2015)","previouslyFormattedCitation":"(Moen and Middelthon 2015)"},"properties":{"noteIndex":0},"schema":"https://github.com/citation-style-language/schema/raw/master/csl-citation.json"}</w:instrText>
      </w:r>
      <w:r w:rsidR="00B9513D">
        <w:rPr>
          <w:lang w:val="en-AU"/>
        </w:rPr>
        <w:fldChar w:fldCharType="separate"/>
      </w:r>
      <w:r w:rsidR="00B9513D" w:rsidRPr="00B9513D">
        <w:rPr>
          <w:noProof/>
          <w:lang w:val="en-AU"/>
        </w:rPr>
        <w:t>(Moen and Middelthon 2015)</w:t>
      </w:r>
      <w:r w:rsidR="00B9513D">
        <w:rPr>
          <w:lang w:val="en-AU"/>
        </w:rPr>
        <w:fldChar w:fldCharType="end"/>
      </w:r>
      <w:r w:rsidR="004A2C73">
        <w:rPr>
          <w:lang w:val="en-AU"/>
        </w:rPr>
        <w:t xml:space="preserve">. </w:t>
      </w:r>
    </w:p>
    <w:p w14:paraId="3E373208" w14:textId="3C2DDF5C" w:rsidR="00A27074" w:rsidRDefault="00A27074" w:rsidP="00A27074">
      <w:pPr>
        <w:pStyle w:val="Heading2"/>
        <w:rPr>
          <w:lang w:val="en-AU"/>
        </w:rPr>
      </w:pPr>
      <w:bookmarkStart w:id="21" w:name="_Toc111648059"/>
      <w:r>
        <w:rPr>
          <w:lang w:val="en-AU"/>
        </w:rPr>
        <w:t>Data collection method</w:t>
      </w:r>
      <w:bookmarkEnd w:id="21"/>
      <w:r>
        <w:rPr>
          <w:lang w:val="en-AU"/>
        </w:rPr>
        <w:t xml:space="preserve"> </w:t>
      </w:r>
    </w:p>
    <w:p w14:paraId="46DEB34C" w14:textId="343E2361" w:rsidR="009D4B9E" w:rsidRPr="009D4B9E" w:rsidRDefault="005131E0" w:rsidP="009D4B9E">
      <w:pPr>
        <w:rPr>
          <w:lang w:val="en-AU"/>
        </w:rPr>
      </w:pPr>
      <w:r>
        <w:rPr>
          <w:lang w:val="en-AU"/>
        </w:rPr>
        <w:t xml:space="preserve">Depending upon the research methodology, which is qualitative research, the data for the research under consideration will be collected through a semi-structured interview. This approach is suitable as the core objective remains to understand the beliefs of the consumers that can be best evaluated using interviews because of </w:t>
      </w:r>
      <w:r w:rsidR="00E22AC5">
        <w:rPr>
          <w:lang w:val="en-AU"/>
        </w:rPr>
        <w:t xml:space="preserve">the </w:t>
      </w:r>
      <w:r>
        <w:rPr>
          <w:lang w:val="en-AU"/>
        </w:rPr>
        <w:t>flexibility associated with this method</w:t>
      </w:r>
      <w:r w:rsidR="00B9513D">
        <w:rPr>
          <w:lang w:val="en-AU"/>
        </w:rPr>
        <w:t xml:space="preserve"> </w:t>
      </w:r>
      <w:r w:rsidR="00B9513D">
        <w:rPr>
          <w:lang w:val="en-AU"/>
        </w:rPr>
        <w:fldChar w:fldCharType="begin" w:fldLock="1"/>
      </w:r>
      <w:r w:rsidR="00B22AB4">
        <w:rPr>
          <w:lang w:val="en-AU"/>
        </w:rPr>
        <w:instrText>ADDIN CSL_CITATION {"citationItems":[{"id":"ITEM-1","itemData":{"DOI":"10.1016/B978-0-12-799943-2.00010-0","ISBN":"9780128001547","abstract":"This chapter offers an introduction to qualitative research methods, with particular emphasis on qualitative interviewing and participant observation. The chapter starts with a discussion of issues pertaining to qualitative research methods in general, pointing out that exploration is central in most qualitative research and discussing the consequences this has on the planning and conduct of qualitative studies. Thereafter, a detailed description of theoretical and practical aspects of qualitative interviewing and participant observation is presented, followed by a discussion of qualitative data analysis and issues pertaining to the portability, applicability, and quality of qualitative research.","author":[{"dropping-particle":"","family":"Moen","given":"Kåre","non-dropping-particle":"","parse-names":false,"suffix":""},{"dropping-particle":"","family":"Middelthon","given":"Anne Lise","non-dropping-particle":"","parse-names":false,"suffix":""}],"container-title":"Research in Medical and Biological Sciences: From Planning and Preparation to Grant Application and Publication","id":"ITEM-1","issued":{"date-parts":[["2015"]]},"title":"Qualitative Research Methods","type":"chapter"},"uris":["http://www.mendeley.com/documents/?uuid=cd247f0e-461f-441d-a1aa-d5ca2eea0f2a"]}],"mendeley":{"formattedCitation":"(Moen and Middelthon 2015)","plainTextFormattedCitation":"(Moen and Middelthon 2015)","previouslyFormattedCitation":"(Moen and Middelthon 2015)"},"properties":{"noteIndex":0},"schema":"https://github.com/citation-style-language/schema/raw/master/csl-citation.json"}</w:instrText>
      </w:r>
      <w:r w:rsidR="00B9513D">
        <w:rPr>
          <w:lang w:val="en-AU"/>
        </w:rPr>
        <w:fldChar w:fldCharType="separate"/>
      </w:r>
      <w:r w:rsidR="00B9513D" w:rsidRPr="00B9513D">
        <w:rPr>
          <w:noProof/>
          <w:lang w:val="en-AU"/>
        </w:rPr>
        <w:t>(Moen and Middelthon 2015)</w:t>
      </w:r>
      <w:r w:rsidR="00B9513D">
        <w:rPr>
          <w:lang w:val="en-AU"/>
        </w:rPr>
        <w:fldChar w:fldCharType="end"/>
      </w:r>
      <w:r>
        <w:rPr>
          <w:lang w:val="en-AU"/>
        </w:rPr>
        <w:t xml:space="preserve">. </w:t>
      </w:r>
    </w:p>
    <w:p w14:paraId="34D9D29E" w14:textId="7355F613" w:rsidR="00A27074" w:rsidRDefault="00A27074" w:rsidP="00A27074">
      <w:pPr>
        <w:pStyle w:val="Heading2"/>
        <w:rPr>
          <w:lang w:val="en-AU"/>
        </w:rPr>
      </w:pPr>
      <w:bookmarkStart w:id="22" w:name="_Toc111648060"/>
      <w:r>
        <w:rPr>
          <w:lang w:val="en-AU"/>
        </w:rPr>
        <w:t>Data interpretation</w:t>
      </w:r>
      <w:bookmarkEnd w:id="22"/>
      <w:r>
        <w:rPr>
          <w:lang w:val="en-AU"/>
        </w:rPr>
        <w:t xml:space="preserve"> </w:t>
      </w:r>
    </w:p>
    <w:p w14:paraId="43CE3E99" w14:textId="7EDE7075" w:rsidR="00986932" w:rsidRPr="00986932" w:rsidRDefault="001829E7" w:rsidP="00986932">
      <w:pPr>
        <w:rPr>
          <w:lang w:val="en-AU"/>
        </w:rPr>
      </w:pPr>
      <w:r>
        <w:rPr>
          <w:lang w:val="en-AU"/>
        </w:rPr>
        <w:t xml:space="preserve">From the collected data using interviews, research findings will be concluded using different qualitative methods of data analysis. The interviews will be recorded and transcribed to perform thematic analysis. This specific analysis will help to identify major themes against the identified research questions to conclude the research findings. </w:t>
      </w:r>
    </w:p>
    <w:p w14:paraId="0B15CC0E" w14:textId="272057F9" w:rsidR="00A27074" w:rsidRDefault="00A27074" w:rsidP="00A27074">
      <w:pPr>
        <w:pStyle w:val="Heading2"/>
        <w:rPr>
          <w:lang w:val="en-AU"/>
        </w:rPr>
      </w:pPr>
      <w:bookmarkStart w:id="23" w:name="_Toc111648061"/>
      <w:r>
        <w:rPr>
          <w:lang w:val="en-AU"/>
        </w:rPr>
        <w:t>Timeline of the research</w:t>
      </w:r>
      <w:bookmarkEnd w:id="23"/>
      <w:r>
        <w:rPr>
          <w:lang w:val="en-AU"/>
        </w:rPr>
        <w:t xml:space="preserve"> </w:t>
      </w:r>
    </w:p>
    <w:p w14:paraId="22A545EE" w14:textId="3978802C" w:rsidR="00EC4D48" w:rsidRDefault="007B5993" w:rsidP="007B5993">
      <w:pPr>
        <w:rPr>
          <w:lang w:val="en-AU"/>
        </w:rPr>
      </w:pPr>
      <w:r>
        <w:rPr>
          <w:lang w:val="en-AU"/>
        </w:rPr>
        <w:t xml:space="preserve">The following Gantt Chart (Table 1) presents the research timeline: </w:t>
      </w:r>
    </w:p>
    <w:p w14:paraId="65CCFD4A" w14:textId="6E7C6A25" w:rsidR="00B22AB4" w:rsidRDefault="00B22AB4" w:rsidP="00B22AB4">
      <w:pPr>
        <w:pStyle w:val="Caption"/>
        <w:keepNext/>
      </w:pPr>
      <w:r>
        <w:t xml:space="preserve">Table </w:t>
      </w:r>
      <w:fldSimple w:instr=" SEQ Table \* ARABIC ">
        <w:r>
          <w:rPr>
            <w:noProof/>
          </w:rPr>
          <w:t>1</w:t>
        </w:r>
      </w:fldSimple>
      <w:r>
        <w:t>: Gantt Chart</w:t>
      </w:r>
    </w:p>
    <w:p w14:paraId="5AE96E09" w14:textId="695DEC82" w:rsidR="007B5993" w:rsidRPr="007B5993" w:rsidRDefault="00B22AB4" w:rsidP="007B5993">
      <w:pPr>
        <w:rPr>
          <w:lang w:val="en-AU"/>
        </w:rPr>
      </w:pPr>
      <w:r w:rsidRPr="00B22AB4">
        <w:rPr>
          <w:noProof/>
        </w:rPr>
        <w:drawing>
          <wp:inline distT="0" distB="0" distL="0" distR="0" wp14:anchorId="2C0A6CDE" wp14:editId="3E28D069">
            <wp:extent cx="5943600" cy="2280920"/>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2280920"/>
                    </a:xfrm>
                    <a:prstGeom prst="rect">
                      <a:avLst/>
                    </a:prstGeom>
                    <a:noFill/>
                    <a:ln>
                      <a:noFill/>
                    </a:ln>
                  </pic:spPr>
                </pic:pic>
              </a:graphicData>
            </a:graphic>
          </wp:inline>
        </w:drawing>
      </w:r>
    </w:p>
    <w:p w14:paraId="2601BC72" w14:textId="63E90F8A" w:rsidR="00A27074" w:rsidRDefault="00A27074" w:rsidP="00A27074">
      <w:pPr>
        <w:pStyle w:val="Heading2"/>
        <w:rPr>
          <w:lang w:val="en-AU"/>
        </w:rPr>
      </w:pPr>
      <w:bookmarkStart w:id="24" w:name="_Toc111648062"/>
      <w:r>
        <w:rPr>
          <w:lang w:val="en-AU"/>
        </w:rPr>
        <w:t>Ethical considerations</w:t>
      </w:r>
      <w:bookmarkEnd w:id="24"/>
      <w:r>
        <w:rPr>
          <w:lang w:val="en-AU"/>
        </w:rPr>
        <w:t xml:space="preserve"> </w:t>
      </w:r>
    </w:p>
    <w:p w14:paraId="7F061292" w14:textId="3796A8C5" w:rsidR="002F4DE4" w:rsidRPr="002F4DE4" w:rsidRDefault="009E63FB" w:rsidP="002F4DE4">
      <w:pPr>
        <w:rPr>
          <w:lang w:val="en-AU"/>
        </w:rPr>
      </w:pPr>
      <w:r>
        <w:rPr>
          <w:lang w:val="en-AU"/>
        </w:rPr>
        <w:t xml:space="preserve">The research involves </w:t>
      </w:r>
      <w:r w:rsidR="00E22AC5">
        <w:rPr>
          <w:lang w:val="en-AU"/>
        </w:rPr>
        <w:t xml:space="preserve">the </w:t>
      </w:r>
      <w:r>
        <w:rPr>
          <w:lang w:val="en-AU"/>
        </w:rPr>
        <w:t xml:space="preserve">collection of data from individuals for which the ethical considerations have been ensured by having their consent for participation in the interviews. In this regard, </w:t>
      </w:r>
      <w:r>
        <w:rPr>
          <w:lang w:val="en-AU"/>
        </w:rPr>
        <w:lastRenderedPageBreak/>
        <w:t xml:space="preserve">interview consent forms will be prepared and signed by the research participants. The collected data from </w:t>
      </w:r>
      <w:r w:rsidR="00E22AC5">
        <w:rPr>
          <w:lang w:val="en-AU"/>
        </w:rPr>
        <w:t xml:space="preserve">the </w:t>
      </w:r>
      <w:r>
        <w:rPr>
          <w:lang w:val="en-AU"/>
        </w:rPr>
        <w:t xml:space="preserve">interview will be saved in encrypted drivers and will be used only for this research. </w:t>
      </w:r>
    </w:p>
    <w:p w14:paraId="5DBC1527" w14:textId="138458B4" w:rsidR="00864E83" w:rsidRPr="00B62907" w:rsidRDefault="00864E83">
      <w:pPr>
        <w:jc w:val="left"/>
        <w:rPr>
          <w:lang w:val="en-AU"/>
        </w:rPr>
      </w:pPr>
      <w:r w:rsidRPr="00B62907">
        <w:rPr>
          <w:lang w:val="en-AU"/>
        </w:rPr>
        <w:br w:type="page"/>
      </w:r>
    </w:p>
    <w:p w14:paraId="574BBB92" w14:textId="5ED9E11D" w:rsidR="00864E83" w:rsidRDefault="00864E83" w:rsidP="00864E83">
      <w:pPr>
        <w:pStyle w:val="Heading1"/>
        <w:rPr>
          <w:lang w:val="en-AU"/>
        </w:rPr>
      </w:pPr>
      <w:bookmarkStart w:id="25" w:name="_Toc111648063"/>
      <w:r w:rsidRPr="00B62907">
        <w:rPr>
          <w:lang w:val="en-AU"/>
        </w:rPr>
        <w:lastRenderedPageBreak/>
        <w:t>Conclusion</w:t>
      </w:r>
      <w:bookmarkEnd w:id="25"/>
      <w:r w:rsidRPr="00B62907">
        <w:rPr>
          <w:lang w:val="en-AU"/>
        </w:rPr>
        <w:t xml:space="preserve"> </w:t>
      </w:r>
    </w:p>
    <w:p w14:paraId="16C8C4D3" w14:textId="332CFCF2" w:rsidR="00837A07" w:rsidRDefault="00EC4D48" w:rsidP="00837A07">
      <w:r>
        <w:rPr>
          <w:lang w:val="en-AU"/>
        </w:rPr>
        <w:t xml:space="preserve">To conclude, it can be argued that </w:t>
      </w:r>
      <w:r w:rsidR="00837A07">
        <w:rPr>
          <w:lang w:val="en-AU"/>
        </w:rPr>
        <w:t xml:space="preserve">the shift to online marketing and its effectiveness has not completely diminished the concept of offline marketing. Rather, this concept is still in practice and </w:t>
      </w:r>
      <w:r w:rsidR="005909EC">
        <w:rPr>
          <w:lang w:val="en-AU"/>
        </w:rPr>
        <w:t xml:space="preserve">in </w:t>
      </w:r>
      <w:r w:rsidR="00837A07">
        <w:rPr>
          <w:lang w:val="en-AU"/>
        </w:rPr>
        <w:t xml:space="preserve">some cases, it is the only effective method available. </w:t>
      </w:r>
      <w:r w:rsidR="005909EC">
        <w:rPr>
          <w:lang w:val="en-AU"/>
        </w:rPr>
        <w:t>T</w:t>
      </w:r>
      <w:r w:rsidR="00837A07">
        <w:rPr>
          <w:lang w:val="en-AU"/>
        </w:rPr>
        <w:t xml:space="preserve">he use of online marketing and its effectiveness is primarily dependent on the sector and preferences of the consumers. On the other hand, </w:t>
      </w:r>
      <w:r w:rsidR="00E22AC5">
        <w:rPr>
          <w:lang w:val="en-AU"/>
        </w:rPr>
        <w:t xml:space="preserve">for </w:t>
      </w:r>
      <w:r w:rsidR="00837A07">
        <w:rPr>
          <w:lang w:val="en-AU"/>
        </w:rPr>
        <w:t xml:space="preserve">businesses that are operating offline with limited availability of targeted consumers online, this might not be an effective approach. </w:t>
      </w:r>
      <w:r w:rsidR="007F365C">
        <w:rPr>
          <w:lang w:val="en-AU"/>
        </w:rPr>
        <w:t>A</w:t>
      </w:r>
      <w:r w:rsidR="00837A07">
        <w:rPr>
          <w:lang w:val="en-AU"/>
        </w:rPr>
        <w:t xml:space="preserve"> brief overview of the literature identifies that the previous literature has abundant information about the role of different marketing approaches </w:t>
      </w:r>
      <w:r w:rsidR="00E22AC5">
        <w:rPr>
          <w:lang w:val="en-AU"/>
        </w:rPr>
        <w:t>in</w:t>
      </w:r>
      <w:r w:rsidR="00837A07">
        <w:rPr>
          <w:lang w:val="en-AU"/>
        </w:rPr>
        <w:t xml:space="preserve"> the decision-making process of the consumers. Nevertheless, specifically for the car wash industry, information is limited. This research gap can be effectively filled by the study under consideration and by concluding the research finding, a better explanation o</w:t>
      </w:r>
      <w:r w:rsidR="00E22AC5">
        <w:rPr>
          <w:lang w:val="en-AU"/>
        </w:rPr>
        <w:t>f</w:t>
      </w:r>
      <w:r w:rsidR="00837A07">
        <w:rPr>
          <w:lang w:val="en-AU"/>
        </w:rPr>
        <w:t xml:space="preserve"> the effectiveness of combining offline and online marketing techniques in </w:t>
      </w:r>
      <w:r w:rsidR="00E22AC5">
        <w:rPr>
          <w:lang w:val="en-AU"/>
        </w:rPr>
        <w:t xml:space="preserve">the </w:t>
      </w:r>
      <w:r w:rsidR="00837A07">
        <w:rPr>
          <w:lang w:val="en-AU"/>
        </w:rPr>
        <w:t xml:space="preserve">car wash industry can be generated. </w:t>
      </w:r>
    </w:p>
    <w:p w14:paraId="679DFA29" w14:textId="5D0C436B" w:rsidR="00B22AB4" w:rsidRDefault="00B22AB4">
      <w:pPr>
        <w:jc w:val="left"/>
        <w:rPr>
          <w:lang w:val="en-AU"/>
        </w:rPr>
      </w:pPr>
      <w:r>
        <w:rPr>
          <w:lang w:val="en-AU"/>
        </w:rPr>
        <w:br w:type="page"/>
      </w:r>
    </w:p>
    <w:p w14:paraId="3A835356" w14:textId="5E4D79DB" w:rsidR="00EC4D48" w:rsidRDefault="00B22AB4" w:rsidP="00B22AB4">
      <w:pPr>
        <w:pStyle w:val="Heading1"/>
        <w:numPr>
          <w:ilvl w:val="0"/>
          <w:numId w:val="0"/>
        </w:numPr>
        <w:ind w:left="360" w:hanging="360"/>
        <w:rPr>
          <w:lang w:val="en-AU"/>
        </w:rPr>
      </w:pPr>
      <w:bookmarkStart w:id="26" w:name="_Toc111648064"/>
      <w:r>
        <w:rPr>
          <w:lang w:val="en-AU"/>
        </w:rPr>
        <w:lastRenderedPageBreak/>
        <w:t>References</w:t>
      </w:r>
      <w:bookmarkEnd w:id="26"/>
    </w:p>
    <w:p w14:paraId="198E6FF0" w14:textId="3313E2A5" w:rsidR="00B22AB4" w:rsidRPr="00B22AB4" w:rsidRDefault="00B22AB4" w:rsidP="00B22AB4">
      <w:pPr>
        <w:widowControl w:val="0"/>
        <w:autoSpaceDE w:val="0"/>
        <w:autoSpaceDN w:val="0"/>
        <w:adjustRightInd w:val="0"/>
        <w:spacing w:line="240" w:lineRule="auto"/>
        <w:rPr>
          <w:rFonts w:cs="Times New Roman"/>
          <w:noProof/>
          <w:szCs w:val="24"/>
        </w:rPr>
      </w:pPr>
      <w:r>
        <w:rPr>
          <w:lang w:val="en-AU"/>
        </w:rPr>
        <w:fldChar w:fldCharType="begin" w:fldLock="1"/>
      </w:r>
      <w:r>
        <w:rPr>
          <w:lang w:val="en-AU"/>
        </w:rPr>
        <w:instrText xml:space="preserve">ADDIN Mendeley Bibliography CSL_BIBLIOGRAPHY </w:instrText>
      </w:r>
      <w:r>
        <w:rPr>
          <w:lang w:val="en-AU"/>
        </w:rPr>
        <w:fldChar w:fldCharType="separate"/>
      </w:r>
      <w:r w:rsidRPr="00B22AB4">
        <w:rPr>
          <w:rFonts w:cs="Times New Roman"/>
          <w:noProof/>
          <w:szCs w:val="24"/>
        </w:rPr>
        <w:t xml:space="preserve">Alhamad Alsayah, A. (2020). the Impact of Online Marketing on Consumer Behavior. </w:t>
      </w:r>
      <w:r w:rsidRPr="00B22AB4">
        <w:rPr>
          <w:rFonts w:cs="Times New Roman"/>
          <w:i/>
          <w:iCs/>
          <w:noProof/>
          <w:szCs w:val="24"/>
        </w:rPr>
        <w:t>International Research Journal of Modernization in Engineering Technology and Science</w:t>
      </w:r>
      <w:r w:rsidRPr="00B22AB4">
        <w:rPr>
          <w:rFonts w:cs="Times New Roman"/>
          <w:noProof/>
          <w:szCs w:val="24"/>
        </w:rPr>
        <w:t>, 2020.</w:t>
      </w:r>
    </w:p>
    <w:p w14:paraId="086903E3" w14:textId="77777777" w:rsidR="00B22AB4" w:rsidRPr="00B22AB4" w:rsidRDefault="00B22AB4" w:rsidP="00B22AB4">
      <w:pPr>
        <w:widowControl w:val="0"/>
        <w:autoSpaceDE w:val="0"/>
        <w:autoSpaceDN w:val="0"/>
        <w:adjustRightInd w:val="0"/>
        <w:spacing w:line="240" w:lineRule="auto"/>
        <w:rPr>
          <w:rFonts w:cs="Times New Roman"/>
          <w:noProof/>
          <w:szCs w:val="24"/>
        </w:rPr>
      </w:pPr>
      <w:r w:rsidRPr="00B22AB4">
        <w:rPr>
          <w:rFonts w:cs="Times New Roman"/>
          <w:noProof/>
          <w:szCs w:val="24"/>
        </w:rPr>
        <w:t xml:space="preserve">Chiang, I.P., Lin, C.Y. and Huang, C.H. (2018). Measuring the effects of online-to-offline marketing. </w:t>
      </w:r>
      <w:r w:rsidRPr="00B22AB4">
        <w:rPr>
          <w:rFonts w:cs="Times New Roman"/>
          <w:i/>
          <w:iCs/>
          <w:noProof/>
          <w:szCs w:val="24"/>
        </w:rPr>
        <w:t>Contemporary Management Research</w:t>
      </w:r>
      <w:r w:rsidRPr="00B22AB4">
        <w:rPr>
          <w:rFonts w:cs="Times New Roman"/>
          <w:noProof/>
          <w:szCs w:val="24"/>
        </w:rPr>
        <w:t>, 2018.</w:t>
      </w:r>
    </w:p>
    <w:p w14:paraId="3FC6E0B3" w14:textId="77777777" w:rsidR="00B22AB4" w:rsidRPr="00B22AB4" w:rsidRDefault="00B22AB4" w:rsidP="00B22AB4">
      <w:pPr>
        <w:widowControl w:val="0"/>
        <w:autoSpaceDE w:val="0"/>
        <w:autoSpaceDN w:val="0"/>
        <w:adjustRightInd w:val="0"/>
        <w:spacing w:line="240" w:lineRule="auto"/>
        <w:rPr>
          <w:rFonts w:cs="Times New Roman"/>
          <w:noProof/>
          <w:szCs w:val="24"/>
        </w:rPr>
      </w:pPr>
      <w:r w:rsidRPr="00B22AB4">
        <w:rPr>
          <w:rFonts w:cs="Times New Roman"/>
          <w:noProof/>
          <w:szCs w:val="24"/>
        </w:rPr>
        <w:t xml:space="preserve">Drawson, A.S., Toombs, E. and Mushquash, C.J. (2017). Indigenous research methods: A systematic review. </w:t>
      </w:r>
      <w:r w:rsidRPr="00B22AB4">
        <w:rPr>
          <w:rFonts w:cs="Times New Roman"/>
          <w:i/>
          <w:iCs/>
          <w:noProof/>
          <w:szCs w:val="24"/>
        </w:rPr>
        <w:t>International Indigenous Policy Journal</w:t>
      </w:r>
      <w:r w:rsidRPr="00B22AB4">
        <w:rPr>
          <w:rFonts w:cs="Times New Roman"/>
          <w:noProof/>
          <w:szCs w:val="24"/>
        </w:rPr>
        <w:t>, 2017.</w:t>
      </w:r>
    </w:p>
    <w:p w14:paraId="4BA70692" w14:textId="77777777" w:rsidR="00B22AB4" w:rsidRPr="00B22AB4" w:rsidRDefault="00B22AB4" w:rsidP="00B22AB4">
      <w:pPr>
        <w:widowControl w:val="0"/>
        <w:autoSpaceDE w:val="0"/>
        <w:autoSpaceDN w:val="0"/>
        <w:adjustRightInd w:val="0"/>
        <w:spacing w:line="240" w:lineRule="auto"/>
        <w:rPr>
          <w:rFonts w:cs="Times New Roman"/>
          <w:noProof/>
          <w:szCs w:val="24"/>
        </w:rPr>
      </w:pPr>
      <w:r w:rsidRPr="00B22AB4">
        <w:rPr>
          <w:rFonts w:cs="Times New Roman"/>
          <w:noProof/>
          <w:szCs w:val="24"/>
        </w:rPr>
        <w:t xml:space="preserve">Fatma, S. (2011). Integrating Online and Offline Marketing Strategies - A Strategic Approach. </w:t>
      </w:r>
      <w:r w:rsidRPr="00B22AB4">
        <w:rPr>
          <w:rFonts w:cs="Times New Roman"/>
          <w:i/>
          <w:iCs/>
          <w:noProof/>
          <w:szCs w:val="24"/>
        </w:rPr>
        <w:t>SSRN Electronic Journal</w:t>
      </w:r>
      <w:r w:rsidRPr="00B22AB4">
        <w:rPr>
          <w:rFonts w:cs="Times New Roman"/>
          <w:noProof/>
          <w:szCs w:val="24"/>
        </w:rPr>
        <w:t>, 2011.</w:t>
      </w:r>
    </w:p>
    <w:p w14:paraId="61B3FD2F" w14:textId="77777777" w:rsidR="00B22AB4" w:rsidRPr="00B22AB4" w:rsidRDefault="00B22AB4" w:rsidP="00B22AB4">
      <w:pPr>
        <w:widowControl w:val="0"/>
        <w:autoSpaceDE w:val="0"/>
        <w:autoSpaceDN w:val="0"/>
        <w:adjustRightInd w:val="0"/>
        <w:spacing w:line="240" w:lineRule="auto"/>
        <w:rPr>
          <w:rFonts w:cs="Times New Roman"/>
          <w:noProof/>
          <w:szCs w:val="24"/>
        </w:rPr>
      </w:pPr>
      <w:r w:rsidRPr="00B22AB4">
        <w:rPr>
          <w:rFonts w:cs="Times New Roman"/>
          <w:noProof/>
          <w:szCs w:val="24"/>
        </w:rPr>
        <w:t xml:space="preserve">Guercini, S., Bernal, P.M. and Prentice, C. (2018). New marketing in fashion e-commerce. </w:t>
      </w:r>
      <w:r w:rsidRPr="00B22AB4">
        <w:rPr>
          <w:rFonts w:cs="Times New Roman"/>
          <w:i/>
          <w:iCs/>
          <w:noProof/>
          <w:szCs w:val="24"/>
        </w:rPr>
        <w:t>Journal of Global Fashion Marketing</w:t>
      </w:r>
      <w:r w:rsidRPr="00B22AB4">
        <w:rPr>
          <w:rFonts w:cs="Times New Roman"/>
          <w:noProof/>
          <w:szCs w:val="24"/>
        </w:rPr>
        <w:t>, 2018.</w:t>
      </w:r>
    </w:p>
    <w:p w14:paraId="5104CE5D" w14:textId="77777777" w:rsidR="00B22AB4" w:rsidRPr="00B22AB4" w:rsidRDefault="00B22AB4" w:rsidP="00B22AB4">
      <w:pPr>
        <w:widowControl w:val="0"/>
        <w:autoSpaceDE w:val="0"/>
        <w:autoSpaceDN w:val="0"/>
        <w:adjustRightInd w:val="0"/>
        <w:spacing w:line="240" w:lineRule="auto"/>
        <w:rPr>
          <w:rFonts w:cs="Times New Roman"/>
          <w:noProof/>
          <w:szCs w:val="24"/>
        </w:rPr>
      </w:pPr>
      <w:r w:rsidRPr="00B22AB4">
        <w:rPr>
          <w:rFonts w:cs="Times New Roman"/>
          <w:noProof/>
          <w:szCs w:val="24"/>
        </w:rPr>
        <w:t xml:space="preserve">Jonitha Stany Mary, B.X. (2022). A Study on Impact of Online Marketing. </w:t>
      </w:r>
      <w:r w:rsidRPr="00B22AB4">
        <w:rPr>
          <w:rFonts w:cs="Times New Roman"/>
          <w:i/>
          <w:iCs/>
          <w:noProof/>
          <w:szCs w:val="24"/>
        </w:rPr>
        <w:t>ComFin Research</w:t>
      </w:r>
      <w:r w:rsidRPr="00B22AB4">
        <w:rPr>
          <w:rFonts w:cs="Times New Roman"/>
          <w:noProof/>
          <w:szCs w:val="24"/>
        </w:rPr>
        <w:t>, 2022.</w:t>
      </w:r>
    </w:p>
    <w:p w14:paraId="406D9AE7" w14:textId="77777777" w:rsidR="00B22AB4" w:rsidRPr="00B22AB4" w:rsidRDefault="00B22AB4" w:rsidP="00B22AB4">
      <w:pPr>
        <w:widowControl w:val="0"/>
        <w:autoSpaceDE w:val="0"/>
        <w:autoSpaceDN w:val="0"/>
        <w:adjustRightInd w:val="0"/>
        <w:spacing w:line="240" w:lineRule="auto"/>
        <w:rPr>
          <w:rFonts w:cs="Times New Roman"/>
          <w:noProof/>
          <w:szCs w:val="24"/>
        </w:rPr>
      </w:pPr>
      <w:r w:rsidRPr="00B22AB4">
        <w:rPr>
          <w:rFonts w:cs="Times New Roman"/>
          <w:noProof/>
          <w:szCs w:val="24"/>
        </w:rPr>
        <w:t xml:space="preserve">Lăzăroiu, G., Neguriţă, O., Grecu, I., Grecu, G. and Mitran, P.C. (2020). Consumers’ Decision-Making Process on Social Commerce Platforms: Online Trust, Perceived Risk, and Purchase Intentions. </w:t>
      </w:r>
      <w:r w:rsidRPr="00B22AB4">
        <w:rPr>
          <w:rFonts w:cs="Times New Roman"/>
          <w:i/>
          <w:iCs/>
          <w:noProof/>
          <w:szCs w:val="24"/>
        </w:rPr>
        <w:t>Frontiers in Psychology</w:t>
      </w:r>
      <w:r w:rsidRPr="00B22AB4">
        <w:rPr>
          <w:rFonts w:cs="Times New Roman"/>
          <w:noProof/>
          <w:szCs w:val="24"/>
        </w:rPr>
        <w:t>, 2020.</w:t>
      </w:r>
    </w:p>
    <w:p w14:paraId="47DC76F2" w14:textId="77777777" w:rsidR="00B22AB4" w:rsidRPr="00B22AB4" w:rsidRDefault="00B22AB4" w:rsidP="00B22AB4">
      <w:pPr>
        <w:widowControl w:val="0"/>
        <w:autoSpaceDE w:val="0"/>
        <w:autoSpaceDN w:val="0"/>
        <w:adjustRightInd w:val="0"/>
        <w:spacing w:line="240" w:lineRule="auto"/>
        <w:rPr>
          <w:rFonts w:cs="Times New Roman"/>
          <w:noProof/>
          <w:szCs w:val="24"/>
        </w:rPr>
      </w:pPr>
      <w:r w:rsidRPr="00B22AB4">
        <w:rPr>
          <w:rFonts w:cs="Times New Roman"/>
          <w:noProof/>
          <w:szCs w:val="24"/>
        </w:rPr>
        <w:t xml:space="preserve">Lê, J.K. and Schmid, T. (2020). The Practice of Innovating Research Methods. </w:t>
      </w:r>
      <w:r w:rsidRPr="00B22AB4">
        <w:rPr>
          <w:rFonts w:cs="Times New Roman"/>
          <w:i/>
          <w:iCs/>
          <w:noProof/>
          <w:szCs w:val="24"/>
        </w:rPr>
        <w:t>Organizational Research Methods</w:t>
      </w:r>
      <w:r w:rsidRPr="00B22AB4">
        <w:rPr>
          <w:rFonts w:cs="Times New Roman"/>
          <w:noProof/>
          <w:szCs w:val="24"/>
        </w:rPr>
        <w:t>, 2020.</w:t>
      </w:r>
    </w:p>
    <w:p w14:paraId="6FCBF262" w14:textId="77777777" w:rsidR="00B22AB4" w:rsidRPr="00B22AB4" w:rsidRDefault="00B22AB4" w:rsidP="00B22AB4">
      <w:pPr>
        <w:widowControl w:val="0"/>
        <w:autoSpaceDE w:val="0"/>
        <w:autoSpaceDN w:val="0"/>
        <w:adjustRightInd w:val="0"/>
        <w:spacing w:line="240" w:lineRule="auto"/>
        <w:rPr>
          <w:rFonts w:cs="Times New Roman"/>
          <w:noProof/>
          <w:szCs w:val="24"/>
        </w:rPr>
      </w:pPr>
      <w:r w:rsidRPr="00B22AB4">
        <w:rPr>
          <w:rFonts w:cs="Times New Roman"/>
          <w:noProof/>
          <w:szCs w:val="24"/>
        </w:rPr>
        <w:t xml:space="preserve">Millwood, A. (2021). </w:t>
      </w:r>
      <w:r w:rsidRPr="00B22AB4">
        <w:rPr>
          <w:rFonts w:cs="Times New Roman"/>
          <w:i/>
          <w:iCs/>
          <w:noProof/>
          <w:szCs w:val="24"/>
        </w:rPr>
        <w:t>Understanding the Consumer Decision Making Process</w:t>
      </w:r>
      <w:r w:rsidRPr="00B22AB4">
        <w:rPr>
          <w:rFonts w:cs="Times New Roman"/>
          <w:noProof/>
          <w:szCs w:val="24"/>
        </w:rPr>
        <w:t xml:space="preserve">. </w:t>
      </w:r>
      <w:r w:rsidRPr="00B22AB4">
        <w:rPr>
          <w:rFonts w:cs="Times New Roman"/>
          <w:i/>
          <w:iCs/>
          <w:noProof/>
          <w:szCs w:val="24"/>
        </w:rPr>
        <w:t>Yotpo</w:t>
      </w:r>
      <w:r w:rsidRPr="00B22AB4">
        <w:rPr>
          <w:rFonts w:cs="Times New Roman"/>
          <w:noProof/>
          <w:szCs w:val="24"/>
        </w:rPr>
        <w:t>.</w:t>
      </w:r>
    </w:p>
    <w:p w14:paraId="7E1E9CF3" w14:textId="77777777" w:rsidR="00B22AB4" w:rsidRPr="00B22AB4" w:rsidRDefault="00B22AB4" w:rsidP="00B22AB4">
      <w:pPr>
        <w:widowControl w:val="0"/>
        <w:autoSpaceDE w:val="0"/>
        <w:autoSpaceDN w:val="0"/>
        <w:adjustRightInd w:val="0"/>
        <w:spacing w:line="240" w:lineRule="auto"/>
        <w:rPr>
          <w:rFonts w:cs="Times New Roman"/>
          <w:noProof/>
          <w:szCs w:val="24"/>
        </w:rPr>
      </w:pPr>
      <w:r w:rsidRPr="00B22AB4">
        <w:rPr>
          <w:rFonts w:cs="Times New Roman"/>
          <w:noProof/>
          <w:szCs w:val="24"/>
        </w:rPr>
        <w:t xml:space="preserve">Mishra, O. (2018). Sources of need recognition in online consumers decision making process. </w:t>
      </w:r>
      <w:r w:rsidRPr="00B22AB4">
        <w:rPr>
          <w:rFonts w:cs="Times New Roman"/>
          <w:i/>
          <w:iCs/>
          <w:noProof/>
          <w:szCs w:val="24"/>
        </w:rPr>
        <w:t>International Journal of Exclusive Management Research</w:t>
      </w:r>
      <w:r w:rsidRPr="00B22AB4">
        <w:rPr>
          <w:rFonts w:cs="Times New Roman"/>
          <w:noProof/>
          <w:szCs w:val="24"/>
        </w:rPr>
        <w:t>, 2018.</w:t>
      </w:r>
    </w:p>
    <w:p w14:paraId="77780026" w14:textId="77777777" w:rsidR="00B22AB4" w:rsidRPr="00B22AB4" w:rsidRDefault="00B22AB4" w:rsidP="00B22AB4">
      <w:pPr>
        <w:widowControl w:val="0"/>
        <w:autoSpaceDE w:val="0"/>
        <w:autoSpaceDN w:val="0"/>
        <w:adjustRightInd w:val="0"/>
        <w:spacing w:line="240" w:lineRule="auto"/>
        <w:rPr>
          <w:rFonts w:cs="Times New Roman"/>
          <w:noProof/>
          <w:szCs w:val="24"/>
        </w:rPr>
      </w:pPr>
      <w:r w:rsidRPr="00B22AB4">
        <w:rPr>
          <w:rFonts w:cs="Times New Roman"/>
          <w:noProof/>
          <w:szCs w:val="24"/>
        </w:rPr>
        <w:t xml:space="preserve">Mitch, M. (2016). Impact of a Brand on Consumer Decision-making Process. </w:t>
      </w:r>
      <w:r w:rsidRPr="00B22AB4">
        <w:rPr>
          <w:rFonts w:cs="Times New Roman"/>
          <w:i/>
          <w:iCs/>
          <w:noProof/>
          <w:szCs w:val="24"/>
        </w:rPr>
        <w:t>European Journal of Economic Studies</w:t>
      </w:r>
      <w:r w:rsidRPr="00B22AB4">
        <w:rPr>
          <w:rFonts w:cs="Times New Roman"/>
          <w:noProof/>
          <w:szCs w:val="24"/>
        </w:rPr>
        <w:t>, 2016.</w:t>
      </w:r>
    </w:p>
    <w:p w14:paraId="51AAA4F8" w14:textId="77777777" w:rsidR="00B22AB4" w:rsidRPr="00B22AB4" w:rsidRDefault="00B22AB4" w:rsidP="00B22AB4">
      <w:pPr>
        <w:widowControl w:val="0"/>
        <w:autoSpaceDE w:val="0"/>
        <w:autoSpaceDN w:val="0"/>
        <w:adjustRightInd w:val="0"/>
        <w:spacing w:line="240" w:lineRule="auto"/>
        <w:rPr>
          <w:rFonts w:cs="Times New Roman"/>
          <w:noProof/>
          <w:szCs w:val="24"/>
        </w:rPr>
      </w:pPr>
      <w:r w:rsidRPr="00B22AB4">
        <w:rPr>
          <w:rFonts w:cs="Times New Roman"/>
          <w:noProof/>
          <w:szCs w:val="24"/>
        </w:rPr>
        <w:t xml:space="preserve">Moen, K. and Middelthon, A.L. (2015). Qualitative Research Methods. In: </w:t>
      </w:r>
      <w:r w:rsidRPr="00B22AB4">
        <w:rPr>
          <w:rFonts w:cs="Times New Roman"/>
          <w:i/>
          <w:iCs/>
          <w:noProof/>
          <w:szCs w:val="24"/>
        </w:rPr>
        <w:t>Research in Medical and Biological Sciences: From Planning and Preparation to Grant Application and Publication</w:t>
      </w:r>
      <w:r w:rsidRPr="00B22AB4">
        <w:rPr>
          <w:rFonts w:cs="Times New Roman"/>
          <w:noProof/>
          <w:szCs w:val="24"/>
        </w:rPr>
        <w:t>.</w:t>
      </w:r>
    </w:p>
    <w:p w14:paraId="1A879EFB" w14:textId="77777777" w:rsidR="00B22AB4" w:rsidRPr="00B22AB4" w:rsidRDefault="00B22AB4" w:rsidP="00B22AB4">
      <w:pPr>
        <w:widowControl w:val="0"/>
        <w:autoSpaceDE w:val="0"/>
        <w:autoSpaceDN w:val="0"/>
        <w:adjustRightInd w:val="0"/>
        <w:spacing w:line="240" w:lineRule="auto"/>
        <w:rPr>
          <w:rFonts w:cs="Times New Roman"/>
          <w:noProof/>
          <w:szCs w:val="24"/>
        </w:rPr>
      </w:pPr>
      <w:r w:rsidRPr="00B22AB4">
        <w:rPr>
          <w:rFonts w:cs="Times New Roman"/>
          <w:noProof/>
          <w:szCs w:val="24"/>
        </w:rPr>
        <w:t xml:space="preserve">Opreana, A. and Vinerean, S. (2015). A New Development in Online Marketing Introducing Digital Inbound Marketing. </w:t>
      </w:r>
      <w:r w:rsidRPr="00B22AB4">
        <w:rPr>
          <w:rFonts w:cs="Times New Roman"/>
          <w:i/>
          <w:iCs/>
          <w:noProof/>
          <w:szCs w:val="24"/>
        </w:rPr>
        <w:t>Expert Journal of Marketing</w:t>
      </w:r>
      <w:r w:rsidRPr="00B22AB4">
        <w:rPr>
          <w:rFonts w:cs="Times New Roman"/>
          <w:noProof/>
          <w:szCs w:val="24"/>
        </w:rPr>
        <w:t>, 2015.</w:t>
      </w:r>
    </w:p>
    <w:p w14:paraId="5FEAB156" w14:textId="77777777" w:rsidR="00B22AB4" w:rsidRPr="00B22AB4" w:rsidRDefault="00B22AB4" w:rsidP="00B22AB4">
      <w:pPr>
        <w:widowControl w:val="0"/>
        <w:autoSpaceDE w:val="0"/>
        <w:autoSpaceDN w:val="0"/>
        <w:adjustRightInd w:val="0"/>
        <w:spacing w:line="240" w:lineRule="auto"/>
        <w:rPr>
          <w:rFonts w:cs="Times New Roman"/>
          <w:noProof/>
          <w:szCs w:val="24"/>
        </w:rPr>
      </w:pPr>
      <w:r w:rsidRPr="00B22AB4">
        <w:rPr>
          <w:rFonts w:cs="Times New Roman"/>
          <w:noProof/>
          <w:szCs w:val="24"/>
        </w:rPr>
        <w:t xml:space="preserve">Pilik, M. and Ahmadov, Z. (2020). THE EVOLUTION OF THE INTERNET AND THE ADVANTAGES OF ONLINE MARKETING IN THIS CONTEXT. </w:t>
      </w:r>
      <w:r w:rsidRPr="00B22AB4">
        <w:rPr>
          <w:rFonts w:cs="Times New Roman"/>
          <w:i/>
          <w:iCs/>
          <w:noProof/>
          <w:szCs w:val="24"/>
        </w:rPr>
        <w:t>Audit 2</w:t>
      </w:r>
      <w:r w:rsidRPr="00B22AB4">
        <w:rPr>
          <w:rFonts w:cs="Times New Roman"/>
          <w:noProof/>
          <w:szCs w:val="24"/>
        </w:rPr>
        <w:t>, 2020.</w:t>
      </w:r>
    </w:p>
    <w:p w14:paraId="49A22C40" w14:textId="77777777" w:rsidR="00B22AB4" w:rsidRPr="00B22AB4" w:rsidRDefault="00B22AB4" w:rsidP="00B22AB4">
      <w:pPr>
        <w:widowControl w:val="0"/>
        <w:autoSpaceDE w:val="0"/>
        <w:autoSpaceDN w:val="0"/>
        <w:adjustRightInd w:val="0"/>
        <w:spacing w:line="240" w:lineRule="auto"/>
        <w:rPr>
          <w:rFonts w:cs="Times New Roman"/>
          <w:noProof/>
          <w:szCs w:val="24"/>
        </w:rPr>
      </w:pPr>
      <w:r w:rsidRPr="00B22AB4">
        <w:rPr>
          <w:rFonts w:cs="Times New Roman"/>
          <w:noProof/>
          <w:szCs w:val="24"/>
        </w:rPr>
        <w:t xml:space="preserve">Puspanathan, C.A., Yi Wen, E., Ke Ni, L., Tze Hui, L. and Xue Yee, L. (2021). The Role of Integrated Marketing Communication On Consumer Decision-Making Process. </w:t>
      </w:r>
      <w:r w:rsidRPr="00B22AB4">
        <w:rPr>
          <w:rFonts w:cs="Times New Roman"/>
          <w:i/>
          <w:iCs/>
          <w:noProof/>
          <w:szCs w:val="24"/>
        </w:rPr>
        <w:t>Sains Insani</w:t>
      </w:r>
      <w:r w:rsidRPr="00B22AB4">
        <w:rPr>
          <w:rFonts w:cs="Times New Roman"/>
          <w:noProof/>
          <w:szCs w:val="24"/>
        </w:rPr>
        <w:t>, 2021.</w:t>
      </w:r>
    </w:p>
    <w:p w14:paraId="6D885E53" w14:textId="77777777" w:rsidR="00B22AB4" w:rsidRPr="00B22AB4" w:rsidRDefault="00B22AB4" w:rsidP="00B22AB4">
      <w:pPr>
        <w:widowControl w:val="0"/>
        <w:autoSpaceDE w:val="0"/>
        <w:autoSpaceDN w:val="0"/>
        <w:adjustRightInd w:val="0"/>
        <w:spacing w:line="240" w:lineRule="auto"/>
        <w:rPr>
          <w:rFonts w:cs="Times New Roman"/>
          <w:noProof/>
          <w:szCs w:val="24"/>
        </w:rPr>
      </w:pPr>
      <w:r w:rsidRPr="00B22AB4">
        <w:rPr>
          <w:rFonts w:cs="Times New Roman"/>
          <w:noProof/>
          <w:szCs w:val="24"/>
        </w:rPr>
        <w:t xml:space="preserve">Shetty, A. and Doopad, S. (2018). Comparison of Consumer Response to Online and Offline Marketing. </w:t>
      </w:r>
      <w:r w:rsidRPr="00B22AB4">
        <w:rPr>
          <w:rFonts w:cs="Times New Roman"/>
          <w:i/>
          <w:iCs/>
          <w:noProof/>
          <w:szCs w:val="24"/>
        </w:rPr>
        <w:t>International Journal of Advance Research, Ideas and Innovations in Technology</w:t>
      </w:r>
      <w:r w:rsidRPr="00B22AB4">
        <w:rPr>
          <w:rFonts w:cs="Times New Roman"/>
          <w:noProof/>
          <w:szCs w:val="24"/>
        </w:rPr>
        <w:t>, 2018.</w:t>
      </w:r>
    </w:p>
    <w:p w14:paraId="23979682" w14:textId="77777777" w:rsidR="00B22AB4" w:rsidRPr="00B22AB4" w:rsidRDefault="00B22AB4" w:rsidP="00B22AB4">
      <w:pPr>
        <w:widowControl w:val="0"/>
        <w:autoSpaceDE w:val="0"/>
        <w:autoSpaceDN w:val="0"/>
        <w:adjustRightInd w:val="0"/>
        <w:spacing w:line="240" w:lineRule="auto"/>
        <w:rPr>
          <w:rFonts w:cs="Times New Roman"/>
          <w:noProof/>
          <w:szCs w:val="24"/>
        </w:rPr>
      </w:pPr>
      <w:r w:rsidRPr="00B22AB4">
        <w:rPr>
          <w:rFonts w:cs="Times New Roman"/>
          <w:noProof/>
          <w:szCs w:val="24"/>
        </w:rPr>
        <w:t xml:space="preserve">Stakhanova, K. and Pakhalov, A. (2021). THE IMPACT OF ONLINE MARKETING TOOLS ON A PURCHASING DECISION FOR A LOCAL CLOTHING BRAND. </w:t>
      </w:r>
      <w:r w:rsidRPr="00B22AB4">
        <w:rPr>
          <w:rFonts w:cs="Times New Roman"/>
          <w:i/>
          <w:iCs/>
          <w:noProof/>
          <w:szCs w:val="24"/>
        </w:rPr>
        <w:t xml:space="preserve">Global Fashion </w:t>
      </w:r>
      <w:r w:rsidRPr="00B22AB4">
        <w:rPr>
          <w:rFonts w:cs="Times New Roman"/>
          <w:i/>
          <w:iCs/>
          <w:noProof/>
          <w:szCs w:val="24"/>
        </w:rPr>
        <w:lastRenderedPageBreak/>
        <w:t>Management Conference</w:t>
      </w:r>
      <w:r w:rsidRPr="00B22AB4">
        <w:rPr>
          <w:rFonts w:cs="Times New Roman"/>
          <w:noProof/>
          <w:szCs w:val="24"/>
        </w:rPr>
        <w:t>, 2021.</w:t>
      </w:r>
    </w:p>
    <w:p w14:paraId="0975B28D" w14:textId="77777777" w:rsidR="00B22AB4" w:rsidRPr="00B22AB4" w:rsidRDefault="00B22AB4" w:rsidP="00B22AB4">
      <w:pPr>
        <w:widowControl w:val="0"/>
        <w:autoSpaceDE w:val="0"/>
        <w:autoSpaceDN w:val="0"/>
        <w:adjustRightInd w:val="0"/>
        <w:spacing w:line="240" w:lineRule="auto"/>
        <w:rPr>
          <w:rFonts w:cs="Times New Roman"/>
          <w:noProof/>
          <w:szCs w:val="24"/>
        </w:rPr>
      </w:pPr>
      <w:r w:rsidRPr="00B22AB4">
        <w:rPr>
          <w:rFonts w:cs="Times New Roman"/>
          <w:noProof/>
          <w:szCs w:val="24"/>
        </w:rPr>
        <w:t xml:space="preserve">Wang, K. and Goldfarb, A. (2017). Can offline stores drive online sales?. </w:t>
      </w:r>
      <w:r w:rsidRPr="00B22AB4">
        <w:rPr>
          <w:rFonts w:cs="Times New Roman"/>
          <w:i/>
          <w:iCs/>
          <w:noProof/>
          <w:szCs w:val="24"/>
        </w:rPr>
        <w:t>Journal of Marketing Research</w:t>
      </w:r>
      <w:r w:rsidRPr="00B22AB4">
        <w:rPr>
          <w:rFonts w:cs="Times New Roman"/>
          <w:noProof/>
          <w:szCs w:val="24"/>
        </w:rPr>
        <w:t>, 2017.</w:t>
      </w:r>
    </w:p>
    <w:p w14:paraId="034F7CFB" w14:textId="77777777" w:rsidR="00B22AB4" w:rsidRPr="00B22AB4" w:rsidRDefault="00B22AB4" w:rsidP="00B22AB4">
      <w:pPr>
        <w:widowControl w:val="0"/>
        <w:autoSpaceDE w:val="0"/>
        <w:autoSpaceDN w:val="0"/>
        <w:adjustRightInd w:val="0"/>
        <w:spacing w:line="240" w:lineRule="auto"/>
        <w:rPr>
          <w:rFonts w:cs="Times New Roman"/>
          <w:noProof/>
        </w:rPr>
      </w:pPr>
      <w:r w:rsidRPr="00B22AB4">
        <w:rPr>
          <w:rFonts w:cs="Times New Roman"/>
          <w:noProof/>
          <w:szCs w:val="24"/>
        </w:rPr>
        <w:t xml:space="preserve">KUPRIYANOV, A.N., SAMOHINA, A.D. and MORDOVIN, S.G. (2021). «Online-to-Offline» Marketing Technology: Prospects and Development Problems. </w:t>
      </w:r>
      <w:r w:rsidRPr="00B22AB4">
        <w:rPr>
          <w:rFonts w:cs="Times New Roman"/>
          <w:i/>
          <w:iCs/>
          <w:noProof/>
          <w:szCs w:val="24"/>
        </w:rPr>
        <w:t>EURASIAN LAW JOURNAL</w:t>
      </w:r>
      <w:r w:rsidRPr="00B22AB4">
        <w:rPr>
          <w:rFonts w:cs="Times New Roman"/>
          <w:noProof/>
          <w:szCs w:val="24"/>
        </w:rPr>
        <w:t>, 2021.</w:t>
      </w:r>
    </w:p>
    <w:p w14:paraId="5B8042AC" w14:textId="07646F70" w:rsidR="00B22AB4" w:rsidRPr="00EC4D48" w:rsidRDefault="00B22AB4" w:rsidP="00B22AB4">
      <w:pPr>
        <w:pStyle w:val="Heading1"/>
        <w:numPr>
          <w:ilvl w:val="0"/>
          <w:numId w:val="0"/>
        </w:numPr>
        <w:jc w:val="both"/>
        <w:rPr>
          <w:lang w:val="en-AU"/>
        </w:rPr>
      </w:pPr>
      <w:r>
        <w:rPr>
          <w:lang w:val="en-AU"/>
        </w:rPr>
        <w:fldChar w:fldCharType="end"/>
      </w:r>
    </w:p>
    <w:sectPr w:rsidR="00B22AB4" w:rsidRPr="00EC4D48">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BDBAD2" w14:textId="77777777" w:rsidR="00233423" w:rsidRDefault="00233423" w:rsidP="00864E83">
      <w:pPr>
        <w:spacing w:after="0" w:line="240" w:lineRule="auto"/>
      </w:pPr>
      <w:r>
        <w:separator/>
      </w:r>
    </w:p>
  </w:endnote>
  <w:endnote w:type="continuationSeparator" w:id="0">
    <w:p w14:paraId="497B64DA" w14:textId="77777777" w:rsidR="00233423" w:rsidRDefault="00233423" w:rsidP="00864E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06FD21" w14:textId="77777777" w:rsidR="00233423" w:rsidRDefault="00233423" w:rsidP="00864E83">
      <w:pPr>
        <w:spacing w:after="0" w:line="240" w:lineRule="auto"/>
      </w:pPr>
      <w:r>
        <w:separator/>
      </w:r>
    </w:p>
  </w:footnote>
  <w:footnote w:type="continuationSeparator" w:id="0">
    <w:p w14:paraId="32C218DD" w14:textId="77777777" w:rsidR="00233423" w:rsidRDefault="00233423" w:rsidP="00864E8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7716327"/>
      <w:docPartObj>
        <w:docPartGallery w:val="Page Numbers (Top of Page)"/>
        <w:docPartUnique/>
      </w:docPartObj>
    </w:sdtPr>
    <w:sdtEndPr>
      <w:rPr>
        <w:noProof/>
      </w:rPr>
    </w:sdtEndPr>
    <w:sdtContent>
      <w:p w14:paraId="6D0DDB0C" w14:textId="5FFBC4D6" w:rsidR="00864E83" w:rsidRDefault="00864E83">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0A507DA9" w14:textId="77777777" w:rsidR="00864E83" w:rsidRDefault="00864E8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82775B"/>
    <w:multiLevelType w:val="multilevel"/>
    <w:tmpl w:val="DD665730"/>
    <w:lvl w:ilvl="0">
      <w:start w:val="1"/>
      <w:numFmt w:val="decimal"/>
      <w:pStyle w:val="Heading1"/>
      <w:lvlText w:val="CHAPTER %1."/>
      <w:lvlJc w:val="left"/>
      <w:pPr>
        <w:ind w:left="360" w:hanging="360"/>
      </w:pPr>
      <w:rPr>
        <w:rFonts w:hint="default"/>
      </w:r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2A8E5645"/>
    <w:multiLevelType w:val="hybridMultilevel"/>
    <w:tmpl w:val="1EAE60FE"/>
    <w:lvl w:ilvl="0" w:tplc="6FB269B8">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806436694">
    <w:abstractNumId w:val="0"/>
  </w:num>
  <w:num w:numId="2" w16cid:durableId="1608006575">
    <w:abstractNumId w:val="0"/>
  </w:num>
  <w:num w:numId="3" w16cid:durableId="845946503">
    <w:abstractNumId w:val="0"/>
  </w:num>
  <w:num w:numId="4" w16cid:durableId="1748380443">
    <w:abstractNumId w:val="0"/>
  </w:num>
  <w:num w:numId="5" w16cid:durableId="1098981620">
    <w:abstractNumId w:val="0"/>
  </w:num>
  <w:num w:numId="6" w16cid:durableId="1364019227">
    <w:abstractNumId w:val="0"/>
  </w:num>
  <w:num w:numId="7" w16cid:durableId="637490925">
    <w:abstractNumId w:val="0"/>
  </w:num>
  <w:num w:numId="8" w16cid:durableId="1978877320">
    <w:abstractNumId w:val="0"/>
  </w:num>
  <w:num w:numId="9" w16cid:durableId="1889801227">
    <w:abstractNumId w:val="0"/>
  </w:num>
  <w:num w:numId="10" w16cid:durableId="1517620551">
    <w:abstractNumId w:val="0"/>
  </w:num>
  <w:num w:numId="11" w16cid:durableId="124722950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WwsDQyMzeyMDexNDVT0lEKTi0uzszPAykwrgUAOdc2xSwAAAA="/>
  </w:docVars>
  <w:rsids>
    <w:rsidRoot w:val="00DD7370"/>
    <w:rsid w:val="00084BA9"/>
    <w:rsid w:val="000B25AC"/>
    <w:rsid w:val="000B784F"/>
    <w:rsid w:val="000C02A6"/>
    <w:rsid w:val="00155C65"/>
    <w:rsid w:val="00172604"/>
    <w:rsid w:val="00182299"/>
    <w:rsid w:val="001829E7"/>
    <w:rsid w:val="00187457"/>
    <w:rsid w:val="001970E5"/>
    <w:rsid w:val="001D006C"/>
    <w:rsid w:val="00233423"/>
    <w:rsid w:val="00293FD1"/>
    <w:rsid w:val="002B65B3"/>
    <w:rsid w:val="002F4DE4"/>
    <w:rsid w:val="003358E3"/>
    <w:rsid w:val="00352330"/>
    <w:rsid w:val="00476213"/>
    <w:rsid w:val="0049023A"/>
    <w:rsid w:val="00496C18"/>
    <w:rsid w:val="004A2C73"/>
    <w:rsid w:val="005131E0"/>
    <w:rsid w:val="00560170"/>
    <w:rsid w:val="005909EC"/>
    <w:rsid w:val="00681608"/>
    <w:rsid w:val="006D0693"/>
    <w:rsid w:val="006F40B2"/>
    <w:rsid w:val="00703598"/>
    <w:rsid w:val="00712637"/>
    <w:rsid w:val="0076744D"/>
    <w:rsid w:val="007B5993"/>
    <w:rsid w:val="007F365C"/>
    <w:rsid w:val="008140A5"/>
    <w:rsid w:val="00837A07"/>
    <w:rsid w:val="00851B36"/>
    <w:rsid w:val="00864E83"/>
    <w:rsid w:val="008724D4"/>
    <w:rsid w:val="008F7C9E"/>
    <w:rsid w:val="00915DDF"/>
    <w:rsid w:val="00947F81"/>
    <w:rsid w:val="00986932"/>
    <w:rsid w:val="009968D8"/>
    <w:rsid w:val="009B5C22"/>
    <w:rsid w:val="009D4B9E"/>
    <w:rsid w:val="009E63FB"/>
    <w:rsid w:val="00A27074"/>
    <w:rsid w:val="00AB69E5"/>
    <w:rsid w:val="00AC0C13"/>
    <w:rsid w:val="00B22AB4"/>
    <w:rsid w:val="00B3076B"/>
    <w:rsid w:val="00B31940"/>
    <w:rsid w:val="00B62907"/>
    <w:rsid w:val="00B9513D"/>
    <w:rsid w:val="00BF6729"/>
    <w:rsid w:val="00CC404C"/>
    <w:rsid w:val="00CE041E"/>
    <w:rsid w:val="00DD7370"/>
    <w:rsid w:val="00E136B7"/>
    <w:rsid w:val="00E22AC5"/>
    <w:rsid w:val="00E91106"/>
    <w:rsid w:val="00EC4D48"/>
    <w:rsid w:val="00ED1D20"/>
    <w:rsid w:val="00F25A2C"/>
    <w:rsid w:val="00F31774"/>
    <w:rsid w:val="00F43920"/>
    <w:rsid w:val="00F81F9D"/>
    <w:rsid w:val="00F948C8"/>
    <w:rsid w:val="00FD5B4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82B022A"/>
  <w15:chartTrackingRefBased/>
  <w15:docId w15:val="{97C0812B-8F66-4FA6-A236-B90CF1A77F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4E83"/>
    <w:pPr>
      <w:jc w:val="both"/>
    </w:pPr>
    <w:rPr>
      <w:rFonts w:ascii="Times New Roman" w:hAnsi="Times New Roman"/>
      <w:sz w:val="24"/>
    </w:rPr>
  </w:style>
  <w:style w:type="paragraph" w:styleId="Heading1">
    <w:name w:val="heading 1"/>
    <w:basedOn w:val="Normal"/>
    <w:next w:val="Normal"/>
    <w:link w:val="Heading1Char"/>
    <w:uiPriority w:val="9"/>
    <w:qFormat/>
    <w:rsid w:val="00864E83"/>
    <w:pPr>
      <w:keepNext/>
      <w:keepLines/>
      <w:numPr>
        <w:numId w:val="10"/>
      </w:numPr>
      <w:spacing w:before="360"/>
      <w:jc w:val="center"/>
      <w:outlineLvl w:val="0"/>
    </w:pPr>
    <w:rPr>
      <w:rFonts w:eastAsiaTheme="majorEastAsia" w:cstheme="majorBidi"/>
      <w:b/>
      <w:bCs/>
      <w:caps/>
      <w:color w:val="000000" w:themeColor="text1"/>
      <w:szCs w:val="36"/>
    </w:rPr>
  </w:style>
  <w:style w:type="paragraph" w:styleId="Heading2">
    <w:name w:val="heading 2"/>
    <w:basedOn w:val="Normal"/>
    <w:next w:val="Normal"/>
    <w:link w:val="Heading2Char"/>
    <w:uiPriority w:val="9"/>
    <w:unhideWhenUsed/>
    <w:qFormat/>
    <w:rsid w:val="00864E83"/>
    <w:pPr>
      <w:keepNext/>
      <w:keepLines/>
      <w:numPr>
        <w:ilvl w:val="1"/>
        <w:numId w:val="10"/>
      </w:numPr>
      <w:spacing w:before="360" w:after="0"/>
      <w:outlineLvl w:val="1"/>
    </w:pPr>
    <w:rPr>
      <w:rFonts w:eastAsiaTheme="majorEastAsia" w:cstheme="majorBidi"/>
      <w:bCs/>
      <w:smallCaps/>
      <w:color w:val="000000" w:themeColor="text1"/>
      <w:szCs w:val="28"/>
    </w:rPr>
  </w:style>
  <w:style w:type="paragraph" w:styleId="Heading3">
    <w:name w:val="heading 3"/>
    <w:basedOn w:val="Normal"/>
    <w:next w:val="Normal"/>
    <w:link w:val="Heading3Char"/>
    <w:uiPriority w:val="9"/>
    <w:unhideWhenUsed/>
    <w:qFormat/>
    <w:rsid w:val="00712637"/>
    <w:pPr>
      <w:keepNext/>
      <w:keepLines/>
      <w:numPr>
        <w:ilvl w:val="2"/>
        <w:numId w:val="10"/>
      </w:numPr>
      <w:spacing w:before="200" w:after="0"/>
      <w:outlineLvl w:val="2"/>
    </w:pPr>
    <w:rPr>
      <w:rFonts w:eastAsiaTheme="majorEastAsia" w:cstheme="majorBidi"/>
      <w:bCs/>
      <w:color w:val="000000" w:themeColor="text1"/>
    </w:rPr>
  </w:style>
  <w:style w:type="paragraph" w:styleId="Heading4">
    <w:name w:val="heading 4"/>
    <w:basedOn w:val="Normal"/>
    <w:next w:val="Normal"/>
    <w:link w:val="Heading4Char"/>
    <w:uiPriority w:val="9"/>
    <w:semiHidden/>
    <w:unhideWhenUsed/>
    <w:qFormat/>
    <w:rsid w:val="00864E83"/>
    <w:pPr>
      <w:keepNext/>
      <w:keepLines/>
      <w:numPr>
        <w:ilvl w:val="3"/>
        <w:numId w:val="10"/>
      </w:numPr>
      <w:spacing w:before="200" w:after="0"/>
      <w:outlineLvl w:val="3"/>
    </w:pPr>
    <w:rPr>
      <w:rFonts w:asciiTheme="majorHAnsi" w:eastAsiaTheme="majorEastAsia" w:hAnsiTheme="majorHAnsi" w:cstheme="majorBidi"/>
      <w:b/>
      <w:bCs/>
      <w:i/>
      <w:iCs/>
      <w:color w:val="000000" w:themeColor="text1"/>
      <w:sz w:val="22"/>
    </w:rPr>
  </w:style>
  <w:style w:type="paragraph" w:styleId="Heading5">
    <w:name w:val="heading 5"/>
    <w:basedOn w:val="Normal"/>
    <w:next w:val="Normal"/>
    <w:link w:val="Heading5Char"/>
    <w:uiPriority w:val="9"/>
    <w:semiHidden/>
    <w:unhideWhenUsed/>
    <w:qFormat/>
    <w:rsid w:val="00864E83"/>
    <w:pPr>
      <w:keepNext/>
      <w:keepLines/>
      <w:numPr>
        <w:ilvl w:val="4"/>
        <w:numId w:val="10"/>
      </w:numPr>
      <w:spacing w:before="200" w:after="0"/>
      <w:outlineLvl w:val="4"/>
    </w:pPr>
    <w:rPr>
      <w:rFonts w:asciiTheme="majorHAnsi" w:eastAsiaTheme="majorEastAsia" w:hAnsiTheme="majorHAnsi" w:cstheme="majorBidi"/>
      <w:color w:val="323E4F" w:themeColor="text2" w:themeShade="BF"/>
      <w:sz w:val="22"/>
    </w:rPr>
  </w:style>
  <w:style w:type="paragraph" w:styleId="Heading6">
    <w:name w:val="heading 6"/>
    <w:basedOn w:val="Normal"/>
    <w:next w:val="Normal"/>
    <w:link w:val="Heading6Char"/>
    <w:uiPriority w:val="9"/>
    <w:semiHidden/>
    <w:unhideWhenUsed/>
    <w:qFormat/>
    <w:rsid w:val="00864E83"/>
    <w:pPr>
      <w:keepNext/>
      <w:keepLines/>
      <w:numPr>
        <w:ilvl w:val="5"/>
        <w:numId w:val="10"/>
      </w:numPr>
      <w:spacing w:before="200" w:after="0"/>
      <w:outlineLvl w:val="5"/>
    </w:pPr>
    <w:rPr>
      <w:rFonts w:asciiTheme="majorHAnsi" w:eastAsiaTheme="majorEastAsia" w:hAnsiTheme="majorHAnsi" w:cstheme="majorBidi"/>
      <w:i/>
      <w:iCs/>
      <w:color w:val="323E4F" w:themeColor="text2" w:themeShade="BF"/>
      <w:sz w:val="22"/>
    </w:rPr>
  </w:style>
  <w:style w:type="paragraph" w:styleId="Heading7">
    <w:name w:val="heading 7"/>
    <w:basedOn w:val="Normal"/>
    <w:next w:val="Normal"/>
    <w:link w:val="Heading7Char"/>
    <w:uiPriority w:val="9"/>
    <w:semiHidden/>
    <w:unhideWhenUsed/>
    <w:qFormat/>
    <w:rsid w:val="00864E83"/>
    <w:pPr>
      <w:keepNext/>
      <w:keepLines/>
      <w:numPr>
        <w:ilvl w:val="6"/>
        <w:numId w:val="10"/>
      </w:numPr>
      <w:spacing w:before="200" w:after="0"/>
      <w:outlineLvl w:val="6"/>
    </w:pPr>
    <w:rPr>
      <w:rFonts w:asciiTheme="majorHAnsi" w:eastAsiaTheme="majorEastAsia" w:hAnsiTheme="majorHAnsi" w:cstheme="majorBidi"/>
      <w:i/>
      <w:iCs/>
      <w:color w:val="404040" w:themeColor="text1" w:themeTint="BF"/>
      <w:sz w:val="22"/>
    </w:rPr>
  </w:style>
  <w:style w:type="paragraph" w:styleId="Heading8">
    <w:name w:val="heading 8"/>
    <w:basedOn w:val="Normal"/>
    <w:next w:val="Normal"/>
    <w:link w:val="Heading8Char"/>
    <w:uiPriority w:val="9"/>
    <w:semiHidden/>
    <w:unhideWhenUsed/>
    <w:qFormat/>
    <w:rsid w:val="00864E83"/>
    <w:pPr>
      <w:keepNext/>
      <w:keepLines/>
      <w:numPr>
        <w:ilvl w:val="7"/>
        <w:numId w:val="10"/>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864E83"/>
    <w:pPr>
      <w:keepNext/>
      <w:keepLines/>
      <w:numPr>
        <w:ilvl w:val="8"/>
        <w:numId w:val="10"/>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cademicWritingMajor">
    <w:name w:val="Academic Writing Major"/>
    <w:basedOn w:val="Heading1"/>
    <w:link w:val="AcademicWritingMajorChar"/>
    <w:rsid w:val="00B3076B"/>
  </w:style>
  <w:style w:type="character" w:customStyle="1" w:styleId="AcademicWritingMajorChar">
    <w:name w:val="Academic Writing Major Char"/>
    <w:basedOn w:val="Heading1Char"/>
    <w:link w:val="AcademicWritingMajor"/>
    <w:rsid w:val="00B3076B"/>
    <w:rPr>
      <w:rFonts w:ascii="Times New Roman" w:eastAsiaTheme="majorEastAsia" w:hAnsi="Times New Roman" w:cstheme="majorBidi"/>
      <w:b/>
      <w:bCs/>
      <w:caps/>
      <w:color w:val="000000" w:themeColor="text1"/>
      <w:sz w:val="24"/>
      <w:szCs w:val="36"/>
    </w:rPr>
  </w:style>
  <w:style w:type="character" w:customStyle="1" w:styleId="Heading1Char">
    <w:name w:val="Heading 1 Char"/>
    <w:basedOn w:val="DefaultParagraphFont"/>
    <w:link w:val="Heading1"/>
    <w:uiPriority w:val="9"/>
    <w:rsid w:val="00864E83"/>
    <w:rPr>
      <w:rFonts w:ascii="Times New Roman" w:eastAsiaTheme="majorEastAsia" w:hAnsi="Times New Roman" w:cstheme="majorBidi"/>
      <w:b/>
      <w:bCs/>
      <w:caps/>
      <w:color w:val="000000" w:themeColor="text1"/>
      <w:sz w:val="24"/>
      <w:szCs w:val="36"/>
    </w:rPr>
  </w:style>
  <w:style w:type="character" w:customStyle="1" w:styleId="Heading2Char">
    <w:name w:val="Heading 2 Char"/>
    <w:basedOn w:val="DefaultParagraphFont"/>
    <w:link w:val="Heading2"/>
    <w:uiPriority w:val="9"/>
    <w:rsid w:val="00864E83"/>
    <w:rPr>
      <w:rFonts w:ascii="Times New Roman" w:eastAsiaTheme="majorEastAsia" w:hAnsi="Times New Roman" w:cstheme="majorBidi"/>
      <w:bCs/>
      <w:smallCaps/>
      <w:color w:val="000000" w:themeColor="text1"/>
      <w:sz w:val="24"/>
      <w:szCs w:val="28"/>
    </w:rPr>
  </w:style>
  <w:style w:type="character" w:customStyle="1" w:styleId="Heading3Char">
    <w:name w:val="Heading 3 Char"/>
    <w:basedOn w:val="DefaultParagraphFont"/>
    <w:link w:val="Heading3"/>
    <w:uiPriority w:val="9"/>
    <w:rsid w:val="00712637"/>
    <w:rPr>
      <w:rFonts w:ascii="Times New Roman" w:eastAsiaTheme="majorEastAsia" w:hAnsi="Times New Roman" w:cstheme="majorBidi"/>
      <w:bCs/>
      <w:color w:val="000000" w:themeColor="text1"/>
      <w:sz w:val="24"/>
    </w:rPr>
  </w:style>
  <w:style w:type="character" w:customStyle="1" w:styleId="Heading4Char">
    <w:name w:val="Heading 4 Char"/>
    <w:basedOn w:val="DefaultParagraphFont"/>
    <w:link w:val="Heading4"/>
    <w:uiPriority w:val="9"/>
    <w:semiHidden/>
    <w:rsid w:val="00864E83"/>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864E83"/>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semiHidden/>
    <w:rsid w:val="00864E83"/>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864E83"/>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864E83"/>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864E83"/>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864E83"/>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864E83"/>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864E83"/>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864E83"/>
    <w:pPr>
      <w:numPr>
        <w:ilvl w:val="1"/>
      </w:numPr>
    </w:pPr>
    <w:rPr>
      <w:rFonts w:asciiTheme="minorHAnsi" w:hAnsiTheme="minorHAnsi"/>
      <w:color w:val="5A5A5A" w:themeColor="text1" w:themeTint="A5"/>
      <w:spacing w:val="10"/>
      <w:sz w:val="22"/>
    </w:rPr>
  </w:style>
  <w:style w:type="character" w:customStyle="1" w:styleId="SubtitleChar">
    <w:name w:val="Subtitle Char"/>
    <w:basedOn w:val="DefaultParagraphFont"/>
    <w:link w:val="Subtitle"/>
    <w:uiPriority w:val="11"/>
    <w:rsid w:val="00864E83"/>
    <w:rPr>
      <w:color w:val="5A5A5A" w:themeColor="text1" w:themeTint="A5"/>
      <w:spacing w:val="10"/>
    </w:rPr>
  </w:style>
  <w:style w:type="character" w:styleId="Strong">
    <w:name w:val="Strong"/>
    <w:basedOn w:val="DefaultParagraphFont"/>
    <w:uiPriority w:val="22"/>
    <w:qFormat/>
    <w:rsid w:val="00864E83"/>
    <w:rPr>
      <w:b/>
      <w:bCs/>
      <w:color w:val="000000" w:themeColor="text1"/>
    </w:rPr>
  </w:style>
  <w:style w:type="character" w:styleId="Emphasis">
    <w:name w:val="Emphasis"/>
    <w:basedOn w:val="DefaultParagraphFont"/>
    <w:uiPriority w:val="20"/>
    <w:qFormat/>
    <w:rsid w:val="00864E83"/>
    <w:rPr>
      <w:i/>
      <w:iCs/>
      <w:color w:val="auto"/>
    </w:rPr>
  </w:style>
  <w:style w:type="paragraph" w:styleId="NoSpacing">
    <w:name w:val="No Spacing"/>
    <w:uiPriority w:val="1"/>
    <w:qFormat/>
    <w:rsid w:val="00864E83"/>
    <w:pPr>
      <w:spacing w:after="0" w:line="240" w:lineRule="auto"/>
    </w:pPr>
  </w:style>
  <w:style w:type="paragraph" w:styleId="Quote">
    <w:name w:val="Quote"/>
    <w:basedOn w:val="Normal"/>
    <w:next w:val="Normal"/>
    <w:link w:val="QuoteChar"/>
    <w:uiPriority w:val="29"/>
    <w:qFormat/>
    <w:rsid w:val="00864E83"/>
    <w:pPr>
      <w:spacing w:before="160"/>
      <w:ind w:left="720" w:right="720"/>
    </w:pPr>
    <w:rPr>
      <w:rFonts w:asciiTheme="minorHAnsi" w:hAnsiTheme="minorHAnsi"/>
      <w:i/>
      <w:iCs/>
      <w:color w:val="000000" w:themeColor="text1"/>
      <w:sz w:val="22"/>
    </w:rPr>
  </w:style>
  <w:style w:type="character" w:customStyle="1" w:styleId="QuoteChar">
    <w:name w:val="Quote Char"/>
    <w:basedOn w:val="DefaultParagraphFont"/>
    <w:link w:val="Quote"/>
    <w:uiPriority w:val="29"/>
    <w:rsid w:val="00864E83"/>
    <w:rPr>
      <w:i/>
      <w:iCs/>
      <w:color w:val="000000" w:themeColor="text1"/>
    </w:rPr>
  </w:style>
  <w:style w:type="paragraph" w:styleId="IntenseQuote">
    <w:name w:val="Intense Quote"/>
    <w:basedOn w:val="Normal"/>
    <w:next w:val="Normal"/>
    <w:link w:val="IntenseQuoteChar"/>
    <w:uiPriority w:val="30"/>
    <w:qFormat/>
    <w:rsid w:val="00864E83"/>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rFonts w:asciiTheme="minorHAnsi" w:hAnsiTheme="minorHAnsi"/>
      <w:color w:val="000000" w:themeColor="text1"/>
      <w:sz w:val="22"/>
    </w:rPr>
  </w:style>
  <w:style w:type="character" w:customStyle="1" w:styleId="IntenseQuoteChar">
    <w:name w:val="Intense Quote Char"/>
    <w:basedOn w:val="DefaultParagraphFont"/>
    <w:link w:val="IntenseQuote"/>
    <w:uiPriority w:val="30"/>
    <w:rsid w:val="00864E83"/>
    <w:rPr>
      <w:color w:val="000000" w:themeColor="text1"/>
      <w:shd w:val="clear" w:color="auto" w:fill="F2F2F2" w:themeFill="background1" w:themeFillShade="F2"/>
    </w:rPr>
  </w:style>
  <w:style w:type="character" w:styleId="SubtleEmphasis">
    <w:name w:val="Subtle Emphasis"/>
    <w:basedOn w:val="DefaultParagraphFont"/>
    <w:uiPriority w:val="19"/>
    <w:qFormat/>
    <w:rsid w:val="00864E83"/>
    <w:rPr>
      <w:i/>
      <w:iCs/>
      <w:color w:val="404040" w:themeColor="text1" w:themeTint="BF"/>
    </w:rPr>
  </w:style>
  <w:style w:type="character" w:styleId="IntenseEmphasis">
    <w:name w:val="Intense Emphasis"/>
    <w:basedOn w:val="DefaultParagraphFont"/>
    <w:uiPriority w:val="21"/>
    <w:qFormat/>
    <w:rsid w:val="00864E83"/>
    <w:rPr>
      <w:b/>
      <w:bCs/>
      <w:i/>
      <w:iCs/>
      <w:caps/>
    </w:rPr>
  </w:style>
  <w:style w:type="character" w:styleId="SubtleReference">
    <w:name w:val="Subtle Reference"/>
    <w:basedOn w:val="DefaultParagraphFont"/>
    <w:uiPriority w:val="31"/>
    <w:qFormat/>
    <w:rsid w:val="00864E83"/>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864E83"/>
    <w:rPr>
      <w:b/>
      <w:bCs/>
      <w:smallCaps/>
      <w:u w:val="single"/>
    </w:rPr>
  </w:style>
  <w:style w:type="character" w:styleId="BookTitle">
    <w:name w:val="Book Title"/>
    <w:basedOn w:val="DefaultParagraphFont"/>
    <w:uiPriority w:val="33"/>
    <w:qFormat/>
    <w:rsid w:val="00864E83"/>
    <w:rPr>
      <w:b w:val="0"/>
      <w:bCs w:val="0"/>
      <w:smallCaps/>
      <w:spacing w:val="5"/>
    </w:rPr>
  </w:style>
  <w:style w:type="paragraph" w:styleId="TOCHeading">
    <w:name w:val="TOC Heading"/>
    <w:basedOn w:val="Heading1"/>
    <w:next w:val="Normal"/>
    <w:uiPriority w:val="39"/>
    <w:unhideWhenUsed/>
    <w:qFormat/>
    <w:rsid w:val="00864E83"/>
    <w:pPr>
      <w:outlineLvl w:val="9"/>
    </w:pPr>
  </w:style>
  <w:style w:type="paragraph" w:styleId="Header">
    <w:name w:val="header"/>
    <w:basedOn w:val="Normal"/>
    <w:link w:val="HeaderChar"/>
    <w:uiPriority w:val="99"/>
    <w:unhideWhenUsed/>
    <w:rsid w:val="00864E83"/>
    <w:pPr>
      <w:tabs>
        <w:tab w:val="center" w:pos="4680"/>
        <w:tab w:val="right" w:pos="9360"/>
      </w:tabs>
      <w:spacing w:after="0" w:line="240" w:lineRule="auto"/>
    </w:pPr>
  </w:style>
  <w:style w:type="character" w:customStyle="1" w:styleId="HeaderChar">
    <w:name w:val="Header Char"/>
    <w:basedOn w:val="DefaultParagraphFont"/>
    <w:link w:val="Header"/>
    <w:uiPriority w:val="99"/>
    <w:rsid w:val="00864E83"/>
    <w:rPr>
      <w:rFonts w:ascii="Times New Roman" w:hAnsi="Times New Roman"/>
      <w:sz w:val="24"/>
    </w:rPr>
  </w:style>
  <w:style w:type="paragraph" w:styleId="Footer">
    <w:name w:val="footer"/>
    <w:basedOn w:val="Normal"/>
    <w:link w:val="FooterChar"/>
    <w:uiPriority w:val="99"/>
    <w:unhideWhenUsed/>
    <w:rsid w:val="00864E83"/>
    <w:pPr>
      <w:tabs>
        <w:tab w:val="center" w:pos="4680"/>
        <w:tab w:val="right" w:pos="9360"/>
      </w:tabs>
      <w:spacing w:after="0" w:line="240" w:lineRule="auto"/>
    </w:pPr>
  </w:style>
  <w:style w:type="character" w:customStyle="1" w:styleId="FooterChar">
    <w:name w:val="Footer Char"/>
    <w:basedOn w:val="DefaultParagraphFont"/>
    <w:link w:val="Footer"/>
    <w:uiPriority w:val="99"/>
    <w:rsid w:val="00864E83"/>
    <w:rPr>
      <w:rFonts w:ascii="Times New Roman" w:hAnsi="Times New Roman"/>
      <w:sz w:val="24"/>
    </w:rPr>
  </w:style>
  <w:style w:type="paragraph" w:styleId="ListParagraph">
    <w:name w:val="List Paragraph"/>
    <w:basedOn w:val="Normal"/>
    <w:uiPriority w:val="34"/>
    <w:qFormat/>
    <w:rsid w:val="00E136B7"/>
    <w:pPr>
      <w:ind w:left="720"/>
      <w:contextualSpacing/>
    </w:pPr>
  </w:style>
  <w:style w:type="paragraph" w:styleId="TOC1">
    <w:name w:val="toc 1"/>
    <w:basedOn w:val="Normal"/>
    <w:next w:val="Normal"/>
    <w:autoRedefine/>
    <w:uiPriority w:val="39"/>
    <w:unhideWhenUsed/>
    <w:rsid w:val="00EC4D48"/>
    <w:pPr>
      <w:spacing w:after="100"/>
    </w:pPr>
  </w:style>
  <w:style w:type="paragraph" w:styleId="TOC2">
    <w:name w:val="toc 2"/>
    <w:basedOn w:val="Normal"/>
    <w:next w:val="Normal"/>
    <w:autoRedefine/>
    <w:uiPriority w:val="39"/>
    <w:unhideWhenUsed/>
    <w:rsid w:val="00EC4D48"/>
    <w:pPr>
      <w:spacing w:after="100"/>
      <w:ind w:left="240"/>
    </w:pPr>
  </w:style>
  <w:style w:type="paragraph" w:styleId="TOC3">
    <w:name w:val="toc 3"/>
    <w:basedOn w:val="Normal"/>
    <w:next w:val="Normal"/>
    <w:autoRedefine/>
    <w:uiPriority w:val="39"/>
    <w:unhideWhenUsed/>
    <w:rsid w:val="00EC4D48"/>
    <w:pPr>
      <w:spacing w:after="100"/>
      <w:ind w:left="480"/>
    </w:pPr>
  </w:style>
  <w:style w:type="character" w:styleId="Hyperlink">
    <w:name w:val="Hyperlink"/>
    <w:basedOn w:val="DefaultParagraphFont"/>
    <w:uiPriority w:val="99"/>
    <w:unhideWhenUsed/>
    <w:rsid w:val="00EC4D4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A93D8F-0385-4A69-BF73-7333DFE42C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220</TotalTime>
  <Pages>11</Pages>
  <Words>9131</Words>
  <Characters>52049</Characters>
  <Application>Microsoft Office Word</Application>
  <DocSecurity>0</DocSecurity>
  <Lines>433</Lines>
  <Paragraphs>122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Irena Dimitrova (1914044)</dc:creator>
  <cp:keywords/>
  <dc:description/>
  <cp:lastModifiedBy>Irena Dimitrova</cp:lastModifiedBy>
  <cp:revision>47</cp:revision>
  <dcterms:created xsi:type="dcterms:W3CDTF">2022-08-16T02:07:00Z</dcterms:created>
  <dcterms:modified xsi:type="dcterms:W3CDTF">2022-09-02T06:11:00Z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12e11ec3-1d80-31ce-ac38-639cff8d7b13</vt:lpwstr>
  </property>
  <property fmtid="{D5CDD505-2E9C-101B-9397-08002B2CF9AE}" pid="4" name="Mendeley Citation Style_1">
    <vt:lpwstr>http://www.zotero.org/styles/harvard-dundalk-institute-of-technology</vt:lpwstr>
  </property>
  <property fmtid="{D5CDD505-2E9C-101B-9397-08002B2CF9AE}" pid="5" name="Mendeley Recent Style Id 0_1">
    <vt:lpwstr>http://www.zotero.org/styles/american-political-science-association</vt:lpwstr>
  </property>
  <property fmtid="{D5CDD505-2E9C-101B-9397-08002B2CF9AE}" pid="6" name="Mendeley Recent Style Name 0_1">
    <vt:lpwstr>American Political Science Association</vt:lpwstr>
  </property>
  <property fmtid="{D5CDD505-2E9C-101B-9397-08002B2CF9AE}" pid="7" name="Mendeley Recent Style Id 1_1">
    <vt:lpwstr>http://www.zotero.org/styles/apa</vt:lpwstr>
  </property>
  <property fmtid="{D5CDD505-2E9C-101B-9397-08002B2CF9AE}" pid="8" name="Mendeley Recent Style Name 1_1">
    <vt:lpwstr>American Psychological Association 7th edition</vt:lpwstr>
  </property>
  <property fmtid="{D5CDD505-2E9C-101B-9397-08002B2CF9AE}" pid="9" name="Mendeley Recent Style Id 2_1">
    <vt:lpwstr>http://www.zotero.org/styles/american-sociological-association</vt:lpwstr>
  </property>
  <property fmtid="{D5CDD505-2E9C-101B-9397-08002B2CF9AE}" pid="10" name="Mendeley Recent Style Name 2_1">
    <vt:lpwstr>American Sociological Association 6th edition</vt:lpwstr>
  </property>
  <property fmtid="{D5CDD505-2E9C-101B-9397-08002B2CF9AE}" pid="11" name="Mendeley Recent Style Id 3_1">
    <vt:lpwstr>http://www.zotero.org/styles/chicago-author-date</vt:lpwstr>
  </property>
  <property fmtid="{D5CDD505-2E9C-101B-9397-08002B2CF9AE}" pid="12" name="Mendeley Recent Style Name 3_1">
    <vt:lpwstr>Chicago Manual of Style 17th edition (author-date)</vt:lpwstr>
  </property>
  <property fmtid="{D5CDD505-2E9C-101B-9397-08002B2CF9AE}" pid="13" name="Mendeley Recent Style Id 4_1">
    <vt:lpwstr>http://www.zotero.org/styles/harvard-cite-them-right</vt:lpwstr>
  </property>
  <property fmtid="{D5CDD505-2E9C-101B-9397-08002B2CF9AE}" pid="14" name="Mendeley Recent Style Name 4_1">
    <vt:lpwstr>Cite Them Right 10th edition - Harvard</vt:lpwstr>
  </property>
  <property fmtid="{D5CDD505-2E9C-101B-9397-08002B2CF9AE}" pid="15" name="Mendeley Recent Style Id 5_1">
    <vt:lpwstr>http://www.zotero.org/styles/harvard-dundalk-institute-of-technology</vt:lpwstr>
  </property>
  <property fmtid="{D5CDD505-2E9C-101B-9397-08002B2CF9AE}" pid="16" name="Mendeley Recent Style Name 5_1">
    <vt:lpwstr>Dundalk Institute of Technology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http://www.zotero.org/styles/rmit-university-harvard</vt:lpwstr>
  </property>
  <property fmtid="{D5CDD505-2E9C-101B-9397-08002B2CF9AE}" pid="24" name="Mendeley Recent Style Name 9_1">
    <vt:lpwstr>RMIT University - Harvard</vt:lpwstr>
  </property>
</Properties>
</file>