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Action plan Matthew Walters (0452477)</w:t>
      </w:r>
    </w:p>
    <w:tbl>
      <w:tblPr>
        <w:tblStyle w:val="Table1"/>
        <w:tblpPr w:leftFromText="180" w:rightFromText="180" w:topFromText="180" w:bottomFromText="180" w:vertAnchor="text" w:horzAnchor="text" w:tblpX="30" w:tblpY="324.07470703125"/>
        <w:tblW w:w="1387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75"/>
        <w:gridCol w:w="2775"/>
        <w:gridCol w:w="2775"/>
        <w:gridCol w:w="2775"/>
        <w:gridCol w:w="2775"/>
        <w:tblGridChange w:id="0">
          <w:tblGrid>
            <w:gridCol w:w="2775"/>
            <w:gridCol w:w="2775"/>
            <w:gridCol w:w="2775"/>
            <w:gridCol w:w="2775"/>
            <w:gridCol w:w="2775"/>
          </w:tblGrid>
        </w:tblGridChange>
      </w:tblGrid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Goals</w:t>
            </w:r>
          </w:p>
        </w:tc>
        <w:tc>
          <w:tcPr/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1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Short term 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students will learn historical significance of cyanotypes,while a cyanotype is being created. They then assess their own work using a self assessment rubric.</w:t>
            </w:r>
          </w:p>
        </w:tc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key components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 minute powerpoint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 minutes hands on demonstration and exposure time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minutes self assessment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cyanotype created</w:t>
            </w:r>
          </w:p>
        </w:tc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Look at cyanotype. Key figures (Herschel, Anna Atkins, explore Welsh connection to early photography) Students create cyanotype with provided objects and negatives.</w:t>
            </w:r>
          </w:p>
        </w:tc>
        <w:tc>
          <w:tcPr/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Allows me to apply lessons from microteach in a reflective cycle.Provides students and practical skills to understand the roots of alternative photographic techniques.</w:t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 be done within one month.</w:t>
            </w:r>
          </w:p>
        </w:tc>
      </w:tr>
      <w:tr>
        <w:trPr>
          <w:cantSplit w:val="0"/>
          <w:trHeight w:val="294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Mid term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explore constructivist  and humanist learning theories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focus on reading strategies related to active learning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read materials on formative and summative assessment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read 1 book on each of these areas per month and 4 articles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write a 1 page reflection on each piece of reading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read 150 pages per week </w:t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Constructivist theories and humanist theories seem very inspiring to me. I would like to know more about the work of John Dewey and Paolo Friere for example.</w:t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be done within 3 months</w:t>
            </w:r>
          </w:p>
        </w:tc>
      </w:tr>
      <w:tr>
        <w:trPr>
          <w:cantSplit w:val="0"/>
          <w:trHeight w:val="3785.7421875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Long term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By the end of year I will enhance my ability to teach historical photographic practices.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will do a research project on history of early photographic practice. Learn two new processes and create lesson plans.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10- 15 page research project on historical significance of two photographic processes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two new processes will be light sensitive watercolour and hand coated silver emulsion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Gather feedback from 4 students on new lessons</w:t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 will spend 1-2 hours on research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 will use online resources for professional development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 will use the available darkroom facilities in UWTSD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The goal is in line with my professional goal improve my teaching practice in line with professional standards. It will improve my technical skills and my cultural knowledge.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 research project to be completed by February 2025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And the photographic processes by April  2025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Lesson plans June 2025</w:t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