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87387" w14:textId="77777777" w:rsidR="00B32774" w:rsidRDefault="00B32774" w:rsidP="00B32774">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4D49D4E7"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669B6FF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F376D8C"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5391629"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8BFED6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D4A33B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35CB62B0"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BCAD7E6"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BC38236"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3DE70597"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0F5696C"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6F6054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86F176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F175399"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70C4216"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371EB45B"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F5E12E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BF8D0E3"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53B57D2"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348B413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C0D103B"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764D20B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F2003E3"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DE87477"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B2A8A9F"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F00043F"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7BD882A3" w14:textId="54B56C13" w:rsidR="00B32774"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lastRenderedPageBreak/>
        <w:t xml:space="preserve">Contents of the </w:t>
      </w:r>
      <w:r w:rsidRPr="00B32774">
        <w:rPr>
          <w:rFonts w:ascii="Times New Roman" w:eastAsia="Times New Roman" w:hAnsi="Times New Roman" w:cs="Times New Roman"/>
          <w:sz w:val="24"/>
          <w:szCs w:val="24"/>
          <w:lang w:eastAsia="en-GB"/>
        </w:rPr>
        <w:t>Book.</w:t>
      </w:r>
    </w:p>
    <w:p w14:paraId="6A0FC272" w14:textId="79A3825A" w:rsidR="00064A8B" w:rsidRDefault="00064A8B" w:rsidP="00B32774">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Introduction.</w:t>
      </w:r>
    </w:p>
    <w:p w14:paraId="7E0BE5AA" w14:textId="77777777" w:rsidR="00064A8B"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A concise overview of the business concept, including its products and services.</w:t>
      </w:r>
      <w:r w:rsidRPr="00B32774">
        <w:rPr>
          <w:rFonts w:ascii="Times New Roman" w:eastAsia="Times New Roman" w:hAnsi="Times New Roman" w:cs="Times New Roman"/>
          <w:sz w:val="24"/>
          <w:szCs w:val="24"/>
          <w:lang w:eastAsia="en-GB"/>
        </w:rPr>
        <w:br/>
        <w:t xml:space="preserve">The legal structure of the new company </w:t>
      </w:r>
    </w:p>
    <w:p w14:paraId="503B31A3" w14:textId="167ABF5C" w:rsidR="002B11B7"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How the company is run SWOT analysis</w:t>
      </w:r>
      <w:r w:rsidR="002B11B7">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t xml:space="preserve"> </w:t>
      </w:r>
      <w:r w:rsidRPr="00B32774">
        <w:rPr>
          <w:rFonts w:ascii="Times New Roman" w:eastAsia="Times New Roman" w:hAnsi="Times New Roman" w:cs="Times New Roman"/>
          <w:sz w:val="24"/>
          <w:szCs w:val="24"/>
          <w:lang w:eastAsia="en-GB"/>
        </w:rPr>
        <w:br/>
        <w:t xml:space="preserve">Utilisation of the 4Ps of Marketing to Forecast Cash Flow for the Initial 12 Months </w:t>
      </w:r>
      <w:r w:rsidRPr="00B32774">
        <w:rPr>
          <w:rFonts w:ascii="Times New Roman" w:eastAsia="Times New Roman" w:hAnsi="Times New Roman" w:cs="Times New Roman"/>
          <w:sz w:val="24"/>
          <w:szCs w:val="24"/>
          <w:lang w:eastAsia="en-GB"/>
        </w:rPr>
        <w:br/>
        <w:t>Compilation of References</w:t>
      </w:r>
      <w:r w:rsidR="002B11B7">
        <w:rPr>
          <w:rFonts w:ascii="Times New Roman" w:eastAsia="Times New Roman" w:hAnsi="Times New Roman" w:cs="Times New Roman"/>
          <w:sz w:val="24"/>
          <w:szCs w:val="24"/>
          <w:lang w:eastAsia="en-GB"/>
        </w:rPr>
        <w:t>.</w:t>
      </w:r>
    </w:p>
    <w:p w14:paraId="4634842A" w14:textId="4EAF627A" w:rsidR="00B32774"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A Synopsis of the Business Concept, Products, and Services</w:t>
      </w:r>
      <w:r w:rsidR="002B11B7">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t xml:space="preserv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p>
    <w:p w14:paraId="2B912A7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3C055BDF"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3FE9247"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413CA6F"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BB7391A"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7A7531D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7CD56DA"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6F7EFCC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09A5AB5"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51A7EC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A19A67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694537F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57B1FF03"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7098A95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AA9568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26B96EA"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636062D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7EDCC6DC"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DCFF157"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66BA278"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25BA82CE"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086A4375"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89772BB"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645897CF"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5AA2BAF4"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679C6D0E"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56891312"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129D05FB"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380AF04B"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28E17599"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1C7F7AC1"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2EB0C9BB"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2A4B3FE7"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7793AE0"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5AE97CE"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3A33392D"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65E0A728"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320FFE63"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2DEFC107"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1055604B"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7F1D6FF0"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1C7BDA9C"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7473B1A"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01567D6D"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6CB604FF"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E471040"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22934CCC"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033FF69A"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166852D1"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F3E9D96"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4C2E43E5"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6E681514" w14:textId="77777777" w:rsidR="00064A8B" w:rsidRDefault="00064A8B" w:rsidP="00B32774">
      <w:pPr>
        <w:spacing w:after="240" w:line="240" w:lineRule="auto"/>
        <w:rPr>
          <w:rFonts w:ascii="Times New Roman" w:eastAsia="Times New Roman" w:hAnsi="Times New Roman" w:cs="Times New Roman"/>
          <w:sz w:val="24"/>
          <w:szCs w:val="24"/>
          <w:lang w:eastAsia="en-GB"/>
        </w:rPr>
      </w:pPr>
    </w:p>
    <w:p w14:paraId="314BE5B6" w14:textId="25EF74FF" w:rsidR="00A8105F"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Business Name: </w:t>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Sector:</w:t>
      </w:r>
    </w:p>
    <w:p w14:paraId="27F12AF9" w14:textId="671BD1C8" w:rsidR="002B11B7"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 Beauty and Personal Care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aims to deliver high-quality, trendy, and hygienic nail care services to contemporary urban workers. We focus on providing a high-end experience using eco-friendly and non-toxic materials and putting an emphasis on relaxing and customisation for each customer.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1.</w:t>
      </w:r>
      <w:r w:rsidRPr="00B32774">
        <w:rPr>
          <w:rFonts w:ascii="Times New Roman" w:eastAsia="Times New Roman" w:hAnsi="Times New Roman" w:cs="Times New Roman"/>
          <w:sz w:val="24"/>
          <w:szCs w:val="24"/>
          <w:lang w:eastAsia="en-GB"/>
        </w:rPr>
        <w:t xml:space="preserve">Target Audience: </w:t>
      </w:r>
      <w:r w:rsidRPr="00B32774">
        <w:rPr>
          <w:rFonts w:ascii="Times New Roman" w:eastAsia="Times New Roman" w:hAnsi="Times New Roman" w:cs="Times New Roman"/>
          <w:sz w:val="24"/>
          <w:szCs w:val="24"/>
          <w:lang w:eastAsia="en-GB"/>
        </w:rPr>
        <w:br/>
        <w:t xml:space="preserve">Professionals, beauty enthusiasts, and health-conscious women aged 18 to 50 seeking fashionable nail art and cruelty-free, eco-friendly products.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Essential commodities and services: </w:t>
      </w:r>
      <w:r w:rsidRPr="00B32774">
        <w:rPr>
          <w:rFonts w:ascii="Times New Roman" w:eastAsia="Times New Roman" w:hAnsi="Times New Roman" w:cs="Times New Roman"/>
          <w:sz w:val="24"/>
          <w:szCs w:val="24"/>
          <w:lang w:eastAsia="en-GB"/>
        </w:rPr>
        <w:br/>
        <w:t xml:space="preserve">Classic, gel, and plastic nail polishes are all offered for manicures and pedicures. </w:t>
      </w:r>
      <w:r w:rsidRPr="00B32774">
        <w:rPr>
          <w:rFonts w:ascii="Times New Roman" w:eastAsia="Times New Roman" w:hAnsi="Times New Roman" w:cs="Times New Roman"/>
          <w:sz w:val="24"/>
          <w:szCs w:val="24"/>
          <w:lang w:eastAsia="en-GB"/>
        </w:rPr>
        <w:br/>
        <w:t xml:space="preserve">Nail art: bespoke designs for fashion-conscious clients </w:t>
      </w:r>
      <w:r w:rsidRPr="00B32774">
        <w:rPr>
          <w:rFonts w:ascii="Times New Roman" w:eastAsia="Times New Roman" w:hAnsi="Times New Roman" w:cs="Times New Roman"/>
          <w:sz w:val="24"/>
          <w:szCs w:val="24"/>
          <w:lang w:eastAsia="en-GB"/>
        </w:rPr>
        <w:br/>
        <w:t xml:space="preserve">Services at the spa include paraffin baths and massages for the hands and feet. </w:t>
      </w:r>
      <w:r w:rsidRPr="00B32774">
        <w:rPr>
          <w:rFonts w:ascii="Times New Roman" w:eastAsia="Times New Roman" w:hAnsi="Times New Roman" w:cs="Times New Roman"/>
          <w:sz w:val="24"/>
          <w:szCs w:val="24"/>
          <w:lang w:eastAsia="en-GB"/>
        </w:rPr>
        <w:br/>
        <w:t xml:space="preserve">Ecologically sustainable Organic nail polish and treatments are available alternatives. </w:t>
      </w:r>
      <w:r w:rsidRPr="00B32774">
        <w:rPr>
          <w:rFonts w:ascii="Times New Roman" w:eastAsia="Times New Roman" w:hAnsi="Times New Roman" w:cs="Times New Roman"/>
          <w:sz w:val="24"/>
          <w:szCs w:val="24"/>
          <w:lang w:eastAsia="en-GB"/>
        </w:rPr>
        <w:br/>
        <w:t xml:space="preserve">Membership Packages: Discounts for frequent users and individuals who enrol in a monthly subscription plan </w:t>
      </w:r>
      <w:r w:rsidRPr="00B32774">
        <w:rPr>
          <w:rFonts w:ascii="Times New Roman" w:eastAsia="Times New Roman" w:hAnsi="Times New Roman" w:cs="Times New Roman"/>
          <w:sz w:val="24"/>
          <w:szCs w:val="24"/>
          <w:lang w:eastAsia="en-GB"/>
        </w:rPr>
        <w:br/>
      </w:r>
    </w:p>
    <w:p w14:paraId="47C8A7AA" w14:textId="62FD3BEF" w:rsidR="00B32774"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2. The legal framework of the new enterprise </w:t>
      </w:r>
      <w:r w:rsidRPr="00B32774">
        <w:rPr>
          <w:rFonts w:ascii="Times New Roman" w:eastAsia="Times New Roman" w:hAnsi="Times New Roman" w:cs="Times New Roman"/>
          <w:sz w:val="24"/>
          <w:szCs w:val="24"/>
          <w:lang w:eastAsia="en-GB"/>
        </w:rPr>
        <w:br/>
        <w:t xml:space="preserve">Structure of the Company: </w:t>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be a Limited Liability Company (LLC). This legal structure lets us keep the owner's personal risk to a minimum while giving us management flexibility and tax efficiency. A clear way to get money from investors is also provided, and the business is legally protected.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3. The people who run the business </w:t>
      </w:r>
      <w:r w:rsidRPr="00B32774">
        <w:rPr>
          <w:rFonts w:ascii="Times New Roman" w:eastAsia="Times New Roman" w:hAnsi="Times New Roman" w:cs="Times New Roman"/>
          <w:sz w:val="24"/>
          <w:szCs w:val="24"/>
          <w:lang w:eastAsia="en-GB"/>
        </w:rPr>
        <w:br/>
        <w:t xml:space="preserve">Owner: </w:t>
      </w:r>
      <w:r w:rsidRPr="00B32774">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t>Tanya Georgieva</w:t>
      </w:r>
      <w:r w:rsidRPr="00B32774">
        <w:rPr>
          <w:rFonts w:ascii="Times New Roman" w:eastAsia="Times New Roman" w:hAnsi="Times New Roman" w:cs="Times New Roman"/>
          <w:sz w:val="24"/>
          <w:szCs w:val="24"/>
          <w:lang w:eastAsia="en-GB"/>
        </w:rPr>
        <w:t xml:space="preserve">, CEO and founder </w:t>
      </w:r>
      <w:r w:rsidRPr="00B32774">
        <w:rPr>
          <w:rFonts w:ascii="Times New Roman" w:eastAsia="Times New Roman" w:hAnsi="Times New Roman" w:cs="Times New Roman"/>
          <w:sz w:val="24"/>
          <w:szCs w:val="24"/>
          <w:lang w:eastAsia="en-GB"/>
        </w:rPr>
        <w:br/>
        <w:t xml:space="preserve">A lot of experience in the beauty and health business, with a focus on customer service and nail care.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Workers: </w:t>
      </w:r>
      <w:r w:rsidRPr="00B32774">
        <w:rPr>
          <w:rFonts w:ascii="Times New Roman" w:eastAsia="Times New Roman" w:hAnsi="Times New Roman" w:cs="Times New Roman"/>
          <w:sz w:val="24"/>
          <w:szCs w:val="24"/>
          <w:lang w:eastAsia="en-GB"/>
        </w:rPr>
        <w:br/>
        <w:t xml:space="preserve">There are two full-time nail technicians who are trained experts who can do a variety of manicures, pedicures, and nail art. </w:t>
      </w:r>
      <w:r w:rsidRPr="00B32774">
        <w:rPr>
          <w:rFonts w:ascii="Times New Roman" w:eastAsia="Times New Roman" w:hAnsi="Times New Roman" w:cs="Times New Roman"/>
          <w:sz w:val="24"/>
          <w:szCs w:val="24"/>
          <w:lang w:eastAsia="en-GB"/>
        </w:rPr>
        <w:br/>
        <w:t xml:space="preserve">One part-time receptionist takes care of reservations, payments, and customer questions. </w:t>
      </w:r>
      <w:r w:rsidRPr="00B32774">
        <w:rPr>
          <w:rFonts w:ascii="Times New Roman" w:eastAsia="Times New Roman" w:hAnsi="Times New Roman" w:cs="Times New Roman"/>
          <w:sz w:val="24"/>
          <w:szCs w:val="24"/>
          <w:lang w:eastAsia="en-GB"/>
        </w:rPr>
        <w:br/>
        <w:t xml:space="preserve">Cleaning and General Upkeep Staff member (1 part-time): Makes sure the place is clean, hygienic, and follows health rules.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lastRenderedPageBreak/>
        <w:br/>
        <w:t xml:space="preserve">Professional Services from Outside: </w:t>
      </w:r>
      <w:r w:rsidRPr="00B32774">
        <w:rPr>
          <w:rFonts w:ascii="Times New Roman" w:eastAsia="Times New Roman" w:hAnsi="Times New Roman" w:cs="Times New Roman"/>
          <w:sz w:val="24"/>
          <w:szCs w:val="24"/>
          <w:lang w:eastAsia="en-GB"/>
        </w:rPr>
        <w:br/>
        <w:t xml:space="preserve">The company hired a part-time accountant to do bookkeeping, tax work, and financial reports. </w:t>
      </w:r>
      <w:r w:rsidRPr="00B32774">
        <w:rPr>
          <w:rFonts w:ascii="Times New Roman" w:eastAsia="Times New Roman" w:hAnsi="Times New Roman" w:cs="Times New Roman"/>
          <w:sz w:val="24"/>
          <w:szCs w:val="24"/>
          <w:lang w:eastAsia="en-GB"/>
        </w:rPr>
        <w:br/>
        <w:t xml:space="preserve">I've been hired as a marketing consultant to help with branding, social media strategy, and building relationships in my community. </w:t>
      </w:r>
      <w:r w:rsidRPr="00B32774">
        <w:rPr>
          <w:rFonts w:ascii="Times New Roman" w:eastAsia="Times New Roman" w:hAnsi="Times New Roman" w:cs="Times New Roman"/>
          <w:sz w:val="24"/>
          <w:szCs w:val="24"/>
          <w:lang w:eastAsia="en-GB"/>
        </w:rPr>
        <w:br/>
        <w:t xml:space="preserve">4. The SWOT analysis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p>
    <w:p w14:paraId="57C9D1D3" w14:textId="2B73C218" w:rsidR="00B32774"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Strengths</w:t>
      </w:r>
      <w:r>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A lot of people want high-quality, eco-friendly nail care services. </w:t>
      </w:r>
      <w:r w:rsidRPr="00B32774">
        <w:rPr>
          <w:rFonts w:ascii="Times New Roman" w:eastAsia="Times New Roman" w:hAnsi="Times New Roman" w:cs="Times New Roman"/>
          <w:sz w:val="24"/>
          <w:szCs w:val="24"/>
          <w:lang w:eastAsia="en-GB"/>
        </w:rPr>
        <w:br/>
        <w:t xml:space="preserve">Strong business image that focusses on cleanliness, luxury, and making customers happy </w:t>
      </w:r>
      <w:r w:rsidRPr="00B32774">
        <w:rPr>
          <w:rFonts w:ascii="Times New Roman" w:eastAsia="Times New Roman" w:hAnsi="Times New Roman" w:cs="Times New Roman"/>
          <w:sz w:val="24"/>
          <w:szCs w:val="24"/>
          <w:lang w:eastAsia="en-GB"/>
        </w:rPr>
        <w:br/>
        <w:t xml:space="preserve">Staff that is trained and has a name for quality </w:t>
      </w:r>
      <w:r w:rsidRPr="00B32774">
        <w:rPr>
          <w:rFonts w:ascii="Times New Roman" w:eastAsia="Times New Roman" w:hAnsi="Times New Roman" w:cs="Times New Roman"/>
          <w:sz w:val="24"/>
          <w:szCs w:val="24"/>
          <w:lang w:eastAsia="en-GB"/>
        </w:rPr>
        <w:br/>
        <w:t>Bad Points</w:t>
      </w:r>
      <w:r>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t xml:space="preserve"> </w:t>
      </w:r>
      <w:r w:rsidRPr="00B32774">
        <w:rPr>
          <w:rFonts w:ascii="Times New Roman" w:eastAsia="Times New Roman" w:hAnsi="Times New Roman" w:cs="Times New Roman"/>
          <w:sz w:val="24"/>
          <w:szCs w:val="24"/>
          <w:lang w:eastAsia="en-GB"/>
        </w:rPr>
        <w:br/>
        <w:t xml:space="preserve">High start-up costs for things like rent, tools, and advertising </w:t>
      </w:r>
      <w:r w:rsidRPr="00B32774">
        <w:rPr>
          <w:rFonts w:ascii="Times New Roman" w:eastAsia="Times New Roman" w:hAnsi="Times New Roman" w:cs="Times New Roman"/>
          <w:sz w:val="24"/>
          <w:szCs w:val="24"/>
          <w:lang w:eastAsia="en-GB"/>
        </w:rPr>
        <w:br/>
        <w:t xml:space="preserve">Limited funds because the most you can get for a startup is £25,000 </w:t>
      </w:r>
      <w:r w:rsidRPr="00B32774">
        <w:rPr>
          <w:rFonts w:ascii="Times New Roman" w:eastAsia="Times New Roman" w:hAnsi="Times New Roman" w:cs="Times New Roman"/>
          <w:sz w:val="24"/>
          <w:szCs w:val="24"/>
          <w:lang w:eastAsia="en-GB"/>
        </w:rPr>
        <w:br/>
        <w:t xml:space="preserve">Depending on the area customer base; possible seasonal changes </w:t>
      </w:r>
      <w:r w:rsidRPr="00B32774">
        <w:rPr>
          <w:rFonts w:ascii="Times New Roman" w:eastAsia="Times New Roman" w:hAnsi="Times New Roman" w:cs="Times New Roman"/>
          <w:sz w:val="24"/>
          <w:szCs w:val="24"/>
          <w:lang w:eastAsia="en-GB"/>
        </w:rPr>
        <w:br/>
        <w:t>Getting chances</w:t>
      </w:r>
      <w:r>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br/>
        <w:t xml:space="preserve">More people are becoming aware of beauty items that are safe and good for the environment. </w:t>
      </w:r>
      <w:r w:rsidRPr="00B32774">
        <w:rPr>
          <w:rFonts w:ascii="Times New Roman" w:eastAsia="Times New Roman" w:hAnsi="Times New Roman" w:cs="Times New Roman"/>
          <w:sz w:val="24"/>
          <w:szCs w:val="24"/>
          <w:lang w:eastAsia="en-GB"/>
        </w:rPr>
        <w:br/>
        <w:t xml:space="preserve">Possible agreements with spas, salons, or beauty brands that care about the environment in the area </w:t>
      </w:r>
      <w:r w:rsidRPr="00B32774">
        <w:rPr>
          <w:rFonts w:ascii="Times New Roman" w:eastAsia="Times New Roman" w:hAnsi="Times New Roman" w:cs="Times New Roman"/>
          <w:sz w:val="24"/>
          <w:szCs w:val="24"/>
          <w:lang w:eastAsia="en-GB"/>
        </w:rPr>
        <w:br/>
        <w:t xml:space="preserve">Membership programs for customers who buy from you again and again could boost trust and keep cash flow stable. </w:t>
      </w:r>
      <w:r w:rsidRPr="00B32774">
        <w:rPr>
          <w:rFonts w:ascii="Times New Roman" w:eastAsia="Times New Roman" w:hAnsi="Times New Roman" w:cs="Times New Roman"/>
          <w:sz w:val="24"/>
          <w:szCs w:val="24"/>
          <w:lang w:eastAsia="en-GB"/>
        </w:rPr>
        <w:br/>
        <w:t xml:space="preserve">Threats </w:t>
      </w:r>
      <w:r w:rsidRPr="00B32774">
        <w:rPr>
          <w:rFonts w:ascii="Times New Roman" w:eastAsia="Times New Roman" w:hAnsi="Times New Roman" w:cs="Times New Roman"/>
          <w:sz w:val="24"/>
          <w:szCs w:val="24"/>
          <w:lang w:eastAsia="en-GB"/>
        </w:rPr>
        <w:br/>
        <w:t xml:space="preserve">A lot of competition from nail salons and beauty stores that have been around for a while </w:t>
      </w:r>
      <w:r w:rsidRPr="00B32774">
        <w:rPr>
          <w:rFonts w:ascii="Times New Roman" w:eastAsia="Times New Roman" w:hAnsi="Times New Roman" w:cs="Times New Roman"/>
          <w:sz w:val="24"/>
          <w:szCs w:val="24"/>
          <w:lang w:eastAsia="en-GB"/>
        </w:rPr>
        <w:br/>
        <w:t xml:space="preserve">The prices of cruelty-free and eco-friendly goods are going up. </w:t>
      </w:r>
      <w:r w:rsidRPr="00B32774">
        <w:rPr>
          <w:rFonts w:ascii="Times New Roman" w:eastAsia="Times New Roman" w:hAnsi="Times New Roman" w:cs="Times New Roman"/>
          <w:sz w:val="24"/>
          <w:szCs w:val="24"/>
          <w:lang w:eastAsia="en-GB"/>
        </w:rPr>
        <w:br/>
        <w:t xml:space="preserve">When the economy is bad, people don't have as much money to spend on beauty services. </w:t>
      </w:r>
      <w:r w:rsidRPr="00B32774">
        <w:rPr>
          <w:rFonts w:ascii="Times New Roman" w:eastAsia="Times New Roman" w:hAnsi="Times New Roman" w:cs="Times New Roman"/>
          <w:sz w:val="24"/>
          <w:szCs w:val="24"/>
          <w:lang w:eastAsia="en-GB"/>
        </w:rPr>
        <w:br/>
        <w:t xml:space="preserve">5. How to Use the Four Ps of Marketing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offer high-end nail care services, with a focus on choices that are both healthy and stylish. Manicures, pedicures, and detailed nail art are some of the main services offered. Organic, non-toxic polishes are available for clients who care about the environment. </w:t>
      </w:r>
      <w:r w:rsidRPr="00B32774">
        <w:rPr>
          <w:rFonts w:ascii="Times New Roman" w:eastAsia="Times New Roman" w:hAnsi="Times New Roman" w:cs="Times New Roman"/>
          <w:sz w:val="24"/>
          <w:szCs w:val="24"/>
          <w:lang w:eastAsia="en-GB"/>
        </w:rPr>
        <w:br/>
        <w:t xml:space="preserve">Price: The way we set our prices shows that our goods and services are high-end. For example, nail art or gel polish will cost more than the base price of £25. There will also be membership packages with discounts on regular services to get people to come back. </w:t>
      </w:r>
      <w:r w:rsidRPr="00B32774">
        <w:rPr>
          <w:rFonts w:ascii="Times New Roman" w:eastAsia="Times New Roman" w:hAnsi="Times New Roman" w:cs="Times New Roman"/>
          <w:sz w:val="24"/>
          <w:szCs w:val="24"/>
          <w:lang w:eastAsia="en-GB"/>
        </w:rPr>
        <w:br/>
        <w:t xml:space="preserve">Place: </w:t>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be based in a modern, stylish studio in the middle </w:t>
      </w:r>
      <w:r w:rsidRPr="00B32774">
        <w:rPr>
          <w:rFonts w:ascii="Times New Roman" w:eastAsia="Times New Roman" w:hAnsi="Times New Roman" w:cs="Times New Roman"/>
          <w:sz w:val="24"/>
          <w:szCs w:val="24"/>
          <w:lang w:eastAsia="en-GB"/>
        </w:rPr>
        <w:t xml:space="preserve">of </w:t>
      </w:r>
      <w:r>
        <w:rPr>
          <w:rFonts w:ascii="Times New Roman" w:eastAsia="Times New Roman" w:hAnsi="Times New Roman" w:cs="Times New Roman"/>
          <w:sz w:val="24"/>
          <w:szCs w:val="24"/>
          <w:lang w:eastAsia="en-GB"/>
        </w:rPr>
        <w:t xml:space="preserve">Birmingham </w:t>
      </w:r>
      <w:r w:rsidRPr="00B32774">
        <w:rPr>
          <w:rFonts w:ascii="Times New Roman" w:eastAsia="Times New Roman" w:hAnsi="Times New Roman" w:cs="Times New Roman"/>
          <w:sz w:val="24"/>
          <w:szCs w:val="24"/>
          <w:lang w:eastAsia="en-GB"/>
        </w:rPr>
        <w:t>City/</w:t>
      </w:r>
      <w:r>
        <w:rPr>
          <w:rFonts w:ascii="Times New Roman" w:eastAsia="Times New Roman" w:hAnsi="Times New Roman" w:cs="Times New Roman"/>
          <w:sz w:val="24"/>
          <w:szCs w:val="24"/>
          <w:lang w:eastAsia="en-GB"/>
        </w:rPr>
        <w:t xml:space="preserve">New Street central train </w:t>
      </w:r>
      <w:r w:rsidR="002B11B7">
        <w:rPr>
          <w:rFonts w:ascii="Times New Roman" w:eastAsia="Times New Roman" w:hAnsi="Times New Roman" w:cs="Times New Roman"/>
          <w:sz w:val="24"/>
          <w:szCs w:val="24"/>
          <w:lang w:eastAsia="en-GB"/>
        </w:rPr>
        <w:t>station.</w:t>
      </w:r>
      <w:r w:rsidRPr="00B32774">
        <w:rPr>
          <w:rFonts w:ascii="Times New Roman" w:eastAsia="Times New Roman" w:hAnsi="Times New Roman" w:cs="Times New Roman"/>
          <w:sz w:val="24"/>
          <w:szCs w:val="24"/>
          <w:lang w:eastAsia="en-GB"/>
        </w:rPr>
        <w:t xml:space="preserve"> Our goal is to make a high-end, relaxing space that draws in busy workers and beauty fans. </w:t>
      </w:r>
      <w:r w:rsidRPr="00B32774">
        <w:rPr>
          <w:rFonts w:ascii="Times New Roman" w:eastAsia="Times New Roman" w:hAnsi="Times New Roman" w:cs="Times New Roman"/>
          <w:sz w:val="24"/>
          <w:szCs w:val="24"/>
          <w:lang w:eastAsia="en-GB"/>
        </w:rPr>
        <w:t>To</w:t>
      </w:r>
      <w:r w:rsidRPr="00B32774">
        <w:rPr>
          <w:rFonts w:ascii="Times New Roman" w:eastAsia="Times New Roman" w:hAnsi="Times New Roman" w:cs="Times New Roman"/>
          <w:sz w:val="24"/>
          <w:szCs w:val="24"/>
          <w:lang w:eastAsia="en-GB"/>
        </w:rPr>
        <w:t xml:space="preserve"> make things easier for our customers, we will also let them make appointments online through our website and app.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Promotion: To show off our nail art and services, we will focus on digital marketing strategies, such as social media ads (Facebook and Instagram). Working with local leaders will bring in more customers, and referral programs and first-time customer discounts will bring in new customers. We will also take part in area beauty fairs and events to get our name out there.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6. A view of the cash flow for the first twelve months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Plan for Cash Flow (in £)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lastRenderedPageBreak/>
        <w:br/>
        <w:t xml:space="preserve">Month Earnings Expenses Profit or Loss </w:t>
      </w:r>
      <w:r w:rsidRPr="00B32774">
        <w:rPr>
          <w:rFonts w:ascii="Times New Roman" w:eastAsia="Times New Roman" w:hAnsi="Times New Roman" w:cs="Times New Roman"/>
          <w:sz w:val="24"/>
          <w:szCs w:val="24"/>
          <w:lang w:eastAsia="en-GB"/>
        </w:rPr>
        <w:br/>
        <w:t xml:space="preserve">January 3,000 4,500 -1,500 </w:t>
      </w:r>
      <w:r w:rsidRPr="00B32774">
        <w:rPr>
          <w:rFonts w:ascii="Times New Roman" w:eastAsia="Times New Roman" w:hAnsi="Times New Roman" w:cs="Times New Roman"/>
          <w:sz w:val="24"/>
          <w:szCs w:val="24"/>
          <w:lang w:eastAsia="en-GB"/>
        </w:rPr>
        <w:br/>
        <w:t xml:space="preserve">February 3,500 4,000 -500 </w:t>
      </w:r>
      <w:r w:rsidRPr="00B32774">
        <w:rPr>
          <w:rFonts w:ascii="Times New Roman" w:eastAsia="Times New Roman" w:hAnsi="Times New Roman" w:cs="Times New Roman"/>
          <w:sz w:val="24"/>
          <w:szCs w:val="24"/>
          <w:lang w:eastAsia="en-GB"/>
        </w:rPr>
        <w:br/>
        <w:t xml:space="preserve">March 4,000 4,500 -500 </w:t>
      </w:r>
      <w:r w:rsidRPr="00B32774">
        <w:rPr>
          <w:rFonts w:ascii="Times New Roman" w:eastAsia="Times New Roman" w:hAnsi="Times New Roman" w:cs="Times New Roman"/>
          <w:sz w:val="24"/>
          <w:szCs w:val="24"/>
          <w:lang w:eastAsia="en-GB"/>
        </w:rPr>
        <w:br/>
        <w:t xml:space="preserve">April 5,000 4,500 500 </w:t>
      </w:r>
      <w:r w:rsidRPr="00B32774">
        <w:rPr>
          <w:rFonts w:ascii="Times New Roman" w:eastAsia="Times New Roman" w:hAnsi="Times New Roman" w:cs="Times New Roman"/>
          <w:sz w:val="24"/>
          <w:szCs w:val="24"/>
          <w:lang w:eastAsia="en-GB"/>
        </w:rPr>
        <w:br/>
        <w:t xml:space="preserve">May 6,000 5,000 1,000 </w:t>
      </w:r>
      <w:r w:rsidRPr="00B32774">
        <w:rPr>
          <w:rFonts w:ascii="Times New Roman" w:eastAsia="Times New Roman" w:hAnsi="Times New Roman" w:cs="Times New Roman"/>
          <w:sz w:val="24"/>
          <w:szCs w:val="24"/>
          <w:lang w:eastAsia="en-GB"/>
        </w:rPr>
        <w:br/>
        <w:t xml:space="preserve">June: 6,500; 5,500; 1,000 </w:t>
      </w:r>
      <w:r w:rsidRPr="00B32774">
        <w:rPr>
          <w:rFonts w:ascii="Times New Roman" w:eastAsia="Times New Roman" w:hAnsi="Times New Roman" w:cs="Times New Roman"/>
          <w:sz w:val="24"/>
          <w:szCs w:val="24"/>
          <w:lang w:eastAsia="en-GB"/>
        </w:rPr>
        <w:br/>
        <w:t xml:space="preserve">July 7,500 6,000 1,500 </w:t>
      </w:r>
      <w:r w:rsidRPr="00B32774">
        <w:rPr>
          <w:rFonts w:ascii="Times New Roman" w:eastAsia="Times New Roman" w:hAnsi="Times New Roman" w:cs="Times New Roman"/>
          <w:sz w:val="24"/>
          <w:szCs w:val="24"/>
          <w:lang w:eastAsia="en-GB"/>
        </w:rPr>
        <w:br/>
        <w:t xml:space="preserve">August 8,000 6,500 1,500 </w:t>
      </w:r>
      <w:r w:rsidRPr="00B32774">
        <w:rPr>
          <w:rFonts w:ascii="Times New Roman" w:eastAsia="Times New Roman" w:hAnsi="Times New Roman" w:cs="Times New Roman"/>
          <w:sz w:val="24"/>
          <w:szCs w:val="24"/>
          <w:lang w:eastAsia="en-GB"/>
        </w:rPr>
        <w:br/>
        <w:t xml:space="preserve">September 8,500 6,500 2,000 </w:t>
      </w:r>
      <w:r w:rsidRPr="00B32774">
        <w:rPr>
          <w:rFonts w:ascii="Times New Roman" w:eastAsia="Times New Roman" w:hAnsi="Times New Roman" w:cs="Times New Roman"/>
          <w:sz w:val="24"/>
          <w:szCs w:val="24"/>
          <w:lang w:eastAsia="en-GB"/>
        </w:rPr>
        <w:br/>
        <w:t xml:space="preserve">October: 9,000; 7,000; 2,000 </w:t>
      </w:r>
      <w:r w:rsidRPr="00B32774">
        <w:rPr>
          <w:rFonts w:ascii="Times New Roman" w:eastAsia="Times New Roman" w:hAnsi="Times New Roman" w:cs="Times New Roman"/>
          <w:sz w:val="24"/>
          <w:szCs w:val="24"/>
          <w:lang w:eastAsia="en-GB"/>
        </w:rPr>
        <w:br/>
        <w:t xml:space="preserve">November: 10,000; 7,500; 2,500 </w:t>
      </w:r>
      <w:r w:rsidRPr="00B32774">
        <w:rPr>
          <w:rFonts w:ascii="Times New Roman" w:eastAsia="Times New Roman" w:hAnsi="Times New Roman" w:cs="Times New Roman"/>
          <w:sz w:val="24"/>
          <w:szCs w:val="24"/>
          <w:lang w:eastAsia="en-GB"/>
        </w:rPr>
        <w:br/>
        <w:t xml:space="preserve">December 11,000 8,000 3,000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To explain: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Due to start-up costs like salon rent, tools, and marketing, the first few months are likely to be loss-making. </w:t>
      </w:r>
      <w:r w:rsidRPr="00B32774">
        <w:rPr>
          <w:rFonts w:ascii="Times New Roman" w:eastAsia="Times New Roman" w:hAnsi="Times New Roman" w:cs="Times New Roman"/>
          <w:sz w:val="24"/>
          <w:szCs w:val="24"/>
          <w:lang w:eastAsia="en-GB"/>
        </w:rPr>
        <w:br/>
        <w:t xml:space="preserve">By Month 5, it's expected that sales will have topped costs thanks to more informed customers and steady customer base growth. </w:t>
      </w:r>
      <w:r w:rsidRPr="00B32774">
        <w:rPr>
          <w:rFonts w:ascii="Times New Roman" w:eastAsia="Times New Roman" w:hAnsi="Times New Roman" w:cs="Times New Roman"/>
          <w:sz w:val="24"/>
          <w:szCs w:val="24"/>
          <w:lang w:eastAsia="en-GB"/>
        </w:rPr>
        <w:br/>
        <w:t xml:space="preserve">In the later months, membership packages and paid services will help bring in more </w:t>
      </w:r>
      <w:r w:rsidRPr="00B32774">
        <w:rPr>
          <w:rFonts w:ascii="Times New Roman" w:eastAsia="Times New Roman" w:hAnsi="Times New Roman" w:cs="Times New Roman"/>
          <w:sz w:val="24"/>
          <w:szCs w:val="24"/>
          <w:lang w:eastAsia="en-GB"/>
        </w:rPr>
        <w:t>money. What’s</w:t>
      </w:r>
      <w:r w:rsidRPr="00B32774">
        <w:rPr>
          <w:rFonts w:ascii="Times New Roman" w:eastAsia="Times New Roman" w:hAnsi="Times New Roman" w:cs="Times New Roman"/>
          <w:sz w:val="24"/>
          <w:szCs w:val="24"/>
          <w:lang w:eastAsia="en-GB"/>
        </w:rPr>
        <w:t xml:space="preserve"> Inside the Book </w:t>
      </w:r>
      <w:r w:rsidRPr="00B32774">
        <w:rPr>
          <w:rFonts w:ascii="Times New Roman" w:eastAsia="Times New Roman" w:hAnsi="Times New Roman" w:cs="Times New Roman"/>
          <w:sz w:val="24"/>
          <w:szCs w:val="24"/>
          <w:lang w:eastAsia="en-GB"/>
        </w:rPr>
        <w:br/>
        <w:t xml:space="preserve">A summary of the business idea, its goods and services </w:t>
      </w:r>
      <w:r w:rsidRPr="00B32774">
        <w:rPr>
          <w:rFonts w:ascii="Times New Roman" w:eastAsia="Times New Roman" w:hAnsi="Times New Roman" w:cs="Times New Roman"/>
          <w:sz w:val="24"/>
          <w:szCs w:val="24"/>
          <w:lang w:eastAsia="en-GB"/>
        </w:rPr>
        <w:br/>
        <w:t xml:space="preserve">How the startup company is set up legally </w:t>
      </w:r>
      <w:r w:rsidRPr="00B32774">
        <w:rPr>
          <w:rFonts w:ascii="Times New Roman" w:eastAsia="Times New Roman" w:hAnsi="Times New Roman" w:cs="Times New Roman"/>
          <w:sz w:val="24"/>
          <w:szCs w:val="24"/>
          <w:lang w:eastAsia="en-GB"/>
        </w:rPr>
        <w:br/>
        <w:t xml:space="preserve">Staffing of the Business SWOT Analysis </w:t>
      </w:r>
      <w:r w:rsidRPr="00B32774">
        <w:rPr>
          <w:rFonts w:ascii="Times New Roman" w:eastAsia="Times New Roman" w:hAnsi="Times New Roman" w:cs="Times New Roman"/>
          <w:sz w:val="24"/>
          <w:szCs w:val="24"/>
          <w:lang w:eastAsia="en-GB"/>
        </w:rPr>
        <w:br/>
        <w:t xml:space="preserve">How the 4Ps of Marketing Are Used to Predict Cash Flow for the First 12 Months </w:t>
      </w:r>
      <w:r w:rsidRPr="00B32774">
        <w:rPr>
          <w:rFonts w:ascii="Times New Roman" w:eastAsia="Times New Roman" w:hAnsi="Times New Roman" w:cs="Times New Roman"/>
          <w:sz w:val="24"/>
          <w:szCs w:val="24"/>
          <w:lang w:eastAsia="en-GB"/>
        </w:rPr>
        <w:br/>
        <w:t xml:space="preserve">See also: List </w:t>
      </w:r>
      <w:r w:rsidRPr="00B32774">
        <w:rPr>
          <w:rFonts w:ascii="Times New Roman" w:eastAsia="Times New Roman" w:hAnsi="Times New Roman" w:cs="Times New Roman"/>
          <w:sz w:val="24"/>
          <w:szCs w:val="24"/>
          <w:lang w:eastAsia="en-GB"/>
        </w:rPr>
        <w:br/>
        <w:t xml:space="preserve">1. A summary of the business idea, its goods and services </w:t>
      </w:r>
      <w:r w:rsidRPr="00B32774">
        <w:rPr>
          <w:rFonts w:ascii="Times New Roman" w:eastAsia="Times New Roman" w:hAnsi="Times New Roman" w:cs="Times New Roman"/>
          <w:sz w:val="24"/>
          <w:szCs w:val="24"/>
          <w:lang w:eastAsia="en-GB"/>
        </w:rPr>
        <w:br/>
        <w:t xml:space="preserve">Name of the business: </w:t>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t>
      </w:r>
      <w:r w:rsidRPr="00B32774">
        <w:rPr>
          <w:rFonts w:ascii="Times New Roman" w:eastAsia="Times New Roman" w:hAnsi="Times New Roman" w:cs="Times New Roman"/>
          <w:sz w:val="24"/>
          <w:szCs w:val="24"/>
          <w:lang w:eastAsia="en-GB"/>
        </w:rPr>
        <w:br/>
        <w:t xml:space="preserve">Beauty and personal care business </w:t>
      </w:r>
      <w:r w:rsidRPr="00B32774">
        <w:rPr>
          <w:rFonts w:ascii="Times New Roman" w:eastAsia="Times New Roman" w:hAnsi="Times New Roman" w:cs="Times New Roman"/>
          <w:sz w:val="24"/>
          <w:szCs w:val="24"/>
          <w:lang w:eastAsia="en-GB"/>
        </w:rPr>
        <w:br/>
        <w:t xml:space="preserve">The goal of </w:t>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is to provide modern, urban professionals with high-quality, stylish, and clean nail care services. We focus on providing a high-end experience using eco-friendly and non-toxic materials and putting an emphasis on relaxing and customisation for each customer. </w:t>
      </w:r>
      <w:r w:rsidRPr="00B32774">
        <w:rPr>
          <w:rFonts w:ascii="Times New Roman" w:eastAsia="Times New Roman" w:hAnsi="Times New Roman" w:cs="Times New Roman"/>
          <w:sz w:val="24"/>
          <w:szCs w:val="24"/>
          <w:lang w:eastAsia="en-GB"/>
        </w:rPr>
        <w:br/>
        <w:t xml:space="preserve">Who You Want to Reach: </w:t>
      </w:r>
      <w:r w:rsidRPr="00B32774">
        <w:rPr>
          <w:rFonts w:ascii="Times New Roman" w:eastAsia="Times New Roman" w:hAnsi="Times New Roman" w:cs="Times New Roman"/>
          <w:sz w:val="24"/>
          <w:szCs w:val="24"/>
          <w:lang w:eastAsia="en-GB"/>
        </w:rPr>
        <w:br/>
        <w:t xml:space="preserve">Professionals, beauty fans, and health-conscious women ages 18 to 50 Customers looking for trendy nail art and cruelty-free, eco-friendly goods </w:t>
      </w:r>
      <w:r w:rsidRPr="00B32774">
        <w:rPr>
          <w:rFonts w:ascii="Times New Roman" w:eastAsia="Times New Roman" w:hAnsi="Times New Roman" w:cs="Times New Roman"/>
          <w:sz w:val="24"/>
          <w:szCs w:val="24"/>
          <w:lang w:eastAsia="en-GB"/>
        </w:rPr>
        <w:br/>
        <w:t xml:space="preserve">Important goods and services: </w:t>
      </w:r>
      <w:r w:rsidRPr="00B32774">
        <w:rPr>
          <w:rFonts w:ascii="Times New Roman" w:eastAsia="Times New Roman" w:hAnsi="Times New Roman" w:cs="Times New Roman"/>
          <w:sz w:val="24"/>
          <w:szCs w:val="24"/>
          <w:lang w:eastAsia="en-GB"/>
        </w:rPr>
        <w:br/>
      </w:r>
    </w:p>
    <w:p w14:paraId="341BF987" w14:textId="77777777" w:rsidR="00B32774"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Classic, gel, and plastic nail polish are all available for manicures and pedicures. </w:t>
      </w:r>
      <w:r w:rsidRPr="00B32774">
        <w:rPr>
          <w:rFonts w:ascii="Times New Roman" w:eastAsia="Times New Roman" w:hAnsi="Times New Roman" w:cs="Times New Roman"/>
          <w:sz w:val="24"/>
          <w:szCs w:val="24"/>
          <w:lang w:eastAsia="en-GB"/>
        </w:rPr>
        <w:br/>
        <w:t xml:space="preserve">Nail art: custom designs for customers who care about fashion </w:t>
      </w:r>
      <w:r w:rsidRPr="00B32774">
        <w:rPr>
          <w:rFonts w:ascii="Times New Roman" w:eastAsia="Times New Roman" w:hAnsi="Times New Roman" w:cs="Times New Roman"/>
          <w:sz w:val="24"/>
          <w:szCs w:val="24"/>
          <w:lang w:eastAsia="en-GB"/>
        </w:rPr>
        <w:br/>
        <w:t xml:space="preserve">Service at the spa: paraffin baths and massages for the hands and feet </w:t>
      </w:r>
      <w:r w:rsidRPr="00B32774">
        <w:rPr>
          <w:rFonts w:ascii="Times New Roman" w:eastAsia="Times New Roman" w:hAnsi="Times New Roman" w:cs="Times New Roman"/>
          <w:sz w:val="24"/>
          <w:szCs w:val="24"/>
          <w:lang w:eastAsia="en-GB"/>
        </w:rPr>
        <w:br/>
        <w:t xml:space="preserve">Friendly to the environment Organic nail paint and treatments are an option. </w:t>
      </w:r>
      <w:r w:rsidRPr="00B32774">
        <w:rPr>
          <w:rFonts w:ascii="Times New Roman" w:eastAsia="Times New Roman" w:hAnsi="Times New Roman" w:cs="Times New Roman"/>
          <w:sz w:val="24"/>
          <w:szCs w:val="24"/>
          <w:lang w:eastAsia="en-GB"/>
        </w:rPr>
        <w:br/>
        <w:t>Packages for members: Discounts for regular users and people who sign up for a monthly plan</w:t>
      </w:r>
      <w:r>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br/>
        <w:t xml:space="preserve">2. The legal structure of the new business </w:t>
      </w:r>
      <w:r w:rsidRPr="00B32774">
        <w:rPr>
          <w:rFonts w:ascii="Times New Roman" w:eastAsia="Times New Roman" w:hAnsi="Times New Roman" w:cs="Times New Roman"/>
          <w:sz w:val="24"/>
          <w:szCs w:val="24"/>
          <w:lang w:eastAsia="en-GB"/>
        </w:rPr>
        <w:br/>
        <w:t xml:space="preserve">Setup of the company: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be set up as an LLC, or Limited Liability Company. This legal </w:t>
      </w:r>
      <w:r w:rsidRPr="00B32774">
        <w:rPr>
          <w:rFonts w:ascii="Times New Roman" w:eastAsia="Times New Roman" w:hAnsi="Times New Roman" w:cs="Times New Roman"/>
          <w:sz w:val="24"/>
          <w:szCs w:val="24"/>
          <w:lang w:eastAsia="en-GB"/>
        </w:rPr>
        <w:lastRenderedPageBreak/>
        <w:t xml:space="preserve">structure lets us keep the owner's personal risk to a minimum while giving us management flexibility and tax efficiency. A clear way to get money from investors is also provided, and the business is legally protected. </w:t>
      </w:r>
      <w:r w:rsidRPr="00B32774">
        <w:rPr>
          <w:rFonts w:ascii="Times New Roman" w:eastAsia="Times New Roman" w:hAnsi="Times New Roman" w:cs="Times New Roman"/>
          <w:sz w:val="24"/>
          <w:szCs w:val="24"/>
          <w:lang w:eastAsia="en-GB"/>
        </w:rPr>
        <w:br/>
      </w:r>
    </w:p>
    <w:p w14:paraId="35588766"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5815FD2"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4E73F0B4" w14:textId="77777777" w:rsidR="00B32774" w:rsidRDefault="00B32774" w:rsidP="00B32774">
      <w:pPr>
        <w:spacing w:after="240" w:line="240" w:lineRule="auto"/>
        <w:rPr>
          <w:rFonts w:ascii="Times New Roman" w:eastAsia="Times New Roman" w:hAnsi="Times New Roman" w:cs="Times New Roman"/>
          <w:sz w:val="24"/>
          <w:szCs w:val="24"/>
          <w:lang w:eastAsia="en-GB"/>
        </w:rPr>
      </w:pPr>
    </w:p>
    <w:p w14:paraId="123D98C3" w14:textId="77777777" w:rsidR="0012494A"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3. The owner of the business </w:t>
      </w:r>
      <w:r w:rsidRPr="00B32774">
        <w:rPr>
          <w:rFonts w:ascii="Times New Roman" w:eastAsia="Times New Roman" w:hAnsi="Times New Roman" w:cs="Times New Roman"/>
          <w:sz w:val="24"/>
          <w:szCs w:val="24"/>
          <w:lang w:eastAsia="en-GB"/>
        </w:rPr>
        <w:t>oversees</w:t>
      </w:r>
      <w:r w:rsidRPr="00B32774">
        <w:rPr>
          <w:rFonts w:ascii="Times New Roman" w:eastAsia="Times New Roman" w:hAnsi="Times New Roman" w:cs="Times New Roman"/>
          <w:sz w:val="24"/>
          <w:szCs w:val="24"/>
          <w:lang w:eastAsia="en-GB"/>
        </w:rPr>
        <w:t xml:space="preserve">: </w:t>
      </w:r>
      <w:r w:rsidRPr="00B32774">
        <w:rPr>
          <w:rFonts w:ascii="Times New Roman" w:eastAsia="Times New Roman" w:hAnsi="Times New Roman" w:cs="Times New Roman"/>
          <w:sz w:val="24"/>
          <w:szCs w:val="24"/>
          <w:lang w:eastAsia="en-GB"/>
        </w:rPr>
        <w:br/>
      </w:r>
    </w:p>
    <w:p w14:paraId="7CAFC697" w14:textId="77777777" w:rsidR="002B11B7" w:rsidRDefault="002B11B7" w:rsidP="00B32774">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Tanya Georgieva</w:t>
      </w:r>
      <w:r w:rsidR="00B32774" w:rsidRPr="00B32774">
        <w:rPr>
          <w:rFonts w:ascii="Times New Roman" w:eastAsia="Times New Roman" w:hAnsi="Times New Roman" w:cs="Times New Roman"/>
          <w:sz w:val="24"/>
          <w:szCs w:val="24"/>
          <w:lang w:eastAsia="en-GB"/>
        </w:rPr>
        <w:t xml:space="preserve">, CEO and founder </w:t>
      </w:r>
      <w:r w:rsidR="00B32774" w:rsidRPr="00B32774">
        <w:rPr>
          <w:rFonts w:ascii="Times New Roman" w:eastAsia="Times New Roman" w:hAnsi="Times New Roman" w:cs="Times New Roman"/>
          <w:sz w:val="24"/>
          <w:szCs w:val="24"/>
          <w:lang w:eastAsia="en-GB"/>
        </w:rPr>
        <w:br/>
        <w:t xml:space="preserve">A lot of experience in the beauty and health business, with a focus on customer service and nail care. </w:t>
      </w:r>
      <w:r w:rsidR="00B32774" w:rsidRPr="00B32774">
        <w:rPr>
          <w:rFonts w:ascii="Times New Roman" w:eastAsia="Times New Roman" w:hAnsi="Times New Roman" w:cs="Times New Roman"/>
          <w:sz w:val="24"/>
          <w:szCs w:val="24"/>
          <w:lang w:eastAsia="en-GB"/>
        </w:rPr>
        <w:br/>
      </w:r>
    </w:p>
    <w:p w14:paraId="26143B54" w14:textId="23C28F5B" w:rsidR="002B11B7"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Workers: </w:t>
      </w:r>
      <w:r w:rsidRPr="00B32774">
        <w:rPr>
          <w:rFonts w:ascii="Times New Roman" w:eastAsia="Times New Roman" w:hAnsi="Times New Roman" w:cs="Times New Roman"/>
          <w:sz w:val="24"/>
          <w:szCs w:val="24"/>
          <w:lang w:eastAsia="en-GB"/>
        </w:rPr>
        <w:br/>
        <w:t xml:space="preserve">There are two full-time nail technicians who are trained experts who can do a variety of manicures, pedicures, and nail art. </w:t>
      </w:r>
      <w:r w:rsidRPr="00B32774">
        <w:rPr>
          <w:rFonts w:ascii="Times New Roman" w:eastAsia="Times New Roman" w:hAnsi="Times New Roman" w:cs="Times New Roman"/>
          <w:sz w:val="24"/>
          <w:szCs w:val="24"/>
          <w:lang w:eastAsia="en-GB"/>
        </w:rPr>
        <w:br/>
        <w:t xml:space="preserve">One part-time receptionist takes care of reservations, payments, and customer questions. </w:t>
      </w:r>
      <w:r w:rsidRPr="00B32774">
        <w:rPr>
          <w:rFonts w:ascii="Times New Roman" w:eastAsia="Times New Roman" w:hAnsi="Times New Roman" w:cs="Times New Roman"/>
          <w:sz w:val="24"/>
          <w:szCs w:val="24"/>
          <w:lang w:eastAsia="en-GB"/>
        </w:rPr>
        <w:br/>
        <w:t xml:space="preserve">Cleaning and General Upkeep Staff member (1 part-time): Makes sure the place is clean, hygienic, and follows health rules. </w:t>
      </w:r>
      <w:r w:rsidRPr="00B32774">
        <w:rPr>
          <w:rFonts w:ascii="Times New Roman" w:eastAsia="Times New Roman" w:hAnsi="Times New Roman" w:cs="Times New Roman"/>
          <w:sz w:val="24"/>
          <w:szCs w:val="24"/>
          <w:lang w:eastAsia="en-GB"/>
        </w:rPr>
        <w:br/>
        <w:t xml:space="preserve">Professional Services from Outside: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The company hired a part-time accountant to do bookkeeping, tax work, and financial reports. </w:t>
      </w:r>
      <w:r w:rsidRPr="00B32774">
        <w:rPr>
          <w:rFonts w:ascii="Times New Roman" w:eastAsia="Times New Roman" w:hAnsi="Times New Roman" w:cs="Times New Roman"/>
          <w:sz w:val="24"/>
          <w:szCs w:val="24"/>
          <w:lang w:eastAsia="en-GB"/>
        </w:rPr>
        <w:br/>
        <w:t xml:space="preserve">I've been hired as a marketing consultant to help with branding, social media strategy, and building relationships in my community. </w:t>
      </w:r>
      <w:r w:rsidRPr="00B32774">
        <w:rPr>
          <w:rFonts w:ascii="Times New Roman" w:eastAsia="Times New Roman" w:hAnsi="Times New Roman" w:cs="Times New Roman"/>
          <w:sz w:val="24"/>
          <w:szCs w:val="24"/>
          <w:lang w:eastAsia="en-GB"/>
        </w:rPr>
        <w:br/>
        <w:t xml:space="preserve">4. The SWOT analysis </w:t>
      </w:r>
      <w:r w:rsidRPr="00B32774">
        <w:rPr>
          <w:rFonts w:ascii="Times New Roman" w:eastAsia="Times New Roman" w:hAnsi="Times New Roman" w:cs="Times New Roman"/>
          <w:sz w:val="24"/>
          <w:szCs w:val="24"/>
          <w:lang w:eastAsia="en-GB"/>
        </w:rPr>
        <w:br/>
        <w:t>Strengths</w:t>
      </w:r>
      <w:r w:rsidR="002B11B7">
        <w:rPr>
          <w:rFonts w:ascii="Times New Roman" w:eastAsia="Times New Roman" w:hAnsi="Times New Roman" w:cs="Times New Roman"/>
          <w:sz w:val="24"/>
          <w:szCs w:val="24"/>
          <w:lang w:eastAsia="en-GB"/>
        </w:rPr>
        <w:t>;</w:t>
      </w:r>
      <w:r w:rsidRPr="00B32774">
        <w:rPr>
          <w:rFonts w:ascii="Times New Roman" w:eastAsia="Times New Roman" w:hAnsi="Times New Roman" w:cs="Times New Roman"/>
          <w:sz w:val="24"/>
          <w:szCs w:val="24"/>
          <w:lang w:eastAsia="en-GB"/>
        </w:rPr>
        <w:br/>
        <w:t xml:space="preserve">A lot of people want high-quality, eco-friendly nail care services. </w:t>
      </w:r>
      <w:r w:rsidRPr="00B32774">
        <w:rPr>
          <w:rFonts w:ascii="Times New Roman" w:eastAsia="Times New Roman" w:hAnsi="Times New Roman" w:cs="Times New Roman"/>
          <w:sz w:val="24"/>
          <w:szCs w:val="24"/>
          <w:lang w:eastAsia="en-GB"/>
        </w:rPr>
        <w:br/>
        <w:t xml:space="preserve">Strong business image that focusses on cleanliness, luxury, and making customers happy </w:t>
      </w:r>
      <w:r w:rsidRPr="00B32774">
        <w:rPr>
          <w:rFonts w:ascii="Times New Roman" w:eastAsia="Times New Roman" w:hAnsi="Times New Roman" w:cs="Times New Roman"/>
          <w:sz w:val="24"/>
          <w:szCs w:val="24"/>
          <w:lang w:eastAsia="en-GB"/>
        </w:rPr>
        <w:br/>
        <w:t xml:space="preserve">Staff with a name for quality and a lot of experience Weaknesses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High start-up costs for things like rent, tools, and advertising </w:t>
      </w:r>
      <w:r w:rsidRPr="00B32774">
        <w:rPr>
          <w:rFonts w:ascii="Times New Roman" w:eastAsia="Times New Roman" w:hAnsi="Times New Roman" w:cs="Times New Roman"/>
          <w:sz w:val="24"/>
          <w:szCs w:val="24"/>
          <w:lang w:eastAsia="en-GB"/>
        </w:rPr>
        <w:br/>
        <w:t xml:space="preserve">Limited funds because the most you can get for a startup is £25,000 </w:t>
      </w:r>
      <w:r w:rsidRPr="00B32774">
        <w:rPr>
          <w:rFonts w:ascii="Times New Roman" w:eastAsia="Times New Roman" w:hAnsi="Times New Roman" w:cs="Times New Roman"/>
          <w:sz w:val="24"/>
          <w:szCs w:val="24"/>
          <w:lang w:eastAsia="en-GB"/>
        </w:rPr>
        <w:br/>
        <w:t xml:space="preserve">Depending on the area customer base; possible seasonal changes </w:t>
      </w:r>
      <w:r w:rsidRPr="00B32774">
        <w:rPr>
          <w:rFonts w:ascii="Times New Roman" w:eastAsia="Times New Roman" w:hAnsi="Times New Roman" w:cs="Times New Roman"/>
          <w:sz w:val="24"/>
          <w:szCs w:val="24"/>
          <w:lang w:eastAsia="en-GB"/>
        </w:rPr>
        <w:br/>
        <w:t xml:space="preserve">Getting chances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More people are becoming aware of beauty items that are safe and good for the environment. </w:t>
      </w:r>
      <w:r w:rsidRPr="00B32774">
        <w:rPr>
          <w:rFonts w:ascii="Times New Roman" w:eastAsia="Times New Roman" w:hAnsi="Times New Roman" w:cs="Times New Roman"/>
          <w:sz w:val="24"/>
          <w:szCs w:val="24"/>
          <w:lang w:eastAsia="en-GB"/>
        </w:rPr>
        <w:br/>
        <w:t xml:space="preserve">Possible agreements with spas, salons, or beauty brands that care about the environment in the area </w:t>
      </w:r>
      <w:r w:rsidRPr="00B32774">
        <w:rPr>
          <w:rFonts w:ascii="Times New Roman" w:eastAsia="Times New Roman" w:hAnsi="Times New Roman" w:cs="Times New Roman"/>
          <w:sz w:val="24"/>
          <w:szCs w:val="24"/>
          <w:lang w:eastAsia="en-GB"/>
        </w:rPr>
        <w:br/>
        <w:t xml:space="preserve">Membership programs for customers who buy from you again and again could boost trust and keep cash flow stable. </w:t>
      </w:r>
      <w:r w:rsidRPr="00B32774">
        <w:rPr>
          <w:rFonts w:ascii="Times New Roman" w:eastAsia="Times New Roman" w:hAnsi="Times New Roman" w:cs="Times New Roman"/>
          <w:sz w:val="24"/>
          <w:szCs w:val="24"/>
          <w:lang w:eastAsia="en-GB"/>
        </w:rPr>
        <w:br/>
        <w:t xml:space="preserve">Threats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A lot of competition from nail salons and beauty stores that have been around for a while </w:t>
      </w:r>
      <w:r w:rsidRPr="00B32774">
        <w:rPr>
          <w:rFonts w:ascii="Times New Roman" w:eastAsia="Times New Roman" w:hAnsi="Times New Roman" w:cs="Times New Roman"/>
          <w:sz w:val="24"/>
          <w:szCs w:val="24"/>
          <w:lang w:eastAsia="en-GB"/>
        </w:rPr>
        <w:br/>
        <w:t xml:space="preserve">The prices of cruelty-free and eco-friendly goods are going up.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lastRenderedPageBreak/>
        <w:t xml:space="preserve">When the economy is bad, people don't have as much money to spend on beauty services. </w:t>
      </w:r>
      <w:r w:rsidRPr="00B32774">
        <w:rPr>
          <w:rFonts w:ascii="Times New Roman" w:eastAsia="Times New Roman" w:hAnsi="Times New Roman" w:cs="Times New Roman"/>
          <w:sz w:val="24"/>
          <w:szCs w:val="24"/>
          <w:lang w:eastAsia="en-GB"/>
        </w:rPr>
        <w:br/>
        <w:t xml:space="preserve">5. 4Ps of Marketing for a Product: </w:t>
      </w:r>
      <w:r w:rsidRPr="00B32774">
        <w:rPr>
          <w:rFonts w:ascii="Times New Roman" w:eastAsia="Times New Roman" w:hAnsi="Times New Roman" w:cs="Times New Roman"/>
          <w:sz w:val="24"/>
          <w:szCs w:val="24"/>
          <w:lang w:eastAsia="en-GB"/>
        </w:rPr>
        <w:br/>
      </w:r>
      <w:r w:rsidR="0012494A"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offer high-end nail care services, with a focus on choices that are both healthy and stylish. Manicures, pedicures, and detailed nail art are some of the main services offered. Organic, non-toxic polishes are available for clients who care about the environment.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Price: The way we set our prices shows that our goods and services are high-end. For example, nail art or gel polish will cost more than the base price of £25. There will also be membership packages with discounts on regular services to get people to come back.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Place: </w:t>
      </w:r>
      <w:r w:rsidR="0012494A" w:rsidRPr="00B32774">
        <w:rPr>
          <w:rFonts w:ascii="Times New Roman" w:eastAsia="Times New Roman" w:hAnsi="Times New Roman" w:cs="Times New Roman"/>
          <w:sz w:val="24"/>
          <w:szCs w:val="24"/>
          <w:lang w:eastAsia="en-GB"/>
        </w:rPr>
        <w:t>Lux Nails</w:t>
      </w:r>
      <w:r w:rsidRPr="00B32774">
        <w:rPr>
          <w:rFonts w:ascii="Times New Roman" w:eastAsia="Times New Roman" w:hAnsi="Times New Roman" w:cs="Times New Roman"/>
          <w:sz w:val="24"/>
          <w:szCs w:val="24"/>
          <w:lang w:eastAsia="en-GB"/>
        </w:rPr>
        <w:t xml:space="preserve"> Studio will be based in a modern, stylish studio in the middle of </w:t>
      </w:r>
      <w:r w:rsidR="002B11B7">
        <w:rPr>
          <w:rFonts w:ascii="Times New Roman" w:eastAsia="Times New Roman" w:hAnsi="Times New Roman" w:cs="Times New Roman"/>
          <w:sz w:val="24"/>
          <w:szCs w:val="24"/>
          <w:lang w:eastAsia="en-GB"/>
        </w:rPr>
        <w:t xml:space="preserve">Birmingham </w:t>
      </w:r>
      <w:r w:rsidR="00064A8B" w:rsidRPr="00B32774">
        <w:rPr>
          <w:rFonts w:ascii="Times New Roman" w:eastAsia="Times New Roman" w:hAnsi="Times New Roman" w:cs="Times New Roman"/>
          <w:sz w:val="24"/>
          <w:szCs w:val="24"/>
          <w:lang w:eastAsia="en-GB"/>
        </w:rPr>
        <w:t>City</w:t>
      </w:r>
      <w:r w:rsidR="00064A8B">
        <w:rPr>
          <w:rFonts w:ascii="Times New Roman" w:eastAsia="Times New Roman" w:hAnsi="Times New Roman" w:cs="Times New Roman"/>
          <w:sz w:val="24"/>
          <w:szCs w:val="24"/>
          <w:lang w:eastAsia="en-GB"/>
        </w:rPr>
        <w:t xml:space="preserve"> New Street</w:t>
      </w:r>
      <w:r w:rsidR="002B11B7">
        <w:rPr>
          <w:rFonts w:ascii="Times New Roman" w:eastAsia="Times New Roman" w:hAnsi="Times New Roman" w:cs="Times New Roman"/>
          <w:sz w:val="24"/>
          <w:szCs w:val="24"/>
          <w:lang w:eastAsia="en-GB"/>
        </w:rPr>
        <w:t xml:space="preserve"> central </w:t>
      </w:r>
      <w:r w:rsidR="00064A8B">
        <w:rPr>
          <w:rFonts w:ascii="Times New Roman" w:eastAsia="Times New Roman" w:hAnsi="Times New Roman" w:cs="Times New Roman"/>
          <w:sz w:val="24"/>
          <w:szCs w:val="24"/>
          <w:lang w:eastAsia="en-GB"/>
        </w:rPr>
        <w:t>station</w:t>
      </w:r>
      <w:r w:rsidRPr="00B32774">
        <w:rPr>
          <w:rFonts w:ascii="Times New Roman" w:eastAsia="Times New Roman" w:hAnsi="Times New Roman" w:cs="Times New Roman"/>
          <w:sz w:val="24"/>
          <w:szCs w:val="24"/>
          <w:lang w:eastAsia="en-GB"/>
        </w:rPr>
        <w:t xml:space="preserve">. Our goal is to make a high-end, relaxing space that draws in busy workers and beauty fans. </w:t>
      </w:r>
      <w:r w:rsidR="0012494A" w:rsidRPr="00B32774">
        <w:rPr>
          <w:rFonts w:ascii="Times New Roman" w:eastAsia="Times New Roman" w:hAnsi="Times New Roman" w:cs="Times New Roman"/>
          <w:sz w:val="24"/>
          <w:szCs w:val="24"/>
          <w:lang w:eastAsia="en-GB"/>
        </w:rPr>
        <w:t>To</w:t>
      </w:r>
      <w:r w:rsidRPr="00B32774">
        <w:rPr>
          <w:rFonts w:ascii="Times New Roman" w:eastAsia="Times New Roman" w:hAnsi="Times New Roman" w:cs="Times New Roman"/>
          <w:sz w:val="24"/>
          <w:szCs w:val="24"/>
          <w:lang w:eastAsia="en-GB"/>
        </w:rPr>
        <w:t xml:space="preserve"> make things easier for our customers, we will also let them make appointments online through our website and app. </w:t>
      </w:r>
      <w:r w:rsidRPr="00B32774">
        <w:rPr>
          <w:rFonts w:ascii="Times New Roman" w:eastAsia="Times New Roman" w:hAnsi="Times New Roman" w:cs="Times New Roman"/>
          <w:sz w:val="24"/>
          <w:szCs w:val="24"/>
          <w:lang w:eastAsia="en-GB"/>
        </w:rPr>
        <w:br/>
        <w:t xml:space="preserve">Promotion: To show off our nail art and services, we will focus on digital marketing strategies, such as social media ads (Facebook and Instagram). Working with local leaders will bring in more customers, and referral programs and first-time customer discounts will bring in new customers. We will also take part in area beauty fairs and events to get our name out there.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6. Cash Flow Prediction for the First 12 Months Cash Flow Prediction (in £) </w:t>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r>
      <w:r w:rsidRPr="00B32774">
        <w:rPr>
          <w:rFonts w:ascii="Times New Roman" w:eastAsia="Times New Roman" w:hAnsi="Times New Roman" w:cs="Times New Roman"/>
          <w:sz w:val="24"/>
          <w:szCs w:val="24"/>
          <w:lang w:eastAsia="en-GB"/>
        </w:rPr>
        <w:br/>
        <w:t xml:space="preserve">Month's Income and </w:t>
      </w:r>
      <w:r w:rsidR="005E5CF9" w:rsidRPr="00B32774">
        <w:rPr>
          <w:rFonts w:ascii="Times New Roman" w:eastAsia="Times New Roman" w:hAnsi="Times New Roman" w:cs="Times New Roman"/>
          <w:sz w:val="24"/>
          <w:szCs w:val="24"/>
          <w:lang w:eastAsia="en-GB"/>
        </w:rPr>
        <w:t>Expenses Gain</w:t>
      </w:r>
      <w:r w:rsidRPr="00B32774">
        <w:rPr>
          <w:rFonts w:ascii="Times New Roman" w:eastAsia="Times New Roman" w:hAnsi="Times New Roman" w:cs="Times New Roman"/>
          <w:sz w:val="24"/>
          <w:szCs w:val="24"/>
          <w:lang w:eastAsia="en-GB"/>
        </w:rPr>
        <w:t xml:space="preserve"> or Loss </w:t>
      </w:r>
      <w:r w:rsidRPr="00B32774">
        <w:rPr>
          <w:rFonts w:ascii="Times New Roman" w:eastAsia="Times New Roman" w:hAnsi="Times New Roman" w:cs="Times New Roman"/>
          <w:sz w:val="24"/>
          <w:szCs w:val="24"/>
          <w:lang w:eastAsia="en-GB"/>
        </w:rPr>
        <w:br/>
        <w:t xml:space="preserve">January 3,000 4,500 -1,500 </w:t>
      </w:r>
      <w:r w:rsidRPr="00B32774">
        <w:rPr>
          <w:rFonts w:ascii="Times New Roman" w:eastAsia="Times New Roman" w:hAnsi="Times New Roman" w:cs="Times New Roman"/>
          <w:sz w:val="24"/>
          <w:szCs w:val="24"/>
          <w:lang w:eastAsia="en-GB"/>
        </w:rPr>
        <w:br/>
        <w:t xml:space="preserve">February 3,500 4,000 -500 </w:t>
      </w:r>
      <w:r w:rsidRPr="00B32774">
        <w:rPr>
          <w:rFonts w:ascii="Times New Roman" w:eastAsia="Times New Roman" w:hAnsi="Times New Roman" w:cs="Times New Roman"/>
          <w:sz w:val="24"/>
          <w:szCs w:val="24"/>
          <w:lang w:eastAsia="en-GB"/>
        </w:rPr>
        <w:br/>
        <w:t xml:space="preserve">March 4,000 4,500 -500 </w:t>
      </w:r>
      <w:r w:rsidRPr="00B32774">
        <w:rPr>
          <w:rFonts w:ascii="Times New Roman" w:eastAsia="Times New Roman" w:hAnsi="Times New Roman" w:cs="Times New Roman"/>
          <w:sz w:val="24"/>
          <w:szCs w:val="24"/>
          <w:lang w:eastAsia="en-GB"/>
        </w:rPr>
        <w:br/>
        <w:t xml:space="preserve">April 5,000 4,500 500 </w:t>
      </w:r>
      <w:r w:rsidRPr="00B32774">
        <w:rPr>
          <w:rFonts w:ascii="Times New Roman" w:eastAsia="Times New Roman" w:hAnsi="Times New Roman" w:cs="Times New Roman"/>
          <w:sz w:val="24"/>
          <w:szCs w:val="24"/>
          <w:lang w:eastAsia="en-GB"/>
        </w:rPr>
        <w:br/>
        <w:t xml:space="preserve">May 6,000 5,000 1,000 </w:t>
      </w:r>
      <w:r w:rsidRPr="00B32774">
        <w:rPr>
          <w:rFonts w:ascii="Times New Roman" w:eastAsia="Times New Roman" w:hAnsi="Times New Roman" w:cs="Times New Roman"/>
          <w:sz w:val="24"/>
          <w:szCs w:val="24"/>
          <w:lang w:eastAsia="en-GB"/>
        </w:rPr>
        <w:br/>
        <w:t xml:space="preserve">June: 6,500; 5,500; 1,000 </w:t>
      </w:r>
      <w:r w:rsidRPr="00B32774">
        <w:rPr>
          <w:rFonts w:ascii="Times New Roman" w:eastAsia="Times New Roman" w:hAnsi="Times New Roman" w:cs="Times New Roman"/>
          <w:sz w:val="24"/>
          <w:szCs w:val="24"/>
          <w:lang w:eastAsia="en-GB"/>
        </w:rPr>
        <w:br/>
        <w:t xml:space="preserve">July 7,500 6,000 1,500 </w:t>
      </w:r>
      <w:r w:rsidRPr="00B32774">
        <w:rPr>
          <w:rFonts w:ascii="Times New Roman" w:eastAsia="Times New Roman" w:hAnsi="Times New Roman" w:cs="Times New Roman"/>
          <w:sz w:val="24"/>
          <w:szCs w:val="24"/>
          <w:lang w:eastAsia="en-GB"/>
        </w:rPr>
        <w:br/>
        <w:t xml:space="preserve">August 8,000 6,500 1,500 </w:t>
      </w:r>
      <w:r w:rsidRPr="00B32774">
        <w:rPr>
          <w:rFonts w:ascii="Times New Roman" w:eastAsia="Times New Roman" w:hAnsi="Times New Roman" w:cs="Times New Roman"/>
          <w:sz w:val="24"/>
          <w:szCs w:val="24"/>
          <w:lang w:eastAsia="en-GB"/>
        </w:rPr>
        <w:br/>
        <w:t xml:space="preserve">September 8,500 6,500 2,000 </w:t>
      </w:r>
      <w:r w:rsidRPr="00B32774">
        <w:rPr>
          <w:rFonts w:ascii="Times New Roman" w:eastAsia="Times New Roman" w:hAnsi="Times New Roman" w:cs="Times New Roman"/>
          <w:sz w:val="24"/>
          <w:szCs w:val="24"/>
          <w:lang w:eastAsia="en-GB"/>
        </w:rPr>
        <w:br/>
        <w:t xml:space="preserve">October: 9,000; 7,000; 2,000 </w:t>
      </w:r>
      <w:r w:rsidRPr="00B32774">
        <w:rPr>
          <w:rFonts w:ascii="Times New Roman" w:eastAsia="Times New Roman" w:hAnsi="Times New Roman" w:cs="Times New Roman"/>
          <w:sz w:val="24"/>
          <w:szCs w:val="24"/>
          <w:lang w:eastAsia="en-GB"/>
        </w:rPr>
        <w:br/>
        <w:t xml:space="preserve">November: 10,000; 7,500; 2,500 </w:t>
      </w:r>
      <w:r w:rsidRPr="00B32774">
        <w:rPr>
          <w:rFonts w:ascii="Times New Roman" w:eastAsia="Times New Roman" w:hAnsi="Times New Roman" w:cs="Times New Roman"/>
          <w:sz w:val="24"/>
          <w:szCs w:val="24"/>
          <w:lang w:eastAsia="en-GB"/>
        </w:rPr>
        <w:br/>
        <w:t xml:space="preserve">December 11,000 8,000 3,000 </w:t>
      </w:r>
      <w:r w:rsidRPr="00B32774">
        <w:rPr>
          <w:rFonts w:ascii="Times New Roman" w:eastAsia="Times New Roman" w:hAnsi="Times New Roman" w:cs="Times New Roman"/>
          <w:sz w:val="24"/>
          <w:szCs w:val="24"/>
          <w:lang w:eastAsia="en-GB"/>
        </w:rPr>
        <w:br/>
      </w:r>
    </w:p>
    <w:p w14:paraId="236A8F0B" w14:textId="77777777" w:rsidR="00044428" w:rsidRDefault="00B32774" w:rsidP="00B32774">
      <w:pPr>
        <w:spacing w:after="240" w:line="240" w:lineRule="auto"/>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t xml:space="preserve">To explain: </w:t>
      </w:r>
      <w:r w:rsidRPr="00B32774">
        <w:rPr>
          <w:rFonts w:ascii="Times New Roman" w:eastAsia="Times New Roman" w:hAnsi="Times New Roman" w:cs="Times New Roman"/>
          <w:sz w:val="24"/>
          <w:szCs w:val="24"/>
          <w:lang w:eastAsia="en-GB"/>
        </w:rPr>
        <w:br/>
        <w:t xml:space="preserve">Due to start-up costs like salon rent, tools, and marketing, the first few months are likely to be loss-making. </w:t>
      </w:r>
      <w:r w:rsidRPr="00B32774">
        <w:rPr>
          <w:rFonts w:ascii="Times New Roman" w:eastAsia="Times New Roman" w:hAnsi="Times New Roman" w:cs="Times New Roman"/>
          <w:sz w:val="24"/>
          <w:szCs w:val="24"/>
          <w:lang w:eastAsia="en-GB"/>
        </w:rPr>
        <w:br/>
        <w:t xml:space="preserve">By Month 5, it's expected that sales will have topped costs thanks to more informed customers and steady customer base growth. </w:t>
      </w:r>
      <w:r w:rsidRPr="00B32774">
        <w:rPr>
          <w:rFonts w:ascii="Times New Roman" w:eastAsia="Times New Roman" w:hAnsi="Times New Roman" w:cs="Times New Roman"/>
          <w:sz w:val="24"/>
          <w:szCs w:val="24"/>
          <w:lang w:eastAsia="en-GB"/>
        </w:rPr>
        <w:br/>
        <w:t xml:space="preserve">In the later months, membership packages and paid services will help bring in more money. </w:t>
      </w:r>
    </w:p>
    <w:p w14:paraId="3D49BE4D" w14:textId="77777777" w:rsidR="00044428" w:rsidRDefault="00044428" w:rsidP="00B32774">
      <w:pPr>
        <w:spacing w:after="240" w:line="240" w:lineRule="auto"/>
        <w:rPr>
          <w:rFonts w:ascii="Times New Roman" w:eastAsia="Times New Roman" w:hAnsi="Times New Roman" w:cs="Times New Roman"/>
          <w:sz w:val="24"/>
          <w:szCs w:val="24"/>
          <w:lang w:eastAsia="en-GB"/>
        </w:rPr>
      </w:pPr>
    </w:p>
    <w:p w14:paraId="61903D22" w14:textId="77777777" w:rsidR="00044428" w:rsidRDefault="00044428" w:rsidP="00B32774">
      <w:pPr>
        <w:spacing w:after="240" w:line="240" w:lineRule="auto"/>
        <w:rPr>
          <w:rFonts w:ascii="Times New Roman" w:eastAsia="Times New Roman" w:hAnsi="Times New Roman" w:cs="Times New Roman"/>
          <w:sz w:val="24"/>
          <w:szCs w:val="24"/>
          <w:lang w:eastAsia="en-GB"/>
        </w:rPr>
      </w:pPr>
    </w:p>
    <w:p w14:paraId="1B01CCBB" w14:textId="77777777" w:rsidR="00044428" w:rsidRDefault="00044428" w:rsidP="00B32774">
      <w:pPr>
        <w:spacing w:after="240" w:line="240" w:lineRule="auto"/>
        <w:rPr>
          <w:rFonts w:ascii="Times New Roman" w:eastAsia="Times New Roman" w:hAnsi="Times New Roman" w:cs="Times New Roman"/>
          <w:sz w:val="24"/>
          <w:szCs w:val="24"/>
          <w:lang w:eastAsia="en-GB"/>
        </w:rPr>
      </w:pPr>
    </w:p>
    <w:p w14:paraId="4179C246" w14:textId="77777777" w:rsidR="00044428" w:rsidRDefault="00044428" w:rsidP="00B32774">
      <w:pPr>
        <w:spacing w:after="240" w:line="240" w:lineRule="auto"/>
        <w:rPr>
          <w:rFonts w:ascii="Times New Roman" w:eastAsia="Times New Roman" w:hAnsi="Times New Roman" w:cs="Times New Roman"/>
          <w:sz w:val="24"/>
          <w:szCs w:val="24"/>
          <w:lang w:eastAsia="en-GB"/>
        </w:rPr>
      </w:pPr>
    </w:p>
    <w:p w14:paraId="71D3D251" w14:textId="77777777" w:rsidR="00044428" w:rsidRDefault="00044428" w:rsidP="00B32774">
      <w:pPr>
        <w:spacing w:after="240" w:line="240" w:lineRule="auto"/>
        <w:rPr>
          <w:rFonts w:ascii="Times New Roman" w:eastAsia="Times New Roman" w:hAnsi="Times New Roman" w:cs="Times New Roman"/>
          <w:sz w:val="24"/>
          <w:szCs w:val="24"/>
          <w:lang w:eastAsia="en-GB"/>
        </w:rPr>
      </w:pPr>
    </w:p>
    <w:p w14:paraId="03E03FB4" w14:textId="30363F44" w:rsidR="005E5CF9" w:rsidRPr="005E5CF9" w:rsidRDefault="005E5CF9" w:rsidP="005E5CF9">
      <w:pPr>
        <w:spacing w:after="240" w:line="240" w:lineRule="auto"/>
        <w:rPr>
          <w:rFonts w:ascii="Times New Roman" w:eastAsia="Times New Roman" w:hAnsi="Times New Roman" w:cs="Times New Roman"/>
          <w:sz w:val="24"/>
          <w:szCs w:val="24"/>
          <w:lang w:eastAsia="en-GB"/>
        </w:rPr>
      </w:pPr>
      <w:r w:rsidRPr="005E5CF9">
        <w:rPr>
          <w:rFonts w:ascii="Times New Roman" w:eastAsia="Times New Roman" w:hAnsi="Times New Roman" w:cs="Times New Roman"/>
          <w:sz w:val="24"/>
          <w:szCs w:val="24"/>
          <w:lang w:eastAsia="en-GB"/>
        </w:rPr>
        <w:t xml:space="preserve">Barringer: The American edition of the Management of Marketing is the preeminent marketing text globally. The information and structure are consistently updated to align with advancements in marketing theory and practice. </w:t>
      </w:r>
      <w:r w:rsidRPr="005E5CF9">
        <w:rPr>
          <w:rFonts w:ascii="Times New Roman" w:eastAsia="Times New Roman" w:hAnsi="Times New Roman" w:cs="Times New Roman"/>
          <w:sz w:val="24"/>
          <w:szCs w:val="24"/>
          <w:lang w:eastAsia="en-GB"/>
        </w:rPr>
        <w:br/>
        <w:t xml:space="preserve">The American edition of Marketing Management and layout are continually modified to align with emerging advertising theories and methodologies.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t xml:space="preserve">JAMIL: Methods for segmenting business markets; market targeting; formulating differentiation and positioning strategies; perceptual mapping; repositioning; developing and implementing diverse strategies; differentiation strategies; objectives of positioning; enhancing customer satisfaction and loyalty; augmenting customer value; increasing customer contentment; maximising customer lifetime value; cultivating customer relationships; and fostering customer loyalty.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t xml:space="preserve">Kotler emphasises the significance of obtaining client feedback prior to t Identifying market opportunities promptly; the present condition of research on markets for entrepreneurs; mitigating market risk; creating and evaluating value propositions;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t xml:space="preserve">A </w:t>
      </w:r>
      <w:proofErr w:type="spellStart"/>
      <w:r w:rsidRPr="005E5CF9">
        <w:rPr>
          <w:rFonts w:ascii="Times New Roman" w:eastAsia="Times New Roman" w:hAnsi="Times New Roman" w:cs="Times New Roman"/>
          <w:sz w:val="24"/>
          <w:szCs w:val="24"/>
          <w:lang w:eastAsia="en-GB"/>
        </w:rPr>
        <w:t>Gazdjik</w:t>
      </w:r>
      <w:proofErr w:type="spellEnd"/>
      <w:r w:rsidRPr="005E5CF9">
        <w:rPr>
          <w:rFonts w:ascii="Times New Roman" w:eastAsia="Times New Roman" w:hAnsi="Times New Roman" w:cs="Times New Roman"/>
          <w:sz w:val="24"/>
          <w:szCs w:val="24"/>
          <w:lang w:eastAsia="en-GB"/>
        </w:rPr>
        <w:t xml:space="preserve"> </w:t>
      </w:r>
      <w:r w:rsidRPr="005E5CF9">
        <w:rPr>
          <w:rFonts w:ascii="Times New Roman" w:eastAsia="Times New Roman" w:hAnsi="Times New Roman" w:cs="Times New Roman"/>
          <w:sz w:val="24"/>
          <w:szCs w:val="24"/>
          <w:lang w:eastAsia="en-GB"/>
        </w:rPr>
        <w:br/>
        <w:t xml:space="preserve">This action influences both their growth rate and competitive capacity simultaneously.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t xml:space="preserve">Ferriera—The latest methodologies for managing strategy </w:t>
      </w:r>
      <w:r>
        <w:rPr>
          <w:rFonts w:ascii="Times New Roman" w:eastAsia="Times New Roman" w:hAnsi="Times New Roman" w:cs="Times New Roman"/>
          <w:sz w:val="24"/>
          <w:szCs w:val="24"/>
          <w:lang w:eastAsia="en-GB"/>
        </w:rPr>
        <w:t>F</w:t>
      </w:r>
      <w:r w:rsidRPr="005E5CF9">
        <w:rPr>
          <w:rFonts w:ascii="Times New Roman" w:eastAsia="Times New Roman" w:hAnsi="Times New Roman" w:cs="Times New Roman"/>
          <w:sz w:val="24"/>
          <w:szCs w:val="24"/>
          <w:lang w:eastAsia="en-GB"/>
        </w:rPr>
        <w:t xml:space="preserve">erreira </w:t>
      </w:r>
      <w:r w:rsidRPr="005E5CF9">
        <w:rPr>
          <w:rFonts w:ascii="Times New Roman" w:eastAsia="Times New Roman" w:hAnsi="Times New Roman" w:cs="Times New Roman"/>
          <w:sz w:val="24"/>
          <w:szCs w:val="24"/>
          <w:lang w:eastAsia="en-GB"/>
        </w:rPr>
        <w:t>et al. (</w:t>
      </w:r>
      <w:r w:rsidRPr="005E5CF9">
        <w:rPr>
          <w:rFonts w:ascii="Times New Roman" w:eastAsia="Times New Roman" w:hAnsi="Times New Roman" w:cs="Times New Roman"/>
          <w:sz w:val="24"/>
          <w:szCs w:val="24"/>
          <w:lang w:eastAsia="en-GB"/>
        </w:rPr>
        <w:t xml:space="preserve">20160) assert that collaboration is an effective means of acquiring technical, human, organisational, and relational capital. These are the fundamental factors that provide a corporation with a sustained advantage over its competition. An increasing number of international enterprises are beginning to manage their information and innovative concepts in a dynamic manner.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t xml:space="preserve">HELMES states that the objective of this study is to examine the application and evolution of the strategic planning instrument Strengths-Weaknesses-Opportunities-Threats (SWOT) analysis. The favourable results of the SWOT analysis should provide a comprehensive understanding of the methodology and assist in the formulation of new theories. </w:t>
      </w:r>
      <w:r w:rsidRPr="005E5CF9">
        <w:rPr>
          <w:rFonts w:ascii="Times New Roman" w:eastAsia="Times New Roman" w:hAnsi="Times New Roman" w:cs="Times New Roman"/>
          <w:sz w:val="24"/>
          <w:szCs w:val="24"/>
          <w:lang w:eastAsia="en-GB"/>
        </w:rPr>
        <w:br/>
      </w:r>
      <w:r w:rsidRPr="005E5CF9">
        <w:rPr>
          <w:rFonts w:ascii="Times New Roman" w:eastAsia="Times New Roman" w:hAnsi="Times New Roman" w:cs="Times New Roman"/>
          <w:sz w:val="24"/>
          <w:szCs w:val="24"/>
          <w:lang w:eastAsia="en-GB"/>
        </w:rPr>
        <w:br/>
      </w:r>
    </w:p>
    <w:p w14:paraId="25D0A622"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2DB7C290"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5F6CFD38"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41EA6A43"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3CABE57E"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0E83F698"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18246D8B"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2070949C"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54D0AFD6"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613A5697"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4F947DC3"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1A4D6D9B"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70C35204"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5B989978"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48685FCF"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460E4CBA"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48AD8391" w14:textId="77777777" w:rsidR="005E5CF9" w:rsidRDefault="005E5CF9" w:rsidP="00882C19">
      <w:pPr>
        <w:spacing w:after="240" w:line="240" w:lineRule="auto"/>
        <w:rPr>
          <w:rFonts w:ascii="Times New Roman" w:eastAsia="Times New Roman" w:hAnsi="Times New Roman" w:cs="Times New Roman"/>
          <w:sz w:val="24"/>
          <w:szCs w:val="24"/>
          <w:lang w:eastAsia="en-GB"/>
        </w:rPr>
      </w:pPr>
    </w:p>
    <w:p w14:paraId="00A901B9" w14:textId="2DA25BEE" w:rsidR="00B2720D" w:rsidRDefault="00267FFA" w:rsidP="00882C19">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Barringer: The</w:t>
      </w:r>
      <w:r w:rsidR="00882C19" w:rsidRPr="00882C19">
        <w:rPr>
          <w:rFonts w:ascii="Times New Roman" w:eastAsia="Times New Roman" w:hAnsi="Times New Roman" w:cs="Times New Roman"/>
          <w:sz w:val="24"/>
          <w:szCs w:val="24"/>
          <w:lang w:eastAsia="en-GB"/>
        </w:rPr>
        <w:t xml:space="preserve"> paramount marketing book globally is the American edition of Marketing Management. The material and organisation are consistently revised to reflect developments in marketing both theory and practice. </w:t>
      </w:r>
      <w:r w:rsidR="00882C19" w:rsidRPr="00882C19">
        <w:rPr>
          <w:rFonts w:ascii="Times New Roman" w:eastAsia="Times New Roman" w:hAnsi="Times New Roman" w:cs="Times New Roman"/>
          <w:sz w:val="24"/>
          <w:szCs w:val="24"/>
          <w:lang w:eastAsia="en-GB"/>
        </w:rPr>
        <w:br/>
        <w:t xml:space="preserve">The premier marketing book globally is the American edition of Marketing Management. The material and design are consistently revised to reflect variations within advertising methods and theories. </w:t>
      </w:r>
      <w:r w:rsidR="00882C19" w:rsidRPr="00882C19">
        <w:rPr>
          <w:rFonts w:ascii="Times New Roman" w:eastAsia="Times New Roman" w:hAnsi="Times New Roman" w:cs="Times New Roman"/>
          <w:sz w:val="24"/>
          <w:szCs w:val="24"/>
          <w:lang w:eastAsia="en-GB"/>
        </w:rPr>
        <w:br/>
      </w:r>
    </w:p>
    <w:p w14:paraId="07A8CE7A" w14:textId="312557E0" w:rsidR="00882C19" w:rsidRPr="00882C19" w:rsidRDefault="00267FFA" w:rsidP="00882C19">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JAMIL-</w:t>
      </w:r>
      <w:r w:rsidR="00882C19" w:rsidRPr="00882C19">
        <w:rPr>
          <w:rFonts w:ascii="Times New Roman" w:eastAsia="Times New Roman" w:hAnsi="Times New Roman" w:cs="Times New Roman"/>
          <w:sz w:val="24"/>
          <w:szCs w:val="24"/>
          <w:lang w:eastAsia="en-GB"/>
        </w:rPr>
        <w:t xml:space="preserve">Methods for segmenting business markets; market targeting; developing differentiation and positioning strategies; perceptual or establishing mapping; repositioning; formulating and implementing </w:t>
      </w:r>
      <w:r w:rsidR="00882C19" w:rsidRPr="00882C19">
        <w:rPr>
          <w:rFonts w:ascii="Times New Roman" w:eastAsia="Times New Roman" w:hAnsi="Times New Roman" w:cs="Times New Roman"/>
          <w:sz w:val="24"/>
          <w:szCs w:val="24"/>
          <w:lang w:eastAsia="en-GB"/>
        </w:rPr>
        <w:t>differentiation tactics</w:t>
      </w:r>
      <w:r w:rsidR="00882C19" w:rsidRPr="00882C19">
        <w:rPr>
          <w:rFonts w:ascii="Times New Roman" w:eastAsia="Times New Roman" w:hAnsi="Times New Roman" w:cs="Times New Roman"/>
          <w:sz w:val="24"/>
          <w:szCs w:val="24"/>
          <w:lang w:eastAsia="en-GB"/>
        </w:rPr>
        <w:t xml:space="preserve">; differentiation strategies; the objective of positioning; generating satisfied clients and loyalty; enhancing customer value; increasing satisfaction among clients; optimising customer lifetime value; fostering customer relationships; cultivating customer loyalty. </w:t>
      </w:r>
      <w:r w:rsidR="00882C19" w:rsidRPr="00882C19">
        <w:rPr>
          <w:rFonts w:ascii="Times New Roman" w:eastAsia="Times New Roman" w:hAnsi="Times New Roman" w:cs="Times New Roman"/>
          <w:sz w:val="24"/>
          <w:szCs w:val="24"/>
          <w:lang w:eastAsia="en-GB"/>
        </w:rPr>
        <w:br/>
      </w:r>
    </w:p>
    <w:p w14:paraId="67F53549" w14:textId="6053AE10" w:rsidR="00267FFA" w:rsidRPr="00267FFA" w:rsidRDefault="00267FFA" w:rsidP="00267FFA">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Kotler-</w:t>
      </w:r>
      <w:r w:rsidRPr="00267FFA">
        <w:rPr>
          <w:rFonts w:ascii="Times New Roman" w:eastAsia="Times New Roman" w:hAnsi="Times New Roman" w:cs="Times New Roman"/>
          <w:sz w:val="24"/>
          <w:szCs w:val="24"/>
          <w:lang w:eastAsia="en-GB"/>
        </w:rPr>
        <w:t>The significance of obtaining customer feedback prior to design is paramount. The poll titled "How to Obtain Reliable Customer Feedback" Number of Customers Surveyed -- Supplementary Inputs to Consider -- 8. Identifying market possibilities at an early stage; the current landscape of market analysis for entrepreneurs; mitigating market risk; formulating and evaluating worth offers; a grocery store case study on value proposition testing; extensive surveys; conclusion; 9. A case example</w:t>
      </w:r>
    </w:p>
    <w:p w14:paraId="2FF4626C"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21C24E1"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210EBB9E"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B418823"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F4902F4" w14:textId="09EDC734" w:rsidR="00882C19" w:rsidRDefault="00267FFA" w:rsidP="00044428">
      <w:pPr>
        <w:spacing w:after="0" w:line="240" w:lineRule="auto"/>
        <w:rPr>
          <w:rFonts w:ascii="Times New Roman" w:eastAsia="Times New Roman" w:hAnsi="Times New Roman" w:cs="Times New Roman"/>
          <w:i/>
          <w:iCs/>
          <w:sz w:val="24"/>
          <w:szCs w:val="24"/>
          <w:lang w:eastAsia="en-GB"/>
        </w:rPr>
      </w:pPr>
      <w:proofErr w:type="spellStart"/>
      <w:r>
        <w:rPr>
          <w:rFonts w:ascii="Times New Roman" w:eastAsia="Times New Roman" w:hAnsi="Times New Roman" w:cs="Times New Roman"/>
          <w:i/>
          <w:iCs/>
          <w:sz w:val="24"/>
          <w:szCs w:val="24"/>
          <w:lang w:eastAsia="en-GB"/>
        </w:rPr>
        <w:lastRenderedPageBreak/>
        <w:t>Gazdjik</w:t>
      </w:r>
      <w:proofErr w:type="spellEnd"/>
    </w:p>
    <w:p w14:paraId="4A017C6E" w14:textId="241AE951" w:rsidR="00267FFA" w:rsidRDefault="00267FFA" w:rsidP="00044428">
      <w:pPr>
        <w:spacing w:after="0" w:line="240" w:lineRule="auto"/>
        <w:rPr>
          <w:rFonts w:ascii="Times New Roman" w:eastAsia="Times New Roman" w:hAnsi="Times New Roman" w:cs="Times New Roman"/>
          <w:i/>
          <w:iCs/>
          <w:sz w:val="24"/>
          <w:szCs w:val="24"/>
          <w:lang w:eastAsia="en-GB"/>
        </w:rPr>
      </w:pPr>
      <w:r>
        <w:rPr>
          <w:rFonts w:ascii="Source Sans Pro" w:hAnsi="Source Sans Pro"/>
          <w:color w:val="3A3A3A"/>
          <w:sz w:val="23"/>
          <w:szCs w:val="23"/>
          <w:shd w:val="clear" w:color="auto" w:fill="FFFFFF"/>
        </w:rPr>
        <w:t xml:space="preserve"> This kind of activity simultaneously influences the pace of their development and the level of competitiveness. </w:t>
      </w:r>
      <w:r>
        <w:rPr>
          <w:rFonts w:ascii="Source Sans Pro" w:hAnsi="Source Sans Pro"/>
          <w:color w:val="3A3A3A"/>
          <w:sz w:val="23"/>
          <w:szCs w:val="23"/>
          <w:shd w:val="clear" w:color="auto" w:fill="FFFFFF"/>
        </w:rPr>
        <w:t>The</w:t>
      </w:r>
      <w:r>
        <w:rPr>
          <w:rFonts w:ascii="Source Sans Pro" w:hAnsi="Source Sans Pro"/>
          <w:color w:val="3A3A3A"/>
          <w:sz w:val="23"/>
          <w:szCs w:val="23"/>
          <w:shd w:val="clear" w:color="auto" w:fill="FFFFFF"/>
        </w:rPr>
        <w:t xml:space="preserve"> article-against the background of the characteristics of </w:t>
      </w:r>
      <w:r>
        <w:t>research</w:t>
      </w:r>
      <w:r>
        <w:rPr>
          <w:rFonts w:ascii="Source Sans Pro" w:hAnsi="Source Sans Pro"/>
          <w:color w:val="3A3A3A"/>
          <w:sz w:val="23"/>
          <w:szCs w:val="23"/>
          <w:shd w:val="clear" w:color="auto" w:fill="FFFFFF"/>
        </w:rPr>
        <w:t xml:space="preserve"> and development activities - defines a framework for R&amp;D&amp;I activities for the steel industry in the conditions of popularization of the concept of Industry 4.0 and </w:t>
      </w:r>
      <w:r w:rsidR="00B2720D">
        <w:rPr>
          <w:rFonts w:ascii="Source Sans Pro" w:hAnsi="Source Sans Pro"/>
          <w:color w:val="3A3A3A"/>
          <w:sz w:val="23"/>
          <w:szCs w:val="23"/>
          <w:shd w:val="clear" w:color="auto" w:fill="FFFFFF"/>
        </w:rPr>
        <w:t>analyses</w:t>
      </w:r>
      <w:r>
        <w:rPr>
          <w:rFonts w:ascii="Source Sans Pro" w:hAnsi="Source Sans Pro"/>
          <w:color w:val="3A3A3A"/>
          <w:sz w:val="23"/>
          <w:szCs w:val="23"/>
          <w:shd w:val="clear" w:color="auto" w:fill="FFFFFF"/>
        </w:rPr>
        <w:t xml:space="preserve"> expenditures on R&amp;D&amp;I activities in Poland in 2010-2019. This topic is important because steel is one of the most important materials for the construction and the manufacture of steel products</w:t>
      </w:r>
    </w:p>
    <w:p w14:paraId="2C9D2F51"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4C267A43"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13A09090"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FDA9F7C" w14:textId="759FD27B" w:rsidR="00B2720D" w:rsidRPr="00B2720D" w:rsidRDefault="00B2720D" w:rsidP="00B2720D">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Ferriera-</w:t>
      </w:r>
      <w:r w:rsidRPr="00B2720D">
        <w:rPr>
          <w:rFonts w:ascii="Times New Roman" w:eastAsia="Times New Roman" w:hAnsi="Times New Roman" w:cs="Times New Roman"/>
          <w:sz w:val="24"/>
          <w:szCs w:val="24"/>
          <w:lang w:eastAsia="en-GB"/>
        </w:rPr>
        <w:t xml:space="preserve">The latest methodologies for managing strategy Ferreira et al. (2016) assert that collaborative efforts are advantageous for acquiring technical and human capital, in addition to organisational and relational capital. These are the essential factors that provide a corporation with an ongoing competitive </w:t>
      </w:r>
      <w:r w:rsidRPr="00B2720D">
        <w:rPr>
          <w:rFonts w:ascii="Times New Roman" w:eastAsia="Times New Roman" w:hAnsi="Times New Roman" w:cs="Times New Roman"/>
          <w:sz w:val="24"/>
          <w:szCs w:val="24"/>
          <w:lang w:eastAsia="en-GB"/>
        </w:rPr>
        <w:t>advantage. An</w:t>
      </w:r>
      <w:r w:rsidRPr="00B2720D">
        <w:rPr>
          <w:rFonts w:ascii="Times New Roman" w:eastAsia="Times New Roman" w:hAnsi="Times New Roman" w:cs="Times New Roman"/>
          <w:sz w:val="24"/>
          <w:szCs w:val="24"/>
          <w:lang w:eastAsia="en-GB"/>
        </w:rPr>
        <w:t xml:space="preserve"> increasing number of global companies are commencing the dynamic management of their information and innovative concepts. </w:t>
      </w:r>
    </w:p>
    <w:p w14:paraId="71E2E288"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5379AF3" w14:textId="67917617" w:rsidR="00882C19" w:rsidRDefault="00B2720D" w:rsidP="00044428">
      <w:pPr>
        <w:spacing w:after="0" w:line="240" w:lineRule="auto"/>
        <w:rPr>
          <w:rFonts w:ascii="Times New Roman" w:eastAsia="Times New Roman" w:hAnsi="Times New Roman" w:cs="Times New Roman"/>
          <w:i/>
          <w:iCs/>
          <w:sz w:val="24"/>
          <w:szCs w:val="24"/>
          <w:lang w:eastAsia="en-GB"/>
        </w:rPr>
      </w:pPr>
      <w:r>
        <w:rPr>
          <w:rFonts w:ascii="Source Sans Pro" w:hAnsi="Source Sans Pro"/>
          <w:color w:val="3A3A3A"/>
          <w:sz w:val="23"/>
          <w:szCs w:val="23"/>
          <w:shd w:val="clear" w:color="auto" w:fill="FFFFFF"/>
        </w:rPr>
        <w:t xml:space="preserve"> HELMES-the</w:t>
      </w:r>
      <w:r>
        <w:rPr>
          <w:rFonts w:ascii="Source Sans Pro" w:hAnsi="Source Sans Pro"/>
          <w:color w:val="3A3A3A"/>
          <w:sz w:val="23"/>
          <w:szCs w:val="23"/>
          <w:shd w:val="clear" w:color="auto" w:fill="FFFFFF"/>
        </w:rPr>
        <w:t xml:space="preserve"> purpose of this study is to examine the use of the strategic management tool, Strengths-Weaknesses-Opportunities-Threats or SWOT analysis, and to assess how the methodology has been used as well as changes to the methodology. The findings both for and against SWOT analysis should lead to a balanced view of the technique as well as yield </w:t>
      </w:r>
      <w:r>
        <w:t>ideas</w:t>
      </w:r>
      <w:r>
        <w:rPr>
          <w:rFonts w:ascii="Source Sans Pro" w:hAnsi="Source Sans Pro"/>
          <w:color w:val="3A3A3A"/>
          <w:sz w:val="23"/>
          <w:szCs w:val="23"/>
          <w:shd w:val="clear" w:color="auto" w:fill="FFFFFF"/>
        </w:rPr>
        <w:t> for needed theory building</w:t>
      </w:r>
    </w:p>
    <w:p w14:paraId="4C0099AD"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E5EBCFC"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29D4BCA"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49FD236"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4E3EC435"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0CBB8ADD"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3B99D35"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511A863E"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986BCB6"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2B45751" w14:textId="7A3C036D" w:rsidR="00064A8B" w:rsidRPr="00064A8B" w:rsidRDefault="00064A8B" w:rsidP="00064A8B">
      <w:pPr>
        <w:spacing w:after="24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GODWIN-</w:t>
      </w:r>
      <w:r w:rsidRPr="00064A8B">
        <w:rPr>
          <w:rFonts w:ascii="Times New Roman" w:eastAsia="Times New Roman" w:hAnsi="Times New Roman" w:cs="Times New Roman"/>
          <w:sz w:val="24"/>
          <w:szCs w:val="24"/>
          <w:lang w:eastAsia="en-GB"/>
        </w:rPr>
        <w:t xml:space="preserve">Comprehending complicated functional materials is challenging due to the necessity of examining their structural characteristics across several length scales. Real examples can now be constructed by quantitatively integrating data from complementary experiments. </w:t>
      </w:r>
      <w:r w:rsidRPr="00064A8B">
        <w:rPr>
          <w:rFonts w:ascii="Times New Roman" w:eastAsia="Times New Roman" w:hAnsi="Times New Roman" w:cs="Times New Roman"/>
          <w:sz w:val="24"/>
          <w:szCs w:val="24"/>
          <w:lang w:eastAsia="en-GB"/>
        </w:rPr>
        <w:br/>
        <w:t>I discuss the advantages and disadvantages of this strategy here, while simultaneously endorsing it.</w:t>
      </w:r>
      <w:r w:rsidRPr="00064A8B">
        <w:rPr>
          <w:rFonts w:ascii="Times New Roman" w:eastAsia="Times New Roman" w:hAnsi="Times New Roman" w:cs="Times New Roman"/>
          <w:sz w:val="24"/>
          <w:szCs w:val="24"/>
          <w:lang w:eastAsia="en-GB"/>
        </w:rPr>
        <w:br/>
      </w:r>
      <w:r w:rsidRPr="00064A8B">
        <w:rPr>
          <w:rFonts w:ascii="Times New Roman" w:eastAsia="Times New Roman" w:hAnsi="Times New Roman" w:cs="Times New Roman"/>
          <w:sz w:val="24"/>
          <w:szCs w:val="24"/>
          <w:lang w:eastAsia="en-GB"/>
        </w:rPr>
        <w:br/>
      </w:r>
      <w:r w:rsidRPr="00064A8B">
        <w:rPr>
          <w:rFonts w:ascii="Times New Roman" w:eastAsia="Times New Roman" w:hAnsi="Times New Roman" w:cs="Times New Roman"/>
          <w:sz w:val="24"/>
          <w:szCs w:val="24"/>
          <w:lang w:eastAsia="en-GB"/>
        </w:rPr>
        <w:br/>
        <w:t xml:space="preserve">examining the mechanisms behind interactions that generate structural complexity </w:t>
      </w:r>
    </w:p>
    <w:p w14:paraId="1938C226"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2068E97E"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4958976" w14:textId="3C1BDD72" w:rsidR="00882C19" w:rsidRDefault="00064A8B" w:rsidP="00044428">
      <w:pPr>
        <w:spacing w:after="0" w:line="240" w:lineRule="auto"/>
        <w:rPr>
          <w:rFonts w:ascii="Times New Roman" w:eastAsia="Times New Roman" w:hAnsi="Times New Roman" w:cs="Times New Roman"/>
          <w:i/>
          <w:iCs/>
          <w:sz w:val="24"/>
          <w:szCs w:val="24"/>
          <w:lang w:eastAsia="en-GB"/>
        </w:rPr>
      </w:pPr>
      <w:r>
        <w:rPr>
          <w:rFonts w:ascii="Times New Roman" w:eastAsia="Times New Roman" w:hAnsi="Times New Roman" w:cs="Times New Roman"/>
          <w:i/>
          <w:iCs/>
          <w:sz w:val="24"/>
          <w:szCs w:val="24"/>
          <w:lang w:eastAsia="en-GB"/>
        </w:rPr>
        <w:t>DALGIK</w:t>
      </w:r>
    </w:p>
    <w:p w14:paraId="5FE219C0" w14:textId="77777777" w:rsidR="00064A8B" w:rsidRPr="00064A8B" w:rsidRDefault="00064A8B" w:rsidP="00064A8B">
      <w:pPr>
        <w:spacing w:after="240" w:line="240" w:lineRule="auto"/>
        <w:rPr>
          <w:rFonts w:ascii="Times New Roman" w:eastAsia="Times New Roman" w:hAnsi="Times New Roman" w:cs="Times New Roman"/>
          <w:sz w:val="24"/>
          <w:szCs w:val="24"/>
          <w:lang w:eastAsia="en-GB"/>
        </w:rPr>
      </w:pPr>
      <w:r w:rsidRPr="00064A8B">
        <w:rPr>
          <w:rFonts w:ascii="Times New Roman" w:eastAsia="Times New Roman" w:hAnsi="Times New Roman" w:cs="Times New Roman"/>
          <w:sz w:val="24"/>
          <w:szCs w:val="24"/>
          <w:lang w:eastAsia="en-GB"/>
        </w:rPr>
        <w:t xml:space="preserve">In the contemporary global economy, consumer behaviour is becoming increasingly complex to comprehend. Understanding the psychological factors that influence consumer behaviour and decision-making is essential for effectively engaging customers. The use of Consumer Behaviour in corporate Strategy provides a novel examination of decision-making processes </w:t>
      </w:r>
      <w:r w:rsidRPr="00064A8B">
        <w:rPr>
          <w:rFonts w:ascii="Times New Roman" w:eastAsia="Times New Roman" w:hAnsi="Times New Roman" w:cs="Times New Roman"/>
          <w:sz w:val="24"/>
          <w:szCs w:val="24"/>
          <w:lang w:eastAsia="en-GB"/>
        </w:rPr>
        <w:lastRenderedPageBreak/>
        <w:t xml:space="preserve">and consumer conduct, viewed through the perspective of corporate advancement and innovation. </w:t>
      </w:r>
    </w:p>
    <w:p w14:paraId="16CB8A19"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027C7AD5"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7D3282E"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6889F46"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6D9351F"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0061BD96"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29FEA1F9"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0106BAED"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0175651"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4EA37BB8"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16173B5"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BE6DA71"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2F7C1324"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293BB48"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EB50D14"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513789B"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19AD3573"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B001A3D"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469C2CC7"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0828E88"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00C6699D"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4677F329"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70ABC23C"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38CAE123"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60250950" w14:textId="77777777" w:rsidR="00882C19" w:rsidRDefault="00882C19" w:rsidP="00044428">
      <w:pPr>
        <w:spacing w:after="0" w:line="240" w:lineRule="auto"/>
        <w:rPr>
          <w:rFonts w:ascii="Times New Roman" w:eastAsia="Times New Roman" w:hAnsi="Times New Roman" w:cs="Times New Roman"/>
          <w:i/>
          <w:iCs/>
          <w:sz w:val="24"/>
          <w:szCs w:val="24"/>
          <w:lang w:eastAsia="en-GB"/>
        </w:rPr>
      </w:pPr>
    </w:p>
    <w:p w14:paraId="1E83E4D5"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0E342525"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657AB0BC"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22242E37"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6481DDCD"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23B1C472"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6344CDFD"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34BC657E"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033A681C"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32800441"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7239F28D"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0B44B55A"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193C3E73" w14:textId="77777777" w:rsidR="00064A8B" w:rsidRPr="00064A8B" w:rsidRDefault="00064A8B" w:rsidP="00064A8B">
      <w:pPr>
        <w:spacing w:after="0" w:line="240" w:lineRule="auto"/>
        <w:rPr>
          <w:rFonts w:ascii="Times New Roman" w:eastAsia="Times New Roman" w:hAnsi="Times New Roman" w:cs="Times New Roman"/>
          <w:sz w:val="24"/>
          <w:szCs w:val="24"/>
          <w:lang w:eastAsia="en-GB"/>
        </w:rPr>
      </w:pPr>
      <w:r w:rsidRPr="00064A8B">
        <w:rPr>
          <w:rFonts w:ascii="Times New Roman" w:eastAsia="Times New Roman" w:hAnsi="Times New Roman" w:cs="Times New Roman"/>
          <w:sz w:val="24"/>
          <w:szCs w:val="24"/>
          <w:lang w:eastAsia="en-GB"/>
        </w:rPr>
        <w:t xml:space="preserve">Dalgic, T., &amp; Unal, S. (2018). </w:t>
      </w:r>
      <w:r w:rsidRPr="00064A8B">
        <w:rPr>
          <w:rFonts w:ascii="Times New Roman" w:eastAsia="Times New Roman" w:hAnsi="Times New Roman" w:cs="Times New Roman"/>
          <w:i/>
          <w:iCs/>
          <w:sz w:val="24"/>
          <w:szCs w:val="24"/>
          <w:lang w:eastAsia="en-GB"/>
        </w:rPr>
        <w:t>Utilizing Consumer Psychology in Business Strategy</w:t>
      </w:r>
      <w:r w:rsidRPr="00064A8B">
        <w:rPr>
          <w:rFonts w:ascii="Times New Roman" w:eastAsia="Times New Roman" w:hAnsi="Times New Roman" w:cs="Times New Roman"/>
          <w:sz w:val="24"/>
          <w:szCs w:val="24"/>
          <w:lang w:eastAsia="en-GB"/>
        </w:rPr>
        <w:t xml:space="preserve"> (1st ed.). IGI Global. https://doi.org/10.4018/978-1-5225-3448-8</w:t>
      </w:r>
    </w:p>
    <w:p w14:paraId="722AAF19"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202A1B24" w14:textId="77777777" w:rsidR="00B2720D" w:rsidRDefault="00B2720D" w:rsidP="00044428">
      <w:pPr>
        <w:spacing w:after="0" w:line="240" w:lineRule="auto"/>
        <w:rPr>
          <w:rFonts w:ascii="Times New Roman" w:eastAsia="Times New Roman" w:hAnsi="Times New Roman" w:cs="Times New Roman"/>
          <w:i/>
          <w:iCs/>
          <w:sz w:val="24"/>
          <w:szCs w:val="24"/>
          <w:lang w:eastAsia="en-GB"/>
        </w:rPr>
      </w:pPr>
    </w:p>
    <w:p w14:paraId="3190CF38" w14:textId="6B5C5319" w:rsidR="00044428" w:rsidRPr="00044428" w:rsidRDefault="00044428" w:rsidP="00044428">
      <w:pPr>
        <w:spacing w:after="0" w:line="240" w:lineRule="auto"/>
        <w:rPr>
          <w:rFonts w:ascii="Times New Roman" w:eastAsia="Times New Roman" w:hAnsi="Times New Roman" w:cs="Times New Roman"/>
          <w:sz w:val="24"/>
          <w:szCs w:val="24"/>
          <w:lang w:eastAsia="en-GB"/>
        </w:rPr>
      </w:pPr>
    </w:p>
    <w:p w14:paraId="29C3CED0" w14:textId="6DDBA31A" w:rsidR="000C463D" w:rsidRPr="000C463D" w:rsidRDefault="00B32774" w:rsidP="00064A8B">
      <w:pPr>
        <w:rPr>
          <w:rFonts w:ascii="Times New Roman" w:eastAsia="Times New Roman" w:hAnsi="Times New Roman" w:cs="Times New Roman"/>
          <w:sz w:val="24"/>
          <w:szCs w:val="24"/>
          <w:lang w:eastAsia="en-GB"/>
        </w:rPr>
      </w:pPr>
      <w:r w:rsidRPr="00B32774">
        <w:rPr>
          <w:rFonts w:ascii="Times New Roman" w:eastAsia="Times New Roman" w:hAnsi="Times New Roman" w:cs="Times New Roman"/>
          <w:sz w:val="24"/>
          <w:szCs w:val="24"/>
          <w:lang w:eastAsia="en-GB"/>
        </w:rPr>
        <w:br/>
      </w:r>
    </w:p>
    <w:p w14:paraId="7C447BAD" w14:textId="3604CFBD" w:rsidR="00B32774" w:rsidRPr="00B32774" w:rsidRDefault="00B32774" w:rsidP="00B32774">
      <w:pPr>
        <w:spacing w:after="240" w:line="240" w:lineRule="auto"/>
        <w:rPr>
          <w:rFonts w:ascii="Times New Roman" w:eastAsia="Times New Roman" w:hAnsi="Times New Roman" w:cs="Times New Roman"/>
          <w:sz w:val="24"/>
          <w:szCs w:val="24"/>
          <w:lang w:eastAsia="en-GB"/>
        </w:rPr>
      </w:pPr>
    </w:p>
    <w:p w14:paraId="7B49EAFD" w14:textId="69E7D46C" w:rsidR="000C463D" w:rsidRPr="000C463D" w:rsidRDefault="000C463D" w:rsidP="000C463D">
      <w:pPr>
        <w:spacing w:after="0" w:line="240" w:lineRule="auto"/>
        <w:rPr>
          <w:rFonts w:ascii="Times New Roman" w:eastAsia="Times New Roman" w:hAnsi="Times New Roman" w:cs="Times New Roman"/>
          <w:sz w:val="24"/>
          <w:szCs w:val="24"/>
          <w:lang w:eastAsia="en-GB"/>
        </w:rPr>
      </w:pPr>
      <w:r w:rsidRPr="000C463D">
        <w:rPr>
          <w:rFonts w:ascii="Times New Roman" w:eastAsia="Times New Roman" w:hAnsi="Times New Roman" w:cs="Times New Roman"/>
          <w:sz w:val="24"/>
          <w:szCs w:val="24"/>
          <w:lang w:eastAsia="en-GB"/>
        </w:rPr>
        <w:lastRenderedPageBreak/>
        <w:t xml:space="preserve">Barringer, B. R., &amp; Ireland, R. D. (2022). </w:t>
      </w:r>
      <w:r w:rsidRPr="000C463D">
        <w:rPr>
          <w:rFonts w:ascii="Times New Roman" w:eastAsia="Times New Roman" w:hAnsi="Times New Roman" w:cs="Times New Roman"/>
          <w:i/>
          <w:iCs/>
          <w:sz w:val="24"/>
          <w:szCs w:val="24"/>
          <w:lang w:eastAsia="en-GB"/>
        </w:rPr>
        <w:t>Entrepreneurship</w:t>
      </w:r>
      <w:r w:rsidRPr="000C463D">
        <w:rPr>
          <w:rFonts w:ascii="Arial" w:eastAsia="Times New Roman" w:hAnsi="Arial" w:cs="Arial"/>
          <w:i/>
          <w:iCs/>
          <w:sz w:val="24"/>
          <w:szCs w:val="24"/>
          <w:lang w:eastAsia="en-GB"/>
        </w:rPr>
        <w:t>:</w:t>
      </w:r>
      <w:r w:rsidRPr="000C463D">
        <w:rPr>
          <w:rFonts w:ascii="Times New Roman" w:eastAsia="Times New Roman" w:hAnsi="Times New Roman" w:cs="Times New Roman"/>
          <w:i/>
          <w:iCs/>
          <w:sz w:val="24"/>
          <w:szCs w:val="24"/>
          <w:lang w:eastAsia="en-GB"/>
        </w:rPr>
        <w:t xml:space="preserve"> successfully launching new ventures</w:t>
      </w:r>
      <w:r w:rsidRPr="000C463D">
        <w:rPr>
          <w:rFonts w:ascii="Times New Roman" w:eastAsia="Times New Roman" w:hAnsi="Times New Roman" w:cs="Times New Roman"/>
          <w:sz w:val="24"/>
          <w:szCs w:val="24"/>
          <w:lang w:eastAsia="en-GB"/>
        </w:rPr>
        <w:t xml:space="preserve"> (Updated sixth edition.). Pearson.</w:t>
      </w:r>
    </w:p>
    <w:p w14:paraId="21230F3F" w14:textId="77777777" w:rsidR="000C463D" w:rsidRDefault="000C463D" w:rsidP="000C463D">
      <w:pPr>
        <w:spacing w:after="0" w:line="240" w:lineRule="auto"/>
        <w:rPr>
          <w:rFonts w:ascii="Times New Roman" w:eastAsia="Times New Roman" w:hAnsi="Times New Roman" w:cs="Times New Roman"/>
          <w:sz w:val="24"/>
          <w:szCs w:val="24"/>
          <w:lang w:eastAsia="en-GB"/>
        </w:rPr>
      </w:pPr>
    </w:p>
    <w:p w14:paraId="439CAF6E" w14:textId="6D02D7F0" w:rsidR="000C463D" w:rsidRPr="000C463D" w:rsidRDefault="000C463D" w:rsidP="000C463D">
      <w:pPr>
        <w:spacing w:after="0" w:line="240" w:lineRule="auto"/>
        <w:rPr>
          <w:rFonts w:ascii="Times New Roman" w:eastAsia="Times New Roman" w:hAnsi="Times New Roman" w:cs="Times New Roman"/>
          <w:sz w:val="24"/>
          <w:szCs w:val="24"/>
          <w:lang w:eastAsia="en-GB"/>
        </w:rPr>
      </w:pPr>
      <w:r w:rsidRPr="000C463D">
        <w:rPr>
          <w:rFonts w:ascii="Times New Roman" w:eastAsia="Times New Roman" w:hAnsi="Times New Roman" w:cs="Times New Roman"/>
          <w:sz w:val="24"/>
          <w:szCs w:val="24"/>
          <w:lang w:eastAsia="en-GB"/>
        </w:rPr>
        <w:t xml:space="preserve">McFarlane, D. A. (2006). Entrepreneurship: Successfully Launching New Ventures [Review of </w:t>
      </w:r>
      <w:r w:rsidRPr="000C463D">
        <w:rPr>
          <w:rFonts w:ascii="Times New Roman" w:eastAsia="Times New Roman" w:hAnsi="Times New Roman" w:cs="Times New Roman"/>
          <w:i/>
          <w:iCs/>
          <w:sz w:val="24"/>
          <w:szCs w:val="24"/>
          <w:lang w:eastAsia="en-GB"/>
        </w:rPr>
        <w:t>Entrepreneurship: Successfully Launching New Ventures</w:t>
      </w:r>
      <w:r w:rsidRPr="000C463D">
        <w:rPr>
          <w:rFonts w:ascii="Times New Roman" w:eastAsia="Times New Roman" w:hAnsi="Times New Roman" w:cs="Times New Roman"/>
          <w:sz w:val="24"/>
          <w:szCs w:val="24"/>
          <w:lang w:eastAsia="en-GB"/>
        </w:rPr>
        <w:t xml:space="preserve">]. </w:t>
      </w:r>
      <w:r w:rsidRPr="000C463D">
        <w:rPr>
          <w:rFonts w:ascii="Times New Roman" w:eastAsia="Times New Roman" w:hAnsi="Times New Roman" w:cs="Times New Roman"/>
          <w:i/>
          <w:iCs/>
          <w:sz w:val="24"/>
          <w:szCs w:val="24"/>
          <w:lang w:eastAsia="en-GB"/>
        </w:rPr>
        <w:t>Journal of Applied Management and Entrepreneurship</w:t>
      </w:r>
      <w:r w:rsidRPr="000C463D">
        <w:rPr>
          <w:rFonts w:ascii="Times New Roman" w:eastAsia="Times New Roman" w:hAnsi="Times New Roman" w:cs="Times New Roman"/>
          <w:sz w:val="24"/>
          <w:szCs w:val="24"/>
          <w:lang w:eastAsia="en-GB"/>
        </w:rPr>
        <w:t xml:space="preserve">, </w:t>
      </w:r>
      <w:r w:rsidRPr="000C463D">
        <w:rPr>
          <w:rFonts w:ascii="Times New Roman" w:eastAsia="Times New Roman" w:hAnsi="Times New Roman" w:cs="Times New Roman"/>
          <w:i/>
          <w:iCs/>
          <w:sz w:val="24"/>
          <w:szCs w:val="24"/>
          <w:lang w:eastAsia="en-GB"/>
        </w:rPr>
        <w:t>11</w:t>
      </w:r>
      <w:r w:rsidRPr="000C463D">
        <w:rPr>
          <w:rFonts w:ascii="Times New Roman" w:eastAsia="Times New Roman" w:hAnsi="Times New Roman" w:cs="Times New Roman"/>
          <w:sz w:val="24"/>
          <w:szCs w:val="24"/>
          <w:lang w:eastAsia="en-GB"/>
        </w:rPr>
        <w:t>(3), 90-. Taylor &amp; Francis Ltd.</w:t>
      </w:r>
    </w:p>
    <w:p w14:paraId="41070E1C" w14:textId="77777777" w:rsidR="00882C19" w:rsidRDefault="00882C19" w:rsidP="000C463D">
      <w:pPr>
        <w:spacing w:after="0" w:line="240" w:lineRule="auto"/>
        <w:rPr>
          <w:rFonts w:ascii="Times New Roman" w:eastAsia="Times New Roman" w:hAnsi="Times New Roman" w:cs="Times New Roman"/>
          <w:sz w:val="24"/>
          <w:szCs w:val="24"/>
          <w:lang w:eastAsia="en-GB"/>
        </w:rPr>
      </w:pPr>
    </w:p>
    <w:p w14:paraId="09F4390F" w14:textId="650D0F0B" w:rsidR="000C463D" w:rsidRPr="000C463D" w:rsidRDefault="000C463D" w:rsidP="000C463D">
      <w:pPr>
        <w:spacing w:after="0" w:line="240" w:lineRule="auto"/>
        <w:rPr>
          <w:rFonts w:ascii="Times New Roman" w:eastAsia="Times New Roman" w:hAnsi="Times New Roman" w:cs="Times New Roman"/>
          <w:sz w:val="24"/>
          <w:szCs w:val="24"/>
          <w:lang w:eastAsia="en-GB"/>
        </w:rPr>
      </w:pPr>
      <w:r w:rsidRPr="000C463D">
        <w:rPr>
          <w:rFonts w:ascii="Times New Roman" w:eastAsia="Times New Roman" w:hAnsi="Times New Roman" w:cs="Times New Roman"/>
          <w:sz w:val="24"/>
          <w:szCs w:val="24"/>
          <w:lang w:eastAsia="en-GB"/>
        </w:rPr>
        <w:t xml:space="preserve">Kotler, P. (2009). </w:t>
      </w:r>
      <w:r w:rsidRPr="000C463D">
        <w:rPr>
          <w:rFonts w:ascii="Times New Roman" w:eastAsia="Times New Roman" w:hAnsi="Times New Roman" w:cs="Times New Roman"/>
          <w:i/>
          <w:iCs/>
          <w:sz w:val="24"/>
          <w:szCs w:val="24"/>
          <w:lang w:eastAsia="en-GB"/>
        </w:rPr>
        <w:t>Marketing management</w:t>
      </w:r>
      <w:r w:rsidRPr="000C463D">
        <w:rPr>
          <w:rFonts w:ascii="Times New Roman" w:eastAsia="Times New Roman" w:hAnsi="Times New Roman" w:cs="Times New Roman"/>
          <w:sz w:val="24"/>
          <w:szCs w:val="24"/>
          <w:lang w:eastAsia="en-GB"/>
        </w:rPr>
        <w:t xml:space="preserve"> (1st ed.). Pearson/Prentice Hall.</w:t>
      </w:r>
    </w:p>
    <w:p w14:paraId="1752F852" w14:textId="77777777" w:rsidR="00882C19" w:rsidRPr="00882C19" w:rsidRDefault="00882C19" w:rsidP="00882C19">
      <w:pPr>
        <w:spacing w:after="0" w:line="240" w:lineRule="auto"/>
        <w:rPr>
          <w:rFonts w:ascii="Times New Roman" w:eastAsia="Times New Roman" w:hAnsi="Times New Roman" w:cs="Times New Roman"/>
          <w:sz w:val="24"/>
          <w:szCs w:val="24"/>
          <w:lang w:eastAsia="en-GB"/>
        </w:rPr>
      </w:pPr>
      <w:proofErr w:type="spellStart"/>
      <w:r w:rsidRPr="00882C19">
        <w:rPr>
          <w:rFonts w:ascii="Times New Roman" w:eastAsia="Times New Roman" w:hAnsi="Times New Roman" w:cs="Times New Roman"/>
          <w:sz w:val="24"/>
          <w:szCs w:val="24"/>
          <w:lang w:eastAsia="en-GB"/>
        </w:rPr>
        <w:t>Swamidass</w:t>
      </w:r>
      <w:proofErr w:type="spellEnd"/>
      <w:r w:rsidRPr="00882C19">
        <w:rPr>
          <w:rFonts w:ascii="Times New Roman" w:eastAsia="Times New Roman" w:hAnsi="Times New Roman" w:cs="Times New Roman"/>
          <w:sz w:val="24"/>
          <w:szCs w:val="24"/>
          <w:lang w:eastAsia="en-GB"/>
        </w:rPr>
        <w:t xml:space="preserve">, P. M. (2016). </w:t>
      </w:r>
      <w:r w:rsidRPr="00882C19">
        <w:rPr>
          <w:rFonts w:ascii="Times New Roman" w:eastAsia="Times New Roman" w:hAnsi="Times New Roman" w:cs="Times New Roman"/>
          <w:i/>
          <w:iCs/>
          <w:sz w:val="24"/>
          <w:szCs w:val="24"/>
          <w:lang w:eastAsia="en-GB"/>
        </w:rPr>
        <w:t xml:space="preserve">Engineering entrepreneurship from idea to business </w:t>
      </w:r>
      <w:proofErr w:type="gramStart"/>
      <w:r w:rsidRPr="00882C19">
        <w:rPr>
          <w:rFonts w:ascii="Times New Roman" w:eastAsia="Times New Roman" w:hAnsi="Times New Roman" w:cs="Times New Roman"/>
          <w:i/>
          <w:iCs/>
          <w:sz w:val="24"/>
          <w:szCs w:val="24"/>
          <w:lang w:eastAsia="en-GB"/>
        </w:rPr>
        <w:t>plan</w:t>
      </w:r>
      <w:r w:rsidRPr="00882C19">
        <w:rPr>
          <w:rFonts w:ascii="Arial" w:eastAsia="Times New Roman" w:hAnsi="Arial" w:cs="Arial"/>
          <w:i/>
          <w:iCs/>
          <w:sz w:val="24"/>
          <w:szCs w:val="24"/>
          <w:lang w:eastAsia="en-GB"/>
        </w:rPr>
        <w:t> </w:t>
      </w:r>
      <w:r w:rsidRPr="00882C19">
        <w:rPr>
          <w:rFonts w:ascii="Times New Roman" w:eastAsia="Times New Roman" w:hAnsi="Times New Roman" w:cs="Times New Roman"/>
          <w:i/>
          <w:iCs/>
          <w:sz w:val="24"/>
          <w:szCs w:val="24"/>
          <w:lang w:eastAsia="en-GB"/>
        </w:rPr>
        <w:t>:</w:t>
      </w:r>
      <w:proofErr w:type="gramEnd"/>
      <w:r w:rsidRPr="00882C19">
        <w:rPr>
          <w:rFonts w:ascii="Times New Roman" w:eastAsia="Times New Roman" w:hAnsi="Times New Roman" w:cs="Times New Roman"/>
          <w:i/>
          <w:iCs/>
          <w:sz w:val="24"/>
          <w:szCs w:val="24"/>
          <w:lang w:eastAsia="en-GB"/>
        </w:rPr>
        <w:t xml:space="preserve"> a guide for innovative engineers and scientists</w:t>
      </w:r>
      <w:r w:rsidRPr="00882C19">
        <w:rPr>
          <w:rFonts w:ascii="Times New Roman" w:eastAsia="Times New Roman" w:hAnsi="Times New Roman" w:cs="Times New Roman"/>
          <w:sz w:val="24"/>
          <w:szCs w:val="24"/>
          <w:lang w:eastAsia="en-GB"/>
        </w:rPr>
        <w:t>. Cambridge University Press.</w:t>
      </w:r>
    </w:p>
    <w:p w14:paraId="4B411802" w14:textId="77777777" w:rsidR="00267FFA" w:rsidRDefault="00267FFA" w:rsidP="00267FFA">
      <w:pPr>
        <w:spacing w:after="0" w:line="240" w:lineRule="auto"/>
        <w:rPr>
          <w:rFonts w:ascii="Times New Roman" w:eastAsia="Times New Roman" w:hAnsi="Times New Roman" w:cs="Times New Roman"/>
          <w:sz w:val="24"/>
          <w:szCs w:val="24"/>
          <w:lang w:eastAsia="en-GB"/>
        </w:rPr>
      </w:pPr>
    </w:p>
    <w:p w14:paraId="5A380710" w14:textId="3C635F05" w:rsidR="00267FFA" w:rsidRPr="00267FFA" w:rsidRDefault="00267FFA" w:rsidP="00267FFA">
      <w:pPr>
        <w:spacing w:after="0" w:line="240" w:lineRule="auto"/>
        <w:rPr>
          <w:rFonts w:ascii="Times New Roman" w:eastAsia="Times New Roman" w:hAnsi="Times New Roman" w:cs="Times New Roman"/>
          <w:sz w:val="24"/>
          <w:szCs w:val="24"/>
          <w:lang w:eastAsia="en-GB"/>
        </w:rPr>
      </w:pPr>
      <w:r w:rsidRPr="00267FFA">
        <w:rPr>
          <w:rFonts w:ascii="Times New Roman" w:eastAsia="Times New Roman" w:hAnsi="Times New Roman" w:cs="Times New Roman"/>
          <w:sz w:val="24"/>
          <w:szCs w:val="24"/>
          <w:lang w:eastAsia="en-GB"/>
        </w:rPr>
        <w:t xml:space="preserve">Jamil, G. L. (Ed.). (2018). </w:t>
      </w:r>
      <w:r w:rsidRPr="00267FFA">
        <w:rPr>
          <w:rFonts w:ascii="Times New Roman" w:eastAsia="Times New Roman" w:hAnsi="Times New Roman" w:cs="Times New Roman"/>
          <w:i/>
          <w:iCs/>
          <w:sz w:val="24"/>
          <w:szCs w:val="24"/>
          <w:lang w:eastAsia="en-GB"/>
        </w:rPr>
        <w:t>Handbook of research on strategic innovation management for improved competitive advantage</w:t>
      </w:r>
      <w:r w:rsidRPr="00267FFA">
        <w:rPr>
          <w:rFonts w:ascii="Times New Roman" w:eastAsia="Times New Roman" w:hAnsi="Times New Roman" w:cs="Times New Roman"/>
          <w:sz w:val="24"/>
          <w:szCs w:val="24"/>
          <w:lang w:eastAsia="en-GB"/>
        </w:rPr>
        <w:t>. IGI Global, Business Science Reference. https://doi.org/10.4018/978-1-5225-3012-1</w:t>
      </w:r>
    </w:p>
    <w:p w14:paraId="5D2B4B2F" w14:textId="77777777" w:rsidR="00267FFA" w:rsidRDefault="00267FFA" w:rsidP="00267FFA">
      <w:pPr>
        <w:spacing w:after="0" w:line="240" w:lineRule="auto"/>
        <w:rPr>
          <w:rFonts w:ascii="Times New Roman" w:eastAsia="Times New Roman" w:hAnsi="Times New Roman" w:cs="Times New Roman"/>
          <w:sz w:val="24"/>
          <w:szCs w:val="24"/>
          <w:lang w:eastAsia="en-GB"/>
        </w:rPr>
      </w:pPr>
    </w:p>
    <w:p w14:paraId="12037DF8" w14:textId="2B044080" w:rsidR="00267FFA" w:rsidRPr="00267FFA" w:rsidRDefault="00267FFA" w:rsidP="00267FFA">
      <w:pPr>
        <w:spacing w:after="0" w:line="240" w:lineRule="auto"/>
        <w:rPr>
          <w:rFonts w:ascii="Times New Roman" w:eastAsia="Times New Roman" w:hAnsi="Times New Roman" w:cs="Times New Roman"/>
          <w:sz w:val="24"/>
          <w:szCs w:val="24"/>
          <w:lang w:eastAsia="en-GB"/>
        </w:rPr>
      </w:pPr>
      <w:r w:rsidRPr="00267FFA">
        <w:rPr>
          <w:rFonts w:ascii="Times New Roman" w:eastAsia="Times New Roman" w:hAnsi="Times New Roman" w:cs="Times New Roman"/>
          <w:sz w:val="24"/>
          <w:szCs w:val="24"/>
          <w:lang w:eastAsia="en-GB"/>
        </w:rPr>
        <w:t xml:space="preserve">Cohen, W. A. (2006). </w:t>
      </w:r>
      <w:r w:rsidRPr="00267FFA">
        <w:rPr>
          <w:rFonts w:ascii="Times New Roman" w:eastAsia="Times New Roman" w:hAnsi="Times New Roman" w:cs="Times New Roman"/>
          <w:i/>
          <w:iCs/>
          <w:sz w:val="24"/>
          <w:szCs w:val="24"/>
          <w:lang w:eastAsia="en-GB"/>
        </w:rPr>
        <w:t>The entrepreneur and small business problem solver</w:t>
      </w:r>
      <w:r w:rsidRPr="00267FFA">
        <w:rPr>
          <w:rFonts w:ascii="Times New Roman" w:eastAsia="Times New Roman" w:hAnsi="Times New Roman" w:cs="Times New Roman"/>
          <w:sz w:val="24"/>
          <w:szCs w:val="24"/>
          <w:lang w:eastAsia="en-GB"/>
        </w:rPr>
        <w:t xml:space="preserve"> (3rd ed.). Wiley.</w:t>
      </w:r>
    </w:p>
    <w:p w14:paraId="1BE4368B" w14:textId="77777777" w:rsidR="00267FFA" w:rsidRPr="00267FFA" w:rsidRDefault="00267FFA" w:rsidP="00267FFA">
      <w:pPr>
        <w:spacing w:after="0" w:line="240" w:lineRule="auto"/>
        <w:rPr>
          <w:rFonts w:ascii="Times New Roman" w:eastAsia="Times New Roman" w:hAnsi="Times New Roman" w:cs="Times New Roman"/>
          <w:sz w:val="24"/>
          <w:szCs w:val="24"/>
          <w:lang w:eastAsia="en-GB"/>
        </w:rPr>
      </w:pPr>
      <w:proofErr w:type="spellStart"/>
      <w:r w:rsidRPr="00267FFA">
        <w:rPr>
          <w:rFonts w:ascii="Times New Roman" w:eastAsia="Times New Roman" w:hAnsi="Times New Roman" w:cs="Times New Roman"/>
          <w:sz w:val="24"/>
          <w:szCs w:val="24"/>
          <w:lang w:eastAsia="en-GB"/>
        </w:rPr>
        <w:t>Gajdzik</w:t>
      </w:r>
      <w:proofErr w:type="spellEnd"/>
      <w:r w:rsidRPr="00267FFA">
        <w:rPr>
          <w:rFonts w:ascii="Times New Roman" w:eastAsia="Times New Roman" w:hAnsi="Times New Roman" w:cs="Times New Roman"/>
          <w:sz w:val="24"/>
          <w:szCs w:val="24"/>
          <w:lang w:eastAsia="en-GB"/>
        </w:rPr>
        <w:t xml:space="preserve">, B., &amp; Wolniak, R. (2022). Framework for R&amp;D&amp;I activities in the steel industry in popularizing the idea of industry 4.0. </w:t>
      </w:r>
      <w:r w:rsidRPr="00267FFA">
        <w:rPr>
          <w:rFonts w:ascii="Times New Roman" w:eastAsia="Times New Roman" w:hAnsi="Times New Roman" w:cs="Times New Roman"/>
          <w:i/>
          <w:iCs/>
          <w:sz w:val="24"/>
          <w:szCs w:val="24"/>
          <w:lang w:eastAsia="en-GB"/>
        </w:rPr>
        <w:t>Journal of Open Innovation</w:t>
      </w:r>
      <w:r w:rsidRPr="00267FFA">
        <w:rPr>
          <w:rFonts w:ascii="Times New Roman" w:eastAsia="Times New Roman" w:hAnsi="Times New Roman" w:cs="Times New Roman"/>
          <w:sz w:val="24"/>
          <w:szCs w:val="24"/>
          <w:lang w:eastAsia="en-GB"/>
        </w:rPr>
        <w:t xml:space="preserve">, </w:t>
      </w:r>
      <w:r w:rsidRPr="00267FFA">
        <w:rPr>
          <w:rFonts w:ascii="Times New Roman" w:eastAsia="Times New Roman" w:hAnsi="Times New Roman" w:cs="Times New Roman"/>
          <w:i/>
          <w:iCs/>
          <w:sz w:val="24"/>
          <w:szCs w:val="24"/>
          <w:lang w:eastAsia="en-GB"/>
        </w:rPr>
        <w:t>8</w:t>
      </w:r>
      <w:r w:rsidRPr="00267FFA">
        <w:rPr>
          <w:rFonts w:ascii="Times New Roman" w:eastAsia="Times New Roman" w:hAnsi="Times New Roman" w:cs="Times New Roman"/>
          <w:sz w:val="24"/>
          <w:szCs w:val="24"/>
          <w:lang w:eastAsia="en-GB"/>
        </w:rPr>
        <w:t>(3), 1–33. https://doi.org/10.3390/joitmc8030133</w:t>
      </w:r>
    </w:p>
    <w:p w14:paraId="11EA2D28" w14:textId="77777777" w:rsidR="00B2720D" w:rsidRDefault="00B2720D" w:rsidP="00B2720D">
      <w:pPr>
        <w:spacing w:after="0" w:line="240" w:lineRule="auto"/>
        <w:rPr>
          <w:rFonts w:ascii="Times New Roman" w:eastAsia="Times New Roman" w:hAnsi="Times New Roman" w:cs="Times New Roman"/>
          <w:sz w:val="24"/>
          <w:szCs w:val="24"/>
          <w:lang w:eastAsia="en-GB"/>
        </w:rPr>
      </w:pPr>
    </w:p>
    <w:p w14:paraId="0C3E04C3" w14:textId="42495261" w:rsidR="00B2720D" w:rsidRPr="00B2720D" w:rsidRDefault="00B2720D" w:rsidP="00B2720D">
      <w:pPr>
        <w:spacing w:after="0" w:line="240" w:lineRule="auto"/>
        <w:rPr>
          <w:rFonts w:ascii="Times New Roman" w:eastAsia="Times New Roman" w:hAnsi="Times New Roman" w:cs="Times New Roman"/>
          <w:sz w:val="24"/>
          <w:szCs w:val="24"/>
          <w:lang w:eastAsia="en-GB"/>
        </w:rPr>
      </w:pPr>
      <w:r w:rsidRPr="00B2720D">
        <w:rPr>
          <w:rFonts w:ascii="Times New Roman" w:eastAsia="Times New Roman" w:hAnsi="Times New Roman" w:cs="Times New Roman"/>
          <w:sz w:val="24"/>
          <w:szCs w:val="24"/>
          <w:lang w:eastAsia="en-GB"/>
        </w:rPr>
        <w:t xml:space="preserve">Ferreira, J., Mueller, J., &amp; Papa, A. (2020). Strategic knowledge management: theory, practice and future challenges. </w:t>
      </w:r>
      <w:r w:rsidRPr="00B2720D">
        <w:rPr>
          <w:rFonts w:ascii="Times New Roman" w:eastAsia="Times New Roman" w:hAnsi="Times New Roman" w:cs="Times New Roman"/>
          <w:i/>
          <w:iCs/>
          <w:sz w:val="24"/>
          <w:szCs w:val="24"/>
          <w:lang w:eastAsia="en-GB"/>
        </w:rPr>
        <w:t>Journal of Knowledge Management</w:t>
      </w:r>
      <w:r w:rsidRPr="00B2720D">
        <w:rPr>
          <w:rFonts w:ascii="Times New Roman" w:eastAsia="Times New Roman" w:hAnsi="Times New Roman" w:cs="Times New Roman"/>
          <w:sz w:val="24"/>
          <w:szCs w:val="24"/>
          <w:lang w:eastAsia="en-GB"/>
        </w:rPr>
        <w:t xml:space="preserve">, </w:t>
      </w:r>
      <w:r w:rsidRPr="00B2720D">
        <w:rPr>
          <w:rFonts w:ascii="Times New Roman" w:eastAsia="Times New Roman" w:hAnsi="Times New Roman" w:cs="Times New Roman"/>
          <w:i/>
          <w:iCs/>
          <w:sz w:val="24"/>
          <w:szCs w:val="24"/>
          <w:lang w:eastAsia="en-GB"/>
        </w:rPr>
        <w:t>24</w:t>
      </w:r>
      <w:r w:rsidRPr="00B2720D">
        <w:rPr>
          <w:rFonts w:ascii="Times New Roman" w:eastAsia="Times New Roman" w:hAnsi="Times New Roman" w:cs="Times New Roman"/>
          <w:sz w:val="24"/>
          <w:szCs w:val="24"/>
          <w:lang w:eastAsia="en-GB"/>
        </w:rPr>
        <w:t>(2), 121–126. https://doi.org/10.1108/JKM-07-2018-0461</w:t>
      </w:r>
    </w:p>
    <w:p w14:paraId="73756587" w14:textId="77777777" w:rsidR="00B2720D" w:rsidRDefault="00B2720D" w:rsidP="00B2720D">
      <w:pPr>
        <w:spacing w:after="0" w:line="240" w:lineRule="auto"/>
        <w:rPr>
          <w:rFonts w:ascii="Times New Roman" w:eastAsia="Times New Roman" w:hAnsi="Times New Roman" w:cs="Times New Roman"/>
          <w:sz w:val="24"/>
          <w:szCs w:val="24"/>
          <w:lang w:eastAsia="en-GB"/>
        </w:rPr>
      </w:pPr>
    </w:p>
    <w:p w14:paraId="0D89C5D6" w14:textId="79775E9B" w:rsidR="00B2720D" w:rsidRPr="00B2720D" w:rsidRDefault="00B2720D" w:rsidP="00B2720D">
      <w:pPr>
        <w:spacing w:after="0" w:line="240" w:lineRule="auto"/>
        <w:rPr>
          <w:rFonts w:ascii="Times New Roman" w:eastAsia="Times New Roman" w:hAnsi="Times New Roman" w:cs="Times New Roman"/>
          <w:sz w:val="24"/>
          <w:szCs w:val="24"/>
          <w:lang w:eastAsia="en-GB"/>
        </w:rPr>
      </w:pPr>
      <w:r w:rsidRPr="00B2720D">
        <w:rPr>
          <w:rFonts w:ascii="Times New Roman" w:eastAsia="Times New Roman" w:hAnsi="Times New Roman" w:cs="Times New Roman"/>
          <w:sz w:val="24"/>
          <w:szCs w:val="24"/>
          <w:lang w:eastAsia="en-GB"/>
        </w:rPr>
        <w:t xml:space="preserve">Helms, M. M., &amp; Nixon, J. (2010). Exploring SWOT analysis - where are we </w:t>
      </w:r>
      <w:proofErr w:type="gramStart"/>
      <w:r w:rsidRPr="00B2720D">
        <w:rPr>
          <w:rFonts w:ascii="Times New Roman" w:eastAsia="Times New Roman" w:hAnsi="Times New Roman" w:cs="Times New Roman"/>
          <w:sz w:val="24"/>
          <w:szCs w:val="24"/>
          <w:lang w:eastAsia="en-GB"/>
        </w:rPr>
        <w:t>now?:</w:t>
      </w:r>
      <w:proofErr w:type="gramEnd"/>
      <w:r w:rsidRPr="00B2720D">
        <w:rPr>
          <w:rFonts w:ascii="Times New Roman" w:eastAsia="Times New Roman" w:hAnsi="Times New Roman" w:cs="Times New Roman"/>
          <w:sz w:val="24"/>
          <w:szCs w:val="24"/>
          <w:lang w:eastAsia="en-GB"/>
        </w:rPr>
        <w:t xml:space="preserve"> A review of academic research from the last decade. </w:t>
      </w:r>
      <w:r w:rsidRPr="00B2720D">
        <w:rPr>
          <w:rFonts w:ascii="Times New Roman" w:eastAsia="Times New Roman" w:hAnsi="Times New Roman" w:cs="Times New Roman"/>
          <w:i/>
          <w:iCs/>
          <w:sz w:val="24"/>
          <w:szCs w:val="24"/>
          <w:lang w:eastAsia="en-GB"/>
        </w:rPr>
        <w:t>Journal of Strategy and Management</w:t>
      </w:r>
      <w:r w:rsidRPr="00B2720D">
        <w:rPr>
          <w:rFonts w:ascii="Times New Roman" w:eastAsia="Times New Roman" w:hAnsi="Times New Roman" w:cs="Times New Roman"/>
          <w:sz w:val="24"/>
          <w:szCs w:val="24"/>
          <w:lang w:eastAsia="en-GB"/>
        </w:rPr>
        <w:t xml:space="preserve">, </w:t>
      </w:r>
      <w:r w:rsidRPr="00B2720D">
        <w:rPr>
          <w:rFonts w:ascii="Times New Roman" w:eastAsia="Times New Roman" w:hAnsi="Times New Roman" w:cs="Times New Roman"/>
          <w:i/>
          <w:iCs/>
          <w:sz w:val="24"/>
          <w:szCs w:val="24"/>
          <w:lang w:eastAsia="en-GB"/>
        </w:rPr>
        <w:t>3</w:t>
      </w:r>
      <w:r w:rsidRPr="00B2720D">
        <w:rPr>
          <w:rFonts w:ascii="Times New Roman" w:eastAsia="Times New Roman" w:hAnsi="Times New Roman" w:cs="Times New Roman"/>
          <w:sz w:val="24"/>
          <w:szCs w:val="24"/>
          <w:lang w:eastAsia="en-GB"/>
        </w:rPr>
        <w:t>(3), 215-. https://doi.org/10.1108/17554251011064837</w:t>
      </w:r>
    </w:p>
    <w:p w14:paraId="51EF4C1A" w14:textId="77777777" w:rsidR="00CE11C5" w:rsidRDefault="00CE11C5"/>
    <w:p w14:paraId="7822276C" w14:textId="77777777" w:rsidR="004E7BE1" w:rsidRPr="004E7BE1" w:rsidRDefault="004E7BE1" w:rsidP="004E7BE1">
      <w:pPr>
        <w:spacing w:after="0" w:line="240" w:lineRule="auto"/>
        <w:rPr>
          <w:rFonts w:ascii="Times New Roman" w:eastAsia="Times New Roman" w:hAnsi="Times New Roman" w:cs="Times New Roman"/>
          <w:sz w:val="24"/>
          <w:szCs w:val="24"/>
          <w:lang w:eastAsia="en-GB"/>
        </w:rPr>
      </w:pPr>
      <w:r w:rsidRPr="004E7BE1">
        <w:rPr>
          <w:rFonts w:ascii="Times New Roman" w:eastAsia="Times New Roman" w:hAnsi="Times New Roman" w:cs="Times New Roman"/>
          <w:sz w:val="24"/>
          <w:szCs w:val="24"/>
          <w:lang w:eastAsia="en-GB"/>
        </w:rPr>
        <w:t xml:space="preserve">Harrison, J. S., Freeman, R. E., &amp; de Abreu, M. C. S. (2015). Stakeholder Theory </w:t>
      </w:r>
      <w:proofErr w:type="gramStart"/>
      <w:r w:rsidRPr="004E7BE1">
        <w:rPr>
          <w:rFonts w:ascii="Times New Roman" w:eastAsia="Times New Roman" w:hAnsi="Times New Roman" w:cs="Times New Roman"/>
          <w:sz w:val="24"/>
          <w:szCs w:val="24"/>
          <w:lang w:eastAsia="en-GB"/>
        </w:rPr>
        <w:t>As</w:t>
      </w:r>
      <w:proofErr w:type="gramEnd"/>
      <w:r w:rsidRPr="004E7BE1">
        <w:rPr>
          <w:rFonts w:ascii="Times New Roman" w:eastAsia="Times New Roman" w:hAnsi="Times New Roman" w:cs="Times New Roman"/>
          <w:sz w:val="24"/>
          <w:szCs w:val="24"/>
          <w:lang w:eastAsia="en-GB"/>
        </w:rPr>
        <w:t xml:space="preserve"> an Ethical Approach to Effective Management: applying the theory to multiple contexts. </w:t>
      </w:r>
      <w:proofErr w:type="spellStart"/>
      <w:r w:rsidRPr="004E7BE1">
        <w:rPr>
          <w:rFonts w:ascii="Times New Roman" w:eastAsia="Times New Roman" w:hAnsi="Times New Roman" w:cs="Times New Roman"/>
          <w:i/>
          <w:iCs/>
          <w:sz w:val="24"/>
          <w:szCs w:val="24"/>
          <w:lang w:eastAsia="en-GB"/>
        </w:rPr>
        <w:t>Revista</w:t>
      </w:r>
      <w:proofErr w:type="spellEnd"/>
      <w:r w:rsidRPr="004E7BE1">
        <w:rPr>
          <w:rFonts w:ascii="Times New Roman" w:eastAsia="Times New Roman" w:hAnsi="Times New Roman" w:cs="Times New Roman"/>
          <w:i/>
          <w:iCs/>
          <w:sz w:val="24"/>
          <w:szCs w:val="24"/>
          <w:lang w:eastAsia="en-GB"/>
        </w:rPr>
        <w:t xml:space="preserve"> Brasileira de </w:t>
      </w:r>
      <w:proofErr w:type="spellStart"/>
      <w:r w:rsidRPr="004E7BE1">
        <w:rPr>
          <w:rFonts w:ascii="Times New Roman" w:eastAsia="Times New Roman" w:hAnsi="Times New Roman" w:cs="Times New Roman"/>
          <w:i/>
          <w:iCs/>
          <w:sz w:val="24"/>
          <w:szCs w:val="24"/>
          <w:lang w:eastAsia="en-GB"/>
        </w:rPr>
        <w:t>Gestão</w:t>
      </w:r>
      <w:proofErr w:type="spellEnd"/>
      <w:r w:rsidRPr="004E7BE1">
        <w:rPr>
          <w:rFonts w:ascii="Times New Roman" w:eastAsia="Times New Roman" w:hAnsi="Times New Roman" w:cs="Times New Roman"/>
          <w:i/>
          <w:iCs/>
          <w:sz w:val="24"/>
          <w:szCs w:val="24"/>
          <w:lang w:eastAsia="en-GB"/>
        </w:rPr>
        <w:t xml:space="preserve"> de </w:t>
      </w:r>
      <w:proofErr w:type="spellStart"/>
      <w:r w:rsidRPr="004E7BE1">
        <w:rPr>
          <w:rFonts w:ascii="Times New Roman" w:eastAsia="Times New Roman" w:hAnsi="Times New Roman" w:cs="Times New Roman"/>
          <w:i/>
          <w:iCs/>
          <w:sz w:val="24"/>
          <w:szCs w:val="24"/>
          <w:lang w:eastAsia="en-GB"/>
        </w:rPr>
        <w:t>Negócios</w:t>
      </w:r>
      <w:proofErr w:type="spellEnd"/>
      <w:r w:rsidRPr="004E7BE1">
        <w:rPr>
          <w:rFonts w:ascii="Times New Roman" w:eastAsia="Times New Roman" w:hAnsi="Times New Roman" w:cs="Times New Roman"/>
          <w:sz w:val="24"/>
          <w:szCs w:val="24"/>
          <w:lang w:eastAsia="en-GB"/>
        </w:rPr>
        <w:t xml:space="preserve">, </w:t>
      </w:r>
      <w:r w:rsidRPr="004E7BE1">
        <w:rPr>
          <w:rFonts w:ascii="Times New Roman" w:eastAsia="Times New Roman" w:hAnsi="Times New Roman" w:cs="Times New Roman"/>
          <w:i/>
          <w:iCs/>
          <w:sz w:val="24"/>
          <w:szCs w:val="24"/>
          <w:lang w:eastAsia="en-GB"/>
        </w:rPr>
        <w:t>17</w:t>
      </w:r>
      <w:r w:rsidRPr="004E7BE1">
        <w:rPr>
          <w:rFonts w:ascii="Times New Roman" w:eastAsia="Times New Roman" w:hAnsi="Times New Roman" w:cs="Times New Roman"/>
          <w:sz w:val="24"/>
          <w:szCs w:val="24"/>
          <w:lang w:eastAsia="en-GB"/>
        </w:rPr>
        <w:t>(55), 858–869. https://doi.org/10.7819/rbgn.v17i55.2647</w:t>
      </w:r>
    </w:p>
    <w:p w14:paraId="2AA5ADC4" w14:textId="77777777" w:rsidR="004E7BE1" w:rsidRDefault="004E7BE1"/>
    <w:p w14:paraId="7CA2B326" w14:textId="77777777" w:rsidR="004E7BE1" w:rsidRPr="004E7BE1" w:rsidRDefault="004E7BE1" w:rsidP="004E7BE1">
      <w:pPr>
        <w:spacing w:after="0" w:line="240" w:lineRule="auto"/>
        <w:rPr>
          <w:rFonts w:ascii="Times New Roman" w:eastAsia="Times New Roman" w:hAnsi="Times New Roman" w:cs="Times New Roman"/>
          <w:sz w:val="24"/>
          <w:szCs w:val="24"/>
          <w:lang w:eastAsia="en-GB"/>
        </w:rPr>
      </w:pPr>
      <w:proofErr w:type="spellStart"/>
      <w:r w:rsidRPr="004E7BE1">
        <w:rPr>
          <w:rFonts w:ascii="Times New Roman" w:eastAsia="Times New Roman" w:hAnsi="Times New Roman" w:cs="Times New Roman"/>
          <w:sz w:val="24"/>
          <w:szCs w:val="24"/>
          <w:lang w:eastAsia="en-GB"/>
        </w:rPr>
        <w:t>Hazelgren</w:t>
      </w:r>
      <w:proofErr w:type="spellEnd"/>
      <w:r w:rsidRPr="004E7BE1">
        <w:rPr>
          <w:rFonts w:ascii="Times New Roman" w:eastAsia="Times New Roman" w:hAnsi="Times New Roman" w:cs="Times New Roman"/>
          <w:sz w:val="24"/>
          <w:szCs w:val="24"/>
          <w:lang w:eastAsia="en-GB"/>
        </w:rPr>
        <w:t xml:space="preserve">, B. J., &amp; </w:t>
      </w:r>
      <w:proofErr w:type="spellStart"/>
      <w:r w:rsidRPr="004E7BE1">
        <w:rPr>
          <w:rFonts w:ascii="Times New Roman" w:eastAsia="Times New Roman" w:hAnsi="Times New Roman" w:cs="Times New Roman"/>
          <w:sz w:val="24"/>
          <w:szCs w:val="24"/>
          <w:lang w:eastAsia="en-GB"/>
        </w:rPr>
        <w:t>Hazelgren</w:t>
      </w:r>
      <w:proofErr w:type="spellEnd"/>
      <w:r w:rsidRPr="004E7BE1">
        <w:rPr>
          <w:rFonts w:ascii="Times New Roman" w:eastAsia="Times New Roman" w:hAnsi="Times New Roman" w:cs="Times New Roman"/>
          <w:sz w:val="24"/>
          <w:szCs w:val="24"/>
          <w:lang w:eastAsia="en-GB"/>
        </w:rPr>
        <w:t xml:space="preserve">, B. J. (2005). </w:t>
      </w:r>
      <w:r w:rsidRPr="004E7BE1">
        <w:rPr>
          <w:rFonts w:ascii="Times New Roman" w:eastAsia="Times New Roman" w:hAnsi="Times New Roman" w:cs="Times New Roman"/>
          <w:i/>
          <w:iCs/>
          <w:sz w:val="24"/>
          <w:szCs w:val="24"/>
          <w:lang w:eastAsia="en-GB"/>
        </w:rPr>
        <w:t xml:space="preserve">Your First Business Plan </w:t>
      </w:r>
      <w:proofErr w:type="gramStart"/>
      <w:r w:rsidRPr="004E7BE1">
        <w:rPr>
          <w:rFonts w:ascii="Times New Roman" w:eastAsia="Times New Roman" w:hAnsi="Times New Roman" w:cs="Times New Roman"/>
          <w:i/>
          <w:iCs/>
          <w:sz w:val="24"/>
          <w:szCs w:val="24"/>
          <w:lang w:eastAsia="en-GB"/>
        </w:rPr>
        <w:t>A</w:t>
      </w:r>
      <w:proofErr w:type="gramEnd"/>
      <w:r w:rsidRPr="004E7BE1">
        <w:rPr>
          <w:rFonts w:ascii="Times New Roman" w:eastAsia="Times New Roman" w:hAnsi="Times New Roman" w:cs="Times New Roman"/>
          <w:i/>
          <w:iCs/>
          <w:sz w:val="24"/>
          <w:szCs w:val="24"/>
          <w:lang w:eastAsia="en-GB"/>
        </w:rPr>
        <w:t xml:space="preserve"> Simple Question and Answer Format Designed to Help You Write Your Own Plan</w:t>
      </w:r>
      <w:r w:rsidRPr="004E7BE1">
        <w:rPr>
          <w:rFonts w:ascii="Times New Roman" w:eastAsia="Times New Roman" w:hAnsi="Times New Roman" w:cs="Times New Roman"/>
          <w:sz w:val="24"/>
          <w:szCs w:val="24"/>
          <w:lang w:eastAsia="en-GB"/>
        </w:rPr>
        <w:t xml:space="preserve"> (5th ed.). Sourcebooks, Inc.</w:t>
      </w:r>
    </w:p>
    <w:p w14:paraId="632414B7" w14:textId="77777777" w:rsidR="00835895" w:rsidRDefault="00835895" w:rsidP="00835895">
      <w:pPr>
        <w:spacing w:after="0" w:line="240" w:lineRule="auto"/>
        <w:rPr>
          <w:rFonts w:ascii="Times New Roman" w:eastAsia="Times New Roman" w:hAnsi="Times New Roman" w:cs="Times New Roman"/>
          <w:i/>
          <w:iCs/>
          <w:sz w:val="24"/>
          <w:szCs w:val="24"/>
          <w:lang w:eastAsia="en-GB"/>
        </w:rPr>
      </w:pPr>
    </w:p>
    <w:p w14:paraId="31A5C057" w14:textId="3ED09655" w:rsidR="00835895" w:rsidRPr="00835895" w:rsidRDefault="00835895" w:rsidP="00835895">
      <w:pPr>
        <w:spacing w:after="0" w:line="240" w:lineRule="auto"/>
        <w:rPr>
          <w:rFonts w:ascii="Times New Roman" w:eastAsia="Times New Roman" w:hAnsi="Times New Roman" w:cs="Times New Roman"/>
          <w:sz w:val="24"/>
          <w:szCs w:val="24"/>
          <w:lang w:eastAsia="en-GB"/>
        </w:rPr>
      </w:pPr>
      <w:r w:rsidRPr="00835895">
        <w:rPr>
          <w:rFonts w:ascii="Times New Roman" w:eastAsia="Times New Roman" w:hAnsi="Times New Roman" w:cs="Times New Roman"/>
          <w:i/>
          <w:iCs/>
          <w:sz w:val="24"/>
          <w:szCs w:val="24"/>
          <w:lang w:eastAsia="en-GB"/>
        </w:rPr>
        <w:t>SMEs, Entrepreneurship and Innovation</w:t>
      </w:r>
      <w:r w:rsidRPr="00835895">
        <w:rPr>
          <w:rFonts w:ascii="Times New Roman" w:eastAsia="Times New Roman" w:hAnsi="Times New Roman" w:cs="Times New Roman"/>
          <w:sz w:val="24"/>
          <w:szCs w:val="24"/>
          <w:lang w:eastAsia="en-GB"/>
        </w:rPr>
        <w:t>. (2010). OECD Publishing.</w:t>
      </w:r>
    </w:p>
    <w:p w14:paraId="3D816609" w14:textId="77777777" w:rsidR="005E5CF9" w:rsidRDefault="005E5CF9" w:rsidP="005E5CF9">
      <w:pPr>
        <w:spacing w:after="0" w:line="240" w:lineRule="auto"/>
        <w:rPr>
          <w:rFonts w:ascii="Times New Roman" w:eastAsia="Times New Roman" w:hAnsi="Times New Roman" w:cs="Times New Roman"/>
          <w:sz w:val="24"/>
          <w:szCs w:val="24"/>
          <w:lang w:eastAsia="en-GB"/>
        </w:rPr>
      </w:pPr>
    </w:p>
    <w:p w14:paraId="77016651" w14:textId="0BBF1B27" w:rsidR="005E5CF9" w:rsidRPr="005E5CF9" w:rsidRDefault="005E5CF9" w:rsidP="005E5CF9">
      <w:pPr>
        <w:spacing w:after="0" w:line="240" w:lineRule="auto"/>
        <w:rPr>
          <w:rFonts w:ascii="Times New Roman" w:eastAsia="Times New Roman" w:hAnsi="Times New Roman" w:cs="Times New Roman"/>
          <w:sz w:val="24"/>
          <w:szCs w:val="24"/>
          <w:lang w:eastAsia="en-GB"/>
        </w:rPr>
      </w:pPr>
      <w:r w:rsidRPr="005E5CF9">
        <w:rPr>
          <w:rFonts w:ascii="Times New Roman" w:eastAsia="Times New Roman" w:hAnsi="Times New Roman" w:cs="Times New Roman"/>
          <w:sz w:val="24"/>
          <w:szCs w:val="24"/>
          <w:lang w:eastAsia="en-GB"/>
        </w:rPr>
        <w:t xml:space="preserve">Goodwin, A. (2022). UK Economic Outlook | UK overview. </w:t>
      </w:r>
      <w:r w:rsidRPr="005E5CF9">
        <w:rPr>
          <w:rFonts w:ascii="Times New Roman" w:eastAsia="Times New Roman" w:hAnsi="Times New Roman" w:cs="Times New Roman"/>
          <w:i/>
          <w:iCs/>
          <w:sz w:val="24"/>
          <w:szCs w:val="24"/>
          <w:lang w:eastAsia="en-GB"/>
        </w:rPr>
        <w:t>Economic Outlook (London. 1977)</w:t>
      </w:r>
      <w:r w:rsidRPr="005E5CF9">
        <w:rPr>
          <w:rFonts w:ascii="Times New Roman" w:eastAsia="Times New Roman" w:hAnsi="Times New Roman" w:cs="Times New Roman"/>
          <w:sz w:val="24"/>
          <w:szCs w:val="24"/>
          <w:lang w:eastAsia="en-GB"/>
        </w:rPr>
        <w:t xml:space="preserve">, </w:t>
      </w:r>
      <w:r w:rsidRPr="005E5CF9">
        <w:rPr>
          <w:rFonts w:ascii="Times New Roman" w:eastAsia="Times New Roman" w:hAnsi="Times New Roman" w:cs="Times New Roman"/>
          <w:i/>
          <w:iCs/>
          <w:sz w:val="24"/>
          <w:szCs w:val="24"/>
          <w:lang w:eastAsia="en-GB"/>
        </w:rPr>
        <w:t>46</w:t>
      </w:r>
      <w:r w:rsidRPr="005E5CF9">
        <w:rPr>
          <w:rFonts w:ascii="Times New Roman" w:eastAsia="Times New Roman" w:hAnsi="Times New Roman" w:cs="Times New Roman"/>
          <w:sz w:val="24"/>
          <w:szCs w:val="24"/>
          <w:lang w:eastAsia="en-GB"/>
        </w:rPr>
        <w:t>(4), 1–3. https://doi.org/10.1111/1468-0319.12648</w:t>
      </w:r>
    </w:p>
    <w:p w14:paraId="1A02CBB4" w14:textId="77777777" w:rsidR="004E7BE1" w:rsidRDefault="004E7BE1"/>
    <w:sectPr w:rsidR="004E7BE1" w:rsidSect="00AE3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30"/>
    <w:rsid w:val="00044428"/>
    <w:rsid w:val="00064A8B"/>
    <w:rsid w:val="000755DE"/>
    <w:rsid w:val="000A4C4D"/>
    <w:rsid w:val="000C463D"/>
    <w:rsid w:val="0012494A"/>
    <w:rsid w:val="00267FFA"/>
    <w:rsid w:val="002B11B7"/>
    <w:rsid w:val="003E3B03"/>
    <w:rsid w:val="004E7BE1"/>
    <w:rsid w:val="005E5CF9"/>
    <w:rsid w:val="00835895"/>
    <w:rsid w:val="00882C19"/>
    <w:rsid w:val="009F3430"/>
    <w:rsid w:val="00A8105F"/>
    <w:rsid w:val="00AE3DCC"/>
    <w:rsid w:val="00B2720D"/>
    <w:rsid w:val="00B32774"/>
    <w:rsid w:val="00C54DD3"/>
    <w:rsid w:val="00CE11C5"/>
    <w:rsid w:val="00D14CB0"/>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D8815"/>
  <w15:chartTrackingRefBased/>
  <w15:docId w15:val="{E23FD6C0-0F37-4CA5-9B1C-F91FDA18C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4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4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4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430"/>
    <w:rPr>
      <w:rFonts w:eastAsiaTheme="majorEastAsia" w:cstheme="majorBidi"/>
      <w:color w:val="272727" w:themeColor="text1" w:themeTint="D8"/>
    </w:rPr>
  </w:style>
  <w:style w:type="paragraph" w:styleId="Title">
    <w:name w:val="Title"/>
    <w:basedOn w:val="Normal"/>
    <w:next w:val="Normal"/>
    <w:link w:val="TitleChar"/>
    <w:uiPriority w:val="10"/>
    <w:qFormat/>
    <w:rsid w:val="009F34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430"/>
    <w:pPr>
      <w:spacing w:before="160"/>
      <w:jc w:val="center"/>
    </w:pPr>
    <w:rPr>
      <w:i/>
      <w:iCs/>
      <w:color w:val="404040" w:themeColor="text1" w:themeTint="BF"/>
    </w:rPr>
  </w:style>
  <w:style w:type="character" w:customStyle="1" w:styleId="QuoteChar">
    <w:name w:val="Quote Char"/>
    <w:basedOn w:val="DefaultParagraphFont"/>
    <w:link w:val="Quote"/>
    <w:uiPriority w:val="29"/>
    <w:rsid w:val="009F3430"/>
    <w:rPr>
      <w:i/>
      <w:iCs/>
      <w:color w:val="404040" w:themeColor="text1" w:themeTint="BF"/>
    </w:rPr>
  </w:style>
  <w:style w:type="paragraph" w:styleId="ListParagraph">
    <w:name w:val="List Paragraph"/>
    <w:basedOn w:val="Normal"/>
    <w:uiPriority w:val="34"/>
    <w:qFormat/>
    <w:rsid w:val="009F3430"/>
    <w:pPr>
      <w:ind w:left="720"/>
      <w:contextualSpacing/>
    </w:pPr>
  </w:style>
  <w:style w:type="character" w:styleId="IntenseEmphasis">
    <w:name w:val="Intense Emphasis"/>
    <w:basedOn w:val="DefaultParagraphFont"/>
    <w:uiPriority w:val="21"/>
    <w:qFormat/>
    <w:rsid w:val="009F3430"/>
    <w:rPr>
      <w:i/>
      <w:iCs/>
      <w:color w:val="0F4761" w:themeColor="accent1" w:themeShade="BF"/>
    </w:rPr>
  </w:style>
  <w:style w:type="paragraph" w:styleId="IntenseQuote">
    <w:name w:val="Intense Quote"/>
    <w:basedOn w:val="Normal"/>
    <w:next w:val="Normal"/>
    <w:link w:val="IntenseQuoteChar"/>
    <w:uiPriority w:val="30"/>
    <w:qFormat/>
    <w:rsid w:val="009F3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430"/>
    <w:rPr>
      <w:i/>
      <w:iCs/>
      <w:color w:val="0F4761" w:themeColor="accent1" w:themeShade="BF"/>
    </w:rPr>
  </w:style>
  <w:style w:type="character" w:styleId="IntenseReference">
    <w:name w:val="Intense Reference"/>
    <w:basedOn w:val="DefaultParagraphFont"/>
    <w:uiPriority w:val="32"/>
    <w:qFormat/>
    <w:rsid w:val="009F34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825008">
      <w:bodyDiv w:val="1"/>
      <w:marLeft w:val="0"/>
      <w:marRight w:val="0"/>
      <w:marTop w:val="0"/>
      <w:marBottom w:val="0"/>
      <w:divBdr>
        <w:top w:val="none" w:sz="0" w:space="0" w:color="auto"/>
        <w:left w:val="none" w:sz="0" w:space="0" w:color="auto"/>
        <w:bottom w:val="none" w:sz="0" w:space="0" w:color="auto"/>
        <w:right w:val="none" w:sz="0" w:space="0" w:color="auto"/>
      </w:divBdr>
    </w:div>
    <w:div w:id="140122455">
      <w:bodyDiv w:val="1"/>
      <w:marLeft w:val="0"/>
      <w:marRight w:val="0"/>
      <w:marTop w:val="0"/>
      <w:marBottom w:val="0"/>
      <w:divBdr>
        <w:top w:val="none" w:sz="0" w:space="0" w:color="auto"/>
        <w:left w:val="none" w:sz="0" w:space="0" w:color="auto"/>
        <w:bottom w:val="none" w:sz="0" w:space="0" w:color="auto"/>
        <w:right w:val="none" w:sz="0" w:space="0" w:color="auto"/>
      </w:divBdr>
      <w:divsChild>
        <w:div w:id="1276249435">
          <w:marLeft w:val="0"/>
          <w:marRight w:val="0"/>
          <w:marTop w:val="0"/>
          <w:marBottom w:val="0"/>
          <w:divBdr>
            <w:top w:val="none" w:sz="0" w:space="0" w:color="auto"/>
            <w:left w:val="none" w:sz="0" w:space="0" w:color="auto"/>
            <w:bottom w:val="none" w:sz="0" w:space="0" w:color="auto"/>
            <w:right w:val="none" w:sz="0" w:space="0" w:color="auto"/>
          </w:divBdr>
          <w:divsChild>
            <w:div w:id="202154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1922">
      <w:bodyDiv w:val="1"/>
      <w:marLeft w:val="0"/>
      <w:marRight w:val="0"/>
      <w:marTop w:val="0"/>
      <w:marBottom w:val="0"/>
      <w:divBdr>
        <w:top w:val="none" w:sz="0" w:space="0" w:color="auto"/>
        <w:left w:val="none" w:sz="0" w:space="0" w:color="auto"/>
        <w:bottom w:val="none" w:sz="0" w:space="0" w:color="auto"/>
        <w:right w:val="none" w:sz="0" w:space="0" w:color="auto"/>
      </w:divBdr>
      <w:divsChild>
        <w:div w:id="1482771325">
          <w:marLeft w:val="0"/>
          <w:marRight w:val="0"/>
          <w:marTop w:val="0"/>
          <w:marBottom w:val="0"/>
          <w:divBdr>
            <w:top w:val="none" w:sz="0" w:space="0" w:color="auto"/>
            <w:left w:val="none" w:sz="0" w:space="0" w:color="auto"/>
            <w:bottom w:val="none" w:sz="0" w:space="0" w:color="auto"/>
            <w:right w:val="none" w:sz="0" w:space="0" w:color="auto"/>
          </w:divBdr>
          <w:divsChild>
            <w:div w:id="620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7698">
      <w:bodyDiv w:val="1"/>
      <w:marLeft w:val="0"/>
      <w:marRight w:val="0"/>
      <w:marTop w:val="0"/>
      <w:marBottom w:val="0"/>
      <w:divBdr>
        <w:top w:val="none" w:sz="0" w:space="0" w:color="auto"/>
        <w:left w:val="none" w:sz="0" w:space="0" w:color="auto"/>
        <w:bottom w:val="none" w:sz="0" w:space="0" w:color="auto"/>
        <w:right w:val="none" w:sz="0" w:space="0" w:color="auto"/>
      </w:divBdr>
    </w:div>
    <w:div w:id="378093792">
      <w:bodyDiv w:val="1"/>
      <w:marLeft w:val="0"/>
      <w:marRight w:val="0"/>
      <w:marTop w:val="0"/>
      <w:marBottom w:val="0"/>
      <w:divBdr>
        <w:top w:val="none" w:sz="0" w:space="0" w:color="auto"/>
        <w:left w:val="none" w:sz="0" w:space="0" w:color="auto"/>
        <w:bottom w:val="none" w:sz="0" w:space="0" w:color="auto"/>
        <w:right w:val="none" w:sz="0" w:space="0" w:color="auto"/>
      </w:divBdr>
      <w:divsChild>
        <w:div w:id="1336111746">
          <w:marLeft w:val="0"/>
          <w:marRight w:val="0"/>
          <w:marTop w:val="0"/>
          <w:marBottom w:val="0"/>
          <w:divBdr>
            <w:top w:val="none" w:sz="0" w:space="0" w:color="auto"/>
            <w:left w:val="none" w:sz="0" w:space="0" w:color="auto"/>
            <w:bottom w:val="none" w:sz="0" w:space="0" w:color="auto"/>
            <w:right w:val="none" w:sz="0" w:space="0" w:color="auto"/>
          </w:divBdr>
          <w:divsChild>
            <w:div w:id="156594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9248">
      <w:bodyDiv w:val="1"/>
      <w:marLeft w:val="0"/>
      <w:marRight w:val="0"/>
      <w:marTop w:val="0"/>
      <w:marBottom w:val="0"/>
      <w:divBdr>
        <w:top w:val="none" w:sz="0" w:space="0" w:color="auto"/>
        <w:left w:val="none" w:sz="0" w:space="0" w:color="auto"/>
        <w:bottom w:val="none" w:sz="0" w:space="0" w:color="auto"/>
        <w:right w:val="none" w:sz="0" w:space="0" w:color="auto"/>
      </w:divBdr>
    </w:div>
    <w:div w:id="810098964">
      <w:bodyDiv w:val="1"/>
      <w:marLeft w:val="0"/>
      <w:marRight w:val="0"/>
      <w:marTop w:val="0"/>
      <w:marBottom w:val="0"/>
      <w:divBdr>
        <w:top w:val="none" w:sz="0" w:space="0" w:color="auto"/>
        <w:left w:val="none" w:sz="0" w:space="0" w:color="auto"/>
        <w:bottom w:val="none" w:sz="0" w:space="0" w:color="auto"/>
        <w:right w:val="none" w:sz="0" w:space="0" w:color="auto"/>
      </w:divBdr>
      <w:divsChild>
        <w:div w:id="1438209034">
          <w:marLeft w:val="0"/>
          <w:marRight w:val="0"/>
          <w:marTop w:val="0"/>
          <w:marBottom w:val="0"/>
          <w:divBdr>
            <w:top w:val="none" w:sz="0" w:space="0" w:color="auto"/>
            <w:left w:val="none" w:sz="0" w:space="0" w:color="auto"/>
            <w:bottom w:val="none" w:sz="0" w:space="0" w:color="auto"/>
            <w:right w:val="none" w:sz="0" w:space="0" w:color="auto"/>
          </w:divBdr>
          <w:divsChild>
            <w:div w:id="106105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81453">
      <w:bodyDiv w:val="1"/>
      <w:marLeft w:val="0"/>
      <w:marRight w:val="0"/>
      <w:marTop w:val="0"/>
      <w:marBottom w:val="0"/>
      <w:divBdr>
        <w:top w:val="none" w:sz="0" w:space="0" w:color="auto"/>
        <w:left w:val="none" w:sz="0" w:space="0" w:color="auto"/>
        <w:bottom w:val="none" w:sz="0" w:space="0" w:color="auto"/>
        <w:right w:val="none" w:sz="0" w:space="0" w:color="auto"/>
      </w:divBdr>
      <w:divsChild>
        <w:div w:id="1117331029">
          <w:marLeft w:val="0"/>
          <w:marRight w:val="0"/>
          <w:marTop w:val="0"/>
          <w:marBottom w:val="0"/>
          <w:divBdr>
            <w:top w:val="none" w:sz="0" w:space="0" w:color="auto"/>
            <w:left w:val="none" w:sz="0" w:space="0" w:color="auto"/>
            <w:bottom w:val="none" w:sz="0" w:space="0" w:color="auto"/>
            <w:right w:val="none" w:sz="0" w:space="0" w:color="auto"/>
          </w:divBdr>
          <w:divsChild>
            <w:div w:id="130916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663391">
      <w:bodyDiv w:val="1"/>
      <w:marLeft w:val="0"/>
      <w:marRight w:val="0"/>
      <w:marTop w:val="0"/>
      <w:marBottom w:val="0"/>
      <w:divBdr>
        <w:top w:val="none" w:sz="0" w:space="0" w:color="auto"/>
        <w:left w:val="none" w:sz="0" w:space="0" w:color="auto"/>
        <w:bottom w:val="none" w:sz="0" w:space="0" w:color="auto"/>
        <w:right w:val="none" w:sz="0" w:space="0" w:color="auto"/>
      </w:divBdr>
      <w:divsChild>
        <w:div w:id="1980963066">
          <w:marLeft w:val="0"/>
          <w:marRight w:val="0"/>
          <w:marTop w:val="0"/>
          <w:marBottom w:val="0"/>
          <w:divBdr>
            <w:top w:val="none" w:sz="0" w:space="0" w:color="auto"/>
            <w:left w:val="none" w:sz="0" w:space="0" w:color="auto"/>
            <w:bottom w:val="none" w:sz="0" w:space="0" w:color="auto"/>
            <w:right w:val="none" w:sz="0" w:space="0" w:color="auto"/>
          </w:divBdr>
          <w:divsChild>
            <w:div w:id="202166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51566">
      <w:bodyDiv w:val="1"/>
      <w:marLeft w:val="0"/>
      <w:marRight w:val="0"/>
      <w:marTop w:val="0"/>
      <w:marBottom w:val="0"/>
      <w:divBdr>
        <w:top w:val="none" w:sz="0" w:space="0" w:color="auto"/>
        <w:left w:val="none" w:sz="0" w:space="0" w:color="auto"/>
        <w:bottom w:val="none" w:sz="0" w:space="0" w:color="auto"/>
        <w:right w:val="none" w:sz="0" w:space="0" w:color="auto"/>
      </w:divBdr>
      <w:divsChild>
        <w:div w:id="1581405615">
          <w:marLeft w:val="0"/>
          <w:marRight w:val="0"/>
          <w:marTop w:val="0"/>
          <w:marBottom w:val="0"/>
          <w:divBdr>
            <w:top w:val="none" w:sz="0" w:space="0" w:color="auto"/>
            <w:left w:val="none" w:sz="0" w:space="0" w:color="auto"/>
            <w:bottom w:val="none" w:sz="0" w:space="0" w:color="auto"/>
            <w:right w:val="none" w:sz="0" w:space="0" w:color="auto"/>
          </w:divBdr>
          <w:divsChild>
            <w:div w:id="13581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8788">
      <w:bodyDiv w:val="1"/>
      <w:marLeft w:val="0"/>
      <w:marRight w:val="0"/>
      <w:marTop w:val="0"/>
      <w:marBottom w:val="0"/>
      <w:divBdr>
        <w:top w:val="none" w:sz="0" w:space="0" w:color="auto"/>
        <w:left w:val="none" w:sz="0" w:space="0" w:color="auto"/>
        <w:bottom w:val="none" w:sz="0" w:space="0" w:color="auto"/>
        <w:right w:val="none" w:sz="0" w:space="0" w:color="auto"/>
      </w:divBdr>
    </w:div>
    <w:div w:id="1103647894">
      <w:bodyDiv w:val="1"/>
      <w:marLeft w:val="0"/>
      <w:marRight w:val="0"/>
      <w:marTop w:val="0"/>
      <w:marBottom w:val="0"/>
      <w:divBdr>
        <w:top w:val="none" w:sz="0" w:space="0" w:color="auto"/>
        <w:left w:val="none" w:sz="0" w:space="0" w:color="auto"/>
        <w:bottom w:val="none" w:sz="0" w:space="0" w:color="auto"/>
        <w:right w:val="none" w:sz="0" w:space="0" w:color="auto"/>
      </w:divBdr>
      <w:divsChild>
        <w:div w:id="545145012">
          <w:marLeft w:val="0"/>
          <w:marRight w:val="0"/>
          <w:marTop w:val="0"/>
          <w:marBottom w:val="0"/>
          <w:divBdr>
            <w:top w:val="none" w:sz="0" w:space="0" w:color="auto"/>
            <w:left w:val="none" w:sz="0" w:space="0" w:color="auto"/>
            <w:bottom w:val="none" w:sz="0" w:space="0" w:color="auto"/>
            <w:right w:val="none" w:sz="0" w:space="0" w:color="auto"/>
          </w:divBdr>
          <w:divsChild>
            <w:div w:id="15471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27791">
      <w:bodyDiv w:val="1"/>
      <w:marLeft w:val="0"/>
      <w:marRight w:val="0"/>
      <w:marTop w:val="0"/>
      <w:marBottom w:val="0"/>
      <w:divBdr>
        <w:top w:val="none" w:sz="0" w:space="0" w:color="auto"/>
        <w:left w:val="none" w:sz="0" w:space="0" w:color="auto"/>
        <w:bottom w:val="none" w:sz="0" w:space="0" w:color="auto"/>
        <w:right w:val="none" w:sz="0" w:space="0" w:color="auto"/>
      </w:divBdr>
    </w:div>
    <w:div w:id="1549147303">
      <w:bodyDiv w:val="1"/>
      <w:marLeft w:val="0"/>
      <w:marRight w:val="0"/>
      <w:marTop w:val="0"/>
      <w:marBottom w:val="0"/>
      <w:divBdr>
        <w:top w:val="none" w:sz="0" w:space="0" w:color="auto"/>
        <w:left w:val="none" w:sz="0" w:space="0" w:color="auto"/>
        <w:bottom w:val="none" w:sz="0" w:space="0" w:color="auto"/>
        <w:right w:val="none" w:sz="0" w:space="0" w:color="auto"/>
      </w:divBdr>
      <w:divsChild>
        <w:div w:id="1307316371">
          <w:marLeft w:val="0"/>
          <w:marRight w:val="0"/>
          <w:marTop w:val="0"/>
          <w:marBottom w:val="0"/>
          <w:divBdr>
            <w:top w:val="none" w:sz="0" w:space="0" w:color="auto"/>
            <w:left w:val="none" w:sz="0" w:space="0" w:color="auto"/>
            <w:bottom w:val="none" w:sz="0" w:space="0" w:color="auto"/>
            <w:right w:val="none" w:sz="0" w:space="0" w:color="auto"/>
          </w:divBdr>
          <w:divsChild>
            <w:div w:id="117217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071758">
      <w:bodyDiv w:val="1"/>
      <w:marLeft w:val="0"/>
      <w:marRight w:val="0"/>
      <w:marTop w:val="0"/>
      <w:marBottom w:val="0"/>
      <w:divBdr>
        <w:top w:val="none" w:sz="0" w:space="0" w:color="auto"/>
        <w:left w:val="none" w:sz="0" w:space="0" w:color="auto"/>
        <w:bottom w:val="none" w:sz="0" w:space="0" w:color="auto"/>
        <w:right w:val="none" w:sz="0" w:space="0" w:color="auto"/>
      </w:divBdr>
      <w:divsChild>
        <w:div w:id="85464702">
          <w:marLeft w:val="0"/>
          <w:marRight w:val="0"/>
          <w:marTop w:val="0"/>
          <w:marBottom w:val="0"/>
          <w:divBdr>
            <w:top w:val="none" w:sz="0" w:space="0" w:color="auto"/>
            <w:left w:val="none" w:sz="0" w:space="0" w:color="auto"/>
            <w:bottom w:val="none" w:sz="0" w:space="0" w:color="auto"/>
            <w:right w:val="none" w:sz="0" w:space="0" w:color="auto"/>
          </w:divBdr>
          <w:divsChild>
            <w:div w:id="17753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55240">
      <w:bodyDiv w:val="1"/>
      <w:marLeft w:val="0"/>
      <w:marRight w:val="0"/>
      <w:marTop w:val="0"/>
      <w:marBottom w:val="0"/>
      <w:divBdr>
        <w:top w:val="none" w:sz="0" w:space="0" w:color="auto"/>
        <w:left w:val="none" w:sz="0" w:space="0" w:color="auto"/>
        <w:bottom w:val="none" w:sz="0" w:space="0" w:color="auto"/>
        <w:right w:val="none" w:sz="0" w:space="0" w:color="auto"/>
      </w:divBdr>
      <w:divsChild>
        <w:div w:id="2075001645">
          <w:marLeft w:val="0"/>
          <w:marRight w:val="0"/>
          <w:marTop w:val="0"/>
          <w:marBottom w:val="0"/>
          <w:divBdr>
            <w:top w:val="none" w:sz="0" w:space="0" w:color="auto"/>
            <w:left w:val="none" w:sz="0" w:space="0" w:color="auto"/>
            <w:bottom w:val="none" w:sz="0" w:space="0" w:color="auto"/>
            <w:right w:val="none" w:sz="0" w:space="0" w:color="auto"/>
          </w:divBdr>
          <w:divsChild>
            <w:div w:id="18036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sChild>
        <w:div w:id="1006514295">
          <w:marLeft w:val="0"/>
          <w:marRight w:val="0"/>
          <w:marTop w:val="0"/>
          <w:marBottom w:val="0"/>
          <w:divBdr>
            <w:top w:val="none" w:sz="0" w:space="0" w:color="auto"/>
            <w:left w:val="none" w:sz="0" w:space="0" w:color="auto"/>
            <w:bottom w:val="none" w:sz="0" w:space="0" w:color="auto"/>
            <w:right w:val="none" w:sz="0" w:space="0" w:color="auto"/>
          </w:divBdr>
          <w:divsChild>
            <w:div w:id="106688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45520">
      <w:bodyDiv w:val="1"/>
      <w:marLeft w:val="0"/>
      <w:marRight w:val="0"/>
      <w:marTop w:val="0"/>
      <w:marBottom w:val="0"/>
      <w:divBdr>
        <w:top w:val="none" w:sz="0" w:space="0" w:color="auto"/>
        <w:left w:val="none" w:sz="0" w:space="0" w:color="auto"/>
        <w:bottom w:val="none" w:sz="0" w:space="0" w:color="auto"/>
        <w:right w:val="none" w:sz="0" w:space="0" w:color="auto"/>
      </w:divBdr>
    </w:div>
    <w:div w:id="1808666849">
      <w:bodyDiv w:val="1"/>
      <w:marLeft w:val="0"/>
      <w:marRight w:val="0"/>
      <w:marTop w:val="0"/>
      <w:marBottom w:val="0"/>
      <w:divBdr>
        <w:top w:val="none" w:sz="0" w:space="0" w:color="auto"/>
        <w:left w:val="none" w:sz="0" w:space="0" w:color="auto"/>
        <w:bottom w:val="none" w:sz="0" w:space="0" w:color="auto"/>
        <w:right w:val="none" w:sz="0" w:space="0" w:color="auto"/>
      </w:divBdr>
      <w:divsChild>
        <w:div w:id="2140831452">
          <w:marLeft w:val="0"/>
          <w:marRight w:val="0"/>
          <w:marTop w:val="0"/>
          <w:marBottom w:val="0"/>
          <w:divBdr>
            <w:top w:val="none" w:sz="0" w:space="0" w:color="auto"/>
            <w:left w:val="none" w:sz="0" w:space="0" w:color="auto"/>
            <w:bottom w:val="none" w:sz="0" w:space="0" w:color="auto"/>
            <w:right w:val="none" w:sz="0" w:space="0" w:color="auto"/>
          </w:divBdr>
          <w:divsChild>
            <w:div w:id="3797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09308">
      <w:bodyDiv w:val="1"/>
      <w:marLeft w:val="0"/>
      <w:marRight w:val="0"/>
      <w:marTop w:val="0"/>
      <w:marBottom w:val="0"/>
      <w:divBdr>
        <w:top w:val="none" w:sz="0" w:space="0" w:color="auto"/>
        <w:left w:val="none" w:sz="0" w:space="0" w:color="auto"/>
        <w:bottom w:val="none" w:sz="0" w:space="0" w:color="auto"/>
        <w:right w:val="none" w:sz="0" w:space="0" w:color="auto"/>
      </w:divBdr>
    </w:div>
    <w:div w:id="1876772588">
      <w:bodyDiv w:val="1"/>
      <w:marLeft w:val="0"/>
      <w:marRight w:val="0"/>
      <w:marTop w:val="0"/>
      <w:marBottom w:val="0"/>
      <w:divBdr>
        <w:top w:val="none" w:sz="0" w:space="0" w:color="auto"/>
        <w:left w:val="none" w:sz="0" w:space="0" w:color="auto"/>
        <w:bottom w:val="none" w:sz="0" w:space="0" w:color="auto"/>
        <w:right w:val="none" w:sz="0" w:space="0" w:color="auto"/>
      </w:divBdr>
      <w:divsChild>
        <w:div w:id="1770421816">
          <w:marLeft w:val="0"/>
          <w:marRight w:val="0"/>
          <w:marTop w:val="0"/>
          <w:marBottom w:val="48"/>
          <w:divBdr>
            <w:top w:val="none" w:sz="0" w:space="0" w:color="auto"/>
            <w:left w:val="none" w:sz="0" w:space="0" w:color="auto"/>
            <w:bottom w:val="none" w:sz="0" w:space="0" w:color="auto"/>
            <w:right w:val="none" w:sz="0" w:space="0" w:color="auto"/>
          </w:divBdr>
          <w:divsChild>
            <w:div w:id="2097631560">
              <w:marLeft w:val="0"/>
              <w:marRight w:val="0"/>
              <w:marTop w:val="0"/>
              <w:marBottom w:val="0"/>
              <w:divBdr>
                <w:top w:val="none" w:sz="0" w:space="0" w:color="auto"/>
                <w:left w:val="none" w:sz="0" w:space="0" w:color="auto"/>
                <w:bottom w:val="none" w:sz="0" w:space="0" w:color="auto"/>
                <w:right w:val="none" w:sz="0" w:space="0" w:color="auto"/>
              </w:divBdr>
              <w:divsChild>
                <w:div w:id="369646011">
                  <w:marLeft w:val="0"/>
                  <w:marRight w:val="0"/>
                  <w:marTop w:val="0"/>
                  <w:marBottom w:val="0"/>
                  <w:divBdr>
                    <w:top w:val="none" w:sz="0" w:space="0" w:color="auto"/>
                    <w:left w:val="none" w:sz="0" w:space="0" w:color="auto"/>
                    <w:bottom w:val="none" w:sz="0" w:space="0" w:color="auto"/>
                    <w:right w:val="none" w:sz="0" w:space="0" w:color="auto"/>
                  </w:divBdr>
                  <w:divsChild>
                    <w:div w:id="1354648799">
                      <w:marLeft w:val="0"/>
                      <w:marRight w:val="0"/>
                      <w:marTop w:val="0"/>
                      <w:marBottom w:val="0"/>
                      <w:divBdr>
                        <w:top w:val="none" w:sz="0" w:space="0" w:color="auto"/>
                        <w:left w:val="none" w:sz="0" w:space="0" w:color="auto"/>
                        <w:bottom w:val="none" w:sz="0" w:space="0" w:color="auto"/>
                        <w:right w:val="none" w:sz="0" w:space="0" w:color="auto"/>
                      </w:divBdr>
                      <w:divsChild>
                        <w:div w:id="20132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504040">
          <w:marLeft w:val="0"/>
          <w:marRight w:val="0"/>
          <w:marTop w:val="0"/>
          <w:marBottom w:val="48"/>
          <w:divBdr>
            <w:top w:val="none" w:sz="0" w:space="0" w:color="auto"/>
            <w:left w:val="none" w:sz="0" w:space="0" w:color="auto"/>
            <w:bottom w:val="none" w:sz="0" w:space="0" w:color="auto"/>
            <w:right w:val="none" w:sz="0" w:space="0" w:color="auto"/>
          </w:divBdr>
          <w:divsChild>
            <w:div w:id="1666282156">
              <w:marLeft w:val="0"/>
              <w:marRight w:val="0"/>
              <w:marTop w:val="0"/>
              <w:marBottom w:val="0"/>
              <w:divBdr>
                <w:top w:val="none" w:sz="0" w:space="0" w:color="auto"/>
                <w:left w:val="none" w:sz="0" w:space="0" w:color="auto"/>
                <w:bottom w:val="none" w:sz="0" w:space="0" w:color="auto"/>
                <w:right w:val="none" w:sz="0" w:space="0" w:color="auto"/>
              </w:divBdr>
            </w:div>
            <w:div w:id="1461919998">
              <w:marLeft w:val="0"/>
              <w:marRight w:val="0"/>
              <w:marTop w:val="0"/>
              <w:marBottom w:val="0"/>
              <w:divBdr>
                <w:top w:val="none" w:sz="0" w:space="0" w:color="auto"/>
                <w:left w:val="none" w:sz="0" w:space="0" w:color="auto"/>
                <w:bottom w:val="none" w:sz="0" w:space="0" w:color="auto"/>
                <w:right w:val="none" w:sz="0" w:space="0" w:color="auto"/>
              </w:divBdr>
              <w:divsChild>
                <w:div w:id="1640920321">
                  <w:marLeft w:val="0"/>
                  <w:marRight w:val="0"/>
                  <w:marTop w:val="0"/>
                  <w:marBottom w:val="0"/>
                  <w:divBdr>
                    <w:top w:val="none" w:sz="0" w:space="0" w:color="auto"/>
                    <w:left w:val="none" w:sz="0" w:space="0" w:color="auto"/>
                    <w:bottom w:val="none" w:sz="0" w:space="0" w:color="auto"/>
                    <w:right w:val="none" w:sz="0" w:space="0" w:color="auto"/>
                  </w:divBdr>
                  <w:divsChild>
                    <w:div w:id="1691297646">
                      <w:marLeft w:val="0"/>
                      <w:marRight w:val="0"/>
                      <w:marTop w:val="0"/>
                      <w:marBottom w:val="0"/>
                      <w:divBdr>
                        <w:top w:val="none" w:sz="0" w:space="0" w:color="auto"/>
                        <w:left w:val="none" w:sz="0" w:space="0" w:color="auto"/>
                        <w:bottom w:val="none" w:sz="0" w:space="0" w:color="auto"/>
                        <w:right w:val="none" w:sz="0" w:space="0" w:color="auto"/>
                      </w:divBdr>
                      <w:divsChild>
                        <w:div w:id="1258097460">
                          <w:marLeft w:val="0"/>
                          <w:marRight w:val="0"/>
                          <w:marTop w:val="0"/>
                          <w:marBottom w:val="0"/>
                          <w:divBdr>
                            <w:top w:val="none" w:sz="0" w:space="0" w:color="auto"/>
                            <w:left w:val="none" w:sz="0" w:space="0" w:color="auto"/>
                            <w:bottom w:val="none" w:sz="0" w:space="0" w:color="auto"/>
                            <w:right w:val="none" w:sz="0" w:space="0" w:color="auto"/>
                          </w:divBdr>
                        </w:div>
                      </w:divsChild>
                    </w:div>
                    <w:div w:id="1078097104">
                      <w:marLeft w:val="0"/>
                      <w:marRight w:val="0"/>
                      <w:marTop w:val="0"/>
                      <w:marBottom w:val="0"/>
                      <w:divBdr>
                        <w:top w:val="none" w:sz="0" w:space="0" w:color="auto"/>
                        <w:left w:val="none" w:sz="0" w:space="0" w:color="auto"/>
                        <w:bottom w:val="none" w:sz="0" w:space="0" w:color="auto"/>
                        <w:right w:val="none" w:sz="0" w:space="0" w:color="auto"/>
                      </w:divBdr>
                      <w:divsChild>
                        <w:div w:id="1184125029">
                          <w:marLeft w:val="0"/>
                          <w:marRight w:val="0"/>
                          <w:marTop w:val="0"/>
                          <w:marBottom w:val="0"/>
                          <w:divBdr>
                            <w:top w:val="none" w:sz="0" w:space="0" w:color="auto"/>
                            <w:left w:val="none" w:sz="0" w:space="0" w:color="auto"/>
                            <w:bottom w:val="none" w:sz="0" w:space="0" w:color="auto"/>
                            <w:right w:val="none" w:sz="0" w:space="0" w:color="auto"/>
                          </w:divBdr>
                        </w:div>
                      </w:divsChild>
                    </w:div>
                    <w:div w:id="319188969">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
                      </w:divsChild>
                    </w:div>
                    <w:div w:id="478036674">
                      <w:marLeft w:val="0"/>
                      <w:marRight w:val="0"/>
                      <w:marTop w:val="0"/>
                      <w:marBottom w:val="0"/>
                      <w:divBdr>
                        <w:top w:val="none" w:sz="0" w:space="0" w:color="auto"/>
                        <w:left w:val="none" w:sz="0" w:space="0" w:color="auto"/>
                        <w:bottom w:val="none" w:sz="0" w:space="0" w:color="auto"/>
                        <w:right w:val="none" w:sz="0" w:space="0" w:color="auto"/>
                      </w:divBdr>
                      <w:divsChild>
                        <w:div w:id="1885172745">
                          <w:marLeft w:val="0"/>
                          <w:marRight w:val="0"/>
                          <w:marTop w:val="0"/>
                          <w:marBottom w:val="0"/>
                          <w:divBdr>
                            <w:top w:val="none" w:sz="0" w:space="0" w:color="auto"/>
                            <w:left w:val="none" w:sz="0" w:space="0" w:color="auto"/>
                            <w:bottom w:val="none" w:sz="0" w:space="0" w:color="auto"/>
                            <w:right w:val="none" w:sz="0" w:space="0" w:color="auto"/>
                          </w:divBdr>
                        </w:div>
                      </w:divsChild>
                    </w:div>
                    <w:div w:id="1520004179">
                      <w:marLeft w:val="0"/>
                      <w:marRight w:val="0"/>
                      <w:marTop w:val="0"/>
                      <w:marBottom w:val="0"/>
                      <w:divBdr>
                        <w:top w:val="none" w:sz="0" w:space="0" w:color="auto"/>
                        <w:left w:val="none" w:sz="0" w:space="0" w:color="auto"/>
                        <w:bottom w:val="none" w:sz="0" w:space="0" w:color="auto"/>
                        <w:right w:val="none" w:sz="0" w:space="0" w:color="auto"/>
                      </w:divBdr>
                      <w:divsChild>
                        <w:div w:id="39505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206241">
      <w:bodyDiv w:val="1"/>
      <w:marLeft w:val="0"/>
      <w:marRight w:val="0"/>
      <w:marTop w:val="0"/>
      <w:marBottom w:val="0"/>
      <w:divBdr>
        <w:top w:val="none" w:sz="0" w:space="0" w:color="auto"/>
        <w:left w:val="none" w:sz="0" w:space="0" w:color="auto"/>
        <w:bottom w:val="none" w:sz="0" w:space="0" w:color="auto"/>
        <w:right w:val="none" w:sz="0" w:space="0" w:color="auto"/>
      </w:divBdr>
      <w:divsChild>
        <w:div w:id="386077697">
          <w:marLeft w:val="0"/>
          <w:marRight w:val="0"/>
          <w:marTop w:val="0"/>
          <w:marBottom w:val="0"/>
          <w:divBdr>
            <w:top w:val="none" w:sz="0" w:space="0" w:color="auto"/>
            <w:left w:val="none" w:sz="0" w:space="0" w:color="auto"/>
            <w:bottom w:val="none" w:sz="0" w:space="0" w:color="auto"/>
            <w:right w:val="none" w:sz="0" w:space="0" w:color="auto"/>
          </w:divBdr>
          <w:divsChild>
            <w:div w:id="18508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732004">
      <w:bodyDiv w:val="1"/>
      <w:marLeft w:val="0"/>
      <w:marRight w:val="0"/>
      <w:marTop w:val="0"/>
      <w:marBottom w:val="0"/>
      <w:divBdr>
        <w:top w:val="none" w:sz="0" w:space="0" w:color="auto"/>
        <w:left w:val="none" w:sz="0" w:space="0" w:color="auto"/>
        <w:bottom w:val="none" w:sz="0" w:space="0" w:color="auto"/>
        <w:right w:val="none" w:sz="0" w:space="0" w:color="auto"/>
      </w:divBdr>
      <w:divsChild>
        <w:div w:id="341469795">
          <w:marLeft w:val="0"/>
          <w:marRight w:val="0"/>
          <w:marTop w:val="0"/>
          <w:marBottom w:val="0"/>
          <w:divBdr>
            <w:top w:val="none" w:sz="0" w:space="0" w:color="auto"/>
            <w:left w:val="none" w:sz="0" w:space="0" w:color="auto"/>
            <w:bottom w:val="none" w:sz="0" w:space="0" w:color="auto"/>
            <w:right w:val="none" w:sz="0" w:space="0" w:color="auto"/>
          </w:divBdr>
          <w:divsChild>
            <w:div w:id="159169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89938">
      <w:bodyDiv w:val="1"/>
      <w:marLeft w:val="0"/>
      <w:marRight w:val="0"/>
      <w:marTop w:val="0"/>
      <w:marBottom w:val="0"/>
      <w:divBdr>
        <w:top w:val="none" w:sz="0" w:space="0" w:color="auto"/>
        <w:left w:val="none" w:sz="0" w:space="0" w:color="auto"/>
        <w:bottom w:val="none" w:sz="0" w:space="0" w:color="auto"/>
        <w:right w:val="none" w:sz="0" w:space="0" w:color="auto"/>
      </w:divBdr>
      <w:divsChild>
        <w:div w:id="1490513711">
          <w:marLeft w:val="0"/>
          <w:marRight w:val="0"/>
          <w:marTop w:val="0"/>
          <w:marBottom w:val="0"/>
          <w:divBdr>
            <w:top w:val="none" w:sz="0" w:space="0" w:color="auto"/>
            <w:left w:val="none" w:sz="0" w:space="0" w:color="auto"/>
            <w:bottom w:val="none" w:sz="0" w:space="0" w:color="auto"/>
            <w:right w:val="none" w:sz="0" w:space="0" w:color="auto"/>
          </w:divBdr>
          <w:divsChild>
            <w:div w:id="4088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810481">
      <w:bodyDiv w:val="1"/>
      <w:marLeft w:val="0"/>
      <w:marRight w:val="0"/>
      <w:marTop w:val="0"/>
      <w:marBottom w:val="0"/>
      <w:divBdr>
        <w:top w:val="none" w:sz="0" w:space="0" w:color="auto"/>
        <w:left w:val="none" w:sz="0" w:space="0" w:color="auto"/>
        <w:bottom w:val="none" w:sz="0" w:space="0" w:color="auto"/>
        <w:right w:val="none" w:sz="0" w:space="0" w:color="auto"/>
      </w:divBdr>
      <w:divsChild>
        <w:div w:id="1205603659">
          <w:marLeft w:val="0"/>
          <w:marRight w:val="0"/>
          <w:marTop w:val="0"/>
          <w:marBottom w:val="0"/>
          <w:divBdr>
            <w:top w:val="none" w:sz="0" w:space="0" w:color="auto"/>
            <w:left w:val="none" w:sz="0" w:space="0" w:color="auto"/>
            <w:bottom w:val="none" w:sz="0" w:space="0" w:color="auto"/>
            <w:right w:val="none" w:sz="0" w:space="0" w:color="auto"/>
          </w:divBdr>
          <w:divsChild>
            <w:div w:id="14743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13</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Georgieva Georgieva (2028228)</dc:creator>
  <cp:keywords/>
  <dc:description/>
  <cp:lastModifiedBy>Tanya Georgieva Georgieva (2028228)</cp:lastModifiedBy>
  <cp:revision>2</cp:revision>
  <dcterms:created xsi:type="dcterms:W3CDTF">2024-10-24T11:31:00Z</dcterms:created>
  <dcterms:modified xsi:type="dcterms:W3CDTF">2024-10-24T15:24:00Z</dcterms:modified>
</cp:coreProperties>
</file>