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2240" w:type="dxa"/>
        <w:tblInd w:w="-720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2970"/>
        <w:gridCol w:w="630"/>
        <w:gridCol w:w="7830"/>
        <w:gridCol w:w="810"/>
      </w:tblGrid>
      <w:tr w:rsidR="00AA059E" w:rsidRPr="004F49D8" w14:paraId="22E579C9" w14:textId="77777777" w:rsidTr="00AA059E">
        <w:trPr>
          <w:trHeight w:val="1977"/>
        </w:trPr>
        <w:tc>
          <w:tcPr>
            <w:tcW w:w="2970" w:type="dxa"/>
          </w:tcPr>
          <w:p w14:paraId="1846603C" w14:textId="77777777" w:rsidR="00AA059E" w:rsidRPr="004F49D8" w:rsidRDefault="00AA059E" w:rsidP="004218DE">
            <w:pPr>
              <w:spacing w:before="110"/>
              <w:jc w:val="right"/>
              <w:outlineLvl w:val="1"/>
              <w:rPr>
                <w:rFonts w:asciiTheme="majorHAnsi" w:hAnsiTheme="majorHAnsi"/>
                <w:color w:val="4354A2" w:themeColor="accent1"/>
                <w:spacing w:val="30"/>
                <w:sz w:val="24"/>
              </w:rPr>
            </w:pPr>
            <w:r w:rsidRPr="004F49D8">
              <w:rPr>
                <w:rFonts w:asciiTheme="majorHAnsi" w:hAnsiTheme="majorHAnsi"/>
                <w:noProof/>
                <w:color w:val="4354A2" w:themeColor="accent1"/>
                <w:spacing w:val="30"/>
                <w:sz w:val="24"/>
                <w:lang w:val="en-AU" w:eastAsia="en-AU"/>
              </w:rPr>
              <w:drawing>
                <wp:anchor distT="0" distB="0" distL="114300" distR="114300" simplePos="0" relativeHeight="251695104" behindDoc="1" locked="1" layoutInCell="1" allowOverlap="0" wp14:anchorId="0F5DF994" wp14:editId="233C508D">
                  <wp:simplePos x="0" y="0"/>
                  <wp:positionH relativeFrom="column">
                    <wp:posOffset>0</wp:posOffset>
                  </wp:positionH>
                  <wp:positionV relativeFrom="paragraph">
                    <wp:posOffset>90170</wp:posOffset>
                  </wp:positionV>
                  <wp:extent cx="1839600" cy="1144800"/>
                  <wp:effectExtent l="0" t="0" r="8255" b="0"/>
                  <wp:wrapNone/>
                  <wp:docPr id="2" name="Picture 2">
                    <a:extLst xmlns:a="http://schemas.openxmlformats.org/drawingml/2006/main"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>
                            <a:extLst>
                              <a:ext uri="{C183D7F6-B498-43B3-948B-1728B52AA6E4}">
                                <adec:decorative xmlns:adec="http://schemas.microsoft.com/office/drawing/2017/decorative" val="1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39600" cy="1144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630" w:type="dxa"/>
          </w:tcPr>
          <w:p w14:paraId="5EE6AB0C" w14:textId="77777777" w:rsidR="00AA059E" w:rsidRPr="004F49D8" w:rsidRDefault="00AA059E" w:rsidP="007246A9"/>
        </w:tc>
        <w:tc>
          <w:tcPr>
            <w:tcW w:w="7830" w:type="dxa"/>
          </w:tcPr>
          <w:p w14:paraId="523CCF9D" w14:textId="6E32A668" w:rsidR="00AA059E" w:rsidRPr="007246A9" w:rsidRDefault="00E24B7D" w:rsidP="007246A9">
            <w:pPr>
              <w:pStyle w:val="Title"/>
            </w:pPr>
            <w:r>
              <w:t>Continental Hotel Budget Planner</w:t>
            </w:r>
          </w:p>
          <w:p w14:paraId="01F5953A" w14:textId="50F77000" w:rsidR="00AA059E" w:rsidRPr="004F49D8" w:rsidRDefault="00E24B7D" w:rsidP="007246A9">
            <w:pPr>
              <w:pStyle w:val="CoverInfo"/>
              <w:rPr>
                <w:b/>
                <w:spacing w:val="80"/>
                <w:sz w:val="60"/>
              </w:rPr>
            </w:pPr>
            <w:r>
              <w:t>Assignment 2.</w:t>
            </w:r>
            <w:r w:rsidR="007246A9">
              <w:t xml:space="preserve">  </w:t>
            </w:r>
            <w:sdt>
              <w:sdtPr>
                <w:id w:val="1878201221"/>
                <w:placeholder>
                  <w:docPart w:val="2A9D934C3DC8453FAA52808940BD0541"/>
                </w:placeholder>
                <w:temporary/>
                <w:showingPlcHdr/>
                <w15:appearance w15:val="hidden"/>
              </w:sdtPr>
              <w:sdtEndPr/>
              <w:sdtContent>
                <w:r w:rsidR="007246A9" w:rsidRPr="004F49D8">
                  <w:t>/</w:t>
                </w:r>
              </w:sdtContent>
            </w:sdt>
            <w:r w:rsidR="007246A9">
              <w:t xml:space="preserve"> </w:t>
            </w:r>
          </w:p>
        </w:tc>
        <w:tc>
          <w:tcPr>
            <w:tcW w:w="810" w:type="dxa"/>
          </w:tcPr>
          <w:p w14:paraId="456A87B8" w14:textId="77777777" w:rsidR="00AA059E" w:rsidRPr="004F49D8" w:rsidRDefault="00AA059E" w:rsidP="007246A9"/>
        </w:tc>
      </w:tr>
      <w:tr w:rsidR="00AA059E" w:rsidRPr="004F49D8" w14:paraId="55B6BD8C" w14:textId="77777777" w:rsidTr="00AA059E">
        <w:trPr>
          <w:trHeight w:val="718"/>
        </w:trPr>
        <w:tc>
          <w:tcPr>
            <w:tcW w:w="2970" w:type="dxa"/>
          </w:tcPr>
          <w:p w14:paraId="587DD9A0" w14:textId="77777777" w:rsidR="00AA059E" w:rsidRPr="004F49D8" w:rsidRDefault="00AA059E" w:rsidP="007246A9">
            <w:pPr>
              <w:rPr>
                <w:noProof/>
              </w:rPr>
            </w:pPr>
          </w:p>
        </w:tc>
        <w:tc>
          <w:tcPr>
            <w:tcW w:w="630" w:type="dxa"/>
          </w:tcPr>
          <w:p w14:paraId="6F12C582" w14:textId="77777777" w:rsidR="00AA059E" w:rsidRPr="004F49D8" w:rsidRDefault="00AA059E" w:rsidP="007246A9"/>
        </w:tc>
        <w:tc>
          <w:tcPr>
            <w:tcW w:w="7830" w:type="dxa"/>
          </w:tcPr>
          <w:p w14:paraId="3E300C21" w14:textId="77777777" w:rsidR="00AA059E" w:rsidRPr="004F49D8" w:rsidRDefault="00AA059E" w:rsidP="007246A9"/>
        </w:tc>
        <w:tc>
          <w:tcPr>
            <w:tcW w:w="810" w:type="dxa"/>
          </w:tcPr>
          <w:p w14:paraId="544E2A39" w14:textId="77777777" w:rsidR="00AA059E" w:rsidRPr="004F49D8" w:rsidRDefault="00AA059E" w:rsidP="007246A9"/>
        </w:tc>
      </w:tr>
      <w:tr w:rsidR="00AA059E" w:rsidRPr="004F49D8" w14:paraId="3817A93B" w14:textId="77777777" w:rsidTr="00A665BC">
        <w:trPr>
          <w:trHeight w:val="10944"/>
        </w:trPr>
        <w:tc>
          <w:tcPr>
            <w:tcW w:w="12240" w:type="dxa"/>
            <w:gridSpan w:val="4"/>
          </w:tcPr>
          <w:p w14:paraId="5E9292D4" w14:textId="77777777" w:rsidR="00AA059E" w:rsidRPr="004F49D8" w:rsidRDefault="007246A9" w:rsidP="004218DE">
            <w:pPr>
              <w:spacing w:before="110"/>
              <w:outlineLvl w:val="1"/>
              <w:rPr>
                <w:rFonts w:asciiTheme="majorHAnsi" w:hAnsiTheme="majorHAnsi"/>
                <w:color w:val="4354A2" w:themeColor="accent1"/>
                <w:spacing w:val="30"/>
                <w:sz w:val="24"/>
              </w:rPr>
            </w:pPr>
            <w:r>
              <w:rPr>
                <w:rFonts w:asciiTheme="majorHAnsi" w:hAnsiTheme="majorHAnsi"/>
                <w:noProof/>
                <w:color w:val="4354A2" w:themeColor="accent1"/>
                <w:spacing w:val="30"/>
                <w:sz w:val="24"/>
                <w:lang w:val="en-AU" w:eastAsia="en-AU"/>
              </w:rPr>
              <w:drawing>
                <wp:anchor distT="0" distB="0" distL="114300" distR="114300" simplePos="0" relativeHeight="251696128" behindDoc="1" locked="1" layoutInCell="1" allowOverlap="1" wp14:anchorId="5BEAE406" wp14:editId="575DE9B1">
                  <wp:simplePos x="0" y="0"/>
                  <wp:positionH relativeFrom="page">
                    <wp:posOffset>0</wp:posOffset>
                  </wp:positionH>
                  <wp:positionV relativeFrom="paragraph">
                    <wp:posOffset>120015</wp:posOffset>
                  </wp:positionV>
                  <wp:extent cx="7771765" cy="6886575"/>
                  <wp:effectExtent l="0" t="0" r="635" b="9525"/>
                  <wp:wrapNone/>
                  <wp:docPr id="4" name="Picture 4" descr="Pipette dropping liquid in a petri dish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 descr="Pipette dropping liquid in a petri dish"/>
                          <pic:cNvPicPr/>
                        </pic:nvPicPr>
                        <pic:blipFill rotWithShape="1"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/>
                        </pic:blipFill>
                        <pic:spPr bwMode="auto">
                          <a:xfrm>
                            <a:off x="0" y="0"/>
                            <a:ext cx="7771765" cy="68865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</w:tbl>
    <w:p w14:paraId="7EC40A95" w14:textId="77777777" w:rsidR="00AA059E" w:rsidRDefault="00AA059E" w:rsidP="00234F18"/>
    <w:p w14:paraId="16721B78" w14:textId="77777777" w:rsidR="00AA059E" w:rsidRDefault="00AA059E" w:rsidP="00234F18"/>
    <w:p w14:paraId="41D6E147" w14:textId="61FDF586" w:rsidR="00D53BC4" w:rsidRPr="00D61FCA" w:rsidRDefault="00D53BC4" w:rsidP="00234F18">
      <w:pPr>
        <w:rPr>
          <w:b/>
          <w:bCs/>
          <w:sz w:val="24"/>
        </w:rPr>
        <w:sectPr w:rsidR="00D53BC4" w:rsidRPr="00D61FCA" w:rsidSect="00622B1B">
          <w:footerReference w:type="default" r:id="rId12"/>
          <w:type w:val="continuous"/>
          <w:pgSz w:w="12240" w:h="15840" w:code="1"/>
          <w:pgMar w:top="641" w:right="720" w:bottom="284" w:left="720" w:header="709" w:footer="288" w:gutter="0"/>
          <w:cols w:space="708"/>
          <w:titlePg/>
          <w:docGrid w:linePitch="360"/>
        </w:sectPr>
      </w:pPr>
      <w:r w:rsidRPr="00D61FCA">
        <w:rPr>
          <w:b/>
          <w:bCs/>
          <w:sz w:val="24"/>
        </w:rPr>
        <w:t xml:space="preserve">Created by   </w:t>
      </w:r>
      <w:r w:rsidR="00D61FCA" w:rsidRPr="00D61FCA">
        <w:rPr>
          <w:b/>
          <w:bCs/>
          <w:sz w:val="24"/>
        </w:rPr>
        <w:t xml:space="preserve"> Nimra Imran                       Dale Clark ( Financial Management BMIH5007)</w:t>
      </w:r>
      <w:r w:rsidRPr="00D61FCA">
        <w:rPr>
          <w:b/>
          <w:bCs/>
          <w:sz w:val="24"/>
        </w:rPr>
        <w:t xml:space="preserve"> </w:t>
      </w:r>
    </w:p>
    <w:tbl>
      <w:tblPr>
        <w:tblW w:w="12245" w:type="dxa"/>
        <w:tblInd w:w="-720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4320"/>
        <w:gridCol w:w="642"/>
        <w:gridCol w:w="6486"/>
        <w:gridCol w:w="797"/>
      </w:tblGrid>
      <w:tr w:rsidR="00AA059E" w14:paraId="0B21968E" w14:textId="77777777" w:rsidTr="00AA059E">
        <w:trPr>
          <w:trHeight w:val="1800"/>
        </w:trPr>
        <w:tc>
          <w:tcPr>
            <w:tcW w:w="4320" w:type="dxa"/>
          </w:tcPr>
          <w:p w14:paraId="6B8D310A" w14:textId="77777777" w:rsidR="00AA059E" w:rsidRDefault="00AA059E" w:rsidP="004218DE"/>
        </w:tc>
        <w:tc>
          <w:tcPr>
            <w:tcW w:w="642" w:type="dxa"/>
          </w:tcPr>
          <w:p w14:paraId="229F3B14" w14:textId="77777777" w:rsidR="00AA059E" w:rsidRDefault="00AA059E" w:rsidP="004218DE"/>
        </w:tc>
        <w:tc>
          <w:tcPr>
            <w:tcW w:w="7283" w:type="dxa"/>
            <w:gridSpan w:val="2"/>
          </w:tcPr>
          <w:p w14:paraId="51AA3E37" w14:textId="77777777" w:rsidR="00AA059E" w:rsidRDefault="00AA059E" w:rsidP="004218DE">
            <w:r>
              <w:rPr>
                <w:noProof/>
                <w:lang w:val="en-AU" w:eastAsia="en-AU"/>
              </w:rPr>
              <w:drawing>
                <wp:anchor distT="0" distB="0" distL="114300" distR="114300" simplePos="0" relativeHeight="251683840" behindDoc="1" locked="0" layoutInCell="1" allowOverlap="1" wp14:anchorId="2C2D8B67" wp14:editId="6A49B945">
                  <wp:simplePos x="0" y="0"/>
                  <wp:positionH relativeFrom="column">
                    <wp:posOffset>-1270</wp:posOffset>
                  </wp:positionH>
                  <wp:positionV relativeFrom="page">
                    <wp:posOffset>8890</wp:posOffset>
                  </wp:positionV>
                  <wp:extent cx="4863600" cy="1144800"/>
                  <wp:effectExtent l="0" t="0" r="0" b="0"/>
                  <wp:wrapNone/>
                  <wp:docPr id="6" name="Picture 6">
                    <a:extLst xmlns:a="http://schemas.openxmlformats.org/drawingml/2006/main"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Picture 6">
                            <a:extLst>
                              <a:ext uri="{C183D7F6-B498-43B3-948B-1728B52AA6E4}">
                                <adec:decorative xmlns:adec="http://schemas.microsoft.com/office/drawing/2017/decorative" val="1"/>
                              </a:ext>
                            </a:extLst>
                          </pic:cNvPr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63600" cy="1144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AA059E" w14:paraId="0360CE72" w14:textId="77777777" w:rsidTr="00AA059E">
        <w:trPr>
          <w:trHeight w:val="4858"/>
        </w:trPr>
        <w:tc>
          <w:tcPr>
            <w:tcW w:w="4320" w:type="dxa"/>
          </w:tcPr>
          <w:p w14:paraId="22997F82" w14:textId="77777777" w:rsidR="00AA059E" w:rsidRDefault="00AA059E" w:rsidP="004218DE"/>
        </w:tc>
        <w:tc>
          <w:tcPr>
            <w:tcW w:w="642" w:type="dxa"/>
          </w:tcPr>
          <w:p w14:paraId="75BD615C" w14:textId="77777777" w:rsidR="00AA059E" w:rsidRDefault="00AA059E" w:rsidP="004218DE"/>
        </w:tc>
        <w:tc>
          <w:tcPr>
            <w:tcW w:w="6486" w:type="dxa"/>
          </w:tcPr>
          <w:p w14:paraId="7D4CFD08" w14:textId="77777777" w:rsidR="00AA059E" w:rsidRDefault="00C27707" w:rsidP="008D5E3D">
            <w:pPr>
              <w:pStyle w:val="Heading1"/>
            </w:pPr>
            <w:sdt>
              <w:sdtPr>
                <w:id w:val="-1884014575"/>
                <w:placeholder>
                  <w:docPart w:val="B434BF6047CA4D37A74CA0530BC8C30E"/>
                </w:placeholder>
                <w:temporary/>
                <w:showingPlcHdr/>
                <w15:appearance w15:val="hidden"/>
              </w:sdtPr>
              <w:sdtEndPr/>
              <w:sdtContent>
                <w:r w:rsidR="008D5E3D" w:rsidRPr="006C3507">
                  <w:t>TABLE OF CONTENTS</w:t>
                </w:r>
              </w:sdtContent>
            </w:sdt>
          </w:p>
        </w:tc>
        <w:tc>
          <w:tcPr>
            <w:tcW w:w="797" w:type="dxa"/>
          </w:tcPr>
          <w:p w14:paraId="0D940A6E" w14:textId="77777777" w:rsidR="00AA059E" w:rsidRDefault="00AA059E" w:rsidP="004218DE"/>
        </w:tc>
      </w:tr>
      <w:tr w:rsidR="00AA059E" w14:paraId="3A37256C" w14:textId="77777777" w:rsidTr="00AA059E">
        <w:trPr>
          <w:trHeight w:val="6928"/>
        </w:trPr>
        <w:tc>
          <w:tcPr>
            <w:tcW w:w="4320" w:type="dxa"/>
          </w:tcPr>
          <w:p w14:paraId="33DC8C89" w14:textId="77777777" w:rsidR="00AA059E" w:rsidRDefault="00AA059E" w:rsidP="004218DE"/>
        </w:tc>
        <w:tc>
          <w:tcPr>
            <w:tcW w:w="642" w:type="dxa"/>
          </w:tcPr>
          <w:p w14:paraId="2F082230" w14:textId="77777777" w:rsidR="00AA059E" w:rsidRDefault="00AA059E" w:rsidP="005C3BDF">
            <w:pPr>
              <w:pStyle w:val="TableOfContent"/>
            </w:pPr>
          </w:p>
        </w:tc>
        <w:tc>
          <w:tcPr>
            <w:tcW w:w="6486" w:type="dxa"/>
          </w:tcPr>
          <w:p w14:paraId="7E647600" w14:textId="3AFD51AE" w:rsidR="009A38E6" w:rsidRPr="00D56A0D" w:rsidRDefault="00A16736" w:rsidP="00D56A0D">
            <w:pPr>
              <w:pStyle w:val="TableOfContent"/>
              <w:rPr>
                <w:lang w:bidi="en-US"/>
              </w:rPr>
            </w:pPr>
            <w:r w:rsidRPr="00D56A0D">
              <w:rPr>
                <w:lang w:bidi="en-US"/>
              </w:rPr>
              <w:t>Executive Summary……………………</w:t>
            </w:r>
            <w:r w:rsidR="007B025B" w:rsidRPr="00D56A0D">
              <w:rPr>
                <w:lang w:bidi="en-US"/>
              </w:rPr>
              <w:t>….</w:t>
            </w:r>
            <w:r w:rsidRPr="00D56A0D">
              <w:rPr>
                <w:lang w:bidi="en-US"/>
              </w:rPr>
              <w:t>3</w:t>
            </w:r>
          </w:p>
          <w:p w14:paraId="33BCE2DD" w14:textId="106C4EB0" w:rsidR="00A16736" w:rsidRPr="005C3BDF" w:rsidRDefault="00A16736" w:rsidP="005C3BDF">
            <w:pPr>
              <w:pStyle w:val="TableOfContent"/>
              <w:rPr>
                <w:lang w:bidi="en-US"/>
              </w:rPr>
            </w:pPr>
            <w:r w:rsidRPr="005C3BDF">
              <w:rPr>
                <w:lang w:bidi="en-US"/>
              </w:rPr>
              <w:t>Introduction…………………………………….4</w:t>
            </w:r>
          </w:p>
          <w:sdt>
            <w:sdtPr>
              <w:id w:val="478041853"/>
              <w:placeholder>
                <w:docPart w:val="BEB671F60A7340CCAABCD759C05CF6FC"/>
              </w:placeholder>
              <w15:appearance w15:val="hidden"/>
            </w:sdtPr>
            <w:sdtEndPr/>
            <w:sdtContent>
              <w:p w14:paraId="16A21B69" w14:textId="0382BCDD" w:rsidR="0072423D" w:rsidRPr="005C3BDF" w:rsidRDefault="001B311E" w:rsidP="005C3BDF">
                <w:pPr>
                  <w:pStyle w:val="TableOfContent"/>
                </w:pPr>
                <w:r w:rsidRPr="005C3BDF">
                  <w:t>2.1 – Zero Based Budgeting………</w:t>
                </w:r>
                <w:r w:rsidR="007B025B" w:rsidRPr="005C3BDF">
                  <w:t>….</w:t>
                </w:r>
                <w:r w:rsidRPr="005C3BDF">
                  <w:t>5-7</w:t>
                </w:r>
              </w:p>
              <w:p w14:paraId="6B15BB5D" w14:textId="77777777" w:rsidR="00040633" w:rsidRPr="005C3BDF" w:rsidRDefault="0072423D" w:rsidP="005C3BDF">
                <w:pPr>
                  <w:pStyle w:val="TableOfContent"/>
                </w:pPr>
                <w:r w:rsidRPr="005C3BDF">
                  <w:t>2.2- Advantages of zero-based budgeting over traditional based……………………………8-9</w:t>
                </w:r>
              </w:p>
              <w:sdt>
                <w:sdtPr>
                  <w:id w:val="925241618"/>
                  <w:placeholder>
                    <w:docPart w:val="6952F02CFB0D45E4A59010437F4C78B4"/>
                  </w:placeholder>
                  <w15:appearance w15:val="hidden"/>
                </w:sdtPr>
                <w:sdtEndPr/>
                <w:sdtContent>
                  <w:p w14:paraId="1D7BFDEC" w14:textId="54577BB7" w:rsidR="005C3BDF" w:rsidRPr="005C3BDF" w:rsidRDefault="005C3BDF" w:rsidP="005C3BDF">
                    <w:pPr>
                      <w:pStyle w:val="TableOfContent"/>
                    </w:pPr>
                    <w:r w:rsidRPr="005C3BDF">
                      <w:t xml:space="preserve">2.3- How the organization might introduce </w:t>
                    </w:r>
                    <w:r w:rsidR="003949FE">
                      <w:t>Zero-based</w:t>
                    </w:r>
                    <w:r w:rsidRPr="005C3BDF">
                      <w:t xml:space="preserve"> budgeting……………………</w:t>
                    </w:r>
                    <w:r w:rsidR="007B025B" w:rsidRPr="005C3BDF">
                      <w:t>….</w:t>
                    </w:r>
                    <w:r w:rsidRPr="005C3BDF">
                      <w:t>10</w:t>
                    </w:r>
                  </w:p>
                </w:sdtContent>
              </w:sdt>
              <w:p w14:paraId="3D8E8F8B" w14:textId="59FAA556" w:rsidR="001B311E" w:rsidRPr="0056191B" w:rsidRDefault="005C3BDF" w:rsidP="005C3BDF">
                <w:pPr>
                  <w:pStyle w:val="TableOfContent"/>
                </w:pPr>
                <w:r>
                  <w:t>Conclusion………………………………….11</w:t>
                </w:r>
              </w:p>
            </w:sdtContent>
          </w:sdt>
          <w:p w14:paraId="2613697D" w14:textId="2A489FB8" w:rsidR="00A16736" w:rsidRDefault="005C3BDF" w:rsidP="005C3BDF">
            <w:pPr>
              <w:pStyle w:val="TableOfContent"/>
            </w:pPr>
            <w:r>
              <w:t>Budget Calculation………………………12</w:t>
            </w:r>
          </w:p>
          <w:p w14:paraId="41F19E61" w14:textId="6667608A" w:rsidR="00A16736" w:rsidRDefault="005C3BDF" w:rsidP="005C3BDF">
            <w:pPr>
              <w:pStyle w:val="TableOfContent"/>
            </w:pPr>
            <w:r>
              <w:t>Reference…………………………………….</w:t>
            </w:r>
            <w:r w:rsidR="00AB4233">
              <w:t>13-14</w:t>
            </w:r>
          </w:p>
          <w:p w14:paraId="6F0FE6AB" w14:textId="097DB210" w:rsidR="00AA059E" w:rsidRDefault="009A38E6" w:rsidP="005C3BDF">
            <w:pPr>
              <w:pStyle w:val="TableOfContent"/>
            </w:pPr>
            <w:r>
              <w:t xml:space="preserve"> </w:t>
            </w:r>
            <w:r w:rsidR="00AB4233">
              <w:t>Appendix………………………………………</w:t>
            </w:r>
            <w:r w:rsidR="00D30F8A">
              <w:t>15-16</w:t>
            </w:r>
          </w:p>
        </w:tc>
        <w:tc>
          <w:tcPr>
            <w:tcW w:w="797" w:type="dxa"/>
          </w:tcPr>
          <w:p w14:paraId="501113F3" w14:textId="77777777" w:rsidR="00AA059E" w:rsidRDefault="00AA059E" w:rsidP="004218DE"/>
        </w:tc>
      </w:tr>
    </w:tbl>
    <w:p w14:paraId="70A37965" w14:textId="77777777" w:rsidR="00AA059E" w:rsidRDefault="00AA059E" w:rsidP="00234F18">
      <w:r>
        <w:rPr>
          <w:noProof/>
          <w:lang w:val="en-AU" w:eastAsia="en-AU"/>
        </w:rPr>
        <w:drawing>
          <wp:anchor distT="0" distB="0" distL="114300" distR="114300" simplePos="0" relativeHeight="251685888" behindDoc="1" locked="1" layoutInCell="1" allowOverlap="1" wp14:anchorId="29557784" wp14:editId="27E269F4">
            <wp:simplePos x="0" y="0"/>
            <wp:positionH relativeFrom="column">
              <wp:posOffset>-454660</wp:posOffset>
            </wp:positionH>
            <wp:positionV relativeFrom="paragraph">
              <wp:posOffset>-9368790</wp:posOffset>
            </wp:positionV>
            <wp:extent cx="2761488" cy="10085832"/>
            <wp:effectExtent l="0" t="0" r="1270" b="0"/>
            <wp:wrapNone/>
            <wp:docPr id="7" name="Picture 7" descr="Beakers on a tab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Beakers on a table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2761488" cy="100858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1312E25" w14:textId="77777777" w:rsidR="00AA059E" w:rsidRDefault="00AA059E" w:rsidP="00234F18"/>
    <w:p w14:paraId="12775E30" w14:textId="77777777" w:rsidR="00E50488" w:rsidRDefault="00E50488" w:rsidP="00234F18"/>
    <w:p w14:paraId="4A751DBD" w14:textId="06626F78" w:rsidR="00E50488" w:rsidRPr="00E50488" w:rsidRDefault="00E50488" w:rsidP="00234F18">
      <w:pPr>
        <w:rPr>
          <w:rFonts w:asciiTheme="majorHAnsi" w:hAnsiTheme="majorHAnsi"/>
          <w:caps/>
          <w:color w:val="4354A2" w:themeColor="accent1"/>
          <w:sz w:val="56"/>
          <w:szCs w:val="28"/>
        </w:rPr>
      </w:pPr>
      <w:r w:rsidRPr="00E50488">
        <w:rPr>
          <w:rFonts w:asciiTheme="majorHAnsi" w:hAnsiTheme="majorHAnsi"/>
          <w:caps/>
          <w:color w:val="4354A2" w:themeColor="accent1"/>
          <w:sz w:val="56"/>
          <w:szCs w:val="28"/>
        </w:rPr>
        <w:t>Executive Summary</w:t>
      </w:r>
    </w:p>
    <w:p w14:paraId="026B69BA" w14:textId="6080D870" w:rsidR="00E50488" w:rsidRPr="00542E2A" w:rsidRDefault="00E50488" w:rsidP="00542E2A">
      <w:pPr>
        <w:spacing w:line="276" w:lineRule="auto"/>
        <w:jc w:val="both"/>
        <w:rPr>
          <w:rFonts w:ascii="Arial" w:hAnsi="Arial" w:cs="Arial"/>
          <w:sz w:val="24"/>
        </w:rPr>
      </w:pPr>
      <w:r w:rsidRPr="00542E2A">
        <w:rPr>
          <w:rFonts w:ascii="Arial" w:hAnsi="Arial" w:cs="Arial"/>
          <w:sz w:val="24"/>
        </w:rPr>
        <w:t xml:space="preserve">The report highlights a critical analysis and </w:t>
      </w:r>
      <w:r w:rsidRPr="002F3ED1">
        <w:rPr>
          <w:rFonts w:ascii="Arial" w:hAnsi="Arial" w:cs="Arial"/>
          <w:sz w:val="24"/>
        </w:rPr>
        <w:t>evaluation of the</w:t>
      </w:r>
      <w:r w:rsidR="009C4EEF">
        <w:rPr>
          <w:rFonts w:ascii="Arial" w:hAnsi="Arial" w:cs="Arial"/>
          <w:sz w:val="24"/>
        </w:rPr>
        <w:t xml:space="preserve"> </w:t>
      </w:r>
      <w:r w:rsidR="002F3ED1" w:rsidRPr="002F3ED1">
        <w:rPr>
          <w:rFonts w:ascii="Arial" w:hAnsi="Arial" w:cs="Arial"/>
          <w:sz w:val="24"/>
        </w:rPr>
        <w:t xml:space="preserve">informational </w:t>
      </w:r>
      <w:r w:rsidRPr="002F3ED1">
        <w:rPr>
          <w:rFonts w:ascii="Arial" w:hAnsi="Arial" w:cs="Arial"/>
          <w:sz w:val="24"/>
        </w:rPr>
        <w:t xml:space="preserve">requirements of </w:t>
      </w:r>
      <w:r w:rsidR="007227E0" w:rsidRPr="002F3ED1">
        <w:rPr>
          <w:rFonts w:ascii="Arial" w:hAnsi="Arial" w:cs="Arial"/>
          <w:sz w:val="24"/>
        </w:rPr>
        <w:t>the</w:t>
      </w:r>
      <w:r w:rsidR="007227E0">
        <w:rPr>
          <w:rFonts w:ascii="Arial" w:hAnsi="Arial" w:cs="Arial"/>
          <w:sz w:val="24"/>
        </w:rPr>
        <w:t xml:space="preserve"> </w:t>
      </w:r>
      <w:r w:rsidR="007227E0" w:rsidRPr="00542E2A">
        <w:rPr>
          <w:rFonts w:ascii="Arial" w:hAnsi="Arial" w:cs="Arial"/>
          <w:sz w:val="24"/>
        </w:rPr>
        <w:t>government</w:t>
      </w:r>
      <w:r w:rsidRPr="00542E2A">
        <w:rPr>
          <w:rFonts w:ascii="Arial" w:hAnsi="Arial" w:cs="Arial"/>
          <w:sz w:val="24"/>
        </w:rPr>
        <w:t xml:space="preserve">, </w:t>
      </w:r>
      <w:r w:rsidR="00C52D8F" w:rsidRPr="00542E2A">
        <w:rPr>
          <w:rFonts w:ascii="Arial" w:hAnsi="Arial" w:cs="Arial"/>
          <w:sz w:val="24"/>
        </w:rPr>
        <w:t>especially</w:t>
      </w:r>
      <w:r w:rsidRPr="00542E2A">
        <w:rPr>
          <w:rFonts w:ascii="Arial" w:hAnsi="Arial" w:cs="Arial"/>
          <w:sz w:val="24"/>
        </w:rPr>
        <w:t xml:space="preserve"> about </w:t>
      </w:r>
      <w:r w:rsidR="00C52D8F" w:rsidRPr="00542E2A">
        <w:rPr>
          <w:rFonts w:ascii="Arial" w:hAnsi="Arial" w:cs="Arial"/>
          <w:sz w:val="24"/>
        </w:rPr>
        <w:t>outcomes</w:t>
      </w:r>
      <w:r w:rsidRPr="00542E2A">
        <w:rPr>
          <w:rFonts w:ascii="Arial" w:hAnsi="Arial" w:cs="Arial"/>
          <w:sz w:val="24"/>
        </w:rPr>
        <w:t xml:space="preserve"> </w:t>
      </w:r>
      <w:r w:rsidR="00C52D8F" w:rsidRPr="00542E2A">
        <w:rPr>
          <w:rFonts w:ascii="Arial" w:hAnsi="Arial" w:cs="Arial"/>
          <w:sz w:val="24"/>
        </w:rPr>
        <w:t>including</w:t>
      </w:r>
      <w:r w:rsidRPr="00542E2A">
        <w:rPr>
          <w:rFonts w:ascii="Arial" w:hAnsi="Arial" w:cs="Arial"/>
          <w:sz w:val="24"/>
        </w:rPr>
        <w:t xml:space="preserve"> </w:t>
      </w:r>
      <w:r w:rsidR="00C52D8F" w:rsidRPr="00542E2A">
        <w:rPr>
          <w:rFonts w:ascii="Arial" w:hAnsi="Arial" w:cs="Arial"/>
          <w:sz w:val="24"/>
        </w:rPr>
        <w:t>incomes</w:t>
      </w:r>
      <w:r w:rsidRPr="00542E2A">
        <w:rPr>
          <w:rFonts w:ascii="Arial" w:hAnsi="Arial" w:cs="Arial"/>
          <w:sz w:val="24"/>
        </w:rPr>
        <w:t xml:space="preserve">, </w:t>
      </w:r>
      <w:r w:rsidR="00C52D8F" w:rsidRPr="00542E2A">
        <w:rPr>
          <w:rFonts w:ascii="Arial" w:hAnsi="Arial" w:cs="Arial"/>
          <w:sz w:val="24"/>
        </w:rPr>
        <w:t>expenses</w:t>
      </w:r>
      <w:r w:rsidRPr="00542E2A">
        <w:rPr>
          <w:rFonts w:ascii="Arial" w:hAnsi="Arial" w:cs="Arial"/>
          <w:sz w:val="24"/>
        </w:rPr>
        <w:t xml:space="preserve">, and other </w:t>
      </w:r>
      <w:r w:rsidR="00C52D8F" w:rsidRPr="00542E2A">
        <w:rPr>
          <w:rFonts w:ascii="Arial" w:hAnsi="Arial" w:cs="Arial"/>
          <w:sz w:val="24"/>
        </w:rPr>
        <w:t>economic</w:t>
      </w:r>
      <w:r w:rsidRPr="00542E2A">
        <w:rPr>
          <w:rFonts w:ascii="Arial" w:hAnsi="Arial" w:cs="Arial"/>
          <w:sz w:val="24"/>
        </w:rPr>
        <w:t xml:space="preserve"> </w:t>
      </w:r>
      <w:r w:rsidR="00C52D8F" w:rsidRPr="00542E2A">
        <w:rPr>
          <w:rFonts w:ascii="Arial" w:hAnsi="Arial" w:cs="Arial"/>
          <w:sz w:val="24"/>
        </w:rPr>
        <w:t>conditions</w:t>
      </w:r>
      <w:r w:rsidRPr="00542E2A">
        <w:rPr>
          <w:rFonts w:ascii="Arial" w:hAnsi="Arial" w:cs="Arial"/>
          <w:sz w:val="24"/>
        </w:rPr>
        <w:t xml:space="preserve"> using </w:t>
      </w:r>
      <w:r w:rsidR="00C52D8F" w:rsidRPr="00542E2A">
        <w:rPr>
          <w:rFonts w:ascii="Arial" w:hAnsi="Arial" w:cs="Arial"/>
          <w:sz w:val="24"/>
        </w:rPr>
        <w:t>suitable</w:t>
      </w:r>
      <w:r w:rsidRPr="00542E2A">
        <w:rPr>
          <w:rFonts w:ascii="Arial" w:hAnsi="Arial" w:cs="Arial"/>
          <w:sz w:val="24"/>
        </w:rPr>
        <w:t xml:space="preserve"> methods and </w:t>
      </w:r>
      <w:r w:rsidR="00C52D8F" w:rsidRPr="00542E2A">
        <w:rPr>
          <w:rFonts w:ascii="Arial" w:hAnsi="Arial" w:cs="Arial"/>
          <w:sz w:val="24"/>
        </w:rPr>
        <w:t>methods</w:t>
      </w:r>
      <w:r w:rsidRPr="00542E2A">
        <w:rPr>
          <w:rFonts w:ascii="Arial" w:hAnsi="Arial" w:cs="Arial"/>
          <w:sz w:val="24"/>
        </w:rPr>
        <w:t xml:space="preserve">.  It also provides information on monitoring and evaluating financial performance within the hotel industry. </w:t>
      </w:r>
    </w:p>
    <w:p w14:paraId="6DC3A6BC" w14:textId="77777777" w:rsidR="00E50488" w:rsidRPr="00542E2A" w:rsidRDefault="00E50488" w:rsidP="00542E2A">
      <w:pPr>
        <w:spacing w:line="276" w:lineRule="auto"/>
        <w:jc w:val="both"/>
        <w:rPr>
          <w:rFonts w:ascii="Arial" w:hAnsi="Arial" w:cs="Arial"/>
          <w:sz w:val="24"/>
        </w:rPr>
      </w:pPr>
    </w:p>
    <w:p w14:paraId="05E073E9" w14:textId="3BC81712" w:rsidR="00E50488" w:rsidRPr="00542E2A" w:rsidRDefault="00E50488" w:rsidP="00542E2A">
      <w:pPr>
        <w:spacing w:line="276" w:lineRule="auto"/>
        <w:jc w:val="both"/>
        <w:rPr>
          <w:rFonts w:ascii="Arial" w:hAnsi="Arial" w:cs="Arial"/>
          <w:sz w:val="24"/>
        </w:rPr>
      </w:pPr>
      <w:r w:rsidRPr="00542E2A">
        <w:rPr>
          <w:rFonts w:ascii="Arial" w:hAnsi="Arial" w:cs="Arial"/>
          <w:sz w:val="24"/>
        </w:rPr>
        <w:t xml:space="preserve"> Furthermore, research was carried out on the zero-base budgeting technique to implement this type of </w:t>
      </w:r>
      <w:r w:rsidR="007227E0" w:rsidRPr="00542E2A">
        <w:rPr>
          <w:rFonts w:ascii="Arial" w:hAnsi="Arial" w:cs="Arial"/>
          <w:sz w:val="24"/>
        </w:rPr>
        <w:t>make provisions</w:t>
      </w:r>
      <w:r w:rsidRPr="00542E2A">
        <w:rPr>
          <w:rFonts w:ascii="Arial" w:hAnsi="Arial" w:cs="Arial"/>
          <w:sz w:val="24"/>
        </w:rPr>
        <w:t xml:space="preserve"> </w:t>
      </w:r>
      <w:r w:rsidR="007227E0" w:rsidRPr="00542E2A">
        <w:rPr>
          <w:rFonts w:ascii="Arial" w:hAnsi="Arial" w:cs="Arial"/>
          <w:sz w:val="24"/>
        </w:rPr>
        <w:t>methodology</w:t>
      </w:r>
      <w:r w:rsidRPr="00542E2A">
        <w:rPr>
          <w:rFonts w:ascii="Arial" w:hAnsi="Arial" w:cs="Arial"/>
          <w:sz w:val="24"/>
        </w:rPr>
        <w:t xml:space="preserve"> in the </w:t>
      </w:r>
      <w:r w:rsidR="007227E0" w:rsidRPr="00542E2A">
        <w:rPr>
          <w:rFonts w:ascii="Arial" w:hAnsi="Arial" w:cs="Arial"/>
          <w:sz w:val="24"/>
        </w:rPr>
        <w:t>potential</w:t>
      </w:r>
      <w:r w:rsidRPr="00542E2A">
        <w:rPr>
          <w:rFonts w:ascii="Arial" w:hAnsi="Arial" w:cs="Arial"/>
          <w:sz w:val="24"/>
        </w:rPr>
        <w:t xml:space="preserve">.  The proposal </w:t>
      </w:r>
      <w:r w:rsidR="007227E0" w:rsidRPr="00542E2A">
        <w:rPr>
          <w:rFonts w:ascii="Arial" w:hAnsi="Arial" w:cs="Arial"/>
          <w:sz w:val="24"/>
        </w:rPr>
        <w:t>identifies</w:t>
      </w:r>
      <w:r w:rsidRPr="00542E2A">
        <w:rPr>
          <w:rFonts w:ascii="Arial" w:hAnsi="Arial" w:cs="Arial"/>
          <w:sz w:val="24"/>
        </w:rPr>
        <w:t xml:space="preserve"> and </w:t>
      </w:r>
      <w:r w:rsidR="007227E0" w:rsidRPr="00542E2A">
        <w:rPr>
          <w:rFonts w:ascii="Arial" w:hAnsi="Arial" w:cs="Arial"/>
          <w:sz w:val="24"/>
        </w:rPr>
        <w:t>calculates</w:t>
      </w:r>
      <w:r w:rsidRPr="00542E2A">
        <w:rPr>
          <w:rFonts w:ascii="Arial" w:hAnsi="Arial" w:cs="Arial"/>
          <w:sz w:val="24"/>
        </w:rPr>
        <w:t xml:space="preserve"> the </w:t>
      </w:r>
      <w:r w:rsidR="007227E0" w:rsidRPr="00542E2A">
        <w:rPr>
          <w:rFonts w:ascii="Arial" w:hAnsi="Arial" w:cs="Arial"/>
          <w:sz w:val="24"/>
        </w:rPr>
        <w:t>development</w:t>
      </w:r>
      <w:r w:rsidRPr="00542E2A">
        <w:rPr>
          <w:rFonts w:ascii="Arial" w:hAnsi="Arial" w:cs="Arial"/>
          <w:sz w:val="24"/>
        </w:rPr>
        <w:t xml:space="preserve"> of zero-based </w:t>
      </w:r>
      <w:r w:rsidR="007227E0" w:rsidRPr="00542E2A">
        <w:rPr>
          <w:rFonts w:ascii="Arial" w:hAnsi="Arial" w:cs="Arial"/>
          <w:sz w:val="24"/>
        </w:rPr>
        <w:t>costing</w:t>
      </w:r>
      <w:r w:rsidRPr="00542E2A">
        <w:rPr>
          <w:rFonts w:ascii="Arial" w:hAnsi="Arial" w:cs="Arial"/>
          <w:sz w:val="24"/>
        </w:rPr>
        <w:t xml:space="preserve">, the </w:t>
      </w:r>
      <w:r w:rsidR="007227E0" w:rsidRPr="00542E2A">
        <w:rPr>
          <w:rFonts w:ascii="Arial" w:hAnsi="Arial" w:cs="Arial"/>
          <w:sz w:val="24"/>
        </w:rPr>
        <w:t>rewards</w:t>
      </w:r>
      <w:r w:rsidRPr="00542E2A">
        <w:rPr>
          <w:rFonts w:ascii="Arial" w:hAnsi="Arial" w:cs="Arial"/>
          <w:sz w:val="24"/>
        </w:rPr>
        <w:t xml:space="preserve"> of zero-based budgeting has over </w:t>
      </w:r>
      <w:r w:rsidR="007227E0" w:rsidRPr="00542E2A">
        <w:rPr>
          <w:rFonts w:ascii="Arial" w:hAnsi="Arial" w:cs="Arial"/>
          <w:sz w:val="24"/>
        </w:rPr>
        <w:t>conventional</w:t>
      </w:r>
      <w:r w:rsidRPr="00542E2A">
        <w:rPr>
          <w:rFonts w:ascii="Arial" w:hAnsi="Arial" w:cs="Arial"/>
          <w:sz w:val="24"/>
        </w:rPr>
        <w:t xml:space="preserve"> </w:t>
      </w:r>
      <w:r w:rsidR="002B550E">
        <w:rPr>
          <w:rFonts w:ascii="Arial" w:hAnsi="Arial" w:cs="Arial"/>
          <w:sz w:val="24"/>
        </w:rPr>
        <w:t>centered</w:t>
      </w:r>
      <w:r w:rsidRPr="00542E2A">
        <w:rPr>
          <w:rFonts w:ascii="Arial" w:hAnsi="Arial" w:cs="Arial"/>
          <w:sz w:val="24"/>
        </w:rPr>
        <w:t xml:space="preserve"> and how the </w:t>
      </w:r>
      <w:r w:rsidR="000B2BBA" w:rsidRPr="00542E2A">
        <w:rPr>
          <w:rFonts w:ascii="Arial" w:hAnsi="Arial" w:cs="Arial"/>
          <w:sz w:val="24"/>
        </w:rPr>
        <w:t>company</w:t>
      </w:r>
      <w:r w:rsidRPr="00542E2A">
        <w:rPr>
          <w:rFonts w:ascii="Arial" w:hAnsi="Arial" w:cs="Arial"/>
          <w:sz w:val="24"/>
        </w:rPr>
        <w:t xml:space="preserve"> </w:t>
      </w:r>
      <w:r w:rsidR="000B2BBA" w:rsidRPr="00542E2A">
        <w:rPr>
          <w:rFonts w:ascii="Arial" w:hAnsi="Arial" w:cs="Arial"/>
          <w:sz w:val="24"/>
        </w:rPr>
        <w:t>possibly will</w:t>
      </w:r>
      <w:r w:rsidRPr="00542E2A">
        <w:rPr>
          <w:rFonts w:ascii="Arial" w:hAnsi="Arial" w:cs="Arial"/>
          <w:sz w:val="24"/>
        </w:rPr>
        <w:t xml:space="preserve"> </w:t>
      </w:r>
      <w:r w:rsidR="000B2BBA" w:rsidRPr="00542E2A">
        <w:rPr>
          <w:rFonts w:ascii="Arial" w:hAnsi="Arial" w:cs="Arial"/>
          <w:sz w:val="24"/>
        </w:rPr>
        <w:t>bring together</w:t>
      </w:r>
      <w:r w:rsidRPr="00542E2A">
        <w:rPr>
          <w:rFonts w:ascii="Arial" w:hAnsi="Arial" w:cs="Arial"/>
          <w:sz w:val="24"/>
        </w:rPr>
        <w:t xml:space="preserve"> such a </w:t>
      </w:r>
      <w:r w:rsidR="000B2BBA" w:rsidRPr="00542E2A">
        <w:rPr>
          <w:rFonts w:ascii="Arial" w:hAnsi="Arial" w:cs="Arial"/>
          <w:sz w:val="24"/>
        </w:rPr>
        <w:t>practice</w:t>
      </w:r>
      <w:r w:rsidRPr="00542E2A">
        <w:rPr>
          <w:rFonts w:ascii="Arial" w:hAnsi="Arial" w:cs="Arial"/>
          <w:sz w:val="24"/>
        </w:rPr>
        <w:t xml:space="preserve"> in </w:t>
      </w:r>
      <w:r w:rsidR="000B2BBA" w:rsidRPr="00542E2A">
        <w:rPr>
          <w:rFonts w:ascii="Arial" w:hAnsi="Arial" w:cs="Arial"/>
          <w:sz w:val="24"/>
        </w:rPr>
        <w:t>reasonable</w:t>
      </w:r>
      <w:r w:rsidRPr="00542E2A">
        <w:rPr>
          <w:rFonts w:ascii="Arial" w:hAnsi="Arial" w:cs="Arial"/>
          <w:sz w:val="24"/>
        </w:rPr>
        <w:t xml:space="preserve"> </w:t>
      </w:r>
      <w:r w:rsidR="000B2BBA" w:rsidRPr="00542E2A">
        <w:rPr>
          <w:rFonts w:ascii="Arial" w:hAnsi="Arial" w:cs="Arial"/>
          <w:sz w:val="24"/>
        </w:rPr>
        <w:t>periods</w:t>
      </w:r>
      <w:r w:rsidRPr="00542E2A">
        <w:rPr>
          <w:rFonts w:ascii="Arial" w:hAnsi="Arial" w:cs="Arial"/>
          <w:sz w:val="24"/>
        </w:rPr>
        <w:t xml:space="preserve">.   The report also provides a </w:t>
      </w:r>
      <w:r w:rsidR="002B550E">
        <w:rPr>
          <w:rFonts w:ascii="Arial" w:hAnsi="Arial" w:cs="Arial"/>
          <w:sz w:val="24"/>
        </w:rPr>
        <w:t>quarterly</w:t>
      </w:r>
      <w:r w:rsidRPr="00542E2A">
        <w:rPr>
          <w:rFonts w:ascii="Arial" w:hAnsi="Arial" w:cs="Arial"/>
          <w:sz w:val="24"/>
        </w:rPr>
        <w:t xml:space="preserve"> </w:t>
      </w:r>
      <w:r w:rsidR="000B2BBA" w:rsidRPr="00542E2A">
        <w:rPr>
          <w:rFonts w:ascii="Arial" w:hAnsi="Arial" w:cs="Arial"/>
          <w:sz w:val="24"/>
        </w:rPr>
        <w:t>currency</w:t>
      </w:r>
      <w:r w:rsidRPr="00542E2A">
        <w:rPr>
          <w:rFonts w:ascii="Arial" w:hAnsi="Arial" w:cs="Arial"/>
          <w:sz w:val="24"/>
        </w:rPr>
        <w:t xml:space="preserve"> </w:t>
      </w:r>
      <w:r w:rsidR="000B2BBA" w:rsidRPr="00542E2A">
        <w:rPr>
          <w:rFonts w:ascii="Arial" w:hAnsi="Arial" w:cs="Arial"/>
          <w:sz w:val="24"/>
        </w:rPr>
        <w:t>financial plan</w:t>
      </w:r>
      <w:r w:rsidRPr="00542E2A">
        <w:rPr>
          <w:rFonts w:ascii="Arial" w:hAnsi="Arial" w:cs="Arial"/>
          <w:sz w:val="24"/>
        </w:rPr>
        <w:t xml:space="preserve"> </w:t>
      </w:r>
      <w:r w:rsidR="000B2BBA" w:rsidRPr="00542E2A">
        <w:rPr>
          <w:rFonts w:ascii="Arial" w:hAnsi="Arial" w:cs="Arial"/>
          <w:sz w:val="24"/>
        </w:rPr>
        <w:t>projected</w:t>
      </w:r>
      <w:r w:rsidRPr="00542E2A">
        <w:rPr>
          <w:rFonts w:ascii="Arial" w:hAnsi="Arial" w:cs="Arial"/>
          <w:sz w:val="24"/>
        </w:rPr>
        <w:t xml:space="preserve"> for January 2022 to December 2023. </w:t>
      </w:r>
    </w:p>
    <w:p w14:paraId="0ECB748F" w14:textId="77777777" w:rsidR="00E50488" w:rsidRPr="00542E2A" w:rsidRDefault="00E50488" w:rsidP="00542E2A">
      <w:pPr>
        <w:spacing w:line="276" w:lineRule="auto"/>
        <w:jc w:val="both"/>
        <w:rPr>
          <w:rFonts w:ascii="Arial" w:hAnsi="Arial" w:cs="Arial"/>
          <w:sz w:val="24"/>
        </w:rPr>
      </w:pPr>
    </w:p>
    <w:p w14:paraId="2E434D4B" w14:textId="7CEAE7B7" w:rsidR="00E50488" w:rsidRPr="00542E2A" w:rsidRDefault="003949FE" w:rsidP="00542E2A">
      <w:pPr>
        <w:spacing w:line="276" w:lineRule="auto"/>
        <w:jc w:val="both"/>
        <w:rPr>
          <w:rFonts w:ascii="Arial" w:hAnsi="Arial" w:cs="Arial"/>
          <w:sz w:val="24"/>
        </w:rPr>
      </w:pPr>
      <w:r w:rsidRPr="00542E2A">
        <w:rPr>
          <w:rFonts w:ascii="Arial" w:hAnsi="Arial" w:cs="Arial"/>
          <w:sz w:val="24"/>
        </w:rPr>
        <w:t>The report</w:t>
      </w:r>
      <w:r w:rsidR="00E50488" w:rsidRPr="00542E2A">
        <w:rPr>
          <w:rFonts w:ascii="Arial" w:hAnsi="Arial" w:cs="Arial"/>
          <w:sz w:val="24"/>
        </w:rPr>
        <w:t xml:space="preserve"> discusses </w:t>
      </w:r>
      <w:r w:rsidRPr="00542E2A">
        <w:rPr>
          <w:rFonts w:ascii="Arial" w:hAnsi="Arial" w:cs="Arial"/>
          <w:sz w:val="24"/>
        </w:rPr>
        <w:t xml:space="preserve">the </w:t>
      </w:r>
      <w:r w:rsidR="00E50488" w:rsidRPr="00542E2A">
        <w:rPr>
          <w:rFonts w:ascii="Arial" w:hAnsi="Arial" w:cs="Arial"/>
          <w:sz w:val="24"/>
        </w:rPr>
        <w:t xml:space="preserve">definition of </w:t>
      </w:r>
      <w:r w:rsidRPr="00542E2A">
        <w:rPr>
          <w:rFonts w:ascii="Arial" w:hAnsi="Arial" w:cs="Arial"/>
          <w:sz w:val="24"/>
        </w:rPr>
        <w:t>Zero-based</w:t>
      </w:r>
      <w:r w:rsidR="00E50488" w:rsidRPr="00542E2A">
        <w:rPr>
          <w:rFonts w:ascii="Arial" w:hAnsi="Arial" w:cs="Arial"/>
          <w:sz w:val="24"/>
        </w:rPr>
        <w:t xml:space="preserve"> budgeting and various authors </w:t>
      </w:r>
      <w:r w:rsidRPr="00542E2A">
        <w:rPr>
          <w:rFonts w:ascii="Arial" w:hAnsi="Arial" w:cs="Arial"/>
          <w:sz w:val="24"/>
        </w:rPr>
        <w:t>highlight</w:t>
      </w:r>
      <w:r w:rsidR="00E50488" w:rsidRPr="00542E2A">
        <w:rPr>
          <w:rFonts w:ascii="Arial" w:hAnsi="Arial" w:cs="Arial"/>
          <w:sz w:val="24"/>
        </w:rPr>
        <w:t xml:space="preserve"> what involves and there are four steps to setting up a budget. There are two steps to </w:t>
      </w:r>
      <w:r w:rsidRPr="00542E2A">
        <w:rPr>
          <w:rFonts w:ascii="Arial" w:hAnsi="Arial" w:cs="Arial"/>
          <w:sz w:val="24"/>
        </w:rPr>
        <w:t>zero-based</w:t>
      </w:r>
      <w:r w:rsidR="00E50488" w:rsidRPr="00542E2A">
        <w:rPr>
          <w:rFonts w:ascii="Arial" w:hAnsi="Arial" w:cs="Arial"/>
          <w:sz w:val="24"/>
        </w:rPr>
        <w:t xml:space="preserve"> budgeting which are decision packages and ranking position packages. </w:t>
      </w:r>
    </w:p>
    <w:p w14:paraId="66F90AB0" w14:textId="77777777" w:rsidR="00E50488" w:rsidRPr="00542E2A" w:rsidRDefault="00E50488" w:rsidP="00542E2A">
      <w:pPr>
        <w:spacing w:line="276" w:lineRule="auto"/>
        <w:jc w:val="both"/>
        <w:rPr>
          <w:rFonts w:ascii="Arial" w:hAnsi="Arial" w:cs="Arial"/>
          <w:sz w:val="24"/>
        </w:rPr>
      </w:pPr>
    </w:p>
    <w:p w14:paraId="7B1BF6F9" w14:textId="6FB4DBCA" w:rsidR="00E50488" w:rsidRPr="00542E2A" w:rsidRDefault="00E50488" w:rsidP="00542E2A">
      <w:pPr>
        <w:spacing w:line="276" w:lineRule="auto"/>
        <w:jc w:val="both"/>
        <w:rPr>
          <w:rFonts w:ascii="Arial" w:hAnsi="Arial" w:cs="Arial"/>
          <w:sz w:val="24"/>
        </w:rPr>
      </w:pPr>
      <w:r w:rsidRPr="00542E2A">
        <w:rPr>
          <w:rFonts w:ascii="Arial" w:hAnsi="Arial" w:cs="Arial"/>
          <w:sz w:val="24"/>
        </w:rPr>
        <w:t xml:space="preserve"> It then discusses how </w:t>
      </w:r>
      <w:r w:rsidR="003949FE" w:rsidRPr="00542E2A">
        <w:rPr>
          <w:rFonts w:ascii="Arial" w:hAnsi="Arial" w:cs="Arial"/>
          <w:sz w:val="24"/>
        </w:rPr>
        <w:t>zero-based</w:t>
      </w:r>
      <w:r w:rsidRPr="00542E2A">
        <w:rPr>
          <w:rFonts w:ascii="Arial" w:hAnsi="Arial" w:cs="Arial"/>
          <w:sz w:val="24"/>
        </w:rPr>
        <w:t xml:space="preserve"> budgeting </w:t>
      </w:r>
      <w:r w:rsidR="003949FE" w:rsidRPr="00542E2A">
        <w:rPr>
          <w:rFonts w:ascii="Arial" w:hAnsi="Arial" w:cs="Arial"/>
          <w:sz w:val="24"/>
        </w:rPr>
        <w:t>starts</w:t>
      </w:r>
      <w:r w:rsidRPr="00542E2A">
        <w:rPr>
          <w:rFonts w:ascii="Arial" w:hAnsi="Arial" w:cs="Arial"/>
          <w:sz w:val="24"/>
        </w:rPr>
        <w:t xml:space="preserve"> from a company prospect. </w:t>
      </w:r>
      <w:r w:rsidR="003949FE" w:rsidRPr="00542E2A">
        <w:rPr>
          <w:rFonts w:ascii="Arial" w:hAnsi="Arial" w:cs="Arial"/>
          <w:sz w:val="24"/>
        </w:rPr>
        <w:t>Zero-based</w:t>
      </w:r>
      <w:r w:rsidRPr="00542E2A">
        <w:rPr>
          <w:rFonts w:ascii="Arial" w:hAnsi="Arial" w:cs="Arial"/>
          <w:sz w:val="24"/>
        </w:rPr>
        <w:t xml:space="preserve"> budgeting has </w:t>
      </w:r>
      <w:r w:rsidR="003949FE" w:rsidRPr="00542E2A">
        <w:rPr>
          <w:rFonts w:ascii="Arial" w:hAnsi="Arial" w:cs="Arial"/>
          <w:sz w:val="24"/>
        </w:rPr>
        <w:t>weaknesses</w:t>
      </w:r>
      <w:r w:rsidRPr="00542E2A">
        <w:rPr>
          <w:rFonts w:ascii="Arial" w:hAnsi="Arial" w:cs="Arial"/>
          <w:sz w:val="24"/>
        </w:rPr>
        <w:t xml:space="preserve"> and </w:t>
      </w:r>
      <w:r w:rsidR="003949FE" w:rsidRPr="00542E2A">
        <w:rPr>
          <w:rFonts w:ascii="Arial" w:hAnsi="Arial" w:cs="Arial"/>
          <w:sz w:val="24"/>
        </w:rPr>
        <w:t>strengths</w:t>
      </w:r>
      <w:r w:rsidRPr="00542E2A">
        <w:rPr>
          <w:rFonts w:ascii="Arial" w:hAnsi="Arial" w:cs="Arial"/>
          <w:sz w:val="24"/>
        </w:rPr>
        <w:t xml:space="preserve"> and factors required </w:t>
      </w:r>
      <w:r w:rsidR="002B550E">
        <w:rPr>
          <w:rFonts w:ascii="Arial" w:hAnsi="Arial" w:cs="Arial"/>
          <w:sz w:val="24"/>
        </w:rPr>
        <w:t>for</w:t>
      </w:r>
      <w:r w:rsidRPr="00542E2A">
        <w:rPr>
          <w:rFonts w:ascii="Arial" w:hAnsi="Arial" w:cs="Arial"/>
          <w:sz w:val="24"/>
        </w:rPr>
        <w:t xml:space="preserve"> </w:t>
      </w:r>
      <w:r w:rsidR="002B550E">
        <w:rPr>
          <w:rFonts w:ascii="Arial" w:hAnsi="Arial" w:cs="Arial"/>
          <w:sz w:val="24"/>
        </w:rPr>
        <w:t xml:space="preserve">the </w:t>
      </w:r>
      <w:r w:rsidRPr="00542E2A">
        <w:rPr>
          <w:rFonts w:ascii="Arial" w:hAnsi="Arial" w:cs="Arial"/>
          <w:sz w:val="24"/>
        </w:rPr>
        <w:t xml:space="preserve">success of </w:t>
      </w:r>
      <w:r w:rsidR="003949FE" w:rsidRPr="00542E2A">
        <w:rPr>
          <w:rFonts w:ascii="Arial" w:hAnsi="Arial" w:cs="Arial"/>
          <w:sz w:val="24"/>
        </w:rPr>
        <w:t>zero-based</w:t>
      </w:r>
      <w:r w:rsidRPr="00542E2A">
        <w:rPr>
          <w:rFonts w:ascii="Arial" w:hAnsi="Arial" w:cs="Arial"/>
          <w:sz w:val="24"/>
        </w:rPr>
        <w:t xml:space="preserve"> budgeting. </w:t>
      </w:r>
      <w:r w:rsidR="007B025B" w:rsidRPr="00542E2A">
        <w:rPr>
          <w:rFonts w:ascii="Arial" w:hAnsi="Arial" w:cs="Arial"/>
          <w:sz w:val="24"/>
        </w:rPr>
        <w:t>Furthermore,</w:t>
      </w:r>
      <w:r w:rsidRPr="00542E2A">
        <w:rPr>
          <w:rFonts w:ascii="Arial" w:hAnsi="Arial" w:cs="Arial"/>
          <w:sz w:val="24"/>
        </w:rPr>
        <w:t xml:space="preserve"> discusses theories related to </w:t>
      </w:r>
      <w:r w:rsidR="003949FE" w:rsidRPr="00542E2A">
        <w:rPr>
          <w:rFonts w:ascii="Arial" w:hAnsi="Arial" w:cs="Arial"/>
          <w:sz w:val="24"/>
        </w:rPr>
        <w:t>zero-based</w:t>
      </w:r>
      <w:r w:rsidRPr="00542E2A">
        <w:rPr>
          <w:rFonts w:ascii="Arial" w:hAnsi="Arial" w:cs="Arial"/>
          <w:sz w:val="24"/>
        </w:rPr>
        <w:t xml:space="preserve"> </w:t>
      </w:r>
      <w:r w:rsidR="000B2BBA" w:rsidRPr="00542E2A">
        <w:rPr>
          <w:rFonts w:ascii="Arial" w:hAnsi="Arial" w:cs="Arial"/>
          <w:sz w:val="24"/>
        </w:rPr>
        <w:t>costing</w:t>
      </w:r>
      <w:r w:rsidRPr="00542E2A">
        <w:rPr>
          <w:rFonts w:ascii="Arial" w:hAnsi="Arial" w:cs="Arial"/>
          <w:sz w:val="24"/>
        </w:rPr>
        <w:t xml:space="preserve"> and </w:t>
      </w:r>
      <w:r w:rsidR="000B2BBA" w:rsidRPr="00542E2A">
        <w:rPr>
          <w:rFonts w:ascii="Arial" w:hAnsi="Arial" w:cs="Arial"/>
          <w:sz w:val="24"/>
        </w:rPr>
        <w:t>customary</w:t>
      </w:r>
      <w:r w:rsidRPr="00542E2A">
        <w:rPr>
          <w:rFonts w:ascii="Arial" w:hAnsi="Arial" w:cs="Arial"/>
          <w:sz w:val="24"/>
        </w:rPr>
        <w:t xml:space="preserve"> </w:t>
      </w:r>
      <w:r w:rsidR="000B2BBA" w:rsidRPr="00542E2A">
        <w:rPr>
          <w:rFonts w:ascii="Arial" w:hAnsi="Arial" w:cs="Arial"/>
          <w:sz w:val="24"/>
        </w:rPr>
        <w:t>accounting</w:t>
      </w:r>
      <w:r w:rsidRPr="00542E2A">
        <w:rPr>
          <w:rFonts w:ascii="Arial" w:hAnsi="Arial" w:cs="Arial"/>
          <w:sz w:val="24"/>
        </w:rPr>
        <w:t xml:space="preserve">. </w:t>
      </w:r>
    </w:p>
    <w:p w14:paraId="7ADEA404" w14:textId="77777777" w:rsidR="00E50488" w:rsidRPr="00542E2A" w:rsidRDefault="00E50488" w:rsidP="00542E2A">
      <w:pPr>
        <w:spacing w:line="276" w:lineRule="auto"/>
        <w:jc w:val="both"/>
        <w:rPr>
          <w:rFonts w:ascii="Arial" w:hAnsi="Arial" w:cs="Arial"/>
          <w:sz w:val="24"/>
        </w:rPr>
      </w:pPr>
    </w:p>
    <w:p w14:paraId="4A472D81" w14:textId="20E10EA8" w:rsidR="00E50488" w:rsidRPr="00542E2A" w:rsidRDefault="00E50488" w:rsidP="00542E2A">
      <w:pPr>
        <w:spacing w:line="276" w:lineRule="auto"/>
        <w:jc w:val="both"/>
        <w:rPr>
          <w:rFonts w:ascii="Arial" w:hAnsi="Arial" w:cs="Arial"/>
          <w:sz w:val="24"/>
        </w:rPr>
      </w:pPr>
      <w:r w:rsidRPr="00542E2A">
        <w:rPr>
          <w:rFonts w:ascii="Arial" w:hAnsi="Arial" w:cs="Arial"/>
          <w:sz w:val="24"/>
        </w:rPr>
        <w:t xml:space="preserve"> </w:t>
      </w:r>
      <w:r w:rsidR="0014600C">
        <w:rPr>
          <w:rFonts w:ascii="Arial" w:hAnsi="Arial" w:cs="Arial"/>
          <w:sz w:val="24"/>
        </w:rPr>
        <w:t>Statement</w:t>
      </w:r>
      <w:r w:rsidR="003949FE" w:rsidRPr="00542E2A">
        <w:rPr>
          <w:rFonts w:ascii="Arial" w:hAnsi="Arial" w:cs="Arial"/>
          <w:sz w:val="24"/>
        </w:rPr>
        <w:t xml:space="preserve"> </w:t>
      </w:r>
      <w:r w:rsidR="0014600C" w:rsidRPr="00542E2A">
        <w:rPr>
          <w:rFonts w:ascii="Arial" w:hAnsi="Arial" w:cs="Arial"/>
          <w:sz w:val="24"/>
        </w:rPr>
        <w:t>debates</w:t>
      </w:r>
      <w:r w:rsidRPr="00542E2A">
        <w:rPr>
          <w:rFonts w:ascii="Arial" w:hAnsi="Arial" w:cs="Arial"/>
          <w:sz w:val="24"/>
        </w:rPr>
        <w:t xml:space="preserve"> </w:t>
      </w:r>
      <w:r w:rsidR="0014600C" w:rsidRPr="00542E2A">
        <w:rPr>
          <w:rFonts w:ascii="Arial" w:hAnsi="Arial" w:cs="Arial"/>
          <w:sz w:val="24"/>
        </w:rPr>
        <w:t>concerning</w:t>
      </w:r>
      <w:r w:rsidRPr="00542E2A">
        <w:rPr>
          <w:rFonts w:ascii="Arial" w:hAnsi="Arial" w:cs="Arial"/>
          <w:sz w:val="24"/>
        </w:rPr>
        <w:t xml:space="preserve"> </w:t>
      </w:r>
      <w:r w:rsidR="003949FE" w:rsidRPr="00542E2A">
        <w:rPr>
          <w:rFonts w:ascii="Arial" w:hAnsi="Arial" w:cs="Arial"/>
          <w:sz w:val="24"/>
        </w:rPr>
        <w:t xml:space="preserve">the </w:t>
      </w:r>
      <w:r w:rsidR="0014600C" w:rsidRPr="00542E2A">
        <w:rPr>
          <w:rFonts w:ascii="Arial" w:hAnsi="Arial" w:cs="Arial"/>
          <w:sz w:val="24"/>
        </w:rPr>
        <w:t>improvements</w:t>
      </w:r>
      <w:r w:rsidRPr="00542E2A">
        <w:rPr>
          <w:rFonts w:ascii="Arial" w:hAnsi="Arial" w:cs="Arial"/>
          <w:sz w:val="24"/>
        </w:rPr>
        <w:t xml:space="preserve"> of </w:t>
      </w:r>
      <w:r w:rsidR="003949FE" w:rsidRPr="00542E2A">
        <w:rPr>
          <w:rFonts w:ascii="Arial" w:hAnsi="Arial" w:cs="Arial"/>
          <w:sz w:val="24"/>
        </w:rPr>
        <w:t>zero-based</w:t>
      </w:r>
      <w:r w:rsidRPr="00542E2A">
        <w:rPr>
          <w:rFonts w:ascii="Arial" w:hAnsi="Arial" w:cs="Arial"/>
          <w:sz w:val="24"/>
        </w:rPr>
        <w:t xml:space="preserve"> budgeting over </w:t>
      </w:r>
      <w:r w:rsidR="0014600C" w:rsidRPr="00542E2A">
        <w:rPr>
          <w:rFonts w:ascii="Arial" w:hAnsi="Arial" w:cs="Arial"/>
          <w:sz w:val="24"/>
        </w:rPr>
        <w:t>old-fashioned</w:t>
      </w:r>
      <w:r w:rsidRPr="00542E2A">
        <w:rPr>
          <w:rFonts w:ascii="Arial" w:hAnsi="Arial" w:cs="Arial"/>
          <w:sz w:val="24"/>
        </w:rPr>
        <w:t xml:space="preserve"> </w:t>
      </w:r>
      <w:r w:rsidR="0014600C" w:rsidRPr="00542E2A">
        <w:rPr>
          <w:rFonts w:ascii="Arial" w:hAnsi="Arial" w:cs="Arial"/>
          <w:sz w:val="24"/>
        </w:rPr>
        <w:t>established</w:t>
      </w:r>
      <w:r w:rsidRPr="00542E2A">
        <w:rPr>
          <w:rFonts w:ascii="Arial" w:hAnsi="Arial" w:cs="Arial"/>
          <w:sz w:val="24"/>
        </w:rPr>
        <w:t xml:space="preserve">.  </w:t>
      </w:r>
      <w:r w:rsidR="007B025B" w:rsidRPr="00542E2A">
        <w:rPr>
          <w:rFonts w:ascii="Arial" w:hAnsi="Arial" w:cs="Arial"/>
          <w:sz w:val="24"/>
        </w:rPr>
        <w:t>Finally,</w:t>
      </w:r>
      <w:r w:rsidRPr="00542E2A">
        <w:rPr>
          <w:rFonts w:ascii="Arial" w:hAnsi="Arial" w:cs="Arial"/>
          <w:sz w:val="24"/>
        </w:rPr>
        <w:t xml:space="preserve"> to end the report talks about </w:t>
      </w:r>
      <w:r w:rsidR="00823858" w:rsidRPr="00542E2A">
        <w:rPr>
          <w:rFonts w:ascii="Arial" w:hAnsi="Arial" w:cs="Arial"/>
          <w:sz w:val="24"/>
        </w:rPr>
        <w:t>in what way</w:t>
      </w:r>
      <w:r w:rsidRPr="00542E2A">
        <w:rPr>
          <w:rFonts w:ascii="Arial" w:hAnsi="Arial" w:cs="Arial"/>
          <w:sz w:val="24"/>
        </w:rPr>
        <w:t xml:space="preserve"> the </w:t>
      </w:r>
      <w:r w:rsidR="00823858" w:rsidRPr="00542E2A">
        <w:rPr>
          <w:rFonts w:ascii="Arial" w:hAnsi="Arial" w:cs="Arial"/>
          <w:sz w:val="24"/>
        </w:rPr>
        <w:t>corporation</w:t>
      </w:r>
      <w:r w:rsidRPr="00542E2A">
        <w:rPr>
          <w:rFonts w:ascii="Arial" w:hAnsi="Arial" w:cs="Arial"/>
          <w:sz w:val="24"/>
        </w:rPr>
        <w:t xml:space="preserve"> </w:t>
      </w:r>
      <w:r w:rsidR="00823858" w:rsidRPr="00542E2A">
        <w:rPr>
          <w:rFonts w:ascii="Arial" w:hAnsi="Arial" w:cs="Arial"/>
          <w:sz w:val="24"/>
        </w:rPr>
        <w:t>could</w:t>
      </w:r>
      <w:r w:rsidRPr="00542E2A">
        <w:rPr>
          <w:rFonts w:ascii="Arial" w:hAnsi="Arial" w:cs="Arial"/>
          <w:sz w:val="24"/>
        </w:rPr>
        <w:t xml:space="preserve"> </w:t>
      </w:r>
      <w:r w:rsidR="00823858" w:rsidRPr="00542E2A">
        <w:rPr>
          <w:rFonts w:ascii="Arial" w:hAnsi="Arial" w:cs="Arial"/>
          <w:sz w:val="24"/>
        </w:rPr>
        <w:t>propose</w:t>
      </w:r>
      <w:r w:rsidRPr="00542E2A">
        <w:rPr>
          <w:rFonts w:ascii="Arial" w:hAnsi="Arial" w:cs="Arial"/>
          <w:sz w:val="24"/>
        </w:rPr>
        <w:t xml:space="preserve"> </w:t>
      </w:r>
      <w:r w:rsidR="003949FE" w:rsidRPr="00542E2A">
        <w:rPr>
          <w:rFonts w:ascii="Arial" w:hAnsi="Arial" w:cs="Arial"/>
          <w:sz w:val="24"/>
        </w:rPr>
        <w:t>zero-based</w:t>
      </w:r>
      <w:r w:rsidRPr="00542E2A">
        <w:rPr>
          <w:rFonts w:ascii="Arial" w:hAnsi="Arial" w:cs="Arial"/>
          <w:sz w:val="24"/>
        </w:rPr>
        <w:t xml:space="preserve"> </w:t>
      </w:r>
      <w:r w:rsidR="00823858" w:rsidRPr="00542E2A">
        <w:rPr>
          <w:rFonts w:ascii="Arial" w:hAnsi="Arial" w:cs="Arial"/>
          <w:sz w:val="24"/>
        </w:rPr>
        <w:t>planning</w:t>
      </w:r>
      <w:r w:rsidRPr="00542E2A">
        <w:rPr>
          <w:rFonts w:ascii="Arial" w:hAnsi="Arial" w:cs="Arial"/>
          <w:sz w:val="24"/>
        </w:rPr>
        <w:t xml:space="preserve"> </w:t>
      </w:r>
      <w:r w:rsidR="00915D0E">
        <w:rPr>
          <w:rFonts w:ascii="Arial" w:hAnsi="Arial" w:cs="Arial"/>
          <w:sz w:val="24"/>
        </w:rPr>
        <w:t>under</w:t>
      </w:r>
      <w:r w:rsidRPr="00542E2A">
        <w:rPr>
          <w:rFonts w:ascii="Arial" w:hAnsi="Arial" w:cs="Arial"/>
          <w:sz w:val="24"/>
        </w:rPr>
        <w:t xml:space="preserve"> </w:t>
      </w:r>
      <w:r w:rsidR="00823858" w:rsidRPr="00542E2A">
        <w:rPr>
          <w:rFonts w:ascii="Arial" w:hAnsi="Arial" w:cs="Arial"/>
          <w:sz w:val="24"/>
        </w:rPr>
        <w:t>reasonable</w:t>
      </w:r>
      <w:r w:rsidRPr="00542E2A">
        <w:rPr>
          <w:rFonts w:ascii="Arial" w:hAnsi="Arial" w:cs="Arial"/>
          <w:sz w:val="24"/>
        </w:rPr>
        <w:t xml:space="preserve"> </w:t>
      </w:r>
      <w:r w:rsidR="00823858" w:rsidRPr="00542E2A">
        <w:rPr>
          <w:rFonts w:ascii="Arial" w:hAnsi="Arial" w:cs="Arial"/>
          <w:sz w:val="24"/>
        </w:rPr>
        <w:t>conditions</w:t>
      </w:r>
      <w:r w:rsidRPr="00542E2A">
        <w:rPr>
          <w:rFonts w:ascii="Arial" w:hAnsi="Arial" w:cs="Arial"/>
          <w:sz w:val="24"/>
        </w:rPr>
        <w:t xml:space="preserve">.  It also provides </w:t>
      </w:r>
      <w:r w:rsidR="003949FE" w:rsidRPr="00542E2A">
        <w:rPr>
          <w:rFonts w:ascii="Arial" w:hAnsi="Arial" w:cs="Arial"/>
          <w:sz w:val="24"/>
        </w:rPr>
        <w:t xml:space="preserve">a </w:t>
      </w:r>
      <w:r w:rsidRPr="00542E2A">
        <w:rPr>
          <w:rFonts w:ascii="Arial" w:hAnsi="Arial" w:cs="Arial"/>
          <w:sz w:val="24"/>
        </w:rPr>
        <w:t>budget calculation for</w:t>
      </w:r>
      <w:r w:rsidR="003949FE" w:rsidRPr="00542E2A">
        <w:rPr>
          <w:rFonts w:ascii="Arial" w:hAnsi="Arial" w:cs="Arial"/>
          <w:sz w:val="24"/>
        </w:rPr>
        <w:t xml:space="preserve"> </w:t>
      </w:r>
      <w:r w:rsidRPr="00542E2A">
        <w:rPr>
          <w:rFonts w:ascii="Arial" w:hAnsi="Arial" w:cs="Arial"/>
          <w:sz w:val="24"/>
        </w:rPr>
        <w:t>over two years.</w:t>
      </w:r>
    </w:p>
    <w:p w14:paraId="27A9980A" w14:textId="77777777" w:rsidR="00E50488" w:rsidRPr="00542E2A" w:rsidRDefault="00E50488" w:rsidP="00542E2A">
      <w:pPr>
        <w:spacing w:line="276" w:lineRule="auto"/>
        <w:jc w:val="both"/>
        <w:rPr>
          <w:rFonts w:ascii="Arial" w:hAnsi="Arial" w:cs="Arial"/>
          <w:sz w:val="24"/>
        </w:rPr>
      </w:pPr>
    </w:p>
    <w:p w14:paraId="303A79DF" w14:textId="3C36D053" w:rsidR="00E50488" w:rsidRPr="00542E2A" w:rsidRDefault="00E50488" w:rsidP="00542E2A">
      <w:pPr>
        <w:spacing w:line="276" w:lineRule="auto"/>
        <w:jc w:val="both"/>
        <w:rPr>
          <w:rFonts w:ascii="Arial" w:hAnsi="Arial" w:cs="Arial"/>
          <w:sz w:val="24"/>
          <w:lang w:val="en-GB"/>
        </w:rPr>
      </w:pPr>
      <w:r w:rsidRPr="00542E2A">
        <w:rPr>
          <w:rFonts w:ascii="Arial" w:hAnsi="Arial" w:cs="Arial"/>
          <w:sz w:val="24"/>
          <w:lang w:val="en-GB"/>
        </w:rPr>
        <w:t xml:space="preserve">To conclude report’s purpose was to provide a fee of what is Zero-Based budgeting and </w:t>
      </w:r>
      <w:r w:rsidR="002B550E">
        <w:rPr>
          <w:rFonts w:ascii="Arial" w:hAnsi="Arial" w:cs="Arial"/>
          <w:sz w:val="24"/>
          <w:lang w:val="en-GB"/>
        </w:rPr>
        <w:t xml:space="preserve">its </w:t>
      </w:r>
      <w:r w:rsidRPr="00542E2A">
        <w:rPr>
          <w:rFonts w:ascii="Arial" w:hAnsi="Arial" w:cs="Arial"/>
          <w:sz w:val="24"/>
          <w:lang w:val="en-GB"/>
        </w:rPr>
        <w:t xml:space="preserve">theories latest which are </w:t>
      </w:r>
      <w:r w:rsidR="002B550E">
        <w:rPr>
          <w:rFonts w:ascii="Arial" w:hAnsi="Arial" w:cs="Arial"/>
          <w:sz w:val="24"/>
          <w:lang w:val="en-GB"/>
        </w:rPr>
        <w:t xml:space="preserve">the </w:t>
      </w:r>
      <w:r w:rsidRPr="00542E2A">
        <w:rPr>
          <w:rFonts w:ascii="Arial" w:hAnsi="Arial" w:cs="Arial"/>
          <w:bCs/>
          <w:sz w:val="24"/>
          <w:lang w:val="en-GB"/>
        </w:rPr>
        <w:t>Theoretical Framework of Traditional Budgeting &amp; decision based and ranking position packages.</w:t>
      </w:r>
      <w:r w:rsidRPr="00542E2A">
        <w:rPr>
          <w:rFonts w:ascii="Arial" w:hAnsi="Arial" w:cs="Arial"/>
          <w:sz w:val="24"/>
          <w:lang w:val="en-GB"/>
        </w:rPr>
        <w:t xml:space="preserve"> </w:t>
      </w:r>
    </w:p>
    <w:p w14:paraId="4E62295E" w14:textId="77777777" w:rsidR="00E50488" w:rsidRPr="00542E2A" w:rsidRDefault="00E50488" w:rsidP="00542E2A">
      <w:pPr>
        <w:spacing w:line="276" w:lineRule="auto"/>
        <w:jc w:val="both"/>
        <w:rPr>
          <w:rFonts w:ascii="Arial" w:hAnsi="Arial" w:cs="Arial"/>
          <w:sz w:val="24"/>
          <w:lang w:val="en-GB"/>
        </w:rPr>
      </w:pPr>
    </w:p>
    <w:p w14:paraId="26D9CE52" w14:textId="601910D8" w:rsidR="00E50488" w:rsidRPr="00542E2A" w:rsidRDefault="00E50488" w:rsidP="00542E2A">
      <w:pPr>
        <w:spacing w:line="276" w:lineRule="auto"/>
        <w:jc w:val="both"/>
        <w:rPr>
          <w:rFonts w:ascii="Arial" w:hAnsi="Arial" w:cs="Arial"/>
          <w:sz w:val="24"/>
          <w:lang w:val="en-GB"/>
        </w:rPr>
      </w:pPr>
      <w:r w:rsidRPr="00542E2A">
        <w:rPr>
          <w:rFonts w:ascii="Arial" w:hAnsi="Arial" w:cs="Arial"/>
          <w:sz w:val="24"/>
          <w:lang w:val="en-GB"/>
        </w:rPr>
        <w:t xml:space="preserve">  it also provides information on the concept of </w:t>
      </w:r>
      <w:r w:rsidR="007B025B">
        <w:rPr>
          <w:rFonts w:ascii="Arial" w:hAnsi="Arial" w:cs="Arial"/>
          <w:sz w:val="24"/>
          <w:lang w:val="en-GB"/>
        </w:rPr>
        <w:t>zero-based</w:t>
      </w:r>
      <w:r w:rsidRPr="00542E2A">
        <w:rPr>
          <w:rFonts w:ascii="Arial" w:hAnsi="Arial" w:cs="Arial"/>
          <w:sz w:val="24"/>
          <w:lang w:val="en-GB"/>
        </w:rPr>
        <w:t xml:space="preserve"> budgeting, steps of service budgeting. Additionally, how to plan and calculate zero-based budgeting</w:t>
      </w:r>
      <w:r w:rsidR="00BD3943" w:rsidRPr="00542E2A">
        <w:rPr>
          <w:rFonts w:ascii="Arial" w:hAnsi="Arial" w:cs="Arial"/>
          <w:sz w:val="24"/>
          <w:lang w:val="en-GB"/>
        </w:rPr>
        <w:t xml:space="preserve">. </w:t>
      </w:r>
      <w:r w:rsidRPr="00542E2A">
        <w:rPr>
          <w:rFonts w:ascii="Arial" w:hAnsi="Arial" w:cs="Arial"/>
          <w:sz w:val="24"/>
          <w:lang w:val="en-GB"/>
        </w:rPr>
        <w:t xml:space="preserve">there is other research was </w:t>
      </w:r>
      <w:r w:rsidR="00BD3943" w:rsidRPr="00542E2A">
        <w:rPr>
          <w:rFonts w:ascii="Arial" w:hAnsi="Arial" w:cs="Arial"/>
          <w:sz w:val="24"/>
          <w:lang w:val="en-GB"/>
        </w:rPr>
        <w:t>conducted</w:t>
      </w:r>
      <w:r w:rsidRPr="00542E2A">
        <w:rPr>
          <w:rFonts w:ascii="Arial" w:hAnsi="Arial" w:cs="Arial"/>
          <w:sz w:val="24"/>
          <w:lang w:val="en-GB"/>
        </w:rPr>
        <w:t xml:space="preserve"> to explain zero-based budgeting. </w:t>
      </w:r>
    </w:p>
    <w:p w14:paraId="0CCCEB18" w14:textId="77777777" w:rsidR="00E50488" w:rsidRPr="00542E2A" w:rsidRDefault="00E50488" w:rsidP="00542E2A">
      <w:pPr>
        <w:spacing w:line="276" w:lineRule="auto"/>
        <w:jc w:val="both"/>
        <w:rPr>
          <w:rFonts w:ascii="Arial" w:hAnsi="Arial" w:cs="Arial"/>
          <w:sz w:val="24"/>
          <w:lang w:val="en-GB"/>
        </w:rPr>
      </w:pPr>
    </w:p>
    <w:p w14:paraId="2C63C040" w14:textId="6A7E9AAC" w:rsidR="00E50488" w:rsidRPr="00542E2A" w:rsidRDefault="00E50488" w:rsidP="00542E2A">
      <w:pPr>
        <w:spacing w:line="276" w:lineRule="auto"/>
        <w:jc w:val="both"/>
        <w:rPr>
          <w:rFonts w:ascii="Arial" w:hAnsi="Arial" w:cs="Arial"/>
          <w:sz w:val="24"/>
        </w:rPr>
      </w:pPr>
      <w:r w:rsidRPr="00542E2A">
        <w:rPr>
          <w:rFonts w:ascii="Arial" w:hAnsi="Arial" w:cs="Arial"/>
          <w:sz w:val="24"/>
          <w:lang w:val="en-GB"/>
        </w:rPr>
        <w:t xml:space="preserve"> Moreover, the report consists of zero-base budgeting disadvantages and advantages</w:t>
      </w:r>
      <w:r w:rsidR="00BD3943" w:rsidRPr="00542E2A">
        <w:rPr>
          <w:rFonts w:ascii="Arial" w:hAnsi="Arial" w:cs="Arial"/>
          <w:sz w:val="24"/>
          <w:lang w:val="en-GB"/>
        </w:rPr>
        <w:t>. Furthermore,</w:t>
      </w:r>
      <w:r w:rsidRPr="00542E2A">
        <w:rPr>
          <w:rFonts w:ascii="Arial" w:hAnsi="Arial" w:cs="Arial"/>
          <w:sz w:val="24"/>
          <w:lang w:val="en-GB"/>
        </w:rPr>
        <w:t xml:space="preserve"> supports provides advantages of zero-based budgeting over traditional-based budgeting.  </w:t>
      </w:r>
      <w:r w:rsidR="007B025B" w:rsidRPr="00542E2A">
        <w:rPr>
          <w:rFonts w:ascii="Arial" w:hAnsi="Arial" w:cs="Arial"/>
          <w:sz w:val="24"/>
          <w:lang w:val="en-GB"/>
        </w:rPr>
        <w:t>Finally,</w:t>
      </w:r>
      <w:r w:rsidRPr="00542E2A">
        <w:rPr>
          <w:rFonts w:ascii="Arial" w:hAnsi="Arial" w:cs="Arial"/>
          <w:sz w:val="24"/>
          <w:lang w:val="en-GB"/>
        </w:rPr>
        <w:t xml:space="preserve"> an explanation of how the organization might introduce zero-base budgeting into </w:t>
      </w:r>
      <w:r w:rsidR="00915D0E">
        <w:rPr>
          <w:rFonts w:ascii="Arial" w:hAnsi="Arial" w:cs="Arial"/>
          <w:sz w:val="24"/>
          <w:lang w:val="en-GB"/>
        </w:rPr>
        <w:t>organization</w:t>
      </w:r>
      <w:r w:rsidR="00BD3943" w:rsidRPr="00542E2A">
        <w:rPr>
          <w:rFonts w:ascii="Arial" w:hAnsi="Arial" w:cs="Arial"/>
          <w:sz w:val="24"/>
          <w:lang w:val="en-GB"/>
        </w:rPr>
        <w:t xml:space="preserve">. </w:t>
      </w:r>
      <w:r w:rsidRPr="00542E2A">
        <w:rPr>
          <w:rFonts w:ascii="Arial" w:hAnsi="Arial" w:cs="Arial"/>
          <w:sz w:val="24"/>
          <w:lang w:val="en-GB"/>
        </w:rPr>
        <w:t>on</w:t>
      </w:r>
    </w:p>
    <w:p w14:paraId="09D32A80" w14:textId="77777777" w:rsidR="00E50488" w:rsidRPr="00542E2A" w:rsidRDefault="00E50488" w:rsidP="00542E2A">
      <w:pPr>
        <w:spacing w:line="276" w:lineRule="auto"/>
        <w:jc w:val="both"/>
        <w:rPr>
          <w:rFonts w:ascii="Arial" w:hAnsi="Arial" w:cs="Arial"/>
          <w:sz w:val="24"/>
        </w:rPr>
      </w:pPr>
    </w:p>
    <w:p w14:paraId="095AFB68" w14:textId="77777777" w:rsidR="00E50488" w:rsidRPr="00542E2A" w:rsidRDefault="00E50488" w:rsidP="00542E2A">
      <w:pPr>
        <w:spacing w:line="276" w:lineRule="auto"/>
        <w:jc w:val="both"/>
        <w:rPr>
          <w:rFonts w:ascii="Arial" w:hAnsi="Arial" w:cs="Arial"/>
          <w:sz w:val="24"/>
        </w:rPr>
      </w:pPr>
    </w:p>
    <w:p w14:paraId="11262CF5" w14:textId="77777777" w:rsidR="00E50488" w:rsidRPr="00542E2A" w:rsidRDefault="00E50488" w:rsidP="00542E2A">
      <w:pPr>
        <w:spacing w:line="276" w:lineRule="auto"/>
        <w:jc w:val="both"/>
        <w:rPr>
          <w:rFonts w:ascii="Arial" w:hAnsi="Arial" w:cs="Arial"/>
          <w:sz w:val="24"/>
        </w:rPr>
      </w:pPr>
      <w:r w:rsidRPr="00542E2A">
        <w:rPr>
          <w:rFonts w:ascii="Arial" w:hAnsi="Arial" w:cs="Arial"/>
          <w:sz w:val="24"/>
        </w:rPr>
        <w:br w:type="page"/>
      </w:r>
    </w:p>
    <w:tbl>
      <w:tblPr>
        <w:tblpPr w:leftFromText="180" w:rightFromText="180" w:vertAnchor="text" w:horzAnchor="margin" w:tblpY="80"/>
        <w:tblW w:w="11520" w:type="dxa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8626"/>
        <w:gridCol w:w="2167"/>
        <w:gridCol w:w="727"/>
      </w:tblGrid>
      <w:tr w:rsidR="00E50488" w14:paraId="4A45F43D" w14:textId="77777777" w:rsidTr="00E50488">
        <w:trPr>
          <w:trHeight w:val="1799"/>
        </w:trPr>
        <w:tc>
          <w:tcPr>
            <w:tcW w:w="8626" w:type="dxa"/>
          </w:tcPr>
          <w:p w14:paraId="6D47F658" w14:textId="77777777" w:rsidR="00E50488" w:rsidRPr="00BE5602" w:rsidRDefault="00C27707" w:rsidP="00E50488">
            <w:pPr>
              <w:pStyle w:val="Heading1"/>
            </w:pPr>
            <w:sdt>
              <w:sdtPr>
                <w:id w:val="1861083668"/>
                <w:placeholder>
                  <w:docPart w:val="1F33EF3DD79E481A886556EEA0A70892"/>
                </w:placeholder>
                <w:temporary/>
                <w:showingPlcHdr/>
                <w15:appearance w15:val="hidden"/>
              </w:sdtPr>
              <w:sdtEndPr/>
              <w:sdtContent>
                <w:r w:rsidR="00E50488" w:rsidRPr="00FD7CA0">
                  <w:t>INTRODUCTION</w:t>
                </w:r>
              </w:sdtContent>
            </w:sdt>
          </w:p>
        </w:tc>
        <w:tc>
          <w:tcPr>
            <w:tcW w:w="2894" w:type="dxa"/>
            <w:gridSpan w:val="2"/>
          </w:tcPr>
          <w:p w14:paraId="7CC26FBF" w14:textId="77777777" w:rsidR="00E50488" w:rsidRPr="00BE5602" w:rsidRDefault="00E50488" w:rsidP="00E50488">
            <w:pPr>
              <w:spacing w:line="240" w:lineRule="auto"/>
              <w:rPr>
                <w:szCs w:val="20"/>
                <w:lang w:bidi="en-US"/>
              </w:rPr>
            </w:pPr>
            <w:r>
              <w:rPr>
                <w:noProof/>
                <w:szCs w:val="20"/>
                <w:lang w:val="en-AU" w:eastAsia="en-AU"/>
              </w:rPr>
              <w:drawing>
                <wp:anchor distT="0" distB="0" distL="114300" distR="114300" simplePos="0" relativeHeight="251698176" behindDoc="1" locked="1" layoutInCell="1" allowOverlap="1" wp14:anchorId="27A76E49" wp14:editId="5D3EA53C">
                  <wp:simplePos x="5930900" y="406400"/>
                  <wp:positionH relativeFrom="margin">
                    <wp:align>left</wp:align>
                  </wp:positionH>
                  <wp:positionV relativeFrom="margin">
                    <wp:align>bottom</wp:align>
                  </wp:positionV>
                  <wp:extent cx="1839600" cy="1144800"/>
                  <wp:effectExtent l="0" t="0" r="8255" b="0"/>
                  <wp:wrapNone/>
                  <wp:docPr id="908" name="Picture 908">
                    <a:extLst xmlns:a="http://schemas.openxmlformats.org/drawingml/2006/main"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08" name="Picture 908">
                            <a:extLst>
                              <a:ext uri="{C183D7F6-B498-43B3-948B-1728B52AA6E4}">
                                <adec:decorative xmlns:adec="http://schemas.microsoft.com/office/drawing/2017/decorative" val="1"/>
                              </a:ext>
                            </a:extLst>
                          </pic:cNvPr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39600" cy="1144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E50488" w14:paraId="70774941" w14:textId="77777777" w:rsidTr="00E50488">
        <w:trPr>
          <w:trHeight w:val="5806"/>
        </w:trPr>
        <w:tc>
          <w:tcPr>
            <w:tcW w:w="10793" w:type="dxa"/>
            <w:gridSpan w:val="2"/>
          </w:tcPr>
          <w:p w14:paraId="78B799C1" w14:textId="77777777" w:rsidR="00E50488" w:rsidRPr="00E46189" w:rsidRDefault="00E50488" w:rsidP="00E46189">
            <w:p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</w:p>
          <w:p w14:paraId="369279E6" w14:textId="5D02BB52" w:rsidR="00E50488" w:rsidRPr="00E46189" w:rsidRDefault="00E50488" w:rsidP="00E46189">
            <w:p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  <w:r w:rsidRPr="00E46189">
              <w:rPr>
                <w:rFonts w:ascii="Arial" w:hAnsi="Arial" w:cs="Arial"/>
                <w:sz w:val="24"/>
              </w:rPr>
              <w:t xml:space="preserve"> The report highlights a critical analysis and </w:t>
            </w:r>
            <w:r w:rsidRPr="009C4EEF">
              <w:rPr>
                <w:rFonts w:ascii="Arial" w:hAnsi="Arial" w:cs="Arial"/>
                <w:sz w:val="24"/>
              </w:rPr>
              <w:t>evaluation of the informational</w:t>
            </w:r>
            <w:r w:rsidRPr="00E46189">
              <w:rPr>
                <w:rFonts w:ascii="Arial" w:hAnsi="Arial" w:cs="Arial"/>
                <w:sz w:val="24"/>
              </w:rPr>
              <w:t xml:space="preserve"> </w:t>
            </w:r>
            <w:r w:rsidR="00840A4B" w:rsidRPr="00E46189">
              <w:rPr>
                <w:rFonts w:ascii="Arial" w:hAnsi="Arial" w:cs="Arial"/>
                <w:sz w:val="24"/>
              </w:rPr>
              <w:t>obligations</w:t>
            </w:r>
            <w:r w:rsidRPr="00E46189">
              <w:rPr>
                <w:rFonts w:ascii="Arial" w:hAnsi="Arial" w:cs="Arial"/>
                <w:sz w:val="24"/>
              </w:rPr>
              <w:t xml:space="preserve"> of management, </w:t>
            </w:r>
            <w:r w:rsidR="00840A4B" w:rsidRPr="00E46189">
              <w:rPr>
                <w:rFonts w:ascii="Arial" w:hAnsi="Arial" w:cs="Arial"/>
                <w:sz w:val="24"/>
              </w:rPr>
              <w:t>mainly</w:t>
            </w:r>
            <w:r w:rsidRPr="00E46189">
              <w:rPr>
                <w:rFonts w:ascii="Arial" w:hAnsi="Arial" w:cs="Arial"/>
                <w:sz w:val="24"/>
              </w:rPr>
              <w:t xml:space="preserve"> about </w:t>
            </w:r>
            <w:r w:rsidR="00840A4B" w:rsidRPr="00E46189">
              <w:rPr>
                <w:rFonts w:ascii="Arial" w:hAnsi="Arial" w:cs="Arial"/>
                <w:sz w:val="24"/>
              </w:rPr>
              <w:t>outcomes</w:t>
            </w:r>
            <w:r w:rsidRPr="00E46189">
              <w:rPr>
                <w:rFonts w:ascii="Arial" w:hAnsi="Arial" w:cs="Arial"/>
                <w:sz w:val="24"/>
              </w:rPr>
              <w:t xml:space="preserve"> </w:t>
            </w:r>
            <w:r w:rsidR="00840A4B" w:rsidRPr="00E46189">
              <w:rPr>
                <w:rFonts w:ascii="Arial" w:hAnsi="Arial" w:cs="Arial"/>
                <w:sz w:val="24"/>
              </w:rPr>
              <w:t>including</w:t>
            </w:r>
            <w:r w:rsidRPr="00E46189">
              <w:rPr>
                <w:rFonts w:ascii="Arial" w:hAnsi="Arial" w:cs="Arial"/>
                <w:sz w:val="24"/>
              </w:rPr>
              <w:t xml:space="preserve"> </w:t>
            </w:r>
            <w:r w:rsidR="00840A4B" w:rsidRPr="00E46189">
              <w:rPr>
                <w:rFonts w:ascii="Arial" w:hAnsi="Arial" w:cs="Arial"/>
                <w:sz w:val="24"/>
              </w:rPr>
              <w:t>profits</w:t>
            </w:r>
            <w:r w:rsidRPr="00E46189">
              <w:rPr>
                <w:rFonts w:ascii="Arial" w:hAnsi="Arial" w:cs="Arial"/>
                <w:sz w:val="24"/>
              </w:rPr>
              <w:t xml:space="preserve">, </w:t>
            </w:r>
            <w:r w:rsidR="00840A4B" w:rsidRPr="00E46189">
              <w:rPr>
                <w:rFonts w:ascii="Arial" w:hAnsi="Arial" w:cs="Arial"/>
                <w:sz w:val="24"/>
              </w:rPr>
              <w:t>expenses</w:t>
            </w:r>
            <w:r w:rsidRPr="00E46189">
              <w:rPr>
                <w:rFonts w:ascii="Arial" w:hAnsi="Arial" w:cs="Arial"/>
                <w:sz w:val="24"/>
              </w:rPr>
              <w:t xml:space="preserve">, and other </w:t>
            </w:r>
            <w:r w:rsidR="00840A4B" w:rsidRPr="00E46189">
              <w:rPr>
                <w:rFonts w:ascii="Arial" w:hAnsi="Arial" w:cs="Arial"/>
                <w:sz w:val="24"/>
              </w:rPr>
              <w:t>economic</w:t>
            </w:r>
            <w:r w:rsidRPr="00E46189">
              <w:rPr>
                <w:rFonts w:ascii="Arial" w:hAnsi="Arial" w:cs="Arial"/>
                <w:sz w:val="24"/>
              </w:rPr>
              <w:t xml:space="preserve"> </w:t>
            </w:r>
            <w:r w:rsidR="00840A4B" w:rsidRPr="00E46189">
              <w:rPr>
                <w:rFonts w:ascii="Arial" w:hAnsi="Arial" w:cs="Arial"/>
                <w:sz w:val="24"/>
              </w:rPr>
              <w:t>conditions</w:t>
            </w:r>
            <w:r w:rsidRPr="00E46189">
              <w:rPr>
                <w:rFonts w:ascii="Arial" w:hAnsi="Arial" w:cs="Arial"/>
                <w:sz w:val="24"/>
              </w:rPr>
              <w:t xml:space="preserve"> using </w:t>
            </w:r>
            <w:r w:rsidR="00840A4B" w:rsidRPr="00E46189">
              <w:rPr>
                <w:rFonts w:ascii="Arial" w:hAnsi="Arial" w:cs="Arial"/>
                <w:sz w:val="24"/>
              </w:rPr>
              <w:t>suitable</w:t>
            </w:r>
            <w:r w:rsidRPr="00E46189">
              <w:rPr>
                <w:rFonts w:ascii="Arial" w:hAnsi="Arial" w:cs="Arial"/>
                <w:sz w:val="24"/>
              </w:rPr>
              <w:t xml:space="preserve"> </w:t>
            </w:r>
            <w:r w:rsidR="00840A4B" w:rsidRPr="00E46189">
              <w:rPr>
                <w:rFonts w:ascii="Arial" w:hAnsi="Arial" w:cs="Arial"/>
                <w:sz w:val="24"/>
              </w:rPr>
              <w:t>processes</w:t>
            </w:r>
            <w:r w:rsidRPr="00E46189">
              <w:rPr>
                <w:rFonts w:ascii="Arial" w:hAnsi="Arial" w:cs="Arial"/>
                <w:sz w:val="24"/>
              </w:rPr>
              <w:t xml:space="preserve"> and </w:t>
            </w:r>
            <w:r w:rsidR="00840A4B" w:rsidRPr="00E46189">
              <w:rPr>
                <w:rFonts w:ascii="Arial" w:hAnsi="Arial" w:cs="Arial"/>
                <w:sz w:val="24"/>
              </w:rPr>
              <w:t>practices</w:t>
            </w:r>
            <w:r w:rsidRPr="00E46189">
              <w:rPr>
                <w:rFonts w:ascii="Arial" w:hAnsi="Arial" w:cs="Arial"/>
                <w:sz w:val="24"/>
              </w:rPr>
              <w:t xml:space="preserve">.  It also provides information on monitoring and evaluating financial performance within the hotel industry.  Furthermore, research was carried out on the zero-base budgeting technique to implement this </w:t>
            </w:r>
            <w:r w:rsidR="0088238D" w:rsidRPr="00E46189">
              <w:rPr>
                <w:rFonts w:ascii="Arial" w:hAnsi="Arial" w:cs="Arial"/>
                <w:sz w:val="24"/>
              </w:rPr>
              <w:t>kind</w:t>
            </w:r>
            <w:r w:rsidRPr="00E46189">
              <w:rPr>
                <w:rFonts w:ascii="Arial" w:hAnsi="Arial" w:cs="Arial"/>
                <w:sz w:val="24"/>
              </w:rPr>
              <w:t xml:space="preserve"> of </w:t>
            </w:r>
            <w:r w:rsidR="0088238D" w:rsidRPr="00E46189">
              <w:rPr>
                <w:rFonts w:ascii="Arial" w:hAnsi="Arial" w:cs="Arial"/>
                <w:sz w:val="24"/>
              </w:rPr>
              <w:t>planning</w:t>
            </w:r>
            <w:r w:rsidRPr="00E46189">
              <w:rPr>
                <w:rFonts w:ascii="Arial" w:hAnsi="Arial" w:cs="Arial"/>
                <w:sz w:val="24"/>
              </w:rPr>
              <w:t xml:space="preserve"> </w:t>
            </w:r>
            <w:r w:rsidR="0088238D" w:rsidRPr="00E46189">
              <w:rPr>
                <w:rFonts w:ascii="Arial" w:hAnsi="Arial" w:cs="Arial"/>
                <w:sz w:val="24"/>
              </w:rPr>
              <w:t>methodology</w:t>
            </w:r>
            <w:r w:rsidRPr="00E46189">
              <w:rPr>
                <w:rFonts w:ascii="Arial" w:hAnsi="Arial" w:cs="Arial"/>
                <w:sz w:val="24"/>
              </w:rPr>
              <w:t xml:space="preserve"> in the </w:t>
            </w:r>
            <w:r w:rsidR="0088238D" w:rsidRPr="00E46189">
              <w:rPr>
                <w:rFonts w:ascii="Arial" w:hAnsi="Arial" w:cs="Arial"/>
                <w:sz w:val="24"/>
              </w:rPr>
              <w:t>potential</w:t>
            </w:r>
            <w:r w:rsidRPr="00E46189">
              <w:rPr>
                <w:rFonts w:ascii="Arial" w:hAnsi="Arial" w:cs="Arial"/>
                <w:sz w:val="24"/>
              </w:rPr>
              <w:t xml:space="preserve">.  The proposal </w:t>
            </w:r>
            <w:r w:rsidR="0088238D" w:rsidRPr="00E46189">
              <w:rPr>
                <w:rFonts w:ascii="Arial" w:hAnsi="Arial" w:cs="Arial"/>
                <w:sz w:val="24"/>
              </w:rPr>
              <w:t>identifies</w:t>
            </w:r>
            <w:r w:rsidRPr="00E46189">
              <w:rPr>
                <w:rFonts w:ascii="Arial" w:hAnsi="Arial" w:cs="Arial"/>
                <w:sz w:val="24"/>
              </w:rPr>
              <w:t xml:space="preserve"> and </w:t>
            </w:r>
            <w:r w:rsidR="0088238D" w:rsidRPr="00E46189">
              <w:rPr>
                <w:rFonts w:ascii="Arial" w:hAnsi="Arial" w:cs="Arial"/>
                <w:sz w:val="24"/>
              </w:rPr>
              <w:t>assesses</w:t>
            </w:r>
            <w:r w:rsidRPr="00E46189">
              <w:rPr>
                <w:rFonts w:ascii="Arial" w:hAnsi="Arial" w:cs="Arial"/>
                <w:sz w:val="24"/>
              </w:rPr>
              <w:t xml:space="preserve"> the </w:t>
            </w:r>
            <w:r w:rsidR="0088238D" w:rsidRPr="00E46189">
              <w:rPr>
                <w:rFonts w:ascii="Arial" w:hAnsi="Arial" w:cs="Arial"/>
                <w:sz w:val="24"/>
              </w:rPr>
              <w:t>method</w:t>
            </w:r>
            <w:r w:rsidRPr="00E46189">
              <w:rPr>
                <w:rFonts w:ascii="Arial" w:hAnsi="Arial" w:cs="Arial"/>
                <w:sz w:val="24"/>
              </w:rPr>
              <w:t xml:space="preserve"> of zero-based budgeting, the </w:t>
            </w:r>
            <w:r w:rsidR="0088238D" w:rsidRPr="00E46189">
              <w:rPr>
                <w:rFonts w:ascii="Arial" w:hAnsi="Arial" w:cs="Arial"/>
                <w:sz w:val="24"/>
              </w:rPr>
              <w:t>benefits</w:t>
            </w:r>
            <w:r w:rsidRPr="00E46189">
              <w:rPr>
                <w:rFonts w:ascii="Arial" w:hAnsi="Arial" w:cs="Arial"/>
                <w:sz w:val="24"/>
              </w:rPr>
              <w:t xml:space="preserve"> of zero-based </w:t>
            </w:r>
            <w:r w:rsidR="0088238D" w:rsidRPr="00E46189">
              <w:rPr>
                <w:rFonts w:ascii="Arial" w:hAnsi="Arial" w:cs="Arial"/>
                <w:sz w:val="24"/>
              </w:rPr>
              <w:t>planning</w:t>
            </w:r>
            <w:r w:rsidRPr="00E46189">
              <w:rPr>
                <w:rFonts w:ascii="Arial" w:hAnsi="Arial" w:cs="Arial"/>
                <w:sz w:val="24"/>
              </w:rPr>
              <w:t xml:space="preserve"> has over traditional based and how the </w:t>
            </w:r>
            <w:r w:rsidR="0088238D" w:rsidRPr="00E46189">
              <w:rPr>
                <w:rFonts w:ascii="Arial" w:hAnsi="Arial" w:cs="Arial"/>
                <w:sz w:val="24"/>
              </w:rPr>
              <w:t>company</w:t>
            </w:r>
            <w:r w:rsidRPr="00E46189">
              <w:rPr>
                <w:rFonts w:ascii="Arial" w:hAnsi="Arial" w:cs="Arial"/>
                <w:sz w:val="24"/>
              </w:rPr>
              <w:t xml:space="preserve"> </w:t>
            </w:r>
            <w:r w:rsidR="0088238D" w:rsidRPr="00E46189">
              <w:rPr>
                <w:rFonts w:ascii="Arial" w:hAnsi="Arial" w:cs="Arial"/>
                <w:sz w:val="24"/>
              </w:rPr>
              <w:t>could</w:t>
            </w:r>
            <w:r w:rsidRPr="00E46189">
              <w:rPr>
                <w:rFonts w:ascii="Arial" w:hAnsi="Arial" w:cs="Arial"/>
                <w:sz w:val="24"/>
              </w:rPr>
              <w:t xml:space="preserve"> </w:t>
            </w:r>
            <w:r w:rsidR="0088238D" w:rsidRPr="00E46189">
              <w:rPr>
                <w:rFonts w:ascii="Arial" w:hAnsi="Arial" w:cs="Arial"/>
                <w:sz w:val="24"/>
              </w:rPr>
              <w:t>propose</w:t>
            </w:r>
            <w:r w:rsidRPr="00E46189">
              <w:rPr>
                <w:rFonts w:ascii="Arial" w:hAnsi="Arial" w:cs="Arial"/>
                <w:sz w:val="24"/>
              </w:rPr>
              <w:t xml:space="preserve"> such a </w:t>
            </w:r>
            <w:r w:rsidR="0088238D" w:rsidRPr="00E46189">
              <w:rPr>
                <w:rFonts w:ascii="Arial" w:hAnsi="Arial" w:cs="Arial"/>
                <w:sz w:val="24"/>
              </w:rPr>
              <w:t>practice</w:t>
            </w:r>
            <w:r w:rsidRPr="00E46189">
              <w:rPr>
                <w:rFonts w:ascii="Arial" w:hAnsi="Arial" w:cs="Arial"/>
                <w:sz w:val="24"/>
              </w:rPr>
              <w:t xml:space="preserve"> </w:t>
            </w:r>
            <w:r w:rsidR="002B550E">
              <w:rPr>
                <w:rFonts w:ascii="Arial" w:hAnsi="Arial" w:cs="Arial"/>
                <w:sz w:val="24"/>
              </w:rPr>
              <w:t>under</w:t>
            </w:r>
            <w:r w:rsidRPr="00E46189">
              <w:rPr>
                <w:rFonts w:ascii="Arial" w:hAnsi="Arial" w:cs="Arial"/>
                <w:sz w:val="24"/>
              </w:rPr>
              <w:t xml:space="preserve"> </w:t>
            </w:r>
            <w:r w:rsidR="0088238D" w:rsidRPr="00E46189">
              <w:rPr>
                <w:rFonts w:ascii="Arial" w:hAnsi="Arial" w:cs="Arial"/>
                <w:sz w:val="24"/>
              </w:rPr>
              <w:t>sensible</w:t>
            </w:r>
            <w:r w:rsidRPr="00E46189">
              <w:rPr>
                <w:rFonts w:ascii="Arial" w:hAnsi="Arial" w:cs="Arial"/>
                <w:sz w:val="24"/>
              </w:rPr>
              <w:t xml:space="preserve"> </w:t>
            </w:r>
            <w:r w:rsidR="0088238D" w:rsidRPr="00E46189">
              <w:rPr>
                <w:rFonts w:ascii="Arial" w:hAnsi="Arial" w:cs="Arial"/>
                <w:sz w:val="24"/>
              </w:rPr>
              <w:t>conditions</w:t>
            </w:r>
            <w:r w:rsidRPr="00E46189">
              <w:rPr>
                <w:rFonts w:ascii="Arial" w:hAnsi="Arial" w:cs="Arial"/>
                <w:sz w:val="24"/>
              </w:rPr>
              <w:t xml:space="preserve">.   The report also </w:t>
            </w:r>
            <w:r w:rsidR="0088238D" w:rsidRPr="00E46189">
              <w:rPr>
                <w:rFonts w:ascii="Arial" w:hAnsi="Arial" w:cs="Arial"/>
                <w:sz w:val="24"/>
              </w:rPr>
              <w:t>offers</w:t>
            </w:r>
            <w:r w:rsidRPr="00E46189">
              <w:rPr>
                <w:rFonts w:ascii="Arial" w:hAnsi="Arial" w:cs="Arial"/>
                <w:sz w:val="24"/>
              </w:rPr>
              <w:t xml:space="preserve"> a </w:t>
            </w:r>
            <w:r w:rsidR="0088238D">
              <w:rPr>
                <w:rFonts w:ascii="Arial" w:hAnsi="Arial" w:cs="Arial"/>
                <w:sz w:val="24"/>
              </w:rPr>
              <w:t>quarterly</w:t>
            </w:r>
            <w:r w:rsidRPr="00E46189">
              <w:rPr>
                <w:rFonts w:ascii="Arial" w:hAnsi="Arial" w:cs="Arial"/>
                <w:sz w:val="24"/>
              </w:rPr>
              <w:t xml:space="preserve"> </w:t>
            </w:r>
            <w:r w:rsidR="0088238D" w:rsidRPr="00E46189">
              <w:rPr>
                <w:rFonts w:ascii="Arial" w:hAnsi="Arial" w:cs="Arial"/>
                <w:sz w:val="24"/>
              </w:rPr>
              <w:t>currency</w:t>
            </w:r>
            <w:r w:rsidRPr="00E46189">
              <w:rPr>
                <w:rFonts w:ascii="Arial" w:hAnsi="Arial" w:cs="Arial"/>
                <w:sz w:val="24"/>
              </w:rPr>
              <w:t xml:space="preserve"> </w:t>
            </w:r>
            <w:r w:rsidR="0088238D" w:rsidRPr="00E46189">
              <w:rPr>
                <w:rFonts w:ascii="Arial" w:hAnsi="Arial" w:cs="Arial"/>
                <w:sz w:val="24"/>
              </w:rPr>
              <w:t>cost</w:t>
            </w:r>
            <w:r w:rsidRPr="00E46189">
              <w:rPr>
                <w:rFonts w:ascii="Arial" w:hAnsi="Arial" w:cs="Arial"/>
                <w:sz w:val="24"/>
              </w:rPr>
              <w:t xml:space="preserve"> </w:t>
            </w:r>
            <w:r w:rsidR="0088238D" w:rsidRPr="00E46189">
              <w:rPr>
                <w:rFonts w:ascii="Arial" w:hAnsi="Arial" w:cs="Arial"/>
                <w:sz w:val="24"/>
              </w:rPr>
              <w:t>prediction</w:t>
            </w:r>
            <w:r w:rsidRPr="00E46189">
              <w:rPr>
                <w:rFonts w:ascii="Arial" w:hAnsi="Arial" w:cs="Arial"/>
                <w:sz w:val="24"/>
              </w:rPr>
              <w:t xml:space="preserve"> for January 2022 to December 2023</w:t>
            </w:r>
            <w:r w:rsidR="0088238D">
              <w:rPr>
                <w:rFonts w:ascii="Arial" w:hAnsi="Arial" w:cs="Arial"/>
                <w:sz w:val="24"/>
              </w:rPr>
              <w:t>.</w:t>
            </w:r>
          </w:p>
          <w:p w14:paraId="2C5B3EE7" w14:textId="213FB96B" w:rsidR="00E50488" w:rsidRPr="00E46189" w:rsidRDefault="00E50488" w:rsidP="00E46189">
            <w:p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</w:p>
          <w:p w14:paraId="24B9067B" w14:textId="44C2D385" w:rsidR="00E50488" w:rsidRPr="00E46189" w:rsidRDefault="00E50488" w:rsidP="00E46189">
            <w:p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</w:p>
          <w:p w14:paraId="01396592" w14:textId="11FA33C3" w:rsidR="00E50488" w:rsidRPr="00E46189" w:rsidRDefault="00E50488" w:rsidP="00E46189">
            <w:p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</w:p>
          <w:p w14:paraId="46A06947" w14:textId="12F398EF" w:rsidR="00E50488" w:rsidRPr="00E46189" w:rsidRDefault="00E50488" w:rsidP="00E46189">
            <w:p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</w:p>
          <w:p w14:paraId="263EB33C" w14:textId="4E6ED74B" w:rsidR="00E50488" w:rsidRPr="00E46189" w:rsidRDefault="00E50488" w:rsidP="00E46189">
            <w:p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</w:p>
          <w:p w14:paraId="0D463190" w14:textId="58E82891" w:rsidR="00E50488" w:rsidRPr="00E46189" w:rsidRDefault="00E50488" w:rsidP="00E46189">
            <w:p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</w:p>
          <w:p w14:paraId="5D6938E9" w14:textId="28B9349D" w:rsidR="00E50488" w:rsidRPr="00E46189" w:rsidRDefault="00E50488" w:rsidP="00E46189">
            <w:p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</w:p>
          <w:p w14:paraId="64242913" w14:textId="5A48A707" w:rsidR="00E50488" w:rsidRPr="00E46189" w:rsidRDefault="00E50488" w:rsidP="00E46189">
            <w:p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</w:p>
          <w:p w14:paraId="303C8B50" w14:textId="1DB958C0" w:rsidR="00E50488" w:rsidRPr="00E46189" w:rsidRDefault="00E50488" w:rsidP="00E46189">
            <w:p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</w:p>
          <w:p w14:paraId="6A8E8BAC" w14:textId="79914216" w:rsidR="00E50488" w:rsidRPr="00E46189" w:rsidRDefault="00E50488" w:rsidP="00E46189">
            <w:p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</w:p>
          <w:p w14:paraId="54A148D1" w14:textId="4A735976" w:rsidR="00E50488" w:rsidRPr="00E46189" w:rsidRDefault="00E50488" w:rsidP="00E46189">
            <w:p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</w:p>
          <w:p w14:paraId="463BCE0C" w14:textId="7F5C7574" w:rsidR="00E50488" w:rsidRPr="00E46189" w:rsidRDefault="00E50488" w:rsidP="00E46189">
            <w:p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</w:p>
          <w:p w14:paraId="1912CDD7" w14:textId="016F7DC3" w:rsidR="00E50488" w:rsidRPr="00E46189" w:rsidRDefault="00E50488" w:rsidP="00E46189">
            <w:p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</w:p>
          <w:p w14:paraId="2D384E59" w14:textId="64228220" w:rsidR="00E50488" w:rsidRPr="00E46189" w:rsidRDefault="00E50488" w:rsidP="00E46189">
            <w:p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</w:p>
          <w:p w14:paraId="1AE6EA25" w14:textId="27B14770" w:rsidR="00E50488" w:rsidRPr="00E46189" w:rsidRDefault="00E50488" w:rsidP="00E46189">
            <w:p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</w:p>
          <w:p w14:paraId="570E5DCA" w14:textId="5D3100DF" w:rsidR="00E50488" w:rsidRPr="00E46189" w:rsidRDefault="00E50488" w:rsidP="00E46189">
            <w:p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</w:p>
          <w:p w14:paraId="3BFB59D5" w14:textId="5E153A70" w:rsidR="00E50488" w:rsidRPr="00E46189" w:rsidRDefault="00E50488" w:rsidP="00E46189">
            <w:p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</w:p>
          <w:p w14:paraId="6F6FB785" w14:textId="77777777" w:rsidR="00075B4A" w:rsidRPr="00E46189" w:rsidRDefault="00075B4A" w:rsidP="00E46189">
            <w:p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</w:p>
          <w:p w14:paraId="4B420CC8" w14:textId="77777777" w:rsidR="00E50488" w:rsidRPr="00E46189" w:rsidRDefault="00E50488" w:rsidP="00E46189">
            <w:p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</w:p>
          <w:p w14:paraId="4388EF4C" w14:textId="039EDAF3" w:rsidR="00E50488" w:rsidRPr="00285ED3" w:rsidRDefault="00C27707" w:rsidP="00285ED3">
            <w:pPr>
              <w:pStyle w:val="Subhead"/>
            </w:pPr>
            <w:sdt>
              <w:sdtPr>
                <w:id w:val="1637372830"/>
                <w:placeholder>
                  <w:docPart w:val="B6E3DD214D854AE1B1F6AB5E319FF16D"/>
                </w:placeholder>
                <w15:appearance w15:val="hidden"/>
              </w:sdtPr>
              <w:sdtEndPr/>
              <w:sdtContent>
                <w:r w:rsidR="00E50488" w:rsidRPr="00285ED3">
                  <w:t>2.1 – Zero Based Budgeting</w:t>
                </w:r>
              </w:sdtContent>
            </w:sdt>
          </w:p>
          <w:p w14:paraId="7FE1AB2F" w14:textId="273D0BAB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  <w:r w:rsidRPr="00E46189">
              <w:rPr>
                <w:rFonts w:ascii="Arial" w:hAnsi="Arial" w:cs="Arial"/>
                <w:sz w:val="24"/>
                <w:lang w:val="en-GB"/>
              </w:rPr>
              <w:t xml:space="preserve"> Philip, K. (2020) states zero-based budgeting can be a powerful tool to engage and encourage field leaders</w:t>
            </w:r>
            <w:r w:rsidR="00BD3943" w:rsidRPr="00E46189">
              <w:rPr>
                <w:rFonts w:ascii="Arial" w:hAnsi="Arial" w:cs="Arial"/>
                <w:sz w:val="24"/>
                <w:lang w:val="en-GB"/>
              </w:rPr>
              <w:t xml:space="preserve">. </w:t>
            </w:r>
            <w:r w:rsidRPr="00E46189">
              <w:rPr>
                <w:rFonts w:ascii="Arial" w:hAnsi="Arial" w:cs="Arial"/>
                <w:sz w:val="24"/>
                <w:lang w:val="en-GB"/>
              </w:rPr>
              <w:t>It increase</w:t>
            </w:r>
            <w:r w:rsidR="00484F54">
              <w:rPr>
                <w:rFonts w:ascii="Arial" w:hAnsi="Arial" w:cs="Arial"/>
                <w:sz w:val="24"/>
                <w:lang w:val="en-GB"/>
              </w:rPr>
              <w:t>s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 budget cost-cutting and </w:t>
            </w:r>
            <w:r w:rsidR="00BD3943">
              <w:rPr>
                <w:rFonts w:ascii="Arial" w:hAnsi="Arial" w:cs="Arial"/>
                <w:sz w:val="24"/>
                <w:lang w:val="en-GB"/>
              </w:rPr>
              <w:t>makes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 sure the spending supports the business goal</w:t>
            </w:r>
            <w:r w:rsidR="007B025B" w:rsidRPr="00E46189">
              <w:rPr>
                <w:rFonts w:ascii="Arial" w:hAnsi="Arial" w:cs="Arial"/>
                <w:sz w:val="24"/>
                <w:lang w:val="en-GB"/>
              </w:rPr>
              <w:t xml:space="preserve">. </w:t>
            </w:r>
            <w:r w:rsidRPr="00E46189">
              <w:rPr>
                <w:rFonts w:ascii="Arial" w:hAnsi="Arial" w:cs="Arial"/>
                <w:sz w:val="24"/>
                <w:lang w:val="en-GB"/>
              </w:rPr>
              <w:t>it stops mindless routine in its track and encourages everyone to think of what they would be doing. Moreover, zero-base budgeting can create opportunities as well.</w:t>
            </w:r>
            <w:r w:rsidR="00484F54">
              <w:rPr>
                <w:rFonts w:ascii="Arial" w:hAnsi="Arial" w:cs="Arial"/>
                <w:sz w:val="24"/>
                <w:lang w:val="en-GB"/>
              </w:rPr>
              <w:t xml:space="preserve"> </w:t>
            </w:r>
            <w:r w:rsidRPr="00E46189">
              <w:rPr>
                <w:rFonts w:ascii="Arial" w:hAnsi="Arial" w:cs="Arial"/>
                <w:sz w:val="24"/>
                <w:lang w:val="en-GB"/>
              </w:rPr>
              <w:t>Wiley, J. &amp; Son’s (2021) Article highlights that concept of zero-based budgeting was</w:t>
            </w:r>
            <w:r w:rsidR="00BD3943">
              <w:rPr>
                <w:rFonts w:ascii="Arial" w:hAnsi="Arial" w:cs="Arial"/>
                <w:sz w:val="24"/>
                <w:lang w:val="en-GB"/>
              </w:rPr>
              <w:t xml:space="preserve"> </w:t>
            </w:r>
            <w:r w:rsidRPr="00E46189">
              <w:rPr>
                <w:rFonts w:ascii="Arial" w:hAnsi="Arial" w:cs="Arial"/>
                <w:sz w:val="24"/>
                <w:lang w:val="en-GB"/>
              </w:rPr>
              <w:t>introduced by the US department and agriculture in 1960</w:t>
            </w:r>
            <w:r w:rsidR="00BD3943" w:rsidRPr="00E46189">
              <w:rPr>
                <w:rFonts w:ascii="Arial" w:hAnsi="Arial" w:cs="Arial"/>
                <w:sz w:val="24"/>
                <w:lang w:val="en-GB"/>
              </w:rPr>
              <w:t xml:space="preserve">. </w:t>
            </w:r>
            <w:r w:rsidR="00484F54">
              <w:rPr>
                <w:rFonts w:ascii="Arial" w:hAnsi="Arial" w:cs="Arial"/>
                <w:sz w:val="24"/>
                <w:lang w:val="en-GB"/>
              </w:rPr>
              <w:t>T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he purpose was to authorize a budget process where the plan should be reviewed. </w:t>
            </w:r>
          </w:p>
          <w:p w14:paraId="0F7138E4" w14:textId="77777777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05A03E66" w14:textId="77777777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  <w:r w:rsidRPr="00E46189">
              <w:rPr>
                <w:rFonts w:ascii="Arial" w:hAnsi="Arial" w:cs="Arial"/>
                <w:sz w:val="24"/>
                <w:lang w:val="en-GB"/>
              </w:rPr>
              <w:t>Gunderson, R, (1977) thesis highlights zero-base budgeting has four basic steps which are:</w:t>
            </w:r>
          </w:p>
          <w:p w14:paraId="6F86920A" w14:textId="32B5EC92" w:rsidR="00AD2B81" w:rsidRPr="00E46189" w:rsidRDefault="007B025B" w:rsidP="00E46189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  <w:lang w:val="en-GB"/>
              </w:rPr>
              <w:t>S</w:t>
            </w:r>
            <w:r w:rsidR="00AD2B81" w:rsidRPr="00E46189">
              <w:rPr>
                <w:rFonts w:ascii="Arial" w:hAnsi="Arial" w:cs="Arial"/>
                <w:sz w:val="24"/>
                <w:lang w:val="en-GB"/>
              </w:rPr>
              <w:t>etting preliminary expenses target for the period being budgeted</w:t>
            </w:r>
          </w:p>
          <w:p w14:paraId="189D724F" w14:textId="51EAADE0" w:rsidR="00AD2B81" w:rsidRPr="00E46189" w:rsidRDefault="007B025B" w:rsidP="00E46189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  <w:lang w:val="en-GB"/>
              </w:rPr>
              <w:t>D</w:t>
            </w:r>
            <w:r w:rsidR="00AD2B81" w:rsidRPr="00E46189">
              <w:rPr>
                <w:rFonts w:ascii="Arial" w:hAnsi="Arial" w:cs="Arial"/>
                <w:sz w:val="24"/>
                <w:lang w:val="en-GB"/>
              </w:rPr>
              <w:t>efining and developing a decision package</w:t>
            </w:r>
          </w:p>
          <w:p w14:paraId="6B371118" w14:textId="06DFABDC" w:rsidR="00AD2B81" w:rsidRPr="00E46189" w:rsidRDefault="007B025B" w:rsidP="00E46189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  <w:lang w:val="en-GB"/>
              </w:rPr>
              <w:t>S</w:t>
            </w:r>
            <w:r w:rsidR="00AD2B81" w:rsidRPr="00E46189">
              <w:rPr>
                <w:rFonts w:ascii="Arial" w:hAnsi="Arial" w:cs="Arial"/>
                <w:sz w:val="24"/>
                <w:lang w:val="en-GB"/>
              </w:rPr>
              <w:t>electing through ranking cost-benefit and handling trade-off analysis the most desirable package</w:t>
            </w:r>
          </w:p>
          <w:p w14:paraId="3A97C21A" w14:textId="5F392DFB" w:rsidR="00AD2B81" w:rsidRPr="00E46189" w:rsidRDefault="007B025B" w:rsidP="00E46189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  <w:lang w:val="en-GB"/>
              </w:rPr>
              <w:t>S</w:t>
            </w:r>
            <w:r w:rsidR="00AD2B81" w:rsidRPr="00E46189">
              <w:rPr>
                <w:rFonts w:ascii="Arial" w:hAnsi="Arial" w:cs="Arial"/>
                <w:sz w:val="24"/>
                <w:lang w:val="en-GB"/>
              </w:rPr>
              <w:t>etting the budget as the sum of those position packages approved</w:t>
            </w:r>
          </w:p>
          <w:p w14:paraId="6AFE2700" w14:textId="77777777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332B16BF" w14:textId="1E1AB0D7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  <w:r w:rsidRPr="00E46189">
              <w:rPr>
                <w:rFonts w:ascii="Arial" w:hAnsi="Arial" w:cs="Arial"/>
                <w:sz w:val="24"/>
                <w:lang w:val="en-GB"/>
              </w:rPr>
              <w:t xml:space="preserve">Thompson, L. (1993) </w:t>
            </w:r>
            <w:r w:rsidR="008B0B11">
              <w:rPr>
                <w:rFonts w:ascii="Arial" w:hAnsi="Arial" w:cs="Arial"/>
                <w:sz w:val="24"/>
                <w:lang w:val="en-GB"/>
              </w:rPr>
              <w:t xml:space="preserve">states </w:t>
            </w:r>
            <w:r w:rsidR="00BD3943" w:rsidRPr="00E46189">
              <w:rPr>
                <w:rFonts w:ascii="Arial" w:hAnsi="Arial" w:cs="Arial"/>
                <w:sz w:val="24"/>
                <w:lang w:val="en-GB"/>
              </w:rPr>
              <w:t>two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 </w:t>
            </w:r>
            <w:r w:rsidR="008B0B11" w:rsidRPr="00E46189">
              <w:rPr>
                <w:rFonts w:ascii="Arial" w:hAnsi="Arial" w:cs="Arial"/>
                <w:sz w:val="24"/>
                <w:lang w:val="en-GB"/>
              </w:rPr>
              <w:t>fundamental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 </w:t>
            </w:r>
            <w:r w:rsidR="008B0B11" w:rsidRPr="00E46189">
              <w:rPr>
                <w:rFonts w:ascii="Arial" w:hAnsi="Arial" w:cs="Arial"/>
                <w:sz w:val="24"/>
                <w:lang w:val="en-GB"/>
              </w:rPr>
              <w:t>actions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 to zero-based budgeting which are </w:t>
            </w:r>
            <w:r w:rsidR="008B0B11" w:rsidRPr="00E46189">
              <w:rPr>
                <w:rFonts w:ascii="Arial" w:hAnsi="Arial" w:cs="Arial"/>
                <w:sz w:val="24"/>
                <w:lang w:val="en-GB"/>
              </w:rPr>
              <w:t>utilizing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 </w:t>
            </w:r>
            <w:r w:rsidR="008B0B11" w:rsidRPr="00E46189">
              <w:rPr>
                <w:rFonts w:ascii="Arial" w:hAnsi="Arial" w:cs="Arial"/>
                <w:sz w:val="24"/>
                <w:lang w:val="en-GB"/>
              </w:rPr>
              <w:t>assessment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 </w:t>
            </w:r>
            <w:r w:rsidR="008B0B11" w:rsidRPr="00E46189">
              <w:rPr>
                <w:rFonts w:ascii="Arial" w:hAnsi="Arial" w:cs="Arial"/>
                <w:sz w:val="24"/>
                <w:lang w:val="en-GB"/>
              </w:rPr>
              <w:t>platforms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 and ranking position packages</w:t>
            </w:r>
            <w:r w:rsidR="007B025B" w:rsidRPr="00E46189">
              <w:rPr>
                <w:rFonts w:ascii="Arial" w:hAnsi="Arial" w:cs="Arial"/>
                <w:sz w:val="24"/>
                <w:lang w:val="en-GB"/>
              </w:rPr>
              <w:t xml:space="preserve">. </w:t>
            </w:r>
            <w:r w:rsidR="00484F54">
              <w:rPr>
                <w:rFonts w:ascii="Arial" w:hAnsi="Arial" w:cs="Arial"/>
                <w:sz w:val="24"/>
                <w:lang w:val="en-GB"/>
              </w:rPr>
              <w:t>D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eveloping decisions involves </w:t>
            </w:r>
            <w:proofErr w:type="spellStart"/>
            <w:r w:rsidR="00915D0E">
              <w:rPr>
                <w:rFonts w:ascii="Arial" w:hAnsi="Arial" w:cs="Arial"/>
                <w:sz w:val="24"/>
                <w:lang w:val="en-GB"/>
              </w:rPr>
              <w:t>analyzing</w:t>
            </w:r>
            <w:proofErr w:type="spellEnd"/>
            <w:r w:rsidRPr="00E46189">
              <w:rPr>
                <w:rFonts w:ascii="Arial" w:hAnsi="Arial" w:cs="Arial"/>
                <w:sz w:val="24"/>
                <w:lang w:val="en-GB"/>
              </w:rPr>
              <w:t xml:space="preserve"> and describing each activity however retention decision packages involved evaluating and ranking packages in form of importance through cost/benefits.</w:t>
            </w:r>
          </w:p>
          <w:p w14:paraId="17147F05" w14:textId="77777777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0859B04C" w14:textId="6F22AEF2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  <w:r w:rsidRPr="00E46189">
              <w:rPr>
                <w:rFonts w:ascii="Arial" w:hAnsi="Arial" w:cs="Arial"/>
                <w:sz w:val="24"/>
                <w:lang w:val="en-GB"/>
              </w:rPr>
              <w:t xml:space="preserve">Maloney, M., and Hawke, K. (2018) </w:t>
            </w:r>
            <w:r w:rsidR="002B550E">
              <w:rPr>
                <w:rFonts w:ascii="Arial" w:hAnsi="Arial" w:cs="Arial"/>
                <w:sz w:val="24"/>
                <w:lang w:val="en-GB"/>
              </w:rPr>
              <w:t>state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 that zero-based budgeting is looking at a company starting from zero</w:t>
            </w:r>
            <w:r w:rsidR="00BD3943" w:rsidRPr="00E46189">
              <w:rPr>
                <w:rFonts w:ascii="Arial" w:hAnsi="Arial" w:cs="Arial"/>
                <w:sz w:val="24"/>
                <w:lang w:val="en-GB"/>
              </w:rPr>
              <w:t xml:space="preserve">. </w:t>
            </w:r>
            <w:r w:rsidRPr="00E46189">
              <w:rPr>
                <w:rFonts w:ascii="Arial" w:hAnsi="Arial" w:cs="Arial"/>
                <w:sz w:val="24"/>
                <w:lang w:val="en-GB"/>
              </w:rPr>
              <w:t>it is more than a process or a budgeting tool</w:t>
            </w:r>
            <w:r w:rsidR="007B025B" w:rsidRPr="00E46189">
              <w:rPr>
                <w:rFonts w:ascii="Arial" w:hAnsi="Arial" w:cs="Arial"/>
                <w:sz w:val="24"/>
                <w:lang w:val="en-GB"/>
              </w:rPr>
              <w:t xml:space="preserve">. </w:t>
            </w:r>
            <w:r w:rsidR="009A72BA">
              <w:rPr>
                <w:rFonts w:ascii="Arial" w:hAnsi="Arial" w:cs="Arial"/>
                <w:sz w:val="24"/>
                <w:lang w:val="en-GB"/>
              </w:rPr>
              <w:t>I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t was a concept in 1950 a process of breaking down the budget into small categories that </w:t>
            </w:r>
            <w:proofErr w:type="gramStart"/>
            <w:r w:rsidRPr="00E46189">
              <w:rPr>
                <w:rFonts w:ascii="Arial" w:hAnsi="Arial" w:cs="Arial"/>
                <w:sz w:val="24"/>
                <w:lang w:val="en-GB"/>
              </w:rPr>
              <w:t>were spent</w:t>
            </w:r>
            <w:proofErr w:type="gramEnd"/>
            <w:r w:rsidRPr="00E46189">
              <w:rPr>
                <w:rFonts w:ascii="Arial" w:hAnsi="Arial" w:cs="Arial"/>
                <w:sz w:val="24"/>
                <w:lang w:val="en-GB"/>
              </w:rPr>
              <w:t xml:space="preserve"> and </w:t>
            </w:r>
            <w:r w:rsidR="00915D0E">
              <w:rPr>
                <w:rFonts w:ascii="Arial" w:hAnsi="Arial" w:cs="Arial"/>
                <w:sz w:val="24"/>
                <w:lang w:val="en-GB"/>
              </w:rPr>
              <w:t>decided</w:t>
            </w:r>
            <w:r w:rsidR="00BD3943" w:rsidRPr="00E46189">
              <w:rPr>
                <w:rFonts w:ascii="Arial" w:hAnsi="Arial" w:cs="Arial"/>
                <w:sz w:val="24"/>
                <w:lang w:val="en-GB"/>
              </w:rPr>
              <w:t xml:space="preserve">. </w:t>
            </w:r>
            <w:r w:rsidRPr="00E46189">
              <w:rPr>
                <w:rFonts w:ascii="Arial" w:hAnsi="Arial" w:cs="Arial"/>
                <w:sz w:val="24"/>
                <w:lang w:val="en-GB"/>
              </w:rPr>
              <w:t>it is cost management and performance management</w:t>
            </w:r>
            <w:r w:rsidR="00BD3943" w:rsidRPr="00E46189">
              <w:rPr>
                <w:rFonts w:ascii="Arial" w:hAnsi="Arial" w:cs="Arial"/>
                <w:sz w:val="24"/>
                <w:lang w:val="en-GB"/>
              </w:rPr>
              <w:t xml:space="preserve">. </w:t>
            </w:r>
          </w:p>
          <w:p w14:paraId="73CD000A" w14:textId="77777777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1A8774D3" w14:textId="209E619E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  <w:r w:rsidRPr="00E46189">
              <w:rPr>
                <w:rFonts w:ascii="Arial" w:hAnsi="Arial" w:cs="Arial"/>
                <w:sz w:val="24"/>
                <w:lang w:val="en-GB"/>
              </w:rPr>
              <w:t xml:space="preserve">Schwan, L (2018) describes how to plan zero-based budgeting by knowing your income tracking expenses over a few </w:t>
            </w:r>
            <w:proofErr w:type="gramStart"/>
            <w:r w:rsidR="00BD3943" w:rsidRPr="00E46189">
              <w:rPr>
                <w:rFonts w:ascii="Arial" w:hAnsi="Arial" w:cs="Arial"/>
                <w:sz w:val="24"/>
                <w:lang w:val="en-GB"/>
              </w:rPr>
              <w:t>months</w:t>
            </w:r>
            <w:r w:rsidR="00915D0E">
              <w:rPr>
                <w:rFonts w:ascii="Arial" w:hAnsi="Arial" w:cs="Arial"/>
                <w:sz w:val="24"/>
                <w:lang w:val="en-GB"/>
              </w:rPr>
              <w:t>,</w:t>
            </w:r>
            <w:r w:rsidR="00BD3943" w:rsidRPr="00E46189">
              <w:rPr>
                <w:rFonts w:ascii="Arial" w:hAnsi="Arial" w:cs="Arial"/>
                <w:sz w:val="24"/>
                <w:lang w:val="en-GB"/>
              </w:rPr>
              <w:t xml:space="preserve"> and</w:t>
            </w:r>
            <w:proofErr w:type="gramEnd"/>
            <w:r w:rsidRPr="00E46189">
              <w:rPr>
                <w:rFonts w:ascii="Arial" w:hAnsi="Arial" w:cs="Arial"/>
                <w:sz w:val="24"/>
                <w:lang w:val="en-GB"/>
              </w:rPr>
              <w:t xml:space="preserve"> categorizing expenses</w:t>
            </w:r>
            <w:r w:rsidR="007B025B" w:rsidRPr="00E46189">
              <w:rPr>
                <w:rFonts w:ascii="Arial" w:hAnsi="Arial" w:cs="Arial"/>
                <w:sz w:val="24"/>
                <w:lang w:val="en-GB"/>
              </w:rPr>
              <w:t xml:space="preserve">. </w:t>
            </w:r>
          </w:p>
          <w:p w14:paraId="5999796C" w14:textId="2C5D5D23" w:rsidR="00AD2B81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14CAE1B5" w14:textId="46419600" w:rsidR="009A72BA" w:rsidRDefault="009A72BA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5D244F25" w14:textId="54FD33C7" w:rsidR="009A72BA" w:rsidRDefault="009A72BA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10B8445E" w14:textId="08239348" w:rsidR="009A72BA" w:rsidRDefault="009A72BA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57D5EF6C" w14:textId="454ED9E7" w:rsidR="009A72BA" w:rsidRDefault="009A72BA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7D0A3A52" w14:textId="0C6C5FF7" w:rsidR="009A72BA" w:rsidRDefault="009A72BA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34AA4A18" w14:textId="77777777" w:rsidR="009A72BA" w:rsidRPr="00E46189" w:rsidRDefault="009A72BA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6FD41BF8" w14:textId="6220C71D" w:rsidR="00AD2B81" w:rsidRPr="00E46189" w:rsidRDefault="009A72BA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  <w:r>
              <w:rPr>
                <w:rFonts w:ascii="Arial" w:hAnsi="Arial" w:cs="Arial"/>
                <w:sz w:val="24"/>
                <w:lang w:val="en-GB"/>
              </w:rPr>
              <w:t>A</w:t>
            </w:r>
            <w:r w:rsidR="00AD2B81" w:rsidRPr="00E46189">
              <w:rPr>
                <w:rFonts w:ascii="Arial" w:hAnsi="Arial" w:cs="Arial"/>
                <w:sz w:val="24"/>
                <w:lang w:val="en-GB"/>
              </w:rPr>
              <w:t xml:space="preserve">ccording to YouTube (2018), Zero base budgeting is </w:t>
            </w:r>
            <w:r w:rsidR="002B550E">
              <w:rPr>
                <w:rFonts w:ascii="Arial" w:hAnsi="Arial" w:cs="Arial"/>
                <w:sz w:val="24"/>
                <w:lang w:val="en-GB"/>
              </w:rPr>
              <w:t>calculating</w:t>
            </w:r>
            <w:r w:rsidR="00AD2B81" w:rsidRPr="00E46189">
              <w:rPr>
                <w:rFonts w:ascii="Arial" w:hAnsi="Arial" w:cs="Arial"/>
                <w:sz w:val="24"/>
                <w:lang w:val="en-GB"/>
              </w:rPr>
              <w:t xml:space="preserve"> income minus expenses equally</w:t>
            </w:r>
            <w:r w:rsidR="00BD3943" w:rsidRPr="00E46189">
              <w:rPr>
                <w:rFonts w:ascii="Arial" w:hAnsi="Arial" w:cs="Arial"/>
                <w:sz w:val="24"/>
                <w:lang w:val="en-GB"/>
              </w:rPr>
              <w:t xml:space="preserve">. </w:t>
            </w:r>
            <w:r w:rsidR="00AD2B81" w:rsidRPr="00E46189">
              <w:rPr>
                <w:rFonts w:ascii="Arial" w:hAnsi="Arial" w:cs="Arial"/>
                <w:sz w:val="24"/>
                <w:lang w:val="en-GB"/>
              </w:rPr>
              <w:t>the steps to take to build zero-base budgeting are :</w:t>
            </w:r>
          </w:p>
          <w:p w14:paraId="3741DCF9" w14:textId="77777777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74C71B3D" w14:textId="22EC43B9" w:rsidR="00AD2B81" w:rsidRPr="00E46189" w:rsidRDefault="00AD2B81" w:rsidP="00E46189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  <w:r w:rsidRPr="00E46189">
              <w:rPr>
                <w:rFonts w:ascii="Arial" w:hAnsi="Arial" w:cs="Arial"/>
                <w:sz w:val="24"/>
                <w:lang w:val="en-GB"/>
              </w:rPr>
              <w:t xml:space="preserve">By writing down all monthly fences which include </w:t>
            </w:r>
            <w:proofErr w:type="spellStart"/>
            <w:r w:rsidR="00915D0E">
              <w:rPr>
                <w:rFonts w:ascii="Arial" w:hAnsi="Arial" w:cs="Arial"/>
                <w:sz w:val="24"/>
                <w:lang w:val="en-GB"/>
              </w:rPr>
              <w:t>paychecks</w:t>
            </w:r>
            <w:proofErr w:type="spellEnd"/>
            <w:r w:rsidRPr="00E46189">
              <w:rPr>
                <w:rFonts w:ascii="Arial" w:hAnsi="Arial" w:cs="Arial"/>
                <w:sz w:val="24"/>
                <w:lang w:val="en-GB"/>
              </w:rPr>
              <w:t xml:space="preserve"> and any other cash you bring within a month.</w:t>
            </w:r>
          </w:p>
          <w:p w14:paraId="156CEAC0" w14:textId="77777777" w:rsidR="00AD2B81" w:rsidRPr="00E46189" w:rsidRDefault="00AD2B81" w:rsidP="00E46189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  <w:r w:rsidRPr="00E46189">
              <w:rPr>
                <w:rFonts w:ascii="Arial" w:hAnsi="Arial" w:cs="Arial"/>
                <w:sz w:val="24"/>
                <w:lang w:val="en-GB"/>
              </w:rPr>
              <w:t>Listing down monthly expenses that are a form of food to bills</w:t>
            </w:r>
          </w:p>
          <w:p w14:paraId="0E767755" w14:textId="77777777" w:rsidR="00AD2B81" w:rsidRPr="00E46189" w:rsidRDefault="00AD2B81" w:rsidP="00E46189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  <w:r w:rsidRPr="00E46189">
              <w:rPr>
                <w:rFonts w:ascii="Arial" w:hAnsi="Arial" w:cs="Arial"/>
                <w:sz w:val="24"/>
                <w:lang w:val="en-GB"/>
              </w:rPr>
              <w:t>workout seasonal expenses irregular expenses such as Christmas to plan ahead</w:t>
            </w:r>
          </w:p>
          <w:p w14:paraId="71CCB877" w14:textId="77777777" w:rsidR="00AD2B81" w:rsidRPr="00E46189" w:rsidRDefault="00AD2B81" w:rsidP="00E46189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  <w:r w:rsidRPr="00E46189">
              <w:rPr>
                <w:rFonts w:ascii="Arial" w:hAnsi="Arial" w:cs="Arial"/>
                <w:sz w:val="24"/>
                <w:lang w:val="en-GB"/>
              </w:rPr>
              <w:t>finally subtract income from expenses.</w:t>
            </w:r>
          </w:p>
          <w:p w14:paraId="55CD9D19" w14:textId="77777777" w:rsidR="00AD2B81" w:rsidRPr="00E46189" w:rsidRDefault="00AD2B81" w:rsidP="00E46189">
            <w:pPr>
              <w:spacing w:line="360" w:lineRule="auto"/>
              <w:ind w:left="360"/>
              <w:jc w:val="both"/>
              <w:rPr>
                <w:rFonts w:ascii="Arial" w:hAnsi="Arial" w:cs="Arial"/>
                <w:sz w:val="24"/>
              </w:rPr>
            </w:pPr>
          </w:p>
          <w:p w14:paraId="4C10A943" w14:textId="7DF12BD7" w:rsidR="00AD2B81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  <w:r w:rsidRPr="00E46189">
              <w:rPr>
                <w:rFonts w:ascii="Arial" w:hAnsi="Arial" w:cs="Arial"/>
                <w:sz w:val="24"/>
              </w:rPr>
              <w:t xml:space="preserve">Kumareswaren, S. (  2019  ) </w:t>
            </w:r>
            <w:r w:rsidRPr="00E46189">
              <w:rPr>
                <w:rFonts w:ascii="Arial" w:hAnsi="Arial" w:cs="Arial"/>
                <w:sz w:val="24"/>
                <w:lang w:val="en-GB"/>
              </w:rPr>
              <w:t>declares zero-base budgeting is a technique that was introduced a long time ago.  it is to the preparation of the budgets</w:t>
            </w:r>
            <w:r w:rsidR="00BD3943" w:rsidRPr="00E46189">
              <w:rPr>
                <w:rFonts w:ascii="Arial" w:hAnsi="Arial" w:cs="Arial"/>
                <w:sz w:val="24"/>
                <w:lang w:val="en-GB"/>
              </w:rPr>
              <w:t xml:space="preserve">. </w:t>
            </w:r>
            <w:r w:rsidRPr="00E46189">
              <w:rPr>
                <w:rFonts w:ascii="Arial" w:hAnsi="Arial" w:cs="Arial"/>
                <w:sz w:val="24"/>
                <w:lang w:val="en-GB"/>
              </w:rPr>
              <w:t>However, Lalli (202) argues that zero-base budgeting is not a technique it is a management approach to help in the decision-making process by top management</w:t>
            </w:r>
            <w:r w:rsidR="00BD3943" w:rsidRPr="00E46189">
              <w:rPr>
                <w:rFonts w:ascii="Arial" w:hAnsi="Arial" w:cs="Arial"/>
                <w:sz w:val="24"/>
                <w:lang w:val="en-GB"/>
              </w:rPr>
              <w:t xml:space="preserve">. </w:t>
            </w:r>
            <w:r w:rsidR="009A72BA">
              <w:rPr>
                <w:rFonts w:ascii="Arial" w:hAnsi="Arial" w:cs="Arial"/>
                <w:sz w:val="24"/>
                <w:lang w:val="en-GB"/>
              </w:rPr>
              <w:t>T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he rotation of </w:t>
            </w:r>
            <w:r w:rsidR="00CA043F" w:rsidRPr="00E46189">
              <w:rPr>
                <w:rFonts w:ascii="Arial" w:hAnsi="Arial" w:cs="Arial"/>
                <w:sz w:val="24"/>
                <w:lang w:val="en-GB"/>
              </w:rPr>
              <w:t>zero-based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 budgeting is more rigid leads to unable to react in an uncertain situation in terms of business opportunities and threats. </w:t>
            </w:r>
          </w:p>
          <w:p w14:paraId="730B8131" w14:textId="77777777" w:rsidR="009A72BA" w:rsidRPr="00E46189" w:rsidRDefault="009A72BA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363A5FBC" w14:textId="365FB2E5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  <w:r w:rsidRPr="00E46189">
              <w:rPr>
                <w:rFonts w:ascii="Arial" w:hAnsi="Arial" w:cs="Arial"/>
                <w:sz w:val="24"/>
                <w:lang w:val="en-GB"/>
              </w:rPr>
              <w:t>Shay, D (2016) describes before creating a zero-base budgeting company needs to find out what are the strengths and weaknesses of the existing business process</w:t>
            </w:r>
            <w:r w:rsidR="00BD3943" w:rsidRPr="00E46189">
              <w:rPr>
                <w:rFonts w:ascii="Arial" w:hAnsi="Arial" w:cs="Arial"/>
                <w:sz w:val="24"/>
                <w:lang w:val="en-GB"/>
              </w:rPr>
              <w:t xml:space="preserve">. </w:t>
            </w:r>
            <w:r w:rsidRPr="00E46189">
              <w:rPr>
                <w:rFonts w:ascii="Arial" w:hAnsi="Arial" w:cs="Arial"/>
                <w:sz w:val="24"/>
                <w:lang w:val="en-GB"/>
              </w:rPr>
              <w:t>This also includes what is expected and the objectives.</w:t>
            </w:r>
          </w:p>
          <w:p w14:paraId="78777474" w14:textId="77777777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19BB7915" w14:textId="76BBA73E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  <w:r w:rsidRPr="00E46189">
              <w:rPr>
                <w:rFonts w:ascii="Arial" w:hAnsi="Arial" w:cs="Arial"/>
                <w:sz w:val="24"/>
                <w:lang w:val="en-GB"/>
              </w:rPr>
              <w:t xml:space="preserve">Stroud International </w:t>
            </w:r>
            <w:r w:rsidR="00BD3943" w:rsidRPr="00E46189">
              <w:rPr>
                <w:rFonts w:ascii="Arial" w:hAnsi="Arial" w:cs="Arial"/>
                <w:sz w:val="24"/>
                <w:lang w:val="en-GB"/>
              </w:rPr>
              <w:t>YouTube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 (2017) explains Zero-based budgeting criticisms are that it is </w:t>
            </w:r>
            <w:r w:rsidR="00BD3943" w:rsidRPr="00E46189">
              <w:rPr>
                <w:rFonts w:ascii="Arial" w:hAnsi="Arial" w:cs="Arial"/>
                <w:sz w:val="24"/>
                <w:lang w:val="en-GB"/>
              </w:rPr>
              <w:t>time-consuming,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 and it focuses on expenditure and not growth</w:t>
            </w:r>
            <w:r w:rsidR="007B025B" w:rsidRPr="00E46189">
              <w:rPr>
                <w:rFonts w:ascii="Arial" w:hAnsi="Arial" w:cs="Arial"/>
                <w:sz w:val="24"/>
                <w:lang w:val="en-GB"/>
              </w:rPr>
              <w:t xml:space="preserve">. 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This type of budget may sacrifice the future in </w:t>
            </w:r>
            <w:proofErr w:type="spellStart"/>
            <w:r w:rsidR="00915D0E">
              <w:rPr>
                <w:rFonts w:ascii="Arial" w:hAnsi="Arial" w:cs="Arial"/>
                <w:sz w:val="24"/>
                <w:lang w:val="en-GB"/>
              </w:rPr>
              <w:t>favor</w:t>
            </w:r>
            <w:proofErr w:type="spellEnd"/>
            <w:r w:rsidRPr="00E46189">
              <w:rPr>
                <w:rFonts w:ascii="Arial" w:hAnsi="Arial" w:cs="Arial"/>
                <w:sz w:val="24"/>
                <w:lang w:val="en-GB"/>
              </w:rPr>
              <w:t xml:space="preserve"> of short-term gains</w:t>
            </w:r>
            <w:r w:rsidR="00BD3943" w:rsidRPr="00E46189">
              <w:rPr>
                <w:rFonts w:ascii="Arial" w:hAnsi="Arial" w:cs="Arial"/>
                <w:sz w:val="24"/>
                <w:lang w:val="en-GB"/>
              </w:rPr>
              <w:t xml:space="preserve">. </w:t>
            </w:r>
          </w:p>
          <w:p w14:paraId="4820E6AE" w14:textId="77777777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313E8910" w14:textId="0C3129C9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  <w:r w:rsidRPr="00E46189">
              <w:rPr>
                <w:rFonts w:ascii="Arial" w:hAnsi="Arial" w:cs="Arial"/>
                <w:sz w:val="24"/>
                <w:lang w:val="en-GB"/>
              </w:rPr>
              <w:t>Hawke, K., and Fitzpatrick ( 2017  ) declare that there are five factors to success where zero-based budgeting can reduce cost</w:t>
            </w:r>
            <w:r w:rsidR="00BD3943" w:rsidRPr="00E46189">
              <w:rPr>
                <w:rFonts w:ascii="Arial" w:hAnsi="Arial" w:cs="Arial"/>
                <w:sz w:val="24"/>
                <w:lang w:val="en-GB"/>
              </w:rPr>
              <w:t xml:space="preserve">. 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These are completely to understand their drives of cost drivers of ownership,  government model, comprehensive process of planning &amp; monitoring. Additionally aligned incentives &amp; having a correct mindset. </w:t>
            </w:r>
          </w:p>
          <w:p w14:paraId="471CFB36" w14:textId="77777777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3DDE1CA3" w14:textId="325126AD" w:rsidR="00AD2B81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  <w:r w:rsidRPr="00E46189">
              <w:rPr>
                <w:rFonts w:ascii="Arial" w:hAnsi="Arial" w:cs="Arial"/>
                <w:sz w:val="24"/>
              </w:rPr>
              <w:t xml:space="preserve"> </w:t>
            </w:r>
            <w:r w:rsidRPr="00E46189">
              <w:rPr>
                <w:rFonts w:ascii="Arial" w:hAnsi="Arial" w:cs="Arial"/>
                <w:sz w:val="24"/>
                <w:shd w:val="clear" w:color="auto" w:fill="FFFFFF"/>
              </w:rPr>
              <w:t xml:space="preserve">Kavanagh, S. (2022) declares </w:t>
            </w:r>
            <w:r w:rsidRPr="00E46189">
              <w:rPr>
                <w:rFonts w:ascii="Arial" w:hAnsi="Arial" w:cs="Arial"/>
                <w:sz w:val="24"/>
              </w:rPr>
              <w:t xml:space="preserve">Theories related to zero-based budgeting are Based on packages that run into essentials service requirements of the outcome of a business.  It also represents minimum financing to remain sustainable. </w:t>
            </w:r>
            <w:r w:rsidR="009A72BA">
              <w:rPr>
                <w:rFonts w:ascii="Arial" w:hAnsi="Arial" w:cs="Arial"/>
                <w:sz w:val="24"/>
              </w:rPr>
              <w:t xml:space="preserve"> </w:t>
            </w:r>
            <w:r w:rsidRPr="00E46189">
              <w:rPr>
                <w:rFonts w:ascii="Arial" w:hAnsi="Arial" w:cs="Arial"/>
                <w:sz w:val="24"/>
              </w:rPr>
              <w:t xml:space="preserve">Each package plays a different role within base services. The current service package 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Illustrates what it takes to preserve the number of requirements presently delivered </w:t>
            </w:r>
            <w:r w:rsidRPr="00E46189">
              <w:rPr>
                <w:rFonts w:ascii="Arial" w:hAnsi="Arial" w:cs="Arial"/>
                <w:sz w:val="24"/>
                <w:lang w:val="en-GB"/>
              </w:rPr>
              <w:lastRenderedPageBreak/>
              <w:t xml:space="preserve">by the business. The discrepancy </w:t>
            </w:r>
            <w:r w:rsidR="002B550E">
              <w:rPr>
                <w:rFonts w:ascii="Arial" w:hAnsi="Arial" w:cs="Arial"/>
                <w:sz w:val="24"/>
                <w:lang w:val="en-GB"/>
              </w:rPr>
              <w:t>between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 the base package and current service concentrations that there are numerous conclusions</w:t>
            </w:r>
            <w:r w:rsidR="00BD3943" w:rsidRPr="00E46189">
              <w:rPr>
                <w:rFonts w:ascii="Arial" w:hAnsi="Arial" w:cs="Arial"/>
                <w:sz w:val="24"/>
                <w:lang w:val="en-GB"/>
              </w:rPr>
              <w:t xml:space="preserve">. 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Every file signifies one portion of </w:t>
            </w:r>
            <w:r w:rsidR="00D516CC" w:rsidRPr="00E46189">
              <w:rPr>
                <w:rFonts w:ascii="Arial" w:hAnsi="Arial" w:cs="Arial"/>
                <w:sz w:val="24"/>
                <w:lang w:val="en-GB"/>
              </w:rPr>
              <w:t>anything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 it </w:t>
            </w:r>
            <w:r w:rsidR="00D516CC" w:rsidRPr="00E46189">
              <w:rPr>
                <w:rFonts w:ascii="Arial" w:hAnsi="Arial" w:cs="Arial"/>
                <w:sz w:val="24"/>
                <w:lang w:val="en-GB"/>
              </w:rPr>
              <w:t>brings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 </w:t>
            </w:r>
            <w:r w:rsidR="00D516CC" w:rsidRPr="00E46189">
              <w:rPr>
                <w:rFonts w:ascii="Arial" w:hAnsi="Arial" w:cs="Arial"/>
                <w:sz w:val="24"/>
                <w:lang w:val="en-GB"/>
              </w:rPr>
              <w:t>since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 </w:t>
            </w:r>
            <w:r w:rsidR="002B550E">
              <w:rPr>
                <w:rFonts w:ascii="Arial" w:hAnsi="Arial" w:cs="Arial"/>
                <w:sz w:val="24"/>
                <w:lang w:val="en-GB"/>
              </w:rPr>
              <w:t xml:space="preserve">the </w:t>
            </w:r>
            <w:r w:rsidR="00D516CC" w:rsidRPr="00E46189">
              <w:rPr>
                <w:rFonts w:ascii="Arial" w:hAnsi="Arial" w:cs="Arial"/>
                <w:sz w:val="24"/>
                <w:lang w:val="en-GB"/>
              </w:rPr>
              <w:t>foundation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 </w:t>
            </w:r>
            <w:r w:rsidR="00D516CC" w:rsidRPr="00E46189">
              <w:rPr>
                <w:rFonts w:ascii="Arial" w:hAnsi="Arial" w:cs="Arial"/>
                <w:sz w:val="24"/>
                <w:lang w:val="en-GB"/>
              </w:rPr>
              <w:t>grant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 to the </w:t>
            </w:r>
            <w:r w:rsidR="00D516CC" w:rsidRPr="00E46189">
              <w:rPr>
                <w:rFonts w:ascii="Arial" w:hAnsi="Arial" w:cs="Arial"/>
                <w:sz w:val="24"/>
                <w:lang w:val="en-GB"/>
              </w:rPr>
              <w:t>existing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 </w:t>
            </w:r>
            <w:r w:rsidR="00D516CC" w:rsidRPr="00E46189">
              <w:rPr>
                <w:rFonts w:ascii="Arial" w:hAnsi="Arial" w:cs="Arial"/>
                <w:sz w:val="24"/>
                <w:lang w:val="en-GB"/>
              </w:rPr>
              <w:t>facility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 </w:t>
            </w:r>
            <w:r w:rsidR="00D516CC" w:rsidRPr="00E46189">
              <w:rPr>
                <w:rFonts w:ascii="Arial" w:hAnsi="Arial" w:cs="Arial"/>
                <w:sz w:val="24"/>
                <w:lang w:val="en-GB"/>
              </w:rPr>
              <w:t>degree</w:t>
            </w:r>
            <w:r w:rsidR="00BD3943" w:rsidRPr="00E46189">
              <w:rPr>
                <w:rFonts w:ascii="Arial" w:hAnsi="Arial" w:cs="Arial"/>
                <w:sz w:val="24"/>
                <w:lang w:val="en-GB"/>
              </w:rPr>
              <w:t xml:space="preserve">. 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It can be also that distinct outcomes packages define </w:t>
            </w:r>
            <w:proofErr w:type="gramStart"/>
            <w:r w:rsidRPr="00E46189">
              <w:rPr>
                <w:rFonts w:ascii="Arial" w:hAnsi="Arial" w:cs="Arial"/>
                <w:sz w:val="24"/>
                <w:lang w:val="en-GB"/>
              </w:rPr>
              <w:t>several</w:t>
            </w:r>
            <w:proofErr w:type="gramEnd"/>
            <w:r w:rsidRPr="00E46189">
              <w:rPr>
                <w:rFonts w:ascii="Arial" w:hAnsi="Arial" w:cs="Arial"/>
                <w:sz w:val="24"/>
                <w:lang w:val="en-GB"/>
              </w:rPr>
              <w:t xml:space="preserve"> </w:t>
            </w:r>
            <w:r w:rsidR="00BD3943" w:rsidRPr="00E46189">
              <w:rPr>
                <w:rFonts w:ascii="Arial" w:hAnsi="Arial" w:cs="Arial"/>
                <w:sz w:val="24"/>
                <w:lang w:val="en-GB"/>
              </w:rPr>
              <w:t>significances</w:t>
            </w:r>
            <w:r w:rsidRPr="00E46189">
              <w:rPr>
                <w:rFonts w:ascii="Arial" w:hAnsi="Arial" w:cs="Arial"/>
                <w:sz w:val="24"/>
                <w:lang w:val="en-GB"/>
              </w:rPr>
              <w:t xml:space="preserve"> for accomplishing identical consequences.</w:t>
            </w:r>
          </w:p>
          <w:p w14:paraId="6E45943C" w14:textId="7E54B662" w:rsidR="00704AA7" w:rsidRDefault="00704AA7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12E5BFB8" w14:textId="77777777" w:rsidR="00704AA7" w:rsidRPr="00E46189" w:rsidRDefault="00704AA7" w:rsidP="00E46189">
            <w:p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</w:p>
          <w:p w14:paraId="0CFD60C6" w14:textId="77777777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  <w:r w:rsidRPr="00E46189">
              <w:rPr>
                <w:rFonts w:ascii="Arial" w:hAnsi="Arial" w:cs="Arial"/>
                <w:noProof/>
                <w:sz w:val="24"/>
              </w:rPr>
              <w:drawing>
                <wp:inline distT="0" distB="0" distL="0" distR="0" wp14:anchorId="4CF96261" wp14:editId="163FFE94">
                  <wp:extent cx="6309360" cy="3549015"/>
                  <wp:effectExtent l="0" t="0" r="0" b="0"/>
                  <wp:docPr id="12" name="Picture 12" descr="Graphical user interface, text, application, chat or text messag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" name="Picture 12" descr="Graphical user interface, text, application, chat or text message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309360" cy="35490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6F765150" w14:textId="77777777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  <w:r w:rsidRPr="00E46189">
              <w:rPr>
                <w:rFonts w:ascii="Arial" w:hAnsi="Arial" w:cs="Arial"/>
                <w:noProof/>
                <w:sz w:val="24"/>
              </w:rPr>
              <w:lastRenderedPageBreak/>
              <w:drawing>
                <wp:inline distT="0" distB="0" distL="0" distR="0" wp14:anchorId="3016375A" wp14:editId="5F564B63">
                  <wp:extent cx="6309360" cy="3680460"/>
                  <wp:effectExtent l="0" t="0" r="0" b="0"/>
                  <wp:docPr id="10" name="Picture 10" descr="Diagram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Picture 10" descr="Diagram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309360" cy="3680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291A4B8C" w14:textId="615D1ABF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70D0F979" w14:textId="77777777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1BFF78F7" w14:textId="1C8B45D3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  <w:r w:rsidRPr="00E46189">
              <w:rPr>
                <w:rFonts w:ascii="Arial" w:hAnsi="Arial" w:cs="Arial"/>
                <w:sz w:val="24"/>
                <w:lang w:val="en-GB"/>
              </w:rPr>
              <w:t xml:space="preserve">Advantages of zero-based budgeting are: </w:t>
            </w:r>
          </w:p>
          <w:p w14:paraId="26028393" w14:textId="77777777" w:rsidR="00184C9B" w:rsidRPr="00E46189" w:rsidRDefault="00184C9B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32D065B0" w14:textId="77777777" w:rsidR="00AD2B81" w:rsidRPr="00E46189" w:rsidRDefault="00AD2B81" w:rsidP="00E46189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  <w:r w:rsidRPr="00E46189">
              <w:rPr>
                <w:rFonts w:ascii="Arial" w:hAnsi="Arial" w:cs="Arial"/>
                <w:sz w:val="24"/>
                <w:lang w:val="en-GB"/>
              </w:rPr>
              <w:t>low cost</w:t>
            </w:r>
          </w:p>
          <w:p w14:paraId="7FD9CF20" w14:textId="77777777" w:rsidR="00AD2B81" w:rsidRPr="00E46189" w:rsidRDefault="00AD2B81" w:rsidP="00E46189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  <w:r w:rsidRPr="00E46189">
              <w:rPr>
                <w:rFonts w:ascii="Arial" w:hAnsi="Arial" w:cs="Arial"/>
                <w:sz w:val="24"/>
                <w:lang w:val="en-GB"/>
              </w:rPr>
              <w:t>focused on operations budget flexibility</w:t>
            </w:r>
          </w:p>
          <w:p w14:paraId="61EBF5AF" w14:textId="3B23E5EF" w:rsidR="00AD2B81" w:rsidRPr="00E46189" w:rsidRDefault="00AD2B81" w:rsidP="00E46189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  <w:r w:rsidRPr="00E46189">
              <w:rPr>
                <w:rFonts w:ascii="Arial" w:hAnsi="Arial" w:cs="Arial"/>
                <w:sz w:val="24"/>
                <w:lang w:val="en-GB"/>
              </w:rPr>
              <w:t>strategy execution</w:t>
            </w:r>
            <w:r w:rsidR="00BD3943" w:rsidRPr="00E46189">
              <w:rPr>
                <w:rFonts w:ascii="Arial" w:hAnsi="Arial" w:cs="Arial"/>
                <w:sz w:val="24"/>
                <w:lang w:val="en-GB"/>
              </w:rPr>
              <w:t xml:space="preserve">. </w:t>
            </w:r>
          </w:p>
          <w:p w14:paraId="343D2C8B" w14:textId="77777777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5375A6AB" w14:textId="77777777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6387D8E4" w14:textId="77777777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6D989CCF" w14:textId="77777777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12C4A651" w14:textId="77777777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1D2D214F" w14:textId="77777777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tbl>
            <w:tblPr>
              <w:tblpPr w:leftFromText="180" w:rightFromText="180" w:vertAnchor="text" w:horzAnchor="margin" w:tblpXSpec="center" w:tblpY="-10547"/>
              <w:tblW w:w="11520" w:type="dxa"/>
              <w:tblLayout w:type="fixed"/>
              <w:tblCellMar>
                <w:left w:w="0" w:type="dxa"/>
                <w:right w:w="0" w:type="dxa"/>
              </w:tblCellMar>
              <w:tblLook w:val="0600" w:firstRow="0" w:lastRow="0" w:firstColumn="0" w:lastColumn="0" w:noHBand="1" w:noVBand="1"/>
            </w:tblPr>
            <w:tblGrid>
              <w:gridCol w:w="5396"/>
              <w:gridCol w:w="3230"/>
              <w:gridCol w:w="2167"/>
              <w:gridCol w:w="727"/>
            </w:tblGrid>
            <w:tr w:rsidR="00F56F2A" w:rsidRPr="00E46189" w14:paraId="5A850204" w14:textId="77777777" w:rsidTr="00575699">
              <w:trPr>
                <w:trHeight w:val="1889"/>
              </w:trPr>
              <w:tc>
                <w:tcPr>
                  <w:tcW w:w="8626" w:type="dxa"/>
                  <w:gridSpan w:val="2"/>
                </w:tcPr>
                <w:p w14:paraId="6C9953AF" w14:textId="77777777" w:rsidR="00E37E3F" w:rsidRPr="00E46189" w:rsidRDefault="00E37E3F" w:rsidP="00E37E3F">
                  <w:pPr>
                    <w:pStyle w:val="Subhead"/>
                    <w:rPr>
                      <w:rFonts w:ascii="Arial" w:hAnsi="Arial" w:cs="Arial"/>
                      <w:sz w:val="24"/>
                      <w:lang w:val="en-GB"/>
                    </w:rPr>
                  </w:pPr>
                  <w:r w:rsidRPr="005E504C">
                    <w:lastRenderedPageBreak/>
                    <w:t>2.2- Advantages of zero-based budgeting over traditional based</w:t>
                  </w:r>
                </w:p>
                <w:p w14:paraId="52FDAD16" w14:textId="67B07423" w:rsidR="00F56F2A" w:rsidRPr="005E504C" w:rsidRDefault="00F56F2A" w:rsidP="00E37E3F">
                  <w:pPr>
                    <w:pStyle w:val="Subhead"/>
                  </w:pPr>
                </w:p>
              </w:tc>
              <w:tc>
                <w:tcPr>
                  <w:tcW w:w="2894" w:type="dxa"/>
                  <w:gridSpan w:val="2"/>
                </w:tcPr>
                <w:p w14:paraId="68E5FF6E" w14:textId="77777777" w:rsidR="00F56F2A" w:rsidRPr="00E46189" w:rsidRDefault="00F56F2A" w:rsidP="00E37E3F">
                  <w:pPr>
                    <w:spacing w:line="360" w:lineRule="auto"/>
                    <w:jc w:val="both"/>
                    <w:rPr>
                      <w:rFonts w:ascii="Arial" w:hAnsi="Arial" w:cs="Arial"/>
                      <w:sz w:val="24"/>
                      <w:lang w:bidi="en-US"/>
                    </w:rPr>
                  </w:pPr>
                  <w:r w:rsidRPr="00E46189">
                    <w:rPr>
                      <w:rFonts w:ascii="Arial" w:hAnsi="Arial" w:cs="Arial"/>
                      <w:noProof/>
                      <w:sz w:val="24"/>
                      <w:lang w:val="en-AU" w:eastAsia="en-AU"/>
                    </w:rPr>
                    <w:drawing>
                      <wp:anchor distT="0" distB="0" distL="114300" distR="114300" simplePos="0" relativeHeight="251700224" behindDoc="1" locked="1" layoutInCell="1" allowOverlap="1" wp14:anchorId="6CA8012B" wp14:editId="25D9A896">
                        <wp:simplePos x="0" y="0"/>
                        <wp:positionH relativeFrom="margin">
                          <wp:posOffset>-123825</wp:posOffset>
                        </wp:positionH>
                        <wp:positionV relativeFrom="margin">
                          <wp:posOffset>-195580</wp:posOffset>
                        </wp:positionV>
                        <wp:extent cx="1839595" cy="1144270"/>
                        <wp:effectExtent l="0" t="0" r="8255" b="0"/>
                        <wp:wrapNone/>
                        <wp:docPr id="911" name="Picture 911">
                          <a:extLst xmlns:a="http://schemas.openxmlformats.org/drawingml/2006/main">
                            <a:ext uri="{C183D7F6-B498-43B3-948B-1728B52AA6E4}">
                              <adec:decorative xmlns:adec="http://schemas.microsoft.com/office/drawing/2017/decorative" val="1"/>
                            </a:ext>
                          </a:extLst>
                        </wp:docPr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911" name="Picture 911">
                                  <a:extLst>
                                    <a:ext uri="{C183D7F6-B498-43B3-948B-1728B52AA6E4}">
                                      <adec:decorative xmlns:adec="http://schemas.microsoft.com/office/drawing/2017/decorative" val="1"/>
                                    </a:ext>
                                  </a:extLst>
                                </pic:cNvPr>
                                <pic:cNvPicPr/>
                              </pic:nvPicPr>
                              <pic:blipFill>
                                <a:blip r:embed="rId1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1839595" cy="114427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  <wp14:sizeRelH relativeFrom="margin">
                          <wp14:pctWidth>0</wp14:pctWidth>
                        </wp14:sizeRelH>
                        <wp14:sizeRelV relativeFrom="margin">
                          <wp14:pctHeight>0</wp14:pctHeight>
                        </wp14:sizeRelV>
                      </wp:anchor>
                    </w:drawing>
                  </w:r>
                </w:p>
              </w:tc>
            </w:tr>
            <w:tr w:rsidR="00F56F2A" w:rsidRPr="00E46189" w14:paraId="109A9859" w14:textId="77777777" w:rsidTr="00575699">
              <w:trPr>
                <w:trHeight w:val="5806"/>
              </w:trPr>
              <w:tc>
                <w:tcPr>
                  <w:tcW w:w="10793" w:type="dxa"/>
                  <w:gridSpan w:val="3"/>
                </w:tcPr>
                <w:p w14:paraId="3BAB323D" w14:textId="77777777" w:rsidR="00F56F2A" w:rsidRPr="00E46189" w:rsidRDefault="00F56F2A" w:rsidP="00E46189">
                  <w:pPr>
                    <w:pStyle w:val="Subhead"/>
                    <w:ind w:left="0"/>
                    <w:jc w:val="both"/>
                    <w:rPr>
                      <w:rFonts w:ascii="Arial" w:hAnsi="Arial" w:cs="Arial"/>
                      <w:sz w:val="24"/>
                      <w:szCs w:val="24"/>
                    </w:rPr>
                  </w:pPr>
                </w:p>
                <w:p w14:paraId="31B31F62" w14:textId="2A253A51" w:rsidR="00F56F2A" w:rsidRPr="00E46189" w:rsidRDefault="00F56F2A" w:rsidP="00E46189">
                  <w:pPr>
                    <w:pStyle w:val="Subtitle"/>
                    <w:jc w:val="both"/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</w:pP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</w:rPr>
                    <w:t xml:space="preserve">Classes, P. refers (2021) advantages of 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zero-base budgeting are:</w:t>
                  </w:r>
                </w:p>
                <w:p w14:paraId="3FC7C88B" w14:textId="77777777" w:rsidR="00F56F2A" w:rsidRPr="00E46189" w:rsidRDefault="00F56F2A" w:rsidP="00E46189">
                  <w:pPr>
                    <w:pStyle w:val="Subtitle"/>
                    <w:numPr>
                      <w:ilvl w:val="0"/>
                      <w:numId w:val="7"/>
                    </w:numPr>
                    <w:jc w:val="both"/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</w:pP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Assets are unresponsive &amp; costly</w:t>
                  </w:r>
                </w:p>
                <w:p w14:paraId="6E656372" w14:textId="159E1240" w:rsidR="00F56F2A" w:rsidRPr="00E46189" w:rsidRDefault="00F56F2A" w:rsidP="00E46189">
                  <w:pPr>
                    <w:pStyle w:val="Subtitle"/>
                    <w:numPr>
                      <w:ilvl w:val="0"/>
                      <w:numId w:val="7"/>
                    </w:numPr>
                    <w:jc w:val="both"/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</w:pP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No consideration </w:t>
                  </w:r>
                  <w:r w:rsidR="002B550E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for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nonfinancial activities</w:t>
                  </w:r>
                </w:p>
                <w:p w14:paraId="42A4FC48" w14:textId="77777777" w:rsidR="00F56F2A" w:rsidRPr="00E46189" w:rsidRDefault="00F56F2A" w:rsidP="00E46189">
                  <w:pPr>
                    <w:pStyle w:val="Subtitle"/>
                    <w:numPr>
                      <w:ilvl w:val="0"/>
                      <w:numId w:val="7"/>
                    </w:numPr>
                    <w:jc w:val="both"/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</w:pP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lacks expertise and manipulation</w:t>
                  </w:r>
                </w:p>
                <w:p w14:paraId="4E6F3756" w14:textId="77777777" w:rsidR="00F56F2A" w:rsidRPr="00E46189" w:rsidRDefault="00F56F2A" w:rsidP="00E46189">
                  <w:pPr>
                    <w:pStyle w:val="Subtitle"/>
                    <w:numPr>
                      <w:ilvl w:val="0"/>
                      <w:numId w:val="7"/>
                    </w:numPr>
                    <w:jc w:val="both"/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</w:pP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challenges to fundamental theories of continuity and detrimental long-term goal.</w:t>
                  </w:r>
                </w:p>
                <w:p w14:paraId="1BAACEA3" w14:textId="77777777" w:rsidR="00F56F2A" w:rsidRPr="00E46189" w:rsidRDefault="00F56F2A" w:rsidP="00E46189">
                  <w:pPr>
                    <w:pStyle w:val="Subtitle"/>
                    <w:ind w:left="360"/>
                    <w:jc w:val="both"/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</w:pPr>
                </w:p>
                <w:p w14:paraId="02C60861" w14:textId="4950D374" w:rsidR="00F56F2A" w:rsidRPr="00E46189" w:rsidRDefault="00F56F2A" w:rsidP="00E46189">
                  <w:pPr>
                    <w:pStyle w:val="Subtitle"/>
                    <w:jc w:val="both"/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</w:pP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Behune, M. (  2021) states advantages of zero-based budgeting are that it is cost-efficient resource allocation </w:t>
                  </w:r>
                  <w:r w:rsidR="00070056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a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nd improvements for the next period. </w:t>
                  </w:r>
                </w:p>
                <w:p w14:paraId="023C1775" w14:textId="77777777" w:rsidR="00F56F2A" w:rsidRPr="00E46189" w:rsidRDefault="00F56F2A" w:rsidP="00E46189">
                  <w:pPr>
                    <w:pStyle w:val="Subtitle"/>
                    <w:jc w:val="both"/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</w:pPr>
                </w:p>
                <w:p w14:paraId="565C890B" w14:textId="11043C01" w:rsidR="00F56F2A" w:rsidRPr="00E46189" w:rsidRDefault="00F56F2A" w:rsidP="00E46189">
                  <w:pPr>
                    <w:pStyle w:val="Subtitle"/>
                    <w:jc w:val="both"/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</w:pP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Srbinuska, D (2018) highlights traditional budgeting is a </w:t>
                  </w:r>
                  <w:r w:rsidR="009D62A6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mathematical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</w:t>
                  </w:r>
                  <w:r w:rsidR="009D62A6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representation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of a </w:t>
                  </w:r>
                  <w:r w:rsidR="009D62A6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planned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plan of </w:t>
                  </w:r>
                  <w:r w:rsidR="009D62A6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activities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by </w:t>
                  </w:r>
                  <w:r w:rsidR="009D62A6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supervision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done by a specific time</w:t>
                  </w:r>
                  <w:r w:rsidR="00BD3943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. </w:t>
                  </w:r>
                  <w:r w:rsidR="009D62A6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I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t aids to </w:t>
                  </w:r>
                  <w:r w:rsidR="009D62A6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achieve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what </w:t>
                  </w:r>
                  <w:r w:rsidR="009D62A6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needs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to be done</w:t>
                  </w:r>
                  <w:r w:rsidR="00BD3943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. 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The </w:t>
                  </w:r>
                  <w:r w:rsidR="009D62A6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primary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</w:t>
                  </w:r>
                  <w:r w:rsidR="009D62A6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objective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is to </w:t>
                  </w:r>
                  <w:r w:rsidR="009D62A6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accomplish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</w:t>
                  </w:r>
                  <w:r w:rsidR="009D62A6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realization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</w:t>
                  </w:r>
                  <w:r w:rsidR="009D62A6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targets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and </w:t>
                  </w:r>
                  <w:r w:rsidR="009D62A6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produce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</w:t>
                  </w:r>
                  <w:r w:rsidR="009D62A6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organizational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</w:t>
                  </w:r>
                  <w:proofErr w:type="spellStart"/>
                  <w:r w:rsidR="00915D0E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endeavors</w:t>
                  </w:r>
                  <w:proofErr w:type="spellEnd"/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which can </w:t>
                  </w:r>
                  <w:proofErr w:type="gramStart"/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be done</w:t>
                  </w:r>
                  <w:proofErr w:type="gramEnd"/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by planning coordinating measuring and rewarding</w:t>
                  </w:r>
                  <w:r w:rsidR="00BD3943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. 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Traditional budgets will not eliminate because they obtain considerable value</w:t>
                  </w:r>
                  <w:r w:rsidR="00BD3943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. 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The purpose is only to plan and not abandon. </w:t>
                  </w:r>
                </w:p>
                <w:p w14:paraId="37025BE9" w14:textId="19D18F57" w:rsidR="00F56F2A" w:rsidRPr="00E46189" w:rsidRDefault="00F56F2A" w:rsidP="00E46189">
                  <w:pPr>
                    <w:pStyle w:val="Subtitle"/>
                    <w:jc w:val="both"/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</w:pP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Surbi, S. (2017) points out traditional budget </w:t>
                  </w:r>
                  <w:r w:rsidR="005270B0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combines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the </w:t>
                  </w:r>
                  <w:r w:rsidR="005270B0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prior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</w:t>
                  </w:r>
                  <w:r w:rsidR="005270B0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time's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</w:t>
                  </w:r>
                  <w:r w:rsidR="005270B0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spending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</w:t>
                  </w:r>
                  <w:r w:rsidR="002B550E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with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the </w:t>
                  </w:r>
                  <w:r w:rsidR="005270B0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latest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proposed </w:t>
                  </w:r>
                  <w:r w:rsidR="005270B0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modest</w:t>
                  </w:r>
                  <w:r w:rsidR="00BD3943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. 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However, zero-base budgeting </w:t>
                  </w:r>
                  <w:r w:rsidR="00070056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assumes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that every money of expenditure must be justified</w:t>
                  </w:r>
                  <w:r w:rsidR="00BD3943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. </w:t>
                  </w:r>
                </w:p>
                <w:p w14:paraId="708CC193" w14:textId="77777777" w:rsidR="00F56F2A" w:rsidRPr="00E46189" w:rsidRDefault="00F56F2A" w:rsidP="00E46189">
                  <w:pPr>
                    <w:pStyle w:val="Subtitle"/>
                    <w:jc w:val="both"/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</w:pPr>
                </w:p>
                <w:p w14:paraId="62EB0CA0" w14:textId="0146F361" w:rsidR="00F56F2A" w:rsidRPr="00E46189" w:rsidRDefault="00F56F2A" w:rsidP="00E46189">
                  <w:pPr>
                    <w:pStyle w:val="Subtitle"/>
                    <w:jc w:val="both"/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</w:pP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Cheng, M. (2021) benefits of </w:t>
                  </w:r>
                  <w:r w:rsidR="007B025B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zero-based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budgeting over traditional budgeting are zero-base budgeting that managers must justify all operations expenses and keep legal </w:t>
                  </w:r>
                  <w:r w:rsidR="002B550E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expenses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in order. This can lower costs by keeping old expenses in order.</w:t>
                  </w:r>
                </w:p>
                <w:p w14:paraId="6E504970" w14:textId="77777777" w:rsidR="00F56F2A" w:rsidRPr="00E46189" w:rsidRDefault="00F56F2A" w:rsidP="00E46189">
                  <w:pPr>
                    <w:pStyle w:val="Subtitle"/>
                    <w:jc w:val="both"/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</w:pPr>
                </w:p>
                <w:p w14:paraId="191E3C6F" w14:textId="7E16B2E2" w:rsidR="00F56F2A" w:rsidRPr="00E46189" w:rsidRDefault="00F56F2A" w:rsidP="00E46189">
                  <w:pPr>
                    <w:pStyle w:val="Subtitle"/>
                    <w:jc w:val="both"/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</w:pP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Corporate Finance Institute journal article (2022) suggests that traditional budgeting advantages are that they are easy to implement, prepare as they have previous budget information as a base</w:t>
                  </w:r>
                  <w:r w:rsidR="00BD3943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. 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it promotes decentralization and provides a framework of control</w:t>
                  </w:r>
                  <w:r w:rsidR="00BD3943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. </w:t>
                  </w:r>
                </w:p>
                <w:p w14:paraId="380133C9" w14:textId="77777777" w:rsidR="00F56F2A" w:rsidRPr="00E46189" w:rsidRDefault="00F56F2A" w:rsidP="00E46189">
                  <w:pPr>
                    <w:pStyle w:val="Subtitle"/>
                    <w:jc w:val="both"/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</w:rPr>
                  </w:pPr>
                </w:p>
                <w:p w14:paraId="212C681C" w14:textId="7022A383" w:rsidR="00F56F2A" w:rsidRPr="00E46189" w:rsidRDefault="00F56F2A" w:rsidP="00E46189">
                  <w:pPr>
                    <w:pStyle w:val="Subtitle"/>
                    <w:jc w:val="both"/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</w:pP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lastRenderedPageBreak/>
                    <w:t xml:space="preserve">Corporate Finance Institute journal article (2022) </w:t>
                  </w:r>
                  <w:r w:rsidR="002B550E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</w:rPr>
                    <w:t>disadvantages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</w:rPr>
                    <w:t xml:space="preserve"> 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are that </w:t>
                  </w:r>
                  <w:r w:rsidR="002B550E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the 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company is not getting the </w:t>
                  </w:r>
                  <w:r w:rsidR="00FA0A98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advantage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in the </w:t>
                  </w:r>
                  <w:r w:rsidR="00FA0A98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equivalent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</w:t>
                  </w:r>
                  <w:r w:rsidR="00FA0A98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time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of incurrence of the expenses</w:t>
                  </w:r>
                  <w:r w:rsidR="00BD3943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. </w:t>
                  </w:r>
                  <w:r w:rsidR="00070056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C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ompanies </w:t>
                  </w:r>
                  <w:r w:rsidR="00FA0A98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cannot 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stick to </w:t>
                  </w:r>
                  <w:r w:rsidR="002B550E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their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budgets and </w:t>
                  </w:r>
                  <w:r w:rsidR="00FA0A98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situations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</w:t>
                  </w:r>
                  <w:r w:rsidR="00FA0A98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could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</w:t>
                  </w:r>
                  <w:r w:rsidR="00FA0A98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start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</w:t>
                  </w:r>
                  <w:r w:rsidR="002B550E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with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 unforeseen expenses or </w:t>
                  </w:r>
                  <w:r w:rsidR="00BD3943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threats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. </w:t>
                  </w:r>
                </w:p>
                <w:p w14:paraId="3FA2B597" w14:textId="77777777" w:rsidR="00F56F2A" w:rsidRPr="00E46189" w:rsidRDefault="00F56F2A" w:rsidP="00E46189">
                  <w:pPr>
                    <w:pStyle w:val="Subtitle"/>
                    <w:jc w:val="both"/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</w:pPr>
                </w:p>
                <w:p w14:paraId="601D3D44" w14:textId="64CFE3EE" w:rsidR="00F56F2A" w:rsidRDefault="00F56F2A" w:rsidP="00E46189">
                  <w:pPr>
                    <w:pStyle w:val="Subtitle"/>
                    <w:jc w:val="both"/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</w:pP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Hannien, V. (2013) illustrates Theoretical Framework of Traditional Budgeting is like traditional budgeting</w:t>
                  </w:r>
                  <w:r w:rsidR="00BD3943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. 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Target settings are distinct from performance management,  it concentrates on issues during the formation of budgeting. However, performance management aims at budgeting are finalized</w:t>
                  </w:r>
                  <w:r w:rsidR="00BD3943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. 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The model of past budgeting is contradictory with variations</w:t>
                  </w:r>
                  <w:r w:rsidR="00BD3943"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 xml:space="preserve">. </w:t>
                  </w:r>
                  <w:r w:rsidRPr="00E46189"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  <w:t>Furthermore, both activity-based and rolling budget aims at alterations, technique, and procedure.</w:t>
                  </w:r>
                </w:p>
                <w:p w14:paraId="166806B1" w14:textId="2FD576FD" w:rsidR="0079790B" w:rsidRDefault="0079790B" w:rsidP="00E46189">
                  <w:pPr>
                    <w:pStyle w:val="Subtitle"/>
                    <w:jc w:val="both"/>
                    <w:rPr>
                      <w:rFonts w:ascii="Arial" w:hAnsi="Arial" w:cs="Arial"/>
                      <w:b w:val="0"/>
                      <w:bCs/>
                      <w:color w:val="auto"/>
                      <w:sz w:val="24"/>
                      <w:szCs w:val="24"/>
                      <w:lang w:val="en-GB"/>
                    </w:rPr>
                  </w:pPr>
                </w:p>
                <w:p w14:paraId="2B4294B7" w14:textId="77777777" w:rsidR="0079790B" w:rsidRPr="00E46189" w:rsidRDefault="0079790B" w:rsidP="00E46189">
                  <w:pPr>
                    <w:pStyle w:val="Subtitle"/>
                    <w:jc w:val="both"/>
                    <w:rPr>
                      <w:rFonts w:ascii="Arial" w:hAnsi="Arial" w:cs="Arial"/>
                      <w:color w:val="auto"/>
                      <w:sz w:val="24"/>
                      <w:szCs w:val="24"/>
                    </w:rPr>
                  </w:pPr>
                </w:p>
                <w:p w14:paraId="5CC44A9E" w14:textId="77777777" w:rsidR="00F56F2A" w:rsidRPr="00E46189" w:rsidRDefault="00F56F2A" w:rsidP="00E46189">
                  <w:pPr>
                    <w:pStyle w:val="Subtitle"/>
                    <w:jc w:val="both"/>
                    <w:rPr>
                      <w:rFonts w:ascii="Arial" w:hAnsi="Arial" w:cs="Arial"/>
                      <w:color w:val="auto"/>
                      <w:sz w:val="24"/>
                      <w:szCs w:val="24"/>
                    </w:rPr>
                  </w:pPr>
                  <w:r w:rsidRPr="00E46189">
                    <w:rPr>
                      <w:rFonts w:ascii="Arial" w:hAnsi="Arial" w:cs="Arial"/>
                      <w:b w:val="0"/>
                      <w:noProof/>
                      <w:color w:val="auto"/>
                      <w:sz w:val="24"/>
                      <w:szCs w:val="24"/>
                    </w:rPr>
                    <w:drawing>
                      <wp:inline distT="0" distB="0" distL="0" distR="0" wp14:anchorId="6BF30309" wp14:editId="64C85891">
                        <wp:extent cx="6589563" cy="3305175"/>
                        <wp:effectExtent l="0" t="0" r="1905" b="0"/>
                        <wp:docPr id="13" name="Picture 13" descr="Table&#10;&#10;Description automatically generated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3" name="Picture 13" descr="Table&#10;&#10;Description automatically generated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18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602806" cy="3311817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  <w:p w14:paraId="716F8555" w14:textId="77777777" w:rsidR="00F56F2A" w:rsidRPr="00E46189" w:rsidRDefault="00F56F2A" w:rsidP="00E46189">
                  <w:pPr>
                    <w:pStyle w:val="Subtitle"/>
                    <w:jc w:val="both"/>
                    <w:rPr>
                      <w:rFonts w:ascii="Arial" w:hAnsi="Arial" w:cs="Arial"/>
                      <w:color w:val="auto"/>
                      <w:sz w:val="24"/>
                      <w:szCs w:val="24"/>
                    </w:rPr>
                  </w:pPr>
                </w:p>
                <w:p w14:paraId="5E5B0A55" w14:textId="77777777" w:rsidR="00F56F2A" w:rsidRPr="00E46189" w:rsidRDefault="00F56F2A" w:rsidP="00E46189">
                  <w:pPr>
                    <w:pStyle w:val="Subtitle"/>
                    <w:jc w:val="both"/>
                    <w:rPr>
                      <w:rFonts w:ascii="Arial" w:hAnsi="Arial" w:cs="Arial"/>
                      <w:color w:val="auto"/>
                      <w:sz w:val="24"/>
                      <w:szCs w:val="24"/>
                    </w:rPr>
                  </w:pPr>
                </w:p>
                <w:p w14:paraId="65A853D7" w14:textId="77777777" w:rsidR="00F56F2A" w:rsidRPr="00E46189" w:rsidRDefault="00F56F2A" w:rsidP="00E46189">
                  <w:pPr>
                    <w:pStyle w:val="Subtitle"/>
                    <w:jc w:val="both"/>
                    <w:rPr>
                      <w:rFonts w:ascii="Arial" w:hAnsi="Arial" w:cs="Arial"/>
                      <w:color w:val="auto"/>
                      <w:sz w:val="24"/>
                      <w:szCs w:val="24"/>
                    </w:rPr>
                  </w:pPr>
                </w:p>
                <w:p w14:paraId="05A54DB4" w14:textId="77777777" w:rsidR="00F56F2A" w:rsidRPr="00E46189" w:rsidRDefault="00F56F2A" w:rsidP="00E46189">
                  <w:pPr>
                    <w:pStyle w:val="Subtitle"/>
                    <w:jc w:val="both"/>
                    <w:rPr>
                      <w:rFonts w:ascii="Arial" w:hAnsi="Arial" w:cs="Arial"/>
                      <w:color w:val="auto"/>
                      <w:sz w:val="24"/>
                      <w:szCs w:val="24"/>
                    </w:rPr>
                  </w:pPr>
                </w:p>
                <w:p w14:paraId="31A2A9C4" w14:textId="77777777" w:rsidR="00F56F2A" w:rsidRPr="00E46189" w:rsidRDefault="00F56F2A" w:rsidP="00E46189">
                  <w:pPr>
                    <w:pStyle w:val="Subtitle"/>
                    <w:jc w:val="both"/>
                    <w:rPr>
                      <w:rFonts w:ascii="Arial" w:hAnsi="Arial" w:cs="Arial"/>
                      <w:color w:val="auto"/>
                      <w:sz w:val="24"/>
                      <w:szCs w:val="24"/>
                    </w:rPr>
                  </w:pPr>
                </w:p>
                <w:p w14:paraId="48578098" w14:textId="77777777" w:rsidR="00F56F2A" w:rsidRPr="00E46189" w:rsidRDefault="00F56F2A" w:rsidP="00E46189">
                  <w:pPr>
                    <w:pStyle w:val="Subtitle"/>
                    <w:jc w:val="both"/>
                    <w:rPr>
                      <w:rFonts w:ascii="Arial" w:hAnsi="Arial" w:cs="Arial"/>
                      <w:color w:val="auto"/>
                      <w:sz w:val="24"/>
                      <w:szCs w:val="24"/>
                    </w:rPr>
                  </w:pPr>
                </w:p>
                <w:p w14:paraId="5FED307E" w14:textId="77777777" w:rsidR="00F56F2A" w:rsidRPr="00E46189" w:rsidRDefault="00F56F2A" w:rsidP="00E46189">
                  <w:pPr>
                    <w:pStyle w:val="Subtitle"/>
                    <w:jc w:val="both"/>
                    <w:rPr>
                      <w:rFonts w:ascii="Arial" w:hAnsi="Arial" w:cs="Arial"/>
                      <w:color w:val="auto"/>
                      <w:sz w:val="24"/>
                      <w:szCs w:val="24"/>
                    </w:rPr>
                  </w:pPr>
                </w:p>
                <w:p w14:paraId="296A337B" w14:textId="77777777" w:rsidR="00F56F2A" w:rsidRPr="00E46189" w:rsidRDefault="00F56F2A" w:rsidP="00E46189">
                  <w:pPr>
                    <w:pStyle w:val="Subtitle"/>
                    <w:jc w:val="both"/>
                    <w:rPr>
                      <w:rFonts w:ascii="Arial" w:hAnsi="Arial" w:cs="Arial"/>
                      <w:color w:val="auto"/>
                      <w:sz w:val="24"/>
                      <w:szCs w:val="24"/>
                    </w:rPr>
                  </w:pPr>
                </w:p>
                <w:p w14:paraId="6A45CA20" w14:textId="77777777" w:rsidR="00F56F2A" w:rsidRPr="00E46189" w:rsidRDefault="00F56F2A" w:rsidP="00E46189">
                  <w:pPr>
                    <w:pStyle w:val="Subtitle"/>
                    <w:jc w:val="both"/>
                    <w:rPr>
                      <w:rFonts w:ascii="Arial" w:hAnsi="Arial" w:cs="Arial"/>
                      <w:color w:val="auto"/>
                      <w:sz w:val="24"/>
                      <w:szCs w:val="24"/>
                    </w:rPr>
                  </w:pPr>
                </w:p>
                <w:p w14:paraId="126822AB" w14:textId="77777777" w:rsidR="00F56F2A" w:rsidRPr="00E46189" w:rsidRDefault="00F56F2A" w:rsidP="00E46189">
                  <w:pPr>
                    <w:pStyle w:val="Subtitle"/>
                    <w:jc w:val="both"/>
                    <w:rPr>
                      <w:rFonts w:ascii="Arial" w:hAnsi="Arial" w:cs="Arial"/>
                      <w:color w:val="auto"/>
                      <w:sz w:val="24"/>
                      <w:szCs w:val="24"/>
                    </w:rPr>
                  </w:pPr>
                </w:p>
                <w:p w14:paraId="43B745E7" w14:textId="77777777" w:rsidR="00F56F2A" w:rsidRPr="00E46189" w:rsidRDefault="00F56F2A" w:rsidP="00E46189">
                  <w:pPr>
                    <w:spacing w:line="360" w:lineRule="auto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6901750C" w14:textId="77777777" w:rsidR="00F56F2A" w:rsidRPr="0049660E" w:rsidRDefault="00C27707" w:rsidP="0049660E">
                  <w:pPr>
                    <w:pStyle w:val="Subhead"/>
                  </w:pPr>
                  <w:sdt>
                    <w:sdtPr>
                      <w:id w:val="1987978934"/>
                      <w:placeholder>
                        <w:docPart w:val="2865216F908A46E5ADCC5DB579304297"/>
                      </w:placeholder>
                      <w15:appearance w15:val="hidden"/>
                    </w:sdtPr>
                    <w:sdtEndPr/>
                    <w:sdtContent>
                      <w:r w:rsidR="00F56F2A" w:rsidRPr="0049660E">
                        <w:t>2.3- How the organization might introduce Zero-based budgeting</w:t>
                      </w:r>
                    </w:sdtContent>
                  </w:sdt>
                </w:p>
                <w:p w14:paraId="77F44E28" w14:textId="4AA6A2C8" w:rsidR="00F56F2A" w:rsidRPr="00E46189" w:rsidRDefault="00F56F2A" w:rsidP="00E46189">
                  <w:pPr>
                    <w:spacing w:after="180" w:line="360" w:lineRule="auto"/>
                    <w:jc w:val="both"/>
                    <w:rPr>
                      <w:rFonts w:ascii="Arial" w:hAnsi="Arial" w:cs="Arial"/>
                      <w:sz w:val="24"/>
                      <w:lang w:val="en-GB"/>
                    </w:rPr>
                  </w:pPr>
                  <w:r w:rsidRPr="00E46189">
                    <w:rPr>
                      <w:rFonts w:ascii="Arial" w:hAnsi="Arial" w:cs="Arial"/>
                      <w:sz w:val="24"/>
                      <w:lang w:val="en-GB"/>
                    </w:rPr>
                    <w:t xml:space="preserve"> </w:t>
                  </w:r>
                  <w:r w:rsidR="00D07BAF" w:rsidRPr="00E46189">
                    <w:rPr>
                      <w:rFonts w:ascii="Arial" w:hAnsi="Arial" w:cs="Arial"/>
                      <w:sz w:val="24"/>
                      <w:lang w:val="en-GB"/>
                    </w:rPr>
                    <w:t>Companies</w:t>
                  </w:r>
                  <w:r w:rsidRPr="00E46189">
                    <w:rPr>
                      <w:rFonts w:ascii="Arial" w:hAnsi="Arial" w:cs="Arial"/>
                      <w:sz w:val="24"/>
                      <w:lang w:val="en-GB"/>
                    </w:rPr>
                    <w:t xml:space="preserve"> </w:t>
                  </w:r>
                  <w:r w:rsidR="002B550E">
                    <w:rPr>
                      <w:rFonts w:ascii="Arial" w:hAnsi="Arial" w:cs="Arial"/>
                      <w:sz w:val="24"/>
                      <w:lang w:val="en-GB"/>
                    </w:rPr>
                    <w:t>can</w:t>
                  </w:r>
                  <w:r w:rsidRPr="00E46189">
                    <w:rPr>
                      <w:rFonts w:ascii="Arial" w:hAnsi="Arial" w:cs="Arial"/>
                      <w:sz w:val="24"/>
                      <w:lang w:val="en-GB"/>
                    </w:rPr>
                    <w:t xml:space="preserve"> </w:t>
                  </w:r>
                  <w:r w:rsidR="00D07BAF" w:rsidRPr="00E46189">
                    <w:rPr>
                      <w:rFonts w:ascii="Arial" w:hAnsi="Arial" w:cs="Arial"/>
                      <w:sz w:val="24"/>
                      <w:lang w:val="en-GB"/>
                    </w:rPr>
                    <w:t>establish</w:t>
                  </w:r>
                  <w:r w:rsidRPr="00E46189">
                    <w:rPr>
                      <w:rFonts w:ascii="Arial" w:hAnsi="Arial" w:cs="Arial"/>
                      <w:sz w:val="24"/>
                      <w:lang w:val="en-GB"/>
                    </w:rPr>
                    <w:t xml:space="preserve"> zero-base </w:t>
                  </w:r>
                  <w:r w:rsidR="00D07BAF" w:rsidRPr="00E46189">
                    <w:rPr>
                      <w:rFonts w:ascii="Arial" w:hAnsi="Arial" w:cs="Arial"/>
                      <w:sz w:val="24"/>
                      <w:lang w:val="en-GB"/>
                    </w:rPr>
                    <w:t>planning</w:t>
                  </w:r>
                  <w:r w:rsidRPr="00E46189">
                    <w:rPr>
                      <w:rFonts w:ascii="Arial" w:hAnsi="Arial" w:cs="Arial"/>
                      <w:sz w:val="24"/>
                      <w:lang w:val="en-GB"/>
                    </w:rPr>
                    <w:t xml:space="preserve"> techniques in practical terms by establishing structural visibility and consistency</w:t>
                  </w:r>
                  <w:r w:rsidR="00BD3943" w:rsidRPr="00E46189">
                    <w:rPr>
                      <w:rFonts w:ascii="Arial" w:hAnsi="Arial" w:cs="Arial"/>
                      <w:sz w:val="24"/>
                      <w:lang w:val="en-GB"/>
                    </w:rPr>
                    <w:t xml:space="preserve">. </w:t>
                  </w:r>
                  <w:r w:rsidR="002B550E">
                    <w:rPr>
                      <w:rFonts w:ascii="Arial" w:hAnsi="Arial" w:cs="Arial"/>
                      <w:sz w:val="24"/>
                      <w:lang w:val="en-GB"/>
                    </w:rPr>
                    <w:t>Organizations</w:t>
                  </w:r>
                  <w:r w:rsidRPr="00E46189">
                    <w:rPr>
                      <w:rFonts w:ascii="Arial" w:hAnsi="Arial" w:cs="Arial"/>
                      <w:sz w:val="24"/>
                      <w:lang w:val="en-GB"/>
                    </w:rPr>
                    <w:t xml:space="preserve"> can ensure comprehensive benchmarking and understanding</w:t>
                  </w:r>
                  <w:r w:rsidR="00BD3943" w:rsidRPr="00E46189">
                    <w:rPr>
                      <w:rFonts w:ascii="Arial" w:hAnsi="Arial" w:cs="Arial"/>
                      <w:sz w:val="24"/>
                      <w:lang w:val="en-GB"/>
                    </w:rPr>
                    <w:t xml:space="preserve">. </w:t>
                  </w:r>
                  <w:r w:rsidRPr="00E46189">
                    <w:rPr>
                      <w:rFonts w:ascii="Arial" w:hAnsi="Arial" w:cs="Arial"/>
                      <w:sz w:val="24"/>
                      <w:lang w:val="en-GB"/>
                    </w:rPr>
                    <w:t>this also includes exploring linkage to strategy and capabilities</w:t>
                  </w:r>
                  <w:r w:rsidR="00BD3943" w:rsidRPr="00E46189">
                    <w:rPr>
                      <w:rFonts w:ascii="Arial" w:hAnsi="Arial" w:cs="Arial"/>
                      <w:sz w:val="24"/>
                      <w:lang w:val="en-GB"/>
                    </w:rPr>
                    <w:t xml:space="preserve">. </w:t>
                  </w:r>
                  <w:r w:rsidRPr="00E46189">
                    <w:rPr>
                      <w:rFonts w:ascii="Arial" w:hAnsi="Arial" w:cs="Arial"/>
                      <w:sz w:val="24"/>
                      <w:lang w:val="en-GB"/>
                    </w:rPr>
                    <w:t xml:space="preserve">Zero-based budgeting program can produce performative statistics cohort </w:t>
                  </w:r>
                  <w:r w:rsidR="002B550E">
                    <w:rPr>
                      <w:rFonts w:ascii="Arial" w:hAnsi="Arial" w:cs="Arial"/>
                      <w:sz w:val="24"/>
                      <w:lang w:val="en-GB"/>
                    </w:rPr>
                    <w:t>on</w:t>
                  </w:r>
                  <w:r w:rsidRPr="00E46189">
                    <w:rPr>
                      <w:rFonts w:ascii="Arial" w:hAnsi="Arial" w:cs="Arial"/>
                      <w:sz w:val="24"/>
                      <w:lang w:val="en-GB"/>
                    </w:rPr>
                    <w:t xml:space="preserve"> how </w:t>
                  </w:r>
                  <w:r w:rsidR="002B550E">
                    <w:rPr>
                      <w:rFonts w:ascii="Arial" w:hAnsi="Arial" w:cs="Arial"/>
                      <w:sz w:val="24"/>
                      <w:lang w:val="en-GB"/>
                    </w:rPr>
                    <w:t xml:space="preserve">an </w:t>
                  </w:r>
                  <w:r w:rsidRPr="00E46189">
                    <w:rPr>
                      <w:rFonts w:ascii="Arial" w:hAnsi="Arial" w:cs="Arial"/>
                      <w:sz w:val="24"/>
                      <w:lang w:val="en-GB"/>
                    </w:rPr>
                    <w:t>enterprise is organized.</w:t>
                  </w:r>
                </w:p>
                <w:p w14:paraId="72675DF2" w14:textId="55EA4E91" w:rsidR="00F56F2A" w:rsidRPr="00E46189" w:rsidRDefault="00F56F2A" w:rsidP="00E46189">
                  <w:pPr>
                    <w:spacing w:after="180" w:line="360" w:lineRule="auto"/>
                    <w:jc w:val="both"/>
                    <w:rPr>
                      <w:rFonts w:ascii="Arial" w:hAnsi="Arial" w:cs="Arial"/>
                      <w:sz w:val="24"/>
                    </w:rPr>
                  </w:pPr>
                  <w:r w:rsidRPr="00E46189">
                    <w:rPr>
                      <w:rFonts w:ascii="Arial" w:hAnsi="Arial" w:cs="Arial"/>
                      <w:noProof/>
                      <w:sz w:val="24"/>
                    </w:rPr>
                    <w:drawing>
                      <wp:inline distT="0" distB="0" distL="0" distR="0" wp14:anchorId="74FAACE2" wp14:editId="4FC73DC1">
                        <wp:extent cx="6789410" cy="3248025"/>
                        <wp:effectExtent l="0" t="0" r="0" b="0"/>
                        <wp:docPr id="3" name="Picture 3" descr="Diagram&#10;&#10;Description automatically generated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" name="Picture 1" descr="Diagram&#10;&#10;Description automatically generated"/>
                                <pic:cNvPicPr/>
                              </pic:nvPicPr>
                              <pic:blipFill>
                                <a:blip r:embed="rId19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6807823" cy="3256834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  <w:r w:rsidR="00BD3943" w:rsidRPr="00E46189">
                    <w:rPr>
                      <w:rFonts w:ascii="Arial" w:hAnsi="Arial" w:cs="Arial"/>
                      <w:sz w:val="24"/>
                    </w:rPr>
                    <w:t>McKinney</w:t>
                  </w:r>
                  <w:r w:rsidRPr="00E46189">
                    <w:rPr>
                      <w:rFonts w:ascii="Arial" w:hAnsi="Arial" w:cs="Arial"/>
                      <w:sz w:val="24"/>
                    </w:rPr>
                    <w:t xml:space="preserve"> and Company.</w:t>
                  </w:r>
                </w:p>
                <w:p w14:paraId="028C1237" w14:textId="77777777" w:rsidR="00F56F2A" w:rsidRPr="00E46189" w:rsidRDefault="00F56F2A" w:rsidP="00E46189">
                  <w:pPr>
                    <w:spacing w:after="180" w:line="360" w:lineRule="auto"/>
                    <w:jc w:val="both"/>
                    <w:rPr>
                      <w:rFonts w:ascii="Arial" w:hAnsi="Arial" w:cs="Arial"/>
                      <w:sz w:val="24"/>
                      <w:lang w:val="en-GB"/>
                    </w:rPr>
                  </w:pPr>
                  <w:r w:rsidRPr="00E46189">
                    <w:rPr>
                      <w:rFonts w:ascii="Arial" w:hAnsi="Arial" w:cs="Arial"/>
                      <w:sz w:val="24"/>
                    </w:rPr>
                    <w:t xml:space="preserve">Doer, O. et al (2022) </w:t>
                  </w:r>
                  <w:r w:rsidRPr="00E46189">
                    <w:rPr>
                      <w:rFonts w:ascii="Arial" w:hAnsi="Arial" w:cs="Arial"/>
                      <w:sz w:val="24"/>
                      <w:lang w:val="en-GB"/>
                    </w:rPr>
                    <w:t>zero-base budgeting can be applied to the organization in five steps which are:</w:t>
                  </w:r>
                </w:p>
                <w:p w14:paraId="52A380DA" w14:textId="77777777" w:rsidR="00F56F2A" w:rsidRPr="00E46189" w:rsidRDefault="00F56F2A" w:rsidP="00E46189">
                  <w:pPr>
                    <w:pStyle w:val="ListParagraph"/>
                    <w:numPr>
                      <w:ilvl w:val="0"/>
                      <w:numId w:val="8"/>
                    </w:numPr>
                    <w:spacing w:after="180" w:line="360" w:lineRule="auto"/>
                    <w:contextualSpacing w:val="0"/>
                    <w:jc w:val="both"/>
                    <w:rPr>
                      <w:rFonts w:ascii="Arial" w:hAnsi="Arial" w:cs="Arial"/>
                      <w:sz w:val="24"/>
                    </w:rPr>
                  </w:pPr>
                  <w:r w:rsidRPr="00E46189">
                    <w:rPr>
                      <w:rFonts w:ascii="Arial" w:hAnsi="Arial" w:cs="Arial"/>
                      <w:sz w:val="24"/>
                    </w:rPr>
                    <w:t>Create transparency</w:t>
                  </w:r>
                </w:p>
                <w:p w14:paraId="6592FFDD" w14:textId="77777777" w:rsidR="00F56F2A" w:rsidRPr="00E46189" w:rsidRDefault="00F56F2A" w:rsidP="00E46189">
                  <w:pPr>
                    <w:pStyle w:val="ListParagraph"/>
                    <w:numPr>
                      <w:ilvl w:val="0"/>
                      <w:numId w:val="8"/>
                    </w:numPr>
                    <w:spacing w:after="180" w:line="360" w:lineRule="auto"/>
                    <w:contextualSpacing w:val="0"/>
                    <w:jc w:val="both"/>
                    <w:rPr>
                      <w:rFonts w:ascii="Arial" w:hAnsi="Arial" w:cs="Arial"/>
                      <w:sz w:val="24"/>
                    </w:rPr>
                  </w:pPr>
                  <w:r w:rsidRPr="00E46189">
                    <w:rPr>
                      <w:rFonts w:ascii="Arial" w:hAnsi="Arial" w:cs="Arial"/>
                      <w:sz w:val="24"/>
                      <w:lang w:val="en-GB"/>
                    </w:rPr>
                    <w:t>Determine a survival minimum</w:t>
                  </w:r>
                </w:p>
                <w:p w14:paraId="536EBBDE" w14:textId="77777777" w:rsidR="00F56F2A" w:rsidRPr="00E46189" w:rsidRDefault="00F56F2A" w:rsidP="00E46189">
                  <w:pPr>
                    <w:pStyle w:val="ListParagraph"/>
                    <w:numPr>
                      <w:ilvl w:val="0"/>
                      <w:numId w:val="8"/>
                    </w:numPr>
                    <w:spacing w:after="180" w:line="360" w:lineRule="auto"/>
                    <w:contextualSpacing w:val="0"/>
                    <w:jc w:val="both"/>
                    <w:rPr>
                      <w:rFonts w:ascii="Arial" w:hAnsi="Arial" w:cs="Arial"/>
                      <w:sz w:val="24"/>
                    </w:rPr>
                  </w:pPr>
                  <w:r w:rsidRPr="00E46189">
                    <w:rPr>
                      <w:rFonts w:ascii="Arial" w:hAnsi="Arial" w:cs="Arial"/>
                      <w:sz w:val="24"/>
                      <w:lang w:val="en-GB"/>
                    </w:rPr>
                    <w:t>bill is a strategic optimum</w:t>
                  </w:r>
                </w:p>
                <w:p w14:paraId="5A2A13C8" w14:textId="26ADD72E" w:rsidR="00F56F2A" w:rsidRPr="00E46189" w:rsidRDefault="00F56F2A" w:rsidP="00E46189">
                  <w:pPr>
                    <w:pStyle w:val="ListParagraph"/>
                    <w:numPr>
                      <w:ilvl w:val="0"/>
                      <w:numId w:val="8"/>
                    </w:numPr>
                    <w:spacing w:after="180" w:line="360" w:lineRule="auto"/>
                    <w:contextualSpacing w:val="0"/>
                    <w:jc w:val="both"/>
                    <w:rPr>
                      <w:rFonts w:ascii="Arial" w:hAnsi="Arial" w:cs="Arial"/>
                      <w:sz w:val="24"/>
                    </w:rPr>
                  </w:pPr>
                  <w:r w:rsidRPr="00E46189">
                    <w:rPr>
                      <w:rFonts w:ascii="Arial" w:hAnsi="Arial" w:cs="Arial"/>
                      <w:sz w:val="24"/>
                      <w:lang w:val="en-GB"/>
                    </w:rPr>
                    <w:t xml:space="preserve">align </w:t>
                  </w:r>
                  <w:r w:rsidR="002B550E">
                    <w:rPr>
                      <w:rFonts w:ascii="Arial" w:hAnsi="Arial" w:cs="Arial"/>
                      <w:sz w:val="24"/>
                      <w:lang w:val="en-GB"/>
                    </w:rPr>
                    <w:t>with</w:t>
                  </w:r>
                  <w:r w:rsidRPr="00E46189">
                    <w:rPr>
                      <w:rFonts w:ascii="Arial" w:hAnsi="Arial" w:cs="Arial"/>
                      <w:sz w:val="24"/>
                      <w:lang w:val="en-GB"/>
                    </w:rPr>
                    <w:t xml:space="preserve"> the design principle</w:t>
                  </w:r>
                </w:p>
                <w:p w14:paraId="1B45BB39" w14:textId="4B43ED18" w:rsidR="00F56F2A" w:rsidRPr="00E46189" w:rsidRDefault="00F56F2A" w:rsidP="00E46189">
                  <w:pPr>
                    <w:pStyle w:val="ListParagraph"/>
                    <w:numPr>
                      <w:ilvl w:val="0"/>
                      <w:numId w:val="8"/>
                    </w:numPr>
                    <w:spacing w:after="180" w:line="360" w:lineRule="auto"/>
                    <w:contextualSpacing w:val="0"/>
                    <w:jc w:val="both"/>
                    <w:rPr>
                      <w:rFonts w:ascii="Arial" w:hAnsi="Arial" w:cs="Arial"/>
                      <w:sz w:val="24"/>
                    </w:rPr>
                  </w:pPr>
                  <w:r w:rsidRPr="00E46189">
                    <w:rPr>
                      <w:rFonts w:ascii="Arial" w:hAnsi="Arial" w:cs="Arial"/>
                      <w:sz w:val="24"/>
                      <w:lang w:val="en-GB"/>
                    </w:rPr>
                    <w:t xml:space="preserve">stress </w:t>
                  </w:r>
                  <w:r w:rsidR="007B025B" w:rsidRPr="00E46189">
                    <w:rPr>
                      <w:rFonts w:ascii="Arial" w:hAnsi="Arial" w:cs="Arial"/>
                      <w:sz w:val="24"/>
                      <w:lang w:val="en-GB"/>
                    </w:rPr>
                    <w:t>evaluate</w:t>
                  </w:r>
                  <w:r w:rsidRPr="00E46189">
                    <w:rPr>
                      <w:rFonts w:ascii="Arial" w:hAnsi="Arial" w:cs="Arial"/>
                      <w:sz w:val="24"/>
                      <w:lang w:val="en-GB"/>
                    </w:rPr>
                    <w:t xml:space="preserve"> the organization</w:t>
                  </w:r>
                </w:p>
                <w:p w14:paraId="5D2C2BD5" w14:textId="77777777" w:rsidR="00F56F2A" w:rsidRPr="00E46189" w:rsidRDefault="00F56F2A" w:rsidP="00E46189">
                  <w:pPr>
                    <w:spacing w:line="360" w:lineRule="auto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029A7814" w14:textId="77777777" w:rsidR="00F56F2A" w:rsidRPr="00E46189" w:rsidRDefault="00F56F2A" w:rsidP="00E46189">
                  <w:pPr>
                    <w:spacing w:line="360" w:lineRule="auto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7AFD47BE" w14:textId="77777777" w:rsidR="00F56F2A" w:rsidRPr="00E46189" w:rsidRDefault="00F56F2A" w:rsidP="00E46189">
                  <w:pPr>
                    <w:spacing w:line="360" w:lineRule="auto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61B631DE" w14:textId="77777777" w:rsidR="00F56F2A" w:rsidRPr="00E46189" w:rsidRDefault="00F56F2A" w:rsidP="00E46189">
                  <w:pPr>
                    <w:spacing w:line="360" w:lineRule="auto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25A40D82" w14:textId="77777777" w:rsidR="00F56F2A" w:rsidRPr="00E46189" w:rsidRDefault="00F56F2A" w:rsidP="00E46189">
                  <w:pPr>
                    <w:spacing w:line="360" w:lineRule="auto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p w14:paraId="21A6F15F" w14:textId="77777777" w:rsidR="00F56F2A" w:rsidRPr="00E46189" w:rsidRDefault="00F56F2A" w:rsidP="00E46189">
                  <w:pPr>
                    <w:spacing w:line="360" w:lineRule="auto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  <w:sdt>
                  <w:sdtPr>
                    <w:id w:val="-1915316293"/>
                    <w:placeholder>
                      <w:docPart w:val="4F5F227F93F74F1A9A12761D305D6EFE"/>
                    </w:placeholder>
                    <w15:appearance w15:val="hidden"/>
                  </w:sdtPr>
                  <w:sdtEndPr>
                    <w:rPr>
                      <w:rFonts w:ascii="Arial" w:hAnsi="Arial" w:cs="Arial"/>
                      <w:sz w:val="24"/>
                      <w:szCs w:val="24"/>
                    </w:rPr>
                  </w:sdtEndPr>
                  <w:sdtContent>
                    <w:p w14:paraId="1C868562" w14:textId="77777777" w:rsidR="00F56F2A" w:rsidRPr="00B9565E" w:rsidRDefault="00F56F2A" w:rsidP="00B9565E">
                      <w:pPr>
                        <w:pStyle w:val="Subhead"/>
                      </w:pPr>
                      <w:r w:rsidRPr="00B9565E">
                        <w:t>Conclusion</w:t>
                      </w:r>
                    </w:p>
                    <w:p w14:paraId="6FB7B918" w14:textId="4B93732D" w:rsidR="00F56F2A" w:rsidRPr="00E46189" w:rsidRDefault="00F56F2A" w:rsidP="00E46189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24"/>
                          <w:lang w:val="en-GB"/>
                        </w:rPr>
                      </w:pPr>
                      <w:r w:rsidRPr="00E46189">
                        <w:rPr>
                          <w:rFonts w:ascii="Arial" w:hAnsi="Arial" w:cs="Arial"/>
                          <w:sz w:val="24"/>
                          <w:lang w:val="en-GB"/>
                        </w:rPr>
                        <w:t xml:space="preserve">To conclude report’s purpose was to provide a fee of what is Zero-Based budgeting and theories latest which are </w:t>
                      </w:r>
                      <w:r w:rsidRPr="00E46189">
                        <w:rPr>
                          <w:rFonts w:ascii="Arial" w:hAnsi="Arial" w:cs="Arial"/>
                          <w:bCs/>
                          <w:sz w:val="24"/>
                          <w:lang w:val="en-GB"/>
                        </w:rPr>
                        <w:t xml:space="preserve">Theoretical </w:t>
                      </w:r>
                      <w:r w:rsidR="002B550E">
                        <w:rPr>
                          <w:rFonts w:ascii="Arial" w:hAnsi="Arial" w:cs="Arial"/>
                          <w:bCs/>
                          <w:sz w:val="24"/>
                          <w:lang w:val="en-GB"/>
                        </w:rPr>
                        <w:t>Frameworks</w:t>
                      </w:r>
                      <w:r w:rsidRPr="00E46189">
                        <w:rPr>
                          <w:rFonts w:ascii="Arial" w:hAnsi="Arial" w:cs="Arial"/>
                          <w:bCs/>
                          <w:sz w:val="24"/>
                          <w:lang w:val="en-GB"/>
                        </w:rPr>
                        <w:t xml:space="preserve"> of Traditional Budgeting &amp; decision-based packages</w:t>
                      </w:r>
                      <w:r w:rsidR="007B025B" w:rsidRPr="00E46189">
                        <w:rPr>
                          <w:rFonts w:ascii="Arial" w:hAnsi="Arial" w:cs="Arial"/>
                          <w:bCs/>
                          <w:sz w:val="24"/>
                          <w:lang w:val="en-GB"/>
                        </w:rPr>
                        <w:t>.</w:t>
                      </w:r>
                      <w:r w:rsidR="007B025B" w:rsidRPr="00E46189">
                        <w:rPr>
                          <w:rFonts w:ascii="Arial" w:hAnsi="Arial" w:cs="Arial"/>
                          <w:sz w:val="24"/>
                          <w:lang w:val="en-GB"/>
                        </w:rPr>
                        <w:t xml:space="preserve"> </w:t>
                      </w:r>
                      <w:r w:rsidR="0027720D">
                        <w:rPr>
                          <w:rFonts w:ascii="Arial" w:hAnsi="Arial" w:cs="Arial"/>
                          <w:sz w:val="24"/>
                          <w:lang w:val="en-GB"/>
                        </w:rPr>
                        <w:t>I</w:t>
                      </w:r>
                      <w:r w:rsidRPr="00E46189">
                        <w:rPr>
                          <w:rFonts w:ascii="Arial" w:hAnsi="Arial" w:cs="Arial"/>
                          <w:sz w:val="24"/>
                          <w:lang w:val="en-GB"/>
                        </w:rPr>
                        <w:t xml:space="preserve">t also provides information on the concept of </w:t>
                      </w:r>
                      <w:r w:rsidR="007B025B" w:rsidRPr="00E46189">
                        <w:rPr>
                          <w:rFonts w:ascii="Arial" w:hAnsi="Arial" w:cs="Arial"/>
                          <w:sz w:val="24"/>
                          <w:lang w:val="en-GB"/>
                        </w:rPr>
                        <w:t>zero-based</w:t>
                      </w:r>
                      <w:r w:rsidRPr="00E46189">
                        <w:rPr>
                          <w:rFonts w:ascii="Arial" w:hAnsi="Arial" w:cs="Arial"/>
                          <w:sz w:val="24"/>
                          <w:lang w:val="en-GB"/>
                        </w:rPr>
                        <w:t xml:space="preserve"> budgeting, steps of service budgeting. </w:t>
                      </w:r>
                      <w:r w:rsidR="0027720D" w:rsidRPr="00E46189">
                        <w:rPr>
                          <w:rFonts w:ascii="Arial" w:hAnsi="Arial" w:cs="Arial"/>
                          <w:sz w:val="24"/>
                          <w:lang w:val="en-GB"/>
                        </w:rPr>
                        <w:t>Additionally,</w:t>
                      </w:r>
                      <w:r w:rsidRPr="00E46189">
                        <w:rPr>
                          <w:rFonts w:ascii="Arial" w:hAnsi="Arial" w:cs="Arial"/>
                          <w:sz w:val="24"/>
                          <w:lang w:val="en-GB"/>
                        </w:rPr>
                        <w:t xml:space="preserve"> how to plan and calculate zero-based budgeting</w:t>
                      </w:r>
                      <w:r w:rsidR="007B025B" w:rsidRPr="00E46189">
                        <w:rPr>
                          <w:rFonts w:ascii="Arial" w:hAnsi="Arial" w:cs="Arial"/>
                          <w:sz w:val="24"/>
                          <w:lang w:val="en-GB"/>
                        </w:rPr>
                        <w:t xml:space="preserve">. </w:t>
                      </w:r>
                      <w:r w:rsidRPr="00E46189">
                        <w:rPr>
                          <w:rFonts w:ascii="Arial" w:hAnsi="Arial" w:cs="Arial"/>
                          <w:sz w:val="24"/>
                          <w:lang w:val="en-GB"/>
                        </w:rPr>
                        <w:t xml:space="preserve">there is other research was </w:t>
                      </w:r>
                      <w:r w:rsidR="007B025B" w:rsidRPr="00E46189">
                        <w:rPr>
                          <w:rFonts w:ascii="Arial" w:hAnsi="Arial" w:cs="Arial"/>
                          <w:sz w:val="24"/>
                          <w:lang w:val="en-GB"/>
                        </w:rPr>
                        <w:t>conducted</w:t>
                      </w:r>
                      <w:r w:rsidRPr="00E46189">
                        <w:rPr>
                          <w:rFonts w:ascii="Arial" w:hAnsi="Arial" w:cs="Arial"/>
                          <w:sz w:val="24"/>
                          <w:lang w:val="en-GB"/>
                        </w:rPr>
                        <w:t xml:space="preserve"> to explain zero-based budgeting</w:t>
                      </w:r>
                      <w:r w:rsidR="007B025B" w:rsidRPr="00E46189">
                        <w:rPr>
                          <w:rFonts w:ascii="Arial" w:hAnsi="Arial" w:cs="Arial"/>
                          <w:sz w:val="24"/>
                          <w:lang w:val="en-GB"/>
                        </w:rPr>
                        <w:t xml:space="preserve">. </w:t>
                      </w:r>
                      <w:r w:rsidRPr="00E46189">
                        <w:rPr>
                          <w:rFonts w:ascii="Arial" w:hAnsi="Arial" w:cs="Arial"/>
                          <w:sz w:val="24"/>
                          <w:lang w:val="en-GB"/>
                        </w:rPr>
                        <w:t>Moreover, the report consists of zero-base budgeting disadvantages and advantages</w:t>
                      </w:r>
                      <w:r w:rsidR="007B025B" w:rsidRPr="00E46189">
                        <w:rPr>
                          <w:rFonts w:ascii="Arial" w:hAnsi="Arial" w:cs="Arial"/>
                          <w:sz w:val="24"/>
                          <w:lang w:val="en-GB"/>
                        </w:rPr>
                        <w:t xml:space="preserve">. </w:t>
                      </w:r>
                      <w:r w:rsidR="0027720D" w:rsidRPr="00E46189">
                        <w:rPr>
                          <w:rFonts w:ascii="Arial" w:hAnsi="Arial" w:cs="Arial"/>
                          <w:sz w:val="24"/>
                          <w:lang w:val="en-GB"/>
                        </w:rPr>
                        <w:t>Furthermore,</w:t>
                      </w:r>
                      <w:r w:rsidRPr="00E46189">
                        <w:rPr>
                          <w:rFonts w:ascii="Arial" w:hAnsi="Arial" w:cs="Arial"/>
                          <w:sz w:val="24"/>
                          <w:lang w:val="en-GB"/>
                        </w:rPr>
                        <w:t xml:space="preserve"> supports provides advantages of zero-based budgeting over traditional-based budgeting</w:t>
                      </w:r>
                      <w:r w:rsidR="007B025B" w:rsidRPr="00E46189">
                        <w:rPr>
                          <w:rFonts w:ascii="Arial" w:hAnsi="Arial" w:cs="Arial"/>
                          <w:sz w:val="24"/>
                          <w:lang w:val="en-GB"/>
                        </w:rPr>
                        <w:t xml:space="preserve">. </w:t>
                      </w:r>
                      <w:r w:rsidR="0027720D" w:rsidRPr="00E46189">
                        <w:rPr>
                          <w:rFonts w:ascii="Arial" w:hAnsi="Arial" w:cs="Arial"/>
                          <w:sz w:val="24"/>
                          <w:lang w:val="en-GB"/>
                        </w:rPr>
                        <w:t>Finally,</w:t>
                      </w:r>
                      <w:r w:rsidRPr="00E46189">
                        <w:rPr>
                          <w:rFonts w:ascii="Arial" w:hAnsi="Arial" w:cs="Arial"/>
                          <w:sz w:val="24"/>
                          <w:lang w:val="en-GB"/>
                        </w:rPr>
                        <w:t xml:space="preserve"> an explanation of how the organization might introduce zero-base budgeting into an organization</w:t>
                      </w:r>
                    </w:p>
                    <w:p w14:paraId="7644CC45" w14:textId="77777777" w:rsidR="00F56F2A" w:rsidRPr="00E46189" w:rsidRDefault="00F56F2A" w:rsidP="00E46189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24"/>
                          <w:lang w:val="en-GB"/>
                        </w:rPr>
                      </w:pPr>
                    </w:p>
                    <w:p w14:paraId="485D6B53" w14:textId="77777777" w:rsidR="00F56F2A" w:rsidRPr="00E46189" w:rsidRDefault="00F56F2A" w:rsidP="00E46189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24"/>
                          <w:lang w:val="en-GB"/>
                        </w:rPr>
                      </w:pPr>
                    </w:p>
                    <w:p w14:paraId="42EB3D86" w14:textId="77777777" w:rsidR="00F56F2A" w:rsidRPr="00E46189" w:rsidRDefault="00C27707" w:rsidP="00E46189">
                      <w:pPr>
                        <w:pStyle w:val="Subhead"/>
                        <w:jc w:val="both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</w:sdtContent>
                </w:sdt>
              </w:tc>
              <w:tc>
                <w:tcPr>
                  <w:tcW w:w="727" w:type="dxa"/>
                </w:tcPr>
                <w:p w14:paraId="55A40682" w14:textId="77777777" w:rsidR="00F56F2A" w:rsidRPr="00E46189" w:rsidRDefault="00F56F2A" w:rsidP="00E46189">
                  <w:pPr>
                    <w:spacing w:line="360" w:lineRule="auto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</w:tc>
            </w:tr>
            <w:tr w:rsidR="00F56F2A" w:rsidRPr="00E46189" w14:paraId="3644135F" w14:textId="77777777" w:rsidTr="00575699">
              <w:trPr>
                <w:trHeight w:val="2789"/>
              </w:trPr>
              <w:tc>
                <w:tcPr>
                  <w:tcW w:w="5396" w:type="dxa"/>
                </w:tcPr>
                <w:p w14:paraId="15D3501F" w14:textId="77777777" w:rsidR="00F56F2A" w:rsidRPr="00E46189" w:rsidRDefault="00F56F2A" w:rsidP="0079790B">
                  <w:pPr>
                    <w:pStyle w:val="ListBullet"/>
                    <w:numPr>
                      <w:ilvl w:val="0"/>
                      <w:numId w:val="0"/>
                    </w:numPr>
                    <w:spacing w:line="360" w:lineRule="auto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</w:tc>
              <w:tc>
                <w:tcPr>
                  <w:tcW w:w="5397" w:type="dxa"/>
                  <w:gridSpan w:val="2"/>
                </w:tcPr>
                <w:p w14:paraId="66B57B2B" w14:textId="77777777" w:rsidR="00F56F2A" w:rsidRPr="00E46189" w:rsidRDefault="00F56F2A" w:rsidP="00E46189">
                  <w:pPr>
                    <w:pStyle w:val="ListBullet"/>
                    <w:numPr>
                      <w:ilvl w:val="0"/>
                      <w:numId w:val="0"/>
                    </w:numPr>
                    <w:spacing w:line="360" w:lineRule="auto"/>
                    <w:ind w:left="340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</w:tc>
              <w:tc>
                <w:tcPr>
                  <w:tcW w:w="727" w:type="dxa"/>
                </w:tcPr>
                <w:p w14:paraId="5B430C84" w14:textId="77777777" w:rsidR="00F56F2A" w:rsidRPr="00E46189" w:rsidRDefault="00F56F2A" w:rsidP="00E46189">
                  <w:pPr>
                    <w:spacing w:line="360" w:lineRule="auto"/>
                    <w:jc w:val="both"/>
                    <w:rPr>
                      <w:rFonts w:ascii="Arial" w:hAnsi="Arial" w:cs="Arial"/>
                      <w:sz w:val="24"/>
                    </w:rPr>
                  </w:pPr>
                </w:p>
              </w:tc>
            </w:tr>
          </w:tbl>
          <w:p w14:paraId="676389CC" w14:textId="77777777" w:rsidR="00AD2B81" w:rsidRPr="00E46189" w:rsidRDefault="00AD2B81" w:rsidP="00E46189">
            <w:pPr>
              <w:spacing w:line="360" w:lineRule="auto"/>
              <w:jc w:val="both"/>
              <w:rPr>
                <w:rFonts w:ascii="Arial" w:hAnsi="Arial" w:cs="Arial"/>
                <w:sz w:val="24"/>
                <w:lang w:val="en-GB"/>
              </w:rPr>
            </w:pPr>
          </w:p>
          <w:p w14:paraId="7751061B" w14:textId="1B840E42" w:rsidR="00E50488" w:rsidRPr="00E46189" w:rsidRDefault="00E50488" w:rsidP="00E46189">
            <w:pPr>
              <w:spacing w:line="360" w:lineRule="auto"/>
              <w:jc w:val="both"/>
              <w:rPr>
                <w:rFonts w:ascii="Arial" w:hAnsi="Arial" w:cs="Arial"/>
                <w:sz w:val="24"/>
              </w:rPr>
            </w:pPr>
          </w:p>
        </w:tc>
        <w:tc>
          <w:tcPr>
            <w:tcW w:w="727" w:type="dxa"/>
          </w:tcPr>
          <w:p w14:paraId="7A642F4B" w14:textId="77777777" w:rsidR="00E50488" w:rsidRDefault="00E50488" w:rsidP="00E50488"/>
        </w:tc>
      </w:tr>
      <w:tr w:rsidR="00E50488" w14:paraId="23CFDC25" w14:textId="77777777" w:rsidTr="00E50488">
        <w:trPr>
          <w:trHeight w:val="3959"/>
        </w:trPr>
        <w:tc>
          <w:tcPr>
            <w:tcW w:w="10793" w:type="dxa"/>
            <w:gridSpan w:val="2"/>
          </w:tcPr>
          <w:p w14:paraId="76AB1642" w14:textId="77777777" w:rsidR="0027720D" w:rsidRDefault="0027720D" w:rsidP="00E50488"/>
          <w:p w14:paraId="2B4229F1" w14:textId="29DA3B9A" w:rsidR="0027720D" w:rsidRDefault="0027720D" w:rsidP="00C81312">
            <w:pPr>
              <w:pStyle w:val="Subhead"/>
            </w:pPr>
            <w:r w:rsidRPr="00892127">
              <w:rPr>
                <w:rFonts w:ascii="Arial" w:hAnsi="Arial" w:cs="Arial"/>
                <w:noProof/>
              </w:rPr>
              <w:drawing>
                <wp:anchor distT="0" distB="0" distL="114300" distR="114300" simplePos="0" relativeHeight="251701248" behindDoc="0" locked="0" layoutInCell="1" allowOverlap="1" wp14:anchorId="04BC19D1" wp14:editId="2AA48C6E">
                  <wp:simplePos x="0" y="0"/>
                  <wp:positionH relativeFrom="column">
                    <wp:posOffset>-192</wp:posOffset>
                  </wp:positionH>
                  <wp:positionV relativeFrom="paragraph">
                    <wp:posOffset>362314</wp:posOffset>
                  </wp:positionV>
                  <wp:extent cx="6848475" cy="6996216"/>
                  <wp:effectExtent l="0" t="0" r="0" b="0"/>
                  <wp:wrapThrough wrapText="bothSides">
                    <wp:wrapPolygon edited="0">
                      <wp:start x="0" y="0"/>
                      <wp:lineTo x="0" y="21527"/>
                      <wp:lineTo x="21510" y="21527"/>
                      <wp:lineTo x="21510" y="0"/>
                      <wp:lineTo x="0" y="0"/>
                    </wp:wrapPolygon>
                  </wp:wrapThrough>
                  <wp:docPr id="16268" name="Picture 16268" descr="Timeline&#10;&#10;Description automatically generated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268" name="Picture 16268" descr="Timeline&#10;&#10;Description automatically generated"/>
                          <pic:cNvPicPr/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848475" cy="699621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t>Budget Calculation</w:t>
            </w:r>
          </w:p>
        </w:tc>
        <w:tc>
          <w:tcPr>
            <w:tcW w:w="727" w:type="dxa"/>
          </w:tcPr>
          <w:p w14:paraId="244FC89C" w14:textId="77777777" w:rsidR="00E50488" w:rsidRDefault="00E50488" w:rsidP="00E50488"/>
        </w:tc>
      </w:tr>
      <w:tr w:rsidR="00E50488" w14:paraId="2FD55EED" w14:textId="77777777" w:rsidTr="00E50488">
        <w:trPr>
          <w:trHeight w:val="154"/>
        </w:trPr>
        <w:tc>
          <w:tcPr>
            <w:tcW w:w="10793" w:type="dxa"/>
            <w:gridSpan w:val="2"/>
          </w:tcPr>
          <w:p w14:paraId="783D3840" w14:textId="0882DFCE" w:rsidR="00E50488" w:rsidRPr="00945B87" w:rsidRDefault="00E50488" w:rsidP="00E50488">
            <w:pPr>
              <w:pStyle w:val="PictureInfo"/>
              <w:rPr>
                <w:noProof/>
              </w:rPr>
            </w:pPr>
          </w:p>
        </w:tc>
        <w:tc>
          <w:tcPr>
            <w:tcW w:w="727" w:type="dxa"/>
          </w:tcPr>
          <w:p w14:paraId="5FA3F405" w14:textId="77777777" w:rsidR="00E50488" w:rsidRDefault="00E50488" w:rsidP="00E50488"/>
        </w:tc>
      </w:tr>
    </w:tbl>
    <w:p w14:paraId="63D87284" w14:textId="09FF7FE5" w:rsidR="00E50488" w:rsidRDefault="00E50488" w:rsidP="00234F18">
      <w:pPr>
        <w:sectPr w:rsidR="00E50488" w:rsidSect="00424887">
          <w:pgSz w:w="12240" w:h="15840" w:code="1"/>
          <w:pgMar w:top="641" w:right="720" w:bottom="284" w:left="720" w:header="709" w:footer="288" w:gutter="0"/>
          <w:cols w:space="708"/>
          <w:titlePg/>
          <w:docGrid w:linePitch="360"/>
        </w:sectPr>
      </w:pPr>
    </w:p>
    <w:p w14:paraId="724AD62C" w14:textId="470DE14D" w:rsidR="00AC624C" w:rsidRPr="0027720D" w:rsidRDefault="003F0712" w:rsidP="006C3315">
      <w:pPr>
        <w:pStyle w:val="Subhead"/>
        <w:rPr>
          <w:rFonts w:asciiTheme="minorHAnsi" w:eastAsiaTheme="minorHAnsi" w:hAnsiTheme="minorHAnsi" w:cstheme="minorBidi"/>
          <w:color w:val="auto"/>
          <w:sz w:val="20"/>
          <w:szCs w:val="24"/>
          <w:lang w:bidi="ar-SA"/>
        </w:rPr>
      </w:pPr>
      <w:r w:rsidRPr="003F0712">
        <w:lastRenderedPageBreak/>
        <w:t>Reference</w:t>
      </w:r>
    </w:p>
    <w:p w14:paraId="3C07434E" w14:textId="2BDA5313" w:rsidR="00AC624C" w:rsidRPr="00F6178D" w:rsidRDefault="00AD597B" w:rsidP="00F6178D">
      <w:pPr>
        <w:pStyle w:val="Heading1"/>
        <w:shd w:val="clear" w:color="auto" w:fill="F9F9F9"/>
        <w:spacing w:before="0" w:after="0" w:line="276" w:lineRule="auto"/>
        <w:ind w:left="0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r w:rsidRPr="00F6178D">
        <w:rPr>
          <w:rFonts w:ascii="Arial" w:hAnsi="Arial" w:cs="Arial"/>
          <w:caps w:val="0"/>
          <w:color w:val="auto"/>
          <w:sz w:val="24"/>
          <w:szCs w:val="24"/>
        </w:rPr>
        <w:t>B</w:t>
      </w:r>
      <w:r w:rsidR="006E479F" w:rsidRPr="00F6178D">
        <w:rPr>
          <w:rFonts w:ascii="Arial" w:hAnsi="Arial" w:cs="Arial"/>
          <w:caps w:val="0"/>
          <w:color w:val="auto"/>
          <w:sz w:val="24"/>
          <w:szCs w:val="24"/>
        </w:rPr>
        <w:t xml:space="preserve">behune, </w:t>
      </w:r>
      <w:r w:rsidRPr="00F6178D">
        <w:rPr>
          <w:rFonts w:ascii="Arial" w:hAnsi="Arial" w:cs="Arial"/>
          <w:caps w:val="0"/>
          <w:color w:val="auto"/>
          <w:sz w:val="24"/>
          <w:szCs w:val="24"/>
        </w:rPr>
        <w:t>M</w:t>
      </w:r>
      <w:r w:rsidR="006E479F" w:rsidRPr="00F6178D">
        <w:rPr>
          <w:rFonts w:ascii="Arial" w:hAnsi="Arial" w:cs="Arial"/>
          <w:caps w:val="0"/>
          <w:color w:val="auto"/>
          <w:sz w:val="24"/>
          <w:szCs w:val="24"/>
        </w:rPr>
        <w:t>. (2020)  Advantages of zero-based budgeting (ZBB): unit 10 part 3</w:t>
      </w:r>
    </w:p>
    <w:p w14:paraId="7DADE1C5" w14:textId="708EF9D1" w:rsidR="00AC624C" w:rsidRPr="00F6178D" w:rsidRDefault="006E479F" w:rsidP="00F6178D">
      <w:pPr>
        <w:spacing w:line="276" w:lineRule="auto"/>
        <w:jc w:val="both"/>
        <w:rPr>
          <w:rFonts w:ascii="Arial" w:hAnsi="Arial" w:cs="Arial"/>
          <w:sz w:val="24"/>
        </w:rPr>
      </w:pPr>
      <w:r w:rsidRPr="00F6178D">
        <w:rPr>
          <w:rFonts w:ascii="Arial" w:hAnsi="Arial" w:cs="Arial"/>
          <w:sz w:val="24"/>
        </w:rPr>
        <w:t>(online) available at: https://unicreds.com/blog/zero-based-budgeting (</w:t>
      </w:r>
      <w:r w:rsidR="00AD597B" w:rsidRPr="00F6178D">
        <w:rPr>
          <w:rFonts w:ascii="Arial" w:hAnsi="Arial" w:cs="Arial"/>
          <w:sz w:val="24"/>
        </w:rPr>
        <w:t>A</w:t>
      </w:r>
      <w:r w:rsidRPr="00F6178D">
        <w:rPr>
          <w:rFonts w:ascii="Arial" w:hAnsi="Arial" w:cs="Arial"/>
          <w:sz w:val="24"/>
        </w:rPr>
        <w:t xml:space="preserve">ccessed 19 </w:t>
      </w:r>
      <w:r w:rsidR="007B025B" w:rsidRPr="00F6178D">
        <w:rPr>
          <w:rFonts w:ascii="Arial" w:hAnsi="Arial" w:cs="Arial"/>
          <w:sz w:val="24"/>
        </w:rPr>
        <w:t>March</w:t>
      </w:r>
      <w:r w:rsidRPr="00F6178D">
        <w:rPr>
          <w:rFonts w:ascii="Arial" w:hAnsi="Arial" w:cs="Arial"/>
          <w:sz w:val="24"/>
        </w:rPr>
        <w:t xml:space="preserve"> 2022)</w:t>
      </w:r>
    </w:p>
    <w:p w14:paraId="770E257B" w14:textId="74C0E02F" w:rsidR="00AC624C" w:rsidRPr="00F6178D" w:rsidRDefault="00AC624C" w:rsidP="00F6178D">
      <w:pPr>
        <w:spacing w:line="276" w:lineRule="auto"/>
        <w:jc w:val="both"/>
        <w:rPr>
          <w:rFonts w:ascii="Arial" w:hAnsi="Arial" w:cs="Arial"/>
          <w:sz w:val="24"/>
        </w:rPr>
      </w:pPr>
    </w:p>
    <w:p w14:paraId="1478133A" w14:textId="4026B480" w:rsidR="000F514F" w:rsidRPr="00F6178D" w:rsidRDefault="00AC624C" w:rsidP="00F6178D">
      <w:pPr>
        <w:spacing w:line="276" w:lineRule="auto"/>
        <w:jc w:val="both"/>
        <w:rPr>
          <w:rFonts w:ascii="Arial" w:hAnsi="Arial" w:cs="Arial"/>
          <w:sz w:val="24"/>
        </w:rPr>
      </w:pPr>
      <w:r w:rsidRPr="00F6178D">
        <w:rPr>
          <w:rFonts w:ascii="Arial" w:hAnsi="Arial" w:cs="Arial"/>
          <w:sz w:val="24"/>
        </w:rPr>
        <w:t>Callaghan, S. et al (2018)</w:t>
      </w:r>
      <w:r w:rsidR="002B550E">
        <w:rPr>
          <w:rFonts w:ascii="Arial" w:hAnsi="Arial" w:cs="Arial"/>
          <w:sz w:val="24"/>
        </w:rPr>
        <w:t xml:space="preserve"> Zero–Based </w:t>
      </w:r>
      <w:r w:rsidR="00332927" w:rsidRPr="00F6178D">
        <w:rPr>
          <w:rFonts w:ascii="Arial" w:hAnsi="Arial" w:cs="Arial"/>
          <w:sz w:val="24"/>
        </w:rPr>
        <w:t xml:space="preserve">Productivity- organization: </w:t>
      </w:r>
      <w:r w:rsidR="00520B65" w:rsidRPr="00F6178D">
        <w:rPr>
          <w:rFonts w:ascii="Arial" w:hAnsi="Arial" w:cs="Arial"/>
          <w:sz w:val="24"/>
        </w:rPr>
        <w:t xml:space="preserve">    </w:t>
      </w:r>
      <w:r w:rsidR="006E479F" w:rsidRPr="00F6178D">
        <w:rPr>
          <w:rFonts w:ascii="Arial" w:hAnsi="Arial" w:cs="Arial"/>
          <w:sz w:val="24"/>
        </w:rPr>
        <w:t>using zero-based principles to forge a purpose-built organization</w:t>
      </w:r>
      <w:r w:rsidR="00AD597B" w:rsidRPr="00F6178D">
        <w:rPr>
          <w:rFonts w:ascii="Arial" w:hAnsi="Arial" w:cs="Arial"/>
          <w:sz w:val="24"/>
        </w:rPr>
        <w:t xml:space="preserve"> </w:t>
      </w:r>
      <w:r w:rsidR="003D5716" w:rsidRPr="00F6178D">
        <w:rPr>
          <w:rFonts w:ascii="Arial" w:hAnsi="Arial" w:cs="Arial"/>
          <w:sz w:val="24"/>
        </w:rPr>
        <w:t xml:space="preserve">(online) </w:t>
      </w:r>
      <w:r w:rsidR="00AD597B" w:rsidRPr="00F6178D">
        <w:rPr>
          <w:rFonts w:ascii="Arial" w:hAnsi="Arial" w:cs="Arial"/>
          <w:sz w:val="24"/>
        </w:rPr>
        <w:t>A</w:t>
      </w:r>
      <w:r w:rsidR="003D5716" w:rsidRPr="00F6178D">
        <w:rPr>
          <w:rFonts w:ascii="Arial" w:hAnsi="Arial" w:cs="Arial"/>
          <w:sz w:val="24"/>
        </w:rPr>
        <w:t xml:space="preserve">vailable at: https://www.mckinsey.com/business-functions/operations/our-insights/zero-based-productivity-organization-using-zero-based-principles-to-forge-a-purpose-built-organization </w:t>
      </w:r>
      <w:r w:rsidR="00AD597B" w:rsidRPr="00F6178D">
        <w:rPr>
          <w:rFonts w:ascii="Arial" w:hAnsi="Arial" w:cs="Arial"/>
          <w:sz w:val="24"/>
        </w:rPr>
        <w:t>(A</w:t>
      </w:r>
      <w:r w:rsidR="003D5716" w:rsidRPr="00F6178D">
        <w:rPr>
          <w:rFonts w:ascii="Arial" w:hAnsi="Arial" w:cs="Arial"/>
          <w:sz w:val="24"/>
        </w:rPr>
        <w:t xml:space="preserve">ccessed 15 </w:t>
      </w:r>
      <w:r w:rsidR="007B025B" w:rsidRPr="00F6178D">
        <w:rPr>
          <w:rFonts w:ascii="Arial" w:hAnsi="Arial" w:cs="Arial"/>
          <w:sz w:val="24"/>
        </w:rPr>
        <w:t>March</w:t>
      </w:r>
      <w:r w:rsidR="003D5716" w:rsidRPr="00F6178D">
        <w:rPr>
          <w:rFonts w:ascii="Arial" w:hAnsi="Arial" w:cs="Arial"/>
          <w:sz w:val="24"/>
        </w:rPr>
        <w:t xml:space="preserve"> 2022</w:t>
      </w:r>
      <w:r w:rsidR="00AD597B" w:rsidRPr="00F6178D">
        <w:rPr>
          <w:rFonts w:ascii="Arial" w:hAnsi="Arial" w:cs="Arial"/>
          <w:sz w:val="24"/>
        </w:rPr>
        <w:t>)</w:t>
      </w:r>
    </w:p>
    <w:p w14:paraId="702660BE" w14:textId="77777777" w:rsidR="00F5289F" w:rsidRPr="00F6178D" w:rsidRDefault="00F5289F" w:rsidP="00F6178D">
      <w:pPr>
        <w:pStyle w:val="Heading1"/>
        <w:shd w:val="clear" w:color="auto" w:fill="F9F9F9"/>
        <w:spacing w:before="0" w:after="0" w:line="276" w:lineRule="auto"/>
        <w:ind w:left="0"/>
        <w:jc w:val="both"/>
        <w:rPr>
          <w:rFonts w:ascii="Arial" w:hAnsi="Arial" w:cs="Arial"/>
          <w:caps w:val="0"/>
          <w:color w:val="auto"/>
          <w:sz w:val="24"/>
          <w:szCs w:val="24"/>
        </w:rPr>
      </w:pPr>
    </w:p>
    <w:p w14:paraId="3993CFB9" w14:textId="718AD5ED" w:rsidR="000F514F" w:rsidRPr="00F6178D" w:rsidRDefault="001902E6" w:rsidP="00F6178D">
      <w:pPr>
        <w:pStyle w:val="Heading1"/>
        <w:shd w:val="clear" w:color="auto" w:fill="F9F9F9"/>
        <w:spacing w:before="0" w:after="0" w:line="276" w:lineRule="auto"/>
        <w:ind w:left="0"/>
        <w:jc w:val="both"/>
        <w:rPr>
          <w:rFonts w:ascii="Arial" w:hAnsi="Arial" w:cs="Arial"/>
          <w:color w:val="auto"/>
          <w:sz w:val="24"/>
          <w:szCs w:val="24"/>
        </w:rPr>
      </w:pPr>
      <w:r w:rsidRPr="00F6178D">
        <w:rPr>
          <w:rFonts w:ascii="Arial" w:hAnsi="Arial" w:cs="Arial"/>
          <w:caps w:val="0"/>
          <w:color w:val="auto"/>
          <w:sz w:val="24"/>
          <w:szCs w:val="24"/>
        </w:rPr>
        <w:t>Chartered Financial Analyst. (2021)  Advantages and disadvantages of zero-based budgeting (</w:t>
      </w:r>
      <w:r w:rsidR="002B550E">
        <w:rPr>
          <w:rFonts w:ascii="Arial" w:hAnsi="Arial" w:cs="Arial"/>
          <w:caps w:val="0"/>
          <w:color w:val="auto"/>
          <w:sz w:val="24"/>
          <w:szCs w:val="24"/>
        </w:rPr>
        <w:t>bb</w:t>
      </w:r>
      <w:r w:rsidRPr="00F6178D">
        <w:rPr>
          <w:rFonts w:ascii="Arial" w:hAnsi="Arial" w:cs="Arial"/>
          <w:caps w:val="0"/>
          <w:color w:val="auto"/>
          <w:sz w:val="24"/>
          <w:szCs w:val="24"/>
        </w:rPr>
        <w:t xml:space="preserve">): unit 10 part 3 (online) Available at: https://www.cfajournal.org/advantages-disadvatages-zero-based-budgeting (Accessed 19 </w:t>
      </w:r>
      <w:r w:rsidR="007B025B" w:rsidRPr="00F6178D">
        <w:rPr>
          <w:rFonts w:ascii="Arial" w:hAnsi="Arial" w:cs="Arial"/>
          <w:caps w:val="0"/>
          <w:color w:val="auto"/>
          <w:sz w:val="24"/>
          <w:szCs w:val="24"/>
        </w:rPr>
        <w:t>March</w:t>
      </w:r>
      <w:r w:rsidRPr="00F6178D">
        <w:rPr>
          <w:rFonts w:ascii="Arial" w:hAnsi="Arial" w:cs="Arial"/>
          <w:caps w:val="0"/>
          <w:color w:val="auto"/>
          <w:sz w:val="24"/>
          <w:szCs w:val="24"/>
        </w:rPr>
        <w:t xml:space="preserve"> 2022)</w:t>
      </w:r>
    </w:p>
    <w:p w14:paraId="7694BB67" w14:textId="0820198B" w:rsidR="000F514F" w:rsidRPr="00F6178D" w:rsidRDefault="00F5289F" w:rsidP="00F6178D">
      <w:pPr>
        <w:pStyle w:val="list-group-item"/>
        <w:spacing w:after="0" w:afterAutospacing="0" w:line="276" w:lineRule="auto"/>
        <w:jc w:val="both"/>
        <w:rPr>
          <w:rFonts w:ascii="Arial" w:hAnsi="Arial" w:cs="Arial"/>
          <w:shd w:val="clear" w:color="auto" w:fill="FFFFFF"/>
        </w:rPr>
      </w:pPr>
      <w:r w:rsidRPr="00F6178D">
        <w:rPr>
          <w:rFonts w:ascii="Arial" w:hAnsi="Arial" w:cs="Arial"/>
          <w:shd w:val="clear" w:color="auto" w:fill="FFFFFF"/>
        </w:rPr>
        <w:t>D</w:t>
      </w:r>
      <w:r w:rsidR="000F514F" w:rsidRPr="00F6178D">
        <w:rPr>
          <w:rFonts w:ascii="Arial" w:hAnsi="Arial" w:cs="Arial"/>
          <w:shd w:val="clear" w:color="auto" w:fill="FFFFFF"/>
        </w:rPr>
        <w:t>usica</w:t>
      </w:r>
      <w:r w:rsidRPr="00F6178D">
        <w:rPr>
          <w:rFonts w:ascii="Arial" w:hAnsi="Arial" w:cs="Arial"/>
          <w:shd w:val="clear" w:color="auto" w:fill="FFFFFF"/>
        </w:rPr>
        <w:t xml:space="preserve"> S</w:t>
      </w:r>
      <w:r w:rsidR="000F514F" w:rsidRPr="00F6178D">
        <w:rPr>
          <w:rFonts w:ascii="Arial" w:hAnsi="Arial" w:cs="Arial"/>
          <w:shd w:val="clear" w:color="auto" w:fill="FFFFFF"/>
        </w:rPr>
        <w:t xml:space="preserve">tevcevska-srbinoska, 2018. "the advantages of budgets: a survey of </w:t>
      </w:r>
      <w:r w:rsidRPr="00F6178D">
        <w:rPr>
          <w:rFonts w:ascii="Arial" w:hAnsi="Arial" w:cs="Arial"/>
          <w:shd w:val="clear" w:color="auto" w:fill="FFFFFF"/>
        </w:rPr>
        <w:t>Macedonian</w:t>
      </w:r>
      <w:r w:rsidR="000F514F" w:rsidRPr="00F6178D">
        <w:rPr>
          <w:rFonts w:ascii="Arial" w:hAnsi="Arial" w:cs="Arial"/>
          <w:shd w:val="clear" w:color="auto" w:fill="FFFFFF"/>
        </w:rPr>
        <w:t xml:space="preserve"> legal entities," </w:t>
      </w:r>
      <w:hyperlink r:id="rId21" w:history="1">
        <w:r w:rsidR="000F514F" w:rsidRPr="00F6178D">
          <w:rPr>
            <w:rFonts w:ascii="Arial" w:hAnsi="Arial" w:cs="Arial"/>
            <w:shd w:val="clear" w:color="auto" w:fill="FFFFFF"/>
          </w:rPr>
          <w:t>business and economic research</w:t>
        </w:r>
      </w:hyperlink>
      <w:r w:rsidR="000F514F" w:rsidRPr="00F6178D">
        <w:rPr>
          <w:rFonts w:ascii="Arial" w:hAnsi="Arial" w:cs="Arial"/>
          <w:shd w:val="clear" w:color="auto" w:fill="FFFFFF"/>
        </w:rPr>
        <w:t xml:space="preserve">, </w:t>
      </w:r>
      <w:r w:rsidR="002B550E">
        <w:rPr>
          <w:rFonts w:ascii="Arial" w:hAnsi="Arial" w:cs="Arial"/>
          <w:shd w:val="clear" w:color="auto" w:fill="FFFFFF"/>
        </w:rPr>
        <w:t>macro think</w:t>
      </w:r>
      <w:r w:rsidR="000F514F" w:rsidRPr="00F6178D">
        <w:rPr>
          <w:rFonts w:ascii="Arial" w:hAnsi="Arial" w:cs="Arial"/>
          <w:shd w:val="clear" w:color="auto" w:fill="FFFFFF"/>
        </w:rPr>
        <w:t xml:space="preserve"> </w:t>
      </w:r>
      <w:r w:rsidR="00CA043F" w:rsidRPr="00F6178D">
        <w:rPr>
          <w:rFonts w:ascii="Arial" w:hAnsi="Arial" w:cs="Arial"/>
          <w:shd w:val="clear" w:color="auto" w:fill="FFFFFF"/>
        </w:rPr>
        <w:t>Institute</w:t>
      </w:r>
      <w:r w:rsidR="000F514F" w:rsidRPr="00F6178D">
        <w:rPr>
          <w:rFonts w:ascii="Arial" w:hAnsi="Arial" w:cs="Arial"/>
          <w:shd w:val="clear" w:color="auto" w:fill="FFFFFF"/>
        </w:rPr>
        <w:t xml:space="preserve">, vol. 8(2), pages 33-55, </w:t>
      </w:r>
      <w:r w:rsidR="00CA043F" w:rsidRPr="00F6178D">
        <w:rPr>
          <w:rFonts w:ascii="Arial" w:hAnsi="Arial" w:cs="Arial"/>
          <w:shd w:val="clear" w:color="auto" w:fill="FFFFFF"/>
        </w:rPr>
        <w:t>June</w:t>
      </w:r>
      <w:r w:rsidR="000F514F" w:rsidRPr="00F6178D">
        <w:rPr>
          <w:rFonts w:ascii="Arial" w:hAnsi="Arial" w:cs="Arial"/>
          <w:shd w:val="clear" w:color="auto" w:fill="FFFFFF"/>
        </w:rPr>
        <w:t>.</w:t>
      </w:r>
    </w:p>
    <w:p w14:paraId="14BB461C" w14:textId="47E58459" w:rsidR="000F514F" w:rsidRPr="00F6178D" w:rsidRDefault="000F514F" w:rsidP="00F6178D">
      <w:pPr>
        <w:spacing w:line="276" w:lineRule="auto"/>
        <w:jc w:val="both"/>
        <w:rPr>
          <w:rFonts w:ascii="Arial" w:hAnsi="Arial" w:cs="Arial"/>
          <w:sz w:val="24"/>
        </w:rPr>
      </w:pPr>
    </w:p>
    <w:p w14:paraId="37DB439B" w14:textId="3C65113F" w:rsidR="000F3000" w:rsidRPr="00F6178D" w:rsidRDefault="000F3000" w:rsidP="00F6178D">
      <w:pPr>
        <w:pStyle w:val="Heading1"/>
        <w:shd w:val="clear" w:color="auto" w:fill="F9F9F9"/>
        <w:spacing w:before="0" w:after="0" w:line="276" w:lineRule="auto"/>
        <w:ind w:left="0"/>
        <w:jc w:val="both"/>
        <w:rPr>
          <w:rFonts w:ascii="Arial" w:hAnsi="Arial" w:cs="Arial"/>
          <w:color w:val="auto"/>
          <w:sz w:val="24"/>
          <w:szCs w:val="24"/>
        </w:rPr>
      </w:pPr>
      <w:r w:rsidRPr="00F6178D">
        <w:rPr>
          <w:rFonts w:ascii="Arial" w:hAnsi="Arial" w:cs="Arial"/>
          <w:caps w:val="0"/>
          <w:color w:val="auto"/>
          <w:sz w:val="24"/>
          <w:szCs w:val="24"/>
        </w:rPr>
        <w:t xml:space="preserve">Fitzpatrick, M. and Hawke, k. (2022) the return of zero-based budgeting (zbb) </w:t>
      </w:r>
      <w:r w:rsidR="005D1714" w:rsidRPr="00F6178D">
        <w:rPr>
          <w:rFonts w:ascii="Arial" w:hAnsi="Arial" w:cs="Arial"/>
          <w:caps w:val="0"/>
          <w:color w:val="auto"/>
          <w:sz w:val="24"/>
          <w:szCs w:val="24"/>
        </w:rPr>
        <w:t>(</w:t>
      </w:r>
      <w:r w:rsidRPr="00F6178D">
        <w:rPr>
          <w:rFonts w:ascii="Arial" w:hAnsi="Arial" w:cs="Arial"/>
          <w:caps w:val="0"/>
          <w:color w:val="auto"/>
          <w:sz w:val="24"/>
          <w:szCs w:val="24"/>
        </w:rPr>
        <w:t>online</w:t>
      </w:r>
      <w:r w:rsidR="005D1714" w:rsidRPr="00F6178D">
        <w:rPr>
          <w:rFonts w:ascii="Arial" w:hAnsi="Arial" w:cs="Arial"/>
          <w:caps w:val="0"/>
          <w:color w:val="auto"/>
          <w:sz w:val="24"/>
          <w:szCs w:val="24"/>
        </w:rPr>
        <w:t>)</w:t>
      </w:r>
      <w:r w:rsidRPr="00F6178D">
        <w:rPr>
          <w:rFonts w:ascii="Arial" w:hAnsi="Arial" w:cs="Arial"/>
          <w:caps w:val="0"/>
          <w:color w:val="auto"/>
          <w:sz w:val="24"/>
          <w:szCs w:val="24"/>
        </w:rPr>
        <w:t xml:space="preserve"> </w:t>
      </w:r>
      <w:r w:rsidR="005D1714" w:rsidRPr="00F6178D">
        <w:rPr>
          <w:rFonts w:ascii="Arial" w:hAnsi="Arial" w:cs="Arial"/>
          <w:caps w:val="0"/>
          <w:color w:val="auto"/>
          <w:sz w:val="24"/>
          <w:szCs w:val="24"/>
        </w:rPr>
        <w:t>Available</w:t>
      </w:r>
      <w:r w:rsidRPr="00F6178D">
        <w:rPr>
          <w:rFonts w:ascii="Arial" w:hAnsi="Arial" w:cs="Arial"/>
          <w:caps w:val="0"/>
          <w:color w:val="auto"/>
          <w:sz w:val="24"/>
          <w:szCs w:val="24"/>
        </w:rPr>
        <w:t xml:space="preserve"> at: https://www.mckinsey.com/business-functions/strategy-and-corporate-finance/our-insights/the-return-of-zero-base-budgeting [accessed 18 </w:t>
      </w:r>
      <w:r w:rsidR="007B025B" w:rsidRPr="00F6178D">
        <w:rPr>
          <w:rFonts w:ascii="Arial" w:hAnsi="Arial" w:cs="Arial"/>
          <w:caps w:val="0"/>
          <w:color w:val="auto"/>
          <w:sz w:val="24"/>
          <w:szCs w:val="24"/>
        </w:rPr>
        <w:t>March</w:t>
      </w:r>
      <w:r w:rsidRPr="00F6178D">
        <w:rPr>
          <w:rFonts w:ascii="Arial" w:hAnsi="Arial" w:cs="Arial"/>
          <w:caps w:val="0"/>
          <w:color w:val="auto"/>
          <w:sz w:val="24"/>
          <w:szCs w:val="24"/>
        </w:rPr>
        <w:t xml:space="preserve"> 2022].</w:t>
      </w:r>
    </w:p>
    <w:p w14:paraId="71BD6873" w14:textId="77777777" w:rsidR="000F3000" w:rsidRPr="00F6178D" w:rsidRDefault="000F3000" w:rsidP="00F6178D">
      <w:pPr>
        <w:tabs>
          <w:tab w:val="num" w:pos="720"/>
        </w:tabs>
        <w:spacing w:line="276" w:lineRule="auto"/>
        <w:jc w:val="both"/>
        <w:rPr>
          <w:rFonts w:ascii="Arial" w:hAnsi="Arial" w:cs="Arial"/>
          <w:sz w:val="24"/>
        </w:rPr>
      </w:pPr>
    </w:p>
    <w:p w14:paraId="0A5CE723" w14:textId="75A41497" w:rsidR="000F3000" w:rsidRPr="00F6178D" w:rsidRDefault="001902E6" w:rsidP="00F6178D">
      <w:pPr>
        <w:tabs>
          <w:tab w:val="num" w:pos="720"/>
        </w:tabs>
        <w:spacing w:line="276" w:lineRule="auto"/>
        <w:ind w:left="72"/>
        <w:jc w:val="both"/>
        <w:rPr>
          <w:rFonts w:ascii="Arial" w:hAnsi="Arial" w:cs="Arial"/>
          <w:sz w:val="24"/>
        </w:rPr>
      </w:pPr>
      <w:r w:rsidRPr="00F6178D">
        <w:rPr>
          <w:rFonts w:ascii="Arial" w:hAnsi="Arial" w:cs="Arial"/>
          <w:sz w:val="24"/>
        </w:rPr>
        <w:t>S</w:t>
      </w:r>
      <w:r w:rsidR="000F3000" w:rsidRPr="00F6178D">
        <w:rPr>
          <w:rFonts w:ascii="Arial" w:hAnsi="Arial" w:cs="Arial"/>
          <w:sz w:val="24"/>
        </w:rPr>
        <w:t xml:space="preserve">troud international (2022) what is zero-based budgeting (zbb)? [online] available at: https://www.youtube.com/watch?v=t0klvsvshsk [accessed 17 </w:t>
      </w:r>
      <w:r w:rsidR="007B025B" w:rsidRPr="00F6178D">
        <w:rPr>
          <w:rFonts w:ascii="Arial" w:hAnsi="Arial" w:cs="Arial"/>
          <w:sz w:val="24"/>
        </w:rPr>
        <w:t>March</w:t>
      </w:r>
      <w:r w:rsidR="000F3000" w:rsidRPr="00F6178D">
        <w:rPr>
          <w:rFonts w:ascii="Arial" w:hAnsi="Arial" w:cs="Arial"/>
          <w:sz w:val="24"/>
        </w:rPr>
        <w:t xml:space="preserve"> 2022].</w:t>
      </w:r>
    </w:p>
    <w:p w14:paraId="291BD7CC" w14:textId="77777777" w:rsidR="000F3000" w:rsidRPr="00F6178D" w:rsidRDefault="000F3000" w:rsidP="00F6178D">
      <w:pPr>
        <w:spacing w:line="276" w:lineRule="auto"/>
        <w:jc w:val="both"/>
        <w:rPr>
          <w:rFonts w:ascii="Arial" w:hAnsi="Arial" w:cs="Arial"/>
          <w:sz w:val="24"/>
        </w:rPr>
      </w:pPr>
    </w:p>
    <w:p w14:paraId="2C327BC9" w14:textId="6EBBAC42" w:rsidR="000F3000" w:rsidRPr="00F6178D" w:rsidRDefault="000F3000" w:rsidP="00F6178D">
      <w:pPr>
        <w:shd w:val="clear" w:color="auto" w:fill="FFFFFF"/>
        <w:wordWrap w:val="0"/>
        <w:spacing w:line="276" w:lineRule="auto"/>
        <w:ind w:left="72"/>
        <w:jc w:val="both"/>
        <w:rPr>
          <w:rFonts w:ascii="Arial" w:hAnsi="Arial" w:cs="Arial"/>
          <w:sz w:val="24"/>
        </w:rPr>
      </w:pPr>
      <w:r w:rsidRPr="00F6178D">
        <w:rPr>
          <w:rFonts w:ascii="Arial" w:hAnsi="Arial" w:cs="Arial"/>
          <w:sz w:val="24"/>
        </w:rPr>
        <w:t>Gunderson. (1977). </w:t>
      </w:r>
      <w:r w:rsidR="00CA043F" w:rsidRPr="00F6178D">
        <w:rPr>
          <w:rFonts w:ascii="Arial" w:hAnsi="Arial" w:cs="Arial"/>
          <w:sz w:val="24"/>
        </w:rPr>
        <w:t>Zero-base</w:t>
      </w:r>
      <w:r w:rsidRPr="00F6178D">
        <w:rPr>
          <w:rFonts w:ascii="Arial" w:hAnsi="Arial" w:cs="Arial"/>
          <w:sz w:val="24"/>
        </w:rPr>
        <w:t xml:space="preserve"> budgeting - a comparative analysis (online) </w:t>
      </w:r>
      <w:r w:rsidR="001902E6" w:rsidRPr="00F6178D">
        <w:rPr>
          <w:rFonts w:ascii="Arial" w:hAnsi="Arial" w:cs="Arial"/>
          <w:sz w:val="24"/>
        </w:rPr>
        <w:t>A</w:t>
      </w:r>
      <w:r w:rsidRPr="00F6178D">
        <w:rPr>
          <w:rFonts w:ascii="Arial" w:hAnsi="Arial" w:cs="Arial"/>
          <w:sz w:val="24"/>
        </w:rPr>
        <w:t>vailable at: https://librarysearch.uwtsd.ac.uk/permalink/44whelf_uwtsd/neci73/cdi_dtic_stinet_ada048532 (</w:t>
      </w:r>
      <w:r w:rsidR="001902E6" w:rsidRPr="00F6178D">
        <w:rPr>
          <w:rFonts w:ascii="Arial" w:hAnsi="Arial" w:cs="Arial"/>
          <w:sz w:val="24"/>
        </w:rPr>
        <w:t>A</w:t>
      </w:r>
      <w:r w:rsidRPr="00F6178D">
        <w:rPr>
          <w:rFonts w:ascii="Arial" w:hAnsi="Arial" w:cs="Arial"/>
          <w:sz w:val="24"/>
        </w:rPr>
        <w:t xml:space="preserve">ccessed on 8 </w:t>
      </w:r>
      <w:r w:rsidR="001902E6" w:rsidRPr="00F6178D">
        <w:rPr>
          <w:rFonts w:ascii="Arial" w:hAnsi="Arial" w:cs="Arial"/>
          <w:sz w:val="24"/>
        </w:rPr>
        <w:t>March</w:t>
      </w:r>
      <w:r w:rsidRPr="00F6178D">
        <w:rPr>
          <w:rFonts w:ascii="Arial" w:hAnsi="Arial" w:cs="Arial"/>
          <w:sz w:val="24"/>
        </w:rPr>
        <w:t xml:space="preserve"> 2022)</w:t>
      </w:r>
    </w:p>
    <w:p w14:paraId="27C39D38" w14:textId="77777777" w:rsidR="000F3000" w:rsidRPr="00F6178D" w:rsidRDefault="000F3000" w:rsidP="00F6178D">
      <w:pPr>
        <w:shd w:val="clear" w:color="auto" w:fill="FFFFFF"/>
        <w:wordWrap w:val="0"/>
        <w:spacing w:line="276" w:lineRule="auto"/>
        <w:ind w:left="72"/>
        <w:jc w:val="both"/>
        <w:rPr>
          <w:rFonts w:ascii="Arial" w:hAnsi="Arial" w:cs="Arial"/>
          <w:sz w:val="24"/>
        </w:rPr>
      </w:pPr>
    </w:p>
    <w:p w14:paraId="167346F6" w14:textId="0FBC6BAF" w:rsidR="000F3000" w:rsidRPr="00F6178D" w:rsidRDefault="000F3000" w:rsidP="00F6178D">
      <w:pPr>
        <w:shd w:val="clear" w:color="auto" w:fill="FFFFFF"/>
        <w:wordWrap w:val="0"/>
        <w:spacing w:line="276" w:lineRule="auto"/>
        <w:ind w:left="72"/>
        <w:jc w:val="both"/>
        <w:rPr>
          <w:rFonts w:ascii="Arial" w:hAnsi="Arial" w:cs="Arial"/>
          <w:sz w:val="24"/>
        </w:rPr>
      </w:pPr>
      <w:r w:rsidRPr="00F6178D">
        <w:rPr>
          <w:rFonts w:ascii="Arial" w:hAnsi="Arial" w:cs="Arial"/>
          <w:sz w:val="24"/>
          <w:shd w:val="clear" w:color="auto" w:fill="FFFFFF"/>
        </w:rPr>
        <w:t>Kevin Phillips. (2019)</w:t>
      </w:r>
      <w:r w:rsidR="001902E6" w:rsidRPr="00F6178D">
        <w:rPr>
          <w:rFonts w:ascii="Arial" w:hAnsi="Arial" w:cs="Arial"/>
          <w:sz w:val="24"/>
          <w:shd w:val="clear" w:color="auto" w:fill="FFFFFF"/>
        </w:rPr>
        <w:t xml:space="preserve"> </w:t>
      </w:r>
      <w:r w:rsidR="00CA043F" w:rsidRPr="00F6178D">
        <w:rPr>
          <w:rFonts w:ascii="Arial" w:hAnsi="Arial" w:cs="Arial"/>
          <w:sz w:val="24"/>
          <w:shd w:val="clear" w:color="auto" w:fill="FFFFFF"/>
        </w:rPr>
        <w:t>The</w:t>
      </w:r>
      <w:r w:rsidRPr="00F6178D">
        <w:rPr>
          <w:rFonts w:ascii="Arial" w:hAnsi="Arial" w:cs="Arial"/>
          <w:sz w:val="24"/>
          <w:shd w:val="clear" w:color="auto" w:fill="FFFFFF"/>
        </w:rPr>
        <w:t xml:space="preserve"> case for zero-based budgeting. </w:t>
      </w:r>
      <w:r w:rsidRPr="00F6178D">
        <w:rPr>
          <w:rFonts w:ascii="Arial" w:hAnsi="Arial" w:cs="Arial"/>
          <w:i/>
          <w:iCs/>
          <w:sz w:val="24"/>
          <w:shd w:val="clear" w:color="auto" w:fill="FFFFFF"/>
        </w:rPr>
        <w:t>accountancy sa</w:t>
      </w:r>
      <w:r w:rsidRPr="00F6178D">
        <w:rPr>
          <w:rFonts w:ascii="Arial" w:hAnsi="Arial" w:cs="Arial"/>
          <w:sz w:val="24"/>
          <w:shd w:val="clear" w:color="auto" w:fill="FFFFFF"/>
        </w:rPr>
        <w:t>, 31–31.</w:t>
      </w:r>
      <w:r w:rsidRPr="00F6178D">
        <w:rPr>
          <w:rFonts w:ascii="Arial" w:hAnsi="Arial" w:cs="Arial"/>
          <w:sz w:val="24"/>
        </w:rPr>
        <w:t xml:space="preserve"> (online) </w:t>
      </w:r>
      <w:r w:rsidR="001902E6" w:rsidRPr="00F6178D">
        <w:rPr>
          <w:rFonts w:ascii="Arial" w:hAnsi="Arial" w:cs="Arial"/>
          <w:sz w:val="24"/>
        </w:rPr>
        <w:t>A</w:t>
      </w:r>
      <w:r w:rsidRPr="00F6178D">
        <w:rPr>
          <w:rFonts w:ascii="Arial" w:hAnsi="Arial" w:cs="Arial"/>
          <w:sz w:val="24"/>
        </w:rPr>
        <w:t>vailable at</w:t>
      </w:r>
      <w:r w:rsidRPr="00F6178D">
        <w:rPr>
          <w:rFonts w:ascii="Arial" w:hAnsi="Arial" w:cs="Arial"/>
          <w:sz w:val="24"/>
          <w:shd w:val="clear" w:color="auto" w:fill="FFFFFF"/>
        </w:rPr>
        <w:t xml:space="preserve"> https://librarysearch.uwtsd.ac.uk/permalink/44whelf_uwtsd/neci73/cdi_proquest_reports_2333934845</w:t>
      </w:r>
      <w:r w:rsidRPr="00F6178D">
        <w:rPr>
          <w:rFonts w:ascii="Arial" w:hAnsi="Arial" w:cs="Arial"/>
          <w:sz w:val="24"/>
        </w:rPr>
        <w:t xml:space="preserve"> (</w:t>
      </w:r>
      <w:r w:rsidR="001902E6" w:rsidRPr="00F6178D">
        <w:rPr>
          <w:rFonts w:ascii="Arial" w:hAnsi="Arial" w:cs="Arial"/>
          <w:sz w:val="24"/>
        </w:rPr>
        <w:t>A</w:t>
      </w:r>
      <w:r w:rsidRPr="00F6178D">
        <w:rPr>
          <w:rFonts w:ascii="Arial" w:hAnsi="Arial" w:cs="Arial"/>
          <w:sz w:val="24"/>
        </w:rPr>
        <w:t xml:space="preserve">ccessed on 8 </w:t>
      </w:r>
      <w:r w:rsidR="00CA043F" w:rsidRPr="00F6178D">
        <w:rPr>
          <w:rFonts w:ascii="Arial" w:hAnsi="Arial" w:cs="Arial"/>
          <w:sz w:val="24"/>
        </w:rPr>
        <w:t>March</w:t>
      </w:r>
      <w:r w:rsidRPr="00F6178D">
        <w:rPr>
          <w:rFonts w:ascii="Arial" w:hAnsi="Arial" w:cs="Arial"/>
          <w:sz w:val="24"/>
        </w:rPr>
        <w:t xml:space="preserve"> 2022)</w:t>
      </w:r>
    </w:p>
    <w:p w14:paraId="4E22E61B" w14:textId="77777777" w:rsidR="000F3000" w:rsidRPr="00F6178D" w:rsidRDefault="000F3000" w:rsidP="00F6178D">
      <w:pPr>
        <w:spacing w:line="276" w:lineRule="auto"/>
        <w:jc w:val="both"/>
        <w:rPr>
          <w:rFonts w:ascii="Arial" w:hAnsi="Arial" w:cs="Arial"/>
          <w:sz w:val="24"/>
        </w:rPr>
      </w:pPr>
    </w:p>
    <w:p w14:paraId="2BE266E9" w14:textId="2AA4230C" w:rsidR="000F3000" w:rsidRPr="00F6178D" w:rsidRDefault="000F3000" w:rsidP="00F6178D">
      <w:pPr>
        <w:spacing w:line="276" w:lineRule="auto"/>
        <w:ind w:left="72"/>
        <w:jc w:val="both"/>
        <w:rPr>
          <w:rFonts w:ascii="Arial" w:hAnsi="Arial" w:cs="Arial"/>
          <w:sz w:val="24"/>
        </w:rPr>
      </w:pPr>
      <w:r w:rsidRPr="00F6178D">
        <w:rPr>
          <w:rFonts w:ascii="Arial" w:hAnsi="Arial" w:cs="Arial"/>
          <w:sz w:val="24"/>
        </w:rPr>
        <w:t>Kagan, J. et al (2022) </w:t>
      </w:r>
      <w:r w:rsidR="00465206" w:rsidRPr="00F6178D">
        <w:rPr>
          <w:rFonts w:ascii="Arial" w:hAnsi="Arial" w:cs="Arial"/>
          <w:sz w:val="24"/>
        </w:rPr>
        <w:t>Z</w:t>
      </w:r>
      <w:r w:rsidRPr="00F6178D">
        <w:rPr>
          <w:rFonts w:ascii="Arial" w:hAnsi="Arial" w:cs="Arial"/>
          <w:sz w:val="24"/>
        </w:rPr>
        <w:t xml:space="preserve">ero-based budgeting (zbb)? </w:t>
      </w:r>
      <w:r w:rsidR="00465206" w:rsidRPr="00F6178D">
        <w:rPr>
          <w:rFonts w:ascii="Arial" w:hAnsi="Arial" w:cs="Arial"/>
          <w:sz w:val="24"/>
        </w:rPr>
        <w:t>(</w:t>
      </w:r>
      <w:r w:rsidRPr="00F6178D">
        <w:rPr>
          <w:rFonts w:ascii="Arial" w:hAnsi="Arial" w:cs="Arial"/>
          <w:sz w:val="24"/>
        </w:rPr>
        <w:t>online</w:t>
      </w:r>
      <w:r w:rsidR="00465206" w:rsidRPr="00F6178D">
        <w:rPr>
          <w:rFonts w:ascii="Arial" w:hAnsi="Arial" w:cs="Arial"/>
          <w:sz w:val="24"/>
        </w:rPr>
        <w:t>) A</w:t>
      </w:r>
      <w:r w:rsidRPr="00F6178D">
        <w:rPr>
          <w:rFonts w:ascii="Arial" w:hAnsi="Arial" w:cs="Arial"/>
          <w:sz w:val="24"/>
        </w:rPr>
        <w:t xml:space="preserve">vailable at: https://www.investopedia.com/terms/z/zbb.asp </w:t>
      </w:r>
      <w:r w:rsidR="00465206" w:rsidRPr="00F6178D">
        <w:rPr>
          <w:rFonts w:ascii="Arial" w:hAnsi="Arial" w:cs="Arial"/>
          <w:sz w:val="24"/>
        </w:rPr>
        <w:t>(</w:t>
      </w:r>
      <w:r w:rsidRPr="00F6178D">
        <w:rPr>
          <w:rFonts w:ascii="Arial" w:hAnsi="Arial" w:cs="Arial"/>
          <w:sz w:val="24"/>
        </w:rPr>
        <w:t xml:space="preserve">accessed 17 </w:t>
      </w:r>
      <w:r w:rsidR="007B025B" w:rsidRPr="00F6178D">
        <w:rPr>
          <w:rFonts w:ascii="Arial" w:hAnsi="Arial" w:cs="Arial"/>
          <w:sz w:val="24"/>
        </w:rPr>
        <w:t>March</w:t>
      </w:r>
      <w:r w:rsidRPr="00F6178D">
        <w:rPr>
          <w:rFonts w:ascii="Arial" w:hAnsi="Arial" w:cs="Arial"/>
          <w:sz w:val="24"/>
        </w:rPr>
        <w:t xml:space="preserve"> 2022</w:t>
      </w:r>
      <w:r w:rsidR="00465206" w:rsidRPr="00F6178D">
        <w:rPr>
          <w:rFonts w:ascii="Arial" w:hAnsi="Arial" w:cs="Arial"/>
          <w:sz w:val="24"/>
        </w:rPr>
        <w:t>)</w:t>
      </w:r>
    </w:p>
    <w:p w14:paraId="4CC5EE9D" w14:textId="77777777" w:rsidR="00E00354" w:rsidRPr="00F6178D" w:rsidRDefault="00E00354" w:rsidP="00F6178D">
      <w:pPr>
        <w:pStyle w:val="Heading1"/>
        <w:shd w:val="clear" w:color="auto" w:fill="F9F9F9"/>
        <w:spacing w:before="0" w:after="0" w:line="276" w:lineRule="auto"/>
        <w:ind w:left="0"/>
        <w:jc w:val="both"/>
        <w:rPr>
          <w:rFonts w:ascii="Arial" w:hAnsi="Arial" w:cs="Arial"/>
          <w:b/>
          <w:bCs/>
          <w:caps w:val="0"/>
          <w:color w:val="auto"/>
          <w:sz w:val="24"/>
          <w:szCs w:val="24"/>
        </w:rPr>
      </w:pPr>
    </w:p>
    <w:p w14:paraId="5F48E4E2" w14:textId="5E9F4348" w:rsidR="00E00354" w:rsidRPr="00F6178D" w:rsidRDefault="00E00354" w:rsidP="00F6178D">
      <w:pPr>
        <w:pStyle w:val="Heading1"/>
        <w:shd w:val="clear" w:color="auto" w:fill="F9F9F9"/>
        <w:spacing w:before="0" w:after="0" w:line="276" w:lineRule="auto"/>
        <w:ind w:left="72"/>
        <w:jc w:val="both"/>
        <w:rPr>
          <w:rFonts w:ascii="Arial" w:hAnsi="Arial" w:cs="Arial"/>
          <w:caps w:val="0"/>
          <w:color w:val="auto"/>
          <w:sz w:val="24"/>
          <w:szCs w:val="24"/>
        </w:rPr>
      </w:pPr>
      <w:r w:rsidRPr="00F6178D">
        <w:rPr>
          <w:rFonts w:ascii="Arial" w:hAnsi="Arial" w:cs="Arial"/>
          <w:caps w:val="0"/>
          <w:color w:val="auto"/>
          <w:sz w:val="24"/>
          <w:szCs w:val="24"/>
        </w:rPr>
        <w:t>Maheshwari, s. (2022) advantages and disadvantages of zero-based budgeting (zbb)</w:t>
      </w:r>
      <w:r w:rsidR="00827F26" w:rsidRPr="00F6178D">
        <w:rPr>
          <w:rFonts w:ascii="Arial" w:hAnsi="Arial" w:cs="Arial"/>
          <w:caps w:val="0"/>
          <w:color w:val="auto"/>
          <w:sz w:val="24"/>
          <w:szCs w:val="24"/>
        </w:rPr>
        <w:t xml:space="preserve"> (</w:t>
      </w:r>
      <w:r w:rsidRPr="00F6178D">
        <w:rPr>
          <w:rFonts w:ascii="Arial" w:hAnsi="Arial" w:cs="Arial"/>
          <w:caps w:val="0"/>
          <w:color w:val="auto"/>
          <w:sz w:val="24"/>
          <w:szCs w:val="24"/>
        </w:rPr>
        <w:t>online</w:t>
      </w:r>
      <w:r w:rsidR="00827F26" w:rsidRPr="00F6178D">
        <w:rPr>
          <w:rFonts w:ascii="Arial" w:hAnsi="Arial" w:cs="Arial"/>
          <w:caps w:val="0"/>
          <w:color w:val="auto"/>
          <w:sz w:val="24"/>
          <w:szCs w:val="24"/>
        </w:rPr>
        <w:t>) Available</w:t>
      </w:r>
      <w:r w:rsidRPr="00F6178D">
        <w:rPr>
          <w:rFonts w:ascii="Arial" w:hAnsi="Arial" w:cs="Arial"/>
          <w:caps w:val="0"/>
          <w:color w:val="auto"/>
          <w:sz w:val="24"/>
          <w:szCs w:val="24"/>
        </w:rPr>
        <w:t xml:space="preserve"> at: https://www.bing.com/videos/search?q=disadvantages+of+zero+based+budgeting&amp;&amp;view=detail&amp;mid=2db84f9d176aa0f99f572db84f9d176aa0f99f57&amp;&amp;form=vrdgar&amp;ru=%2fvideos%2fsearch%3fq%3ddisadvantages%2bof%2bzero%2bbased%2bbudgeting%26form%3dhdrsc4 </w:t>
      </w:r>
      <w:r w:rsidR="00827F26" w:rsidRPr="00F6178D">
        <w:rPr>
          <w:rFonts w:ascii="Arial" w:hAnsi="Arial" w:cs="Arial"/>
          <w:caps w:val="0"/>
          <w:color w:val="auto"/>
          <w:sz w:val="24"/>
          <w:szCs w:val="24"/>
        </w:rPr>
        <w:t>(A</w:t>
      </w:r>
      <w:r w:rsidRPr="00F6178D">
        <w:rPr>
          <w:rFonts w:ascii="Arial" w:hAnsi="Arial" w:cs="Arial"/>
          <w:caps w:val="0"/>
          <w:color w:val="auto"/>
          <w:sz w:val="24"/>
          <w:szCs w:val="24"/>
        </w:rPr>
        <w:t xml:space="preserve">ccessed 19 </w:t>
      </w:r>
      <w:r w:rsidR="007B025B" w:rsidRPr="00F6178D">
        <w:rPr>
          <w:rFonts w:ascii="Arial" w:hAnsi="Arial" w:cs="Arial"/>
          <w:caps w:val="0"/>
          <w:color w:val="auto"/>
          <w:sz w:val="24"/>
          <w:szCs w:val="24"/>
        </w:rPr>
        <w:t>March</w:t>
      </w:r>
      <w:r w:rsidRPr="00F6178D">
        <w:rPr>
          <w:rFonts w:ascii="Arial" w:hAnsi="Arial" w:cs="Arial"/>
          <w:caps w:val="0"/>
          <w:color w:val="auto"/>
          <w:sz w:val="24"/>
          <w:szCs w:val="24"/>
        </w:rPr>
        <w:t xml:space="preserve"> 2022</w:t>
      </w:r>
      <w:r w:rsidR="00826844" w:rsidRPr="00F6178D">
        <w:rPr>
          <w:rFonts w:ascii="Arial" w:hAnsi="Arial" w:cs="Arial"/>
          <w:caps w:val="0"/>
          <w:color w:val="auto"/>
          <w:sz w:val="24"/>
          <w:szCs w:val="24"/>
        </w:rPr>
        <w:t>)</w:t>
      </w:r>
    </w:p>
    <w:p w14:paraId="4B80687E" w14:textId="51445CE5" w:rsidR="00826844" w:rsidRPr="00F6178D" w:rsidRDefault="00826844" w:rsidP="00F6178D">
      <w:pPr>
        <w:pStyle w:val="Heading1"/>
        <w:spacing w:line="276" w:lineRule="auto"/>
        <w:ind w:left="0"/>
        <w:jc w:val="both"/>
        <w:rPr>
          <w:rFonts w:ascii="Arial" w:hAnsi="Arial" w:cs="Arial"/>
          <w:caps w:val="0"/>
          <w:color w:val="auto"/>
          <w:sz w:val="24"/>
          <w:szCs w:val="24"/>
        </w:rPr>
      </w:pPr>
      <w:r w:rsidRPr="00F6178D">
        <w:rPr>
          <w:rFonts w:ascii="Arial" w:hAnsi="Arial" w:cs="Arial"/>
          <w:caps w:val="0"/>
          <w:color w:val="auto"/>
          <w:sz w:val="24"/>
          <w:szCs w:val="24"/>
        </w:rPr>
        <w:t xml:space="preserve">Surbhi, S. (2022) difference between traditional budgeting and zero-based budgeting (online) </w:t>
      </w:r>
      <w:r w:rsidR="00DD6C70" w:rsidRPr="00F6178D">
        <w:rPr>
          <w:rFonts w:ascii="Arial" w:hAnsi="Arial" w:cs="Arial"/>
          <w:caps w:val="0"/>
          <w:color w:val="auto"/>
          <w:sz w:val="24"/>
          <w:szCs w:val="24"/>
        </w:rPr>
        <w:t>A</w:t>
      </w:r>
      <w:r w:rsidRPr="00F6178D">
        <w:rPr>
          <w:rFonts w:ascii="Arial" w:hAnsi="Arial" w:cs="Arial"/>
          <w:caps w:val="0"/>
          <w:color w:val="auto"/>
          <w:sz w:val="24"/>
          <w:szCs w:val="24"/>
        </w:rPr>
        <w:t xml:space="preserve">vailable at: https://keydifferences.com/difference-between-traditional-and-zero-based-budgeting.html#:~:text=%20the%20fundamental%20differences%20between%20traditional%20and%20zero,preparation%20of%20the%20traditional%20budget%2c%20justification...%20more%20 </w:t>
      </w:r>
      <w:r w:rsidR="00DD6C70" w:rsidRPr="00F6178D">
        <w:rPr>
          <w:rFonts w:ascii="Arial" w:hAnsi="Arial" w:cs="Arial"/>
          <w:caps w:val="0"/>
          <w:color w:val="auto"/>
          <w:sz w:val="24"/>
          <w:szCs w:val="24"/>
        </w:rPr>
        <w:t>(A</w:t>
      </w:r>
      <w:r w:rsidRPr="00F6178D">
        <w:rPr>
          <w:rFonts w:ascii="Arial" w:hAnsi="Arial" w:cs="Arial"/>
          <w:caps w:val="0"/>
          <w:color w:val="auto"/>
          <w:sz w:val="24"/>
          <w:szCs w:val="24"/>
        </w:rPr>
        <w:t xml:space="preserve">ccessed 18 </w:t>
      </w:r>
      <w:r w:rsidR="007B025B" w:rsidRPr="00F6178D">
        <w:rPr>
          <w:rFonts w:ascii="Arial" w:hAnsi="Arial" w:cs="Arial"/>
          <w:caps w:val="0"/>
          <w:color w:val="auto"/>
          <w:sz w:val="24"/>
          <w:szCs w:val="24"/>
        </w:rPr>
        <w:t>March</w:t>
      </w:r>
      <w:r w:rsidRPr="00F6178D">
        <w:rPr>
          <w:rFonts w:ascii="Arial" w:hAnsi="Arial" w:cs="Arial"/>
          <w:caps w:val="0"/>
          <w:color w:val="auto"/>
          <w:sz w:val="24"/>
          <w:szCs w:val="24"/>
        </w:rPr>
        <w:t xml:space="preserve"> 2022</w:t>
      </w:r>
      <w:r w:rsidR="00DD6C70" w:rsidRPr="00F6178D">
        <w:rPr>
          <w:rFonts w:ascii="Arial" w:hAnsi="Arial" w:cs="Arial"/>
          <w:caps w:val="0"/>
          <w:color w:val="auto"/>
          <w:sz w:val="24"/>
          <w:szCs w:val="24"/>
        </w:rPr>
        <w:t>)</w:t>
      </w:r>
    </w:p>
    <w:p w14:paraId="760591A9" w14:textId="77777777" w:rsidR="00673FA4" w:rsidRPr="00F6178D" w:rsidRDefault="00673FA4" w:rsidP="00F6178D">
      <w:pPr>
        <w:pStyle w:val="Heading1"/>
        <w:shd w:val="clear" w:color="auto" w:fill="F9F9F9"/>
        <w:spacing w:before="0" w:after="0" w:line="276" w:lineRule="auto"/>
        <w:ind w:left="0"/>
        <w:jc w:val="both"/>
        <w:rPr>
          <w:rFonts w:ascii="Arial" w:hAnsi="Arial" w:cs="Arial"/>
          <w:color w:val="auto"/>
          <w:sz w:val="24"/>
          <w:szCs w:val="24"/>
        </w:rPr>
      </w:pPr>
      <w:r w:rsidRPr="00F6178D">
        <w:rPr>
          <w:rFonts w:ascii="Arial" w:hAnsi="Arial" w:cs="Arial"/>
          <w:caps w:val="0"/>
          <w:color w:val="auto"/>
          <w:sz w:val="24"/>
          <w:szCs w:val="24"/>
        </w:rPr>
        <w:lastRenderedPageBreak/>
        <w:t>Stroud international (2022) understanding the common criticisms of zero-based budgeting (ZBB)</w:t>
      </w:r>
    </w:p>
    <w:p w14:paraId="4EB201A5" w14:textId="66F41686" w:rsidR="00673FA4" w:rsidRPr="00F6178D" w:rsidRDefault="00673FA4" w:rsidP="00F6178D">
      <w:pPr>
        <w:spacing w:line="276" w:lineRule="auto"/>
        <w:ind w:left="72"/>
        <w:jc w:val="both"/>
        <w:rPr>
          <w:rFonts w:ascii="Arial" w:hAnsi="Arial" w:cs="Arial"/>
          <w:sz w:val="24"/>
        </w:rPr>
      </w:pPr>
      <w:r w:rsidRPr="00F6178D">
        <w:rPr>
          <w:rFonts w:ascii="Arial" w:hAnsi="Arial" w:cs="Arial"/>
          <w:sz w:val="24"/>
        </w:rPr>
        <w:t xml:space="preserve">(online) Available at: https://www.youtube.com/watch?v=ecgdepvnhmw (Accessed 18 </w:t>
      </w:r>
      <w:r w:rsidR="007B025B" w:rsidRPr="00F6178D">
        <w:rPr>
          <w:rFonts w:ascii="Arial" w:hAnsi="Arial" w:cs="Arial"/>
          <w:sz w:val="24"/>
        </w:rPr>
        <w:t>March</w:t>
      </w:r>
      <w:r w:rsidRPr="00F6178D">
        <w:rPr>
          <w:rFonts w:ascii="Arial" w:hAnsi="Arial" w:cs="Arial"/>
          <w:sz w:val="24"/>
        </w:rPr>
        <w:t xml:space="preserve"> 2022)</w:t>
      </w:r>
    </w:p>
    <w:p w14:paraId="1DF5FD85" w14:textId="77777777" w:rsidR="00673FA4" w:rsidRPr="00F6178D" w:rsidRDefault="00673FA4" w:rsidP="00F6178D">
      <w:pPr>
        <w:pStyle w:val="ListParagraph"/>
        <w:spacing w:line="276" w:lineRule="auto"/>
        <w:ind w:left="72"/>
        <w:jc w:val="both"/>
        <w:rPr>
          <w:rFonts w:ascii="Arial" w:hAnsi="Arial" w:cs="Arial"/>
          <w:sz w:val="24"/>
        </w:rPr>
      </w:pPr>
    </w:p>
    <w:p w14:paraId="010BA459" w14:textId="50005CF3" w:rsidR="00673FA4" w:rsidRPr="00F6178D" w:rsidRDefault="00673FA4" w:rsidP="00F6178D">
      <w:pPr>
        <w:spacing w:line="276" w:lineRule="auto"/>
        <w:ind w:left="72"/>
        <w:jc w:val="both"/>
        <w:rPr>
          <w:rFonts w:ascii="Arial" w:hAnsi="Arial" w:cs="Arial"/>
          <w:sz w:val="24"/>
        </w:rPr>
      </w:pPr>
      <w:r w:rsidRPr="00F6178D">
        <w:rPr>
          <w:rFonts w:ascii="Arial" w:hAnsi="Arial" w:cs="Arial"/>
          <w:sz w:val="24"/>
        </w:rPr>
        <w:t xml:space="preserve">Sundaresan, S. (2022) a critical analysis of the zero-based budgeting (online) Available at: https://www.investopedia.com/terms/z/zbb.asp (Accessed 17 </w:t>
      </w:r>
      <w:r w:rsidR="007B025B" w:rsidRPr="00F6178D">
        <w:rPr>
          <w:rFonts w:ascii="Arial" w:hAnsi="Arial" w:cs="Arial"/>
          <w:sz w:val="24"/>
        </w:rPr>
        <w:t>March</w:t>
      </w:r>
      <w:r w:rsidRPr="00F6178D">
        <w:rPr>
          <w:rFonts w:ascii="Arial" w:hAnsi="Arial" w:cs="Arial"/>
          <w:sz w:val="24"/>
        </w:rPr>
        <w:t xml:space="preserve"> 2022)</w:t>
      </w:r>
    </w:p>
    <w:p w14:paraId="36AC9352" w14:textId="77777777" w:rsidR="00673FA4" w:rsidRPr="00F6178D" w:rsidRDefault="00673FA4" w:rsidP="00F6178D">
      <w:pPr>
        <w:spacing w:line="276" w:lineRule="auto"/>
        <w:ind w:left="72"/>
        <w:jc w:val="both"/>
        <w:rPr>
          <w:rFonts w:ascii="Arial" w:hAnsi="Arial" w:cs="Arial"/>
          <w:sz w:val="24"/>
        </w:rPr>
      </w:pPr>
    </w:p>
    <w:p w14:paraId="159C71FB" w14:textId="0573F2DE" w:rsidR="00673FA4" w:rsidRPr="00F6178D" w:rsidRDefault="00673FA4" w:rsidP="00F6178D">
      <w:pPr>
        <w:spacing w:line="276" w:lineRule="auto"/>
        <w:ind w:left="72"/>
        <w:jc w:val="both"/>
        <w:rPr>
          <w:rFonts w:ascii="Arial" w:hAnsi="Arial" w:cs="Arial"/>
          <w:sz w:val="24"/>
        </w:rPr>
      </w:pPr>
      <w:r w:rsidRPr="00F6178D">
        <w:rPr>
          <w:rFonts w:ascii="Arial" w:hAnsi="Arial" w:cs="Arial"/>
          <w:sz w:val="24"/>
        </w:rPr>
        <w:t xml:space="preserve">Shay, d. (2022) about zero-based budgeting (zbb) [online] available at: https://www.investopedia.com/terms/z/zbb.asp (Accessed 18 </w:t>
      </w:r>
      <w:r w:rsidR="007B025B" w:rsidRPr="00F6178D">
        <w:rPr>
          <w:rFonts w:ascii="Arial" w:hAnsi="Arial" w:cs="Arial"/>
          <w:sz w:val="24"/>
        </w:rPr>
        <w:t>March</w:t>
      </w:r>
      <w:r w:rsidRPr="00F6178D">
        <w:rPr>
          <w:rFonts w:ascii="Arial" w:hAnsi="Arial" w:cs="Arial"/>
          <w:sz w:val="24"/>
        </w:rPr>
        <w:t xml:space="preserve"> 2022)</w:t>
      </w:r>
    </w:p>
    <w:p w14:paraId="2DCD6A2C" w14:textId="77777777" w:rsidR="00673FA4" w:rsidRPr="00F6178D" w:rsidRDefault="00673FA4" w:rsidP="00F6178D">
      <w:pPr>
        <w:pStyle w:val="ListParagraph"/>
        <w:spacing w:line="276" w:lineRule="auto"/>
        <w:ind w:left="72"/>
        <w:jc w:val="both"/>
        <w:rPr>
          <w:rFonts w:ascii="Arial" w:hAnsi="Arial" w:cs="Arial"/>
          <w:sz w:val="24"/>
        </w:rPr>
      </w:pPr>
    </w:p>
    <w:p w14:paraId="1399E0B8" w14:textId="485E56C1" w:rsidR="00673FA4" w:rsidRPr="00F6178D" w:rsidRDefault="00673FA4" w:rsidP="00F6178D">
      <w:pPr>
        <w:shd w:val="clear" w:color="auto" w:fill="FFFFFF"/>
        <w:wordWrap w:val="0"/>
        <w:spacing w:line="276" w:lineRule="auto"/>
        <w:ind w:left="72"/>
        <w:jc w:val="both"/>
        <w:rPr>
          <w:rFonts w:ascii="Arial" w:hAnsi="Arial" w:cs="Arial"/>
          <w:sz w:val="24"/>
          <w:shd w:val="clear" w:color="auto" w:fill="FFFFFF"/>
        </w:rPr>
      </w:pPr>
      <w:r w:rsidRPr="00F6178D">
        <w:rPr>
          <w:rFonts w:ascii="Arial" w:hAnsi="Arial" w:cs="Arial"/>
          <w:sz w:val="24"/>
          <w:shd w:val="clear" w:color="auto" w:fill="FFFFFF"/>
        </w:rPr>
        <w:t>Thompson. (1993). </w:t>
      </w:r>
      <w:r w:rsidRPr="00F6178D">
        <w:rPr>
          <w:rFonts w:ascii="Arial" w:hAnsi="Arial" w:cs="Arial"/>
          <w:i/>
          <w:iCs/>
          <w:sz w:val="24"/>
          <w:shd w:val="clear" w:color="auto" w:fill="FFFFFF"/>
        </w:rPr>
        <w:t xml:space="preserve">A comparison of planning, programming, and budgeting system and </w:t>
      </w:r>
      <w:r w:rsidR="00CA043F" w:rsidRPr="00F6178D">
        <w:rPr>
          <w:rFonts w:ascii="Arial" w:hAnsi="Arial" w:cs="Arial"/>
          <w:i/>
          <w:iCs/>
          <w:sz w:val="24"/>
          <w:shd w:val="clear" w:color="auto" w:fill="FFFFFF"/>
        </w:rPr>
        <w:t>zero-based</w:t>
      </w:r>
      <w:r w:rsidRPr="00F6178D">
        <w:rPr>
          <w:rFonts w:ascii="Arial" w:hAnsi="Arial" w:cs="Arial"/>
          <w:i/>
          <w:iCs/>
          <w:sz w:val="24"/>
          <w:shd w:val="clear" w:color="auto" w:fill="FFFFFF"/>
        </w:rPr>
        <w:t xml:space="preserve"> budgeting</w:t>
      </w:r>
      <w:r w:rsidRPr="00F6178D">
        <w:rPr>
          <w:rFonts w:ascii="Arial" w:hAnsi="Arial" w:cs="Arial"/>
          <w:sz w:val="24"/>
          <w:shd w:val="clear" w:color="auto" w:fill="FFFFFF"/>
        </w:rPr>
        <w:t xml:space="preserve"> (online) </w:t>
      </w:r>
    </w:p>
    <w:p w14:paraId="3C6EF878" w14:textId="4D65223C" w:rsidR="00673FA4" w:rsidRPr="00F6178D" w:rsidRDefault="00673FA4" w:rsidP="00F6178D">
      <w:pPr>
        <w:shd w:val="clear" w:color="auto" w:fill="FFFFFF"/>
        <w:wordWrap w:val="0"/>
        <w:spacing w:line="276" w:lineRule="auto"/>
        <w:ind w:left="72"/>
        <w:jc w:val="both"/>
        <w:rPr>
          <w:rFonts w:ascii="Arial" w:hAnsi="Arial" w:cs="Arial"/>
          <w:sz w:val="24"/>
        </w:rPr>
      </w:pPr>
      <w:r w:rsidRPr="00F6178D">
        <w:rPr>
          <w:rFonts w:ascii="Arial" w:hAnsi="Arial" w:cs="Arial"/>
          <w:sz w:val="24"/>
        </w:rPr>
        <w:t xml:space="preserve">Available at: https://librarysearch.uwtsd.ac.uk/permalink/44whelf_uwtsd/neci73/cdi_dtic_stinet_ada263912 (Accessed on 8 </w:t>
      </w:r>
      <w:r w:rsidR="00CA043F" w:rsidRPr="00F6178D">
        <w:rPr>
          <w:rFonts w:ascii="Arial" w:hAnsi="Arial" w:cs="Arial"/>
          <w:sz w:val="24"/>
        </w:rPr>
        <w:t>March</w:t>
      </w:r>
      <w:r w:rsidRPr="00F6178D">
        <w:rPr>
          <w:rFonts w:ascii="Arial" w:hAnsi="Arial" w:cs="Arial"/>
          <w:sz w:val="24"/>
        </w:rPr>
        <w:t xml:space="preserve"> 2022)</w:t>
      </w:r>
    </w:p>
    <w:p w14:paraId="2552D6C2" w14:textId="77777777" w:rsidR="00673FA4" w:rsidRPr="00673FA4" w:rsidRDefault="00673FA4" w:rsidP="00673FA4"/>
    <w:p w14:paraId="2AC465C1" w14:textId="77777777" w:rsidR="00826844" w:rsidRPr="00826844" w:rsidRDefault="00826844" w:rsidP="00826844"/>
    <w:p w14:paraId="2B4735C0" w14:textId="77777777" w:rsidR="00826844" w:rsidRPr="00826844" w:rsidRDefault="00826844" w:rsidP="00826844"/>
    <w:p w14:paraId="466657F3" w14:textId="77777777" w:rsidR="00E00354" w:rsidRPr="00FF6DA4" w:rsidRDefault="00E00354" w:rsidP="000F3000">
      <w:pPr>
        <w:spacing w:line="276" w:lineRule="auto"/>
        <w:ind w:left="72"/>
        <w:rPr>
          <w:rFonts w:ascii="Arial" w:hAnsi="Arial" w:cs="Arial"/>
        </w:rPr>
      </w:pPr>
    </w:p>
    <w:p w14:paraId="4B1320B9" w14:textId="77777777" w:rsidR="000F3000" w:rsidRPr="000F514F" w:rsidRDefault="000F3000" w:rsidP="000F514F"/>
    <w:p w14:paraId="0E79784B" w14:textId="52E5A6DF" w:rsidR="00AC624C" w:rsidRPr="00AC624C" w:rsidRDefault="00520B65" w:rsidP="00AC624C">
      <w:pPr>
        <w:spacing w:line="276" w:lineRule="auto"/>
        <w:jc w:val="both"/>
        <w:rPr>
          <w:rFonts w:ascii="Arial" w:hAnsi="Arial" w:cs="Arial"/>
        </w:rPr>
        <w:sectPr w:rsidR="00AC624C" w:rsidRPr="00AC624C" w:rsidSect="00424887">
          <w:pgSz w:w="12240" w:h="15840" w:code="1"/>
          <w:pgMar w:top="641" w:right="720" w:bottom="284" w:left="720" w:header="709" w:footer="288" w:gutter="0"/>
          <w:cols w:space="708"/>
          <w:titlePg/>
          <w:docGrid w:linePitch="360"/>
        </w:sectPr>
      </w:pPr>
      <w:r>
        <w:rPr>
          <w:rFonts w:ascii="Arial" w:hAnsi="Arial" w:cs="Arial"/>
        </w:rPr>
        <w:t xml:space="preserve">      </w:t>
      </w:r>
      <w:r w:rsidR="006E479F">
        <w:rPr>
          <w:rFonts w:ascii="Arial" w:hAnsi="Arial" w:cs="Arial"/>
        </w:rPr>
        <w:t xml:space="preserve">    </w:t>
      </w:r>
    </w:p>
    <w:p w14:paraId="6A1C4ACF" w14:textId="20ACAB20" w:rsidR="004F57BB" w:rsidRPr="004F57BB" w:rsidRDefault="0063600F" w:rsidP="004F57BB">
      <w:pPr>
        <w:pStyle w:val="Subhead"/>
      </w:pPr>
      <w:r>
        <w:lastRenderedPageBreak/>
        <w:t xml:space="preserve">Appendix </w:t>
      </w:r>
    </w:p>
    <w:p w14:paraId="5A6EDA5D" w14:textId="77777777" w:rsidR="004F57BB" w:rsidRPr="00892127" w:rsidRDefault="004F57BB" w:rsidP="004F57BB">
      <w:pPr>
        <w:spacing w:line="276" w:lineRule="auto"/>
        <w:jc w:val="both"/>
        <w:rPr>
          <w:rFonts w:ascii="Arial" w:hAnsi="Arial" w:cs="Arial"/>
        </w:rPr>
      </w:pPr>
      <w:r w:rsidRPr="00892127">
        <w:rPr>
          <w:rFonts w:ascii="Arial" w:hAnsi="Arial" w:cs="Arial"/>
        </w:rPr>
        <w:t> </w:t>
      </w:r>
      <w:r w:rsidRPr="00892127">
        <w:rPr>
          <w:rFonts w:ascii="Arial" w:hAnsi="Arial" w:cs="Arial"/>
          <w:noProof/>
        </w:rPr>
        <w:drawing>
          <wp:inline distT="0" distB="0" distL="0" distR="0" wp14:anchorId="5B0748BB" wp14:editId="417E1962">
            <wp:extent cx="6309360" cy="3549015"/>
            <wp:effectExtent l="0" t="0" r="0" b="0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09360" cy="3549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BC0297" w14:textId="77777777" w:rsidR="004F57BB" w:rsidRPr="00892127" w:rsidRDefault="004F57BB" w:rsidP="004F57BB">
      <w:pPr>
        <w:spacing w:line="276" w:lineRule="auto"/>
        <w:jc w:val="both"/>
        <w:rPr>
          <w:rFonts w:ascii="Arial" w:hAnsi="Arial" w:cs="Arial"/>
        </w:rPr>
      </w:pPr>
      <w:r w:rsidRPr="00892127">
        <w:rPr>
          <w:rFonts w:ascii="Arial" w:hAnsi="Arial" w:cs="Arial"/>
        </w:rPr>
        <w:t> </w:t>
      </w:r>
      <w:r w:rsidRPr="00892127">
        <w:rPr>
          <w:rFonts w:ascii="Arial" w:hAnsi="Arial" w:cs="Arial"/>
          <w:noProof/>
        </w:rPr>
        <w:drawing>
          <wp:inline distT="0" distB="0" distL="0" distR="0" wp14:anchorId="1DA08A36" wp14:editId="32E309A4">
            <wp:extent cx="6309360" cy="3549015"/>
            <wp:effectExtent l="0" t="0" r="0" b="0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09360" cy="3549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BC4EC4" w14:textId="77777777" w:rsidR="004F57BB" w:rsidRPr="00892127" w:rsidRDefault="004F57BB" w:rsidP="004F57BB">
      <w:pPr>
        <w:spacing w:line="276" w:lineRule="auto"/>
        <w:jc w:val="both"/>
        <w:rPr>
          <w:rFonts w:ascii="Arial" w:hAnsi="Arial" w:cs="Arial"/>
          <w:noProof/>
        </w:rPr>
      </w:pPr>
      <w:r w:rsidRPr="00892127">
        <w:rPr>
          <w:rFonts w:ascii="Arial" w:hAnsi="Arial" w:cs="Arial"/>
        </w:rPr>
        <w:lastRenderedPageBreak/>
        <w:t> </w:t>
      </w:r>
      <w:r w:rsidRPr="00892127">
        <w:rPr>
          <w:rFonts w:ascii="Arial" w:hAnsi="Arial" w:cs="Arial"/>
          <w:noProof/>
        </w:rPr>
        <w:drawing>
          <wp:inline distT="0" distB="0" distL="0" distR="0" wp14:anchorId="4AF5B21E" wp14:editId="4EBF050F">
            <wp:extent cx="6309360" cy="3549015"/>
            <wp:effectExtent l="0" t="0" r="0" b="0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09360" cy="3549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26B555" w14:textId="77777777" w:rsidR="004F57BB" w:rsidRPr="00892127" w:rsidRDefault="004F57BB" w:rsidP="004F57BB">
      <w:pPr>
        <w:spacing w:line="276" w:lineRule="auto"/>
        <w:jc w:val="both"/>
        <w:rPr>
          <w:rFonts w:ascii="Arial" w:hAnsi="Arial" w:cs="Arial"/>
          <w:noProof/>
        </w:rPr>
      </w:pPr>
    </w:p>
    <w:p w14:paraId="7356F5B0" w14:textId="77777777" w:rsidR="004F57BB" w:rsidRDefault="004F57BB" w:rsidP="0063600F">
      <w:pPr>
        <w:pStyle w:val="Subhead"/>
      </w:pPr>
    </w:p>
    <w:p w14:paraId="4323F858" w14:textId="77777777" w:rsidR="009E41C2" w:rsidRDefault="009E41C2" w:rsidP="00234F18"/>
    <w:p w14:paraId="55FB2195" w14:textId="77777777" w:rsidR="00AA059E" w:rsidRDefault="00AA059E" w:rsidP="00234F18">
      <w:pPr>
        <w:sectPr w:rsidR="00AA059E" w:rsidSect="00424887">
          <w:pgSz w:w="12240" w:h="15840" w:code="1"/>
          <w:pgMar w:top="641" w:right="720" w:bottom="284" w:left="720" w:header="709" w:footer="288" w:gutter="0"/>
          <w:cols w:space="708"/>
          <w:titlePg/>
          <w:docGrid w:linePitch="360"/>
        </w:sectPr>
      </w:pPr>
    </w:p>
    <w:p w14:paraId="5E39CD7D" w14:textId="77777777" w:rsidR="00AA059E" w:rsidRDefault="00AA059E">
      <w:pPr>
        <w:sectPr w:rsidR="00AA059E" w:rsidSect="00424887">
          <w:pgSz w:w="12240" w:h="15840" w:code="1"/>
          <w:pgMar w:top="641" w:right="720" w:bottom="284" w:left="720" w:header="709" w:footer="288" w:gutter="0"/>
          <w:cols w:space="708"/>
          <w:titlePg/>
          <w:docGrid w:linePitch="360"/>
        </w:sectPr>
      </w:pPr>
    </w:p>
    <w:tbl>
      <w:tblPr>
        <w:tblpPr w:leftFromText="180" w:rightFromText="180" w:vertAnchor="text" w:horzAnchor="margin" w:tblpY="-9"/>
        <w:tblW w:w="11520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8626"/>
        <w:gridCol w:w="2167"/>
        <w:gridCol w:w="727"/>
      </w:tblGrid>
      <w:tr w:rsidR="00AA059E" w14:paraId="05DFFE4C" w14:textId="77777777" w:rsidTr="00AA059E">
        <w:trPr>
          <w:trHeight w:val="1889"/>
        </w:trPr>
        <w:tc>
          <w:tcPr>
            <w:tcW w:w="8626" w:type="dxa"/>
          </w:tcPr>
          <w:p w14:paraId="6A8D0C13" w14:textId="572B144C" w:rsidR="00AA059E" w:rsidRPr="000D719D" w:rsidRDefault="00AA059E" w:rsidP="000D719D">
            <w:pPr>
              <w:pStyle w:val="Heading1"/>
            </w:pPr>
          </w:p>
        </w:tc>
        <w:tc>
          <w:tcPr>
            <w:tcW w:w="2894" w:type="dxa"/>
            <w:gridSpan w:val="2"/>
          </w:tcPr>
          <w:p w14:paraId="401522AC" w14:textId="4DC9F0E3" w:rsidR="00AA059E" w:rsidRPr="00BE5602" w:rsidRDefault="00AA059E" w:rsidP="004218DE">
            <w:pPr>
              <w:spacing w:line="240" w:lineRule="auto"/>
              <w:rPr>
                <w:szCs w:val="20"/>
                <w:lang w:bidi="en-US"/>
              </w:rPr>
            </w:pPr>
          </w:p>
        </w:tc>
      </w:tr>
      <w:tr w:rsidR="00AA059E" w14:paraId="7F8FCEE0" w14:textId="77777777" w:rsidTr="00AA059E">
        <w:trPr>
          <w:trHeight w:val="2388"/>
        </w:trPr>
        <w:tc>
          <w:tcPr>
            <w:tcW w:w="10793" w:type="dxa"/>
            <w:gridSpan w:val="2"/>
          </w:tcPr>
          <w:p w14:paraId="5AAE55AA" w14:textId="77777777" w:rsidR="00AA059E" w:rsidRDefault="00AA059E" w:rsidP="004218DE">
            <w:pPr>
              <w:spacing w:before="120"/>
            </w:pPr>
          </w:p>
        </w:tc>
        <w:tc>
          <w:tcPr>
            <w:tcW w:w="727" w:type="dxa"/>
          </w:tcPr>
          <w:p w14:paraId="6D1952F1" w14:textId="77777777" w:rsidR="00AA059E" w:rsidRDefault="00AA059E" w:rsidP="004218DE"/>
        </w:tc>
      </w:tr>
      <w:tr w:rsidR="00AA059E" w14:paraId="2B73884D" w14:textId="77777777" w:rsidTr="00946B83">
        <w:trPr>
          <w:trHeight w:val="1988"/>
        </w:trPr>
        <w:tc>
          <w:tcPr>
            <w:tcW w:w="10793" w:type="dxa"/>
            <w:gridSpan w:val="2"/>
          </w:tcPr>
          <w:p w14:paraId="78B8B174" w14:textId="77777777" w:rsidR="00AA059E" w:rsidRPr="00693724" w:rsidRDefault="00AA059E" w:rsidP="004218DE">
            <w:pPr>
              <w:pStyle w:val="TableHeader"/>
              <w:rPr>
                <w:noProof/>
                <w:color w:val="212A51" w:themeColor="accent1" w:themeShade="80"/>
              </w:rPr>
            </w:pPr>
          </w:p>
        </w:tc>
        <w:tc>
          <w:tcPr>
            <w:tcW w:w="727" w:type="dxa"/>
          </w:tcPr>
          <w:p w14:paraId="607CB689" w14:textId="77777777" w:rsidR="00AA059E" w:rsidRDefault="00AA059E" w:rsidP="004218DE"/>
        </w:tc>
      </w:tr>
      <w:tr w:rsidR="00AA059E" w14:paraId="6748F12A" w14:textId="77777777" w:rsidTr="00AA059E">
        <w:trPr>
          <w:trHeight w:val="2789"/>
        </w:trPr>
        <w:tc>
          <w:tcPr>
            <w:tcW w:w="10793" w:type="dxa"/>
            <w:gridSpan w:val="2"/>
          </w:tcPr>
          <w:p w14:paraId="0A40C658" w14:textId="55B263BB" w:rsidR="00AA059E" w:rsidRPr="00693724" w:rsidRDefault="00AA059E" w:rsidP="004218DE">
            <w:pPr>
              <w:pStyle w:val="TableHeader"/>
              <w:rPr>
                <w:color w:val="212A51" w:themeColor="accent1" w:themeShade="80"/>
              </w:rPr>
            </w:pPr>
          </w:p>
        </w:tc>
        <w:tc>
          <w:tcPr>
            <w:tcW w:w="727" w:type="dxa"/>
          </w:tcPr>
          <w:p w14:paraId="7205E5AC" w14:textId="77777777" w:rsidR="00AA059E" w:rsidRDefault="00AA059E" w:rsidP="004218DE"/>
        </w:tc>
      </w:tr>
    </w:tbl>
    <w:p w14:paraId="7458D7DC" w14:textId="77777777" w:rsidR="00C2411D" w:rsidRPr="008C053E" w:rsidRDefault="00C2411D" w:rsidP="00CD6F89"/>
    <w:sectPr w:rsidR="00C2411D" w:rsidRPr="008C053E" w:rsidSect="00424887">
      <w:pgSz w:w="12240" w:h="15840" w:code="1"/>
      <w:pgMar w:top="641" w:right="720" w:bottom="284" w:left="720" w:header="709" w:footer="28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295811" w14:textId="77777777" w:rsidR="00C27707" w:rsidRDefault="00C27707" w:rsidP="001D6100">
      <w:r>
        <w:separator/>
      </w:r>
    </w:p>
  </w:endnote>
  <w:endnote w:type="continuationSeparator" w:id="0">
    <w:p w14:paraId="1DD97767" w14:textId="77777777" w:rsidR="00C27707" w:rsidRDefault="00C27707" w:rsidP="001D610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Franklin Gothic Demi">
    <w:panose1 w:val="020B07030201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76021259"/>
      <w:docPartObj>
        <w:docPartGallery w:val="Page Numbers (Bottom of Page)"/>
        <w:docPartUnique/>
      </w:docPartObj>
    </w:sdtPr>
    <w:sdtEndPr>
      <w:rPr>
        <w:noProof/>
      </w:rPr>
    </w:sdtEndPr>
    <w:sdtContent>
      <w:tbl>
        <w:tblPr>
          <w:tblW w:w="0" w:type="auto"/>
          <w:tblLook w:val="0600" w:firstRow="0" w:lastRow="0" w:firstColumn="0" w:lastColumn="0" w:noHBand="1" w:noVBand="1"/>
        </w:tblPr>
        <w:tblGrid>
          <w:gridCol w:w="848"/>
          <w:gridCol w:w="2842"/>
          <w:gridCol w:w="7110"/>
        </w:tblGrid>
        <w:tr w:rsidR="005D14FC" w14:paraId="4FF9A2EB" w14:textId="77777777" w:rsidTr="00F92871">
          <w:trPr>
            <w:trHeight w:val="454"/>
          </w:trPr>
          <w:tc>
            <w:tcPr>
              <w:tcW w:w="848" w:type="dxa"/>
              <w:vAlign w:val="center"/>
            </w:tcPr>
            <w:p w14:paraId="38C7EB1B" w14:textId="77777777" w:rsidR="005D14FC" w:rsidRDefault="006B6825" w:rsidP="005D14FC">
              <w:r>
                <w:rPr>
                  <w:noProof/>
                  <w:lang w:val="en-AU" w:eastAsia="en-AU"/>
                </w:rPr>
                <w:drawing>
                  <wp:anchor distT="0" distB="0" distL="114300" distR="114300" simplePos="0" relativeHeight="251658240" behindDoc="1" locked="0" layoutInCell="1" allowOverlap="1" wp14:anchorId="25E613E1" wp14:editId="06955D4F">
                    <wp:simplePos x="0" y="0"/>
                    <wp:positionH relativeFrom="column">
                      <wp:posOffset>-54610</wp:posOffset>
                    </wp:positionH>
                    <wp:positionV relativeFrom="paragraph">
                      <wp:posOffset>-4445</wp:posOffset>
                    </wp:positionV>
                    <wp:extent cx="6732000" cy="151200"/>
                    <wp:effectExtent l="0" t="0" r="0" b="1270"/>
                    <wp:wrapNone/>
                    <wp:docPr id="21" name="Picture 21">
                      <a:extLst xmlns:a="http://schemas.openxmlformats.org/drawingml/2006/main"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wp:docPr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openxmlformats.org/drawingml/2006/picture">
                        <pic:pic xmlns:pic="http://schemas.openxmlformats.org/drawingml/2006/picture">
                          <pic:nvPicPr>
                            <pic:cNvPr id="1" name="Picture 1">
                              <a:extLst>
                                <a:ext uri="{C183D7F6-B498-43B3-948B-1728B52AA6E4}">
                                  <adec:decorative xmlns:adec="http://schemas.microsoft.com/office/drawing/2017/decorative" val="1"/>
                                </a:ext>
                              </a:extLst>
                            </pic:cNvPr>
                            <pic:cNvPicPr/>
                          </pic:nvPicPr>
                          <pic:blipFill>
                            <a:blip r:embed="rId1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0"/>
                              <a:ext cx="6732000" cy="151200"/>
                            </a:xfrm>
                            <a:prstGeom prst="rect">
                              <a:avLst/>
                            </a:prstGeom>
                          </pic:spPr>
                        </pic:pic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w:r>
            </w:p>
          </w:tc>
          <w:tc>
            <w:tcPr>
              <w:tcW w:w="2842" w:type="dxa"/>
              <w:shd w:val="clear" w:color="auto" w:fill="FFFFFF" w:themeFill="background1"/>
              <w:vAlign w:val="center"/>
            </w:tcPr>
            <w:p w14:paraId="68934FCF" w14:textId="77777777" w:rsidR="005D14FC" w:rsidRPr="006B498E" w:rsidRDefault="00896FC8" w:rsidP="00F92871">
              <w:pPr>
                <w:pStyle w:val="Heading3"/>
              </w:pPr>
              <w:r w:rsidRPr="00896FC8">
                <w:t xml:space="preserve">REPORT TITLE | </w:t>
              </w:r>
              <w:r w:rsidR="005D14FC">
                <w:fldChar w:fldCharType="begin"/>
              </w:r>
              <w:r w:rsidR="005D14FC">
                <w:instrText xml:space="preserve"> PAGE   \* MERGEFORMAT </w:instrText>
              </w:r>
              <w:r w:rsidR="005D14FC">
                <w:fldChar w:fldCharType="separate"/>
              </w:r>
              <w:r w:rsidR="00946B83">
                <w:rPr>
                  <w:noProof/>
                </w:rPr>
                <w:t>4</w:t>
              </w:r>
              <w:r w:rsidR="005D14FC">
                <w:rPr>
                  <w:noProof/>
                </w:rPr>
                <w:fldChar w:fldCharType="end"/>
              </w:r>
            </w:p>
          </w:tc>
          <w:tc>
            <w:tcPr>
              <w:tcW w:w="7110" w:type="dxa"/>
              <w:vAlign w:val="center"/>
            </w:tcPr>
            <w:p w14:paraId="7669B2B4" w14:textId="77777777" w:rsidR="005D14FC" w:rsidRDefault="005D14FC" w:rsidP="005D14FC"/>
          </w:tc>
        </w:tr>
      </w:tbl>
      <w:p w14:paraId="36EBF135" w14:textId="77777777" w:rsidR="005D14FC" w:rsidRDefault="00C27707">
        <w:pPr>
          <w:pStyle w:val="Footer"/>
        </w:pP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443ADE" w14:textId="77777777" w:rsidR="00C27707" w:rsidRDefault="00C27707" w:rsidP="001D6100">
      <w:r>
        <w:separator/>
      </w:r>
    </w:p>
  </w:footnote>
  <w:footnote w:type="continuationSeparator" w:id="0">
    <w:p w14:paraId="00C1CD45" w14:textId="77777777" w:rsidR="00C27707" w:rsidRDefault="00C27707" w:rsidP="001D610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B7DAB8AC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18D14582"/>
    <w:multiLevelType w:val="hybridMultilevel"/>
    <w:tmpl w:val="33CC72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EC266F"/>
    <w:multiLevelType w:val="hybridMultilevel"/>
    <w:tmpl w:val="50B4600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FA3A59"/>
    <w:multiLevelType w:val="hybridMultilevel"/>
    <w:tmpl w:val="4EE4F89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FFD0239"/>
    <w:multiLevelType w:val="hybridMultilevel"/>
    <w:tmpl w:val="E1ECAE9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5267758"/>
    <w:multiLevelType w:val="hybridMultilevel"/>
    <w:tmpl w:val="8202FD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4897C0A"/>
    <w:multiLevelType w:val="hybridMultilevel"/>
    <w:tmpl w:val="B358E8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6"/>
  </w:num>
  <w:num w:numId="4">
    <w:abstractNumId w:val="4"/>
  </w:num>
  <w:num w:numId="5">
    <w:abstractNumId w:val="2"/>
  </w:num>
  <w:num w:numId="6">
    <w:abstractNumId w:val="0"/>
    <w:lvlOverride w:ilvl="0">
      <w:startOverride w:val="1"/>
    </w:lvlOverride>
  </w:num>
  <w:num w:numId="7">
    <w:abstractNumId w:val="3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50488"/>
    <w:rsid w:val="00003337"/>
    <w:rsid w:val="000144C2"/>
    <w:rsid w:val="000328A4"/>
    <w:rsid w:val="00037CA5"/>
    <w:rsid w:val="00040633"/>
    <w:rsid w:val="00053882"/>
    <w:rsid w:val="00056380"/>
    <w:rsid w:val="00060922"/>
    <w:rsid w:val="00060FE8"/>
    <w:rsid w:val="00070056"/>
    <w:rsid w:val="00073A43"/>
    <w:rsid w:val="00075B4A"/>
    <w:rsid w:val="00080369"/>
    <w:rsid w:val="00082250"/>
    <w:rsid w:val="0008539C"/>
    <w:rsid w:val="00085B31"/>
    <w:rsid w:val="00087677"/>
    <w:rsid w:val="000943EA"/>
    <w:rsid w:val="000975AD"/>
    <w:rsid w:val="00097B64"/>
    <w:rsid w:val="000A06A1"/>
    <w:rsid w:val="000A0DED"/>
    <w:rsid w:val="000A4637"/>
    <w:rsid w:val="000A78A6"/>
    <w:rsid w:val="000B2BBA"/>
    <w:rsid w:val="000B7BB9"/>
    <w:rsid w:val="000C0C56"/>
    <w:rsid w:val="000C38D1"/>
    <w:rsid w:val="000C65C2"/>
    <w:rsid w:val="000D2E0B"/>
    <w:rsid w:val="000D719D"/>
    <w:rsid w:val="000F3000"/>
    <w:rsid w:val="000F3981"/>
    <w:rsid w:val="000F514F"/>
    <w:rsid w:val="00110747"/>
    <w:rsid w:val="001238A9"/>
    <w:rsid w:val="001367A1"/>
    <w:rsid w:val="00141E0B"/>
    <w:rsid w:val="00145CDF"/>
    <w:rsid w:val="0014600C"/>
    <w:rsid w:val="00147278"/>
    <w:rsid w:val="00160BA0"/>
    <w:rsid w:val="001624A1"/>
    <w:rsid w:val="00173DDF"/>
    <w:rsid w:val="00184C9B"/>
    <w:rsid w:val="001902E6"/>
    <w:rsid w:val="00196839"/>
    <w:rsid w:val="001A1B0F"/>
    <w:rsid w:val="001B311E"/>
    <w:rsid w:val="001B557E"/>
    <w:rsid w:val="001C3750"/>
    <w:rsid w:val="001D1724"/>
    <w:rsid w:val="001D333E"/>
    <w:rsid w:val="001D6100"/>
    <w:rsid w:val="001E1144"/>
    <w:rsid w:val="001F0719"/>
    <w:rsid w:val="001F4D45"/>
    <w:rsid w:val="001F70E8"/>
    <w:rsid w:val="001F7410"/>
    <w:rsid w:val="001F7E5A"/>
    <w:rsid w:val="00215D82"/>
    <w:rsid w:val="00216DC3"/>
    <w:rsid w:val="002241FA"/>
    <w:rsid w:val="00227F46"/>
    <w:rsid w:val="00234F18"/>
    <w:rsid w:val="00235CED"/>
    <w:rsid w:val="002421BC"/>
    <w:rsid w:val="002466F5"/>
    <w:rsid w:val="0024674C"/>
    <w:rsid w:val="0024712D"/>
    <w:rsid w:val="00254883"/>
    <w:rsid w:val="00257F15"/>
    <w:rsid w:val="00260CDA"/>
    <w:rsid w:val="00264020"/>
    <w:rsid w:val="00266EB1"/>
    <w:rsid w:val="0026762F"/>
    <w:rsid w:val="0027720D"/>
    <w:rsid w:val="00285D45"/>
    <w:rsid w:val="00285ED3"/>
    <w:rsid w:val="002872D4"/>
    <w:rsid w:val="0029255E"/>
    <w:rsid w:val="00292763"/>
    <w:rsid w:val="002932D4"/>
    <w:rsid w:val="002969CE"/>
    <w:rsid w:val="002B550E"/>
    <w:rsid w:val="002D51DF"/>
    <w:rsid w:val="002F2DFD"/>
    <w:rsid w:val="002F3974"/>
    <w:rsid w:val="002F3ED1"/>
    <w:rsid w:val="002F66CC"/>
    <w:rsid w:val="003010D2"/>
    <w:rsid w:val="00332719"/>
    <w:rsid w:val="00332927"/>
    <w:rsid w:val="00343A06"/>
    <w:rsid w:val="0037144C"/>
    <w:rsid w:val="0037442A"/>
    <w:rsid w:val="003746D2"/>
    <w:rsid w:val="003924B1"/>
    <w:rsid w:val="003949FE"/>
    <w:rsid w:val="003A0B66"/>
    <w:rsid w:val="003A3738"/>
    <w:rsid w:val="003B6242"/>
    <w:rsid w:val="003D5716"/>
    <w:rsid w:val="003D7A2D"/>
    <w:rsid w:val="003E115A"/>
    <w:rsid w:val="003F0712"/>
    <w:rsid w:val="003F7B71"/>
    <w:rsid w:val="00400EE5"/>
    <w:rsid w:val="004121B6"/>
    <w:rsid w:val="00413E93"/>
    <w:rsid w:val="00414D6A"/>
    <w:rsid w:val="00416701"/>
    <w:rsid w:val="00422B3E"/>
    <w:rsid w:val="00424887"/>
    <w:rsid w:val="00433B39"/>
    <w:rsid w:val="0044226E"/>
    <w:rsid w:val="00442413"/>
    <w:rsid w:val="004460B5"/>
    <w:rsid w:val="00446543"/>
    <w:rsid w:val="004565BD"/>
    <w:rsid w:val="00465206"/>
    <w:rsid w:val="00484589"/>
    <w:rsid w:val="00484F54"/>
    <w:rsid w:val="00492BA2"/>
    <w:rsid w:val="0049660E"/>
    <w:rsid w:val="00497892"/>
    <w:rsid w:val="004A11D9"/>
    <w:rsid w:val="004A14D7"/>
    <w:rsid w:val="004A330F"/>
    <w:rsid w:val="004B1CE7"/>
    <w:rsid w:val="004B1F38"/>
    <w:rsid w:val="004B76EF"/>
    <w:rsid w:val="004C0ECD"/>
    <w:rsid w:val="004D0244"/>
    <w:rsid w:val="004D2785"/>
    <w:rsid w:val="004E2B50"/>
    <w:rsid w:val="004E4E8E"/>
    <w:rsid w:val="004E6DD6"/>
    <w:rsid w:val="004F0666"/>
    <w:rsid w:val="004F49D8"/>
    <w:rsid w:val="004F57BB"/>
    <w:rsid w:val="004F6412"/>
    <w:rsid w:val="004F6C87"/>
    <w:rsid w:val="00505B99"/>
    <w:rsid w:val="00506CE1"/>
    <w:rsid w:val="005122D9"/>
    <w:rsid w:val="00513C62"/>
    <w:rsid w:val="00520B65"/>
    <w:rsid w:val="00525303"/>
    <w:rsid w:val="00526680"/>
    <w:rsid w:val="005270B0"/>
    <w:rsid w:val="00541560"/>
    <w:rsid w:val="00542E2A"/>
    <w:rsid w:val="00553DBC"/>
    <w:rsid w:val="0056191B"/>
    <w:rsid w:val="00567C8C"/>
    <w:rsid w:val="005751C3"/>
    <w:rsid w:val="00576571"/>
    <w:rsid w:val="00594B05"/>
    <w:rsid w:val="00594F0E"/>
    <w:rsid w:val="00597681"/>
    <w:rsid w:val="005A182D"/>
    <w:rsid w:val="005A57C7"/>
    <w:rsid w:val="005A7A4F"/>
    <w:rsid w:val="005C35F4"/>
    <w:rsid w:val="005C38FE"/>
    <w:rsid w:val="005C3BDF"/>
    <w:rsid w:val="005C684A"/>
    <w:rsid w:val="005D14FC"/>
    <w:rsid w:val="005D1714"/>
    <w:rsid w:val="005E152A"/>
    <w:rsid w:val="005E1DFB"/>
    <w:rsid w:val="005E504C"/>
    <w:rsid w:val="005E752E"/>
    <w:rsid w:val="005F3AB0"/>
    <w:rsid w:val="0060774D"/>
    <w:rsid w:val="00615348"/>
    <w:rsid w:val="00616C96"/>
    <w:rsid w:val="00622B1B"/>
    <w:rsid w:val="00633A86"/>
    <w:rsid w:val="0063600F"/>
    <w:rsid w:val="00640AC5"/>
    <w:rsid w:val="00645773"/>
    <w:rsid w:val="00650B11"/>
    <w:rsid w:val="00654BD6"/>
    <w:rsid w:val="00663830"/>
    <w:rsid w:val="00665417"/>
    <w:rsid w:val="00666BF4"/>
    <w:rsid w:val="00672971"/>
    <w:rsid w:val="00673FA4"/>
    <w:rsid w:val="00681D9A"/>
    <w:rsid w:val="00692B40"/>
    <w:rsid w:val="00692BEE"/>
    <w:rsid w:val="00693724"/>
    <w:rsid w:val="006A5C03"/>
    <w:rsid w:val="006A5D7F"/>
    <w:rsid w:val="006A6D66"/>
    <w:rsid w:val="006B498E"/>
    <w:rsid w:val="006B6825"/>
    <w:rsid w:val="006C30F5"/>
    <w:rsid w:val="006C3315"/>
    <w:rsid w:val="006C3507"/>
    <w:rsid w:val="006C60E6"/>
    <w:rsid w:val="006D088C"/>
    <w:rsid w:val="006E479F"/>
    <w:rsid w:val="006F4BD3"/>
    <w:rsid w:val="00704AA7"/>
    <w:rsid w:val="007127AA"/>
    <w:rsid w:val="00721089"/>
    <w:rsid w:val="007227E0"/>
    <w:rsid w:val="0072423D"/>
    <w:rsid w:val="007246A9"/>
    <w:rsid w:val="007343BB"/>
    <w:rsid w:val="00752BF7"/>
    <w:rsid w:val="007700C3"/>
    <w:rsid w:val="0078163A"/>
    <w:rsid w:val="00783E38"/>
    <w:rsid w:val="00794584"/>
    <w:rsid w:val="00794F11"/>
    <w:rsid w:val="0079790B"/>
    <w:rsid w:val="007A7D5B"/>
    <w:rsid w:val="007B025B"/>
    <w:rsid w:val="007C0B4F"/>
    <w:rsid w:val="007C0DC4"/>
    <w:rsid w:val="007D2AC9"/>
    <w:rsid w:val="007E0595"/>
    <w:rsid w:val="007E0916"/>
    <w:rsid w:val="007E75BF"/>
    <w:rsid w:val="007F3A5F"/>
    <w:rsid w:val="007F60FD"/>
    <w:rsid w:val="007F66FF"/>
    <w:rsid w:val="008046C5"/>
    <w:rsid w:val="008204B6"/>
    <w:rsid w:val="00823858"/>
    <w:rsid w:val="00826844"/>
    <w:rsid w:val="00827A68"/>
    <w:rsid w:val="00827F26"/>
    <w:rsid w:val="00831F6E"/>
    <w:rsid w:val="00840A4B"/>
    <w:rsid w:val="0085174C"/>
    <w:rsid w:val="008531B3"/>
    <w:rsid w:val="00857021"/>
    <w:rsid w:val="008576F7"/>
    <w:rsid w:val="008609C8"/>
    <w:rsid w:val="0088238D"/>
    <w:rsid w:val="00896FC8"/>
    <w:rsid w:val="008A6E72"/>
    <w:rsid w:val="008B0B11"/>
    <w:rsid w:val="008B2D7D"/>
    <w:rsid w:val="008C053E"/>
    <w:rsid w:val="008D5E3D"/>
    <w:rsid w:val="008E1844"/>
    <w:rsid w:val="008E3443"/>
    <w:rsid w:val="008E573F"/>
    <w:rsid w:val="008E57CD"/>
    <w:rsid w:val="008F482E"/>
    <w:rsid w:val="00915D0E"/>
    <w:rsid w:val="0092692E"/>
    <w:rsid w:val="009415F4"/>
    <w:rsid w:val="00945B87"/>
    <w:rsid w:val="00946B83"/>
    <w:rsid w:val="00972434"/>
    <w:rsid w:val="00972C0C"/>
    <w:rsid w:val="0097477F"/>
    <w:rsid w:val="00976BD2"/>
    <w:rsid w:val="0099064B"/>
    <w:rsid w:val="00994E13"/>
    <w:rsid w:val="009A38E6"/>
    <w:rsid w:val="009A72BA"/>
    <w:rsid w:val="009B62FE"/>
    <w:rsid w:val="009C108E"/>
    <w:rsid w:val="009C1126"/>
    <w:rsid w:val="009C4EEF"/>
    <w:rsid w:val="009D1A70"/>
    <w:rsid w:val="009D62A6"/>
    <w:rsid w:val="009E41C2"/>
    <w:rsid w:val="009F0A19"/>
    <w:rsid w:val="009F26CE"/>
    <w:rsid w:val="00A05D5E"/>
    <w:rsid w:val="00A0654C"/>
    <w:rsid w:val="00A12506"/>
    <w:rsid w:val="00A1622E"/>
    <w:rsid w:val="00A16736"/>
    <w:rsid w:val="00A22B69"/>
    <w:rsid w:val="00A31C45"/>
    <w:rsid w:val="00A320B2"/>
    <w:rsid w:val="00A40063"/>
    <w:rsid w:val="00A40213"/>
    <w:rsid w:val="00A61210"/>
    <w:rsid w:val="00A665BC"/>
    <w:rsid w:val="00A83BA2"/>
    <w:rsid w:val="00A870C2"/>
    <w:rsid w:val="00A9283F"/>
    <w:rsid w:val="00A951C7"/>
    <w:rsid w:val="00AA059E"/>
    <w:rsid w:val="00AA2B84"/>
    <w:rsid w:val="00AA69D0"/>
    <w:rsid w:val="00AB4233"/>
    <w:rsid w:val="00AC3228"/>
    <w:rsid w:val="00AC624C"/>
    <w:rsid w:val="00AD1D41"/>
    <w:rsid w:val="00AD2B81"/>
    <w:rsid w:val="00AD597B"/>
    <w:rsid w:val="00AD760D"/>
    <w:rsid w:val="00B1646D"/>
    <w:rsid w:val="00B203E4"/>
    <w:rsid w:val="00B31D71"/>
    <w:rsid w:val="00B479D3"/>
    <w:rsid w:val="00B61C00"/>
    <w:rsid w:val="00B74F01"/>
    <w:rsid w:val="00B87435"/>
    <w:rsid w:val="00B878D9"/>
    <w:rsid w:val="00B92E88"/>
    <w:rsid w:val="00B93BF0"/>
    <w:rsid w:val="00B943F9"/>
    <w:rsid w:val="00B9565E"/>
    <w:rsid w:val="00BA5FF0"/>
    <w:rsid w:val="00BA6C80"/>
    <w:rsid w:val="00BB1A78"/>
    <w:rsid w:val="00BC268E"/>
    <w:rsid w:val="00BD0AF4"/>
    <w:rsid w:val="00BD3943"/>
    <w:rsid w:val="00BD5E90"/>
    <w:rsid w:val="00BE0DD3"/>
    <w:rsid w:val="00BE33C9"/>
    <w:rsid w:val="00BE5602"/>
    <w:rsid w:val="00BE764F"/>
    <w:rsid w:val="00BF0358"/>
    <w:rsid w:val="00BF1870"/>
    <w:rsid w:val="00C02739"/>
    <w:rsid w:val="00C03328"/>
    <w:rsid w:val="00C051E7"/>
    <w:rsid w:val="00C07DC5"/>
    <w:rsid w:val="00C2411D"/>
    <w:rsid w:val="00C27707"/>
    <w:rsid w:val="00C27CAD"/>
    <w:rsid w:val="00C34BBF"/>
    <w:rsid w:val="00C411FE"/>
    <w:rsid w:val="00C4659A"/>
    <w:rsid w:val="00C5195D"/>
    <w:rsid w:val="00C52D8F"/>
    <w:rsid w:val="00C6279E"/>
    <w:rsid w:val="00C757E4"/>
    <w:rsid w:val="00C76822"/>
    <w:rsid w:val="00C81312"/>
    <w:rsid w:val="00C94B8D"/>
    <w:rsid w:val="00C962C9"/>
    <w:rsid w:val="00CA043F"/>
    <w:rsid w:val="00CA518E"/>
    <w:rsid w:val="00CA6E9F"/>
    <w:rsid w:val="00CB2D02"/>
    <w:rsid w:val="00CB4740"/>
    <w:rsid w:val="00CB7459"/>
    <w:rsid w:val="00CC28A3"/>
    <w:rsid w:val="00CC76A2"/>
    <w:rsid w:val="00CD05DA"/>
    <w:rsid w:val="00CD4C9D"/>
    <w:rsid w:val="00CD6F89"/>
    <w:rsid w:val="00CE0694"/>
    <w:rsid w:val="00CE79FB"/>
    <w:rsid w:val="00D02453"/>
    <w:rsid w:val="00D02C2C"/>
    <w:rsid w:val="00D07BAF"/>
    <w:rsid w:val="00D12407"/>
    <w:rsid w:val="00D30F8A"/>
    <w:rsid w:val="00D31E6C"/>
    <w:rsid w:val="00D32761"/>
    <w:rsid w:val="00D40645"/>
    <w:rsid w:val="00D516CC"/>
    <w:rsid w:val="00D53BC4"/>
    <w:rsid w:val="00D55632"/>
    <w:rsid w:val="00D56A0D"/>
    <w:rsid w:val="00D60FC6"/>
    <w:rsid w:val="00D61FCA"/>
    <w:rsid w:val="00D62E75"/>
    <w:rsid w:val="00D72150"/>
    <w:rsid w:val="00D73751"/>
    <w:rsid w:val="00D75E21"/>
    <w:rsid w:val="00D8090B"/>
    <w:rsid w:val="00D831CA"/>
    <w:rsid w:val="00D87348"/>
    <w:rsid w:val="00D92683"/>
    <w:rsid w:val="00D96065"/>
    <w:rsid w:val="00DA2FFF"/>
    <w:rsid w:val="00DB709E"/>
    <w:rsid w:val="00DC413B"/>
    <w:rsid w:val="00DC59CF"/>
    <w:rsid w:val="00DD6C70"/>
    <w:rsid w:val="00DE02EC"/>
    <w:rsid w:val="00DE4C49"/>
    <w:rsid w:val="00DE638A"/>
    <w:rsid w:val="00DF2D08"/>
    <w:rsid w:val="00DF4B6A"/>
    <w:rsid w:val="00E00354"/>
    <w:rsid w:val="00E07642"/>
    <w:rsid w:val="00E10428"/>
    <w:rsid w:val="00E236F1"/>
    <w:rsid w:val="00E24B7D"/>
    <w:rsid w:val="00E3165F"/>
    <w:rsid w:val="00E31787"/>
    <w:rsid w:val="00E31A2A"/>
    <w:rsid w:val="00E31D48"/>
    <w:rsid w:val="00E37E3F"/>
    <w:rsid w:val="00E42D9C"/>
    <w:rsid w:val="00E46189"/>
    <w:rsid w:val="00E50488"/>
    <w:rsid w:val="00E57E86"/>
    <w:rsid w:val="00E719B2"/>
    <w:rsid w:val="00E75770"/>
    <w:rsid w:val="00E82A80"/>
    <w:rsid w:val="00E872FA"/>
    <w:rsid w:val="00E92734"/>
    <w:rsid w:val="00EB5752"/>
    <w:rsid w:val="00EB6985"/>
    <w:rsid w:val="00F1130A"/>
    <w:rsid w:val="00F27CF2"/>
    <w:rsid w:val="00F3032E"/>
    <w:rsid w:val="00F335D4"/>
    <w:rsid w:val="00F34E58"/>
    <w:rsid w:val="00F444C7"/>
    <w:rsid w:val="00F5289F"/>
    <w:rsid w:val="00F55D1D"/>
    <w:rsid w:val="00F56F2A"/>
    <w:rsid w:val="00F6178D"/>
    <w:rsid w:val="00F678B6"/>
    <w:rsid w:val="00F82E55"/>
    <w:rsid w:val="00F8488A"/>
    <w:rsid w:val="00F92871"/>
    <w:rsid w:val="00F97FD6"/>
    <w:rsid w:val="00FA0A98"/>
    <w:rsid w:val="00FB2D6E"/>
    <w:rsid w:val="00FC7870"/>
    <w:rsid w:val="00FD55E8"/>
    <w:rsid w:val="00FD59F4"/>
    <w:rsid w:val="00FD7C22"/>
    <w:rsid w:val="00FD7CA0"/>
    <w:rsid w:val="00FE09F4"/>
    <w:rsid w:val="00FE2BD9"/>
    <w:rsid w:val="00FE36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AD1135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/>
    <w:lsdException w:name="footer" w:semiHidden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 w:unhideWhenUsed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2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9"/>
    <w:qFormat/>
    <w:rsid w:val="00E872FA"/>
    <w:pPr>
      <w:spacing w:line="480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2"/>
    <w:qFormat/>
    <w:rsid w:val="008D5E3D"/>
    <w:pPr>
      <w:spacing w:before="90" w:after="360" w:line="240" w:lineRule="auto"/>
      <w:ind w:left="11" w:right="-11"/>
      <w:outlineLvl w:val="0"/>
    </w:pPr>
    <w:rPr>
      <w:rFonts w:asciiTheme="majorHAnsi" w:hAnsiTheme="majorHAnsi"/>
      <w:caps/>
      <w:color w:val="4354A2" w:themeColor="accent1"/>
      <w:sz w:val="56"/>
      <w:szCs w:val="28"/>
    </w:rPr>
  </w:style>
  <w:style w:type="paragraph" w:styleId="Heading2">
    <w:name w:val="heading 2"/>
    <w:aliases w:val="Index"/>
    <w:basedOn w:val="Normal"/>
    <w:next w:val="Normal"/>
    <w:link w:val="Heading2Char"/>
    <w:uiPriority w:val="1"/>
    <w:qFormat/>
    <w:rsid w:val="000D719D"/>
    <w:pPr>
      <w:ind w:left="15"/>
      <w:jc w:val="both"/>
      <w:textAlignment w:val="baseline"/>
      <w:outlineLvl w:val="1"/>
    </w:pPr>
    <w:rPr>
      <w:rFonts w:ascii="Franklin Gothic Book" w:eastAsia="Franklin Gothic Book" w:hAnsi="Franklin Gothic Book" w:cs="Segoe UI"/>
      <w:color w:val="4354A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2"/>
    <w:semiHidden/>
    <w:rsid w:val="006B498E"/>
    <w:pPr>
      <w:spacing w:before="23"/>
      <w:jc w:val="center"/>
      <w:outlineLvl w:val="2"/>
    </w:pPr>
    <w:rPr>
      <w:rFonts w:ascii="Gill Sans MT" w:hAnsi="Gill Sans MT"/>
      <w:b/>
      <w:color w:val="4354A2" w:themeColor="accent1"/>
      <w:spacing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8163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GraphicAnchor">
    <w:name w:val="Graphic Anchor"/>
    <w:basedOn w:val="Normal"/>
    <w:uiPriority w:val="10"/>
    <w:semiHidden/>
    <w:rsid w:val="0078163A"/>
    <w:rPr>
      <w:sz w:val="10"/>
    </w:rPr>
  </w:style>
  <w:style w:type="paragraph" w:styleId="ListBullet">
    <w:name w:val="List Bullet"/>
    <w:basedOn w:val="Normal"/>
    <w:uiPriority w:val="99"/>
    <w:rsid w:val="008D5E3D"/>
    <w:pPr>
      <w:numPr>
        <w:numId w:val="2"/>
      </w:numPr>
      <w:ind w:left="697" w:hanging="357"/>
      <w:contextualSpacing/>
    </w:pPr>
  </w:style>
  <w:style w:type="paragraph" w:customStyle="1" w:styleId="TextBody">
    <w:name w:val="Text Body"/>
    <w:basedOn w:val="BodyText"/>
    <w:link w:val="TextBodyChar"/>
    <w:uiPriority w:val="7"/>
    <w:semiHidden/>
    <w:rsid w:val="007D2AC9"/>
    <w:pPr>
      <w:widowControl w:val="0"/>
      <w:autoSpaceDE w:val="0"/>
      <w:autoSpaceDN w:val="0"/>
      <w:spacing w:before="7" w:after="0" w:line="268" w:lineRule="auto"/>
      <w:ind w:left="20" w:right="-13"/>
    </w:pPr>
    <w:rPr>
      <w:rFonts w:eastAsia="Franklin Gothic Book" w:cs="Franklin Gothic Book"/>
      <w:color w:val="4354A2" w:themeColor="accent1"/>
      <w:szCs w:val="22"/>
      <w:lang w:bidi="en-US"/>
    </w:rPr>
  </w:style>
  <w:style w:type="character" w:customStyle="1" w:styleId="TextBodyChar">
    <w:name w:val="Text Body Char"/>
    <w:basedOn w:val="BodyTextChar"/>
    <w:link w:val="TextBody"/>
    <w:uiPriority w:val="7"/>
    <w:semiHidden/>
    <w:rsid w:val="00946B83"/>
    <w:rPr>
      <w:rFonts w:eastAsia="Franklin Gothic Book" w:cs="Franklin Gothic Book"/>
      <w:color w:val="4354A2" w:themeColor="accent1"/>
      <w:sz w:val="20"/>
      <w:szCs w:val="22"/>
      <w:lang w:bidi="en-US"/>
    </w:rPr>
  </w:style>
  <w:style w:type="paragraph" w:styleId="BodyText">
    <w:name w:val="Body Text"/>
    <w:basedOn w:val="Normal"/>
    <w:link w:val="BodyTextChar"/>
    <w:uiPriority w:val="99"/>
    <w:semiHidden/>
    <w:rsid w:val="00A40213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8E1844"/>
  </w:style>
  <w:style w:type="paragraph" w:customStyle="1" w:styleId="Subhead">
    <w:name w:val="Subhead"/>
    <w:basedOn w:val="Normal"/>
    <w:link w:val="SubheadChar"/>
    <w:uiPriority w:val="3"/>
    <w:qFormat/>
    <w:rsid w:val="005C684A"/>
    <w:pPr>
      <w:widowControl w:val="0"/>
      <w:autoSpaceDE w:val="0"/>
      <w:autoSpaceDN w:val="0"/>
      <w:spacing w:before="120" w:line="360" w:lineRule="auto"/>
      <w:ind w:left="14"/>
    </w:pPr>
    <w:rPr>
      <w:rFonts w:ascii="Franklin Gothic Demi" w:eastAsia="Franklin Gothic Book" w:hAnsi="Franklin Gothic Demi" w:cs="Franklin Gothic Book"/>
      <w:bCs/>
      <w:color w:val="4354A2" w:themeColor="accent1"/>
      <w:sz w:val="32"/>
      <w:szCs w:val="22"/>
      <w:lang w:bidi="en-US"/>
    </w:rPr>
  </w:style>
  <w:style w:type="character" w:customStyle="1" w:styleId="SubheadChar">
    <w:name w:val="Subhead Char"/>
    <w:basedOn w:val="DefaultParagraphFont"/>
    <w:link w:val="Subhead"/>
    <w:uiPriority w:val="3"/>
    <w:rsid w:val="00946B83"/>
    <w:rPr>
      <w:rFonts w:ascii="Franklin Gothic Demi" w:eastAsia="Franklin Gothic Book" w:hAnsi="Franklin Gothic Demi" w:cs="Franklin Gothic Book"/>
      <w:bCs/>
      <w:color w:val="4354A2" w:themeColor="accent1"/>
      <w:sz w:val="32"/>
      <w:szCs w:val="22"/>
      <w:lang w:bidi="en-US"/>
    </w:rPr>
  </w:style>
  <w:style w:type="paragraph" w:customStyle="1" w:styleId="TableHeader">
    <w:name w:val="Table Header"/>
    <w:basedOn w:val="Normal"/>
    <w:link w:val="TableHeaderChar"/>
    <w:uiPriority w:val="8"/>
    <w:qFormat/>
    <w:rsid w:val="00E872FA"/>
    <w:pPr>
      <w:widowControl w:val="0"/>
      <w:autoSpaceDE w:val="0"/>
      <w:autoSpaceDN w:val="0"/>
      <w:spacing w:before="20" w:line="254" w:lineRule="auto"/>
      <w:jc w:val="center"/>
    </w:pPr>
    <w:rPr>
      <w:rFonts w:ascii="Franklin Gothic Demi" w:eastAsia="Franklin Gothic Book" w:hAnsi="Franklin Gothic Book" w:cs="Franklin Gothic Book"/>
      <w:bCs/>
      <w:color w:val="4455A2"/>
      <w:sz w:val="22"/>
      <w:szCs w:val="22"/>
      <w:lang w:bidi="en-US"/>
    </w:rPr>
  </w:style>
  <w:style w:type="character" w:customStyle="1" w:styleId="TableHeaderChar">
    <w:name w:val="Table Header Char"/>
    <w:basedOn w:val="DefaultParagraphFont"/>
    <w:link w:val="TableHeader"/>
    <w:uiPriority w:val="8"/>
    <w:rsid w:val="00E872FA"/>
    <w:rPr>
      <w:rFonts w:ascii="Franklin Gothic Demi" w:eastAsia="Franklin Gothic Book" w:hAnsi="Franklin Gothic Book" w:cs="Franklin Gothic Book"/>
      <w:bCs/>
      <w:color w:val="4455A2"/>
      <w:sz w:val="22"/>
      <w:szCs w:val="22"/>
      <w:lang w:bidi="en-US"/>
    </w:rPr>
  </w:style>
  <w:style w:type="paragraph" w:customStyle="1" w:styleId="PictureInfo">
    <w:name w:val="Picture Info"/>
    <w:basedOn w:val="Normal"/>
    <w:uiPriority w:val="8"/>
    <w:rsid w:val="00BC268E"/>
    <w:rPr>
      <w:rFonts w:ascii="Franklin Gothic Book" w:hAnsi="Franklin Gothic Book"/>
      <w:bCs/>
      <w:color w:val="4354A2" w:themeColor="accent1"/>
      <w:sz w:val="22"/>
    </w:rPr>
  </w:style>
  <w:style w:type="character" w:customStyle="1" w:styleId="Heading1Char">
    <w:name w:val="Heading 1 Char"/>
    <w:basedOn w:val="DefaultParagraphFont"/>
    <w:link w:val="Heading1"/>
    <w:uiPriority w:val="2"/>
    <w:rsid w:val="00946B83"/>
    <w:rPr>
      <w:rFonts w:asciiTheme="majorHAnsi" w:hAnsiTheme="majorHAnsi"/>
      <w:caps/>
      <w:color w:val="4354A2" w:themeColor="accent1"/>
      <w:sz w:val="56"/>
      <w:szCs w:val="28"/>
    </w:rPr>
  </w:style>
  <w:style w:type="character" w:customStyle="1" w:styleId="Heading2Char">
    <w:name w:val="Heading 2 Char"/>
    <w:aliases w:val="Index Char"/>
    <w:basedOn w:val="DefaultParagraphFont"/>
    <w:link w:val="Heading2"/>
    <w:uiPriority w:val="1"/>
    <w:rsid w:val="00E07642"/>
    <w:rPr>
      <w:rFonts w:ascii="Franklin Gothic Book" w:eastAsia="Franklin Gothic Book" w:hAnsi="Franklin Gothic Book" w:cs="Segoe UI"/>
      <w:color w:val="4354A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2"/>
    <w:semiHidden/>
    <w:rsid w:val="00946B83"/>
    <w:rPr>
      <w:rFonts w:ascii="Gill Sans MT" w:hAnsi="Gill Sans MT"/>
      <w:b/>
      <w:color w:val="4354A2" w:themeColor="accent1"/>
      <w:spacing w:val="40"/>
      <w:sz w:val="20"/>
    </w:rPr>
  </w:style>
  <w:style w:type="character" w:styleId="PlaceholderText">
    <w:name w:val="Placeholder Text"/>
    <w:basedOn w:val="DefaultParagraphFont"/>
    <w:uiPriority w:val="99"/>
    <w:semiHidden/>
    <w:rsid w:val="008E1844"/>
    <w:rPr>
      <w:color w:val="808080"/>
    </w:rPr>
  </w:style>
  <w:style w:type="paragraph" w:styleId="Footer">
    <w:name w:val="footer"/>
    <w:basedOn w:val="Normal"/>
    <w:link w:val="FooterChar"/>
    <w:uiPriority w:val="99"/>
    <w:rsid w:val="001D6100"/>
    <w:pPr>
      <w:tabs>
        <w:tab w:val="center" w:pos="4677"/>
        <w:tab w:val="right" w:pos="9355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D6100"/>
  </w:style>
  <w:style w:type="paragraph" w:styleId="NormalWeb">
    <w:name w:val="Normal (Web)"/>
    <w:basedOn w:val="Normal"/>
    <w:uiPriority w:val="99"/>
    <w:semiHidden/>
    <w:rsid w:val="003E115A"/>
    <w:rPr>
      <w:rFonts w:ascii="Times New Roman" w:hAnsi="Times New Roman" w:cs="Times New Roman"/>
      <w:sz w:val="24"/>
    </w:rPr>
  </w:style>
  <w:style w:type="paragraph" w:styleId="Caption">
    <w:name w:val="caption"/>
    <w:basedOn w:val="Normal"/>
    <w:next w:val="Normal"/>
    <w:uiPriority w:val="35"/>
    <w:semiHidden/>
    <w:qFormat/>
    <w:rsid w:val="00D62E7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D60FC6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A059E"/>
    <w:pPr>
      <w:spacing w:line="240" w:lineRule="auto"/>
    </w:pPr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A059E"/>
    <w:rPr>
      <w:rFonts w:ascii="Times New Roman" w:hAnsi="Times New Roman" w:cs="Times New Roman"/>
      <w:sz w:val="18"/>
      <w:szCs w:val="18"/>
    </w:rPr>
  </w:style>
  <w:style w:type="paragraph" w:styleId="Title">
    <w:name w:val="Title"/>
    <w:basedOn w:val="Normal"/>
    <w:next w:val="Normal"/>
    <w:link w:val="TitleChar"/>
    <w:qFormat/>
    <w:rsid w:val="007246A9"/>
    <w:pPr>
      <w:spacing w:line="240" w:lineRule="auto"/>
      <w:contextualSpacing/>
    </w:pPr>
    <w:rPr>
      <w:rFonts w:asciiTheme="majorHAnsi" w:eastAsiaTheme="majorEastAsia" w:hAnsiTheme="majorHAnsi" w:cstheme="majorBidi"/>
      <w:b/>
      <w:color w:val="4354A2" w:themeColor="accent1"/>
      <w:spacing w:val="80"/>
      <w:sz w:val="72"/>
      <w:szCs w:val="56"/>
    </w:rPr>
  </w:style>
  <w:style w:type="character" w:customStyle="1" w:styleId="TitleChar">
    <w:name w:val="Title Char"/>
    <w:basedOn w:val="DefaultParagraphFont"/>
    <w:link w:val="Title"/>
    <w:rsid w:val="00946B83"/>
    <w:rPr>
      <w:rFonts w:asciiTheme="majorHAnsi" w:eastAsiaTheme="majorEastAsia" w:hAnsiTheme="majorHAnsi" w:cstheme="majorBidi"/>
      <w:b/>
      <w:color w:val="4354A2" w:themeColor="accent1"/>
      <w:spacing w:val="80"/>
      <w:sz w:val="72"/>
      <w:szCs w:val="56"/>
    </w:rPr>
  </w:style>
  <w:style w:type="paragraph" w:customStyle="1" w:styleId="CoverInfo">
    <w:name w:val="Cover Info"/>
    <w:basedOn w:val="Normal"/>
    <w:uiPriority w:val="1"/>
    <w:qFormat/>
    <w:rsid w:val="007246A9"/>
    <w:pPr>
      <w:spacing w:line="240" w:lineRule="auto"/>
      <w:outlineLvl w:val="1"/>
    </w:pPr>
    <w:rPr>
      <w:rFonts w:asciiTheme="majorHAnsi" w:hAnsiTheme="majorHAnsi"/>
      <w:color w:val="4354A2" w:themeColor="accent1"/>
      <w:spacing w:val="30"/>
      <w:sz w:val="24"/>
    </w:rPr>
  </w:style>
  <w:style w:type="paragraph" w:customStyle="1" w:styleId="TableOfContent">
    <w:name w:val="Table Of Content"/>
    <w:basedOn w:val="Normal"/>
    <w:uiPriority w:val="9"/>
    <w:qFormat/>
    <w:rsid w:val="008D5E3D"/>
    <w:rPr>
      <w:color w:val="4354A2" w:themeColor="accent1"/>
      <w:sz w:val="32"/>
    </w:rPr>
  </w:style>
  <w:style w:type="paragraph" w:customStyle="1" w:styleId="TableData">
    <w:name w:val="Table Data"/>
    <w:basedOn w:val="Normal"/>
    <w:uiPriority w:val="9"/>
    <w:qFormat/>
    <w:rsid w:val="00E872FA"/>
    <w:pPr>
      <w:spacing w:line="240" w:lineRule="auto"/>
      <w:jc w:val="center"/>
    </w:pPr>
    <w:rPr>
      <w:color w:val="595959" w:themeColor="text1" w:themeTint="A6"/>
    </w:rPr>
  </w:style>
  <w:style w:type="paragraph" w:customStyle="1" w:styleId="TableHeaderLeft">
    <w:name w:val="Table Header Left"/>
    <w:basedOn w:val="TableHeader"/>
    <w:uiPriority w:val="9"/>
    <w:qFormat/>
    <w:rsid w:val="00E872FA"/>
    <w:pPr>
      <w:framePr w:hSpace="180" w:wrap="around" w:vAnchor="text" w:hAnchor="margin" w:y="-9"/>
      <w:jc w:val="left"/>
    </w:pPr>
  </w:style>
  <w:style w:type="character" w:styleId="CommentReference">
    <w:name w:val="annotation reference"/>
    <w:basedOn w:val="DefaultParagraphFont"/>
    <w:uiPriority w:val="99"/>
    <w:semiHidden/>
    <w:unhideWhenUsed/>
    <w:rsid w:val="00AD2B81"/>
    <w:rPr>
      <w:sz w:val="16"/>
    </w:rPr>
  </w:style>
  <w:style w:type="paragraph" w:styleId="CommentText">
    <w:name w:val="annotation text"/>
    <w:basedOn w:val="Normal"/>
    <w:link w:val="CommentTextChar"/>
    <w:uiPriority w:val="99"/>
    <w:unhideWhenUsed/>
    <w:rsid w:val="00AD2B81"/>
    <w:pPr>
      <w:spacing w:line="240" w:lineRule="auto"/>
      <w:contextualSpacing/>
    </w:pPr>
    <w:rPr>
      <w:color w:val="000000" w:themeColor="text1"/>
      <w:sz w:val="24"/>
      <w:szCs w:val="20"/>
      <w:lang w:eastAsia="ja-JP"/>
    </w:rPr>
  </w:style>
  <w:style w:type="character" w:customStyle="1" w:styleId="CommentTextChar">
    <w:name w:val="Comment Text Char"/>
    <w:basedOn w:val="DefaultParagraphFont"/>
    <w:link w:val="CommentText"/>
    <w:uiPriority w:val="99"/>
    <w:rsid w:val="00AD2B81"/>
    <w:rPr>
      <w:color w:val="000000" w:themeColor="text1"/>
      <w:szCs w:val="20"/>
      <w:lang w:eastAsia="ja-JP"/>
    </w:rPr>
  </w:style>
  <w:style w:type="character" w:styleId="Hyperlink">
    <w:name w:val="Hyperlink"/>
    <w:basedOn w:val="DefaultParagraphFont"/>
    <w:uiPriority w:val="99"/>
    <w:unhideWhenUsed/>
    <w:rsid w:val="00AD2B81"/>
    <w:rPr>
      <w:color w:val="0563C1" w:themeColor="hyperlink"/>
      <w:u w:val="single"/>
    </w:rPr>
  </w:style>
  <w:style w:type="paragraph" w:styleId="Subtitle">
    <w:name w:val="Subtitle"/>
    <w:basedOn w:val="Normal"/>
    <w:link w:val="SubtitleChar"/>
    <w:uiPriority w:val="2"/>
    <w:unhideWhenUsed/>
    <w:qFormat/>
    <w:rsid w:val="00972C0C"/>
    <w:pPr>
      <w:spacing w:line="360" w:lineRule="auto"/>
      <w:contextualSpacing/>
    </w:pPr>
    <w:rPr>
      <w:rFonts w:asciiTheme="majorHAnsi" w:hAnsiTheme="majorHAnsi"/>
      <w:b/>
      <w:color w:val="44546A" w:themeColor="text2"/>
      <w:sz w:val="36"/>
      <w:szCs w:val="36"/>
      <w:lang w:eastAsia="ja-JP"/>
    </w:rPr>
  </w:style>
  <w:style w:type="character" w:customStyle="1" w:styleId="SubtitleChar">
    <w:name w:val="Subtitle Char"/>
    <w:basedOn w:val="DefaultParagraphFont"/>
    <w:link w:val="Subtitle"/>
    <w:uiPriority w:val="2"/>
    <w:rsid w:val="00972C0C"/>
    <w:rPr>
      <w:rFonts w:asciiTheme="majorHAnsi" w:hAnsiTheme="majorHAnsi"/>
      <w:b/>
      <w:color w:val="44546A" w:themeColor="text2"/>
      <w:sz w:val="36"/>
      <w:szCs w:val="36"/>
      <w:lang w:eastAsia="ja-JP"/>
    </w:rPr>
  </w:style>
  <w:style w:type="paragraph" w:customStyle="1" w:styleId="list-group-item">
    <w:name w:val="list-group-item"/>
    <w:basedOn w:val="Normal"/>
    <w:rsid w:val="000F514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lang w:val="en-GB"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F5289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794F11"/>
    <w:pPr>
      <w:keepNext/>
      <w:keepLines/>
      <w:spacing w:before="240" w:after="0" w:line="259" w:lineRule="auto"/>
      <w:ind w:left="0" w:right="0"/>
      <w:outlineLvl w:val="9"/>
    </w:pPr>
    <w:rPr>
      <w:rFonts w:eastAsiaTheme="majorEastAsia" w:cstheme="majorBidi"/>
      <w:caps w:val="0"/>
      <w:color w:val="323E79" w:themeColor="accent1" w:themeShade="BF"/>
      <w:sz w:val="32"/>
      <w:szCs w:val="32"/>
    </w:rPr>
  </w:style>
  <w:style w:type="paragraph" w:styleId="TOC2">
    <w:name w:val="toc 2"/>
    <w:basedOn w:val="Normal"/>
    <w:next w:val="Normal"/>
    <w:autoRedefine/>
    <w:uiPriority w:val="39"/>
    <w:rsid w:val="00794F11"/>
    <w:pPr>
      <w:spacing w:after="100"/>
      <w:ind w:left="200"/>
    </w:pPr>
  </w:style>
  <w:style w:type="paragraph" w:styleId="TOC1">
    <w:name w:val="toc 1"/>
    <w:basedOn w:val="Normal"/>
    <w:next w:val="Normal"/>
    <w:autoRedefine/>
    <w:uiPriority w:val="39"/>
    <w:rsid w:val="00794F11"/>
    <w:pPr>
      <w:spacing w:after="100"/>
    </w:p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52D8F"/>
    <w:pPr>
      <w:contextualSpacing w:val="0"/>
    </w:pPr>
    <w:rPr>
      <w:b/>
      <w:bCs/>
      <w:color w:val="auto"/>
      <w:sz w:val="20"/>
      <w:lang w:eastAsia="en-US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52D8F"/>
    <w:rPr>
      <w:b/>
      <w:bCs/>
      <w:color w:val="000000" w:themeColor="text1"/>
      <w:sz w:val="20"/>
      <w:szCs w:val="20"/>
      <w:lang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7725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3622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432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743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473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9013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427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21" Type="http://schemas.openxmlformats.org/officeDocument/2006/relationships/hyperlink" Target="https://ideas.repec.org/s/mth/ber888.html" TargetMode="Externa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image" Target="media/image8.jpe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24" Type="http://schemas.openxmlformats.org/officeDocument/2006/relationships/image" Target="media/image14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image" Target="media/image13.png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Relationship Id="rId22" Type="http://schemas.openxmlformats.org/officeDocument/2006/relationships/image" Target="media/image12.png"/><Relationship Id="rId27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imra%20Imran\AppData\Roaming\Microsoft\Templates\Classic%20students%20repor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A9D934C3DC8453FAA52808940BD054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ACB5375-56B5-49AE-B5B9-2AAFFA3AAE26}"/>
      </w:docPartPr>
      <w:docPartBody>
        <w:p w:rsidR="007F0CD4" w:rsidRDefault="009664DC">
          <w:pPr>
            <w:pStyle w:val="2A9D934C3DC8453FAA52808940BD0541"/>
          </w:pPr>
          <w:r w:rsidRPr="004F49D8">
            <w:t>/</w:t>
          </w:r>
        </w:p>
      </w:docPartBody>
    </w:docPart>
    <w:docPart>
      <w:docPartPr>
        <w:name w:val="B434BF6047CA4D37A74CA0530BC8C30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C368EA-1FE6-40FD-B0E7-9365C6996113}"/>
      </w:docPartPr>
      <w:docPartBody>
        <w:p w:rsidR="007F0CD4" w:rsidRDefault="009664DC">
          <w:pPr>
            <w:pStyle w:val="B434BF6047CA4D37A74CA0530BC8C30E"/>
          </w:pPr>
          <w:r w:rsidRPr="006C3507">
            <w:t>TABLE OF CONTENTS</w:t>
          </w:r>
        </w:p>
      </w:docPartBody>
    </w:docPart>
    <w:docPart>
      <w:docPartPr>
        <w:name w:val="1F33EF3DD79E481A886556EEA0A7089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10D106-97F8-4555-9A4B-9A1F318D3A6B}"/>
      </w:docPartPr>
      <w:docPartBody>
        <w:p w:rsidR="007F0CD4" w:rsidRDefault="00713666" w:rsidP="00713666">
          <w:pPr>
            <w:pStyle w:val="1F33EF3DD79E481A886556EEA0A70892"/>
          </w:pPr>
          <w:r w:rsidRPr="00FD7CA0">
            <w:t>INTRODUCTION</w:t>
          </w:r>
        </w:p>
      </w:docPartBody>
    </w:docPart>
    <w:docPart>
      <w:docPartPr>
        <w:name w:val="B6E3DD214D854AE1B1F6AB5E319FF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2CF2294-9F8D-4DFB-BCBC-145199B45D70}"/>
      </w:docPartPr>
      <w:docPartBody>
        <w:p w:rsidR="007F0CD4" w:rsidRDefault="00713666" w:rsidP="00713666">
          <w:pPr>
            <w:pStyle w:val="B6E3DD214D854AE1B1F6AB5E319FF16D"/>
          </w:pPr>
          <w:r>
            <w:t>Subheading</w:t>
          </w:r>
        </w:p>
      </w:docPartBody>
    </w:docPart>
    <w:docPart>
      <w:docPartPr>
        <w:name w:val="BEB671F60A7340CCAABCD759C05CF6F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58A50E-CBDF-4E24-BC5F-FCDDA96F88A9}"/>
      </w:docPartPr>
      <w:docPartBody>
        <w:p w:rsidR="007F0CD4" w:rsidRDefault="00713666" w:rsidP="00713666">
          <w:pPr>
            <w:pStyle w:val="BEB671F60A7340CCAABCD759C05CF6FC"/>
          </w:pPr>
          <w:r>
            <w:t>Subheading</w:t>
          </w:r>
        </w:p>
      </w:docPartBody>
    </w:docPart>
    <w:docPart>
      <w:docPartPr>
        <w:name w:val="6952F02CFB0D45E4A59010437F4C78B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3151DC8-0E4E-4D7D-B674-763E465E25B0}"/>
      </w:docPartPr>
      <w:docPartBody>
        <w:p w:rsidR="007F0CD4" w:rsidRDefault="00713666" w:rsidP="00713666">
          <w:pPr>
            <w:pStyle w:val="6952F02CFB0D45E4A59010437F4C78B4"/>
          </w:pPr>
          <w:r>
            <w:t>Subheading</w:t>
          </w:r>
        </w:p>
      </w:docPartBody>
    </w:docPart>
    <w:docPart>
      <w:docPartPr>
        <w:name w:val="2865216F908A46E5ADCC5DB5793042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2515D1D-AA5E-4B4B-9596-42E51AD286B8}"/>
      </w:docPartPr>
      <w:docPartBody>
        <w:p w:rsidR="007F0CD4" w:rsidRDefault="00713666" w:rsidP="00713666">
          <w:pPr>
            <w:pStyle w:val="2865216F908A46E5ADCC5DB579304297"/>
          </w:pPr>
          <w:r>
            <w:t>Subheading</w:t>
          </w:r>
        </w:p>
      </w:docPartBody>
    </w:docPart>
    <w:docPart>
      <w:docPartPr>
        <w:name w:val="4F5F227F93F74F1A9A12761D305D6EF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8CF3172-D72A-4D0C-A87B-C03DAE416D4B}"/>
      </w:docPartPr>
      <w:docPartBody>
        <w:p w:rsidR="007F0CD4" w:rsidRDefault="00713666" w:rsidP="00713666">
          <w:pPr>
            <w:pStyle w:val="4F5F227F93F74F1A9A12761D305D6EFE"/>
          </w:pPr>
          <w:r>
            <w:t>Subheading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Franklin Gothic Demi">
    <w:panose1 w:val="020B07030201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B7DAB8AC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</w:rPr>
    </w:lvl>
  </w:abstractNum>
  <w:num w:numId="1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3666"/>
    <w:rsid w:val="00364A99"/>
    <w:rsid w:val="00713666"/>
    <w:rsid w:val="007F0CD4"/>
    <w:rsid w:val="009664DC"/>
    <w:rsid w:val="00C569FD"/>
    <w:rsid w:val="00CC6A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customStyle="1" w:styleId="2A9D934C3DC8453FAA52808940BD0541">
    <w:name w:val="2A9D934C3DC8453FAA52808940BD0541"/>
  </w:style>
  <w:style w:type="paragraph" w:customStyle="1" w:styleId="B434BF6047CA4D37A74CA0530BC8C30E">
    <w:name w:val="B434BF6047CA4D37A74CA0530BC8C30E"/>
  </w:style>
  <w:style w:type="paragraph" w:styleId="ListBullet">
    <w:name w:val="List Bullet"/>
    <w:basedOn w:val="Normal"/>
    <w:uiPriority w:val="99"/>
    <w:rsid w:val="00713666"/>
    <w:pPr>
      <w:numPr>
        <w:numId w:val="1"/>
      </w:numPr>
      <w:spacing w:after="0" w:line="480" w:lineRule="auto"/>
      <w:ind w:left="697" w:hanging="357"/>
      <w:contextualSpacing/>
    </w:pPr>
    <w:rPr>
      <w:rFonts w:eastAsiaTheme="minorHAnsi"/>
      <w:sz w:val="20"/>
      <w:szCs w:val="24"/>
      <w:lang w:val="en-US" w:eastAsia="en-US"/>
    </w:rPr>
  </w:style>
  <w:style w:type="paragraph" w:customStyle="1" w:styleId="1F33EF3DD79E481A886556EEA0A70892">
    <w:name w:val="1F33EF3DD79E481A886556EEA0A70892"/>
    <w:rsid w:val="00713666"/>
  </w:style>
  <w:style w:type="paragraph" w:customStyle="1" w:styleId="B6E3DD214D854AE1B1F6AB5E319FF16D">
    <w:name w:val="B6E3DD214D854AE1B1F6AB5E319FF16D"/>
    <w:rsid w:val="00713666"/>
  </w:style>
  <w:style w:type="paragraph" w:customStyle="1" w:styleId="BEB671F60A7340CCAABCD759C05CF6FC">
    <w:name w:val="BEB671F60A7340CCAABCD759C05CF6FC"/>
    <w:rsid w:val="00713666"/>
  </w:style>
  <w:style w:type="paragraph" w:customStyle="1" w:styleId="6952F02CFB0D45E4A59010437F4C78B4">
    <w:name w:val="6952F02CFB0D45E4A59010437F4C78B4"/>
    <w:rsid w:val="00713666"/>
  </w:style>
  <w:style w:type="paragraph" w:customStyle="1" w:styleId="2865216F908A46E5ADCC5DB579304297">
    <w:name w:val="2865216F908A46E5ADCC5DB579304297"/>
    <w:rsid w:val="00713666"/>
  </w:style>
  <w:style w:type="paragraph" w:customStyle="1" w:styleId="4F5F227F93F74F1A9A12761D305D6EFE">
    <w:name w:val="4F5F227F93F74F1A9A12761D305D6EFE"/>
    <w:rsid w:val="00713666"/>
  </w:style>
  <w:style w:type="paragraph" w:customStyle="1" w:styleId="05CA97D6A41A48EDADBA0031A627E23F">
    <w:name w:val="05CA97D6A41A48EDADBA0031A627E23F"/>
    <w:rsid w:val="00CC6A46"/>
  </w:style>
  <w:style w:type="paragraph" w:customStyle="1" w:styleId="51C30A5F382041F0BCBFD67097685216">
    <w:name w:val="51C30A5F382041F0BCBFD67097685216"/>
    <w:rsid w:val="00CC6A46"/>
  </w:style>
  <w:style w:type="paragraph" w:customStyle="1" w:styleId="152797096CBD4CDB8A4EFA0DA3212C09">
    <w:name w:val="152797096CBD4CDB8A4EFA0DA3212C09"/>
    <w:rsid w:val="00CC6A46"/>
  </w:style>
  <w:style w:type="paragraph" w:customStyle="1" w:styleId="335C6FCDACBF4217B9734EB472DB7E3C">
    <w:name w:val="335C6FCDACBF4217B9734EB472DB7E3C"/>
    <w:rsid w:val="00CC6A46"/>
  </w:style>
  <w:style w:type="paragraph" w:customStyle="1" w:styleId="EB4D3AA1B26548B8873269C39897B232">
    <w:name w:val="EB4D3AA1B26548B8873269C39897B232"/>
    <w:rsid w:val="00CC6A46"/>
  </w:style>
  <w:style w:type="paragraph" w:customStyle="1" w:styleId="A4834CD0642545F2A9F9D2451346A063">
    <w:name w:val="A4834CD0642545F2A9F9D2451346A063"/>
    <w:rsid w:val="00CC6A46"/>
  </w:style>
  <w:style w:type="paragraph" w:customStyle="1" w:styleId="02158A18490241A5810BCE0708B44599">
    <w:name w:val="02158A18490241A5810BCE0708B44599"/>
    <w:rsid w:val="00CC6A46"/>
  </w:style>
  <w:style w:type="paragraph" w:customStyle="1" w:styleId="E9A89E786BC142C5874D917570F6B527">
    <w:name w:val="E9A89E786BC142C5874D917570F6B527"/>
    <w:rsid w:val="00CC6A4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Theme1">
  <a:themeElements>
    <a:clrScheme name="Student report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4354A2"/>
      </a:accent1>
      <a:accent2>
        <a:srgbClr val="C4E9F7"/>
      </a:accent2>
      <a:accent3>
        <a:srgbClr val="FEF796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17">
      <a:majorFont>
        <a:latin typeface="Franklin Gothic Demi"/>
        <a:ea typeface=""/>
        <a:cs typeface=""/>
      </a:majorFont>
      <a:minorFont>
        <a:latin typeface="Franklin Gothic 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Theme1" id="{3B1E92FB-47E6-484E-8F25-DF02B7B1E0C0}" vid="{627141C2-C386-6444-B056-BEDF227CC93C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2" ma:contentTypeDescription="Create a new document." ma:contentTypeScope="" ma:versionID="426e97fa315356fffbdcd9876fe988c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14b8f0def80e6d70ce3def20c90759ae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F4D79E4-CF0C-4DDA-BB82-2A2F72AB4AE4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F8A8D3B1-2102-46A0-9CF2-DC547FD452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5D806DB-A158-4EB9-B245-2C82C7BAA2B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Classic students report</Template>
  <TotalTime>0</TotalTime>
  <Pages>19</Pages>
  <Words>2330</Words>
  <Characters>13286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2022-03-28T08:41:00Z</dcterms:created>
  <dcterms:modified xsi:type="dcterms:W3CDTF">2022-03-29T12:10:00Z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