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BC881" w14:textId="0670A8F4" w:rsidR="00561876" w:rsidRDefault="00121A3E" w:rsidP="00221B01">
      <w:pPr>
        <w:jc w:val="center"/>
        <w:rPr>
          <w:rFonts w:cs="Times New Roman"/>
          <w:b/>
          <w:bCs/>
          <w:sz w:val="32"/>
          <w:szCs w:val="32"/>
          <w:lang w:val="en-GB"/>
        </w:rPr>
      </w:pPr>
      <w:r>
        <w:rPr>
          <w:rFonts w:cs="Times New Roman"/>
          <w:b/>
          <w:bCs/>
          <w:sz w:val="32"/>
          <w:szCs w:val="32"/>
          <w:lang w:val="en-GB"/>
        </w:rPr>
        <w:t xml:space="preserve">NAME : </w:t>
      </w:r>
      <w:r w:rsidR="004713DE">
        <w:rPr>
          <w:rFonts w:cs="Times New Roman"/>
          <w:b/>
          <w:bCs/>
          <w:sz w:val="32"/>
          <w:szCs w:val="32"/>
          <w:lang w:val="en-GB"/>
        </w:rPr>
        <w:t>ALINA PRECUP</w:t>
      </w:r>
    </w:p>
    <w:p w14:paraId="2B0E42AD" w14:textId="438208CD" w:rsidR="004713DE" w:rsidRDefault="004713DE" w:rsidP="00221B01">
      <w:pPr>
        <w:jc w:val="center"/>
        <w:rPr>
          <w:rFonts w:cs="Times New Roman"/>
          <w:b/>
          <w:bCs/>
          <w:sz w:val="32"/>
          <w:szCs w:val="32"/>
          <w:lang w:val="en-GB"/>
        </w:rPr>
      </w:pPr>
      <w:r>
        <w:rPr>
          <w:rFonts w:cs="Times New Roman"/>
          <w:b/>
          <w:bCs/>
          <w:sz w:val="32"/>
          <w:szCs w:val="32"/>
          <w:lang w:val="en-GB"/>
        </w:rPr>
        <w:t>STUDENT NUMBER</w:t>
      </w:r>
      <w:r w:rsidR="00840CE3">
        <w:rPr>
          <w:rFonts w:cs="Times New Roman"/>
          <w:b/>
          <w:bCs/>
          <w:sz w:val="32"/>
          <w:szCs w:val="32"/>
          <w:lang w:val="en-GB"/>
        </w:rPr>
        <w:t xml:space="preserve"> </w:t>
      </w:r>
      <w:r>
        <w:rPr>
          <w:rFonts w:cs="Times New Roman"/>
          <w:b/>
          <w:bCs/>
          <w:sz w:val="32"/>
          <w:szCs w:val="32"/>
          <w:lang w:val="en-GB"/>
        </w:rPr>
        <w:t>:1816777</w:t>
      </w:r>
    </w:p>
    <w:p w14:paraId="6E986F85" w14:textId="29D200FC" w:rsidR="00840CE3" w:rsidRDefault="00840CE3" w:rsidP="00221B01">
      <w:pPr>
        <w:jc w:val="center"/>
        <w:rPr>
          <w:rFonts w:cs="Times New Roman"/>
          <w:b/>
          <w:bCs/>
          <w:sz w:val="32"/>
          <w:szCs w:val="32"/>
          <w:lang w:val="en-GB"/>
        </w:rPr>
      </w:pPr>
      <w:r>
        <w:rPr>
          <w:rFonts w:cs="Times New Roman"/>
          <w:b/>
          <w:bCs/>
          <w:sz w:val="32"/>
          <w:szCs w:val="32"/>
          <w:lang w:val="en-GB"/>
        </w:rPr>
        <w:t xml:space="preserve">MODULE </w:t>
      </w:r>
      <w:proofErr w:type="gramStart"/>
      <w:r w:rsidR="009D7D7B">
        <w:rPr>
          <w:rFonts w:cs="Times New Roman"/>
          <w:b/>
          <w:bCs/>
          <w:sz w:val="32"/>
          <w:szCs w:val="32"/>
          <w:lang w:val="en-GB"/>
        </w:rPr>
        <w:t>TITLE :</w:t>
      </w:r>
      <w:r w:rsidR="00AA66B7">
        <w:rPr>
          <w:rFonts w:cs="Times New Roman"/>
          <w:b/>
          <w:bCs/>
          <w:sz w:val="32"/>
          <w:szCs w:val="32"/>
          <w:lang w:val="en-GB"/>
        </w:rPr>
        <w:t>MANAGEMENT</w:t>
      </w:r>
      <w:proofErr w:type="gramEnd"/>
      <w:r w:rsidR="00AA66B7">
        <w:rPr>
          <w:rFonts w:cs="Times New Roman"/>
          <w:b/>
          <w:bCs/>
          <w:sz w:val="32"/>
          <w:szCs w:val="32"/>
          <w:lang w:val="en-GB"/>
        </w:rPr>
        <w:t xml:space="preserve"> ACCOUNTING </w:t>
      </w:r>
      <w:r w:rsidR="004C7F45">
        <w:rPr>
          <w:rFonts w:cs="Times New Roman"/>
          <w:b/>
          <w:bCs/>
          <w:sz w:val="32"/>
          <w:szCs w:val="32"/>
          <w:lang w:val="en-GB"/>
        </w:rPr>
        <w:t>LCBB5002</w:t>
      </w:r>
    </w:p>
    <w:p w14:paraId="36356D42" w14:textId="3CF1B4DB" w:rsidR="00840CE3" w:rsidRDefault="00840CE3" w:rsidP="00221B01">
      <w:pPr>
        <w:jc w:val="center"/>
        <w:rPr>
          <w:rFonts w:cs="Times New Roman"/>
          <w:b/>
          <w:bCs/>
          <w:sz w:val="32"/>
          <w:szCs w:val="32"/>
          <w:lang w:val="en-GB"/>
        </w:rPr>
      </w:pPr>
      <w:r>
        <w:rPr>
          <w:rFonts w:cs="Times New Roman"/>
          <w:b/>
          <w:bCs/>
          <w:sz w:val="32"/>
          <w:szCs w:val="32"/>
          <w:lang w:val="en-GB"/>
        </w:rPr>
        <w:t xml:space="preserve">ASSESMENT </w:t>
      </w:r>
      <w:r w:rsidR="00803F5E">
        <w:rPr>
          <w:rFonts w:cs="Times New Roman"/>
          <w:b/>
          <w:bCs/>
          <w:sz w:val="32"/>
          <w:szCs w:val="32"/>
          <w:lang w:val="en-GB"/>
        </w:rPr>
        <w:t>A1 FEBRUARY 2021</w:t>
      </w:r>
    </w:p>
    <w:p w14:paraId="1FB41159" w14:textId="65435CB4" w:rsidR="00803F5E" w:rsidRDefault="00803F5E" w:rsidP="00221B01">
      <w:pPr>
        <w:jc w:val="center"/>
        <w:rPr>
          <w:rFonts w:cs="Times New Roman"/>
          <w:b/>
          <w:bCs/>
          <w:sz w:val="32"/>
          <w:szCs w:val="32"/>
          <w:lang w:val="en-GB"/>
        </w:rPr>
      </w:pPr>
      <w:r>
        <w:rPr>
          <w:rFonts w:cs="Times New Roman"/>
          <w:b/>
          <w:bCs/>
          <w:sz w:val="32"/>
          <w:szCs w:val="32"/>
          <w:lang w:val="en-GB"/>
        </w:rPr>
        <w:t xml:space="preserve">MODULE </w:t>
      </w:r>
      <w:r w:rsidR="005C7BCE">
        <w:rPr>
          <w:rFonts w:cs="Times New Roman"/>
          <w:b/>
          <w:bCs/>
          <w:sz w:val="32"/>
          <w:szCs w:val="32"/>
          <w:lang w:val="en-GB"/>
        </w:rPr>
        <w:t>LECTURES:</w:t>
      </w:r>
      <w:r w:rsidR="00AA66B7">
        <w:rPr>
          <w:rFonts w:cs="Times New Roman"/>
          <w:b/>
          <w:bCs/>
          <w:sz w:val="32"/>
          <w:szCs w:val="32"/>
          <w:lang w:val="en-GB"/>
        </w:rPr>
        <w:t xml:space="preserve"> REXON NITING </w:t>
      </w:r>
    </w:p>
    <w:p w14:paraId="64485123" w14:textId="5831D82F" w:rsidR="005C7BCE" w:rsidRPr="00121A3E" w:rsidRDefault="00D07326" w:rsidP="00221B01">
      <w:pPr>
        <w:jc w:val="center"/>
        <w:rPr>
          <w:rFonts w:cs="Times New Roman"/>
          <w:b/>
          <w:bCs/>
          <w:sz w:val="32"/>
          <w:szCs w:val="32"/>
          <w:lang w:val="en-GB"/>
        </w:rPr>
      </w:pPr>
      <w:r>
        <w:rPr>
          <w:rFonts w:cs="Times New Roman"/>
          <w:b/>
          <w:bCs/>
          <w:noProof/>
          <w:sz w:val="32"/>
          <w:szCs w:val="32"/>
          <w:lang w:val="en-GB"/>
        </w:rPr>
        <w:drawing>
          <wp:anchor distT="0" distB="0" distL="114300" distR="114300" simplePos="0" relativeHeight="251659264" behindDoc="0" locked="0" layoutInCell="1" allowOverlap="1" wp14:anchorId="0B3F77E4" wp14:editId="21E02C94">
            <wp:simplePos x="0" y="0"/>
            <wp:positionH relativeFrom="column">
              <wp:posOffset>0</wp:posOffset>
            </wp:positionH>
            <wp:positionV relativeFrom="paragraph">
              <wp:posOffset>466725</wp:posOffset>
            </wp:positionV>
            <wp:extent cx="5943600" cy="3844925"/>
            <wp:effectExtent l="0" t="0" r="0" b="3175"/>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8">
                      <a:extLst>
                        <a:ext uri="{28A0092B-C50C-407E-A947-70E740481C1C}">
                          <a14:useLocalDpi xmlns:a14="http://schemas.microsoft.com/office/drawing/2010/main" val="0"/>
                        </a:ext>
                      </a:extLst>
                    </a:blip>
                    <a:stretch>
                      <a:fillRect/>
                    </a:stretch>
                  </pic:blipFill>
                  <pic:spPr>
                    <a:xfrm>
                      <a:off x="0" y="0"/>
                      <a:ext cx="5943600" cy="3844925"/>
                    </a:xfrm>
                    <a:prstGeom prst="rect">
                      <a:avLst/>
                    </a:prstGeom>
                  </pic:spPr>
                </pic:pic>
              </a:graphicData>
            </a:graphic>
          </wp:anchor>
        </w:drawing>
      </w:r>
    </w:p>
    <w:p w14:paraId="5CFC2FEA" w14:textId="0968DC54" w:rsidR="00AA62DC" w:rsidRPr="00A312E5" w:rsidRDefault="00AA62DC" w:rsidP="00AA66B7">
      <w:pPr>
        <w:rPr>
          <w:rFonts w:ascii="Arial" w:hAnsi="Arial" w:cs="Arial"/>
          <w:sz w:val="40"/>
          <w:szCs w:val="40"/>
          <w:lang w:val="en-GB"/>
        </w:rPr>
      </w:pPr>
    </w:p>
    <w:p w14:paraId="51C71812" w14:textId="77777777" w:rsidR="00221B01" w:rsidRPr="009F7CD2" w:rsidRDefault="00221B01" w:rsidP="00221B01">
      <w:pPr>
        <w:jc w:val="center"/>
        <w:rPr>
          <w:rFonts w:ascii="Arial" w:hAnsi="Arial" w:cs="Arial"/>
          <w:sz w:val="22"/>
          <w:lang w:val="en-GB"/>
        </w:rPr>
      </w:pPr>
    </w:p>
    <w:p w14:paraId="5DF3523D" w14:textId="77777777" w:rsidR="00221B01" w:rsidRPr="009F7CD2" w:rsidRDefault="00221B01" w:rsidP="00221B01">
      <w:pPr>
        <w:jc w:val="center"/>
        <w:rPr>
          <w:rFonts w:ascii="Arial" w:hAnsi="Arial" w:cs="Arial"/>
          <w:sz w:val="22"/>
          <w:lang w:val="en-GB"/>
        </w:rPr>
      </w:pPr>
    </w:p>
    <w:p w14:paraId="5AA6D6FC" w14:textId="77777777" w:rsidR="00221B01" w:rsidRPr="009F7CD2" w:rsidRDefault="00221B01" w:rsidP="00221B01">
      <w:pPr>
        <w:jc w:val="center"/>
        <w:rPr>
          <w:rFonts w:ascii="Arial" w:hAnsi="Arial" w:cs="Arial"/>
          <w:sz w:val="22"/>
          <w:lang w:val="en-GB"/>
        </w:rPr>
      </w:pPr>
    </w:p>
    <w:p w14:paraId="4D925FCE" w14:textId="77777777" w:rsidR="008E1604" w:rsidRPr="009F7CD2" w:rsidRDefault="008E1604" w:rsidP="00221B01">
      <w:pPr>
        <w:pStyle w:val="Titlu1"/>
        <w:rPr>
          <w:rFonts w:ascii="Arial" w:hAnsi="Arial" w:cs="Arial"/>
          <w:sz w:val="22"/>
          <w:szCs w:val="22"/>
          <w:lang w:val="en-GB"/>
        </w:rPr>
        <w:sectPr w:rsidR="008E1604" w:rsidRPr="009F7CD2" w:rsidSect="00EA27A3">
          <w:footerReference w:type="even" r:id="rId9"/>
          <w:pgSz w:w="12240" w:h="15840"/>
          <w:pgMar w:top="1440" w:right="1440" w:bottom="1440" w:left="1440" w:header="720" w:footer="720" w:gutter="0"/>
          <w:cols w:space="720"/>
          <w:docGrid w:linePitch="360"/>
        </w:sectPr>
      </w:pPr>
    </w:p>
    <w:sdt>
      <w:sdtPr>
        <w:rPr>
          <w:rFonts w:ascii="Arial" w:eastAsiaTheme="minorHAnsi" w:hAnsi="Arial" w:cs="Arial"/>
          <w:b w:val="0"/>
          <w:bCs w:val="0"/>
          <w:color w:val="auto"/>
          <w:sz w:val="22"/>
          <w:szCs w:val="22"/>
          <w:lang w:val="en-GB"/>
        </w:rPr>
        <w:id w:val="13129065"/>
        <w:docPartObj>
          <w:docPartGallery w:val="Table of Contents"/>
          <w:docPartUnique/>
        </w:docPartObj>
      </w:sdtPr>
      <w:sdtEndPr/>
      <w:sdtContent>
        <w:p w14:paraId="03724F03" w14:textId="7AE47F8D" w:rsidR="008E1604" w:rsidRDefault="008E1604" w:rsidP="00474EA2">
          <w:pPr>
            <w:pStyle w:val="Titlucuprins"/>
            <w:jc w:val="center"/>
            <w:rPr>
              <w:rFonts w:ascii="Arial" w:hAnsi="Arial" w:cs="Arial"/>
              <w:color w:val="auto"/>
              <w:sz w:val="22"/>
              <w:szCs w:val="22"/>
              <w:lang w:val="en-GB"/>
            </w:rPr>
          </w:pPr>
          <w:r w:rsidRPr="009F7CD2">
            <w:rPr>
              <w:rFonts w:ascii="Arial" w:hAnsi="Arial" w:cs="Arial"/>
              <w:color w:val="auto"/>
              <w:sz w:val="22"/>
              <w:szCs w:val="22"/>
              <w:lang w:val="en-GB"/>
            </w:rPr>
            <w:t>Table of Contents</w:t>
          </w:r>
        </w:p>
        <w:p w14:paraId="2AFE3272" w14:textId="4D8B5CEA" w:rsidR="0003135D" w:rsidRDefault="0003135D" w:rsidP="0003135D">
          <w:pPr>
            <w:rPr>
              <w:lang w:val="en-GB"/>
            </w:rPr>
          </w:pPr>
        </w:p>
        <w:p w14:paraId="7678520C" w14:textId="77777777" w:rsidR="000A7222" w:rsidRPr="0003135D" w:rsidRDefault="000A7222" w:rsidP="0003135D">
          <w:pPr>
            <w:rPr>
              <w:lang w:val="en-GB"/>
            </w:rPr>
          </w:pPr>
        </w:p>
        <w:p w14:paraId="71CF6992" w14:textId="7798B420" w:rsidR="008B6B02" w:rsidRDefault="007C0CAA">
          <w:pPr>
            <w:pStyle w:val="Cuprins1"/>
            <w:tabs>
              <w:tab w:val="right" w:leader="dot" w:pos="9350"/>
            </w:tabs>
            <w:rPr>
              <w:rFonts w:asciiTheme="minorHAnsi" w:eastAsiaTheme="minorEastAsia" w:hAnsiTheme="minorHAnsi"/>
              <w:noProof/>
              <w:sz w:val="22"/>
              <w:lang w:val="ro-RO" w:eastAsia="ro-RO"/>
            </w:rPr>
          </w:pPr>
          <w:r w:rsidRPr="009F7CD2">
            <w:rPr>
              <w:rFonts w:ascii="Arial" w:hAnsi="Arial" w:cs="Arial"/>
              <w:sz w:val="22"/>
              <w:lang w:val="en-GB"/>
            </w:rPr>
            <w:fldChar w:fldCharType="begin"/>
          </w:r>
          <w:r w:rsidR="008E1604" w:rsidRPr="009F7CD2">
            <w:rPr>
              <w:rFonts w:ascii="Arial" w:hAnsi="Arial" w:cs="Arial"/>
              <w:sz w:val="22"/>
              <w:lang w:val="en-GB"/>
            </w:rPr>
            <w:instrText xml:space="preserve"> TOC \o "1-3" \h \z \u </w:instrText>
          </w:r>
          <w:r w:rsidRPr="009F7CD2">
            <w:rPr>
              <w:rFonts w:ascii="Arial" w:hAnsi="Arial" w:cs="Arial"/>
              <w:sz w:val="22"/>
              <w:lang w:val="en-GB"/>
            </w:rPr>
            <w:fldChar w:fldCharType="separate"/>
          </w:r>
          <w:hyperlink w:anchor="_Toc67562197" w:history="1">
            <w:r w:rsidR="008B6B02" w:rsidRPr="00377EE9">
              <w:rPr>
                <w:rStyle w:val="Hyperlink"/>
                <w:rFonts w:cs="Times New Roman"/>
                <w:noProof/>
                <w:lang w:val="en-GB"/>
              </w:rPr>
              <w:t>Introduction</w:t>
            </w:r>
            <w:r w:rsidR="008B6B02">
              <w:rPr>
                <w:noProof/>
                <w:webHidden/>
              </w:rPr>
              <w:tab/>
            </w:r>
            <w:r w:rsidR="008B6B02">
              <w:rPr>
                <w:noProof/>
                <w:webHidden/>
              </w:rPr>
              <w:fldChar w:fldCharType="begin"/>
            </w:r>
            <w:r w:rsidR="008B6B02">
              <w:rPr>
                <w:noProof/>
                <w:webHidden/>
              </w:rPr>
              <w:instrText xml:space="preserve"> PAGEREF _Toc67562197 \h </w:instrText>
            </w:r>
            <w:r w:rsidR="008B6B02">
              <w:rPr>
                <w:noProof/>
                <w:webHidden/>
              </w:rPr>
            </w:r>
            <w:r w:rsidR="008B6B02">
              <w:rPr>
                <w:noProof/>
                <w:webHidden/>
              </w:rPr>
              <w:fldChar w:fldCharType="separate"/>
            </w:r>
            <w:r w:rsidR="008B6B02">
              <w:rPr>
                <w:noProof/>
                <w:webHidden/>
              </w:rPr>
              <w:t>3</w:t>
            </w:r>
            <w:r w:rsidR="008B6B02">
              <w:rPr>
                <w:noProof/>
                <w:webHidden/>
              </w:rPr>
              <w:fldChar w:fldCharType="end"/>
            </w:r>
          </w:hyperlink>
        </w:p>
        <w:p w14:paraId="3D11F695" w14:textId="0BEB1A2A" w:rsidR="008B6B02" w:rsidRDefault="008B6B02">
          <w:pPr>
            <w:pStyle w:val="Cuprins2"/>
            <w:tabs>
              <w:tab w:val="right" w:leader="dot" w:pos="9350"/>
            </w:tabs>
            <w:rPr>
              <w:rFonts w:asciiTheme="minorHAnsi" w:eastAsiaTheme="minorEastAsia" w:hAnsiTheme="minorHAnsi"/>
              <w:noProof/>
              <w:sz w:val="22"/>
              <w:lang w:val="ro-RO" w:eastAsia="ro-RO"/>
            </w:rPr>
          </w:pPr>
          <w:hyperlink w:anchor="_Toc67562198" w:history="1">
            <w:r w:rsidRPr="00377EE9">
              <w:rPr>
                <w:rStyle w:val="Hyperlink"/>
                <w:rFonts w:ascii="Arial" w:hAnsi="Arial" w:cs="Arial"/>
                <w:noProof/>
                <w:lang w:val="en-GB"/>
              </w:rPr>
              <w:t>Analyse the following costs should be increased, decreased or eliminated in order to maintain their market leading position. Give differentiation of the cost being fixed or variable. provide strong justifications for your decision</w:t>
            </w:r>
            <w:r>
              <w:rPr>
                <w:noProof/>
                <w:webHidden/>
              </w:rPr>
              <w:tab/>
            </w:r>
            <w:r>
              <w:rPr>
                <w:noProof/>
                <w:webHidden/>
              </w:rPr>
              <w:fldChar w:fldCharType="begin"/>
            </w:r>
            <w:r>
              <w:rPr>
                <w:noProof/>
                <w:webHidden/>
              </w:rPr>
              <w:instrText xml:space="preserve"> PAGEREF _Toc67562198 \h </w:instrText>
            </w:r>
            <w:r>
              <w:rPr>
                <w:noProof/>
                <w:webHidden/>
              </w:rPr>
            </w:r>
            <w:r>
              <w:rPr>
                <w:noProof/>
                <w:webHidden/>
              </w:rPr>
              <w:fldChar w:fldCharType="separate"/>
            </w:r>
            <w:r>
              <w:rPr>
                <w:noProof/>
                <w:webHidden/>
              </w:rPr>
              <w:t>5</w:t>
            </w:r>
            <w:r>
              <w:rPr>
                <w:noProof/>
                <w:webHidden/>
              </w:rPr>
              <w:fldChar w:fldCharType="end"/>
            </w:r>
          </w:hyperlink>
        </w:p>
        <w:p w14:paraId="752D855F" w14:textId="6087B795" w:rsidR="008B6B02" w:rsidRDefault="008B6B02">
          <w:pPr>
            <w:pStyle w:val="Cuprins1"/>
            <w:tabs>
              <w:tab w:val="right" w:leader="dot" w:pos="9350"/>
            </w:tabs>
            <w:rPr>
              <w:rFonts w:asciiTheme="minorHAnsi" w:eastAsiaTheme="minorEastAsia" w:hAnsiTheme="minorHAnsi"/>
              <w:noProof/>
              <w:sz w:val="22"/>
              <w:lang w:val="ro-RO" w:eastAsia="ro-RO"/>
            </w:rPr>
          </w:pPr>
          <w:hyperlink w:anchor="_Toc67562199" w:history="1">
            <w:r w:rsidRPr="00377EE9">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_Toc67562199 \h </w:instrText>
            </w:r>
            <w:r>
              <w:rPr>
                <w:noProof/>
                <w:webHidden/>
              </w:rPr>
            </w:r>
            <w:r>
              <w:rPr>
                <w:noProof/>
                <w:webHidden/>
              </w:rPr>
              <w:fldChar w:fldCharType="separate"/>
            </w:r>
            <w:r>
              <w:rPr>
                <w:noProof/>
                <w:webHidden/>
              </w:rPr>
              <w:t>12</w:t>
            </w:r>
            <w:r>
              <w:rPr>
                <w:noProof/>
                <w:webHidden/>
              </w:rPr>
              <w:fldChar w:fldCharType="end"/>
            </w:r>
          </w:hyperlink>
        </w:p>
        <w:p w14:paraId="6E628625" w14:textId="5440E47A" w:rsidR="008B6B02" w:rsidRDefault="008B6B02">
          <w:pPr>
            <w:pStyle w:val="Cuprins1"/>
            <w:tabs>
              <w:tab w:val="right" w:leader="dot" w:pos="9350"/>
            </w:tabs>
            <w:rPr>
              <w:rFonts w:asciiTheme="minorHAnsi" w:eastAsiaTheme="minorEastAsia" w:hAnsiTheme="minorHAnsi"/>
              <w:noProof/>
              <w:sz w:val="22"/>
              <w:lang w:val="ro-RO" w:eastAsia="ro-RO"/>
            </w:rPr>
          </w:pPr>
          <w:hyperlink w:anchor="_Toc67562200" w:history="1">
            <w:r w:rsidRPr="00377EE9">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_Toc67562200 \h </w:instrText>
            </w:r>
            <w:r>
              <w:rPr>
                <w:noProof/>
                <w:webHidden/>
              </w:rPr>
            </w:r>
            <w:r>
              <w:rPr>
                <w:noProof/>
                <w:webHidden/>
              </w:rPr>
              <w:fldChar w:fldCharType="separate"/>
            </w:r>
            <w:r>
              <w:rPr>
                <w:noProof/>
                <w:webHidden/>
              </w:rPr>
              <w:t>13</w:t>
            </w:r>
            <w:r>
              <w:rPr>
                <w:noProof/>
                <w:webHidden/>
              </w:rPr>
              <w:fldChar w:fldCharType="end"/>
            </w:r>
          </w:hyperlink>
        </w:p>
        <w:p w14:paraId="3B00DC11" w14:textId="54C1245D" w:rsidR="008E1604" w:rsidRPr="009F7CD2" w:rsidRDefault="007C0CAA" w:rsidP="005A4E9B">
          <w:pPr>
            <w:pStyle w:val="Cuprins1"/>
            <w:tabs>
              <w:tab w:val="right" w:leader="dot" w:pos="9350"/>
            </w:tabs>
            <w:rPr>
              <w:rFonts w:ascii="Arial" w:hAnsi="Arial" w:cs="Arial"/>
              <w:sz w:val="22"/>
              <w:lang w:val="en-GB"/>
            </w:rPr>
            <w:sectPr w:rsidR="008E1604" w:rsidRPr="009F7CD2" w:rsidSect="00EA27A3">
              <w:pgSz w:w="12240" w:h="15840"/>
              <w:pgMar w:top="1440" w:right="1440" w:bottom="1440" w:left="1440" w:header="720" w:footer="720" w:gutter="0"/>
              <w:cols w:space="720"/>
              <w:docGrid w:linePitch="360"/>
            </w:sectPr>
          </w:pPr>
          <w:r w:rsidRPr="009F7CD2">
            <w:rPr>
              <w:rFonts w:ascii="Arial" w:hAnsi="Arial" w:cs="Arial"/>
              <w:sz w:val="22"/>
              <w:lang w:val="en-GB"/>
            </w:rPr>
            <w:fldChar w:fldCharType="end"/>
          </w:r>
        </w:p>
      </w:sdtContent>
    </w:sdt>
    <w:p w14:paraId="2B0742CE" w14:textId="77777777" w:rsidR="00221B01" w:rsidRPr="004741F6" w:rsidRDefault="00221B01" w:rsidP="00221B01">
      <w:pPr>
        <w:pStyle w:val="Titlu1"/>
        <w:rPr>
          <w:rFonts w:cs="Times New Roman"/>
          <w:lang w:val="en-GB"/>
        </w:rPr>
      </w:pPr>
      <w:bookmarkStart w:id="0" w:name="_Toc67562197"/>
      <w:r w:rsidRPr="004741F6">
        <w:rPr>
          <w:rFonts w:cs="Times New Roman"/>
          <w:lang w:val="en-GB"/>
        </w:rPr>
        <w:lastRenderedPageBreak/>
        <w:t>Introduction</w:t>
      </w:r>
      <w:bookmarkEnd w:id="0"/>
      <w:r w:rsidRPr="004741F6">
        <w:rPr>
          <w:rFonts w:cs="Times New Roman"/>
          <w:lang w:val="en-GB"/>
        </w:rPr>
        <w:t xml:space="preserve"> </w:t>
      </w:r>
    </w:p>
    <w:p w14:paraId="509AAF61" w14:textId="381CDC73" w:rsidR="008E1604" w:rsidRPr="004741F6" w:rsidRDefault="007C22A7" w:rsidP="009F7CD2">
      <w:pPr>
        <w:rPr>
          <w:rFonts w:cs="Times New Roman"/>
          <w:sz w:val="28"/>
          <w:szCs w:val="28"/>
          <w:lang w:val="en-GB"/>
        </w:rPr>
      </w:pPr>
      <w:r w:rsidRPr="004741F6">
        <w:rPr>
          <w:rFonts w:cs="Times New Roman"/>
          <w:sz w:val="28"/>
          <w:szCs w:val="28"/>
          <w:lang w:val="en-GB"/>
        </w:rPr>
        <w:t>The report has been prepared to formulate expansion policy that is to be undertaken by a hotel organisation operating in multiple countries. The management of the organisation has not o</w:t>
      </w:r>
      <w:r w:rsidR="004A1D25" w:rsidRPr="004741F6">
        <w:rPr>
          <w:rFonts w:cs="Times New Roman"/>
          <w:sz w:val="28"/>
          <w:szCs w:val="28"/>
          <w:lang w:val="en-GB"/>
        </w:rPr>
        <w:t xml:space="preserve">nly </w:t>
      </w:r>
      <w:r w:rsidRPr="004741F6">
        <w:rPr>
          <w:rFonts w:cs="Times New Roman"/>
          <w:sz w:val="28"/>
          <w:szCs w:val="28"/>
          <w:lang w:val="en-GB"/>
        </w:rPr>
        <w:t xml:space="preserve">planned to </w:t>
      </w:r>
      <w:r w:rsidR="004A1D25" w:rsidRPr="004741F6">
        <w:rPr>
          <w:rFonts w:cs="Times New Roman"/>
          <w:sz w:val="28"/>
          <w:szCs w:val="28"/>
          <w:lang w:val="en-GB"/>
        </w:rPr>
        <w:t xml:space="preserve">raise funds for the expansion in the new Asian countries </w:t>
      </w:r>
      <w:r w:rsidR="008859D3" w:rsidRPr="004741F6">
        <w:rPr>
          <w:rFonts w:cs="Times New Roman"/>
          <w:sz w:val="28"/>
          <w:szCs w:val="28"/>
          <w:lang w:val="en-GB"/>
        </w:rPr>
        <w:t>but also has</w:t>
      </w:r>
      <w:r w:rsidR="00B0650A" w:rsidRPr="004741F6">
        <w:rPr>
          <w:rFonts w:cs="Times New Roman"/>
          <w:sz w:val="28"/>
          <w:szCs w:val="28"/>
          <w:lang w:val="en-GB"/>
        </w:rPr>
        <w:t xml:space="preserve"> approached to </w:t>
      </w:r>
      <w:r w:rsidR="00566683" w:rsidRPr="004741F6">
        <w:rPr>
          <w:rFonts w:cs="Times New Roman"/>
          <w:sz w:val="28"/>
          <w:szCs w:val="28"/>
          <w:lang w:val="en-GB"/>
        </w:rPr>
        <w:t xml:space="preserve">cut the cost for the rest of the branches which would enable them to accomplish the </w:t>
      </w:r>
      <w:r w:rsidR="004B627F" w:rsidRPr="004741F6">
        <w:rPr>
          <w:rFonts w:cs="Times New Roman"/>
          <w:sz w:val="28"/>
          <w:szCs w:val="28"/>
          <w:lang w:val="en-GB"/>
        </w:rPr>
        <w:t xml:space="preserve">goals of expansion. </w:t>
      </w:r>
      <w:r w:rsidR="006C4F93" w:rsidRPr="004741F6">
        <w:rPr>
          <w:rFonts w:cs="Times New Roman"/>
          <w:sz w:val="28"/>
          <w:szCs w:val="28"/>
          <w:lang w:val="en-GB"/>
        </w:rPr>
        <w:t xml:space="preserve">The plan for infrastructural development has </w:t>
      </w:r>
      <w:r w:rsidR="00430372" w:rsidRPr="004741F6">
        <w:rPr>
          <w:rFonts w:cs="Times New Roman"/>
          <w:sz w:val="28"/>
          <w:szCs w:val="28"/>
          <w:lang w:val="en-GB"/>
        </w:rPr>
        <w:t xml:space="preserve">involved the </w:t>
      </w:r>
      <w:r w:rsidR="000A1D03" w:rsidRPr="004741F6">
        <w:rPr>
          <w:rFonts w:cs="Times New Roman"/>
          <w:sz w:val="28"/>
          <w:szCs w:val="28"/>
          <w:lang w:val="en-GB"/>
        </w:rPr>
        <w:t>increment in the number of rooms.</w:t>
      </w:r>
      <w:r w:rsidR="00C8238A" w:rsidRPr="004741F6">
        <w:rPr>
          <w:rFonts w:cs="Times New Roman"/>
          <w:sz w:val="28"/>
          <w:szCs w:val="28"/>
          <w:lang w:val="en-GB"/>
        </w:rPr>
        <w:t xml:space="preserve"> </w:t>
      </w:r>
      <w:r w:rsidR="00B85E1B" w:rsidRPr="004741F6">
        <w:rPr>
          <w:rFonts w:cs="Times New Roman"/>
          <w:sz w:val="28"/>
          <w:szCs w:val="28"/>
          <w:lang w:val="en-GB"/>
        </w:rPr>
        <w:t>The report has been consisting</w:t>
      </w:r>
      <w:r w:rsidR="006739B1" w:rsidRPr="004741F6">
        <w:rPr>
          <w:rFonts w:cs="Times New Roman"/>
          <w:sz w:val="28"/>
          <w:szCs w:val="28"/>
          <w:lang w:val="en-GB"/>
        </w:rPr>
        <w:t xml:space="preserve"> elements of the cost that have been deducted from the part of the revenue.</w:t>
      </w:r>
      <w:r w:rsidR="00C26CA6" w:rsidRPr="004741F6">
        <w:rPr>
          <w:rFonts w:cs="Times New Roman"/>
          <w:sz w:val="28"/>
          <w:szCs w:val="28"/>
          <w:lang w:val="en-GB"/>
        </w:rPr>
        <w:t xml:space="preserve"> The analysis has been</w:t>
      </w:r>
      <w:r w:rsidR="00932021" w:rsidRPr="004741F6">
        <w:rPr>
          <w:rFonts w:cs="Times New Roman"/>
          <w:sz w:val="28"/>
          <w:szCs w:val="28"/>
          <w:lang w:val="en-GB"/>
        </w:rPr>
        <w:t xml:space="preserve"> done on the </w:t>
      </w:r>
      <w:r w:rsidR="00512DC6" w:rsidRPr="004741F6">
        <w:rPr>
          <w:rFonts w:cs="Times New Roman"/>
          <w:sz w:val="28"/>
          <w:szCs w:val="28"/>
          <w:lang w:val="en-GB"/>
        </w:rPr>
        <w:t xml:space="preserve">PER </w:t>
      </w:r>
      <w:r w:rsidR="009E3191" w:rsidRPr="004741F6">
        <w:rPr>
          <w:rFonts w:cs="Times New Roman"/>
          <w:sz w:val="28"/>
          <w:szCs w:val="28"/>
          <w:lang w:val="en-GB"/>
        </w:rPr>
        <w:t xml:space="preserve">model which discusses the topic, evaluation and the recommendation of </w:t>
      </w:r>
      <w:r w:rsidR="00AD4AAA" w:rsidRPr="004741F6">
        <w:rPr>
          <w:rFonts w:cs="Times New Roman"/>
          <w:sz w:val="28"/>
          <w:szCs w:val="28"/>
          <w:lang w:val="en-GB"/>
        </w:rPr>
        <w:t xml:space="preserve">each element. There should be increase or </w:t>
      </w:r>
      <w:r w:rsidR="00DE06CC" w:rsidRPr="004741F6">
        <w:rPr>
          <w:rFonts w:cs="Times New Roman"/>
          <w:sz w:val="28"/>
          <w:szCs w:val="28"/>
          <w:lang w:val="en-GB"/>
        </w:rPr>
        <w:t>decrease</w:t>
      </w:r>
      <w:r w:rsidR="00AD4AAA" w:rsidRPr="004741F6">
        <w:rPr>
          <w:rFonts w:cs="Times New Roman"/>
          <w:sz w:val="28"/>
          <w:szCs w:val="28"/>
          <w:lang w:val="en-GB"/>
        </w:rPr>
        <w:t xml:space="preserve"> in </w:t>
      </w:r>
      <w:r w:rsidR="00B717F6" w:rsidRPr="004741F6">
        <w:rPr>
          <w:rFonts w:cs="Times New Roman"/>
          <w:sz w:val="28"/>
          <w:szCs w:val="28"/>
          <w:lang w:val="en-GB"/>
        </w:rPr>
        <w:t xml:space="preserve">each </w:t>
      </w:r>
      <w:r w:rsidR="00AD4AAA" w:rsidRPr="004741F6">
        <w:rPr>
          <w:rFonts w:cs="Times New Roman"/>
          <w:sz w:val="28"/>
          <w:szCs w:val="28"/>
          <w:lang w:val="en-GB"/>
        </w:rPr>
        <w:t xml:space="preserve">kind of </w:t>
      </w:r>
      <w:r w:rsidR="00B717F6" w:rsidRPr="004741F6">
        <w:rPr>
          <w:rFonts w:cs="Times New Roman"/>
          <w:sz w:val="28"/>
          <w:szCs w:val="28"/>
          <w:lang w:val="en-GB"/>
        </w:rPr>
        <w:t>expense</w:t>
      </w:r>
      <w:r w:rsidR="00AD4AAA" w:rsidRPr="004741F6">
        <w:rPr>
          <w:rFonts w:cs="Times New Roman"/>
          <w:sz w:val="28"/>
          <w:szCs w:val="28"/>
          <w:lang w:val="en-GB"/>
        </w:rPr>
        <w:t xml:space="preserve"> so that balance of </w:t>
      </w:r>
      <w:r w:rsidR="00D555D5" w:rsidRPr="004741F6">
        <w:rPr>
          <w:rFonts w:cs="Times New Roman"/>
          <w:sz w:val="28"/>
          <w:szCs w:val="28"/>
          <w:lang w:val="en-GB"/>
        </w:rPr>
        <w:t>revenue application can be well maintained</w:t>
      </w:r>
      <w:r w:rsidR="00093259" w:rsidRPr="004741F6">
        <w:rPr>
          <w:rFonts w:cs="Times New Roman"/>
          <w:sz w:val="28"/>
          <w:szCs w:val="28"/>
          <w:lang w:val="en-GB"/>
        </w:rPr>
        <w:t xml:space="preserve"> </w:t>
      </w:r>
      <w:r w:rsidR="00552967" w:rsidRPr="004741F6">
        <w:rPr>
          <w:rFonts w:cs="Times New Roman"/>
          <w:sz w:val="28"/>
          <w:szCs w:val="28"/>
          <w:lang w:val="en-GB"/>
        </w:rPr>
        <w:t>(Strauss et. al. 2018)</w:t>
      </w:r>
      <w:r w:rsidR="00D555D5" w:rsidRPr="004741F6">
        <w:rPr>
          <w:rFonts w:cs="Times New Roman"/>
          <w:sz w:val="28"/>
          <w:szCs w:val="28"/>
          <w:lang w:val="en-GB"/>
        </w:rPr>
        <w:t>.</w:t>
      </w:r>
      <w:r w:rsidR="001F216C" w:rsidRPr="004741F6">
        <w:rPr>
          <w:rFonts w:cs="Times New Roman"/>
          <w:sz w:val="28"/>
          <w:szCs w:val="28"/>
          <w:lang w:val="en-GB"/>
        </w:rPr>
        <w:t xml:space="preserve"> The report has been prepared to augment the efficiency of the </w:t>
      </w:r>
      <w:r w:rsidR="0026022E" w:rsidRPr="004741F6">
        <w:rPr>
          <w:rFonts w:cs="Times New Roman"/>
          <w:sz w:val="28"/>
          <w:szCs w:val="28"/>
          <w:lang w:val="en-GB"/>
        </w:rPr>
        <w:t>Harriot hotel</w:t>
      </w:r>
      <w:r w:rsidR="00AF76CD" w:rsidRPr="004741F6">
        <w:rPr>
          <w:rFonts w:cs="Times New Roman"/>
          <w:sz w:val="28"/>
          <w:szCs w:val="28"/>
          <w:lang w:val="en-GB"/>
        </w:rPr>
        <w:t xml:space="preserve">. The adverse </w:t>
      </w:r>
      <w:r w:rsidR="00933A0F" w:rsidRPr="004741F6">
        <w:rPr>
          <w:rFonts w:cs="Times New Roman"/>
          <w:sz w:val="28"/>
          <w:szCs w:val="28"/>
          <w:lang w:val="en-GB"/>
        </w:rPr>
        <w:t>impact has</w:t>
      </w:r>
      <w:r w:rsidR="00AF76CD" w:rsidRPr="004741F6">
        <w:rPr>
          <w:rFonts w:cs="Times New Roman"/>
          <w:sz w:val="28"/>
          <w:szCs w:val="28"/>
          <w:lang w:val="en-GB"/>
        </w:rPr>
        <w:t xml:space="preserve"> to be recovered </w:t>
      </w:r>
      <w:r w:rsidR="00A1086A" w:rsidRPr="004741F6">
        <w:rPr>
          <w:rFonts w:cs="Times New Roman"/>
          <w:sz w:val="28"/>
          <w:szCs w:val="28"/>
          <w:lang w:val="en-GB"/>
        </w:rPr>
        <w:t>from the cost cutting strategy.</w:t>
      </w:r>
      <w:r w:rsidR="009F7CD2" w:rsidRPr="004741F6">
        <w:rPr>
          <w:rFonts w:cs="Times New Roman"/>
          <w:sz w:val="28"/>
          <w:szCs w:val="28"/>
          <w:lang w:val="en-GB"/>
        </w:rPr>
        <w:t xml:space="preserve"> </w:t>
      </w:r>
    </w:p>
    <w:p w14:paraId="46420284" w14:textId="6D675A84" w:rsidR="00672081" w:rsidRDefault="00672081" w:rsidP="009F7CD2">
      <w:pPr>
        <w:rPr>
          <w:rFonts w:ascii="Arial" w:hAnsi="Arial" w:cs="Arial"/>
          <w:sz w:val="22"/>
          <w:lang w:val="en-GB"/>
        </w:rPr>
      </w:pPr>
    </w:p>
    <w:p w14:paraId="31086E9E" w14:textId="6C1D090B" w:rsidR="00672081" w:rsidRDefault="00672081" w:rsidP="009F7CD2">
      <w:pPr>
        <w:rPr>
          <w:rFonts w:ascii="Arial" w:hAnsi="Arial" w:cs="Arial"/>
          <w:sz w:val="22"/>
          <w:lang w:val="en-GB"/>
        </w:rPr>
      </w:pPr>
    </w:p>
    <w:p w14:paraId="30F0E2BC" w14:textId="29881877" w:rsidR="00672081" w:rsidRDefault="00672081" w:rsidP="009F7CD2">
      <w:pPr>
        <w:rPr>
          <w:rFonts w:ascii="Arial" w:hAnsi="Arial" w:cs="Arial"/>
          <w:sz w:val="22"/>
          <w:lang w:val="en-GB"/>
        </w:rPr>
      </w:pPr>
    </w:p>
    <w:p w14:paraId="651F681E" w14:textId="5252B1CA" w:rsidR="00672081" w:rsidRDefault="00672081" w:rsidP="009F7CD2">
      <w:pPr>
        <w:rPr>
          <w:rFonts w:ascii="Arial" w:hAnsi="Arial" w:cs="Arial"/>
          <w:sz w:val="22"/>
          <w:lang w:val="en-GB"/>
        </w:rPr>
      </w:pPr>
    </w:p>
    <w:p w14:paraId="497B850F" w14:textId="4D92F0E0" w:rsidR="00672081" w:rsidRDefault="00672081" w:rsidP="009F7CD2">
      <w:pPr>
        <w:rPr>
          <w:rFonts w:ascii="Arial" w:hAnsi="Arial" w:cs="Arial"/>
          <w:sz w:val="22"/>
          <w:lang w:val="en-GB"/>
        </w:rPr>
      </w:pPr>
    </w:p>
    <w:p w14:paraId="192FA329" w14:textId="654C712A" w:rsidR="00672081" w:rsidRDefault="00672081" w:rsidP="009F7CD2">
      <w:pPr>
        <w:rPr>
          <w:rFonts w:ascii="Arial" w:hAnsi="Arial" w:cs="Arial"/>
          <w:sz w:val="22"/>
          <w:lang w:val="en-GB"/>
        </w:rPr>
      </w:pPr>
    </w:p>
    <w:p w14:paraId="409E54B7" w14:textId="1ABB7BC5" w:rsidR="00672081" w:rsidRDefault="00672081" w:rsidP="009F7CD2">
      <w:pPr>
        <w:rPr>
          <w:rFonts w:ascii="Arial" w:hAnsi="Arial" w:cs="Arial"/>
          <w:sz w:val="22"/>
          <w:lang w:val="en-GB"/>
        </w:rPr>
      </w:pPr>
    </w:p>
    <w:p w14:paraId="2587F096" w14:textId="7C2A1300" w:rsidR="00672081" w:rsidRDefault="00672081" w:rsidP="009F7CD2">
      <w:pPr>
        <w:rPr>
          <w:rFonts w:ascii="Arial" w:hAnsi="Arial" w:cs="Arial"/>
          <w:sz w:val="22"/>
          <w:lang w:val="en-GB"/>
        </w:rPr>
      </w:pPr>
    </w:p>
    <w:p w14:paraId="2A7DF76A" w14:textId="77777777" w:rsidR="00672081" w:rsidRDefault="00672081" w:rsidP="009F7CD2">
      <w:pPr>
        <w:rPr>
          <w:rFonts w:ascii="Arial" w:hAnsi="Arial" w:cs="Arial"/>
          <w:sz w:val="22"/>
          <w:lang w:val="en-GB"/>
        </w:rPr>
      </w:pPr>
    </w:p>
    <w:p w14:paraId="0C047AA7" w14:textId="5257510E" w:rsidR="004741F6" w:rsidRDefault="004741F6" w:rsidP="004741F6">
      <w:pPr>
        <w:jc w:val="center"/>
        <w:rPr>
          <w:rFonts w:cs="Times New Roman"/>
          <w:sz w:val="28"/>
          <w:szCs w:val="28"/>
          <w:lang w:val="en-GB"/>
        </w:rPr>
      </w:pPr>
    </w:p>
    <w:p w14:paraId="762AF681" w14:textId="4221213A" w:rsidR="000A7222" w:rsidRPr="004741F6" w:rsidRDefault="0061256D" w:rsidP="002A53C7">
      <w:pPr>
        <w:jc w:val="left"/>
        <w:rPr>
          <w:rFonts w:cs="Times New Roman"/>
          <w:sz w:val="28"/>
          <w:szCs w:val="28"/>
          <w:lang w:val="en-GB"/>
        </w:rPr>
      </w:pPr>
      <w:r w:rsidRPr="004741F6">
        <w:rPr>
          <w:rFonts w:cs="Times New Roman"/>
          <w:sz w:val="28"/>
          <w:szCs w:val="28"/>
          <w:lang w:val="en-GB"/>
        </w:rPr>
        <w:lastRenderedPageBreak/>
        <w:t>Organisational Brief</w:t>
      </w:r>
    </w:p>
    <w:p w14:paraId="5946EE35" w14:textId="3F5BF875" w:rsidR="00CF3E42" w:rsidRPr="004741F6" w:rsidRDefault="00CF3E42" w:rsidP="002A53C7">
      <w:pPr>
        <w:pStyle w:val="Titlu1"/>
        <w:jc w:val="left"/>
        <w:rPr>
          <w:rFonts w:cs="Times New Roman"/>
          <w:lang w:val="en-GB"/>
        </w:rPr>
      </w:pPr>
    </w:p>
    <w:p w14:paraId="112D5C85" w14:textId="45514279" w:rsidR="00221B01" w:rsidRDefault="008D7CD1" w:rsidP="002A53C7">
      <w:pPr>
        <w:jc w:val="left"/>
        <w:rPr>
          <w:rFonts w:cs="Times New Roman"/>
          <w:sz w:val="28"/>
          <w:szCs w:val="28"/>
          <w:lang w:val="en-GB"/>
        </w:rPr>
      </w:pPr>
      <w:r w:rsidRPr="004741F6">
        <w:rPr>
          <w:rFonts w:cs="Times New Roman"/>
          <w:sz w:val="28"/>
          <w:szCs w:val="28"/>
          <w:lang w:val="en-GB"/>
        </w:rPr>
        <w:t xml:space="preserve">The report has been discussing the hospitality industry case being affected by the Covid pandemic. Harriot Hotels has been </w:t>
      </w:r>
      <w:r w:rsidR="00471A63" w:rsidRPr="004741F6">
        <w:rPr>
          <w:rFonts w:cs="Times New Roman"/>
          <w:sz w:val="28"/>
          <w:szCs w:val="28"/>
          <w:lang w:val="en-GB"/>
        </w:rPr>
        <w:t xml:space="preserve">entrusted by </w:t>
      </w:r>
      <w:r w:rsidR="00E07BEE" w:rsidRPr="004741F6">
        <w:rPr>
          <w:rFonts w:cs="Times New Roman"/>
          <w:sz w:val="28"/>
          <w:szCs w:val="28"/>
          <w:lang w:val="en-GB"/>
        </w:rPr>
        <w:t>John D. Brockville.</w:t>
      </w:r>
      <w:r w:rsidR="00114AB0" w:rsidRPr="004741F6">
        <w:rPr>
          <w:rFonts w:cs="Times New Roman"/>
          <w:sz w:val="28"/>
          <w:szCs w:val="28"/>
          <w:lang w:val="en-GB"/>
        </w:rPr>
        <w:t xml:space="preserve"> It has been carrying out successful operations in the </w:t>
      </w:r>
      <w:r w:rsidR="0094350A" w:rsidRPr="004741F6">
        <w:rPr>
          <w:rFonts w:cs="Times New Roman"/>
          <w:sz w:val="28"/>
          <w:szCs w:val="28"/>
          <w:lang w:val="en-GB"/>
        </w:rPr>
        <w:t xml:space="preserve">Europe, Asia, Africa and </w:t>
      </w:r>
      <w:r w:rsidR="00833D14" w:rsidRPr="004741F6">
        <w:rPr>
          <w:rFonts w:cs="Times New Roman"/>
          <w:sz w:val="28"/>
          <w:szCs w:val="28"/>
          <w:lang w:val="en-GB"/>
        </w:rPr>
        <w:t>America.</w:t>
      </w:r>
      <w:r w:rsidR="007426BC" w:rsidRPr="004741F6">
        <w:rPr>
          <w:rFonts w:cs="Times New Roman"/>
          <w:sz w:val="28"/>
          <w:szCs w:val="28"/>
          <w:lang w:val="en-GB"/>
        </w:rPr>
        <w:t xml:space="preserve"> The organization has </w:t>
      </w:r>
      <w:r w:rsidR="00E7463A" w:rsidRPr="004741F6">
        <w:rPr>
          <w:rFonts w:cs="Times New Roman"/>
          <w:sz w:val="28"/>
          <w:szCs w:val="28"/>
          <w:lang w:val="en-GB"/>
        </w:rPr>
        <w:t xml:space="preserve">already conducted </w:t>
      </w:r>
      <w:r w:rsidR="009D0DB6" w:rsidRPr="004741F6">
        <w:rPr>
          <w:rFonts w:cs="Times New Roman"/>
          <w:sz w:val="28"/>
          <w:szCs w:val="28"/>
          <w:lang w:val="en-GB"/>
        </w:rPr>
        <w:t>diversification in the place by opting for loans from various banks and financial institutions.</w:t>
      </w:r>
      <w:r w:rsidR="00F458EC" w:rsidRPr="004741F6">
        <w:rPr>
          <w:rFonts w:cs="Times New Roman"/>
          <w:sz w:val="28"/>
          <w:szCs w:val="28"/>
          <w:lang w:val="en-GB"/>
        </w:rPr>
        <w:t xml:space="preserve"> The senior management has been </w:t>
      </w:r>
      <w:r w:rsidR="002773EB" w:rsidRPr="004741F6">
        <w:rPr>
          <w:rFonts w:cs="Times New Roman"/>
          <w:sz w:val="28"/>
          <w:szCs w:val="28"/>
          <w:lang w:val="en-GB"/>
        </w:rPr>
        <w:t xml:space="preserve">considering the </w:t>
      </w:r>
      <w:r w:rsidR="00AA603D" w:rsidRPr="004741F6">
        <w:rPr>
          <w:rFonts w:cs="Times New Roman"/>
          <w:sz w:val="28"/>
          <w:szCs w:val="28"/>
          <w:lang w:val="en-GB"/>
        </w:rPr>
        <w:t xml:space="preserve">year of pandemic of maximum loss </w:t>
      </w:r>
      <w:r w:rsidR="00151AA7" w:rsidRPr="004741F6">
        <w:rPr>
          <w:rFonts w:cs="Times New Roman"/>
          <w:sz w:val="28"/>
          <w:szCs w:val="28"/>
          <w:lang w:val="en-GB"/>
        </w:rPr>
        <w:t xml:space="preserve">and hence the following implications have been </w:t>
      </w:r>
      <w:r w:rsidR="00ED2AB3" w:rsidRPr="004741F6">
        <w:rPr>
          <w:rFonts w:cs="Times New Roman"/>
          <w:sz w:val="28"/>
          <w:szCs w:val="28"/>
          <w:lang w:val="en-GB"/>
        </w:rPr>
        <w:t>done to reduce the cost in each financial segment</w:t>
      </w:r>
      <w:r w:rsidR="0062480E" w:rsidRPr="004741F6">
        <w:rPr>
          <w:rFonts w:cs="Times New Roman"/>
          <w:sz w:val="28"/>
          <w:szCs w:val="28"/>
          <w:lang w:val="en-GB"/>
        </w:rPr>
        <w:t xml:space="preserve"> </w:t>
      </w:r>
      <w:r w:rsidR="0025280C" w:rsidRPr="004741F6">
        <w:rPr>
          <w:rFonts w:cs="Times New Roman"/>
          <w:sz w:val="28"/>
          <w:szCs w:val="28"/>
          <w:lang w:val="en-GB"/>
        </w:rPr>
        <w:t>(Sharma et. al. 2021)</w:t>
      </w:r>
      <w:r w:rsidR="00ED2AB3" w:rsidRPr="004741F6">
        <w:rPr>
          <w:rFonts w:cs="Times New Roman"/>
          <w:sz w:val="28"/>
          <w:szCs w:val="28"/>
          <w:lang w:val="en-GB"/>
        </w:rPr>
        <w:t>.</w:t>
      </w:r>
      <w:r w:rsidR="00D66FE3" w:rsidRPr="004741F6">
        <w:rPr>
          <w:rFonts w:cs="Times New Roman"/>
          <w:sz w:val="28"/>
          <w:szCs w:val="28"/>
          <w:lang w:val="en-GB"/>
        </w:rPr>
        <w:t xml:space="preserve"> The projected breakdown of the cost </w:t>
      </w:r>
      <w:r w:rsidR="002338A9" w:rsidRPr="004741F6">
        <w:rPr>
          <w:rFonts w:cs="Times New Roman"/>
          <w:sz w:val="28"/>
          <w:szCs w:val="28"/>
          <w:lang w:val="en-GB"/>
        </w:rPr>
        <w:t xml:space="preserve">has been </w:t>
      </w:r>
      <w:r w:rsidR="006D4BD6" w:rsidRPr="004741F6">
        <w:rPr>
          <w:rFonts w:cs="Times New Roman"/>
          <w:sz w:val="28"/>
          <w:szCs w:val="28"/>
          <w:lang w:val="en-GB"/>
        </w:rPr>
        <w:t xml:space="preserve">divided to </w:t>
      </w:r>
      <w:r w:rsidR="009A4BC0" w:rsidRPr="004741F6">
        <w:rPr>
          <w:rFonts w:cs="Times New Roman"/>
          <w:sz w:val="28"/>
          <w:szCs w:val="28"/>
          <w:lang w:val="en-GB"/>
        </w:rPr>
        <w:t>segments that have been evaluated below.</w:t>
      </w:r>
    </w:p>
    <w:p w14:paraId="596FFC8A" w14:textId="38381925" w:rsidR="002A53C7" w:rsidRDefault="002A53C7" w:rsidP="002A53C7">
      <w:pPr>
        <w:jc w:val="left"/>
        <w:rPr>
          <w:rFonts w:cs="Times New Roman"/>
          <w:sz w:val="28"/>
          <w:szCs w:val="28"/>
          <w:lang w:val="en-GB"/>
        </w:rPr>
      </w:pPr>
    </w:p>
    <w:p w14:paraId="5B296034" w14:textId="5D5C9AD5" w:rsidR="002A53C7" w:rsidRDefault="002A53C7" w:rsidP="002A53C7">
      <w:pPr>
        <w:jc w:val="left"/>
        <w:rPr>
          <w:rFonts w:cs="Times New Roman"/>
          <w:sz w:val="28"/>
          <w:szCs w:val="28"/>
          <w:lang w:val="en-GB"/>
        </w:rPr>
      </w:pPr>
    </w:p>
    <w:p w14:paraId="44ACC574" w14:textId="331FD872" w:rsidR="002A53C7" w:rsidRDefault="002A53C7" w:rsidP="002A53C7">
      <w:pPr>
        <w:jc w:val="left"/>
        <w:rPr>
          <w:rFonts w:cs="Times New Roman"/>
          <w:sz w:val="28"/>
          <w:szCs w:val="28"/>
          <w:lang w:val="en-GB"/>
        </w:rPr>
      </w:pPr>
    </w:p>
    <w:p w14:paraId="67BF5711" w14:textId="327C1638" w:rsidR="002A53C7" w:rsidRDefault="002A53C7" w:rsidP="002A53C7">
      <w:pPr>
        <w:jc w:val="left"/>
        <w:rPr>
          <w:rFonts w:cs="Times New Roman"/>
          <w:sz w:val="28"/>
          <w:szCs w:val="28"/>
          <w:lang w:val="en-GB"/>
        </w:rPr>
      </w:pPr>
    </w:p>
    <w:p w14:paraId="5D6D4386" w14:textId="43C45C12" w:rsidR="002A53C7" w:rsidRDefault="002A53C7" w:rsidP="002A53C7">
      <w:pPr>
        <w:jc w:val="left"/>
        <w:rPr>
          <w:rFonts w:cs="Times New Roman"/>
          <w:sz w:val="28"/>
          <w:szCs w:val="28"/>
          <w:lang w:val="en-GB"/>
        </w:rPr>
      </w:pPr>
    </w:p>
    <w:p w14:paraId="5F0D0A0F" w14:textId="1247D464" w:rsidR="002A53C7" w:rsidRDefault="002A53C7" w:rsidP="002A53C7">
      <w:pPr>
        <w:jc w:val="left"/>
        <w:rPr>
          <w:rFonts w:cs="Times New Roman"/>
          <w:sz w:val="28"/>
          <w:szCs w:val="28"/>
          <w:lang w:val="en-GB"/>
        </w:rPr>
      </w:pPr>
    </w:p>
    <w:p w14:paraId="1443180F" w14:textId="62C0A7F8" w:rsidR="007A163F" w:rsidRDefault="007A163F" w:rsidP="002A53C7">
      <w:pPr>
        <w:jc w:val="left"/>
        <w:rPr>
          <w:rFonts w:cs="Times New Roman"/>
          <w:sz w:val="28"/>
          <w:szCs w:val="28"/>
          <w:lang w:val="en-GB"/>
        </w:rPr>
      </w:pPr>
    </w:p>
    <w:p w14:paraId="13F8D0BA" w14:textId="4B6C3E2B" w:rsidR="002A53C7" w:rsidRDefault="002A53C7" w:rsidP="002A53C7">
      <w:pPr>
        <w:jc w:val="left"/>
        <w:rPr>
          <w:rFonts w:cs="Times New Roman"/>
          <w:sz w:val="28"/>
          <w:szCs w:val="28"/>
          <w:lang w:val="en-GB"/>
        </w:rPr>
      </w:pPr>
    </w:p>
    <w:p w14:paraId="1299E638" w14:textId="3521A9B7" w:rsidR="002A53C7" w:rsidRDefault="002A53C7" w:rsidP="002A53C7">
      <w:pPr>
        <w:jc w:val="left"/>
        <w:rPr>
          <w:rFonts w:cs="Times New Roman"/>
          <w:sz w:val="28"/>
          <w:szCs w:val="28"/>
          <w:lang w:val="en-GB"/>
        </w:rPr>
      </w:pPr>
    </w:p>
    <w:p w14:paraId="6778B43C" w14:textId="1CA74B13" w:rsidR="002A53C7" w:rsidRDefault="002A53C7" w:rsidP="002A53C7">
      <w:pPr>
        <w:jc w:val="left"/>
        <w:rPr>
          <w:rFonts w:cs="Times New Roman"/>
          <w:sz w:val="28"/>
          <w:szCs w:val="28"/>
          <w:lang w:val="en-GB"/>
        </w:rPr>
      </w:pPr>
    </w:p>
    <w:p w14:paraId="211E2077" w14:textId="7EF9DB19" w:rsidR="00627110" w:rsidRDefault="00627110" w:rsidP="00627110">
      <w:pPr>
        <w:jc w:val="center"/>
        <w:rPr>
          <w:rFonts w:cs="Times New Roman"/>
          <w:sz w:val="28"/>
          <w:szCs w:val="28"/>
          <w:lang w:val="en-GB"/>
        </w:rPr>
      </w:pPr>
    </w:p>
    <w:p w14:paraId="63D16FE6" w14:textId="7F775C55" w:rsidR="007A163F" w:rsidRPr="00627110" w:rsidRDefault="007A163F" w:rsidP="00627110">
      <w:pPr>
        <w:jc w:val="center"/>
        <w:rPr>
          <w:rFonts w:cs="Times New Roman"/>
          <w:sz w:val="28"/>
          <w:szCs w:val="28"/>
          <w:lang w:val="en-GB"/>
        </w:rPr>
      </w:pPr>
      <w:r w:rsidRPr="009F7CD2">
        <w:rPr>
          <w:rFonts w:ascii="Arial" w:hAnsi="Arial" w:cs="Arial"/>
          <w:sz w:val="22"/>
          <w:lang w:val="en-GB"/>
        </w:rPr>
        <w:lastRenderedPageBreak/>
        <w:t>Task 1</w:t>
      </w:r>
    </w:p>
    <w:p w14:paraId="74BEC6A2" w14:textId="77777777" w:rsidR="009A303E" w:rsidRPr="009F7CD2" w:rsidRDefault="00BD7C60" w:rsidP="009A303E">
      <w:pPr>
        <w:pStyle w:val="Titlu2"/>
        <w:rPr>
          <w:rFonts w:ascii="Arial" w:hAnsi="Arial" w:cs="Arial"/>
          <w:sz w:val="22"/>
          <w:szCs w:val="22"/>
          <w:lang w:val="en-GB"/>
        </w:rPr>
      </w:pPr>
      <w:bookmarkStart w:id="1" w:name="_Toc67562198"/>
      <w:r w:rsidRPr="009F7CD2">
        <w:rPr>
          <w:rFonts w:ascii="Arial" w:hAnsi="Arial" w:cs="Arial"/>
          <w:sz w:val="22"/>
          <w:szCs w:val="22"/>
          <w:lang w:val="en-GB"/>
        </w:rPr>
        <w:t>Analyse the following costs should be increased, decreased or eliminated in order to maintain their market leading position.</w:t>
      </w:r>
      <w:r w:rsidR="00E93B4B" w:rsidRPr="009F7CD2">
        <w:rPr>
          <w:rFonts w:ascii="Arial" w:hAnsi="Arial" w:cs="Arial"/>
          <w:sz w:val="22"/>
          <w:szCs w:val="22"/>
          <w:lang w:val="en-GB"/>
        </w:rPr>
        <w:t xml:space="preserve"> Give differentiation of the cost being fixed or variable. </w:t>
      </w:r>
      <w:r w:rsidR="00693EE6" w:rsidRPr="009F7CD2">
        <w:rPr>
          <w:rFonts w:ascii="Arial" w:hAnsi="Arial" w:cs="Arial"/>
          <w:sz w:val="22"/>
          <w:szCs w:val="22"/>
          <w:lang w:val="en-GB"/>
        </w:rPr>
        <w:t>provide strong justifications for your decision</w:t>
      </w:r>
      <w:bookmarkEnd w:id="1"/>
    </w:p>
    <w:p w14:paraId="55D72D43" w14:textId="77777777" w:rsidR="00693EE6" w:rsidRPr="009F7CD2" w:rsidRDefault="00693EE6" w:rsidP="009A303E">
      <w:pPr>
        <w:rPr>
          <w:rFonts w:ascii="Arial" w:hAnsi="Arial" w:cs="Arial"/>
          <w:sz w:val="22"/>
          <w:lang w:val="en-GB"/>
        </w:rPr>
      </w:pPr>
      <w:r w:rsidRPr="009F7CD2">
        <w:rPr>
          <w:rFonts w:ascii="Arial" w:hAnsi="Arial" w:cs="Arial"/>
          <w:sz w:val="22"/>
          <w:lang w:val="en-GB"/>
        </w:rPr>
        <w:t xml:space="preserve">Management accounting </w:t>
      </w:r>
      <w:r w:rsidR="00F14541" w:rsidRPr="009F7CD2">
        <w:rPr>
          <w:rFonts w:ascii="Arial" w:hAnsi="Arial" w:cs="Arial"/>
          <w:sz w:val="22"/>
          <w:lang w:val="en-GB"/>
        </w:rPr>
        <w:t xml:space="preserve">policy of cost cutting has been implied. The </w:t>
      </w:r>
      <w:r w:rsidR="00B06CA5" w:rsidRPr="009F7CD2">
        <w:rPr>
          <w:rFonts w:ascii="Arial" w:hAnsi="Arial" w:cs="Arial"/>
          <w:sz w:val="22"/>
          <w:lang w:val="en-GB"/>
        </w:rPr>
        <w:t xml:space="preserve">approach for the same </w:t>
      </w:r>
      <w:r w:rsidR="009A303E" w:rsidRPr="009F7CD2">
        <w:rPr>
          <w:rFonts w:ascii="Arial" w:hAnsi="Arial" w:cs="Arial"/>
          <w:sz w:val="22"/>
          <w:lang w:val="en-GB"/>
        </w:rPr>
        <w:t>is</w:t>
      </w:r>
      <w:r w:rsidR="009B6755" w:rsidRPr="009F7CD2">
        <w:rPr>
          <w:rFonts w:ascii="Arial" w:hAnsi="Arial" w:cs="Arial"/>
          <w:sz w:val="22"/>
          <w:lang w:val="en-GB"/>
        </w:rPr>
        <w:t xml:space="preserve"> </w:t>
      </w:r>
      <w:r w:rsidR="00C87B2D" w:rsidRPr="009F7CD2">
        <w:rPr>
          <w:rFonts w:ascii="Arial" w:hAnsi="Arial" w:cs="Arial"/>
          <w:sz w:val="22"/>
          <w:lang w:val="en-GB"/>
        </w:rPr>
        <w:t xml:space="preserve">PER method that evaluates </w:t>
      </w:r>
      <w:r w:rsidR="00B81C60" w:rsidRPr="009F7CD2">
        <w:rPr>
          <w:rFonts w:ascii="Arial" w:hAnsi="Arial" w:cs="Arial"/>
          <w:sz w:val="22"/>
          <w:lang w:val="en-GB"/>
        </w:rPr>
        <w:t xml:space="preserve">point, </w:t>
      </w:r>
      <w:r w:rsidR="00EE5828" w:rsidRPr="009F7CD2">
        <w:rPr>
          <w:rFonts w:ascii="Arial" w:hAnsi="Arial" w:cs="Arial"/>
          <w:sz w:val="22"/>
          <w:lang w:val="en-GB"/>
        </w:rPr>
        <w:t xml:space="preserve">explanation and </w:t>
      </w:r>
      <w:r w:rsidR="00E42ABE" w:rsidRPr="009F7CD2">
        <w:rPr>
          <w:rFonts w:ascii="Arial" w:hAnsi="Arial" w:cs="Arial"/>
          <w:sz w:val="22"/>
          <w:lang w:val="en-GB"/>
        </w:rPr>
        <w:t xml:space="preserve">establishment of the relation </w:t>
      </w:r>
      <w:r w:rsidR="008254B2" w:rsidRPr="009F7CD2">
        <w:rPr>
          <w:rFonts w:ascii="Arial" w:hAnsi="Arial" w:cs="Arial"/>
          <w:sz w:val="22"/>
          <w:lang w:val="en-GB"/>
        </w:rPr>
        <w:t xml:space="preserve">in </w:t>
      </w:r>
      <w:r w:rsidR="009B6755" w:rsidRPr="009F7CD2">
        <w:rPr>
          <w:rFonts w:ascii="Arial" w:hAnsi="Arial" w:cs="Arial"/>
          <w:sz w:val="22"/>
          <w:lang w:val="en-GB"/>
        </w:rPr>
        <w:t>context of revenue.</w:t>
      </w:r>
      <w:r w:rsidR="00B61004" w:rsidRPr="009F7CD2">
        <w:rPr>
          <w:rFonts w:ascii="Arial" w:hAnsi="Arial" w:cs="Arial"/>
          <w:sz w:val="22"/>
          <w:lang w:val="en-GB"/>
        </w:rPr>
        <w:t xml:space="preserve"> The detailed explanation of each policy has been consider for the better results of the implementation</w:t>
      </w:r>
      <w:r w:rsidR="00F25393" w:rsidRPr="009F7CD2">
        <w:rPr>
          <w:rFonts w:ascii="Arial" w:hAnsi="Arial" w:cs="Arial"/>
          <w:sz w:val="22"/>
          <w:lang w:val="en-GB"/>
        </w:rPr>
        <w:t xml:space="preserve"> </w:t>
      </w:r>
      <w:r w:rsidR="00D0284A" w:rsidRPr="009F7CD2">
        <w:rPr>
          <w:rFonts w:ascii="Arial" w:hAnsi="Arial" w:cs="Arial"/>
          <w:sz w:val="22"/>
          <w:lang w:val="en-GB"/>
        </w:rPr>
        <w:t xml:space="preserve">(Smart et. al. </w:t>
      </w:r>
      <w:r w:rsidR="00D0284A" w:rsidRPr="009F7CD2">
        <w:rPr>
          <w:rFonts w:ascii="Arial" w:hAnsi="Arial" w:cs="Arial"/>
          <w:sz w:val="22"/>
          <w:lang w:val="en-GB"/>
        </w:rPr>
        <w:tab/>
        <w:t>2021)</w:t>
      </w:r>
      <w:r w:rsidR="00B61004" w:rsidRPr="009F7CD2">
        <w:rPr>
          <w:rFonts w:ascii="Arial" w:hAnsi="Arial" w:cs="Arial"/>
          <w:sz w:val="22"/>
          <w:lang w:val="en-GB"/>
        </w:rPr>
        <w:t>.</w:t>
      </w:r>
    </w:p>
    <w:p w14:paraId="3AF03949" w14:textId="77777777" w:rsidR="00693EE6" w:rsidRPr="009F7CD2" w:rsidRDefault="00693EE6" w:rsidP="00B4053A">
      <w:pPr>
        <w:rPr>
          <w:rFonts w:ascii="Arial" w:hAnsi="Arial" w:cs="Arial"/>
          <w:sz w:val="22"/>
          <w:lang w:val="en-GB"/>
        </w:rPr>
      </w:pPr>
    </w:p>
    <w:p w14:paraId="2CD2661C" w14:textId="77777777" w:rsidR="00B33BBC" w:rsidRPr="009F7CD2" w:rsidRDefault="00435150" w:rsidP="00B33BBC">
      <w:pPr>
        <w:rPr>
          <w:rFonts w:ascii="Arial" w:hAnsi="Arial" w:cs="Arial"/>
          <w:sz w:val="22"/>
          <w:lang w:val="en-GB"/>
        </w:rPr>
      </w:pPr>
      <w:r w:rsidRPr="009F7CD2">
        <w:rPr>
          <w:rFonts w:ascii="Arial" w:hAnsi="Arial" w:cs="Arial"/>
          <w:b/>
          <w:sz w:val="22"/>
          <w:lang w:val="en-GB"/>
        </w:rPr>
        <w:t xml:space="preserve">Revenue: </w:t>
      </w:r>
      <w:r w:rsidR="000074A3" w:rsidRPr="009F7CD2">
        <w:rPr>
          <w:rFonts w:ascii="Arial" w:hAnsi="Arial" w:cs="Arial"/>
          <w:sz w:val="22"/>
          <w:lang w:val="en-GB"/>
        </w:rPr>
        <w:t>Revenue also refers to sales.</w:t>
      </w:r>
      <w:r w:rsidR="00B85628" w:rsidRPr="009F7CD2">
        <w:rPr>
          <w:rFonts w:ascii="Arial" w:hAnsi="Arial" w:cs="Arial"/>
          <w:sz w:val="22"/>
          <w:lang w:val="en-GB"/>
        </w:rPr>
        <w:t xml:space="preserve"> In </w:t>
      </w:r>
      <w:r w:rsidR="008F07C6" w:rsidRPr="009F7CD2">
        <w:rPr>
          <w:rFonts w:ascii="Arial" w:hAnsi="Arial" w:cs="Arial"/>
          <w:sz w:val="22"/>
          <w:lang w:val="en-GB"/>
        </w:rPr>
        <w:t>terms</w:t>
      </w:r>
      <w:r w:rsidR="00B85628" w:rsidRPr="009F7CD2">
        <w:rPr>
          <w:rFonts w:ascii="Arial" w:hAnsi="Arial" w:cs="Arial"/>
          <w:sz w:val="22"/>
          <w:lang w:val="en-GB"/>
        </w:rPr>
        <w:t xml:space="preserve"> of hotel industry, </w:t>
      </w:r>
      <w:r w:rsidR="008F07C6" w:rsidRPr="009F7CD2">
        <w:rPr>
          <w:rFonts w:ascii="Arial" w:hAnsi="Arial" w:cs="Arial"/>
          <w:sz w:val="22"/>
          <w:lang w:val="en-GB"/>
        </w:rPr>
        <w:t>the re</w:t>
      </w:r>
      <w:r w:rsidR="000939BC" w:rsidRPr="009F7CD2">
        <w:rPr>
          <w:rFonts w:ascii="Arial" w:hAnsi="Arial" w:cs="Arial"/>
          <w:sz w:val="22"/>
          <w:lang w:val="en-GB"/>
        </w:rPr>
        <w:t>v</w:t>
      </w:r>
      <w:r w:rsidR="008F07C6" w:rsidRPr="009F7CD2">
        <w:rPr>
          <w:rFonts w:ascii="Arial" w:hAnsi="Arial" w:cs="Arial"/>
          <w:sz w:val="22"/>
          <w:lang w:val="en-GB"/>
        </w:rPr>
        <w:t xml:space="preserve">enue generation is done by the rendering of basic hospitality services and by the </w:t>
      </w:r>
      <w:r w:rsidR="00D27348" w:rsidRPr="009F7CD2">
        <w:rPr>
          <w:rFonts w:ascii="Arial" w:hAnsi="Arial" w:cs="Arial"/>
          <w:sz w:val="22"/>
          <w:lang w:val="en-GB"/>
        </w:rPr>
        <w:t xml:space="preserve">sale of food supply or the beverages. Thus Harriot Hotel would also consider the </w:t>
      </w:r>
      <w:r w:rsidR="00F17A70" w:rsidRPr="009F7CD2">
        <w:rPr>
          <w:rFonts w:ascii="Arial" w:hAnsi="Arial" w:cs="Arial"/>
          <w:sz w:val="22"/>
          <w:lang w:val="en-GB"/>
        </w:rPr>
        <w:t>sales of the consumables and the rendering of services to customers as the sole source of revenue.</w:t>
      </w:r>
      <w:r w:rsidR="006E1C81" w:rsidRPr="009F7CD2">
        <w:rPr>
          <w:rFonts w:ascii="Arial" w:hAnsi="Arial" w:cs="Arial"/>
          <w:sz w:val="22"/>
          <w:lang w:val="en-GB"/>
        </w:rPr>
        <w:t xml:space="preserve"> The revenue can be increased by a number of technique</w:t>
      </w:r>
      <w:r w:rsidR="00F87CD9" w:rsidRPr="009F7CD2">
        <w:rPr>
          <w:rFonts w:ascii="Arial" w:hAnsi="Arial" w:cs="Arial"/>
          <w:sz w:val="22"/>
          <w:lang w:val="en-GB"/>
        </w:rPr>
        <w:t xml:space="preserve">s. It has to be providing better </w:t>
      </w:r>
      <w:r w:rsidR="00624CF3" w:rsidRPr="009F7CD2">
        <w:rPr>
          <w:rFonts w:ascii="Arial" w:hAnsi="Arial" w:cs="Arial"/>
          <w:sz w:val="22"/>
          <w:lang w:val="en-GB"/>
        </w:rPr>
        <w:t>customer services</w:t>
      </w:r>
      <w:r w:rsidR="00451AE8" w:rsidRPr="009F7CD2">
        <w:rPr>
          <w:rFonts w:ascii="Arial" w:hAnsi="Arial" w:cs="Arial"/>
          <w:sz w:val="22"/>
          <w:lang w:val="en-GB"/>
        </w:rPr>
        <w:t xml:space="preserve"> for the word to mouth publicity</w:t>
      </w:r>
      <w:r w:rsidR="00966D16" w:rsidRPr="009F7CD2">
        <w:rPr>
          <w:rFonts w:ascii="Arial" w:hAnsi="Arial" w:cs="Arial"/>
          <w:sz w:val="22"/>
          <w:lang w:val="en-GB"/>
        </w:rPr>
        <w:t xml:space="preserve"> of the hotel. </w:t>
      </w:r>
      <w:r w:rsidR="001C08F5" w:rsidRPr="009F7CD2">
        <w:rPr>
          <w:rFonts w:ascii="Arial" w:hAnsi="Arial" w:cs="Arial"/>
          <w:sz w:val="22"/>
          <w:lang w:val="en-GB"/>
        </w:rPr>
        <w:t xml:space="preserve">The online marketing </w:t>
      </w:r>
      <w:r w:rsidR="00DF5BAA" w:rsidRPr="009F7CD2">
        <w:rPr>
          <w:rFonts w:ascii="Arial" w:hAnsi="Arial" w:cs="Arial"/>
          <w:sz w:val="22"/>
          <w:lang w:val="en-GB"/>
        </w:rPr>
        <w:t xml:space="preserve">of the hotel, ambience and the </w:t>
      </w:r>
      <w:r w:rsidR="0051389F" w:rsidRPr="009F7CD2">
        <w:rPr>
          <w:rFonts w:ascii="Arial" w:hAnsi="Arial" w:cs="Arial"/>
          <w:sz w:val="22"/>
          <w:lang w:val="en-GB"/>
        </w:rPr>
        <w:t>amenities</w:t>
      </w:r>
      <w:r w:rsidR="009A09D0" w:rsidRPr="009F7CD2">
        <w:rPr>
          <w:rFonts w:ascii="Arial" w:hAnsi="Arial" w:cs="Arial"/>
          <w:sz w:val="22"/>
          <w:lang w:val="en-GB"/>
        </w:rPr>
        <w:t xml:space="preserve"> </w:t>
      </w:r>
      <w:r w:rsidR="0051389F" w:rsidRPr="009F7CD2">
        <w:rPr>
          <w:rFonts w:ascii="Arial" w:hAnsi="Arial" w:cs="Arial"/>
          <w:sz w:val="22"/>
          <w:lang w:val="en-GB"/>
        </w:rPr>
        <w:t>provided</w:t>
      </w:r>
      <w:r w:rsidR="009A09D0" w:rsidRPr="009F7CD2">
        <w:rPr>
          <w:rFonts w:ascii="Arial" w:hAnsi="Arial" w:cs="Arial"/>
          <w:sz w:val="22"/>
          <w:lang w:val="en-GB"/>
        </w:rPr>
        <w:t xml:space="preserve"> by the</w:t>
      </w:r>
      <w:r w:rsidR="007C7DFA" w:rsidRPr="009F7CD2">
        <w:rPr>
          <w:rFonts w:ascii="Arial" w:hAnsi="Arial" w:cs="Arial"/>
          <w:sz w:val="22"/>
          <w:lang w:val="en-GB"/>
        </w:rPr>
        <w:t xml:space="preserve"> </w:t>
      </w:r>
      <w:r w:rsidR="009A09D0" w:rsidRPr="009F7CD2">
        <w:rPr>
          <w:rFonts w:ascii="Arial" w:hAnsi="Arial" w:cs="Arial"/>
          <w:sz w:val="22"/>
          <w:lang w:val="en-GB"/>
        </w:rPr>
        <w:t>organization</w:t>
      </w:r>
      <w:r w:rsidR="0051389F" w:rsidRPr="009F7CD2">
        <w:rPr>
          <w:rFonts w:ascii="Arial" w:hAnsi="Arial" w:cs="Arial"/>
          <w:sz w:val="22"/>
          <w:lang w:val="en-GB"/>
        </w:rPr>
        <w:t xml:space="preserve"> would enhance sales</w:t>
      </w:r>
      <w:r w:rsidR="00D3087C" w:rsidRPr="009F7CD2">
        <w:rPr>
          <w:rFonts w:ascii="Arial" w:hAnsi="Arial" w:cs="Arial"/>
          <w:sz w:val="22"/>
          <w:lang w:val="en-GB"/>
        </w:rPr>
        <w:t xml:space="preserve"> (</w:t>
      </w:r>
      <w:proofErr w:type="spellStart"/>
      <w:r w:rsidR="00D3087C" w:rsidRPr="009F7CD2">
        <w:rPr>
          <w:rFonts w:ascii="Arial" w:hAnsi="Arial" w:cs="Arial"/>
          <w:sz w:val="22"/>
          <w:lang w:val="en-GB"/>
        </w:rPr>
        <w:t>Kimes</w:t>
      </w:r>
      <w:proofErr w:type="spellEnd"/>
      <w:r w:rsidR="00D3087C" w:rsidRPr="009F7CD2">
        <w:rPr>
          <w:rFonts w:ascii="Arial" w:hAnsi="Arial" w:cs="Arial"/>
          <w:sz w:val="22"/>
          <w:lang w:val="en-GB"/>
        </w:rPr>
        <w:t>, 2018)</w:t>
      </w:r>
      <w:r w:rsidR="0051389F" w:rsidRPr="009F7CD2">
        <w:rPr>
          <w:rFonts w:ascii="Arial" w:hAnsi="Arial" w:cs="Arial"/>
          <w:sz w:val="22"/>
          <w:lang w:val="en-GB"/>
        </w:rPr>
        <w:t xml:space="preserve">. High revenue means high profitability </w:t>
      </w:r>
      <w:r w:rsidR="0098097D" w:rsidRPr="009F7CD2">
        <w:rPr>
          <w:rFonts w:ascii="Arial" w:hAnsi="Arial" w:cs="Arial"/>
          <w:sz w:val="22"/>
          <w:lang w:val="en-GB"/>
        </w:rPr>
        <w:t>for the organization.</w:t>
      </w:r>
      <w:r w:rsidR="00782078" w:rsidRPr="009F7CD2">
        <w:rPr>
          <w:rFonts w:ascii="Arial" w:hAnsi="Arial" w:cs="Arial"/>
          <w:sz w:val="22"/>
          <w:lang w:val="en-GB"/>
        </w:rPr>
        <w:t xml:space="preserve"> This would rise in the</w:t>
      </w:r>
      <w:r w:rsidR="0051389F" w:rsidRPr="009F7CD2">
        <w:rPr>
          <w:rFonts w:ascii="Arial" w:hAnsi="Arial" w:cs="Arial"/>
          <w:sz w:val="22"/>
          <w:lang w:val="en-GB"/>
        </w:rPr>
        <w:t xml:space="preserve"> </w:t>
      </w:r>
      <w:r w:rsidR="00A567F0" w:rsidRPr="009F7CD2">
        <w:rPr>
          <w:rFonts w:ascii="Arial" w:hAnsi="Arial" w:cs="Arial"/>
          <w:sz w:val="22"/>
          <w:lang w:val="en-GB"/>
        </w:rPr>
        <w:t xml:space="preserve">retained earnings for the </w:t>
      </w:r>
      <w:r w:rsidR="003D3677" w:rsidRPr="009F7CD2">
        <w:rPr>
          <w:rFonts w:ascii="Arial" w:hAnsi="Arial" w:cs="Arial"/>
          <w:sz w:val="22"/>
          <w:lang w:val="en-GB"/>
        </w:rPr>
        <w:t xml:space="preserve">organization to further invest in the </w:t>
      </w:r>
      <w:r w:rsidR="00472D79" w:rsidRPr="009F7CD2">
        <w:rPr>
          <w:rFonts w:ascii="Arial" w:hAnsi="Arial" w:cs="Arial"/>
          <w:sz w:val="22"/>
          <w:lang w:val="en-GB"/>
        </w:rPr>
        <w:t xml:space="preserve">expansion of the organization. The current </w:t>
      </w:r>
      <w:r w:rsidR="00B33BBC" w:rsidRPr="009F7CD2">
        <w:rPr>
          <w:rFonts w:ascii="Arial" w:hAnsi="Arial" w:cs="Arial"/>
          <w:sz w:val="22"/>
          <w:lang w:val="en-GB"/>
        </w:rPr>
        <w:t>revenue</w:t>
      </w:r>
      <w:r w:rsidR="00472D79" w:rsidRPr="009F7CD2">
        <w:rPr>
          <w:rFonts w:ascii="Arial" w:hAnsi="Arial" w:cs="Arial"/>
          <w:sz w:val="22"/>
          <w:lang w:val="en-GB"/>
        </w:rPr>
        <w:t xml:space="preserve"> for the Harriot Hotel is</w:t>
      </w:r>
      <w:r w:rsidR="00B33BBC" w:rsidRPr="009F7CD2">
        <w:rPr>
          <w:rFonts w:ascii="Arial" w:hAnsi="Arial" w:cs="Arial"/>
          <w:sz w:val="22"/>
          <w:lang w:val="en-GB"/>
        </w:rPr>
        <w:t>£ 60000</w:t>
      </w:r>
      <w:r w:rsidR="00A322E0" w:rsidRPr="009F7CD2">
        <w:rPr>
          <w:rFonts w:ascii="Arial" w:hAnsi="Arial" w:cs="Arial"/>
          <w:sz w:val="22"/>
          <w:lang w:val="en-GB"/>
        </w:rPr>
        <w:t xml:space="preserve"> </w:t>
      </w:r>
      <w:r w:rsidR="00B33BBC" w:rsidRPr="009F7CD2">
        <w:rPr>
          <w:rFonts w:ascii="Arial" w:hAnsi="Arial" w:cs="Arial"/>
          <w:sz w:val="22"/>
          <w:lang w:val="en-GB"/>
        </w:rPr>
        <w:t xml:space="preserve">M. </w:t>
      </w:r>
    </w:p>
    <w:p w14:paraId="1293FB6B" w14:textId="787C9BE2" w:rsidR="003A1BA8" w:rsidRDefault="006821EF" w:rsidP="00B4053A">
      <w:pPr>
        <w:rPr>
          <w:rFonts w:ascii="Arial" w:hAnsi="Arial" w:cs="Arial"/>
          <w:sz w:val="22"/>
          <w:lang w:val="en-GB"/>
        </w:rPr>
      </w:pPr>
      <w:r w:rsidRPr="009F7CD2">
        <w:rPr>
          <w:rFonts w:ascii="Arial" w:hAnsi="Arial" w:cs="Arial"/>
          <w:b/>
          <w:i/>
          <w:sz w:val="22"/>
          <w:lang w:val="en-GB"/>
        </w:rPr>
        <w:t>Wages</w:t>
      </w:r>
      <w:r w:rsidRPr="009F7CD2">
        <w:rPr>
          <w:rFonts w:ascii="Arial" w:hAnsi="Arial" w:cs="Arial"/>
          <w:b/>
          <w:sz w:val="22"/>
          <w:lang w:val="en-GB"/>
        </w:rPr>
        <w:t>:</w:t>
      </w:r>
      <w:r w:rsidRPr="009F7CD2">
        <w:rPr>
          <w:rFonts w:ascii="Arial" w:hAnsi="Arial" w:cs="Arial"/>
          <w:sz w:val="22"/>
          <w:lang w:val="en-GB"/>
        </w:rPr>
        <w:t xml:space="preserve"> </w:t>
      </w:r>
      <w:r w:rsidR="007C640D" w:rsidRPr="009F7CD2">
        <w:rPr>
          <w:rFonts w:ascii="Arial" w:hAnsi="Arial" w:cs="Arial"/>
          <w:sz w:val="22"/>
          <w:lang w:val="en-GB"/>
        </w:rPr>
        <w:t xml:space="preserve">These refer to the amount paid to the workers of the organisation. It can be considered as the fixed cost for the </w:t>
      </w:r>
      <w:r w:rsidR="003A561F" w:rsidRPr="009F7CD2">
        <w:rPr>
          <w:rFonts w:ascii="Arial" w:hAnsi="Arial" w:cs="Arial"/>
          <w:sz w:val="22"/>
          <w:lang w:val="en-GB"/>
        </w:rPr>
        <w:t>organisation</w:t>
      </w:r>
      <w:r w:rsidR="007C640D" w:rsidRPr="009F7CD2">
        <w:rPr>
          <w:rFonts w:ascii="Arial" w:hAnsi="Arial" w:cs="Arial"/>
          <w:sz w:val="22"/>
          <w:lang w:val="en-GB"/>
        </w:rPr>
        <w:t xml:space="preserve"> as the hotel industry is a labour intensive industry and would require </w:t>
      </w:r>
      <w:r w:rsidR="002055DB" w:rsidRPr="009F7CD2">
        <w:rPr>
          <w:rFonts w:ascii="Arial" w:hAnsi="Arial" w:cs="Arial"/>
          <w:sz w:val="22"/>
          <w:lang w:val="en-GB"/>
        </w:rPr>
        <w:t>paying</w:t>
      </w:r>
      <w:r w:rsidR="007C640D" w:rsidRPr="009F7CD2">
        <w:rPr>
          <w:rFonts w:ascii="Arial" w:hAnsi="Arial" w:cs="Arial"/>
          <w:sz w:val="22"/>
          <w:lang w:val="en-GB"/>
        </w:rPr>
        <w:t xml:space="preserve"> its employees. The PER analysis for wages is: </w:t>
      </w:r>
    </w:p>
    <w:p w14:paraId="5F753339" w14:textId="2E3AF0F1" w:rsidR="004C7F45" w:rsidRDefault="004C7F45" w:rsidP="00B4053A">
      <w:pPr>
        <w:rPr>
          <w:rFonts w:ascii="Arial" w:hAnsi="Arial" w:cs="Arial"/>
          <w:sz w:val="22"/>
          <w:lang w:val="en-GB"/>
        </w:rPr>
      </w:pPr>
    </w:p>
    <w:p w14:paraId="263A2239" w14:textId="1F3FA1ED" w:rsidR="004C7F45" w:rsidRDefault="004C7F45" w:rsidP="00B4053A">
      <w:pPr>
        <w:rPr>
          <w:rFonts w:ascii="Arial" w:hAnsi="Arial" w:cs="Arial"/>
          <w:sz w:val="22"/>
          <w:lang w:val="en-GB"/>
        </w:rPr>
      </w:pPr>
    </w:p>
    <w:p w14:paraId="6733C3EE" w14:textId="47F08290" w:rsidR="004C7F45" w:rsidRDefault="004C7F45" w:rsidP="00B4053A">
      <w:pPr>
        <w:rPr>
          <w:rFonts w:ascii="Arial" w:hAnsi="Arial" w:cs="Arial"/>
          <w:sz w:val="22"/>
          <w:lang w:val="en-GB"/>
        </w:rPr>
      </w:pPr>
    </w:p>
    <w:p w14:paraId="70CDA6E0" w14:textId="1C87D40A" w:rsidR="004C7F45" w:rsidRDefault="004C7F45" w:rsidP="00B4053A">
      <w:pPr>
        <w:rPr>
          <w:rFonts w:ascii="Arial" w:hAnsi="Arial" w:cs="Arial"/>
          <w:sz w:val="22"/>
          <w:lang w:val="en-GB"/>
        </w:rPr>
      </w:pPr>
    </w:p>
    <w:p w14:paraId="21DE566E" w14:textId="69A688C9" w:rsidR="004C7F45" w:rsidRDefault="004C7F45" w:rsidP="00B4053A">
      <w:pPr>
        <w:rPr>
          <w:rFonts w:ascii="Arial" w:hAnsi="Arial" w:cs="Arial"/>
          <w:sz w:val="22"/>
          <w:lang w:val="en-GB"/>
        </w:rPr>
      </w:pPr>
    </w:p>
    <w:p w14:paraId="34DA6428" w14:textId="394123E7" w:rsidR="004C7F45" w:rsidRDefault="004C7F45" w:rsidP="00B4053A">
      <w:pPr>
        <w:rPr>
          <w:rFonts w:ascii="Arial" w:hAnsi="Arial" w:cs="Arial"/>
          <w:sz w:val="22"/>
          <w:lang w:val="en-GB"/>
        </w:rPr>
      </w:pPr>
    </w:p>
    <w:p w14:paraId="130B38CD" w14:textId="1EB7746A" w:rsidR="004C7F45" w:rsidRPr="003619AF" w:rsidRDefault="004C7F45" w:rsidP="003619AF">
      <w:pPr>
        <w:jc w:val="center"/>
        <w:rPr>
          <w:rFonts w:cs="Times New Roman"/>
          <w:sz w:val="28"/>
          <w:szCs w:val="28"/>
          <w:lang w:val="en-GB"/>
        </w:rPr>
      </w:pPr>
    </w:p>
    <w:tbl>
      <w:tblPr>
        <w:tblStyle w:val="Tabelgril"/>
        <w:tblW w:w="0" w:type="auto"/>
        <w:tblLook w:val="04A0" w:firstRow="1" w:lastRow="0" w:firstColumn="1" w:lastColumn="0" w:noHBand="0" w:noVBand="1"/>
      </w:tblPr>
      <w:tblGrid>
        <w:gridCol w:w="3092"/>
        <w:gridCol w:w="3119"/>
        <w:gridCol w:w="3139"/>
      </w:tblGrid>
      <w:tr w:rsidR="003A1BA8" w:rsidRPr="009F7CD2" w14:paraId="0CE8DFA0" w14:textId="77777777" w:rsidTr="003A1BA8">
        <w:tc>
          <w:tcPr>
            <w:tcW w:w="3192" w:type="dxa"/>
          </w:tcPr>
          <w:p w14:paraId="5220F862" w14:textId="77777777" w:rsidR="003A1BA8" w:rsidRPr="009F7CD2" w:rsidRDefault="003A1BA8" w:rsidP="00B4053A">
            <w:pPr>
              <w:rPr>
                <w:rFonts w:ascii="Arial" w:hAnsi="Arial" w:cs="Arial"/>
                <w:b/>
                <w:lang w:val="en-GB"/>
              </w:rPr>
            </w:pPr>
            <w:r w:rsidRPr="009F7CD2">
              <w:rPr>
                <w:rFonts w:ascii="Arial" w:hAnsi="Arial" w:cs="Arial"/>
                <w:b/>
                <w:lang w:val="en-GB"/>
              </w:rPr>
              <w:lastRenderedPageBreak/>
              <w:t>Point</w:t>
            </w:r>
          </w:p>
        </w:tc>
        <w:tc>
          <w:tcPr>
            <w:tcW w:w="3192" w:type="dxa"/>
          </w:tcPr>
          <w:p w14:paraId="55E5B080" w14:textId="77777777" w:rsidR="003A1BA8" w:rsidRPr="009F7CD2" w:rsidRDefault="003A1BA8" w:rsidP="00B4053A">
            <w:pPr>
              <w:rPr>
                <w:rFonts w:ascii="Arial" w:hAnsi="Arial" w:cs="Arial"/>
                <w:b/>
                <w:lang w:val="en-GB"/>
              </w:rPr>
            </w:pPr>
            <w:r w:rsidRPr="009F7CD2">
              <w:rPr>
                <w:rFonts w:ascii="Arial" w:hAnsi="Arial" w:cs="Arial"/>
                <w:b/>
                <w:lang w:val="en-GB"/>
              </w:rPr>
              <w:t xml:space="preserve">Explanation </w:t>
            </w:r>
          </w:p>
        </w:tc>
        <w:tc>
          <w:tcPr>
            <w:tcW w:w="3192" w:type="dxa"/>
          </w:tcPr>
          <w:p w14:paraId="67B103BA" w14:textId="77777777" w:rsidR="003A1BA8" w:rsidRPr="009F7CD2" w:rsidRDefault="00053C8F" w:rsidP="00B4053A">
            <w:pPr>
              <w:rPr>
                <w:rFonts w:ascii="Arial" w:hAnsi="Arial" w:cs="Arial"/>
                <w:b/>
                <w:lang w:val="en-GB"/>
              </w:rPr>
            </w:pPr>
            <w:r w:rsidRPr="009F7CD2">
              <w:rPr>
                <w:rFonts w:ascii="Arial" w:hAnsi="Arial" w:cs="Arial"/>
                <w:b/>
                <w:lang w:val="en-GB"/>
              </w:rPr>
              <w:t>Relation</w:t>
            </w:r>
          </w:p>
        </w:tc>
      </w:tr>
      <w:tr w:rsidR="003A1BA8" w:rsidRPr="009F7CD2" w14:paraId="316B7B54" w14:textId="77777777" w:rsidTr="003A1BA8">
        <w:tc>
          <w:tcPr>
            <w:tcW w:w="3192" w:type="dxa"/>
          </w:tcPr>
          <w:p w14:paraId="5CD7A390" w14:textId="77777777" w:rsidR="003A1BA8" w:rsidRPr="009F7CD2" w:rsidRDefault="00A40420" w:rsidP="00B4053A">
            <w:pPr>
              <w:rPr>
                <w:rFonts w:ascii="Arial" w:hAnsi="Arial" w:cs="Arial"/>
                <w:lang w:val="en-GB"/>
              </w:rPr>
            </w:pPr>
            <w:r w:rsidRPr="009F7CD2">
              <w:rPr>
                <w:rFonts w:ascii="Arial" w:hAnsi="Arial" w:cs="Arial"/>
                <w:lang w:val="en-GB"/>
              </w:rPr>
              <w:t xml:space="preserve">Wages </w:t>
            </w:r>
            <w:r w:rsidR="007232EA" w:rsidRPr="009F7CD2">
              <w:rPr>
                <w:rFonts w:ascii="Arial" w:hAnsi="Arial" w:cs="Arial"/>
                <w:lang w:val="en-GB"/>
              </w:rPr>
              <w:t>(Fixed in nature)</w:t>
            </w:r>
          </w:p>
        </w:tc>
        <w:tc>
          <w:tcPr>
            <w:tcW w:w="3192" w:type="dxa"/>
          </w:tcPr>
          <w:p w14:paraId="57AAAC1E" w14:textId="77777777" w:rsidR="003A1BA8" w:rsidRPr="009F7CD2" w:rsidRDefault="007232EA" w:rsidP="00B4053A">
            <w:pPr>
              <w:rPr>
                <w:rFonts w:ascii="Arial" w:hAnsi="Arial" w:cs="Arial"/>
                <w:lang w:val="en-GB"/>
              </w:rPr>
            </w:pPr>
            <w:r w:rsidRPr="009F7CD2">
              <w:rPr>
                <w:rFonts w:ascii="Arial" w:hAnsi="Arial" w:cs="Arial"/>
                <w:lang w:val="en-GB"/>
              </w:rPr>
              <w:t xml:space="preserve">Wages in Harriot are </w:t>
            </w:r>
            <w:r w:rsidR="00A335AF" w:rsidRPr="009F7CD2">
              <w:rPr>
                <w:rFonts w:ascii="Arial" w:hAnsi="Arial" w:cs="Arial"/>
                <w:lang w:val="en-GB"/>
              </w:rPr>
              <w:t>forming a high proportion in comparison to sales.</w:t>
            </w:r>
            <w:r w:rsidR="00030A21" w:rsidRPr="009F7CD2">
              <w:rPr>
                <w:rFonts w:ascii="Arial" w:hAnsi="Arial" w:cs="Arial"/>
                <w:lang w:val="en-GB"/>
              </w:rPr>
              <w:t xml:space="preserve"> </w:t>
            </w:r>
            <w:r w:rsidR="00F22D32" w:rsidRPr="009F7CD2">
              <w:rPr>
                <w:rFonts w:ascii="Arial" w:hAnsi="Arial" w:cs="Arial"/>
                <w:lang w:val="en-GB"/>
              </w:rPr>
              <w:t>Thus, this may form a part of the trading account and wou</w:t>
            </w:r>
            <w:r w:rsidR="009C31AD" w:rsidRPr="009F7CD2">
              <w:rPr>
                <w:rFonts w:ascii="Arial" w:hAnsi="Arial" w:cs="Arial"/>
                <w:lang w:val="en-GB"/>
              </w:rPr>
              <w:t>ld also be acting as the extra expenses to the organisation.</w:t>
            </w:r>
          </w:p>
        </w:tc>
        <w:tc>
          <w:tcPr>
            <w:tcW w:w="3192" w:type="dxa"/>
          </w:tcPr>
          <w:p w14:paraId="4999EED0" w14:textId="77777777" w:rsidR="003A1BA8" w:rsidRPr="009F7CD2" w:rsidRDefault="00042853" w:rsidP="00B4053A">
            <w:pPr>
              <w:rPr>
                <w:rFonts w:ascii="Arial" w:hAnsi="Arial" w:cs="Arial"/>
                <w:lang w:val="en-GB"/>
              </w:rPr>
            </w:pPr>
            <w:r w:rsidRPr="009F7CD2">
              <w:rPr>
                <w:rFonts w:ascii="Arial" w:hAnsi="Arial" w:cs="Arial"/>
                <w:lang w:val="en-GB"/>
              </w:rPr>
              <w:t xml:space="preserve">Sales percentage form 25 % which can be reduced by </w:t>
            </w:r>
            <w:r w:rsidR="002C701C" w:rsidRPr="009F7CD2">
              <w:rPr>
                <w:rFonts w:ascii="Arial" w:hAnsi="Arial" w:cs="Arial"/>
                <w:lang w:val="en-GB"/>
              </w:rPr>
              <w:t xml:space="preserve">negotiating to the </w:t>
            </w:r>
            <w:r w:rsidR="00896622" w:rsidRPr="009F7CD2">
              <w:rPr>
                <w:rFonts w:ascii="Arial" w:hAnsi="Arial" w:cs="Arial"/>
                <w:lang w:val="en-GB"/>
              </w:rPr>
              <w:t>employees who would be given further benefits for getting a reduction in the salary for the current period.</w:t>
            </w:r>
            <w:r w:rsidR="00786CB2" w:rsidRPr="009F7CD2">
              <w:rPr>
                <w:rFonts w:ascii="Arial" w:hAnsi="Arial" w:cs="Arial"/>
                <w:lang w:val="en-GB"/>
              </w:rPr>
              <w:t xml:space="preserve"> Hence, the decrement in the salary would be followed by provision of extra perks and amenities to the workers</w:t>
            </w:r>
            <w:r w:rsidR="00933A0F" w:rsidRPr="009F7CD2">
              <w:rPr>
                <w:rFonts w:ascii="Arial" w:hAnsi="Arial" w:cs="Arial"/>
                <w:lang w:val="en-GB"/>
              </w:rPr>
              <w:t xml:space="preserve"> (Giannakopoulos et. al. 2019)</w:t>
            </w:r>
            <w:r w:rsidR="00786CB2" w:rsidRPr="009F7CD2">
              <w:rPr>
                <w:rFonts w:ascii="Arial" w:hAnsi="Arial" w:cs="Arial"/>
                <w:lang w:val="en-GB"/>
              </w:rPr>
              <w:t>.</w:t>
            </w:r>
            <w:r w:rsidR="00896622" w:rsidRPr="009F7CD2">
              <w:rPr>
                <w:rFonts w:ascii="Arial" w:hAnsi="Arial" w:cs="Arial"/>
                <w:lang w:val="en-GB"/>
              </w:rPr>
              <w:t xml:space="preserve">  </w:t>
            </w:r>
          </w:p>
        </w:tc>
      </w:tr>
    </w:tbl>
    <w:p w14:paraId="03671039" w14:textId="0BA3992C" w:rsidR="00267E37" w:rsidRDefault="00267E37" w:rsidP="00B4053A">
      <w:pPr>
        <w:rPr>
          <w:rFonts w:ascii="Arial" w:hAnsi="Arial" w:cs="Arial"/>
          <w:sz w:val="22"/>
          <w:lang w:val="en-GB"/>
        </w:rPr>
      </w:pPr>
      <w:r w:rsidRPr="009F7CD2">
        <w:rPr>
          <w:rFonts w:ascii="Arial" w:hAnsi="Arial" w:cs="Arial"/>
          <w:b/>
          <w:i/>
          <w:sz w:val="22"/>
          <w:lang w:val="en-GB"/>
        </w:rPr>
        <w:t>Advertisement Cost</w:t>
      </w:r>
      <w:r w:rsidRPr="009F7CD2">
        <w:rPr>
          <w:rFonts w:ascii="Arial" w:hAnsi="Arial" w:cs="Arial"/>
          <w:b/>
          <w:sz w:val="22"/>
          <w:lang w:val="en-GB"/>
        </w:rPr>
        <w:t xml:space="preserve">: </w:t>
      </w:r>
      <w:r w:rsidR="00350251" w:rsidRPr="009F7CD2">
        <w:rPr>
          <w:rFonts w:ascii="Arial" w:hAnsi="Arial" w:cs="Arial"/>
          <w:sz w:val="22"/>
          <w:lang w:val="en-GB"/>
        </w:rPr>
        <w:t xml:space="preserve">These are amount paid for the </w:t>
      </w:r>
      <w:r w:rsidR="00614940" w:rsidRPr="009F7CD2">
        <w:rPr>
          <w:rFonts w:ascii="Arial" w:hAnsi="Arial" w:cs="Arial"/>
          <w:sz w:val="22"/>
          <w:lang w:val="en-GB"/>
        </w:rPr>
        <w:t>promotion</w:t>
      </w:r>
      <w:r w:rsidR="00350251" w:rsidRPr="009F7CD2">
        <w:rPr>
          <w:rFonts w:ascii="Arial" w:hAnsi="Arial" w:cs="Arial"/>
          <w:sz w:val="22"/>
          <w:lang w:val="en-GB"/>
        </w:rPr>
        <w:t xml:space="preserve"> of the brand name of any </w:t>
      </w:r>
      <w:r w:rsidR="009F7CD2" w:rsidRPr="009F7CD2">
        <w:rPr>
          <w:rFonts w:ascii="Arial" w:hAnsi="Arial" w:cs="Arial"/>
          <w:sz w:val="22"/>
          <w:lang w:val="en-GB"/>
        </w:rPr>
        <w:t>organization</w:t>
      </w:r>
      <w:r w:rsidR="00350251" w:rsidRPr="009F7CD2">
        <w:rPr>
          <w:rFonts w:ascii="Arial" w:hAnsi="Arial" w:cs="Arial"/>
          <w:sz w:val="22"/>
          <w:lang w:val="en-GB"/>
        </w:rPr>
        <w:t>.</w:t>
      </w:r>
    </w:p>
    <w:p w14:paraId="1E37D719" w14:textId="5F4390B4" w:rsidR="007A15A5" w:rsidRDefault="007A15A5" w:rsidP="00B4053A">
      <w:pPr>
        <w:rPr>
          <w:rFonts w:ascii="Arial" w:hAnsi="Arial" w:cs="Arial"/>
          <w:sz w:val="22"/>
          <w:lang w:val="en-GB"/>
        </w:rPr>
      </w:pPr>
    </w:p>
    <w:p w14:paraId="3CF71967" w14:textId="77777777" w:rsidR="007A15A5" w:rsidRDefault="007A15A5" w:rsidP="007A15A5">
      <w:pPr>
        <w:jc w:val="center"/>
        <w:rPr>
          <w:rFonts w:cs="Times New Roman"/>
          <w:sz w:val="28"/>
          <w:szCs w:val="28"/>
          <w:lang w:val="en-GB"/>
        </w:rPr>
      </w:pPr>
    </w:p>
    <w:p w14:paraId="193500F4" w14:textId="77777777" w:rsidR="007A15A5" w:rsidRDefault="007A15A5" w:rsidP="007A15A5">
      <w:pPr>
        <w:jc w:val="center"/>
        <w:rPr>
          <w:rFonts w:cs="Times New Roman"/>
          <w:sz w:val="28"/>
          <w:szCs w:val="28"/>
          <w:lang w:val="en-GB"/>
        </w:rPr>
      </w:pPr>
    </w:p>
    <w:p w14:paraId="39F0AA72" w14:textId="77777777" w:rsidR="007A15A5" w:rsidRDefault="007A15A5" w:rsidP="007A15A5">
      <w:pPr>
        <w:jc w:val="center"/>
        <w:rPr>
          <w:rFonts w:cs="Times New Roman"/>
          <w:sz w:val="28"/>
          <w:szCs w:val="28"/>
          <w:lang w:val="en-GB"/>
        </w:rPr>
      </w:pPr>
    </w:p>
    <w:p w14:paraId="69914925" w14:textId="77777777" w:rsidR="007A15A5" w:rsidRDefault="007A15A5" w:rsidP="007A15A5">
      <w:pPr>
        <w:jc w:val="center"/>
        <w:rPr>
          <w:rFonts w:cs="Times New Roman"/>
          <w:sz w:val="28"/>
          <w:szCs w:val="28"/>
          <w:lang w:val="en-GB"/>
        </w:rPr>
      </w:pPr>
    </w:p>
    <w:p w14:paraId="493FD7E1" w14:textId="77777777" w:rsidR="007A15A5" w:rsidRDefault="007A15A5" w:rsidP="007A15A5">
      <w:pPr>
        <w:jc w:val="center"/>
        <w:rPr>
          <w:rFonts w:cs="Times New Roman"/>
          <w:sz w:val="28"/>
          <w:szCs w:val="28"/>
          <w:lang w:val="en-GB"/>
        </w:rPr>
      </w:pPr>
    </w:p>
    <w:p w14:paraId="72B37855" w14:textId="77777777" w:rsidR="007A15A5" w:rsidRDefault="007A15A5" w:rsidP="007A15A5">
      <w:pPr>
        <w:jc w:val="center"/>
        <w:rPr>
          <w:rFonts w:cs="Times New Roman"/>
          <w:sz w:val="28"/>
          <w:szCs w:val="28"/>
          <w:lang w:val="en-GB"/>
        </w:rPr>
      </w:pPr>
    </w:p>
    <w:p w14:paraId="5894BF6E" w14:textId="77777777" w:rsidR="007A15A5" w:rsidRDefault="007A15A5" w:rsidP="007A15A5">
      <w:pPr>
        <w:jc w:val="center"/>
        <w:rPr>
          <w:rFonts w:cs="Times New Roman"/>
          <w:sz w:val="28"/>
          <w:szCs w:val="28"/>
          <w:lang w:val="en-GB"/>
        </w:rPr>
      </w:pPr>
    </w:p>
    <w:p w14:paraId="2BEBDE76" w14:textId="294D8A18" w:rsidR="007A15A5" w:rsidRPr="007A15A5" w:rsidRDefault="007A15A5" w:rsidP="007A15A5">
      <w:pPr>
        <w:jc w:val="center"/>
        <w:rPr>
          <w:rFonts w:cs="Times New Roman"/>
          <w:sz w:val="28"/>
          <w:szCs w:val="28"/>
          <w:lang w:val="en-GB"/>
        </w:rPr>
      </w:pPr>
    </w:p>
    <w:tbl>
      <w:tblPr>
        <w:tblStyle w:val="Tabelgril"/>
        <w:tblW w:w="0" w:type="auto"/>
        <w:tblLook w:val="04A0" w:firstRow="1" w:lastRow="0" w:firstColumn="1" w:lastColumn="0" w:noHBand="0" w:noVBand="1"/>
      </w:tblPr>
      <w:tblGrid>
        <w:gridCol w:w="1937"/>
        <w:gridCol w:w="3942"/>
        <w:gridCol w:w="3471"/>
      </w:tblGrid>
      <w:tr w:rsidR="00676205" w:rsidRPr="009F7CD2" w14:paraId="4B189474" w14:textId="77777777" w:rsidTr="00777D89">
        <w:tc>
          <w:tcPr>
            <w:tcW w:w="0" w:type="auto"/>
          </w:tcPr>
          <w:p w14:paraId="23E611DB" w14:textId="77777777" w:rsidR="007A34AB" w:rsidRPr="009F7CD2" w:rsidRDefault="007A34AB" w:rsidP="007F35C4">
            <w:pPr>
              <w:rPr>
                <w:rFonts w:ascii="Arial" w:hAnsi="Arial" w:cs="Arial"/>
                <w:b/>
                <w:lang w:val="en-GB"/>
              </w:rPr>
            </w:pPr>
            <w:r w:rsidRPr="009F7CD2">
              <w:rPr>
                <w:rFonts w:ascii="Arial" w:hAnsi="Arial" w:cs="Arial"/>
                <w:b/>
                <w:lang w:val="en-GB"/>
              </w:rPr>
              <w:lastRenderedPageBreak/>
              <w:t>Point</w:t>
            </w:r>
          </w:p>
        </w:tc>
        <w:tc>
          <w:tcPr>
            <w:tcW w:w="0" w:type="auto"/>
          </w:tcPr>
          <w:p w14:paraId="4C47CC69" w14:textId="77777777" w:rsidR="007A34AB" w:rsidRPr="009F7CD2" w:rsidRDefault="007A34AB" w:rsidP="007F35C4">
            <w:pPr>
              <w:rPr>
                <w:rFonts w:ascii="Arial" w:hAnsi="Arial" w:cs="Arial"/>
                <w:b/>
                <w:lang w:val="en-GB"/>
              </w:rPr>
            </w:pPr>
            <w:r w:rsidRPr="009F7CD2">
              <w:rPr>
                <w:rFonts w:ascii="Arial" w:hAnsi="Arial" w:cs="Arial"/>
                <w:b/>
                <w:lang w:val="en-GB"/>
              </w:rPr>
              <w:t xml:space="preserve">Explanation </w:t>
            </w:r>
          </w:p>
        </w:tc>
        <w:tc>
          <w:tcPr>
            <w:tcW w:w="0" w:type="auto"/>
          </w:tcPr>
          <w:p w14:paraId="7979A76A" w14:textId="77777777" w:rsidR="007A34AB" w:rsidRPr="009F7CD2" w:rsidRDefault="007A34AB" w:rsidP="007F35C4">
            <w:pPr>
              <w:rPr>
                <w:rFonts w:ascii="Arial" w:hAnsi="Arial" w:cs="Arial"/>
                <w:b/>
                <w:lang w:val="en-GB"/>
              </w:rPr>
            </w:pPr>
            <w:r w:rsidRPr="009F7CD2">
              <w:rPr>
                <w:rFonts w:ascii="Arial" w:hAnsi="Arial" w:cs="Arial"/>
                <w:b/>
                <w:lang w:val="en-GB"/>
              </w:rPr>
              <w:t>Relation</w:t>
            </w:r>
          </w:p>
        </w:tc>
      </w:tr>
      <w:tr w:rsidR="00676205" w:rsidRPr="009F7CD2" w14:paraId="49FC41C5" w14:textId="77777777" w:rsidTr="00777D89">
        <w:tc>
          <w:tcPr>
            <w:tcW w:w="0" w:type="auto"/>
          </w:tcPr>
          <w:p w14:paraId="0904053A" w14:textId="77777777" w:rsidR="007A34AB" w:rsidRPr="009F7CD2" w:rsidRDefault="00F5500A" w:rsidP="007F35C4">
            <w:pPr>
              <w:rPr>
                <w:rFonts w:ascii="Arial" w:hAnsi="Arial" w:cs="Arial"/>
                <w:lang w:val="en-GB"/>
              </w:rPr>
            </w:pPr>
            <w:r w:rsidRPr="009F7CD2">
              <w:rPr>
                <w:rFonts w:ascii="Arial" w:hAnsi="Arial" w:cs="Arial"/>
                <w:lang w:val="en-GB"/>
              </w:rPr>
              <w:t>Advertisement Cost</w:t>
            </w:r>
            <w:r w:rsidR="00D372ED" w:rsidRPr="009F7CD2">
              <w:rPr>
                <w:rFonts w:ascii="Arial" w:hAnsi="Arial" w:cs="Arial"/>
                <w:lang w:val="en-GB"/>
              </w:rPr>
              <w:t xml:space="preserve"> (Variable in nature )</w:t>
            </w:r>
          </w:p>
        </w:tc>
        <w:tc>
          <w:tcPr>
            <w:tcW w:w="0" w:type="auto"/>
          </w:tcPr>
          <w:p w14:paraId="2C1FDD71" w14:textId="77777777" w:rsidR="00371C43" w:rsidRDefault="00D372ED" w:rsidP="007F35C4">
            <w:pPr>
              <w:rPr>
                <w:rFonts w:ascii="Arial" w:hAnsi="Arial" w:cs="Arial"/>
                <w:lang w:val="en-GB"/>
              </w:rPr>
            </w:pPr>
            <w:r w:rsidRPr="009F7CD2">
              <w:rPr>
                <w:rFonts w:ascii="Arial" w:hAnsi="Arial" w:cs="Arial"/>
                <w:lang w:val="en-GB"/>
              </w:rPr>
              <w:t>This cost can be considered as the indirect cost</w:t>
            </w:r>
            <w:r w:rsidR="002E2D48" w:rsidRPr="009F7CD2">
              <w:rPr>
                <w:rFonts w:ascii="Arial" w:hAnsi="Arial" w:cs="Arial"/>
                <w:lang w:val="en-GB"/>
              </w:rPr>
              <w:t xml:space="preserve"> to be deducted from the profits derived. </w:t>
            </w:r>
            <w:r w:rsidR="007D087B" w:rsidRPr="009F7CD2">
              <w:rPr>
                <w:rFonts w:ascii="Arial" w:hAnsi="Arial" w:cs="Arial"/>
                <w:lang w:val="en-GB"/>
              </w:rPr>
              <w:t>This kind of expenses is</w:t>
            </w:r>
            <w:r w:rsidR="002E2D48" w:rsidRPr="009F7CD2">
              <w:rPr>
                <w:rFonts w:ascii="Arial" w:hAnsi="Arial" w:cs="Arial"/>
                <w:lang w:val="en-GB"/>
              </w:rPr>
              <w:t xml:space="preserve"> related to marketing and </w:t>
            </w:r>
            <w:r w:rsidR="008C0D1E" w:rsidRPr="009F7CD2">
              <w:rPr>
                <w:rFonts w:ascii="Arial" w:hAnsi="Arial" w:cs="Arial"/>
                <w:lang w:val="en-GB"/>
              </w:rPr>
              <w:t>hence th</w:t>
            </w:r>
            <w:r w:rsidR="00AC73FE" w:rsidRPr="009F7CD2">
              <w:rPr>
                <w:rFonts w:ascii="Arial" w:hAnsi="Arial" w:cs="Arial"/>
                <w:lang w:val="en-GB"/>
              </w:rPr>
              <w:t xml:space="preserve">is cost cannot be reduced </w:t>
            </w:r>
            <w:r w:rsidR="00701A43" w:rsidRPr="009F7CD2">
              <w:rPr>
                <w:rFonts w:ascii="Arial" w:hAnsi="Arial" w:cs="Arial"/>
                <w:lang w:val="en-GB"/>
              </w:rPr>
              <w:t>at such peak point when hospitality industry has to get the boost after pandemic effect. High advertising would be lucrative t</w:t>
            </w:r>
            <w:r w:rsidR="00541FBA" w:rsidRPr="009F7CD2">
              <w:rPr>
                <w:rFonts w:ascii="Arial" w:hAnsi="Arial" w:cs="Arial"/>
                <w:lang w:val="en-GB"/>
              </w:rPr>
              <w:t>o</w:t>
            </w:r>
            <w:r w:rsidR="00486F33" w:rsidRPr="009F7CD2">
              <w:rPr>
                <w:rFonts w:ascii="Arial" w:hAnsi="Arial" w:cs="Arial"/>
                <w:lang w:val="en-GB"/>
              </w:rPr>
              <w:t xml:space="preserve"> </w:t>
            </w:r>
            <w:r w:rsidR="00701A43" w:rsidRPr="009F7CD2">
              <w:rPr>
                <w:rFonts w:ascii="Arial" w:hAnsi="Arial" w:cs="Arial"/>
                <w:lang w:val="en-GB"/>
              </w:rPr>
              <w:t xml:space="preserve">customers who are </w:t>
            </w:r>
            <w:r w:rsidR="00486F33" w:rsidRPr="009F7CD2">
              <w:rPr>
                <w:rFonts w:ascii="Arial" w:hAnsi="Arial" w:cs="Arial"/>
                <w:lang w:val="en-GB"/>
              </w:rPr>
              <w:t>willing to travel and opt for safe accommodation in the hotels.</w:t>
            </w:r>
            <w:r w:rsidR="00695698" w:rsidRPr="009F7CD2">
              <w:rPr>
                <w:rFonts w:ascii="Arial" w:hAnsi="Arial" w:cs="Arial"/>
                <w:lang w:val="en-GB"/>
              </w:rPr>
              <w:t xml:space="preserve"> Hence advertisement</w:t>
            </w:r>
          </w:p>
          <w:p w14:paraId="7A4948CD" w14:textId="7498FC9C" w:rsidR="007A34AB" w:rsidRPr="009F7CD2" w:rsidRDefault="00695698" w:rsidP="007F35C4">
            <w:pPr>
              <w:rPr>
                <w:rFonts w:ascii="Arial" w:hAnsi="Arial" w:cs="Arial"/>
                <w:lang w:val="en-GB"/>
              </w:rPr>
            </w:pPr>
            <w:r w:rsidRPr="009F7CD2">
              <w:rPr>
                <w:rFonts w:ascii="Arial" w:hAnsi="Arial" w:cs="Arial"/>
                <w:lang w:val="en-GB"/>
              </w:rPr>
              <w:t xml:space="preserve"> policies should be promoted</w:t>
            </w:r>
            <w:r w:rsidR="00676205" w:rsidRPr="009F7CD2">
              <w:rPr>
                <w:rFonts w:ascii="Arial" w:hAnsi="Arial" w:cs="Arial"/>
                <w:lang w:val="en-GB"/>
              </w:rPr>
              <w:t xml:space="preserve"> (</w:t>
            </w:r>
            <w:proofErr w:type="spellStart"/>
            <w:r w:rsidR="00676205" w:rsidRPr="009F7CD2">
              <w:rPr>
                <w:rFonts w:ascii="Arial" w:hAnsi="Arial" w:cs="Arial"/>
                <w:lang w:val="en-GB"/>
              </w:rPr>
              <w:t>Kurbatskaya</w:t>
            </w:r>
            <w:proofErr w:type="spellEnd"/>
            <w:r w:rsidR="00676205" w:rsidRPr="009F7CD2">
              <w:rPr>
                <w:rFonts w:ascii="Arial" w:hAnsi="Arial" w:cs="Arial"/>
                <w:lang w:val="en-GB"/>
              </w:rPr>
              <w:t xml:space="preserve"> et. al. 2015)</w:t>
            </w:r>
            <w:r w:rsidRPr="009F7CD2">
              <w:rPr>
                <w:rFonts w:ascii="Arial" w:hAnsi="Arial" w:cs="Arial"/>
                <w:lang w:val="en-GB"/>
              </w:rPr>
              <w:t>.</w:t>
            </w:r>
          </w:p>
        </w:tc>
        <w:tc>
          <w:tcPr>
            <w:tcW w:w="0" w:type="auto"/>
          </w:tcPr>
          <w:p w14:paraId="687ACC4B" w14:textId="77777777" w:rsidR="007A34AB" w:rsidRPr="009F7CD2" w:rsidRDefault="00644C1D" w:rsidP="007F35C4">
            <w:pPr>
              <w:rPr>
                <w:rFonts w:ascii="Arial" w:hAnsi="Arial" w:cs="Arial"/>
                <w:lang w:val="en-GB"/>
              </w:rPr>
            </w:pPr>
            <w:r w:rsidRPr="009F7CD2">
              <w:rPr>
                <w:rFonts w:ascii="Arial" w:hAnsi="Arial" w:cs="Arial"/>
                <w:lang w:val="en-GB"/>
              </w:rPr>
              <w:t xml:space="preserve">Senior Management should focus on the </w:t>
            </w:r>
            <w:r w:rsidR="00741C8E" w:rsidRPr="009F7CD2">
              <w:rPr>
                <w:rFonts w:ascii="Arial" w:hAnsi="Arial" w:cs="Arial"/>
                <w:lang w:val="en-GB"/>
              </w:rPr>
              <w:t xml:space="preserve">formation of policies and procedures that would be </w:t>
            </w:r>
            <w:r w:rsidR="00A917EA" w:rsidRPr="009F7CD2">
              <w:rPr>
                <w:rFonts w:ascii="Arial" w:hAnsi="Arial" w:cs="Arial"/>
                <w:lang w:val="en-GB"/>
              </w:rPr>
              <w:t xml:space="preserve">enhancing the increments in the sales. </w:t>
            </w:r>
            <w:r w:rsidR="00133A8D" w:rsidRPr="009F7CD2">
              <w:rPr>
                <w:rFonts w:ascii="Arial" w:hAnsi="Arial" w:cs="Arial"/>
                <w:lang w:val="en-GB"/>
              </w:rPr>
              <w:t xml:space="preserve">The current percent of the </w:t>
            </w:r>
            <w:r w:rsidR="00BA7E35" w:rsidRPr="009F7CD2">
              <w:rPr>
                <w:rFonts w:ascii="Arial" w:hAnsi="Arial" w:cs="Arial"/>
                <w:lang w:val="en-GB"/>
              </w:rPr>
              <w:t xml:space="preserve">advertising is </w:t>
            </w:r>
            <w:r w:rsidR="00684B4B" w:rsidRPr="009F7CD2">
              <w:rPr>
                <w:rFonts w:ascii="Arial" w:hAnsi="Arial" w:cs="Arial"/>
                <w:lang w:val="en-GB"/>
              </w:rPr>
              <w:t>12% which can be further raised for having a long run interest and engagement of the customers.</w:t>
            </w:r>
          </w:p>
        </w:tc>
      </w:tr>
    </w:tbl>
    <w:p w14:paraId="6D740B50" w14:textId="77777777" w:rsidR="00695859" w:rsidRPr="009F7CD2" w:rsidRDefault="00695859" w:rsidP="00695859">
      <w:pPr>
        <w:rPr>
          <w:rFonts w:ascii="Arial" w:hAnsi="Arial" w:cs="Arial"/>
          <w:sz w:val="22"/>
          <w:lang w:val="en-GB"/>
        </w:rPr>
      </w:pPr>
    </w:p>
    <w:p w14:paraId="41B0E380" w14:textId="77777777" w:rsidR="0072253F" w:rsidRDefault="0072253F" w:rsidP="00695859">
      <w:pPr>
        <w:rPr>
          <w:rFonts w:ascii="Arial" w:hAnsi="Arial" w:cs="Arial"/>
          <w:b/>
          <w:i/>
          <w:sz w:val="22"/>
          <w:lang w:val="en-GB"/>
        </w:rPr>
      </w:pPr>
    </w:p>
    <w:p w14:paraId="414BC86C" w14:textId="77777777" w:rsidR="0072253F" w:rsidRDefault="0072253F" w:rsidP="00695859">
      <w:pPr>
        <w:rPr>
          <w:rFonts w:ascii="Arial" w:hAnsi="Arial" w:cs="Arial"/>
          <w:b/>
          <w:i/>
          <w:sz w:val="22"/>
          <w:lang w:val="en-GB"/>
        </w:rPr>
      </w:pPr>
    </w:p>
    <w:p w14:paraId="3225A291" w14:textId="77777777" w:rsidR="0072253F" w:rsidRDefault="0072253F" w:rsidP="00695859">
      <w:pPr>
        <w:rPr>
          <w:rFonts w:ascii="Arial" w:hAnsi="Arial" w:cs="Arial"/>
          <w:b/>
          <w:i/>
          <w:sz w:val="22"/>
          <w:lang w:val="en-GB"/>
        </w:rPr>
      </w:pPr>
    </w:p>
    <w:p w14:paraId="5DEA38FE" w14:textId="77777777" w:rsidR="008E7BF5" w:rsidRDefault="008E7BF5" w:rsidP="008E7BF5">
      <w:pPr>
        <w:jc w:val="center"/>
        <w:rPr>
          <w:rFonts w:cs="Times New Roman"/>
          <w:b/>
          <w:iCs/>
          <w:sz w:val="28"/>
          <w:szCs w:val="28"/>
          <w:lang w:val="en-GB"/>
        </w:rPr>
      </w:pPr>
    </w:p>
    <w:p w14:paraId="7F1F1AF3" w14:textId="77777777" w:rsidR="008E7BF5" w:rsidRDefault="008E7BF5" w:rsidP="008E7BF5">
      <w:pPr>
        <w:jc w:val="center"/>
        <w:rPr>
          <w:rFonts w:cs="Times New Roman"/>
          <w:b/>
          <w:iCs/>
          <w:sz w:val="28"/>
          <w:szCs w:val="28"/>
          <w:lang w:val="en-GB"/>
        </w:rPr>
      </w:pPr>
    </w:p>
    <w:p w14:paraId="7BD3FECB" w14:textId="77777777" w:rsidR="008E7BF5" w:rsidRDefault="008E7BF5" w:rsidP="008E7BF5">
      <w:pPr>
        <w:jc w:val="center"/>
        <w:rPr>
          <w:rFonts w:cs="Times New Roman"/>
          <w:b/>
          <w:iCs/>
          <w:sz w:val="28"/>
          <w:szCs w:val="28"/>
          <w:lang w:val="en-GB"/>
        </w:rPr>
      </w:pPr>
    </w:p>
    <w:p w14:paraId="26818F1A" w14:textId="77777777" w:rsidR="008E7BF5" w:rsidRDefault="008E7BF5" w:rsidP="008E7BF5">
      <w:pPr>
        <w:jc w:val="center"/>
        <w:rPr>
          <w:rFonts w:cs="Times New Roman"/>
          <w:b/>
          <w:iCs/>
          <w:sz w:val="28"/>
          <w:szCs w:val="28"/>
          <w:lang w:val="en-GB"/>
        </w:rPr>
      </w:pPr>
    </w:p>
    <w:p w14:paraId="7DF92187" w14:textId="77777777" w:rsidR="008E7BF5" w:rsidRDefault="008E7BF5" w:rsidP="008E7BF5">
      <w:pPr>
        <w:jc w:val="center"/>
        <w:rPr>
          <w:rFonts w:cs="Times New Roman"/>
          <w:b/>
          <w:iCs/>
          <w:sz w:val="28"/>
          <w:szCs w:val="28"/>
          <w:lang w:val="en-GB"/>
        </w:rPr>
      </w:pPr>
    </w:p>
    <w:p w14:paraId="583C0D91" w14:textId="77777777" w:rsidR="008E7BF5" w:rsidRDefault="008E7BF5" w:rsidP="008E7BF5">
      <w:pPr>
        <w:jc w:val="center"/>
        <w:rPr>
          <w:rFonts w:cs="Times New Roman"/>
          <w:b/>
          <w:iCs/>
          <w:sz w:val="28"/>
          <w:szCs w:val="28"/>
          <w:lang w:val="en-GB"/>
        </w:rPr>
      </w:pPr>
    </w:p>
    <w:p w14:paraId="2BA2F09E" w14:textId="03C4A07D" w:rsidR="0072253F" w:rsidRPr="008E7BF5" w:rsidRDefault="0072253F" w:rsidP="008E7BF5">
      <w:pPr>
        <w:jc w:val="center"/>
        <w:rPr>
          <w:rFonts w:cs="Times New Roman"/>
          <w:b/>
          <w:iCs/>
          <w:sz w:val="28"/>
          <w:szCs w:val="28"/>
          <w:lang w:val="en-GB"/>
        </w:rPr>
      </w:pPr>
    </w:p>
    <w:p w14:paraId="17E2F9B8" w14:textId="13407A5D" w:rsidR="00695859" w:rsidRPr="009F7CD2" w:rsidRDefault="00695859" w:rsidP="00695859">
      <w:pPr>
        <w:rPr>
          <w:rFonts w:ascii="Arial" w:hAnsi="Arial" w:cs="Arial"/>
          <w:b/>
          <w:i/>
          <w:sz w:val="22"/>
          <w:lang w:val="en-GB"/>
        </w:rPr>
      </w:pPr>
      <w:r w:rsidRPr="009F7CD2">
        <w:rPr>
          <w:rFonts w:ascii="Arial" w:hAnsi="Arial" w:cs="Arial"/>
          <w:b/>
          <w:i/>
          <w:sz w:val="22"/>
          <w:lang w:val="en-GB"/>
        </w:rPr>
        <w:lastRenderedPageBreak/>
        <w:t xml:space="preserve">Interest on Loan </w:t>
      </w:r>
    </w:p>
    <w:tbl>
      <w:tblPr>
        <w:tblStyle w:val="Tabelgril"/>
        <w:tblW w:w="0" w:type="auto"/>
        <w:tblLook w:val="04A0" w:firstRow="1" w:lastRow="0" w:firstColumn="1" w:lastColumn="0" w:noHBand="0" w:noVBand="1"/>
      </w:tblPr>
      <w:tblGrid>
        <w:gridCol w:w="3098"/>
        <w:gridCol w:w="3123"/>
        <w:gridCol w:w="3129"/>
      </w:tblGrid>
      <w:tr w:rsidR="00695859" w:rsidRPr="009F7CD2" w14:paraId="209353DF" w14:textId="77777777" w:rsidTr="007F35C4">
        <w:tc>
          <w:tcPr>
            <w:tcW w:w="3192" w:type="dxa"/>
          </w:tcPr>
          <w:p w14:paraId="7992D2D8" w14:textId="77777777" w:rsidR="00695859" w:rsidRPr="009F7CD2" w:rsidRDefault="00695859" w:rsidP="007F35C4">
            <w:pPr>
              <w:rPr>
                <w:rFonts w:ascii="Arial" w:hAnsi="Arial" w:cs="Arial"/>
                <w:b/>
                <w:lang w:val="en-GB"/>
              </w:rPr>
            </w:pPr>
            <w:r w:rsidRPr="009F7CD2">
              <w:rPr>
                <w:rFonts w:ascii="Arial" w:hAnsi="Arial" w:cs="Arial"/>
                <w:b/>
                <w:lang w:val="en-GB"/>
              </w:rPr>
              <w:t>Point</w:t>
            </w:r>
          </w:p>
        </w:tc>
        <w:tc>
          <w:tcPr>
            <w:tcW w:w="3192" w:type="dxa"/>
          </w:tcPr>
          <w:p w14:paraId="10AFA1DB" w14:textId="77777777" w:rsidR="00695859" w:rsidRPr="009F7CD2" w:rsidRDefault="00695859" w:rsidP="007F35C4">
            <w:pPr>
              <w:rPr>
                <w:rFonts w:ascii="Arial" w:hAnsi="Arial" w:cs="Arial"/>
                <w:b/>
                <w:lang w:val="en-GB"/>
              </w:rPr>
            </w:pPr>
            <w:r w:rsidRPr="009F7CD2">
              <w:rPr>
                <w:rFonts w:ascii="Arial" w:hAnsi="Arial" w:cs="Arial"/>
                <w:b/>
                <w:lang w:val="en-GB"/>
              </w:rPr>
              <w:t xml:space="preserve">Explanation </w:t>
            </w:r>
          </w:p>
        </w:tc>
        <w:tc>
          <w:tcPr>
            <w:tcW w:w="3192" w:type="dxa"/>
          </w:tcPr>
          <w:p w14:paraId="3CE10BED" w14:textId="77777777" w:rsidR="00695859" w:rsidRPr="009F7CD2" w:rsidRDefault="00695859" w:rsidP="007F35C4">
            <w:pPr>
              <w:rPr>
                <w:rFonts w:ascii="Arial" w:hAnsi="Arial" w:cs="Arial"/>
                <w:b/>
                <w:lang w:val="en-GB"/>
              </w:rPr>
            </w:pPr>
            <w:r w:rsidRPr="009F7CD2">
              <w:rPr>
                <w:rFonts w:ascii="Arial" w:hAnsi="Arial" w:cs="Arial"/>
                <w:b/>
                <w:lang w:val="en-GB"/>
              </w:rPr>
              <w:t>Relation</w:t>
            </w:r>
          </w:p>
        </w:tc>
      </w:tr>
      <w:tr w:rsidR="00695859" w:rsidRPr="009F7CD2" w14:paraId="20D39F84" w14:textId="77777777" w:rsidTr="007F35C4">
        <w:tc>
          <w:tcPr>
            <w:tcW w:w="3192" w:type="dxa"/>
          </w:tcPr>
          <w:p w14:paraId="4F056482" w14:textId="77777777" w:rsidR="00695859" w:rsidRPr="009F7CD2" w:rsidRDefault="00695859" w:rsidP="00695859">
            <w:pPr>
              <w:rPr>
                <w:rFonts w:ascii="Arial" w:hAnsi="Arial" w:cs="Arial"/>
                <w:lang w:val="en-GB"/>
              </w:rPr>
            </w:pPr>
            <w:r w:rsidRPr="009F7CD2">
              <w:rPr>
                <w:rFonts w:ascii="Arial" w:hAnsi="Arial" w:cs="Arial"/>
                <w:lang w:val="en-GB"/>
              </w:rPr>
              <w:t xml:space="preserve">Interest on Loan </w:t>
            </w:r>
            <w:r w:rsidR="006A0A86" w:rsidRPr="009F7CD2">
              <w:rPr>
                <w:rFonts w:ascii="Arial" w:hAnsi="Arial" w:cs="Arial"/>
                <w:lang w:val="en-GB"/>
              </w:rPr>
              <w:t>(Fixed in nature)</w:t>
            </w:r>
          </w:p>
          <w:p w14:paraId="1CEDA88B" w14:textId="77777777" w:rsidR="00695859" w:rsidRPr="009F7CD2" w:rsidRDefault="00695859" w:rsidP="007F35C4">
            <w:pPr>
              <w:rPr>
                <w:rFonts w:ascii="Arial" w:hAnsi="Arial" w:cs="Arial"/>
                <w:lang w:val="en-GB"/>
              </w:rPr>
            </w:pPr>
          </w:p>
        </w:tc>
        <w:tc>
          <w:tcPr>
            <w:tcW w:w="3192" w:type="dxa"/>
          </w:tcPr>
          <w:p w14:paraId="6467A3C0" w14:textId="77777777" w:rsidR="00695859" w:rsidRPr="009F7CD2" w:rsidRDefault="00C92D99" w:rsidP="004C36E6">
            <w:pPr>
              <w:rPr>
                <w:rFonts w:ascii="Arial" w:hAnsi="Arial" w:cs="Arial"/>
                <w:lang w:val="en-GB"/>
              </w:rPr>
            </w:pPr>
            <w:r w:rsidRPr="009F7CD2">
              <w:rPr>
                <w:rFonts w:ascii="Arial" w:hAnsi="Arial" w:cs="Arial"/>
                <w:lang w:val="en-GB"/>
              </w:rPr>
              <w:t xml:space="preserve">Harriot Hotels has experienced major expansion through the </w:t>
            </w:r>
            <w:r w:rsidR="004C7F7A" w:rsidRPr="009F7CD2">
              <w:rPr>
                <w:rFonts w:ascii="Arial" w:hAnsi="Arial" w:cs="Arial"/>
                <w:lang w:val="en-GB"/>
              </w:rPr>
              <w:t xml:space="preserve">funding of loans which has been </w:t>
            </w:r>
            <w:r w:rsidR="00B50997" w:rsidRPr="009F7CD2">
              <w:rPr>
                <w:rFonts w:ascii="Arial" w:hAnsi="Arial" w:cs="Arial"/>
                <w:lang w:val="en-GB"/>
              </w:rPr>
              <w:t>bringing the outcome as the interest on loan.</w:t>
            </w:r>
            <w:r w:rsidR="00DF1C90" w:rsidRPr="009F7CD2">
              <w:rPr>
                <w:rFonts w:ascii="Arial" w:hAnsi="Arial" w:cs="Arial"/>
                <w:lang w:val="en-GB"/>
              </w:rPr>
              <w:t xml:space="preserve"> The interest on loan is forming 17 % of revenue which is high proportion. Such fixed cost reduction is not possible as the banking agencies would not support the disruption of the </w:t>
            </w:r>
            <w:r w:rsidR="005E2B3D" w:rsidRPr="009F7CD2">
              <w:rPr>
                <w:rFonts w:ascii="Arial" w:hAnsi="Arial" w:cs="Arial"/>
                <w:lang w:val="en-GB"/>
              </w:rPr>
              <w:t xml:space="preserve">systematised payment schedules. </w:t>
            </w:r>
          </w:p>
        </w:tc>
        <w:tc>
          <w:tcPr>
            <w:tcW w:w="3192" w:type="dxa"/>
          </w:tcPr>
          <w:p w14:paraId="7701F2FC" w14:textId="77777777" w:rsidR="00695859" w:rsidRPr="009F7CD2" w:rsidRDefault="00CF481E" w:rsidP="00165B33">
            <w:pPr>
              <w:rPr>
                <w:rFonts w:ascii="Arial" w:hAnsi="Arial" w:cs="Arial"/>
                <w:lang w:val="en-GB"/>
              </w:rPr>
            </w:pPr>
            <w:r w:rsidRPr="009F7CD2">
              <w:rPr>
                <w:rFonts w:ascii="Arial" w:hAnsi="Arial" w:cs="Arial"/>
                <w:lang w:val="en-GB"/>
              </w:rPr>
              <w:t xml:space="preserve">It is recommended to the </w:t>
            </w:r>
            <w:r w:rsidR="00861736" w:rsidRPr="009F7CD2">
              <w:rPr>
                <w:rFonts w:ascii="Arial" w:hAnsi="Arial" w:cs="Arial"/>
                <w:lang w:val="en-GB"/>
              </w:rPr>
              <w:t>finance</w:t>
            </w:r>
            <w:r w:rsidRPr="009F7CD2">
              <w:rPr>
                <w:rFonts w:ascii="Arial" w:hAnsi="Arial" w:cs="Arial"/>
                <w:lang w:val="en-GB"/>
              </w:rPr>
              <w:t xml:space="preserve"> team </w:t>
            </w:r>
            <w:r w:rsidR="00F3194C" w:rsidRPr="009F7CD2">
              <w:rPr>
                <w:rFonts w:ascii="Arial" w:hAnsi="Arial" w:cs="Arial"/>
                <w:lang w:val="en-GB"/>
              </w:rPr>
              <w:t xml:space="preserve">to negotiate to the </w:t>
            </w:r>
            <w:r w:rsidR="007A4F7D" w:rsidRPr="009F7CD2">
              <w:rPr>
                <w:rFonts w:ascii="Arial" w:hAnsi="Arial" w:cs="Arial"/>
                <w:lang w:val="en-GB"/>
              </w:rPr>
              <w:t xml:space="preserve">banks and financial institutions that are charging the interest to the organisation. </w:t>
            </w:r>
            <w:r w:rsidR="00915E18" w:rsidRPr="009F7CD2">
              <w:rPr>
                <w:rFonts w:ascii="Arial" w:hAnsi="Arial" w:cs="Arial"/>
                <w:lang w:val="en-GB"/>
              </w:rPr>
              <w:t xml:space="preserve">The process might involve legal formalities </w:t>
            </w:r>
            <w:r w:rsidR="00A25E02" w:rsidRPr="009F7CD2">
              <w:rPr>
                <w:rFonts w:ascii="Arial" w:hAnsi="Arial" w:cs="Arial"/>
                <w:lang w:val="en-GB"/>
              </w:rPr>
              <w:t>from the senior management and the banking authorities</w:t>
            </w:r>
            <w:r w:rsidR="00185F5D" w:rsidRPr="009F7CD2">
              <w:rPr>
                <w:rFonts w:ascii="Arial" w:hAnsi="Arial" w:cs="Arial"/>
                <w:lang w:val="en-GB"/>
              </w:rPr>
              <w:t>.</w:t>
            </w:r>
            <w:r w:rsidR="00174408" w:rsidRPr="009F7CD2">
              <w:rPr>
                <w:rFonts w:ascii="Arial" w:hAnsi="Arial" w:cs="Arial"/>
                <w:lang w:val="en-GB"/>
              </w:rPr>
              <w:t xml:space="preserve"> This might bring postponement of cost incurred to the financial</w:t>
            </w:r>
            <w:r w:rsidR="00915E18" w:rsidRPr="009F7CD2">
              <w:rPr>
                <w:rFonts w:ascii="Arial" w:hAnsi="Arial" w:cs="Arial"/>
                <w:lang w:val="en-GB"/>
              </w:rPr>
              <w:t xml:space="preserve"> </w:t>
            </w:r>
            <w:r w:rsidR="00174408" w:rsidRPr="009F7CD2">
              <w:rPr>
                <w:rFonts w:ascii="Arial" w:hAnsi="Arial" w:cs="Arial"/>
                <w:lang w:val="en-GB"/>
              </w:rPr>
              <w:t>institutions.</w:t>
            </w:r>
          </w:p>
        </w:tc>
      </w:tr>
    </w:tbl>
    <w:p w14:paraId="719B4911" w14:textId="77777777" w:rsidR="003A5484" w:rsidRPr="009F7CD2" w:rsidRDefault="003A5484" w:rsidP="00695859">
      <w:pPr>
        <w:rPr>
          <w:rFonts w:ascii="Arial" w:hAnsi="Arial" w:cs="Arial"/>
          <w:sz w:val="22"/>
          <w:lang w:val="en-GB"/>
        </w:rPr>
      </w:pPr>
    </w:p>
    <w:p w14:paraId="2F6D3D72" w14:textId="77777777" w:rsidR="00FF6B00" w:rsidRDefault="00FF6B00" w:rsidP="00695859">
      <w:pPr>
        <w:rPr>
          <w:rFonts w:ascii="Arial" w:hAnsi="Arial" w:cs="Arial"/>
          <w:b/>
          <w:i/>
          <w:sz w:val="22"/>
          <w:lang w:val="en-GB"/>
        </w:rPr>
      </w:pPr>
    </w:p>
    <w:p w14:paraId="47841DBB" w14:textId="77777777" w:rsidR="00FF6B00" w:rsidRDefault="00FF6B00" w:rsidP="00695859">
      <w:pPr>
        <w:rPr>
          <w:rFonts w:ascii="Arial" w:hAnsi="Arial" w:cs="Arial"/>
          <w:b/>
          <w:i/>
          <w:sz w:val="22"/>
          <w:lang w:val="en-GB"/>
        </w:rPr>
      </w:pPr>
    </w:p>
    <w:p w14:paraId="5E7A9781" w14:textId="77777777" w:rsidR="00FF6B00" w:rsidRDefault="00FF6B00" w:rsidP="00695859">
      <w:pPr>
        <w:rPr>
          <w:rFonts w:ascii="Arial" w:hAnsi="Arial" w:cs="Arial"/>
          <w:b/>
          <w:i/>
          <w:sz w:val="22"/>
          <w:lang w:val="en-GB"/>
        </w:rPr>
      </w:pPr>
    </w:p>
    <w:p w14:paraId="1347ECD8" w14:textId="77777777" w:rsidR="00FF6B00" w:rsidRDefault="00FF6B00" w:rsidP="00695859">
      <w:pPr>
        <w:rPr>
          <w:rFonts w:cs="Times New Roman"/>
          <w:b/>
          <w:iCs/>
          <w:sz w:val="28"/>
          <w:szCs w:val="28"/>
          <w:lang w:val="en-GB"/>
        </w:rPr>
      </w:pPr>
    </w:p>
    <w:p w14:paraId="7BDBCDCE" w14:textId="77777777" w:rsidR="00FF6B00" w:rsidRDefault="00FF6B00" w:rsidP="00695859">
      <w:pPr>
        <w:rPr>
          <w:rFonts w:cs="Times New Roman"/>
          <w:b/>
          <w:iCs/>
          <w:sz w:val="28"/>
          <w:szCs w:val="28"/>
          <w:lang w:val="en-GB"/>
        </w:rPr>
      </w:pPr>
    </w:p>
    <w:p w14:paraId="77FF329D" w14:textId="77777777" w:rsidR="00FF6B00" w:rsidRDefault="00FF6B00" w:rsidP="00695859">
      <w:pPr>
        <w:rPr>
          <w:rFonts w:cs="Times New Roman"/>
          <w:b/>
          <w:iCs/>
          <w:sz w:val="28"/>
          <w:szCs w:val="28"/>
          <w:lang w:val="en-GB"/>
        </w:rPr>
      </w:pPr>
    </w:p>
    <w:p w14:paraId="52315186" w14:textId="77777777" w:rsidR="00FF6B00" w:rsidRDefault="00FF6B00" w:rsidP="00695859">
      <w:pPr>
        <w:rPr>
          <w:rFonts w:cs="Times New Roman"/>
          <w:b/>
          <w:iCs/>
          <w:sz w:val="28"/>
          <w:szCs w:val="28"/>
          <w:lang w:val="en-GB"/>
        </w:rPr>
      </w:pPr>
    </w:p>
    <w:p w14:paraId="17031D92" w14:textId="7F97F5FB" w:rsidR="00FF6B00" w:rsidRPr="00FF6B00" w:rsidRDefault="00FF6B00" w:rsidP="00FF6B00">
      <w:pPr>
        <w:jc w:val="center"/>
        <w:rPr>
          <w:rFonts w:cs="Times New Roman"/>
          <w:b/>
          <w:iCs/>
          <w:sz w:val="28"/>
          <w:szCs w:val="28"/>
          <w:lang w:val="en-GB"/>
        </w:rPr>
      </w:pPr>
    </w:p>
    <w:p w14:paraId="6D4F0144" w14:textId="784CF315" w:rsidR="00695859" w:rsidRPr="009F7CD2" w:rsidRDefault="003A5484" w:rsidP="00695859">
      <w:pPr>
        <w:rPr>
          <w:rFonts w:ascii="Arial" w:hAnsi="Arial" w:cs="Arial"/>
          <w:sz w:val="22"/>
          <w:lang w:val="en-GB"/>
        </w:rPr>
      </w:pPr>
      <w:r w:rsidRPr="009F7CD2">
        <w:rPr>
          <w:rFonts w:ascii="Arial" w:hAnsi="Arial" w:cs="Arial"/>
          <w:b/>
          <w:i/>
          <w:sz w:val="22"/>
          <w:lang w:val="en-GB"/>
        </w:rPr>
        <w:lastRenderedPageBreak/>
        <w:t>Housekeeping and cleaning expenses</w:t>
      </w:r>
      <w:r w:rsidRPr="009F7CD2">
        <w:rPr>
          <w:rFonts w:ascii="Arial" w:hAnsi="Arial" w:cs="Arial"/>
          <w:sz w:val="22"/>
          <w:lang w:val="en-GB"/>
        </w:rPr>
        <w:t xml:space="preserve">: </w:t>
      </w:r>
      <w:r w:rsidR="00165B33" w:rsidRPr="009F7CD2">
        <w:rPr>
          <w:rFonts w:ascii="Arial" w:hAnsi="Arial" w:cs="Arial"/>
          <w:sz w:val="22"/>
          <w:lang w:val="en-GB"/>
        </w:rPr>
        <w:t xml:space="preserve">These are the general and </w:t>
      </w:r>
      <w:r w:rsidR="00581DBB" w:rsidRPr="009F7CD2">
        <w:rPr>
          <w:rFonts w:ascii="Arial" w:hAnsi="Arial" w:cs="Arial"/>
          <w:sz w:val="22"/>
          <w:lang w:val="en-GB"/>
        </w:rPr>
        <w:t xml:space="preserve">miscellaneous expenses </w:t>
      </w:r>
      <w:r w:rsidR="005A73B8" w:rsidRPr="009F7CD2">
        <w:rPr>
          <w:rFonts w:ascii="Arial" w:hAnsi="Arial" w:cs="Arial"/>
          <w:sz w:val="22"/>
          <w:lang w:val="en-GB"/>
        </w:rPr>
        <w:t>which form a crucial part of hotel industry. Such expenses are variable in nature.</w:t>
      </w:r>
    </w:p>
    <w:tbl>
      <w:tblPr>
        <w:tblStyle w:val="Tabelgril"/>
        <w:tblW w:w="0" w:type="auto"/>
        <w:tblLook w:val="04A0" w:firstRow="1" w:lastRow="0" w:firstColumn="1" w:lastColumn="0" w:noHBand="0" w:noVBand="1"/>
      </w:tblPr>
      <w:tblGrid>
        <w:gridCol w:w="3116"/>
        <w:gridCol w:w="3114"/>
        <w:gridCol w:w="3120"/>
      </w:tblGrid>
      <w:tr w:rsidR="000B5ED4" w:rsidRPr="009F7CD2" w14:paraId="7FB10F71" w14:textId="77777777" w:rsidTr="007F35C4">
        <w:tc>
          <w:tcPr>
            <w:tcW w:w="3192" w:type="dxa"/>
          </w:tcPr>
          <w:p w14:paraId="0AF083B8" w14:textId="77777777" w:rsidR="000B5ED4" w:rsidRPr="009F7CD2" w:rsidRDefault="000B5ED4" w:rsidP="007F35C4">
            <w:pPr>
              <w:rPr>
                <w:rFonts w:ascii="Arial" w:hAnsi="Arial" w:cs="Arial"/>
                <w:b/>
                <w:lang w:val="en-GB"/>
              </w:rPr>
            </w:pPr>
            <w:r w:rsidRPr="009F7CD2">
              <w:rPr>
                <w:rFonts w:ascii="Arial" w:hAnsi="Arial" w:cs="Arial"/>
                <w:b/>
                <w:lang w:val="en-GB"/>
              </w:rPr>
              <w:t>Point</w:t>
            </w:r>
          </w:p>
        </w:tc>
        <w:tc>
          <w:tcPr>
            <w:tcW w:w="3192" w:type="dxa"/>
          </w:tcPr>
          <w:p w14:paraId="47F9E09E" w14:textId="77777777" w:rsidR="000B5ED4" w:rsidRPr="009F7CD2" w:rsidRDefault="000B5ED4" w:rsidP="007F35C4">
            <w:pPr>
              <w:rPr>
                <w:rFonts w:ascii="Arial" w:hAnsi="Arial" w:cs="Arial"/>
                <w:b/>
                <w:lang w:val="en-GB"/>
              </w:rPr>
            </w:pPr>
            <w:r w:rsidRPr="009F7CD2">
              <w:rPr>
                <w:rFonts w:ascii="Arial" w:hAnsi="Arial" w:cs="Arial"/>
                <w:b/>
                <w:lang w:val="en-GB"/>
              </w:rPr>
              <w:t xml:space="preserve">Explanation </w:t>
            </w:r>
          </w:p>
        </w:tc>
        <w:tc>
          <w:tcPr>
            <w:tcW w:w="3192" w:type="dxa"/>
          </w:tcPr>
          <w:p w14:paraId="582ADEC5" w14:textId="77777777" w:rsidR="000B5ED4" w:rsidRPr="009F7CD2" w:rsidRDefault="000B5ED4" w:rsidP="007F35C4">
            <w:pPr>
              <w:rPr>
                <w:rFonts w:ascii="Arial" w:hAnsi="Arial" w:cs="Arial"/>
                <w:b/>
                <w:lang w:val="en-GB"/>
              </w:rPr>
            </w:pPr>
            <w:r w:rsidRPr="009F7CD2">
              <w:rPr>
                <w:rFonts w:ascii="Arial" w:hAnsi="Arial" w:cs="Arial"/>
                <w:b/>
                <w:lang w:val="en-GB"/>
              </w:rPr>
              <w:t>Relation</w:t>
            </w:r>
          </w:p>
        </w:tc>
      </w:tr>
      <w:tr w:rsidR="000B5ED4" w:rsidRPr="009F7CD2" w14:paraId="1A553AA3" w14:textId="77777777" w:rsidTr="007F35C4">
        <w:tc>
          <w:tcPr>
            <w:tcW w:w="3192" w:type="dxa"/>
          </w:tcPr>
          <w:p w14:paraId="46AA6720" w14:textId="77777777" w:rsidR="000B5ED4" w:rsidRPr="009F7CD2" w:rsidRDefault="000B5ED4" w:rsidP="007F35C4">
            <w:pPr>
              <w:rPr>
                <w:rFonts w:ascii="Arial" w:hAnsi="Arial" w:cs="Arial"/>
                <w:lang w:val="en-GB"/>
              </w:rPr>
            </w:pPr>
            <w:r w:rsidRPr="009F7CD2">
              <w:rPr>
                <w:rFonts w:ascii="Arial" w:hAnsi="Arial" w:cs="Arial"/>
                <w:lang w:val="en-GB"/>
              </w:rPr>
              <w:t xml:space="preserve">Housekeeping and cleaning expenses </w:t>
            </w:r>
          </w:p>
        </w:tc>
        <w:tc>
          <w:tcPr>
            <w:tcW w:w="3192" w:type="dxa"/>
          </w:tcPr>
          <w:p w14:paraId="124300E2" w14:textId="77777777" w:rsidR="000B5ED4" w:rsidRPr="009F7CD2" w:rsidRDefault="005A73B8" w:rsidP="00C2113D">
            <w:pPr>
              <w:rPr>
                <w:rFonts w:ascii="Arial" w:hAnsi="Arial" w:cs="Arial"/>
                <w:lang w:val="en-GB"/>
              </w:rPr>
            </w:pPr>
            <w:r w:rsidRPr="009F7CD2">
              <w:rPr>
                <w:rFonts w:ascii="Arial" w:hAnsi="Arial" w:cs="Arial"/>
                <w:lang w:val="en-GB"/>
              </w:rPr>
              <w:t xml:space="preserve">Hotel industry </w:t>
            </w:r>
            <w:r w:rsidR="0071512D" w:rsidRPr="009F7CD2">
              <w:rPr>
                <w:rFonts w:ascii="Arial" w:hAnsi="Arial" w:cs="Arial"/>
                <w:lang w:val="en-GB"/>
              </w:rPr>
              <w:t xml:space="preserve">is essentially based on the high customer satisfaction in terms of hygiene and safety. The expenses incurred on housekeeping would </w:t>
            </w:r>
            <w:r w:rsidR="0048021C" w:rsidRPr="009F7CD2">
              <w:rPr>
                <w:rFonts w:ascii="Arial" w:hAnsi="Arial" w:cs="Arial"/>
                <w:lang w:val="en-GB"/>
              </w:rPr>
              <w:t xml:space="preserve">involve the </w:t>
            </w:r>
            <w:r w:rsidR="00434C35" w:rsidRPr="009F7CD2">
              <w:rPr>
                <w:rFonts w:ascii="Arial" w:hAnsi="Arial" w:cs="Arial"/>
                <w:lang w:val="en-GB"/>
              </w:rPr>
              <w:t xml:space="preserve">better services to customers. Thus, this establishes the direct link to the </w:t>
            </w:r>
            <w:r w:rsidR="009A02C2" w:rsidRPr="009F7CD2">
              <w:rPr>
                <w:rFonts w:ascii="Arial" w:hAnsi="Arial" w:cs="Arial"/>
                <w:lang w:val="en-GB"/>
              </w:rPr>
              <w:t xml:space="preserve">customer </w:t>
            </w:r>
            <w:r w:rsidR="00590FC9" w:rsidRPr="009F7CD2">
              <w:rPr>
                <w:rFonts w:ascii="Arial" w:hAnsi="Arial" w:cs="Arial"/>
                <w:lang w:val="en-GB"/>
              </w:rPr>
              <w:t xml:space="preserve">and hence the cost </w:t>
            </w:r>
            <w:r w:rsidR="00B77021" w:rsidRPr="009F7CD2">
              <w:rPr>
                <w:rFonts w:ascii="Arial" w:hAnsi="Arial" w:cs="Arial"/>
                <w:lang w:val="en-GB"/>
              </w:rPr>
              <w:t>incurrence</w:t>
            </w:r>
            <w:r w:rsidR="00590FC9" w:rsidRPr="009F7CD2">
              <w:rPr>
                <w:rFonts w:ascii="Arial" w:hAnsi="Arial" w:cs="Arial"/>
                <w:lang w:val="en-GB"/>
              </w:rPr>
              <w:t xml:space="preserve"> on such factors cannot be brought to reduction.</w:t>
            </w:r>
          </w:p>
        </w:tc>
        <w:tc>
          <w:tcPr>
            <w:tcW w:w="3192" w:type="dxa"/>
          </w:tcPr>
          <w:p w14:paraId="2F8591CE" w14:textId="77777777" w:rsidR="009D7316" w:rsidRPr="009F7CD2" w:rsidRDefault="009D7316" w:rsidP="007F35C4">
            <w:pPr>
              <w:rPr>
                <w:rFonts w:ascii="Arial" w:hAnsi="Arial" w:cs="Arial"/>
                <w:lang w:val="en-GB"/>
              </w:rPr>
            </w:pPr>
            <w:r w:rsidRPr="009F7CD2">
              <w:rPr>
                <w:rFonts w:ascii="Arial" w:hAnsi="Arial" w:cs="Arial"/>
                <w:lang w:val="en-GB"/>
              </w:rPr>
              <w:t xml:space="preserve">The expense on the proportion of </w:t>
            </w:r>
          </w:p>
          <w:tbl>
            <w:tblPr>
              <w:tblW w:w="0" w:type="auto"/>
              <w:tblBorders>
                <w:top w:val="nil"/>
                <w:left w:val="nil"/>
                <w:bottom w:val="nil"/>
                <w:right w:val="nil"/>
              </w:tblBorders>
              <w:tblLook w:val="0000" w:firstRow="0" w:lastRow="0" w:firstColumn="0" w:lastColumn="0" w:noHBand="0" w:noVBand="0"/>
            </w:tblPr>
            <w:tblGrid>
              <w:gridCol w:w="2904"/>
            </w:tblGrid>
            <w:tr w:rsidR="009D7316" w:rsidRPr="009F7CD2" w14:paraId="0E6D5BC1" w14:textId="77777777">
              <w:trPr>
                <w:trHeight w:val="292"/>
              </w:trPr>
              <w:tc>
                <w:tcPr>
                  <w:tcW w:w="0" w:type="auto"/>
                </w:tcPr>
                <w:p w14:paraId="32374C0D" w14:textId="77777777" w:rsidR="009D7316" w:rsidRPr="009F7CD2" w:rsidRDefault="009D7316" w:rsidP="009D7316">
                  <w:pPr>
                    <w:rPr>
                      <w:rFonts w:ascii="Arial" w:hAnsi="Arial" w:cs="Arial"/>
                      <w:lang w:val="en-GB"/>
                    </w:rPr>
                  </w:pPr>
                  <w:r w:rsidRPr="009F7CD2">
                    <w:rPr>
                      <w:rFonts w:ascii="Arial" w:hAnsi="Arial" w:cs="Arial"/>
                      <w:sz w:val="22"/>
                      <w:lang w:val="en-GB"/>
                    </w:rPr>
                    <w:t xml:space="preserve">Housekeeping and cleaning supplies </w:t>
                  </w:r>
                  <w:r w:rsidR="00906138" w:rsidRPr="009F7CD2">
                    <w:rPr>
                      <w:rFonts w:ascii="Arial" w:hAnsi="Arial" w:cs="Arial"/>
                      <w:sz w:val="22"/>
                      <w:lang w:val="en-GB"/>
                    </w:rPr>
                    <w:t xml:space="preserve">should be raised for meeting the health and sanitation expectations of the customers due to the travel after covid </w:t>
                  </w:r>
                  <w:r w:rsidR="00B77021" w:rsidRPr="009F7CD2">
                    <w:rPr>
                      <w:rFonts w:ascii="Arial" w:hAnsi="Arial" w:cs="Arial"/>
                      <w:sz w:val="22"/>
                      <w:lang w:val="en-GB"/>
                    </w:rPr>
                    <w:t xml:space="preserve">pandemic. Henceforth, the </w:t>
                  </w:r>
                  <w:r w:rsidR="00B6372D" w:rsidRPr="009F7CD2">
                    <w:rPr>
                      <w:rFonts w:ascii="Arial" w:hAnsi="Arial" w:cs="Arial"/>
                      <w:sz w:val="22"/>
                      <w:lang w:val="en-GB"/>
                    </w:rPr>
                    <w:t xml:space="preserve">percent </w:t>
                  </w:r>
                  <w:r w:rsidR="00E523FA" w:rsidRPr="009F7CD2">
                    <w:rPr>
                      <w:rFonts w:ascii="Arial" w:hAnsi="Arial" w:cs="Arial"/>
                      <w:sz w:val="22"/>
                      <w:lang w:val="en-GB"/>
                    </w:rPr>
                    <w:t xml:space="preserve">should be increased from 8 to 15 %. </w:t>
                  </w:r>
                </w:p>
              </w:tc>
            </w:tr>
          </w:tbl>
          <w:p w14:paraId="1465A41A" w14:textId="77777777" w:rsidR="000B5ED4" w:rsidRPr="009F7CD2" w:rsidRDefault="000B5ED4" w:rsidP="007F35C4">
            <w:pPr>
              <w:rPr>
                <w:rFonts w:ascii="Arial" w:hAnsi="Arial" w:cs="Arial"/>
                <w:lang w:val="en-GB"/>
              </w:rPr>
            </w:pPr>
          </w:p>
        </w:tc>
      </w:tr>
    </w:tbl>
    <w:p w14:paraId="52B733BD" w14:textId="77777777" w:rsidR="002055DB" w:rsidRPr="009F7CD2" w:rsidRDefault="002055DB" w:rsidP="00695859">
      <w:pPr>
        <w:rPr>
          <w:rFonts w:ascii="Arial" w:hAnsi="Arial" w:cs="Arial"/>
          <w:b/>
          <w:sz w:val="22"/>
          <w:lang w:val="en-GB"/>
        </w:rPr>
      </w:pPr>
    </w:p>
    <w:p w14:paraId="5948C029" w14:textId="77777777" w:rsidR="002055DB" w:rsidRPr="009F7CD2" w:rsidRDefault="002055DB" w:rsidP="00695859">
      <w:pPr>
        <w:rPr>
          <w:rFonts w:ascii="Arial" w:hAnsi="Arial" w:cs="Arial"/>
          <w:b/>
          <w:sz w:val="22"/>
          <w:lang w:val="en-GB"/>
        </w:rPr>
      </w:pPr>
    </w:p>
    <w:p w14:paraId="5700D151" w14:textId="77777777" w:rsidR="002055DB" w:rsidRPr="009F7CD2" w:rsidRDefault="002055DB" w:rsidP="00695859">
      <w:pPr>
        <w:rPr>
          <w:rFonts w:ascii="Arial" w:hAnsi="Arial" w:cs="Arial"/>
          <w:b/>
          <w:sz w:val="22"/>
          <w:lang w:val="en-GB"/>
        </w:rPr>
      </w:pPr>
    </w:p>
    <w:p w14:paraId="09085606" w14:textId="77777777" w:rsidR="00FF6B00" w:rsidRDefault="00FF6B00" w:rsidP="00695859">
      <w:pPr>
        <w:rPr>
          <w:rFonts w:ascii="Arial" w:hAnsi="Arial" w:cs="Arial"/>
          <w:b/>
          <w:i/>
          <w:sz w:val="22"/>
          <w:lang w:val="en-GB"/>
        </w:rPr>
      </w:pPr>
    </w:p>
    <w:p w14:paraId="5FD8770B" w14:textId="77777777" w:rsidR="00FF6B00" w:rsidRDefault="00FF6B00" w:rsidP="00695859">
      <w:pPr>
        <w:rPr>
          <w:rFonts w:ascii="Arial" w:hAnsi="Arial" w:cs="Arial"/>
          <w:b/>
          <w:i/>
          <w:sz w:val="22"/>
          <w:lang w:val="en-GB"/>
        </w:rPr>
      </w:pPr>
    </w:p>
    <w:p w14:paraId="7140A838" w14:textId="77777777" w:rsidR="00FF6B00" w:rsidRDefault="00FF6B00" w:rsidP="00695859">
      <w:pPr>
        <w:rPr>
          <w:rFonts w:ascii="Arial" w:hAnsi="Arial" w:cs="Arial"/>
          <w:b/>
          <w:i/>
          <w:sz w:val="22"/>
          <w:lang w:val="en-GB"/>
        </w:rPr>
      </w:pPr>
    </w:p>
    <w:p w14:paraId="1EB9068A" w14:textId="77777777" w:rsidR="00FF6B00" w:rsidRDefault="00FF6B00" w:rsidP="00695859">
      <w:pPr>
        <w:rPr>
          <w:rFonts w:ascii="Arial" w:hAnsi="Arial" w:cs="Arial"/>
          <w:b/>
          <w:i/>
          <w:sz w:val="22"/>
          <w:lang w:val="en-GB"/>
        </w:rPr>
      </w:pPr>
    </w:p>
    <w:p w14:paraId="1FF62779" w14:textId="77777777" w:rsidR="00FF6B00" w:rsidRDefault="00FF6B00" w:rsidP="00695859">
      <w:pPr>
        <w:rPr>
          <w:rFonts w:ascii="Arial" w:hAnsi="Arial" w:cs="Arial"/>
          <w:b/>
          <w:i/>
          <w:sz w:val="22"/>
          <w:lang w:val="en-GB"/>
        </w:rPr>
      </w:pPr>
    </w:p>
    <w:p w14:paraId="2536F1E7" w14:textId="77777777" w:rsidR="00FF6B00" w:rsidRDefault="00FF6B00" w:rsidP="00FF6B00">
      <w:pPr>
        <w:jc w:val="center"/>
        <w:rPr>
          <w:rFonts w:cs="Times New Roman"/>
          <w:b/>
          <w:iCs/>
          <w:sz w:val="28"/>
          <w:szCs w:val="28"/>
          <w:lang w:val="en-GB"/>
        </w:rPr>
      </w:pPr>
    </w:p>
    <w:p w14:paraId="75FE487C" w14:textId="5D64D04D" w:rsidR="00FF6B00" w:rsidRPr="00FF6B00" w:rsidRDefault="00FF6B00" w:rsidP="00FF6B00">
      <w:pPr>
        <w:jc w:val="center"/>
        <w:rPr>
          <w:rFonts w:cs="Times New Roman"/>
          <w:b/>
          <w:iCs/>
          <w:sz w:val="28"/>
          <w:szCs w:val="28"/>
          <w:lang w:val="en-GB"/>
        </w:rPr>
      </w:pPr>
    </w:p>
    <w:p w14:paraId="556AE3E5" w14:textId="4155071A" w:rsidR="003A5484" w:rsidRPr="009F7CD2" w:rsidRDefault="00DA50DD" w:rsidP="00695859">
      <w:pPr>
        <w:rPr>
          <w:rFonts w:ascii="Arial" w:hAnsi="Arial" w:cs="Arial"/>
          <w:sz w:val="22"/>
          <w:lang w:val="en-GB"/>
        </w:rPr>
      </w:pPr>
      <w:r w:rsidRPr="009F7CD2">
        <w:rPr>
          <w:rFonts w:ascii="Arial" w:hAnsi="Arial" w:cs="Arial"/>
          <w:b/>
          <w:i/>
          <w:sz w:val="22"/>
          <w:lang w:val="en-GB"/>
        </w:rPr>
        <w:lastRenderedPageBreak/>
        <w:t>Customer Discount</w:t>
      </w:r>
      <w:r w:rsidRPr="009F7CD2">
        <w:rPr>
          <w:rFonts w:ascii="Arial" w:hAnsi="Arial" w:cs="Arial"/>
          <w:sz w:val="22"/>
          <w:lang w:val="en-GB"/>
        </w:rPr>
        <w:t xml:space="preserve">: </w:t>
      </w:r>
      <w:r w:rsidR="004D7A15" w:rsidRPr="009F7CD2">
        <w:rPr>
          <w:rFonts w:ascii="Arial" w:hAnsi="Arial" w:cs="Arial"/>
          <w:sz w:val="22"/>
          <w:lang w:val="en-GB"/>
        </w:rPr>
        <w:t xml:space="preserve">This refers to the freebies or the discount provided by the </w:t>
      </w:r>
      <w:r w:rsidR="00142A60" w:rsidRPr="009F7CD2">
        <w:rPr>
          <w:rFonts w:ascii="Arial" w:hAnsi="Arial" w:cs="Arial"/>
          <w:sz w:val="22"/>
          <w:lang w:val="en-GB"/>
        </w:rPr>
        <w:t>organisation to its customers. Hotel industry would be</w:t>
      </w:r>
      <w:r w:rsidR="0011506D" w:rsidRPr="009F7CD2">
        <w:rPr>
          <w:rFonts w:ascii="Arial" w:hAnsi="Arial" w:cs="Arial"/>
          <w:sz w:val="22"/>
          <w:lang w:val="en-GB"/>
        </w:rPr>
        <w:t xml:space="preserve"> opting for higher discounts as the customers would be attracted with the lower pricing policy and the </w:t>
      </w:r>
      <w:r w:rsidR="009616B1" w:rsidRPr="009F7CD2">
        <w:rPr>
          <w:rFonts w:ascii="Arial" w:hAnsi="Arial" w:cs="Arial"/>
          <w:sz w:val="22"/>
          <w:lang w:val="en-GB"/>
        </w:rPr>
        <w:t>revenue generation will see a hike</w:t>
      </w:r>
      <w:r w:rsidR="006514E6" w:rsidRPr="009F7CD2">
        <w:rPr>
          <w:rFonts w:ascii="Arial" w:hAnsi="Arial" w:cs="Arial"/>
          <w:sz w:val="22"/>
          <w:lang w:val="en-GB"/>
        </w:rPr>
        <w:t xml:space="preserve"> (Kim, 2019)</w:t>
      </w:r>
      <w:r w:rsidR="009616B1" w:rsidRPr="009F7CD2">
        <w:rPr>
          <w:rFonts w:ascii="Arial" w:hAnsi="Arial" w:cs="Arial"/>
          <w:sz w:val="22"/>
          <w:lang w:val="en-GB"/>
        </w:rPr>
        <w:t>.</w:t>
      </w:r>
    </w:p>
    <w:tbl>
      <w:tblPr>
        <w:tblStyle w:val="Tabelgril"/>
        <w:tblW w:w="0" w:type="auto"/>
        <w:tblLook w:val="04A0" w:firstRow="1" w:lastRow="0" w:firstColumn="1" w:lastColumn="0" w:noHBand="0" w:noVBand="1"/>
      </w:tblPr>
      <w:tblGrid>
        <w:gridCol w:w="3109"/>
        <w:gridCol w:w="3123"/>
        <w:gridCol w:w="3118"/>
      </w:tblGrid>
      <w:tr w:rsidR="00080366" w:rsidRPr="009F7CD2" w14:paraId="77F7754F" w14:textId="77777777" w:rsidTr="007F35C4">
        <w:tc>
          <w:tcPr>
            <w:tcW w:w="3192" w:type="dxa"/>
          </w:tcPr>
          <w:p w14:paraId="00B5AF5F" w14:textId="77777777" w:rsidR="00080366" w:rsidRPr="009F7CD2" w:rsidRDefault="00080366" w:rsidP="007F35C4">
            <w:pPr>
              <w:rPr>
                <w:rFonts w:ascii="Arial" w:hAnsi="Arial" w:cs="Arial"/>
                <w:b/>
                <w:lang w:val="en-GB"/>
              </w:rPr>
            </w:pPr>
            <w:r w:rsidRPr="009F7CD2">
              <w:rPr>
                <w:rFonts w:ascii="Arial" w:hAnsi="Arial" w:cs="Arial"/>
                <w:b/>
                <w:lang w:val="en-GB"/>
              </w:rPr>
              <w:t>Point</w:t>
            </w:r>
          </w:p>
        </w:tc>
        <w:tc>
          <w:tcPr>
            <w:tcW w:w="3192" w:type="dxa"/>
          </w:tcPr>
          <w:p w14:paraId="5515878F" w14:textId="77777777" w:rsidR="00080366" w:rsidRPr="009F7CD2" w:rsidRDefault="00080366" w:rsidP="007F35C4">
            <w:pPr>
              <w:rPr>
                <w:rFonts w:ascii="Arial" w:hAnsi="Arial" w:cs="Arial"/>
                <w:b/>
                <w:lang w:val="en-GB"/>
              </w:rPr>
            </w:pPr>
            <w:r w:rsidRPr="009F7CD2">
              <w:rPr>
                <w:rFonts w:ascii="Arial" w:hAnsi="Arial" w:cs="Arial"/>
                <w:b/>
                <w:lang w:val="en-GB"/>
              </w:rPr>
              <w:t xml:space="preserve">Explanation </w:t>
            </w:r>
          </w:p>
        </w:tc>
        <w:tc>
          <w:tcPr>
            <w:tcW w:w="3192" w:type="dxa"/>
          </w:tcPr>
          <w:p w14:paraId="35FE4DB2" w14:textId="77777777" w:rsidR="00080366" w:rsidRPr="009F7CD2" w:rsidRDefault="00080366" w:rsidP="007F35C4">
            <w:pPr>
              <w:rPr>
                <w:rFonts w:ascii="Arial" w:hAnsi="Arial" w:cs="Arial"/>
                <w:b/>
                <w:lang w:val="en-GB"/>
              </w:rPr>
            </w:pPr>
            <w:r w:rsidRPr="009F7CD2">
              <w:rPr>
                <w:rFonts w:ascii="Arial" w:hAnsi="Arial" w:cs="Arial"/>
                <w:b/>
                <w:lang w:val="en-GB"/>
              </w:rPr>
              <w:t>Relation</w:t>
            </w:r>
          </w:p>
        </w:tc>
      </w:tr>
      <w:tr w:rsidR="00080366" w:rsidRPr="009F7CD2" w14:paraId="456D977C" w14:textId="77777777" w:rsidTr="007F35C4">
        <w:tc>
          <w:tcPr>
            <w:tcW w:w="3192" w:type="dxa"/>
          </w:tcPr>
          <w:p w14:paraId="6B5C5B1F" w14:textId="77777777" w:rsidR="00080366" w:rsidRPr="009F7CD2" w:rsidRDefault="00080366" w:rsidP="007F35C4">
            <w:pPr>
              <w:rPr>
                <w:rFonts w:ascii="Arial" w:hAnsi="Arial" w:cs="Arial"/>
                <w:lang w:val="en-GB"/>
              </w:rPr>
            </w:pPr>
            <w:r w:rsidRPr="009F7CD2">
              <w:rPr>
                <w:rFonts w:ascii="Arial" w:hAnsi="Arial" w:cs="Arial"/>
                <w:lang w:val="en-GB"/>
              </w:rPr>
              <w:t>Customer Discount</w:t>
            </w:r>
          </w:p>
        </w:tc>
        <w:tc>
          <w:tcPr>
            <w:tcW w:w="3192" w:type="dxa"/>
          </w:tcPr>
          <w:p w14:paraId="5120A52E" w14:textId="77777777" w:rsidR="00080366" w:rsidRPr="009F7CD2" w:rsidRDefault="00B30440" w:rsidP="00831823">
            <w:pPr>
              <w:rPr>
                <w:rFonts w:ascii="Arial" w:hAnsi="Arial" w:cs="Arial"/>
                <w:lang w:val="en-GB"/>
              </w:rPr>
            </w:pPr>
            <w:r w:rsidRPr="009F7CD2">
              <w:rPr>
                <w:rFonts w:ascii="Arial" w:hAnsi="Arial" w:cs="Arial"/>
                <w:lang w:val="en-GB"/>
              </w:rPr>
              <w:t xml:space="preserve">Consumer discount should be </w:t>
            </w:r>
            <w:r w:rsidR="00D2086F" w:rsidRPr="009F7CD2">
              <w:rPr>
                <w:rFonts w:ascii="Arial" w:hAnsi="Arial" w:cs="Arial"/>
                <w:lang w:val="en-GB"/>
              </w:rPr>
              <w:t>considered as the deduction from the profits. Such deduction on the sales would be a cost leadership strategy for Harriot Hotels. The one time approach to customer would build long time customer loyalty. It is to be ensured by the maintenance of the quality by Harriot Hotels.</w:t>
            </w:r>
          </w:p>
        </w:tc>
        <w:tc>
          <w:tcPr>
            <w:tcW w:w="3192" w:type="dxa"/>
          </w:tcPr>
          <w:p w14:paraId="6C6DA55B" w14:textId="3294CB9F" w:rsidR="00080366" w:rsidRPr="009F7CD2" w:rsidRDefault="000155EE" w:rsidP="00E37245">
            <w:pPr>
              <w:rPr>
                <w:rFonts w:ascii="Arial" w:hAnsi="Arial" w:cs="Arial"/>
                <w:lang w:val="en-GB"/>
              </w:rPr>
            </w:pPr>
            <w:r w:rsidRPr="009F7CD2">
              <w:rPr>
                <w:rFonts w:ascii="Arial" w:hAnsi="Arial" w:cs="Arial"/>
                <w:lang w:val="en-GB"/>
              </w:rPr>
              <w:t xml:space="preserve">The decision for </w:t>
            </w:r>
            <w:r w:rsidR="002055DB" w:rsidRPr="009F7CD2">
              <w:rPr>
                <w:rFonts w:ascii="Arial" w:hAnsi="Arial" w:cs="Arial"/>
                <w:lang w:val="en-GB"/>
              </w:rPr>
              <w:t>providing</w:t>
            </w:r>
            <w:r w:rsidRPr="009F7CD2">
              <w:rPr>
                <w:rFonts w:ascii="Arial" w:hAnsi="Arial" w:cs="Arial"/>
                <w:lang w:val="en-GB"/>
              </w:rPr>
              <w:t xml:space="preserve"> </w:t>
            </w:r>
            <w:r w:rsidR="002055DB" w:rsidRPr="009F7CD2">
              <w:rPr>
                <w:rFonts w:ascii="Arial" w:hAnsi="Arial" w:cs="Arial"/>
                <w:lang w:val="en-GB"/>
              </w:rPr>
              <w:t>discount</w:t>
            </w:r>
            <w:r w:rsidRPr="009F7CD2">
              <w:rPr>
                <w:rFonts w:ascii="Arial" w:hAnsi="Arial" w:cs="Arial"/>
                <w:lang w:val="en-GB"/>
              </w:rPr>
              <w:t xml:space="preserve"> has to be taken in accordance with the current industry rates and hence the </w:t>
            </w:r>
            <w:r w:rsidR="00A708D3" w:rsidRPr="009F7CD2">
              <w:rPr>
                <w:rFonts w:ascii="Arial" w:hAnsi="Arial" w:cs="Arial"/>
                <w:lang w:val="en-GB"/>
              </w:rPr>
              <w:t>finance</w:t>
            </w:r>
            <w:r w:rsidRPr="009F7CD2">
              <w:rPr>
                <w:rFonts w:ascii="Arial" w:hAnsi="Arial" w:cs="Arial"/>
                <w:lang w:val="en-GB"/>
              </w:rPr>
              <w:t xml:space="preserve"> teams should ensure to create the discount offers that does not keep hotel in loss even after </w:t>
            </w:r>
            <w:r w:rsidR="00D376BA" w:rsidRPr="009F7CD2">
              <w:rPr>
                <w:rFonts w:ascii="Arial" w:hAnsi="Arial" w:cs="Arial"/>
                <w:lang w:val="en-GB"/>
              </w:rPr>
              <w:t>providing discounts</w:t>
            </w:r>
            <w:r w:rsidR="00A708D3" w:rsidRPr="009F7CD2">
              <w:rPr>
                <w:rFonts w:ascii="Arial" w:hAnsi="Arial" w:cs="Arial"/>
                <w:lang w:val="en-GB"/>
              </w:rPr>
              <w:t>.</w:t>
            </w:r>
            <w:r w:rsidR="00E15FF9" w:rsidRPr="009F7CD2">
              <w:rPr>
                <w:rFonts w:ascii="Arial" w:hAnsi="Arial" w:cs="Arial"/>
                <w:lang w:val="en-GB"/>
              </w:rPr>
              <w:t xml:space="preserve"> Thus the percent of the </w:t>
            </w:r>
            <w:r w:rsidR="00FD5560" w:rsidRPr="009F7CD2">
              <w:rPr>
                <w:rFonts w:ascii="Arial" w:hAnsi="Arial" w:cs="Arial"/>
                <w:lang w:val="en-GB"/>
              </w:rPr>
              <w:t xml:space="preserve">expense need not be rising in the </w:t>
            </w:r>
            <w:r w:rsidR="00DD69B9" w:rsidRPr="009F7CD2">
              <w:rPr>
                <w:rFonts w:ascii="Arial" w:hAnsi="Arial" w:cs="Arial"/>
                <w:lang w:val="en-GB"/>
              </w:rPr>
              <w:t>current</w:t>
            </w:r>
            <w:r w:rsidR="00FD5560" w:rsidRPr="009F7CD2">
              <w:rPr>
                <w:rFonts w:ascii="Arial" w:hAnsi="Arial" w:cs="Arial"/>
                <w:lang w:val="en-GB"/>
              </w:rPr>
              <w:t xml:space="preserve"> situation.</w:t>
            </w:r>
          </w:p>
        </w:tc>
      </w:tr>
    </w:tbl>
    <w:p w14:paraId="144E5E33" w14:textId="77777777" w:rsidR="003B68DE" w:rsidRDefault="003B68DE" w:rsidP="00695859">
      <w:pPr>
        <w:rPr>
          <w:rFonts w:ascii="Arial" w:hAnsi="Arial" w:cs="Arial"/>
          <w:b/>
          <w:i/>
          <w:sz w:val="22"/>
          <w:lang w:val="en-GB"/>
        </w:rPr>
      </w:pPr>
    </w:p>
    <w:p w14:paraId="661E1625" w14:textId="77777777" w:rsidR="003B68DE" w:rsidRDefault="003B68DE" w:rsidP="00695859">
      <w:pPr>
        <w:rPr>
          <w:rFonts w:ascii="Arial" w:hAnsi="Arial" w:cs="Arial"/>
          <w:b/>
          <w:i/>
          <w:sz w:val="22"/>
          <w:lang w:val="en-GB"/>
        </w:rPr>
      </w:pPr>
    </w:p>
    <w:p w14:paraId="7C2295FC" w14:textId="77777777" w:rsidR="003B68DE" w:rsidRDefault="003B68DE" w:rsidP="00695859">
      <w:pPr>
        <w:rPr>
          <w:rFonts w:ascii="Arial" w:hAnsi="Arial" w:cs="Arial"/>
          <w:b/>
          <w:i/>
          <w:sz w:val="22"/>
          <w:lang w:val="en-GB"/>
        </w:rPr>
      </w:pPr>
    </w:p>
    <w:p w14:paraId="2FE54939" w14:textId="77777777" w:rsidR="003B68DE" w:rsidRDefault="003B68DE" w:rsidP="00695859">
      <w:pPr>
        <w:rPr>
          <w:rFonts w:ascii="Arial" w:hAnsi="Arial" w:cs="Arial"/>
          <w:b/>
          <w:i/>
          <w:sz w:val="22"/>
          <w:lang w:val="en-GB"/>
        </w:rPr>
      </w:pPr>
    </w:p>
    <w:p w14:paraId="789906CB" w14:textId="77777777" w:rsidR="003B68DE" w:rsidRDefault="003B68DE" w:rsidP="00695859">
      <w:pPr>
        <w:rPr>
          <w:rFonts w:ascii="Arial" w:hAnsi="Arial" w:cs="Arial"/>
          <w:b/>
          <w:i/>
          <w:sz w:val="22"/>
          <w:lang w:val="en-GB"/>
        </w:rPr>
      </w:pPr>
    </w:p>
    <w:p w14:paraId="0FD72C2B" w14:textId="77777777" w:rsidR="003B68DE" w:rsidRDefault="003B68DE" w:rsidP="00695859">
      <w:pPr>
        <w:rPr>
          <w:rFonts w:ascii="Arial" w:hAnsi="Arial" w:cs="Arial"/>
          <w:b/>
          <w:i/>
          <w:sz w:val="22"/>
          <w:lang w:val="en-GB"/>
        </w:rPr>
      </w:pPr>
    </w:p>
    <w:p w14:paraId="6804ACD9" w14:textId="77777777" w:rsidR="003B68DE" w:rsidRDefault="003B68DE" w:rsidP="00695859">
      <w:pPr>
        <w:rPr>
          <w:rFonts w:ascii="Arial" w:hAnsi="Arial" w:cs="Arial"/>
          <w:b/>
          <w:i/>
          <w:sz w:val="22"/>
          <w:lang w:val="en-GB"/>
        </w:rPr>
      </w:pPr>
    </w:p>
    <w:p w14:paraId="2A989A82" w14:textId="77777777" w:rsidR="003B68DE" w:rsidRPr="003B68DE" w:rsidRDefault="003B68DE" w:rsidP="003B68DE">
      <w:pPr>
        <w:jc w:val="center"/>
        <w:rPr>
          <w:rFonts w:cs="Times New Roman"/>
          <w:b/>
          <w:iCs/>
          <w:sz w:val="28"/>
          <w:szCs w:val="28"/>
          <w:lang w:val="en-GB"/>
        </w:rPr>
      </w:pPr>
    </w:p>
    <w:p w14:paraId="43E0C97F" w14:textId="42449DC1" w:rsidR="003B68DE" w:rsidRPr="003B68DE" w:rsidRDefault="003B68DE" w:rsidP="003B68DE">
      <w:pPr>
        <w:jc w:val="center"/>
        <w:rPr>
          <w:rFonts w:cs="Times New Roman"/>
          <w:b/>
          <w:iCs/>
          <w:sz w:val="28"/>
          <w:szCs w:val="28"/>
          <w:lang w:val="en-GB"/>
        </w:rPr>
      </w:pPr>
    </w:p>
    <w:p w14:paraId="18593A9A" w14:textId="713073B0" w:rsidR="00DA50DD" w:rsidRDefault="009812AE" w:rsidP="00695859">
      <w:pPr>
        <w:rPr>
          <w:rFonts w:ascii="Arial" w:hAnsi="Arial" w:cs="Arial"/>
          <w:sz w:val="22"/>
          <w:lang w:val="en-GB"/>
        </w:rPr>
      </w:pPr>
      <w:r w:rsidRPr="009F7CD2">
        <w:rPr>
          <w:rFonts w:ascii="Arial" w:hAnsi="Arial" w:cs="Arial"/>
          <w:b/>
          <w:i/>
          <w:sz w:val="22"/>
          <w:lang w:val="en-GB"/>
        </w:rPr>
        <w:lastRenderedPageBreak/>
        <w:t>Stationary used in the front Desk</w:t>
      </w:r>
      <w:r w:rsidRPr="009F7CD2">
        <w:rPr>
          <w:rFonts w:ascii="Arial" w:hAnsi="Arial" w:cs="Arial"/>
          <w:b/>
          <w:sz w:val="22"/>
          <w:lang w:val="en-GB"/>
        </w:rPr>
        <w:t>:</w:t>
      </w:r>
      <w:r w:rsidR="00DD69B9" w:rsidRPr="009F7CD2">
        <w:rPr>
          <w:rFonts w:ascii="Arial" w:hAnsi="Arial" w:cs="Arial"/>
          <w:sz w:val="22"/>
          <w:lang w:val="en-GB"/>
        </w:rPr>
        <w:t xml:space="preserve"> Miscellaneous expenses are to be considered the indirect expenses that are to be carried out as the daily operations in each industry. </w:t>
      </w:r>
    </w:p>
    <w:p w14:paraId="6AD326FD" w14:textId="77777777" w:rsidR="00F24504" w:rsidRPr="009F7CD2" w:rsidRDefault="00F24504" w:rsidP="00695859">
      <w:pPr>
        <w:rPr>
          <w:rFonts w:ascii="Arial" w:hAnsi="Arial" w:cs="Arial"/>
          <w:sz w:val="22"/>
          <w:lang w:val="en-GB"/>
        </w:rPr>
      </w:pPr>
    </w:p>
    <w:tbl>
      <w:tblPr>
        <w:tblStyle w:val="Tabelgril"/>
        <w:tblW w:w="0" w:type="auto"/>
        <w:tblLook w:val="04A0" w:firstRow="1" w:lastRow="0" w:firstColumn="1" w:lastColumn="0" w:noHBand="0" w:noVBand="1"/>
      </w:tblPr>
      <w:tblGrid>
        <w:gridCol w:w="3112"/>
        <w:gridCol w:w="3123"/>
        <w:gridCol w:w="3115"/>
      </w:tblGrid>
      <w:tr w:rsidR="00201EF5" w:rsidRPr="009F7CD2" w14:paraId="1BA856C0" w14:textId="77777777" w:rsidTr="007F35C4">
        <w:tc>
          <w:tcPr>
            <w:tcW w:w="3192" w:type="dxa"/>
          </w:tcPr>
          <w:p w14:paraId="3229F585" w14:textId="77777777" w:rsidR="00201EF5" w:rsidRPr="009F7CD2" w:rsidRDefault="00201EF5" w:rsidP="007F35C4">
            <w:pPr>
              <w:rPr>
                <w:rFonts w:ascii="Arial" w:hAnsi="Arial" w:cs="Arial"/>
                <w:b/>
                <w:lang w:val="en-GB"/>
              </w:rPr>
            </w:pPr>
            <w:r w:rsidRPr="009F7CD2">
              <w:rPr>
                <w:rFonts w:ascii="Arial" w:hAnsi="Arial" w:cs="Arial"/>
                <w:b/>
                <w:lang w:val="en-GB"/>
              </w:rPr>
              <w:t>Point</w:t>
            </w:r>
          </w:p>
        </w:tc>
        <w:tc>
          <w:tcPr>
            <w:tcW w:w="3192" w:type="dxa"/>
          </w:tcPr>
          <w:p w14:paraId="0EBCC56A" w14:textId="77777777" w:rsidR="00201EF5" w:rsidRPr="009F7CD2" w:rsidRDefault="00201EF5" w:rsidP="007F35C4">
            <w:pPr>
              <w:rPr>
                <w:rFonts w:ascii="Arial" w:hAnsi="Arial" w:cs="Arial"/>
                <w:b/>
                <w:lang w:val="en-GB"/>
              </w:rPr>
            </w:pPr>
            <w:r w:rsidRPr="009F7CD2">
              <w:rPr>
                <w:rFonts w:ascii="Arial" w:hAnsi="Arial" w:cs="Arial"/>
                <w:b/>
                <w:lang w:val="en-GB"/>
              </w:rPr>
              <w:t xml:space="preserve">Explanation </w:t>
            </w:r>
          </w:p>
        </w:tc>
        <w:tc>
          <w:tcPr>
            <w:tcW w:w="3192" w:type="dxa"/>
          </w:tcPr>
          <w:p w14:paraId="7AEE1BAB" w14:textId="77777777" w:rsidR="00201EF5" w:rsidRPr="009F7CD2" w:rsidRDefault="00201EF5" w:rsidP="007F35C4">
            <w:pPr>
              <w:rPr>
                <w:rFonts w:ascii="Arial" w:hAnsi="Arial" w:cs="Arial"/>
                <w:b/>
                <w:lang w:val="en-GB"/>
              </w:rPr>
            </w:pPr>
            <w:r w:rsidRPr="009F7CD2">
              <w:rPr>
                <w:rFonts w:ascii="Arial" w:hAnsi="Arial" w:cs="Arial"/>
                <w:b/>
                <w:lang w:val="en-GB"/>
              </w:rPr>
              <w:t>Relation</w:t>
            </w:r>
          </w:p>
        </w:tc>
      </w:tr>
      <w:tr w:rsidR="00201EF5" w:rsidRPr="009F7CD2" w14:paraId="5AB9F5A1" w14:textId="77777777" w:rsidTr="007F35C4">
        <w:tc>
          <w:tcPr>
            <w:tcW w:w="3192" w:type="dxa"/>
          </w:tcPr>
          <w:p w14:paraId="2414BF52" w14:textId="77777777" w:rsidR="00201EF5" w:rsidRPr="009F7CD2" w:rsidRDefault="00201EF5" w:rsidP="007F35C4">
            <w:pPr>
              <w:rPr>
                <w:rFonts w:ascii="Arial" w:hAnsi="Arial" w:cs="Arial"/>
                <w:lang w:val="en-GB"/>
              </w:rPr>
            </w:pPr>
            <w:r w:rsidRPr="009F7CD2">
              <w:rPr>
                <w:rFonts w:ascii="Arial" w:hAnsi="Arial" w:cs="Arial"/>
                <w:lang w:val="en-GB"/>
              </w:rPr>
              <w:t xml:space="preserve">Stationery Used by the front desk </w:t>
            </w:r>
            <w:r w:rsidR="00456DC5" w:rsidRPr="009F7CD2">
              <w:rPr>
                <w:rFonts w:ascii="Arial" w:hAnsi="Arial" w:cs="Arial"/>
                <w:lang w:val="en-GB"/>
              </w:rPr>
              <w:t>(Fixed Expenses)</w:t>
            </w:r>
          </w:p>
        </w:tc>
        <w:tc>
          <w:tcPr>
            <w:tcW w:w="3192" w:type="dxa"/>
          </w:tcPr>
          <w:p w14:paraId="0AD0CBF0" w14:textId="77777777" w:rsidR="00201EF5" w:rsidRDefault="00366A05" w:rsidP="007F35C4">
            <w:pPr>
              <w:rPr>
                <w:rFonts w:ascii="Arial" w:hAnsi="Arial" w:cs="Arial"/>
                <w:lang w:val="en-GB"/>
              </w:rPr>
            </w:pPr>
            <w:r w:rsidRPr="009F7CD2">
              <w:rPr>
                <w:rFonts w:ascii="Arial" w:hAnsi="Arial" w:cs="Arial"/>
                <w:lang w:val="en-GB"/>
              </w:rPr>
              <w:t xml:space="preserve">Stationery and front desk expenses are </w:t>
            </w:r>
            <w:r w:rsidR="00405DEB" w:rsidRPr="009F7CD2">
              <w:rPr>
                <w:rFonts w:ascii="Arial" w:hAnsi="Arial" w:cs="Arial"/>
                <w:lang w:val="en-GB"/>
              </w:rPr>
              <w:t>to be incurred regardless of the revenue generation.</w:t>
            </w:r>
            <w:r w:rsidR="007257E0" w:rsidRPr="009F7CD2">
              <w:rPr>
                <w:rFonts w:ascii="Arial" w:hAnsi="Arial" w:cs="Arial"/>
                <w:lang w:val="en-GB"/>
              </w:rPr>
              <w:t xml:space="preserve"> These are sort of petty expenses that are to be followed in hotels for meeting the daily operational needs.</w:t>
            </w:r>
          </w:p>
          <w:p w14:paraId="4D8DF40D" w14:textId="77777777" w:rsidR="00E43F44" w:rsidRDefault="00E43F44" w:rsidP="007F35C4">
            <w:pPr>
              <w:rPr>
                <w:rFonts w:ascii="Arial" w:hAnsi="Arial" w:cs="Arial"/>
                <w:lang w:val="en-GB"/>
              </w:rPr>
            </w:pPr>
          </w:p>
          <w:p w14:paraId="4AFC6FC6" w14:textId="59D87069" w:rsidR="00E43F44" w:rsidRPr="009F7CD2" w:rsidRDefault="00E43F44" w:rsidP="007F35C4">
            <w:pPr>
              <w:rPr>
                <w:rFonts w:ascii="Arial" w:hAnsi="Arial" w:cs="Arial"/>
                <w:lang w:val="en-GB"/>
              </w:rPr>
            </w:pPr>
          </w:p>
        </w:tc>
        <w:tc>
          <w:tcPr>
            <w:tcW w:w="3192" w:type="dxa"/>
          </w:tcPr>
          <w:p w14:paraId="5C1A9AD5" w14:textId="77777777" w:rsidR="00D376BA" w:rsidRDefault="00620F4A" w:rsidP="00770BCC">
            <w:pPr>
              <w:rPr>
                <w:rFonts w:ascii="Arial" w:hAnsi="Arial" w:cs="Arial"/>
                <w:lang w:val="en-GB"/>
              </w:rPr>
            </w:pPr>
            <w:r w:rsidRPr="009F7CD2">
              <w:rPr>
                <w:rFonts w:ascii="Arial" w:hAnsi="Arial" w:cs="Arial"/>
                <w:lang w:val="en-GB"/>
              </w:rPr>
              <w:t>Reduction in such expenses is not possible due to least possible amount being used already</w:t>
            </w:r>
            <w:r w:rsidR="00770BCC" w:rsidRPr="009F7CD2">
              <w:rPr>
                <w:rFonts w:ascii="Arial" w:hAnsi="Arial" w:cs="Arial"/>
                <w:lang w:val="en-GB"/>
              </w:rPr>
              <w:t>.</w:t>
            </w:r>
            <w:r w:rsidRPr="009F7CD2">
              <w:rPr>
                <w:rFonts w:ascii="Arial" w:hAnsi="Arial" w:cs="Arial"/>
                <w:lang w:val="en-GB"/>
              </w:rPr>
              <w:t xml:space="preserve"> Hence, either such cost can be maintained at the same level or minimised to best possible ways.</w:t>
            </w:r>
            <w:r w:rsidR="00770BCC" w:rsidRPr="009F7CD2">
              <w:rPr>
                <w:rFonts w:ascii="Arial" w:hAnsi="Arial" w:cs="Arial"/>
                <w:lang w:val="en-GB"/>
              </w:rPr>
              <w:t xml:space="preserve"> </w:t>
            </w:r>
          </w:p>
          <w:p w14:paraId="5158E79B" w14:textId="130E71BB" w:rsidR="00A03D13" w:rsidRPr="009F7CD2" w:rsidRDefault="00A03D13" w:rsidP="00770BCC">
            <w:pPr>
              <w:rPr>
                <w:rFonts w:ascii="Arial" w:hAnsi="Arial" w:cs="Arial"/>
                <w:lang w:val="en-GB"/>
              </w:rPr>
            </w:pPr>
          </w:p>
        </w:tc>
      </w:tr>
    </w:tbl>
    <w:p w14:paraId="2B1116E7" w14:textId="77777777" w:rsidR="00E32AA7" w:rsidRPr="009F7CD2" w:rsidRDefault="00E32AA7" w:rsidP="00F71777">
      <w:pPr>
        <w:pStyle w:val="Titlu1"/>
        <w:rPr>
          <w:rFonts w:ascii="Arial" w:hAnsi="Arial" w:cs="Arial"/>
          <w:sz w:val="22"/>
          <w:szCs w:val="22"/>
          <w:lang w:val="en-GB"/>
        </w:rPr>
        <w:sectPr w:rsidR="00E32AA7" w:rsidRPr="009F7CD2" w:rsidSect="0041091D">
          <w:footerReference w:type="default" r:id="rId10"/>
          <w:pgSz w:w="12240" w:h="15840"/>
          <w:pgMar w:top="1440" w:right="1440" w:bottom="1440" w:left="1440" w:header="720" w:footer="720" w:gutter="0"/>
          <w:cols w:space="720"/>
          <w:docGrid w:linePitch="360"/>
        </w:sectPr>
      </w:pPr>
    </w:p>
    <w:p w14:paraId="49A86798" w14:textId="3EF6CD25" w:rsidR="00201EF5" w:rsidRPr="009F7CD2" w:rsidRDefault="00894F53" w:rsidP="00F71777">
      <w:pPr>
        <w:pStyle w:val="Titlu1"/>
        <w:rPr>
          <w:rFonts w:ascii="Arial" w:hAnsi="Arial" w:cs="Arial"/>
          <w:sz w:val="22"/>
          <w:szCs w:val="22"/>
          <w:lang w:val="en-GB"/>
        </w:rPr>
      </w:pPr>
      <w:bookmarkStart w:id="2" w:name="_Toc67562199"/>
      <w:r w:rsidRPr="009F7CD2">
        <w:rPr>
          <w:rFonts w:ascii="Arial" w:hAnsi="Arial" w:cs="Arial"/>
          <w:sz w:val="22"/>
          <w:szCs w:val="22"/>
          <w:lang w:val="en-GB"/>
        </w:rPr>
        <w:lastRenderedPageBreak/>
        <w:t>Conclusion:</w:t>
      </w:r>
      <w:bookmarkEnd w:id="2"/>
      <w:r w:rsidR="00CF785A">
        <w:rPr>
          <w:rFonts w:ascii="Arial" w:hAnsi="Arial" w:cs="Arial"/>
          <w:sz w:val="22"/>
          <w:szCs w:val="22"/>
          <w:lang w:val="en-GB"/>
        </w:rPr>
        <w:t xml:space="preserve"> </w:t>
      </w:r>
    </w:p>
    <w:p w14:paraId="5C9B1D97" w14:textId="093C03F9" w:rsidR="00077519" w:rsidRDefault="00F71777" w:rsidP="00DF26A6">
      <w:pPr>
        <w:rPr>
          <w:rFonts w:ascii="Arial" w:hAnsi="Arial" w:cs="Arial"/>
          <w:sz w:val="22"/>
          <w:lang w:val="en-GB"/>
        </w:rPr>
      </w:pPr>
      <w:r w:rsidRPr="009F7CD2">
        <w:rPr>
          <w:rFonts w:ascii="Arial" w:hAnsi="Arial" w:cs="Arial"/>
          <w:sz w:val="22"/>
          <w:lang w:val="en-GB"/>
        </w:rPr>
        <w:t xml:space="preserve"> </w:t>
      </w:r>
      <w:r w:rsidR="00FD6E62" w:rsidRPr="009F7CD2">
        <w:rPr>
          <w:rFonts w:ascii="Arial" w:hAnsi="Arial" w:cs="Arial"/>
          <w:sz w:val="22"/>
          <w:lang w:val="en-GB"/>
        </w:rPr>
        <w:t xml:space="preserve">The report has drawn number of </w:t>
      </w:r>
      <w:r w:rsidR="00F869DF" w:rsidRPr="009F7CD2">
        <w:rPr>
          <w:rFonts w:ascii="Arial" w:hAnsi="Arial" w:cs="Arial"/>
          <w:sz w:val="22"/>
          <w:lang w:val="en-GB"/>
        </w:rPr>
        <w:t>inferences</w:t>
      </w:r>
      <w:r w:rsidR="00FD6E62" w:rsidRPr="009F7CD2">
        <w:rPr>
          <w:rFonts w:ascii="Arial" w:hAnsi="Arial" w:cs="Arial"/>
          <w:sz w:val="22"/>
          <w:lang w:val="en-GB"/>
        </w:rPr>
        <w:t xml:space="preserve"> that would reflect the different behaviour of elements during cost cutting</w:t>
      </w:r>
      <w:r w:rsidR="00F869DF" w:rsidRPr="009F7CD2">
        <w:rPr>
          <w:rFonts w:ascii="Arial" w:hAnsi="Arial" w:cs="Arial"/>
          <w:sz w:val="22"/>
          <w:lang w:val="en-GB"/>
        </w:rPr>
        <w:t xml:space="preserve"> process. This would change the </w:t>
      </w:r>
      <w:r w:rsidR="00EE0100" w:rsidRPr="009F7CD2">
        <w:rPr>
          <w:rFonts w:ascii="Arial" w:hAnsi="Arial" w:cs="Arial"/>
          <w:sz w:val="22"/>
          <w:lang w:val="en-GB"/>
        </w:rPr>
        <w:t xml:space="preserve">proportion of the sales implementation to the organisational expenses. The bifurcation of expenses to the </w:t>
      </w:r>
      <w:r w:rsidR="00DF500B" w:rsidRPr="009F7CD2">
        <w:rPr>
          <w:rFonts w:ascii="Arial" w:hAnsi="Arial" w:cs="Arial"/>
          <w:sz w:val="22"/>
          <w:lang w:val="en-GB"/>
        </w:rPr>
        <w:t xml:space="preserve">fixed and variable nature has enabled us to understand that the </w:t>
      </w:r>
      <w:r w:rsidR="000B32C8" w:rsidRPr="009F7CD2">
        <w:rPr>
          <w:rFonts w:ascii="Arial" w:hAnsi="Arial" w:cs="Arial"/>
          <w:sz w:val="22"/>
          <w:lang w:val="en-GB"/>
        </w:rPr>
        <w:t>reduction</w:t>
      </w:r>
      <w:r w:rsidR="00DF500B" w:rsidRPr="009F7CD2">
        <w:rPr>
          <w:rFonts w:ascii="Arial" w:hAnsi="Arial" w:cs="Arial"/>
          <w:sz w:val="22"/>
          <w:lang w:val="en-GB"/>
        </w:rPr>
        <w:t xml:space="preserve"> in the fixed expense is more difficult than the </w:t>
      </w:r>
      <w:r w:rsidR="000B32C8" w:rsidRPr="009F7CD2">
        <w:rPr>
          <w:rFonts w:ascii="Arial" w:hAnsi="Arial" w:cs="Arial"/>
          <w:sz w:val="22"/>
          <w:lang w:val="en-GB"/>
        </w:rPr>
        <w:t>variable</w:t>
      </w:r>
      <w:r w:rsidR="00DF500B" w:rsidRPr="009F7CD2">
        <w:rPr>
          <w:rFonts w:ascii="Arial" w:hAnsi="Arial" w:cs="Arial"/>
          <w:sz w:val="22"/>
          <w:lang w:val="en-GB"/>
        </w:rPr>
        <w:t xml:space="preserve"> expenses. The cost which are directly associated with the </w:t>
      </w:r>
      <w:r w:rsidR="00077519" w:rsidRPr="009F7CD2">
        <w:rPr>
          <w:rFonts w:ascii="Arial" w:hAnsi="Arial" w:cs="Arial"/>
          <w:sz w:val="22"/>
          <w:lang w:val="en-GB"/>
        </w:rPr>
        <w:t xml:space="preserve">revenue are to be either maintained or to be raised in order to boost revenue for Harriot Hotels. Expense on wages and salaries can be reduced by the </w:t>
      </w:r>
      <w:r w:rsidR="00E00E09" w:rsidRPr="009F7CD2">
        <w:rPr>
          <w:rFonts w:ascii="Arial" w:hAnsi="Arial" w:cs="Arial"/>
          <w:sz w:val="22"/>
          <w:lang w:val="en-GB"/>
        </w:rPr>
        <w:t>negotiation</w:t>
      </w:r>
      <w:r w:rsidR="00077519" w:rsidRPr="009F7CD2">
        <w:rPr>
          <w:rFonts w:ascii="Arial" w:hAnsi="Arial" w:cs="Arial"/>
          <w:sz w:val="22"/>
          <w:lang w:val="en-GB"/>
        </w:rPr>
        <w:t xml:space="preserve"> from the employees or by application </w:t>
      </w:r>
      <w:r w:rsidR="00692164" w:rsidRPr="009F7CD2">
        <w:rPr>
          <w:rFonts w:ascii="Arial" w:hAnsi="Arial" w:cs="Arial"/>
          <w:sz w:val="22"/>
          <w:lang w:val="en-GB"/>
        </w:rPr>
        <w:t xml:space="preserve">of layoff </w:t>
      </w:r>
      <w:r w:rsidR="00E00E09" w:rsidRPr="009F7CD2">
        <w:rPr>
          <w:rFonts w:ascii="Arial" w:hAnsi="Arial" w:cs="Arial"/>
          <w:sz w:val="22"/>
          <w:lang w:val="en-GB"/>
        </w:rPr>
        <w:t>strategy</w:t>
      </w:r>
      <w:r w:rsidR="00692164" w:rsidRPr="009F7CD2">
        <w:rPr>
          <w:rFonts w:ascii="Arial" w:hAnsi="Arial" w:cs="Arial"/>
          <w:sz w:val="22"/>
          <w:lang w:val="en-GB"/>
        </w:rPr>
        <w:t xml:space="preserve"> in organisation. </w:t>
      </w:r>
      <w:r w:rsidR="00E00E09" w:rsidRPr="009F7CD2">
        <w:rPr>
          <w:rFonts w:ascii="Arial" w:hAnsi="Arial" w:cs="Arial"/>
          <w:sz w:val="22"/>
          <w:lang w:val="en-GB"/>
        </w:rPr>
        <w:t xml:space="preserve">This would </w:t>
      </w:r>
      <w:r w:rsidR="009E3396" w:rsidRPr="009F7CD2">
        <w:rPr>
          <w:rFonts w:ascii="Arial" w:hAnsi="Arial" w:cs="Arial"/>
          <w:sz w:val="22"/>
          <w:lang w:val="en-GB"/>
        </w:rPr>
        <w:t>bring cost reduction by way of expelling some unwanted human staff.</w:t>
      </w:r>
      <w:r w:rsidR="003E6730" w:rsidRPr="009F7CD2">
        <w:rPr>
          <w:rFonts w:ascii="Arial" w:hAnsi="Arial" w:cs="Arial"/>
          <w:sz w:val="22"/>
          <w:lang w:val="en-GB"/>
        </w:rPr>
        <w:t xml:space="preserve"> Interest on loan provision has also been forming large part of the </w:t>
      </w:r>
      <w:r w:rsidR="00147893" w:rsidRPr="009F7CD2">
        <w:rPr>
          <w:rFonts w:ascii="Arial" w:hAnsi="Arial" w:cs="Arial"/>
          <w:sz w:val="22"/>
          <w:lang w:val="en-GB"/>
        </w:rPr>
        <w:t>sales and hence that can be nego</w:t>
      </w:r>
      <w:r w:rsidR="00DD113E" w:rsidRPr="009F7CD2">
        <w:rPr>
          <w:rFonts w:ascii="Arial" w:hAnsi="Arial" w:cs="Arial"/>
          <w:sz w:val="22"/>
          <w:lang w:val="en-GB"/>
        </w:rPr>
        <w:t>t</w:t>
      </w:r>
      <w:r w:rsidR="00147893" w:rsidRPr="009F7CD2">
        <w:rPr>
          <w:rFonts w:ascii="Arial" w:hAnsi="Arial" w:cs="Arial"/>
          <w:sz w:val="22"/>
          <w:lang w:val="en-GB"/>
        </w:rPr>
        <w:t>iated to be paid later on.</w:t>
      </w:r>
      <w:r w:rsidR="00DD113E" w:rsidRPr="009F7CD2">
        <w:rPr>
          <w:rFonts w:ascii="Arial" w:hAnsi="Arial" w:cs="Arial"/>
          <w:sz w:val="22"/>
          <w:lang w:val="en-GB"/>
        </w:rPr>
        <w:t xml:space="preserve"> Advertisement </w:t>
      </w:r>
      <w:r w:rsidR="00E96C51" w:rsidRPr="009F7CD2">
        <w:rPr>
          <w:rFonts w:ascii="Arial" w:hAnsi="Arial" w:cs="Arial"/>
          <w:sz w:val="22"/>
          <w:lang w:val="en-GB"/>
        </w:rPr>
        <w:t>costs</w:t>
      </w:r>
      <w:r w:rsidR="00DD113E" w:rsidRPr="009F7CD2">
        <w:rPr>
          <w:rFonts w:ascii="Arial" w:hAnsi="Arial" w:cs="Arial"/>
          <w:sz w:val="22"/>
          <w:lang w:val="en-GB"/>
        </w:rPr>
        <w:t xml:space="preserve"> that are to be </w:t>
      </w:r>
      <w:r w:rsidR="00E96C51" w:rsidRPr="009F7CD2">
        <w:rPr>
          <w:rFonts w:ascii="Arial" w:hAnsi="Arial" w:cs="Arial"/>
          <w:sz w:val="22"/>
          <w:lang w:val="en-GB"/>
        </w:rPr>
        <w:t>promoted for the recognition of the brand name of the hotel are to be raised as per the need of the marketing teams. Hence, the report has covered the PER analysis for best possible recommendation of reduction in the cost</w:t>
      </w:r>
      <w:r w:rsidR="00AE18D0" w:rsidRPr="009F7CD2">
        <w:rPr>
          <w:rFonts w:ascii="Arial" w:hAnsi="Arial" w:cs="Arial"/>
          <w:sz w:val="22"/>
          <w:lang w:val="en-GB"/>
        </w:rPr>
        <w:t xml:space="preserve"> by Harriot Hotels.</w:t>
      </w:r>
    </w:p>
    <w:p w14:paraId="5E711370" w14:textId="3303A16E" w:rsidR="00217DD1" w:rsidRDefault="00217DD1" w:rsidP="00DF26A6">
      <w:pPr>
        <w:rPr>
          <w:rFonts w:ascii="Arial" w:hAnsi="Arial" w:cs="Arial"/>
          <w:sz w:val="22"/>
          <w:lang w:val="en-GB"/>
        </w:rPr>
      </w:pPr>
    </w:p>
    <w:p w14:paraId="2D54C876" w14:textId="289B25FE" w:rsidR="00217DD1" w:rsidRDefault="00217DD1" w:rsidP="00DF26A6">
      <w:pPr>
        <w:rPr>
          <w:rFonts w:ascii="Arial" w:hAnsi="Arial" w:cs="Arial"/>
          <w:sz w:val="22"/>
          <w:lang w:val="en-GB"/>
        </w:rPr>
      </w:pPr>
    </w:p>
    <w:p w14:paraId="630D53EB" w14:textId="115945A0" w:rsidR="00217DD1" w:rsidRDefault="00217DD1" w:rsidP="00DF26A6">
      <w:pPr>
        <w:rPr>
          <w:rFonts w:ascii="Arial" w:hAnsi="Arial" w:cs="Arial"/>
          <w:sz w:val="22"/>
          <w:lang w:val="en-GB"/>
        </w:rPr>
      </w:pPr>
    </w:p>
    <w:p w14:paraId="28D0CA24" w14:textId="6CE797B3" w:rsidR="00217DD1" w:rsidRDefault="00217DD1" w:rsidP="00DF26A6">
      <w:pPr>
        <w:rPr>
          <w:rFonts w:ascii="Arial" w:hAnsi="Arial" w:cs="Arial"/>
          <w:sz w:val="22"/>
          <w:lang w:val="en-GB"/>
        </w:rPr>
      </w:pPr>
    </w:p>
    <w:p w14:paraId="0BB398F4" w14:textId="03FF83EA" w:rsidR="00217DD1" w:rsidRDefault="00217DD1" w:rsidP="00DF26A6">
      <w:pPr>
        <w:rPr>
          <w:rFonts w:ascii="Arial" w:hAnsi="Arial" w:cs="Arial"/>
          <w:sz w:val="22"/>
          <w:lang w:val="en-GB"/>
        </w:rPr>
      </w:pPr>
    </w:p>
    <w:p w14:paraId="4E472088" w14:textId="77777777" w:rsidR="00464D2A" w:rsidRDefault="00464D2A" w:rsidP="00464D2A">
      <w:pPr>
        <w:jc w:val="center"/>
        <w:rPr>
          <w:rFonts w:cs="Times New Roman"/>
          <w:sz w:val="28"/>
          <w:szCs w:val="28"/>
          <w:lang w:val="en-GB"/>
        </w:rPr>
      </w:pPr>
    </w:p>
    <w:p w14:paraId="4042B074" w14:textId="77777777" w:rsidR="00464D2A" w:rsidRDefault="00464D2A" w:rsidP="00464D2A">
      <w:pPr>
        <w:jc w:val="center"/>
        <w:rPr>
          <w:rFonts w:cs="Times New Roman"/>
          <w:sz w:val="28"/>
          <w:szCs w:val="28"/>
          <w:lang w:val="en-GB"/>
        </w:rPr>
      </w:pPr>
    </w:p>
    <w:p w14:paraId="6F4AEFBC" w14:textId="77777777" w:rsidR="00464D2A" w:rsidRDefault="00464D2A" w:rsidP="00464D2A">
      <w:pPr>
        <w:jc w:val="center"/>
        <w:rPr>
          <w:rFonts w:cs="Times New Roman"/>
          <w:sz w:val="28"/>
          <w:szCs w:val="28"/>
          <w:lang w:val="en-GB"/>
        </w:rPr>
      </w:pPr>
    </w:p>
    <w:p w14:paraId="1BA91A75" w14:textId="77777777" w:rsidR="00464D2A" w:rsidRDefault="00464D2A" w:rsidP="00464D2A">
      <w:pPr>
        <w:jc w:val="center"/>
        <w:rPr>
          <w:rFonts w:cs="Times New Roman"/>
          <w:sz w:val="28"/>
          <w:szCs w:val="28"/>
          <w:lang w:val="en-GB"/>
        </w:rPr>
      </w:pPr>
    </w:p>
    <w:p w14:paraId="6720F0C7" w14:textId="77777777" w:rsidR="00464D2A" w:rsidRDefault="00464D2A" w:rsidP="00464D2A">
      <w:pPr>
        <w:jc w:val="center"/>
        <w:rPr>
          <w:rFonts w:cs="Times New Roman"/>
          <w:sz w:val="28"/>
          <w:szCs w:val="28"/>
          <w:lang w:val="en-GB"/>
        </w:rPr>
      </w:pPr>
    </w:p>
    <w:p w14:paraId="2B741B83" w14:textId="77777777" w:rsidR="00464D2A" w:rsidRDefault="00464D2A" w:rsidP="00464D2A">
      <w:pPr>
        <w:jc w:val="center"/>
        <w:rPr>
          <w:rFonts w:cs="Times New Roman"/>
          <w:sz w:val="28"/>
          <w:szCs w:val="28"/>
          <w:lang w:val="en-GB"/>
        </w:rPr>
      </w:pPr>
    </w:p>
    <w:p w14:paraId="7C744F1E" w14:textId="1DE84A0C" w:rsidR="00217DD1" w:rsidRDefault="00217DD1" w:rsidP="00464D2A">
      <w:pPr>
        <w:jc w:val="center"/>
        <w:rPr>
          <w:rFonts w:cs="Times New Roman"/>
          <w:sz w:val="28"/>
          <w:szCs w:val="28"/>
          <w:lang w:val="en-GB"/>
        </w:rPr>
      </w:pPr>
    </w:p>
    <w:p w14:paraId="223F5675" w14:textId="77777777" w:rsidR="00B930FB" w:rsidRPr="009F7CD2" w:rsidRDefault="00B930FB" w:rsidP="00720590">
      <w:pPr>
        <w:pStyle w:val="Titlu1"/>
        <w:rPr>
          <w:rFonts w:ascii="Arial" w:hAnsi="Arial" w:cs="Arial"/>
          <w:sz w:val="22"/>
          <w:szCs w:val="22"/>
          <w:lang w:val="en-GB"/>
        </w:rPr>
      </w:pPr>
      <w:bookmarkStart w:id="3" w:name="_Toc67562200"/>
      <w:r w:rsidRPr="009F7CD2">
        <w:rPr>
          <w:rFonts w:ascii="Arial" w:hAnsi="Arial" w:cs="Arial"/>
          <w:sz w:val="22"/>
          <w:szCs w:val="22"/>
          <w:lang w:val="en-GB"/>
        </w:rPr>
        <w:lastRenderedPageBreak/>
        <w:t>References</w:t>
      </w:r>
      <w:bookmarkEnd w:id="3"/>
      <w:r w:rsidRPr="009F7CD2">
        <w:rPr>
          <w:rFonts w:ascii="Arial" w:hAnsi="Arial" w:cs="Arial"/>
          <w:sz w:val="22"/>
          <w:szCs w:val="22"/>
          <w:lang w:val="en-GB"/>
        </w:rPr>
        <w:t xml:space="preserve"> </w:t>
      </w:r>
    </w:p>
    <w:tbl>
      <w:tblPr>
        <w:tblW w:w="9643" w:type="dxa"/>
        <w:shd w:val="clear" w:color="auto" w:fill="FFFFFF"/>
        <w:tblCellMar>
          <w:left w:w="0" w:type="dxa"/>
          <w:right w:w="0" w:type="dxa"/>
        </w:tblCellMar>
        <w:tblLook w:val="04A0" w:firstRow="1" w:lastRow="0" w:firstColumn="1" w:lastColumn="0" w:noHBand="0" w:noVBand="1"/>
      </w:tblPr>
      <w:tblGrid>
        <w:gridCol w:w="9643"/>
      </w:tblGrid>
      <w:tr w:rsidR="00B930FB" w:rsidRPr="009F7CD2" w14:paraId="456FBE18" w14:textId="77777777" w:rsidTr="00720590">
        <w:tc>
          <w:tcPr>
            <w:tcW w:w="0" w:type="auto"/>
            <w:shd w:val="clear" w:color="auto" w:fill="FFFFFF"/>
            <w:vAlign w:val="center"/>
            <w:hideMark/>
          </w:tcPr>
          <w:p w14:paraId="72E48FDB" w14:textId="77777777" w:rsidR="00B930FB" w:rsidRPr="009F7CD2" w:rsidRDefault="00B930FB" w:rsidP="00720590">
            <w:pPr>
              <w:rPr>
                <w:rFonts w:ascii="Arial" w:hAnsi="Arial" w:cs="Arial"/>
                <w:lang w:val="en-GB"/>
              </w:rPr>
            </w:pPr>
          </w:p>
        </w:tc>
      </w:tr>
      <w:tr w:rsidR="00B930FB" w:rsidRPr="009F7CD2" w14:paraId="24E1F074" w14:textId="77777777" w:rsidTr="00720590">
        <w:trPr>
          <w:trHeight w:val="1807"/>
        </w:trPr>
        <w:tc>
          <w:tcPr>
            <w:tcW w:w="0" w:type="auto"/>
            <w:shd w:val="clear" w:color="auto" w:fill="FFFFFF"/>
            <w:tcMar>
              <w:top w:w="120" w:type="dxa"/>
              <w:left w:w="0" w:type="dxa"/>
              <w:bottom w:w="120" w:type="dxa"/>
              <w:right w:w="0" w:type="dxa"/>
            </w:tcMar>
            <w:hideMark/>
          </w:tcPr>
          <w:p w14:paraId="6ADC6A2B" w14:textId="77777777" w:rsidR="00B930FB" w:rsidRPr="009F7CD2" w:rsidRDefault="00B930FB" w:rsidP="00720590">
            <w:pPr>
              <w:rPr>
                <w:rFonts w:ascii="Arial" w:hAnsi="Arial" w:cs="Arial"/>
                <w:lang w:val="en-GB"/>
              </w:rPr>
            </w:pPr>
            <w:proofErr w:type="spellStart"/>
            <w:r w:rsidRPr="009F7CD2">
              <w:rPr>
                <w:rFonts w:ascii="Arial" w:hAnsi="Arial" w:cs="Arial"/>
                <w:sz w:val="22"/>
                <w:lang w:val="en-GB"/>
              </w:rPr>
              <w:t>Kurbatskaya</w:t>
            </w:r>
            <w:proofErr w:type="spellEnd"/>
            <w:r w:rsidRPr="009F7CD2">
              <w:rPr>
                <w:rFonts w:ascii="Arial" w:hAnsi="Arial" w:cs="Arial"/>
                <w:sz w:val="22"/>
                <w:lang w:val="en-GB"/>
              </w:rPr>
              <w:t xml:space="preserve">, T.B., </w:t>
            </w:r>
            <w:proofErr w:type="spellStart"/>
            <w:r w:rsidRPr="009F7CD2">
              <w:rPr>
                <w:rFonts w:ascii="Arial" w:hAnsi="Arial" w:cs="Arial"/>
                <w:sz w:val="22"/>
                <w:lang w:val="en-GB"/>
              </w:rPr>
              <w:t>Dobrotvorskaya</w:t>
            </w:r>
            <w:proofErr w:type="spellEnd"/>
            <w:r w:rsidRPr="009F7CD2">
              <w:rPr>
                <w:rFonts w:ascii="Arial" w:hAnsi="Arial" w:cs="Arial"/>
                <w:sz w:val="22"/>
                <w:lang w:val="en-GB"/>
              </w:rPr>
              <w:t xml:space="preserve">, S.G. and </w:t>
            </w:r>
            <w:proofErr w:type="spellStart"/>
            <w:r w:rsidRPr="009F7CD2">
              <w:rPr>
                <w:rFonts w:ascii="Arial" w:hAnsi="Arial" w:cs="Arial"/>
                <w:sz w:val="22"/>
                <w:lang w:val="en-GB"/>
              </w:rPr>
              <w:t>Ustin</w:t>
            </w:r>
            <w:proofErr w:type="spellEnd"/>
            <w:r w:rsidRPr="009F7CD2">
              <w:rPr>
                <w:rFonts w:ascii="Arial" w:hAnsi="Arial" w:cs="Arial"/>
                <w:sz w:val="22"/>
                <w:lang w:val="en-GB"/>
              </w:rPr>
              <w:t>, P.N., 2015. Hotel business advertising specificity and its psychological examination procedure. </w:t>
            </w:r>
            <w:r w:rsidRPr="009F7CD2">
              <w:rPr>
                <w:rFonts w:ascii="Arial" w:hAnsi="Arial" w:cs="Arial"/>
                <w:i/>
                <w:iCs/>
                <w:sz w:val="22"/>
                <w:lang w:val="en-GB"/>
              </w:rPr>
              <w:t>International Review of Management and Marketing</w:t>
            </w:r>
            <w:r w:rsidRPr="009F7CD2">
              <w:rPr>
                <w:rFonts w:ascii="Arial" w:hAnsi="Arial" w:cs="Arial"/>
                <w:sz w:val="22"/>
                <w:lang w:val="en-GB"/>
              </w:rPr>
              <w:t>, </w:t>
            </w:r>
            <w:r w:rsidRPr="009F7CD2">
              <w:rPr>
                <w:rFonts w:ascii="Arial" w:hAnsi="Arial" w:cs="Arial"/>
                <w:i/>
                <w:iCs/>
                <w:sz w:val="22"/>
                <w:lang w:val="en-GB"/>
              </w:rPr>
              <w:t>5</w:t>
            </w:r>
            <w:r w:rsidRPr="009F7CD2">
              <w:rPr>
                <w:rFonts w:ascii="Arial" w:hAnsi="Arial" w:cs="Arial"/>
                <w:sz w:val="22"/>
                <w:lang w:val="en-GB"/>
              </w:rPr>
              <w:t>(1S).</w:t>
            </w:r>
          </w:p>
        </w:tc>
      </w:tr>
    </w:tbl>
    <w:p w14:paraId="0AD25D4C" w14:textId="77777777" w:rsidR="00B930FB" w:rsidRPr="009F7CD2" w:rsidRDefault="00B930FB" w:rsidP="00720590">
      <w:pPr>
        <w:rPr>
          <w:rFonts w:ascii="Arial" w:hAnsi="Arial" w:cs="Arial"/>
          <w:sz w:val="22"/>
          <w:lang w:val="en-GB"/>
        </w:rPr>
      </w:pPr>
      <w:r w:rsidRPr="009F7CD2">
        <w:rPr>
          <w:rFonts w:ascii="Arial" w:hAnsi="Arial" w:cs="Arial"/>
          <w:sz w:val="22"/>
          <w:lang w:val="en-GB"/>
        </w:rPr>
        <w:t xml:space="preserve">Giannakopoulos, N. and </w:t>
      </w:r>
      <w:proofErr w:type="spellStart"/>
      <w:r w:rsidRPr="009F7CD2">
        <w:rPr>
          <w:rFonts w:ascii="Arial" w:hAnsi="Arial" w:cs="Arial"/>
          <w:sz w:val="22"/>
          <w:lang w:val="en-GB"/>
        </w:rPr>
        <w:t>Laliotis</w:t>
      </w:r>
      <w:proofErr w:type="spellEnd"/>
      <w:r w:rsidRPr="009F7CD2">
        <w:rPr>
          <w:rFonts w:ascii="Arial" w:hAnsi="Arial" w:cs="Arial"/>
          <w:sz w:val="22"/>
          <w:lang w:val="en-GB"/>
        </w:rPr>
        <w:t>, I., 2019. 4 Firm-level bargaining and wage adjustments before and during the crisis. </w:t>
      </w:r>
      <w:r w:rsidRPr="009F7CD2">
        <w:rPr>
          <w:rFonts w:ascii="Arial" w:hAnsi="Arial" w:cs="Arial"/>
          <w:i/>
          <w:iCs/>
          <w:sz w:val="22"/>
          <w:lang w:val="en-GB"/>
        </w:rPr>
        <w:t>Greek Employment Relations in Crisis: Problems, Challenges and Prospects</w:t>
      </w:r>
      <w:r w:rsidRPr="009F7CD2">
        <w:rPr>
          <w:rFonts w:ascii="Arial" w:hAnsi="Arial" w:cs="Arial"/>
          <w:sz w:val="22"/>
          <w:lang w:val="en-GB"/>
        </w:rPr>
        <w:t>, p.83.</w:t>
      </w:r>
    </w:p>
    <w:p w14:paraId="4351E734" w14:textId="77777777" w:rsidR="00B930FB" w:rsidRPr="009F7CD2" w:rsidRDefault="00B930FB" w:rsidP="00720590">
      <w:pPr>
        <w:rPr>
          <w:rFonts w:ascii="Arial" w:hAnsi="Arial" w:cs="Arial"/>
          <w:sz w:val="22"/>
          <w:lang w:val="en-GB"/>
        </w:rPr>
      </w:pPr>
      <w:r w:rsidRPr="009F7CD2">
        <w:rPr>
          <w:rFonts w:ascii="Arial" w:hAnsi="Arial" w:cs="Arial"/>
          <w:sz w:val="22"/>
          <w:lang w:val="en-GB"/>
        </w:rPr>
        <w:t>Kim, M., Roehl, W. and Lee, S.K., 2019. Effect of hotels’ price discounts on performance recovery after a crisis. </w:t>
      </w:r>
      <w:r w:rsidRPr="009F7CD2">
        <w:rPr>
          <w:rFonts w:ascii="Arial" w:hAnsi="Arial" w:cs="Arial"/>
          <w:i/>
          <w:iCs/>
          <w:sz w:val="22"/>
          <w:lang w:val="en-GB"/>
        </w:rPr>
        <w:t>International Journal of Hospitality Management</w:t>
      </w:r>
      <w:r w:rsidRPr="009F7CD2">
        <w:rPr>
          <w:rFonts w:ascii="Arial" w:hAnsi="Arial" w:cs="Arial"/>
          <w:sz w:val="22"/>
          <w:lang w:val="en-GB"/>
        </w:rPr>
        <w:t>, </w:t>
      </w:r>
      <w:r w:rsidRPr="009F7CD2">
        <w:rPr>
          <w:rFonts w:ascii="Arial" w:hAnsi="Arial" w:cs="Arial"/>
          <w:i/>
          <w:iCs/>
          <w:sz w:val="22"/>
          <w:lang w:val="en-GB"/>
        </w:rPr>
        <w:t>83</w:t>
      </w:r>
      <w:r w:rsidRPr="009F7CD2">
        <w:rPr>
          <w:rFonts w:ascii="Arial" w:hAnsi="Arial" w:cs="Arial"/>
          <w:sz w:val="22"/>
          <w:lang w:val="en-GB"/>
        </w:rPr>
        <w:t>, pp.74-82.</w:t>
      </w:r>
    </w:p>
    <w:p w14:paraId="381F9161" w14:textId="77777777" w:rsidR="00B930FB" w:rsidRPr="009F7CD2" w:rsidRDefault="00B930FB" w:rsidP="00720590">
      <w:pPr>
        <w:rPr>
          <w:rFonts w:ascii="Arial" w:hAnsi="Arial" w:cs="Arial"/>
          <w:sz w:val="22"/>
          <w:lang w:val="en-GB"/>
        </w:rPr>
      </w:pPr>
      <w:proofErr w:type="spellStart"/>
      <w:r w:rsidRPr="009F7CD2">
        <w:rPr>
          <w:rFonts w:ascii="Arial" w:hAnsi="Arial" w:cs="Arial"/>
          <w:sz w:val="22"/>
          <w:lang w:val="en-GB"/>
        </w:rPr>
        <w:t>Kimes</w:t>
      </w:r>
      <w:proofErr w:type="spellEnd"/>
      <w:r w:rsidRPr="009F7CD2">
        <w:rPr>
          <w:rFonts w:ascii="Arial" w:hAnsi="Arial" w:cs="Arial"/>
          <w:sz w:val="22"/>
          <w:lang w:val="en-GB"/>
        </w:rPr>
        <w:t xml:space="preserve">, S.E. and </w:t>
      </w:r>
      <w:proofErr w:type="spellStart"/>
      <w:r w:rsidRPr="009F7CD2">
        <w:rPr>
          <w:rFonts w:ascii="Arial" w:hAnsi="Arial" w:cs="Arial"/>
          <w:sz w:val="22"/>
          <w:lang w:val="en-GB"/>
        </w:rPr>
        <w:t>Ho</w:t>
      </w:r>
      <w:proofErr w:type="spellEnd"/>
      <w:r w:rsidRPr="009F7CD2">
        <w:rPr>
          <w:rFonts w:ascii="Arial" w:hAnsi="Arial" w:cs="Arial"/>
          <w:sz w:val="22"/>
          <w:lang w:val="en-GB"/>
        </w:rPr>
        <w:t>, J., 2018. Revenue management in luxury hotels. </w:t>
      </w:r>
      <w:r w:rsidRPr="009F7CD2">
        <w:rPr>
          <w:rFonts w:ascii="Arial" w:hAnsi="Arial" w:cs="Arial"/>
          <w:i/>
          <w:iCs/>
          <w:sz w:val="22"/>
          <w:lang w:val="en-GB"/>
        </w:rPr>
        <w:t>Journal of Revenue and Pricing Management</w:t>
      </w:r>
      <w:r w:rsidRPr="009F7CD2">
        <w:rPr>
          <w:rFonts w:ascii="Arial" w:hAnsi="Arial" w:cs="Arial"/>
          <w:sz w:val="22"/>
          <w:lang w:val="en-GB"/>
        </w:rPr>
        <w:t>, </w:t>
      </w:r>
      <w:r w:rsidRPr="009F7CD2">
        <w:rPr>
          <w:rFonts w:ascii="Arial" w:hAnsi="Arial" w:cs="Arial"/>
          <w:i/>
          <w:iCs/>
          <w:sz w:val="22"/>
          <w:lang w:val="en-GB"/>
        </w:rPr>
        <w:t>17</w:t>
      </w:r>
      <w:r w:rsidRPr="009F7CD2">
        <w:rPr>
          <w:rFonts w:ascii="Arial" w:hAnsi="Arial" w:cs="Arial"/>
          <w:sz w:val="22"/>
          <w:lang w:val="en-GB"/>
        </w:rPr>
        <w:t>(4), pp.291-295.</w:t>
      </w:r>
    </w:p>
    <w:p w14:paraId="2E1907C3" w14:textId="77777777" w:rsidR="00B930FB" w:rsidRPr="009F7CD2" w:rsidRDefault="00B930FB" w:rsidP="00720590">
      <w:pPr>
        <w:rPr>
          <w:rFonts w:ascii="Arial" w:hAnsi="Arial" w:cs="Arial"/>
          <w:sz w:val="22"/>
          <w:lang w:val="en-GB"/>
        </w:rPr>
      </w:pPr>
      <w:r w:rsidRPr="009F7CD2">
        <w:rPr>
          <w:rFonts w:ascii="Arial" w:hAnsi="Arial" w:cs="Arial"/>
          <w:sz w:val="22"/>
          <w:lang w:val="en-GB"/>
        </w:rPr>
        <w:t>Sharma, A., Shin, H., Santa-</w:t>
      </w:r>
      <w:proofErr w:type="spellStart"/>
      <w:r w:rsidRPr="009F7CD2">
        <w:rPr>
          <w:rFonts w:ascii="Arial" w:hAnsi="Arial" w:cs="Arial"/>
          <w:sz w:val="22"/>
          <w:lang w:val="en-GB"/>
        </w:rPr>
        <w:t>María</w:t>
      </w:r>
      <w:proofErr w:type="spellEnd"/>
      <w:r w:rsidRPr="009F7CD2">
        <w:rPr>
          <w:rFonts w:ascii="Arial" w:hAnsi="Arial" w:cs="Arial"/>
          <w:sz w:val="22"/>
          <w:lang w:val="en-GB"/>
        </w:rPr>
        <w:t xml:space="preserve">, M.J. and </w:t>
      </w:r>
      <w:proofErr w:type="spellStart"/>
      <w:r w:rsidRPr="009F7CD2">
        <w:rPr>
          <w:rFonts w:ascii="Arial" w:hAnsi="Arial" w:cs="Arial"/>
          <w:sz w:val="22"/>
          <w:lang w:val="en-GB"/>
        </w:rPr>
        <w:t>Nicolau</w:t>
      </w:r>
      <w:proofErr w:type="spellEnd"/>
      <w:r w:rsidRPr="009F7CD2">
        <w:rPr>
          <w:rFonts w:ascii="Arial" w:hAnsi="Arial" w:cs="Arial"/>
          <w:sz w:val="22"/>
          <w:lang w:val="en-GB"/>
        </w:rPr>
        <w:t>, J.L., 2021. HOTELS'COVID-19 innovation and performance. </w:t>
      </w:r>
      <w:r w:rsidRPr="009F7CD2">
        <w:rPr>
          <w:rFonts w:ascii="Arial" w:hAnsi="Arial" w:cs="Arial"/>
          <w:i/>
          <w:iCs/>
          <w:sz w:val="22"/>
          <w:lang w:val="en-GB"/>
        </w:rPr>
        <w:t>Annals of Tourism Research</w:t>
      </w:r>
      <w:r w:rsidRPr="009F7CD2">
        <w:rPr>
          <w:rFonts w:ascii="Arial" w:hAnsi="Arial" w:cs="Arial"/>
          <w:sz w:val="22"/>
          <w:lang w:val="en-GB"/>
        </w:rPr>
        <w:t>, p.103180.</w:t>
      </w:r>
    </w:p>
    <w:p w14:paraId="114B8F4C" w14:textId="77777777" w:rsidR="00B930FB" w:rsidRPr="009F7CD2" w:rsidRDefault="00B930FB" w:rsidP="00720590">
      <w:pPr>
        <w:rPr>
          <w:rFonts w:ascii="Arial" w:hAnsi="Arial" w:cs="Arial"/>
          <w:sz w:val="22"/>
          <w:lang w:val="en-GB"/>
        </w:rPr>
      </w:pPr>
      <w:r w:rsidRPr="009F7CD2">
        <w:rPr>
          <w:rFonts w:ascii="Arial" w:hAnsi="Arial" w:cs="Arial"/>
          <w:sz w:val="22"/>
          <w:lang w:val="en-GB"/>
        </w:rPr>
        <w:t>Smart, K., Ma, E., Qu, H. and Ding, L., 2021. COVID-19 impacts, coping strategies, and management reflection: A lodging industry case. </w:t>
      </w:r>
      <w:r w:rsidRPr="009F7CD2">
        <w:rPr>
          <w:rFonts w:ascii="Arial" w:hAnsi="Arial" w:cs="Arial"/>
          <w:i/>
          <w:iCs/>
          <w:sz w:val="22"/>
          <w:lang w:val="en-GB"/>
        </w:rPr>
        <w:t>International Journal of Hospitality Management</w:t>
      </w:r>
      <w:r w:rsidRPr="009F7CD2">
        <w:rPr>
          <w:rFonts w:ascii="Arial" w:hAnsi="Arial" w:cs="Arial"/>
          <w:sz w:val="22"/>
          <w:lang w:val="en-GB"/>
        </w:rPr>
        <w:t>, </w:t>
      </w:r>
      <w:r w:rsidRPr="009F7CD2">
        <w:rPr>
          <w:rFonts w:ascii="Arial" w:hAnsi="Arial" w:cs="Arial"/>
          <w:i/>
          <w:iCs/>
          <w:sz w:val="22"/>
          <w:lang w:val="en-GB"/>
        </w:rPr>
        <w:t>94</w:t>
      </w:r>
      <w:r w:rsidRPr="009F7CD2">
        <w:rPr>
          <w:rFonts w:ascii="Arial" w:hAnsi="Arial" w:cs="Arial"/>
          <w:sz w:val="22"/>
          <w:lang w:val="en-GB"/>
        </w:rPr>
        <w:t>, p.102859.</w:t>
      </w:r>
    </w:p>
    <w:p w14:paraId="1AC506B7" w14:textId="77777777" w:rsidR="00B930FB" w:rsidRPr="009F7CD2" w:rsidRDefault="00B930FB" w:rsidP="00720590">
      <w:pPr>
        <w:rPr>
          <w:rFonts w:ascii="Arial" w:hAnsi="Arial" w:cs="Arial"/>
          <w:sz w:val="22"/>
          <w:lang w:val="en-GB"/>
        </w:rPr>
      </w:pPr>
      <w:r w:rsidRPr="009F7CD2">
        <w:rPr>
          <w:rFonts w:ascii="Arial" w:hAnsi="Arial" w:cs="Arial"/>
          <w:sz w:val="22"/>
          <w:lang w:val="en-GB"/>
        </w:rPr>
        <w:t>Strauss, A.K., Klein, R. and Steinhardt, C., 2018. A review of choice-based revenue management: Theory and methods. </w:t>
      </w:r>
      <w:r w:rsidRPr="009F7CD2">
        <w:rPr>
          <w:rFonts w:ascii="Arial" w:hAnsi="Arial" w:cs="Arial"/>
          <w:i/>
          <w:iCs/>
          <w:sz w:val="22"/>
          <w:lang w:val="en-GB"/>
        </w:rPr>
        <w:t>European Journal of Operational Research</w:t>
      </w:r>
      <w:r w:rsidRPr="009F7CD2">
        <w:rPr>
          <w:rFonts w:ascii="Arial" w:hAnsi="Arial" w:cs="Arial"/>
          <w:sz w:val="22"/>
          <w:lang w:val="en-GB"/>
        </w:rPr>
        <w:t>, </w:t>
      </w:r>
      <w:r w:rsidRPr="009F7CD2">
        <w:rPr>
          <w:rFonts w:ascii="Arial" w:hAnsi="Arial" w:cs="Arial"/>
          <w:i/>
          <w:iCs/>
          <w:sz w:val="22"/>
          <w:lang w:val="en-GB"/>
        </w:rPr>
        <w:t>271</w:t>
      </w:r>
      <w:r w:rsidRPr="009F7CD2">
        <w:rPr>
          <w:rFonts w:ascii="Arial" w:hAnsi="Arial" w:cs="Arial"/>
          <w:sz w:val="22"/>
          <w:lang w:val="en-GB"/>
        </w:rPr>
        <w:t>(2), pp.375-387.</w:t>
      </w:r>
    </w:p>
    <w:p w14:paraId="1B0F6E9F" w14:textId="77777777" w:rsidR="007005C8" w:rsidRDefault="007005C8" w:rsidP="00CF785A">
      <w:pPr>
        <w:jc w:val="center"/>
        <w:rPr>
          <w:rFonts w:cs="Times New Roman"/>
          <w:sz w:val="28"/>
          <w:szCs w:val="28"/>
          <w:lang w:val="en-GB"/>
        </w:rPr>
      </w:pPr>
    </w:p>
    <w:p w14:paraId="1CB1F10E" w14:textId="77777777" w:rsidR="007005C8" w:rsidRDefault="007005C8" w:rsidP="00CF785A">
      <w:pPr>
        <w:jc w:val="center"/>
        <w:rPr>
          <w:rFonts w:cs="Times New Roman"/>
          <w:sz w:val="28"/>
          <w:szCs w:val="28"/>
          <w:lang w:val="en-GB"/>
        </w:rPr>
      </w:pPr>
    </w:p>
    <w:p w14:paraId="57343D92" w14:textId="77777777" w:rsidR="007005C8" w:rsidRDefault="007005C8" w:rsidP="00CF785A">
      <w:pPr>
        <w:jc w:val="center"/>
        <w:rPr>
          <w:rFonts w:cs="Times New Roman"/>
          <w:sz w:val="28"/>
          <w:szCs w:val="28"/>
          <w:lang w:val="en-GB"/>
        </w:rPr>
      </w:pPr>
    </w:p>
    <w:p w14:paraId="2B43F71A" w14:textId="77777777" w:rsidR="007005C8" w:rsidRDefault="007005C8" w:rsidP="00CF785A">
      <w:pPr>
        <w:jc w:val="center"/>
        <w:rPr>
          <w:rFonts w:cs="Times New Roman"/>
          <w:sz w:val="28"/>
          <w:szCs w:val="28"/>
          <w:lang w:val="en-GB"/>
        </w:rPr>
      </w:pPr>
    </w:p>
    <w:p w14:paraId="56F50598" w14:textId="77777777" w:rsidR="007005C8" w:rsidRDefault="007005C8" w:rsidP="00CF785A">
      <w:pPr>
        <w:jc w:val="center"/>
        <w:rPr>
          <w:rFonts w:cs="Times New Roman"/>
          <w:sz w:val="28"/>
          <w:szCs w:val="28"/>
          <w:lang w:val="en-GB"/>
        </w:rPr>
      </w:pPr>
    </w:p>
    <w:p w14:paraId="61DCEF9A" w14:textId="4696FD2E" w:rsidR="00BC2E99" w:rsidRPr="009F7CD2" w:rsidRDefault="00BC2E99" w:rsidP="00F267C3">
      <w:pPr>
        <w:jc w:val="center"/>
        <w:rPr>
          <w:rFonts w:ascii="Arial" w:hAnsi="Arial" w:cs="Arial"/>
          <w:sz w:val="22"/>
          <w:lang w:val="en-GB"/>
        </w:rPr>
      </w:pPr>
    </w:p>
    <w:sectPr w:rsidR="00BC2E99" w:rsidRPr="009F7CD2" w:rsidSect="00EA27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89647" w14:textId="77777777" w:rsidR="008D33F0" w:rsidRDefault="008D33F0" w:rsidP="008579FE">
      <w:pPr>
        <w:spacing w:after="0" w:line="240" w:lineRule="auto"/>
      </w:pPr>
      <w:r>
        <w:separator/>
      </w:r>
    </w:p>
  </w:endnote>
  <w:endnote w:type="continuationSeparator" w:id="0">
    <w:p w14:paraId="18AEF8DC" w14:textId="77777777" w:rsidR="008D33F0" w:rsidRDefault="008D33F0" w:rsidP="00857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depagin"/>
      </w:rPr>
      <w:id w:val="2098128068"/>
      <w:docPartObj>
        <w:docPartGallery w:val="Page Numbers (Bottom of Page)"/>
        <w:docPartUnique/>
      </w:docPartObj>
    </w:sdtPr>
    <w:sdtContent>
      <w:p w14:paraId="1C737B1B" w14:textId="4CED1691" w:rsidR="0041091D" w:rsidRDefault="0041091D" w:rsidP="00F102EE">
        <w:pPr>
          <w:pStyle w:val="Subsol"/>
          <w:framePr w:wrap="none" w:vAnchor="text" w:hAnchor="margin" w:xAlign="center" w:y="1"/>
          <w:rPr>
            <w:rStyle w:val="Numrdepagin"/>
          </w:rPr>
        </w:pPr>
        <w:proofErr w:type="spellStart"/>
        <w:r>
          <w:rPr>
            <w:rStyle w:val="Numrdepagin"/>
          </w:rPr>
          <w:t>Pagina</w:t>
        </w:r>
        <w:proofErr w:type="spellEnd"/>
        <w:r>
          <w:rPr>
            <w:rStyle w:val="Numrdepagin"/>
          </w:rPr>
          <w:t xml:space="preserv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end"/>
        </w:r>
      </w:p>
    </w:sdtContent>
  </w:sdt>
  <w:sdt>
    <w:sdtPr>
      <w:rPr>
        <w:rStyle w:val="Numrdepagin"/>
      </w:rPr>
      <w:id w:val="1397399880"/>
      <w:docPartObj>
        <w:docPartGallery w:val="Page Numbers (Bottom of Page)"/>
        <w:docPartUnique/>
      </w:docPartObj>
    </w:sdtPr>
    <w:sdtContent>
      <w:p w14:paraId="5C7C0AB2" w14:textId="7D25AE88" w:rsidR="00156024" w:rsidRDefault="00156024" w:rsidP="00F102EE">
        <w:pPr>
          <w:pStyle w:val="Subsol"/>
          <w:framePr w:wrap="none" w:vAnchor="text" w:hAnchor="margin" w:xAlign="center" w:y="1"/>
          <w:rPr>
            <w:rStyle w:val="Numrdepagin"/>
          </w:rPr>
        </w:pPr>
        <w:proofErr w:type="spellStart"/>
        <w:r>
          <w:rPr>
            <w:rStyle w:val="Numrdepagin"/>
          </w:rPr>
          <w:t>Pagina</w:t>
        </w:r>
        <w:proofErr w:type="spellEnd"/>
        <w:r>
          <w:rPr>
            <w:rStyle w:val="Numrdepagin"/>
          </w:rPr>
          <w:t xml:space="preserv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end"/>
        </w:r>
      </w:p>
    </w:sdtContent>
  </w:sdt>
  <w:sdt>
    <w:sdtPr>
      <w:rPr>
        <w:rStyle w:val="Numrdepagin"/>
      </w:rPr>
      <w:id w:val="-1926556914"/>
      <w:docPartObj>
        <w:docPartGallery w:val="Page Numbers (Bottom of Page)"/>
        <w:docPartUnique/>
      </w:docPartObj>
    </w:sdtPr>
    <w:sdtContent>
      <w:p w14:paraId="2365EC1C" w14:textId="10F949F0" w:rsidR="00156024" w:rsidRDefault="00156024" w:rsidP="00F102EE">
        <w:pPr>
          <w:pStyle w:val="Subsol"/>
          <w:framePr w:wrap="none" w:vAnchor="text" w:hAnchor="margin" w:xAlign="center" w:y="1"/>
          <w:rPr>
            <w:rStyle w:val="Numrdepagin"/>
          </w:rPr>
        </w:pPr>
        <w:proofErr w:type="spellStart"/>
        <w:r>
          <w:rPr>
            <w:rStyle w:val="Numrdepagin"/>
          </w:rPr>
          <w:t>Pagina</w:t>
        </w:r>
        <w:proofErr w:type="spellEnd"/>
        <w:r>
          <w:rPr>
            <w:rStyle w:val="Numrdepagin"/>
          </w:rPr>
          <w:t xml:space="preserv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end"/>
        </w:r>
      </w:p>
    </w:sdtContent>
  </w:sdt>
  <w:sdt>
    <w:sdtPr>
      <w:rPr>
        <w:rStyle w:val="Numrdepagin"/>
      </w:rPr>
      <w:id w:val="114571914"/>
      <w:docPartObj>
        <w:docPartGallery w:val="Page Numbers (Bottom of Page)"/>
        <w:docPartUnique/>
      </w:docPartObj>
    </w:sdtPr>
    <w:sdtContent>
      <w:p w14:paraId="41C1949F" w14:textId="5E692982" w:rsidR="00204567" w:rsidRDefault="00204567" w:rsidP="00F102EE">
        <w:pPr>
          <w:pStyle w:val="Subsol"/>
          <w:framePr w:wrap="none" w:vAnchor="text" w:hAnchor="margin" w:xAlign="center" w:y="1"/>
          <w:rPr>
            <w:rStyle w:val="Numrdepagin"/>
          </w:rPr>
        </w:pPr>
        <w:proofErr w:type="spellStart"/>
        <w:r>
          <w:rPr>
            <w:rStyle w:val="Numrdepagin"/>
          </w:rPr>
          <w:t>Pagina</w:t>
        </w:r>
        <w:proofErr w:type="spellEnd"/>
        <w:r>
          <w:rPr>
            <w:rStyle w:val="Numrdepagin"/>
          </w:rPr>
          <w:t xml:space="preserve">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end"/>
        </w:r>
      </w:p>
    </w:sdtContent>
  </w:sdt>
  <w:p w14:paraId="6EEEA4F0" w14:textId="77777777" w:rsidR="00204567" w:rsidRDefault="0020456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depagin"/>
      </w:rPr>
      <w:id w:val="-1461561132"/>
      <w:docPartObj>
        <w:docPartGallery w:val="Page Numbers (Bottom of Page)"/>
        <w:docPartUnique/>
      </w:docPartObj>
    </w:sdtPr>
    <w:sdtContent>
      <w:p w14:paraId="562E733C" w14:textId="30479F35" w:rsidR="0041091D" w:rsidRDefault="00495F27" w:rsidP="00F102EE">
        <w:pPr>
          <w:pStyle w:val="Subsol"/>
          <w:framePr w:wrap="none" w:vAnchor="text" w:hAnchor="margin" w:xAlign="center" w:y="1"/>
          <w:rPr>
            <w:rStyle w:val="Numrdepagin"/>
          </w:rPr>
        </w:pPr>
        <w:r>
          <w:rPr>
            <w:rStyle w:val="Numrdepagin"/>
          </w:rPr>
          <w:t xml:space="preserve">Page </w:t>
        </w:r>
        <w:r w:rsidR="0041091D">
          <w:rPr>
            <w:rStyle w:val="Numrdepagin"/>
          </w:rPr>
          <w:fldChar w:fldCharType="begin"/>
        </w:r>
        <w:r w:rsidR="0041091D">
          <w:rPr>
            <w:rStyle w:val="Numrdepagin"/>
          </w:rPr>
          <w:instrText xml:space="preserve"> PAGE </w:instrText>
        </w:r>
        <w:r w:rsidR="0041091D">
          <w:rPr>
            <w:rStyle w:val="Numrdepagin"/>
          </w:rPr>
          <w:fldChar w:fldCharType="separate"/>
        </w:r>
        <w:r w:rsidR="0041091D">
          <w:rPr>
            <w:rStyle w:val="Numrdepagin"/>
            <w:noProof/>
          </w:rPr>
          <w:t>11</w:t>
        </w:r>
        <w:r w:rsidR="0041091D">
          <w:rPr>
            <w:rStyle w:val="Numrdepagin"/>
          </w:rPr>
          <w:fldChar w:fldCharType="end"/>
        </w:r>
        <w:r w:rsidR="0041091D">
          <w:rPr>
            <w:rStyle w:val="Numrdepagin"/>
          </w:rPr>
          <w:t xml:space="preserve"> </w:t>
        </w:r>
        <w:r>
          <w:rPr>
            <w:rStyle w:val="Numrdepagin"/>
          </w:rPr>
          <w:t>from</w:t>
        </w:r>
        <w:r w:rsidR="0041091D">
          <w:rPr>
            <w:rStyle w:val="Numrdepagin"/>
          </w:rPr>
          <w:t xml:space="preserve"> </w:t>
        </w:r>
        <w:r w:rsidR="0041091D">
          <w:rPr>
            <w:rStyle w:val="Numrdepagin"/>
          </w:rPr>
          <w:fldChar w:fldCharType="begin"/>
        </w:r>
        <w:r w:rsidR="0041091D">
          <w:rPr>
            <w:rStyle w:val="Numrdepagin"/>
          </w:rPr>
          <w:instrText xml:space="preserve"> NUMPAGES </w:instrText>
        </w:r>
        <w:r w:rsidR="0041091D">
          <w:rPr>
            <w:rStyle w:val="Numrdepagin"/>
          </w:rPr>
          <w:fldChar w:fldCharType="separate"/>
        </w:r>
        <w:r w:rsidR="0041091D">
          <w:rPr>
            <w:rStyle w:val="Numrdepagin"/>
            <w:noProof/>
          </w:rPr>
          <w:t>13</w:t>
        </w:r>
        <w:r w:rsidR="0041091D">
          <w:rPr>
            <w:rStyle w:val="Numrdepagin"/>
          </w:rPr>
          <w:fldChar w:fldCharType="end"/>
        </w:r>
      </w:p>
    </w:sdtContent>
  </w:sdt>
  <w:p w14:paraId="60A0D42A" w14:textId="5856F456" w:rsidR="00474EA2" w:rsidRDefault="00474EA2">
    <w:pPr>
      <w:pStyle w:val="Subsol"/>
      <w:jc w:val="right"/>
    </w:pPr>
  </w:p>
  <w:p w14:paraId="14F83E14" w14:textId="77777777" w:rsidR="00474EA2" w:rsidRDefault="00474E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BFEFB5" w14:textId="77777777" w:rsidR="008D33F0" w:rsidRDefault="008D33F0" w:rsidP="008579FE">
      <w:pPr>
        <w:spacing w:after="0" w:line="240" w:lineRule="auto"/>
      </w:pPr>
      <w:r>
        <w:separator/>
      </w:r>
    </w:p>
  </w:footnote>
  <w:footnote w:type="continuationSeparator" w:id="0">
    <w:p w14:paraId="43050AEC" w14:textId="77777777" w:rsidR="008D33F0" w:rsidRDefault="008D33F0" w:rsidP="00857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9717C6"/>
    <w:multiLevelType w:val="multilevel"/>
    <w:tmpl w:val="449717C6"/>
    <w:lvl w:ilvl="0">
      <w:start w:val="1"/>
      <w:numFmt w:val="bullet"/>
      <w:lvlText w:val="•"/>
      <w:lvlJc w:val="left"/>
      <w:pPr>
        <w:ind w:left="720"/>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880"/>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040"/>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removePersonalInformation/>
  <w:removeDateAndTime/>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406"/>
    <w:rsid w:val="00001489"/>
    <w:rsid w:val="000074A3"/>
    <w:rsid w:val="000155EE"/>
    <w:rsid w:val="00030A21"/>
    <w:rsid w:val="0003135D"/>
    <w:rsid w:val="00042853"/>
    <w:rsid w:val="00053C8F"/>
    <w:rsid w:val="0005638C"/>
    <w:rsid w:val="00077519"/>
    <w:rsid w:val="00080366"/>
    <w:rsid w:val="00093259"/>
    <w:rsid w:val="000939BC"/>
    <w:rsid w:val="000A1D03"/>
    <w:rsid w:val="000A5C97"/>
    <w:rsid w:val="000A7222"/>
    <w:rsid w:val="000B32C8"/>
    <w:rsid w:val="000B5ED4"/>
    <w:rsid w:val="000C104F"/>
    <w:rsid w:val="000D5089"/>
    <w:rsid w:val="000E4526"/>
    <w:rsid w:val="000E7AF5"/>
    <w:rsid w:val="001069D9"/>
    <w:rsid w:val="00110788"/>
    <w:rsid w:val="00114AB0"/>
    <w:rsid w:val="0011506D"/>
    <w:rsid w:val="00121A3E"/>
    <w:rsid w:val="00122B5B"/>
    <w:rsid w:val="001326BF"/>
    <w:rsid w:val="001336FF"/>
    <w:rsid w:val="00133A8D"/>
    <w:rsid w:val="00142A60"/>
    <w:rsid w:val="00147893"/>
    <w:rsid w:val="00151AA7"/>
    <w:rsid w:val="00156024"/>
    <w:rsid w:val="00160295"/>
    <w:rsid w:val="00165B33"/>
    <w:rsid w:val="001707EE"/>
    <w:rsid w:val="00174408"/>
    <w:rsid w:val="00185F5D"/>
    <w:rsid w:val="00197BAC"/>
    <w:rsid w:val="001A1A57"/>
    <w:rsid w:val="001C08F5"/>
    <w:rsid w:val="001C1137"/>
    <w:rsid w:val="001C5D4E"/>
    <w:rsid w:val="001D514F"/>
    <w:rsid w:val="001D7940"/>
    <w:rsid w:val="001E692A"/>
    <w:rsid w:val="001F216C"/>
    <w:rsid w:val="0020074E"/>
    <w:rsid w:val="00201EF5"/>
    <w:rsid w:val="00204567"/>
    <w:rsid w:val="002055DB"/>
    <w:rsid w:val="00217DD1"/>
    <w:rsid w:val="00221B01"/>
    <w:rsid w:val="00222709"/>
    <w:rsid w:val="00223BB7"/>
    <w:rsid w:val="0023218A"/>
    <w:rsid w:val="0023285C"/>
    <w:rsid w:val="002338A9"/>
    <w:rsid w:val="0025280C"/>
    <w:rsid w:val="0026022E"/>
    <w:rsid w:val="00267E37"/>
    <w:rsid w:val="002773EB"/>
    <w:rsid w:val="002A53C7"/>
    <w:rsid w:val="002B28CB"/>
    <w:rsid w:val="002B5941"/>
    <w:rsid w:val="002C01F4"/>
    <w:rsid w:val="002C701C"/>
    <w:rsid w:val="002D0B3D"/>
    <w:rsid w:val="002D3924"/>
    <w:rsid w:val="002E2D48"/>
    <w:rsid w:val="002F06DA"/>
    <w:rsid w:val="00310B69"/>
    <w:rsid w:val="00311451"/>
    <w:rsid w:val="00350251"/>
    <w:rsid w:val="00351B0B"/>
    <w:rsid w:val="003619AF"/>
    <w:rsid w:val="003620C9"/>
    <w:rsid w:val="00366A05"/>
    <w:rsid w:val="00371C43"/>
    <w:rsid w:val="00380056"/>
    <w:rsid w:val="00392683"/>
    <w:rsid w:val="003A1BA8"/>
    <w:rsid w:val="003A5484"/>
    <w:rsid w:val="003A561F"/>
    <w:rsid w:val="003B68DE"/>
    <w:rsid w:val="003C5711"/>
    <w:rsid w:val="003D3677"/>
    <w:rsid w:val="003D558C"/>
    <w:rsid w:val="003D6B4F"/>
    <w:rsid w:val="003E6730"/>
    <w:rsid w:val="003F67FF"/>
    <w:rsid w:val="00404EF0"/>
    <w:rsid w:val="00405DEB"/>
    <w:rsid w:val="0041091D"/>
    <w:rsid w:val="004125B8"/>
    <w:rsid w:val="00412D49"/>
    <w:rsid w:val="00430372"/>
    <w:rsid w:val="00434C35"/>
    <w:rsid w:val="00435150"/>
    <w:rsid w:val="00437D53"/>
    <w:rsid w:val="00440EFF"/>
    <w:rsid w:val="004518ED"/>
    <w:rsid w:val="00451AE8"/>
    <w:rsid w:val="00456DC5"/>
    <w:rsid w:val="00464522"/>
    <w:rsid w:val="00464D2A"/>
    <w:rsid w:val="004713DE"/>
    <w:rsid w:val="00471A63"/>
    <w:rsid w:val="00472D79"/>
    <w:rsid w:val="004741F6"/>
    <w:rsid w:val="00474C2A"/>
    <w:rsid w:val="00474EA2"/>
    <w:rsid w:val="00476088"/>
    <w:rsid w:val="0048021C"/>
    <w:rsid w:val="00482A6E"/>
    <w:rsid w:val="00486F33"/>
    <w:rsid w:val="00491022"/>
    <w:rsid w:val="00495F27"/>
    <w:rsid w:val="00496CF6"/>
    <w:rsid w:val="004A1D25"/>
    <w:rsid w:val="004A6A69"/>
    <w:rsid w:val="004B5CE2"/>
    <w:rsid w:val="004B627F"/>
    <w:rsid w:val="004B7C36"/>
    <w:rsid w:val="004C36E6"/>
    <w:rsid w:val="004C7F45"/>
    <w:rsid w:val="004C7F7A"/>
    <w:rsid w:val="004D584B"/>
    <w:rsid w:val="004D71FF"/>
    <w:rsid w:val="004D7A15"/>
    <w:rsid w:val="004E0B55"/>
    <w:rsid w:val="004E4D60"/>
    <w:rsid w:val="00504D4B"/>
    <w:rsid w:val="00511ABF"/>
    <w:rsid w:val="00512DC6"/>
    <w:rsid w:val="0051389F"/>
    <w:rsid w:val="00524D45"/>
    <w:rsid w:val="00527BCC"/>
    <w:rsid w:val="00541FBA"/>
    <w:rsid w:val="00543EC3"/>
    <w:rsid w:val="00552954"/>
    <w:rsid w:val="00552967"/>
    <w:rsid w:val="00561876"/>
    <w:rsid w:val="005665A0"/>
    <w:rsid w:val="00566683"/>
    <w:rsid w:val="00581DBB"/>
    <w:rsid w:val="0058697D"/>
    <w:rsid w:val="00590FC9"/>
    <w:rsid w:val="00592C4E"/>
    <w:rsid w:val="005A4E9B"/>
    <w:rsid w:val="005A73B8"/>
    <w:rsid w:val="005C1CF1"/>
    <w:rsid w:val="005C5F48"/>
    <w:rsid w:val="005C7BCE"/>
    <w:rsid w:val="005D7FD8"/>
    <w:rsid w:val="005E2B3D"/>
    <w:rsid w:val="005E3EFF"/>
    <w:rsid w:val="005F5B78"/>
    <w:rsid w:val="0061256D"/>
    <w:rsid w:val="00613988"/>
    <w:rsid w:val="00614940"/>
    <w:rsid w:val="00620F4A"/>
    <w:rsid w:val="00621138"/>
    <w:rsid w:val="0062480E"/>
    <w:rsid w:val="00624CF3"/>
    <w:rsid w:val="00624F96"/>
    <w:rsid w:val="00627110"/>
    <w:rsid w:val="006305C5"/>
    <w:rsid w:val="00640CF3"/>
    <w:rsid w:val="00644C1D"/>
    <w:rsid w:val="00650E9F"/>
    <w:rsid w:val="006514E6"/>
    <w:rsid w:val="006635F1"/>
    <w:rsid w:val="00672081"/>
    <w:rsid w:val="006739B1"/>
    <w:rsid w:val="00676205"/>
    <w:rsid w:val="006821EF"/>
    <w:rsid w:val="00684B4B"/>
    <w:rsid w:val="00692164"/>
    <w:rsid w:val="00693EE6"/>
    <w:rsid w:val="00695698"/>
    <w:rsid w:val="00695859"/>
    <w:rsid w:val="00697A90"/>
    <w:rsid w:val="006A0A86"/>
    <w:rsid w:val="006A3DEE"/>
    <w:rsid w:val="006C4F93"/>
    <w:rsid w:val="006D4BD6"/>
    <w:rsid w:val="006E1C81"/>
    <w:rsid w:val="007005C8"/>
    <w:rsid w:val="00701136"/>
    <w:rsid w:val="00701A43"/>
    <w:rsid w:val="0071512D"/>
    <w:rsid w:val="00721DAB"/>
    <w:rsid w:val="0072253F"/>
    <w:rsid w:val="007232EA"/>
    <w:rsid w:val="007257E0"/>
    <w:rsid w:val="00727D9B"/>
    <w:rsid w:val="00740934"/>
    <w:rsid w:val="00741C8E"/>
    <w:rsid w:val="007426BC"/>
    <w:rsid w:val="007479D8"/>
    <w:rsid w:val="00753524"/>
    <w:rsid w:val="00770BCC"/>
    <w:rsid w:val="007755CD"/>
    <w:rsid w:val="00777D89"/>
    <w:rsid w:val="00782078"/>
    <w:rsid w:val="00786CB2"/>
    <w:rsid w:val="007904F9"/>
    <w:rsid w:val="007921E4"/>
    <w:rsid w:val="00792370"/>
    <w:rsid w:val="00795E83"/>
    <w:rsid w:val="007A15A5"/>
    <w:rsid w:val="007A163F"/>
    <w:rsid w:val="007A34AB"/>
    <w:rsid w:val="007A4F7D"/>
    <w:rsid w:val="007B681B"/>
    <w:rsid w:val="007B6FAE"/>
    <w:rsid w:val="007C0CAA"/>
    <w:rsid w:val="007C22A7"/>
    <w:rsid w:val="007C640D"/>
    <w:rsid w:val="007C7DFA"/>
    <w:rsid w:val="007D087B"/>
    <w:rsid w:val="007D7BF4"/>
    <w:rsid w:val="007E7064"/>
    <w:rsid w:val="00801737"/>
    <w:rsid w:val="0080296F"/>
    <w:rsid w:val="00803F5E"/>
    <w:rsid w:val="008254B2"/>
    <w:rsid w:val="00831823"/>
    <w:rsid w:val="00833D14"/>
    <w:rsid w:val="00840CE3"/>
    <w:rsid w:val="008530AA"/>
    <w:rsid w:val="008579FE"/>
    <w:rsid w:val="00861736"/>
    <w:rsid w:val="00865A34"/>
    <w:rsid w:val="008859D3"/>
    <w:rsid w:val="0088790C"/>
    <w:rsid w:val="00894F53"/>
    <w:rsid w:val="00896622"/>
    <w:rsid w:val="008A078F"/>
    <w:rsid w:val="008B3DDA"/>
    <w:rsid w:val="008B6B02"/>
    <w:rsid w:val="008C0D1E"/>
    <w:rsid w:val="008D1F2A"/>
    <w:rsid w:val="008D33F0"/>
    <w:rsid w:val="008D7CD1"/>
    <w:rsid w:val="008E1604"/>
    <w:rsid w:val="008E2BBE"/>
    <w:rsid w:val="008E7BF5"/>
    <w:rsid w:val="008F07C6"/>
    <w:rsid w:val="008F58C6"/>
    <w:rsid w:val="009042FF"/>
    <w:rsid w:val="00906138"/>
    <w:rsid w:val="009064AF"/>
    <w:rsid w:val="00906C51"/>
    <w:rsid w:val="00912820"/>
    <w:rsid w:val="00915E18"/>
    <w:rsid w:val="00922839"/>
    <w:rsid w:val="00932021"/>
    <w:rsid w:val="00933A0F"/>
    <w:rsid w:val="0093482D"/>
    <w:rsid w:val="00940A06"/>
    <w:rsid w:val="00941E94"/>
    <w:rsid w:val="0094350A"/>
    <w:rsid w:val="00952E01"/>
    <w:rsid w:val="00955EA5"/>
    <w:rsid w:val="009600DE"/>
    <w:rsid w:val="009616B1"/>
    <w:rsid w:val="00966D16"/>
    <w:rsid w:val="0098097D"/>
    <w:rsid w:val="009812AE"/>
    <w:rsid w:val="009A02C2"/>
    <w:rsid w:val="009A09D0"/>
    <w:rsid w:val="009A303E"/>
    <w:rsid w:val="009A4BC0"/>
    <w:rsid w:val="009A67CC"/>
    <w:rsid w:val="009B066B"/>
    <w:rsid w:val="009B6755"/>
    <w:rsid w:val="009B716F"/>
    <w:rsid w:val="009C0B47"/>
    <w:rsid w:val="009C31AD"/>
    <w:rsid w:val="009D0DB6"/>
    <w:rsid w:val="009D7316"/>
    <w:rsid w:val="009D7D7B"/>
    <w:rsid w:val="009E3191"/>
    <w:rsid w:val="009E3396"/>
    <w:rsid w:val="009E4A56"/>
    <w:rsid w:val="009F7CD2"/>
    <w:rsid w:val="00A03D13"/>
    <w:rsid w:val="00A1086A"/>
    <w:rsid w:val="00A143F5"/>
    <w:rsid w:val="00A168B8"/>
    <w:rsid w:val="00A25E02"/>
    <w:rsid w:val="00A312E5"/>
    <w:rsid w:val="00A322E0"/>
    <w:rsid w:val="00A335AF"/>
    <w:rsid w:val="00A40420"/>
    <w:rsid w:val="00A567F0"/>
    <w:rsid w:val="00A708D3"/>
    <w:rsid w:val="00A72CF7"/>
    <w:rsid w:val="00A81455"/>
    <w:rsid w:val="00A84B96"/>
    <w:rsid w:val="00A917EA"/>
    <w:rsid w:val="00AA603D"/>
    <w:rsid w:val="00AA62DC"/>
    <w:rsid w:val="00AA66B7"/>
    <w:rsid w:val="00AA7FE6"/>
    <w:rsid w:val="00AB0D15"/>
    <w:rsid w:val="00AB401F"/>
    <w:rsid w:val="00AC73FE"/>
    <w:rsid w:val="00AD4AAA"/>
    <w:rsid w:val="00AE18D0"/>
    <w:rsid w:val="00AE2D68"/>
    <w:rsid w:val="00AF76CD"/>
    <w:rsid w:val="00B0650A"/>
    <w:rsid w:val="00B06CA5"/>
    <w:rsid w:val="00B1229B"/>
    <w:rsid w:val="00B12650"/>
    <w:rsid w:val="00B1329B"/>
    <w:rsid w:val="00B176F0"/>
    <w:rsid w:val="00B21306"/>
    <w:rsid w:val="00B2541C"/>
    <w:rsid w:val="00B30440"/>
    <w:rsid w:val="00B3068D"/>
    <w:rsid w:val="00B33BBC"/>
    <w:rsid w:val="00B4053A"/>
    <w:rsid w:val="00B50997"/>
    <w:rsid w:val="00B5618F"/>
    <w:rsid w:val="00B61004"/>
    <w:rsid w:val="00B6372D"/>
    <w:rsid w:val="00B717F6"/>
    <w:rsid w:val="00B72EA9"/>
    <w:rsid w:val="00B77021"/>
    <w:rsid w:val="00B81C60"/>
    <w:rsid w:val="00B85628"/>
    <w:rsid w:val="00B85E1B"/>
    <w:rsid w:val="00B87759"/>
    <w:rsid w:val="00B930FB"/>
    <w:rsid w:val="00BA75C2"/>
    <w:rsid w:val="00BA7E35"/>
    <w:rsid w:val="00BB387F"/>
    <w:rsid w:val="00BC2E99"/>
    <w:rsid w:val="00BC7867"/>
    <w:rsid w:val="00BD7556"/>
    <w:rsid w:val="00BD7C60"/>
    <w:rsid w:val="00BF5858"/>
    <w:rsid w:val="00C00B2D"/>
    <w:rsid w:val="00C11E0F"/>
    <w:rsid w:val="00C2113D"/>
    <w:rsid w:val="00C2137C"/>
    <w:rsid w:val="00C269C9"/>
    <w:rsid w:val="00C26CA6"/>
    <w:rsid w:val="00C349C8"/>
    <w:rsid w:val="00C43C9A"/>
    <w:rsid w:val="00C47FF3"/>
    <w:rsid w:val="00C75B4B"/>
    <w:rsid w:val="00C8238A"/>
    <w:rsid w:val="00C87B2D"/>
    <w:rsid w:val="00C92D99"/>
    <w:rsid w:val="00CA4795"/>
    <w:rsid w:val="00CB44B5"/>
    <w:rsid w:val="00CB600B"/>
    <w:rsid w:val="00CB733A"/>
    <w:rsid w:val="00CC4844"/>
    <w:rsid w:val="00CF3E42"/>
    <w:rsid w:val="00CF47C2"/>
    <w:rsid w:val="00CF481E"/>
    <w:rsid w:val="00CF785A"/>
    <w:rsid w:val="00D019C3"/>
    <w:rsid w:val="00D0284A"/>
    <w:rsid w:val="00D07326"/>
    <w:rsid w:val="00D2086F"/>
    <w:rsid w:val="00D22B6E"/>
    <w:rsid w:val="00D27348"/>
    <w:rsid w:val="00D3087C"/>
    <w:rsid w:val="00D313B2"/>
    <w:rsid w:val="00D372ED"/>
    <w:rsid w:val="00D376BA"/>
    <w:rsid w:val="00D555D5"/>
    <w:rsid w:val="00D63D93"/>
    <w:rsid w:val="00D66FE3"/>
    <w:rsid w:val="00D827C0"/>
    <w:rsid w:val="00DA50DD"/>
    <w:rsid w:val="00DC660A"/>
    <w:rsid w:val="00DD113E"/>
    <w:rsid w:val="00DD69B9"/>
    <w:rsid w:val="00DE06CC"/>
    <w:rsid w:val="00DE2406"/>
    <w:rsid w:val="00DF1C90"/>
    <w:rsid w:val="00DF26A6"/>
    <w:rsid w:val="00DF500B"/>
    <w:rsid w:val="00DF5BAA"/>
    <w:rsid w:val="00E00E09"/>
    <w:rsid w:val="00E046CD"/>
    <w:rsid w:val="00E070C9"/>
    <w:rsid w:val="00E07BEE"/>
    <w:rsid w:val="00E15FF9"/>
    <w:rsid w:val="00E21BCE"/>
    <w:rsid w:val="00E24019"/>
    <w:rsid w:val="00E32AA7"/>
    <w:rsid w:val="00E3455F"/>
    <w:rsid w:val="00E345ED"/>
    <w:rsid w:val="00E37245"/>
    <w:rsid w:val="00E42ABE"/>
    <w:rsid w:val="00E43F44"/>
    <w:rsid w:val="00E523FA"/>
    <w:rsid w:val="00E7463A"/>
    <w:rsid w:val="00E80785"/>
    <w:rsid w:val="00E87ACA"/>
    <w:rsid w:val="00E930F4"/>
    <w:rsid w:val="00E93B4B"/>
    <w:rsid w:val="00E96C51"/>
    <w:rsid w:val="00EA27A3"/>
    <w:rsid w:val="00EA7532"/>
    <w:rsid w:val="00EB0C77"/>
    <w:rsid w:val="00EB367B"/>
    <w:rsid w:val="00EB3ACE"/>
    <w:rsid w:val="00EC1071"/>
    <w:rsid w:val="00EC1836"/>
    <w:rsid w:val="00EC20B7"/>
    <w:rsid w:val="00ED2AB3"/>
    <w:rsid w:val="00ED661D"/>
    <w:rsid w:val="00EE0100"/>
    <w:rsid w:val="00EE5828"/>
    <w:rsid w:val="00EF05CD"/>
    <w:rsid w:val="00F14541"/>
    <w:rsid w:val="00F15FFB"/>
    <w:rsid w:val="00F17A70"/>
    <w:rsid w:val="00F228A0"/>
    <w:rsid w:val="00F22D32"/>
    <w:rsid w:val="00F24504"/>
    <w:rsid w:val="00F25393"/>
    <w:rsid w:val="00F267C3"/>
    <w:rsid w:val="00F3194C"/>
    <w:rsid w:val="00F328D1"/>
    <w:rsid w:val="00F458EC"/>
    <w:rsid w:val="00F5500A"/>
    <w:rsid w:val="00F66B50"/>
    <w:rsid w:val="00F71777"/>
    <w:rsid w:val="00F869DF"/>
    <w:rsid w:val="00F87CD9"/>
    <w:rsid w:val="00F948AA"/>
    <w:rsid w:val="00FB4624"/>
    <w:rsid w:val="00FC0DE9"/>
    <w:rsid w:val="00FC6CCB"/>
    <w:rsid w:val="00FD5560"/>
    <w:rsid w:val="00FD6E62"/>
    <w:rsid w:val="00FE11A4"/>
    <w:rsid w:val="00FE5608"/>
    <w:rsid w:val="00FF1792"/>
    <w:rsid w:val="00FF1AA3"/>
    <w:rsid w:val="00FF674B"/>
    <w:rsid w:val="00FF6B00"/>
    <w:rsid w:val="00FF6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02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088"/>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DE2406"/>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DE2406"/>
    <w:pPr>
      <w:keepNext/>
      <w:keepLines/>
      <w:spacing w:before="200" w:after="0"/>
      <w:outlineLvl w:val="1"/>
    </w:pPr>
    <w:rPr>
      <w:rFonts w:eastAsiaTheme="majorEastAsia" w:cstheme="majorBidi"/>
      <w:bCs/>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E2406"/>
    <w:rPr>
      <w:rFonts w:ascii="Arial" w:eastAsiaTheme="majorEastAsia" w:hAnsi="Arial" w:cstheme="majorBidi"/>
      <w:b/>
      <w:bCs/>
      <w:sz w:val="28"/>
      <w:szCs w:val="28"/>
    </w:rPr>
  </w:style>
  <w:style w:type="character" w:customStyle="1" w:styleId="Titlu2Caracter">
    <w:name w:val="Titlu 2 Caracter"/>
    <w:basedOn w:val="Fontdeparagrafimplicit"/>
    <w:link w:val="Titlu2"/>
    <w:uiPriority w:val="9"/>
    <w:rsid w:val="00DE2406"/>
    <w:rPr>
      <w:rFonts w:ascii="Arial" w:eastAsiaTheme="majorEastAsia" w:hAnsi="Arial" w:cstheme="majorBidi"/>
      <w:bCs/>
      <w:sz w:val="24"/>
      <w:szCs w:val="26"/>
      <w:u w:val="single"/>
    </w:rPr>
  </w:style>
  <w:style w:type="table" w:styleId="Tabelgril">
    <w:name w:val="Table Grid"/>
    <w:basedOn w:val="TabelNormal"/>
    <w:uiPriority w:val="59"/>
    <w:rsid w:val="00795E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8579F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579FE"/>
    <w:rPr>
      <w:rFonts w:ascii="Tahoma" w:hAnsi="Tahoma" w:cs="Tahoma"/>
      <w:sz w:val="16"/>
      <w:szCs w:val="16"/>
    </w:rPr>
  </w:style>
  <w:style w:type="paragraph" w:styleId="Legend">
    <w:name w:val="caption"/>
    <w:basedOn w:val="Normal"/>
    <w:next w:val="Normal"/>
    <w:uiPriority w:val="35"/>
    <w:unhideWhenUsed/>
    <w:qFormat/>
    <w:rsid w:val="008579FE"/>
    <w:pPr>
      <w:spacing w:line="240" w:lineRule="auto"/>
    </w:pPr>
    <w:rPr>
      <w:b/>
      <w:bCs/>
      <w:color w:val="4F81BD" w:themeColor="accent1"/>
      <w:sz w:val="18"/>
      <w:szCs w:val="18"/>
    </w:rPr>
  </w:style>
  <w:style w:type="character" w:styleId="Hyperlink">
    <w:name w:val="Hyperlink"/>
    <w:basedOn w:val="Fontdeparagrafimplicit"/>
    <w:uiPriority w:val="99"/>
    <w:unhideWhenUsed/>
    <w:rsid w:val="008579FE"/>
    <w:rPr>
      <w:color w:val="0000FF"/>
      <w:u w:val="single"/>
    </w:rPr>
  </w:style>
  <w:style w:type="paragraph" w:styleId="Titlucuprins">
    <w:name w:val="TOC Heading"/>
    <w:basedOn w:val="Titlu1"/>
    <w:next w:val="Normal"/>
    <w:uiPriority w:val="39"/>
    <w:semiHidden/>
    <w:unhideWhenUsed/>
    <w:qFormat/>
    <w:rsid w:val="008579FE"/>
    <w:pPr>
      <w:outlineLvl w:val="9"/>
    </w:pPr>
    <w:rPr>
      <w:rFonts w:asciiTheme="majorHAnsi" w:hAnsiTheme="majorHAnsi"/>
      <w:color w:val="365F91" w:themeColor="accent1" w:themeShade="BF"/>
    </w:rPr>
  </w:style>
  <w:style w:type="paragraph" w:styleId="Cuprins1">
    <w:name w:val="toc 1"/>
    <w:basedOn w:val="Normal"/>
    <w:next w:val="Normal"/>
    <w:autoRedefine/>
    <w:uiPriority w:val="39"/>
    <w:unhideWhenUsed/>
    <w:rsid w:val="008579FE"/>
    <w:pPr>
      <w:spacing w:after="100"/>
    </w:pPr>
  </w:style>
  <w:style w:type="paragraph" w:styleId="Cuprins2">
    <w:name w:val="toc 2"/>
    <w:basedOn w:val="Normal"/>
    <w:next w:val="Normal"/>
    <w:autoRedefine/>
    <w:uiPriority w:val="39"/>
    <w:unhideWhenUsed/>
    <w:rsid w:val="008579FE"/>
    <w:pPr>
      <w:spacing w:after="100"/>
      <w:ind w:left="240"/>
    </w:pPr>
  </w:style>
  <w:style w:type="paragraph" w:styleId="Antet">
    <w:name w:val="header"/>
    <w:basedOn w:val="Normal"/>
    <w:link w:val="AntetCaracter"/>
    <w:uiPriority w:val="99"/>
    <w:unhideWhenUsed/>
    <w:rsid w:val="008579F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8579FE"/>
    <w:rPr>
      <w:rFonts w:ascii="Arial" w:hAnsi="Arial"/>
      <w:sz w:val="24"/>
    </w:rPr>
  </w:style>
  <w:style w:type="paragraph" w:styleId="Subsol">
    <w:name w:val="footer"/>
    <w:basedOn w:val="Normal"/>
    <w:link w:val="SubsolCaracter"/>
    <w:uiPriority w:val="99"/>
    <w:unhideWhenUsed/>
    <w:rsid w:val="008579F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8579FE"/>
    <w:rPr>
      <w:rFonts w:ascii="Arial" w:hAnsi="Arial"/>
      <w:sz w:val="24"/>
    </w:rPr>
  </w:style>
  <w:style w:type="paragraph" w:styleId="Corptext3">
    <w:name w:val="Body Text 3"/>
    <w:basedOn w:val="Normal"/>
    <w:link w:val="Corptext3Caracter"/>
    <w:rsid w:val="00476088"/>
    <w:pPr>
      <w:spacing w:after="120" w:line="240" w:lineRule="auto"/>
      <w:jc w:val="left"/>
    </w:pPr>
    <w:rPr>
      <w:rFonts w:eastAsia="Times New Roman" w:cs="Times New Roman"/>
      <w:sz w:val="16"/>
      <w:szCs w:val="16"/>
      <w:lang w:val="en-GB" w:eastAsia="en-GB"/>
    </w:rPr>
  </w:style>
  <w:style w:type="character" w:customStyle="1" w:styleId="Corptext3Caracter">
    <w:name w:val="Corp text 3 Caracter"/>
    <w:basedOn w:val="Fontdeparagrafimplicit"/>
    <w:link w:val="Corptext3"/>
    <w:qFormat/>
    <w:rsid w:val="00476088"/>
    <w:rPr>
      <w:rFonts w:ascii="Times New Roman" w:eastAsia="Times New Roman" w:hAnsi="Times New Roman" w:cs="Times New Roman"/>
      <w:sz w:val="16"/>
      <w:szCs w:val="16"/>
      <w:lang w:val="en-GB" w:eastAsia="en-GB"/>
    </w:rPr>
  </w:style>
  <w:style w:type="paragraph" w:customStyle="1" w:styleId="Default">
    <w:name w:val="Default"/>
    <w:rsid w:val="00B33BBC"/>
    <w:pPr>
      <w:autoSpaceDE w:val="0"/>
      <w:autoSpaceDN w:val="0"/>
      <w:adjustRightInd w:val="0"/>
      <w:spacing w:after="0" w:line="240" w:lineRule="auto"/>
    </w:pPr>
    <w:rPr>
      <w:rFonts w:ascii="Times New Roman" w:hAnsi="Times New Roman" w:cs="Times New Roman"/>
      <w:color w:val="000000"/>
      <w:sz w:val="24"/>
      <w:szCs w:val="24"/>
    </w:rPr>
  </w:style>
  <w:style w:type="character" w:styleId="Numrdepagin">
    <w:name w:val="page number"/>
    <w:basedOn w:val="Fontdeparagrafimplicit"/>
    <w:uiPriority w:val="99"/>
    <w:semiHidden/>
    <w:unhideWhenUsed/>
    <w:rsid w:val="00B30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45185">
      <w:bodyDiv w:val="1"/>
      <w:marLeft w:val="0"/>
      <w:marRight w:val="0"/>
      <w:marTop w:val="0"/>
      <w:marBottom w:val="0"/>
      <w:divBdr>
        <w:top w:val="none" w:sz="0" w:space="0" w:color="auto"/>
        <w:left w:val="none" w:sz="0" w:space="0" w:color="auto"/>
        <w:bottom w:val="none" w:sz="0" w:space="0" w:color="auto"/>
        <w:right w:val="none" w:sz="0" w:space="0" w:color="auto"/>
      </w:divBdr>
    </w:div>
    <w:div w:id="1522890175">
      <w:bodyDiv w:val="1"/>
      <w:marLeft w:val="0"/>
      <w:marRight w:val="0"/>
      <w:marTop w:val="0"/>
      <w:marBottom w:val="0"/>
      <w:divBdr>
        <w:top w:val="none" w:sz="0" w:space="0" w:color="auto"/>
        <w:left w:val="none" w:sz="0" w:space="0" w:color="auto"/>
        <w:bottom w:val="none" w:sz="0" w:space="0" w:color="auto"/>
        <w:right w:val="none" w:sz="0" w:space="0" w:color="auto"/>
      </w:divBdr>
    </w:div>
    <w:div w:id="17096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305CF-2BBC-4493-8304-83F5894DD3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1653</Words>
  <Characters>9592</Characters>
  <Application>Microsoft Office Word</Application>
  <DocSecurity>0</DocSecurity>
  <Lines>79</Lines>
  <Paragraphs>22</Paragraphs>
  <ScaleCrop>false</ScaleCrop>
  <Company/>
  <LinksUpToDate>false</LinksUpToDate>
  <CharactersWithSpaces>11223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2021-03-25T09:18:00Z</dcterms:created>
  <dcterms:modified xsi:type="dcterms:W3CDTF">2021-03-25T10:56:00Z</dcterms:modified>
</cp:coreProperties>
</file>