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F99934" w14:textId="77777777" w:rsidR="00CC1B91" w:rsidRPr="00706022" w:rsidRDefault="00CC1B91" w:rsidP="00DC79E4">
      <w:pPr>
        <w:pStyle w:val="IntenseQuote"/>
        <w:rPr>
          <w:color w:val="0E57C4" w:themeColor="background2" w:themeShade="80"/>
        </w:rPr>
      </w:pPr>
    </w:p>
    <w:p w14:paraId="26D14D4D" w14:textId="33D39DC8" w:rsidR="00DC79E4" w:rsidRPr="006C6BEE" w:rsidRDefault="00D452AB" w:rsidP="008718E0">
      <w:pPr>
        <w:pStyle w:val="IntenseQuote"/>
        <w:rPr>
          <w:rStyle w:val="IntenseEmphasis"/>
          <w:rFonts w:ascii="Bahnschrift" w:hAnsi="Bahnschrift"/>
          <w:sz w:val="36"/>
          <w:szCs w:val="36"/>
        </w:rPr>
      </w:pPr>
      <w:r w:rsidRPr="006C6BEE">
        <w:rPr>
          <w:rStyle w:val="IntenseEmphasis"/>
          <w:rFonts w:ascii="Bahnschrift" w:hAnsi="Bahnschrift"/>
          <w:sz w:val="36"/>
          <w:szCs w:val="36"/>
        </w:rPr>
        <w:t xml:space="preserve">Recruitment Process for a </w:t>
      </w:r>
      <w:r w:rsidR="003331F7" w:rsidRPr="006C6BEE">
        <w:rPr>
          <w:rStyle w:val="IntenseEmphasis"/>
          <w:rFonts w:ascii="Bahnschrift" w:hAnsi="Bahnschrift"/>
          <w:sz w:val="36"/>
          <w:szCs w:val="36"/>
        </w:rPr>
        <w:t>Store Manager</w:t>
      </w:r>
    </w:p>
    <w:p w14:paraId="02DB5835" w14:textId="5858C1CC" w:rsidR="00D452AB" w:rsidRPr="006C6BEE" w:rsidRDefault="00D452AB" w:rsidP="008718E0">
      <w:pPr>
        <w:pStyle w:val="IntenseQuote"/>
        <w:rPr>
          <w:rStyle w:val="IntenseEmphasis"/>
          <w:rFonts w:ascii="Bahnschrift" w:hAnsi="Bahnschrift"/>
          <w:sz w:val="36"/>
          <w:szCs w:val="36"/>
        </w:rPr>
      </w:pPr>
      <w:r w:rsidRPr="006C6BEE">
        <w:rPr>
          <w:rStyle w:val="IntenseEmphasis"/>
          <w:rFonts w:ascii="Bahnschrift" w:hAnsi="Bahnschrift"/>
          <w:sz w:val="36"/>
          <w:szCs w:val="36"/>
        </w:rPr>
        <w:t xml:space="preserve">At </w:t>
      </w:r>
      <w:r w:rsidR="00DC79E4" w:rsidRPr="006C6BEE">
        <w:rPr>
          <w:rStyle w:val="IntenseEmphasis"/>
          <w:rFonts w:ascii="Bahnschrift" w:hAnsi="Bahnschrift"/>
          <w:sz w:val="36"/>
          <w:szCs w:val="36"/>
        </w:rPr>
        <w:t>Tesco Plc</w:t>
      </w:r>
      <w:r w:rsidR="003331F7" w:rsidRPr="006C6BEE">
        <w:rPr>
          <w:rStyle w:val="IntenseEmphasis"/>
          <w:rFonts w:ascii="Bahnschrift" w:hAnsi="Bahnschrift"/>
          <w:sz w:val="36"/>
          <w:szCs w:val="36"/>
        </w:rPr>
        <w:t>.</w:t>
      </w:r>
    </w:p>
    <w:p w14:paraId="0B4B898A" w14:textId="600F8C2B" w:rsidR="00D452AB" w:rsidRPr="006C6BEE" w:rsidRDefault="00D452AB" w:rsidP="008718E0">
      <w:pPr>
        <w:pStyle w:val="IntenseQuote"/>
        <w:rPr>
          <w:rStyle w:val="IntenseEmphasis"/>
          <w:rFonts w:ascii="Bahnschrift" w:hAnsi="Bahnschrift"/>
          <w:sz w:val="36"/>
          <w:szCs w:val="36"/>
        </w:rPr>
      </w:pPr>
      <w:r w:rsidRPr="006C6BEE">
        <w:rPr>
          <w:rStyle w:val="IntenseEmphasis"/>
          <w:rFonts w:ascii="Bahnschrift" w:hAnsi="Bahnschrift"/>
          <w:sz w:val="36"/>
          <w:szCs w:val="36"/>
        </w:rPr>
        <w:t>Presentation</w:t>
      </w:r>
    </w:p>
    <w:p w14:paraId="26E3ECFE" w14:textId="2C5CB9E0" w:rsidR="00857761" w:rsidRPr="006C6BEE" w:rsidRDefault="00DC79E4" w:rsidP="008718E0">
      <w:pPr>
        <w:pStyle w:val="IntenseQuote"/>
        <w:rPr>
          <w:rStyle w:val="IntenseEmphasis"/>
          <w:rFonts w:ascii="Bahnschrift" w:hAnsi="Bahnschrift"/>
          <w:sz w:val="36"/>
          <w:szCs w:val="36"/>
        </w:rPr>
      </w:pPr>
      <w:r w:rsidRPr="006C6BEE">
        <w:rPr>
          <w:rStyle w:val="IntenseEmphasis"/>
          <w:rFonts w:ascii="Bahnschrift" w:hAnsi="Bahnschrift"/>
          <w:sz w:val="36"/>
          <w:szCs w:val="36"/>
        </w:rPr>
        <w:t>Supplementary Notes</w:t>
      </w:r>
    </w:p>
    <w:p w14:paraId="254589D1" w14:textId="77777777" w:rsidR="008718E0" w:rsidRPr="006C6BEE" w:rsidRDefault="008718E0">
      <w:pPr>
        <w:rPr>
          <w:rStyle w:val="IntenseEmphasis"/>
          <w:rFonts w:ascii="Bahnschrift" w:hAnsi="Bahnschrift"/>
        </w:rPr>
      </w:pPr>
    </w:p>
    <w:p w14:paraId="4FB4E85D" w14:textId="5652103B" w:rsidR="00DC79E4" w:rsidRPr="006C6BEE" w:rsidRDefault="00DC79E4">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By: Samsul Islam</w:t>
      </w:r>
    </w:p>
    <w:p w14:paraId="566E0CEA" w14:textId="1020C3FA" w:rsidR="00DC79E4" w:rsidRPr="006C6BEE" w:rsidRDefault="00DC79E4">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Course: Certificate for Higher Education for Skills in the Workplace (CERT HE)</w:t>
      </w:r>
    </w:p>
    <w:p w14:paraId="6D59052D" w14:textId="7BE8E15D" w:rsidR="00DC79E4" w:rsidRPr="006C6BEE" w:rsidRDefault="00DC79E4">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Lecturer: Melanie Squire</w:t>
      </w:r>
    </w:p>
    <w:p w14:paraId="6D50A2A9" w14:textId="038373EA" w:rsidR="00DC79E4" w:rsidRPr="006C6BEE" w:rsidRDefault="00DC79E4">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Module: BMSW4001</w:t>
      </w:r>
    </w:p>
    <w:p w14:paraId="650290CD" w14:textId="2B56879D" w:rsidR="003331F7" w:rsidRPr="006C6BEE" w:rsidRDefault="003331F7">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Group Presentation includes:</w:t>
      </w:r>
      <w:r w:rsidR="006D3802" w:rsidRPr="006C6BEE">
        <w:rPr>
          <w:rStyle w:val="IntenseEmphasis"/>
          <w:rFonts w:ascii="Bahnschrift" w:hAnsi="Bahnschrift"/>
          <w:b w:val="0"/>
          <w:bCs w:val="0"/>
          <w:i w:val="0"/>
          <w:iCs w:val="0"/>
          <w:sz w:val="24"/>
          <w:szCs w:val="24"/>
        </w:rPr>
        <w:t xml:space="preserve"> </w:t>
      </w:r>
      <w:proofErr w:type="spellStart"/>
      <w:r w:rsidR="006D3802" w:rsidRPr="006C6BEE">
        <w:rPr>
          <w:rStyle w:val="IntenseEmphasis"/>
          <w:rFonts w:ascii="Bahnschrift" w:hAnsi="Bahnschrift"/>
          <w:b w:val="0"/>
          <w:bCs w:val="0"/>
          <w:i w:val="0"/>
          <w:iCs w:val="0"/>
          <w:sz w:val="24"/>
          <w:szCs w:val="24"/>
        </w:rPr>
        <w:t>Toporeanu</w:t>
      </w:r>
      <w:proofErr w:type="spellEnd"/>
      <w:r w:rsidR="006D3802" w:rsidRPr="006C6BEE">
        <w:rPr>
          <w:rStyle w:val="IntenseEmphasis"/>
          <w:rFonts w:ascii="Bahnschrift" w:hAnsi="Bahnschrift"/>
          <w:b w:val="0"/>
          <w:bCs w:val="0"/>
          <w:i w:val="0"/>
          <w:iCs w:val="0"/>
          <w:sz w:val="24"/>
          <w:szCs w:val="24"/>
        </w:rPr>
        <w:t xml:space="preserve"> M, </w:t>
      </w:r>
      <w:proofErr w:type="spellStart"/>
      <w:r w:rsidR="006D3802" w:rsidRPr="006C6BEE">
        <w:rPr>
          <w:rStyle w:val="IntenseEmphasis"/>
          <w:rFonts w:ascii="Bahnschrift" w:hAnsi="Bahnschrift"/>
          <w:b w:val="0"/>
          <w:bCs w:val="0"/>
          <w:i w:val="0"/>
          <w:iCs w:val="0"/>
          <w:sz w:val="24"/>
          <w:szCs w:val="24"/>
        </w:rPr>
        <w:t>Popescco</w:t>
      </w:r>
      <w:proofErr w:type="spellEnd"/>
      <w:r w:rsidR="006D3802" w:rsidRPr="006C6BEE">
        <w:rPr>
          <w:rStyle w:val="IntenseEmphasis"/>
          <w:rFonts w:ascii="Bahnschrift" w:hAnsi="Bahnschrift"/>
          <w:b w:val="0"/>
          <w:bCs w:val="0"/>
          <w:i w:val="0"/>
          <w:iCs w:val="0"/>
          <w:sz w:val="24"/>
          <w:szCs w:val="24"/>
        </w:rPr>
        <w:t xml:space="preserve"> F and </w:t>
      </w:r>
      <w:proofErr w:type="spellStart"/>
      <w:r w:rsidR="006D3802" w:rsidRPr="006C6BEE">
        <w:rPr>
          <w:rStyle w:val="IntenseEmphasis"/>
          <w:rFonts w:ascii="Bahnschrift" w:hAnsi="Bahnschrift"/>
          <w:b w:val="0"/>
          <w:bCs w:val="0"/>
          <w:i w:val="0"/>
          <w:iCs w:val="0"/>
          <w:sz w:val="24"/>
          <w:szCs w:val="24"/>
        </w:rPr>
        <w:t>Benec</w:t>
      </w:r>
      <w:proofErr w:type="spellEnd"/>
      <w:r w:rsidR="006D3802" w:rsidRPr="006C6BEE">
        <w:rPr>
          <w:rStyle w:val="IntenseEmphasis"/>
          <w:rFonts w:ascii="Bahnschrift" w:hAnsi="Bahnschrift"/>
          <w:b w:val="0"/>
          <w:bCs w:val="0"/>
          <w:i w:val="0"/>
          <w:iCs w:val="0"/>
          <w:sz w:val="24"/>
          <w:szCs w:val="24"/>
        </w:rPr>
        <w:t xml:space="preserve"> G. </w:t>
      </w:r>
      <w:r w:rsidR="008824D0" w:rsidRPr="006C6BEE">
        <w:rPr>
          <w:rStyle w:val="IntenseEmphasis"/>
          <w:rFonts w:ascii="Bahnschrift" w:hAnsi="Bahnschrift"/>
          <w:b w:val="0"/>
          <w:bCs w:val="0"/>
          <w:i w:val="0"/>
          <w:iCs w:val="0"/>
          <w:sz w:val="24"/>
          <w:szCs w:val="24"/>
        </w:rPr>
        <w:t>20</w:t>
      </w:r>
      <w:r w:rsidR="008824D0" w:rsidRPr="006C6BEE">
        <w:rPr>
          <w:rStyle w:val="IntenseEmphasis"/>
          <w:rFonts w:ascii="Bahnschrift" w:hAnsi="Bahnschrift"/>
          <w:b w:val="0"/>
          <w:bCs w:val="0"/>
          <w:i w:val="0"/>
          <w:iCs w:val="0"/>
          <w:sz w:val="24"/>
          <w:szCs w:val="24"/>
          <w:vertAlign w:val="superscript"/>
        </w:rPr>
        <w:t>th</w:t>
      </w:r>
      <w:r w:rsidR="006D3802" w:rsidRPr="006C6BEE">
        <w:rPr>
          <w:rStyle w:val="IntenseEmphasis"/>
          <w:rFonts w:ascii="Bahnschrift" w:hAnsi="Bahnschrift"/>
          <w:b w:val="0"/>
          <w:bCs w:val="0"/>
          <w:i w:val="0"/>
          <w:iCs w:val="0"/>
          <w:sz w:val="24"/>
          <w:szCs w:val="24"/>
        </w:rPr>
        <w:t xml:space="preserve"> March 2020</w:t>
      </w:r>
    </w:p>
    <w:p w14:paraId="6DF60BB4" w14:textId="132BE3EA" w:rsidR="00DC79E4" w:rsidRPr="006C6BEE" w:rsidRDefault="00DC79E4">
      <w:pPr>
        <w:rPr>
          <w:rStyle w:val="IntenseEmphasis"/>
          <w:rFonts w:ascii="Bahnschrift" w:hAnsi="Bahnschrift"/>
          <w:b w:val="0"/>
          <w:bCs w:val="0"/>
          <w:i w:val="0"/>
          <w:iCs w:val="0"/>
        </w:rPr>
      </w:pPr>
    </w:p>
    <w:p w14:paraId="15D354AA" w14:textId="145BEA76" w:rsidR="00DC79E4" w:rsidRPr="006C6BEE" w:rsidRDefault="00DC79E4" w:rsidP="00FD275F">
      <w:pPr>
        <w:pStyle w:val="Heading1"/>
        <w:ind w:left="432" w:hanging="432"/>
        <w:rPr>
          <w:rStyle w:val="IntenseEmphasis"/>
          <w:rFonts w:ascii="Bahnschrift" w:hAnsi="Bahnschrift"/>
          <w:b w:val="0"/>
          <w:bCs w:val="0"/>
          <w:i w:val="0"/>
          <w:iCs w:val="0"/>
        </w:rPr>
      </w:pPr>
      <w:r w:rsidRPr="006C6BEE">
        <w:rPr>
          <w:rStyle w:val="IntenseEmphasis"/>
          <w:rFonts w:ascii="Bahnschrift" w:hAnsi="Bahnschrift"/>
          <w:b w:val="0"/>
          <w:bCs w:val="0"/>
          <w:i w:val="0"/>
          <w:iCs w:val="0"/>
        </w:rPr>
        <w:t xml:space="preserve">Tesco Plc Background </w:t>
      </w:r>
    </w:p>
    <w:p w14:paraId="13F60379" w14:textId="5FF004C8" w:rsidR="00DC79E4" w:rsidRPr="006C6BEE" w:rsidRDefault="00DC79E4" w:rsidP="00DC79E4">
      <w:pPr>
        <w:rPr>
          <w:rStyle w:val="IntenseEmphasis"/>
          <w:rFonts w:ascii="Bahnschrift" w:hAnsi="Bahnschrift"/>
          <w:b w:val="0"/>
          <w:bCs w:val="0"/>
          <w:i w:val="0"/>
          <w:iCs w:val="0"/>
        </w:rPr>
      </w:pPr>
    </w:p>
    <w:p w14:paraId="7F16E6E6" w14:textId="645CFDA2" w:rsidR="00CE00CD" w:rsidRPr="006C6BEE" w:rsidRDefault="00DC79E4" w:rsidP="00DC79E4">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 xml:space="preserve">Founder Jack Cohen was Part of the </w:t>
      </w:r>
      <w:r w:rsidR="00DA45FA" w:rsidRPr="006C6BEE">
        <w:rPr>
          <w:rStyle w:val="IntenseEmphasis"/>
          <w:rFonts w:ascii="Bahnschrift" w:hAnsi="Bahnschrift"/>
          <w:b w:val="0"/>
          <w:bCs w:val="0"/>
          <w:i w:val="0"/>
          <w:iCs w:val="0"/>
          <w:sz w:val="24"/>
          <w:szCs w:val="24"/>
        </w:rPr>
        <w:t>royal flying group</w:t>
      </w:r>
      <w:r w:rsidRPr="006C6BEE">
        <w:rPr>
          <w:rStyle w:val="IntenseEmphasis"/>
          <w:rFonts w:ascii="Bahnschrift" w:hAnsi="Bahnschrift"/>
          <w:b w:val="0"/>
          <w:bCs w:val="0"/>
          <w:i w:val="0"/>
          <w:iCs w:val="0"/>
          <w:sz w:val="24"/>
          <w:szCs w:val="24"/>
        </w:rPr>
        <w:t xml:space="preserve"> </w:t>
      </w:r>
      <w:r w:rsidR="00706022" w:rsidRPr="006C6BEE">
        <w:rPr>
          <w:rStyle w:val="IntenseEmphasis"/>
          <w:rFonts w:ascii="Bahnschrift" w:hAnsi="Bahnschrift"/>
          <w:b w:val="0"/>
          <w:bCs w:val="0"/>
          <w:i w:val="0"/>
          <w:iCs w:val="0"/>
          <w:sz w:val="24"/>
          <w:szCs w:val="24"/>
        </w:rPr>
        <w:t xml:space="preserve">and left </w:t>
      </w:r>
      <w:r w:rsidRPr="006C6BEE">
        <w:rPr>
          <w:rStyle w:val="IntenseEmphasis"/>
          <w:rFonts w:ascii="Bahnschrift" w:hAnsi="Bahnschrift"/>
          <w:b w:val="0"/>
          <w:bCs w:val="0"/>
          <w:i w:val="0"/>
          <w:iCs w:val="0"/>
          <w:sz w:val="24"/>
          <w:szCs w:val="24"/>
        </w:rPr>
        <w:t xml:space="preserve">in </w:t>
      </w:r>
      <w:r w:rsidR="00DA45FA" w:rsidRPr="006C6BEE">
        <w:rPr>
          <w:rStyle w:val="IntenseEmphasis"/>
          <w:rFonts w:ascii="Bahnschrift" w:hAnsi="Bahnschrift"/>
          <w:b w:val="0"/>
          <w:bCs w:val="0"/>
          <w:i w:val="0"/>
          <w:iCs w:val="0"/>
          <w:sz w:val="24"/>
          <w:szCs w:val="24"/>
        </w:rPr>
        <w:t>1919</w:t>
      </w:r>
      <w:r w:rsidRPr="006C6BEE">
        <w:rPr>
          <w:rStyle w:val="IntenseEmphasis"/>
          <w:rFonts w:ascii="Bahnschrift" w:hAnsi="Bahnschrift"/>
          <w:b w:val="0"/>
          <w:bCs w:val="0"/>
          <w:i w:val="0"/>
          <w:iCs w:val="0"/>
          <w:sz w:val="24"/>
          <w:szCs w:val="24"/>
        </w:rPr>
        <w:t xml:space="preserve">. </w:t>
      </w:r>
      <w:r w:rsidR="00DA45FA" w:rsidRPr="006C6BEE">
        <w:rPr>
          <w:rStyle w:val="IntenseEmphasis"/>
          <w:rFonts w:ascii="Bahnschrift" w:hAnsi="Bahnschrift"/>
          <w:b w:val="0"/>
          <w:bCs w:val="0"/>
          <w:i w:val="0"/>
          <w:iCs w:val="0"/>
          <w:sz w:val="24"/>
          <w:szCs w:val="24"/>
        </w:rPr>
        <w:t>The brand Tesco was established in 1924 and throughout the years had grown exponentially</w:t>
      </w:r>
      <w:r w:rsidR="00CC3A59">
        <w:rPr>
          <w:rStyle w:val="IntenseEmphasis"/>
          <w:rFonts w:ascii="Bahnschrift" w:hAnsi="Bahnschrift"/>
          <w:b w:val="0"/>
          <w:bCs w:val="0"/>
          <w:i w:val="0"/>
          <w:iCs w:val="0"/>
          <w:sz w:val="24"/>
          <w:szCs w:val="24"/>
        </w:rPr>
        <w:t xml:space="preserve"> (Seth A, </w:t>
      </w:r>
      <w:r w:rsidR="00CC3A59" w:rsidRPr="00CC3A59">
        <w:rPr>
          <w:rStyle w:val="IntenseEmphasis"/>
          <w:rFonts w:ascii="Bahnschrift" w:hAnsi="Bahnschrift"/>
          <w:b w:val="0"/>
          <w:bCs w:val="0"/>
          <w:sz w:val="24"/>
          <w:szCs w:val="24"/>
        </w:rPr>
        <w:t>ET AL</w:t>
      </w:r>
      <w:r w:rsidR="00CC3A59">
        <w:rPr>
          <w:rStyle w:val="IntenseEmphasis"/>
          <w:rFonts w:ascii="Bahnschrift" w:hAnsi="Bahnschrift"/>
          <w:b w:val="0"/>
          <w:bCs w:val="0"/>
          <w:i w:val="0"/>
          <w:iCs w:val="0"/>
          <w:sz w:val="24"/>
          <w:szCs w:val="24"/>
        </w:rPr>
        <w:t xml:space="preserve"> 1999)</w:t>
      </w:r>
      <w:r w:rsidR="00DA45FA" w:rsidRPr="006C6BEE">
        <w:rPr>
          <w:rStyle w:val="IntenseEmphasis"/>
          <w:rFonts w:ascii="Bahnschrift" w:hAnsi="Bahnschrift"/>
          <w:b w:val="0"/>
          <w:bCs w:val="0"/>
          <w:i w:val="0"/>
          <w:iCs w:val="0"/>
          <w:sz w:val="24"/>
          <w:szCs w:val="24"/>
        </w:rPr>
        <w:t xml:space="preserve">. Tesco Plc recruits </w:t>
      </w:r>
      <w:r w:rsidR="001C5960" w:rsidRPr="006C6BEE">
        <w:rPr>
          <w:rStyle w:val="IntenseEmphasis"/>
          <w:rFonts w:ascii="Bahnschrift" w:hAnsi="Bahnschrift"/>
          <w:b w:val="0"/>
          <w:bCs w:val="0"/>
          <w:i w:val="0"/>
          <w:iCs w:val="0"/>
          <w:sz w:val="24"/>
          <w:szCs w:val="24"/>
        </w:rPr>
        <w:t xml:space="preserve">approximately 500.000 to date and operates 7000 stores around </w:t>
      </w:r>
      <w:bookmarkStart w:id="0" w:name="_GoBack"/>
      <w:bookmarkEnd w:id="0"/>
      <w:r w:rsidR="001C5960" w:rsidRPr="006C6BEE">
        <w:rPr>
          <w:rStyle w:val="IntenseEmphasis"/>
          <w:rFonts w:ascii="Bahnschrift" w:hAnsi="Bahnschrift"/>
          <w:b w:val="0"/>
          <w:bCs w:val="0"/>
          <w:i w:val="0"/>
          <w:iCs w:val="0"/>
          <w:sz w:val="24"/>
          <w:szCs w:val="24"/>
        </w:rPr>
        <w:t>the globe. Tesco looks for employees to be part of a culture where consumers needs are priority and understanding their needs. This reflect in their products, policies, rewards and prices. Each employee is important especially the direct contact for consumers at the stores</w:t>
      </w:r>
      <w:r w:rsidR="00687ABA" w:rsidRPr="006C6BEE">
        <w:rPr>
          <w:rStyle w:val="IntenseEmphasis"/>
          <w:rFonts w:ascii="Bahnschrift" w:hAnsi="Bahnschrift"/>
          <w:b w:val="0"/>
          <w:bCs w:val="0"/>
          <w:i w:val="0"/>
          <w:iCs w:val="0"/>
          <w:sz w:val="24"/>
          <w:szCs w:val="24"/>
        </w:rPr>
        <w:t xml:space="preserve"> (Tesco Plc 20</w:t>
      </w:r>
      <w:r w:rsidR="00687ABA" w:rsidRPr="006C6BEE">
        <w:rPr>
          <w:rStyle w:val="IntenseEmphasis"/>
          <w:rFonts w:ascii="Bahnschrift" w:hAnsi="Bahnschrift"/>
          <w:b w:val="0"/>
          <w:bCs w:val="0"/>
          <w:i w:val="0"/>
          <w:iCs w:val="0"/>
          <w:sz w:val="24"/>
          <w:szCs w:val="24"/>
          <w:vertAlign w:val="superscript"/>
        </w:rPr>
        <w:t>th</w:t>
      </w:r>
      <w:r w:rsidR="00687ABA" w:rsidRPr="006C6BEE">
        <w:rPr>
          <w:rStyle w:val="IntenseEmphasis"/>
          <w:rFonts w:ascii="Bahnschrift" w:hAnsi="Bahnschrift"/>
          <w:b w:val="0"/>
          <w:bCs w:val="0"/>
          <w:i w:val="0"/>
          <w:iCs w:val="0"/>
          <w:sz w:val="24"/>
          <w:szCs w:val="24"/>
        </w:rPr>
        <w:t xml:space="preserve"> Mar 2020)</w:t>
      </w:r>
    </w:p>
    <w:p w14:paraId="16ABBCA9" w14:textId="51EFDF12" w:rsidR="00390FAD" w:rsidRPr="006C6BEE" w:rsidRDefault="00CE00CD" w:rsidP="001F4816">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 xml:space="preserve"> </w:t>
      </w:r>
    </w:p>
    <w:p w14:paraId="0D2F1D98" w14:textId="4992FED1" w:rsidR="00937C24" w:rsidRPr="006C6BEE" w:rsidRDefault="00FE3584" w:rsidP="00FD275F">
      <w:pPr>
        <w:pStyle w:val="Heading1"/>
        <w:rPr>
          <w:rStyle w:val="IntenseEmphasis"/>
          <w:rFonts w:ascii="Bahnschrift" w:hAnsi="Bahnschrift"/>
          <w:b w:val="0"/>
          <w:bCs w:val="0"/>
          <w:i w:val="0"/>
          <w:iCs w:val="0"/>
        </w:rPr>
      </w:pPr>
      <w:r w:rsidRPr="006C6BEE">
        <w:rPr>
          <w:rStyle w:val="IntenseEmphasis"/>
          <w:rFonts w:ascii="Bahnschrift" w:hAnsi="Bahnschrift"/>
          <w:b w:val="0"/>
          <w:bCs w:val="0"/>
          <w:i w:val="0"/>
          <w:iCs w:val="0"/>
        </w:rPr>
        <w:t>I</w:t>
      </w:r>
      <w:r w:rsidR="000B4122" w:rsidRPr="006C6BEE">
        <w:rPr>
          <w:rStyle w:val="IntenseEmphasis"/>
          <w:rFonts w:ascii="Bahnschrift" w:hAnsi="Bahnschrift"/>
          <w:b w:val="0"/>
          <w:bCs w:val="0"/>
          <w:i w:val="0"/>
          <w:iCs w:val="0"/>
        </w:rPr>
        <w:t xml:space="preserve">s Recruitment </w:t>
      </w:r>
      <w:r w:rsidR="008718E0" w:rsidRPr="006C6BEE">
        <w:rPr>
          <w:rStyle w:val="IntenseEmphasis"/>
          <w:rFonts w:ascii="Bahnschrift" w:hAnsi="Bahnschrift"/>
          <w:b w:val="0"/>
          <w:bCs w:val="0"/>
          <w:i w:val="0"/>
          <w:iCs w:val="0"/>
        </w:rPr>
        <w:t>P</w:t>
      </w:r>
      <w:r w:rsidR="000B4122" w:rsidRPr="006C6BEE">
        <w:rPr>
          <w:rStyle w:val="IntenseEmphasis"/>
          <w:rFonts w:ascii="Bahnschrift" w:hAnsi="Bahnschrift"/>
          <w:b w:val="0"/>
          <w:bCs w:val="0"/>
          <w:i w:val="0"/>
          <w:iCs w:val="0"/>
        </w:rPr>
        <w:t xml:space="preserve">rocess for Skills and Competence Important </w:t>
      </w:r>
    </w:p>
    <w:p w14:paraId="302241E1" w14:textId="77777777" w:rsidR="00937C24" w:rsidRPr="006C6BEE" w:rsidRDefault="00937C24" w:rsidP="003331F7">
      <w:pPr>
        <w:rPr>
          <w:rStyle w:val="IntenseEmphasis"/>
          <w:rFonts w:ascii="Bahnschrift" w:hAnsi="Bahnschrift"/>
          <w:b w:val="0"/>
          <w:bCs w:val="0"/>
          <w:i w:val="0"/>
          <w:iCs w:val="0"/>
        </w:rPr>
      </w:pPr>
    </w:p>
    <w:p w14:paraId="1A829D4A" w14:textId="549DD68E" w:rsidR="003B6F5C" w:rsidRPr="006C6BEE" w:rsidRDefault="00FE3584" w:rsidP="00937C24">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 xml:space="preserve">Yes. </w:t>
      </w:r>
      <w:r w:rsidR="008A702C" w:rsidRPr="006C6BEE">
        <w:rPr>
          <w:rStyle w:val="IntenseEmphasis"/>
          <w:rFonts w:ascii="Bahnschrift" w:hAnsi="Bahnschrift"/>
          <w:b w:val="0"/>
          <w:bCs w:val="0"/>
          <w:i w:val="0"/>
          <w:iCs w:val="0"/>
          <w:sz w:val="24"/>
          <w:szCs w:val="24"/>
        </w:rPr>
        <w:t>This procedure is important for the store manager position</w:t>
      </w:r>
      <w:r w:rsidR="00390FAD" w:rsidRPr="006C6BEE">
        <w:rPr>
          <w:rStyle w:val="IntenseEmphasis"/>
          <w:rFonts w:ascii="Bahnschrift" w:hAnsi="Bahnschrift"/>
          <w:b w:val="0"/>
          <w:bCs w:val="0"/>
          <w:i w:val="0"/>
          <w:iCs w:val="0"/>
          <w:sz w:val="24"/>
          <w:szCs w:val="24"/>
        </w:rPr>
        <w:t>,</w:t>
      </w:r>
      <w:r w:rsidR="008A702C" w:rsidRPr="006C6BEE">
        <w:rPr>
          <w:rStyle w:val="IntenseEmphasis"/>
          <w:rFonts w:ascii="Bahnschrift" w:hAnsi="Bahnschrift"/>
          <w:b w:val="0"/>
          <w:bCs w:val="0"/>
          <w:i w:val="0"/>
          <w:iCs w:val="0"/>
          <w:sz w:val="24"/>
          <w:szCs w:val="24"/>
        </w:rPr>
        <w:t xml:space="preserve"> as </w:t>
      </w:r>
      <w:r w:rsidR="000B4122" w:rsidRPr="006C6BEE">
        <w:rPr>
          <w:rStyle w:val="IntenseEmphasis"/>
          <w:rFonts w:ascii="Bahnschrift" w:hAnsi="Bahnschrift"/>
          <w:b w:val="0"/>
          <w:bCs w:val="0"/>
          <w:i w:val="0"/>
          <w:iCs w:val="0"/>
          <w:sz w:val="24"/>
          <w:szCs w:val="24"/>
        </w:rPr>
        <w:t xml:space="preserve">successful applicants have </w:t>
      </w:r>
      <w:r w:rsidR="0001507F" w:rsidRPr="006C6BEE">
        <w:rPr>
          <w:rStyle w:val="IntenseEmphasis"/>
          <w:rFonts w:ascii="Bahnschrift" w:hAnsi="Bahnschrift"/>
          <w:b w:val="0"/>
          <w:bCs w:val="0"/>
          <w:i w:val="0"/>
          <w:iCs w:val="0"/>
          <w:sz w:val="24"/>
          <w:szCs w:val="24"/>
        </w:rPr>
        <w:t>to physically</w:t>
      </w:r>
      <w:r w:rsidR="000B4122" w:rsidRPr="006C6BEE">
        <w:rPr>
          <w:rStyle w:val="IntenseEmphasis"/>
          <w:rFonts w:ascii="Bahnschrift" w:hAnsi="Bahnschrift"/>
          <w:b w:val="0"/>
          <w:bCs w:val="0"/>
          <w:i w:val="0"/>
          <w:iCs w:val="0"/>
          <w:sz w:val="24"/>
          <w:szCs w:val="24"/>
        </w:rPr>
        <w:t xml:space="preserve"> run</w:t>
      </w:r>
      <w:r w:rsidR="008A702C" w:rsidRPr="006C6BEE">
        <w:rPr>
          <w:rStyle w:val="IntenseEmphasis"/>
          <w:rFonts w:ascii="Bahnschrift" w:hAnsi="Bahnschrift"/>
          <w:b w:val="0"/>
          <w:bCs w:val="0"/>
          <w:i w:val="0"/>
          <w:iCs w:val="0"/>
          <w:sz w:val="24"/>
          <w:szCs w:val="24"/>
        </w:rPr>
        <w:t xml:space="preserve"> the store</w:t>
      </w:r>
      <w:r w:rsidRPr="006C6BEE">
        <w:rPr>
          <w:rStyle w:val="IntenseEmphasis"/>
          <w:rFonts w:ascii="Bahnschrift" w:hAnsi="Bahnschrift"/>
          <w:b w:val="0"/>
          <w:bCs w:val="0"/>
          <w:i w:val="0"/>
          <w:iCs w:val="0"/>
          <w:sz w:val="24"/>
          <w:szCs w:val="24"/>
        </w:rPr>
        <w:t>,</w:t>
      </w:r>
      <w:r w:rsidR="008A702C" w:rsidRPr="006C6BEE">
        <w:rPr>
          <w:rStyle w:val="IntenseEmphasis"/>
          <w:rFonts w:ascii="Bahnschrift" w:hAnsi="Bahnschrift"/>
          <w:b w:val="0"/>
          <w:bCs w:val="0"/>
          <w:i w:val="0"/>
          <w:iCs w:val="0"/>
          <w:sz w:val="24"/>
          <w:szCs w:val="24"/>
        </w:rPr>
        <w:t xml:space="preserve"> so</w:t>
      </w:r>
      <w:r w:rsidRPr="006C6BEE">
        <w:rPr>
          <w:rStyle w:val="IntenseEmphasis"/>
          <w:rFonts w:ascii="Bahnschrift" w:hAnsi="Bahnschrift"/>
          <w:b w:val="0"/>
          <w:bCs w:val="0"/>
          <w:i w:val="0"/>
          <w:iCs w:val="0"/>
          <w:sz w:val="24"/>
          <w:szCs w:val="24"/>
        </w:rPr>
        <w:t xml:space="preserve"> he or she</w:t>
      </w:r>
      <w:r w:rsidR="008A702C" w:rsidRPr="006C6BEE">
        <w:rPr>
          <w:rStyle w:val="IntenseEmphasis"/>
          <w:rFonts w:ascii="Bahnschrift" w:hAnsi="Bahnschrift"/>
          <w:b w:val="0"/>
          <w:bCs w:val="0"/>
          <w:i w:val="0"/>
          <w:iCs w:val="0"/>
          <w:sz w:val="24"/>
          <w:szCs w:val="24"/>
        </w:rPr>
        <w:t xml:space="preserve"> need to have </w:t>
      </w:r>
      <w:r w:rsidR="00937C24" w:rsidRPr="006C6BEE">
        <w:rPr>
          <w:rStyle w:val="IntenseEmphasis"/>
          <w:rFonts w:ascii="Bahnschrift" w:hAnsi="Bahnschrift"/>
          <w:b w:val="0"/>
          <w:bCs w:val="0"/>
          <w:i w:val="0"/>
          <w:iCs w:val="0"/>
          <w:sz w:val="24"/>
          <w:szCs w:val="24"/>
        </w:rPr>
        <w:t>equivalent skills and show competence</w:t>
      </w:r>
      <w:r w:rsidR="000B4122" w:rsidRPr="006C6BEE">
        <w:rPr>
          <w:rStyle w:val="IntenseEmphasis"/>
          <w:rFonts w:ascii="Bahnschrift" w:hAnsi="Bahnschrift"/>
          <w:b w:val="0"/>
          <w:bCs w:val="0"/>
          <w:i w:val="0"/>
          <w:iCs w:val="0"/>
          <w:sz w:val="24"/>
          <w:szCs w:val="24"/>
        </w:rPr>
        <w:t xml:space="preserve"> to do so</w:t>
      </w:r>
      <w:r w:rsidR="00937C24" w:rsidRPr="006C6BEE">
        <w:rPr>
          <w:rStyle w:val="IntenseEmphasis"/>
          <w:rFonts w:ascii="Bahnschrift" w:hAnsi="Bahnschrift"/>
          <w:b w:val="0"/>
          <w:bCs w:val="0"/>
          <w:i w:val="0"/>
          <w:iCs w:val="0"/>
          <w:sz w:val="24"/>
          <w:szCs w:val="24"/>
        </w:rPr>
        <w:t xml:space="preserve">. </w:t>
      </w:r>
      <w:r w:rsidR="00CE00CD" w:rsidRPr="006C6BEE">
        <w:rPr>
          <w:rStyle w:val="IntenseEmphasis"/>
          <w:rFonts w:ascii="Bahnschrift" w:hAnsi="Bahnschrift"/>
          <w:b w:val="0"/>
          <w:bCs w:val="0"/>
          <w:i w:val="0"/>
          <w:iCs w:val="0"/>
          <w:sz w:val="24"/>
          <w:szCs w:val="24"/>
        </w:rPr>
        <w:t>Tesco Plc runs approx. 7000 stores globally</w:t>
      </w:r>
      <w:r w:rsidR="008824D0" w:rsidRPr="006C6BEE">
        <w:rPr>
          <w:rStyle w:val="IntenseEmphasis"/>
          <w:rFonts w:ascii="Bahnschrift" w:hAnsi="Bahnschrift"/>
          <w:b w:val="0"/>
          <w:bCs w:val="0"/>
          <w:i w:val="0"/>
          <w:iCs w:val="0"/>
          <w:sz w:val="24"/>
          <w:szCs w:val="24"/>
        </w:rPr>
        <w:t>.</w:t>
      </w:r>
      <w:r w:rsidR="00CE00CD" w:rsidRPr="006C6BEE">
        <w:rPr>
          <w:rStyle w:val="IntenseEmphasis"/>
          <w:rFonts w:ascii="Bahnschrift" w:hAnsi="Bahnschrift"/>
          <w:b w:val="0"/>
          <w:bCs w:val="0"/>
          <w:i w:val="0"/>
          <w:iCs w:val="0"/>
          <w:sz w:val="24"/>
          <w:szCs w:val="24"/>
        </w:rPr>
        <w:t xml:space="preserve"> </w:t>
      </w:r>
      <w:r w:rsidR="008824D0" w:rsidRPr="006C6BEE">
        <w:rPr>
          <w:rStyle w:val="IntenseEmphasis"/>
          <w:rFonts w:ascii="Bahnschrift" w:hAnsi="Bahnschrift"/>
          <w:b w:val="0"/>
          <w:bCs w:val="0"/>
          <w:i w:val="0"/>
          <w:iCs w:val="0"/>
          <w:sz w:val="24"/>
          <w:szCs w:val="24"/>
        </w:rPr>
        <w:t xml:space="preserve">Tesco is a </w:t>
      </w:r>
      <w:r w:rsidR="008824D0" w:rsidRPr="006C6BEE">
        <w:rPr>
          <w:rFonts w:ascii="Bahnschrift" w:hAnsi="Bahnschrift"/>
          <w:sz w:val="24"/>
          <w:szCs w:val="24"/>
        </w:rPr>
        <w:t xml:space="preserve">food and grocery retailer that has a chain of hypermarkets, </w:t>
      </w:r>
      <w:r w:rsidR="008824D0" w:rsidRPr="006C6BEE">
        <w:rPr>
          <w:rFonts w:ascii="Bahnschrift" w:hAnsi="Bahnschrift"/>
          <w:sz w:val="24"/>
          <w:szCs w:val="24"/>
        </w:rPr>
        <w:lastRenderedPageBreak/>
        <w:t>supermarkets and convenience stores. The organisation offers beverages, fresh food, bakery, frozen food, clothing, fuel, grocery, garden and baby products. It also offers flowers and plants, toys, wine, home furnishings, technology and gaming, household appliances, health and beauty products, sports and leisure, consumer electronics and electrical goods.</w:t>
      </w:r>
      <w:r w:rsidR="00CE00CD" w:rsidRPr="006C6BEE">
        <w:rPr>
          <w:rStyle w:val="IntenseEmphasis"/>
          <w:rFonts w:ascii="Bahnschrift" w:hAnsi="Bahnschrift"/>
          <w:b w:val="0"/>
          <w:bCs w:val="0"/>
          <w:i w:val="0"/>
          <w:iCs w:val="0"/>
          <w:sz w:val="24"/>
          <w:szCs w:val="24"/>
        </w:rPr>
        <w:t xml:space="preserve"> </w:t>
      </w:r>
      <w:r w:rsidR="00D452AB" w:rsidRPr="006C6BEE">
        <w:rPr>
          <w:rStyle w:val="IntenseEmphasis"/>
          <w:rFonts w:ascii="Bahnschrift" w:hAnsi="Bahnschrift"/>
          <w:b w:val="0"/>
          <w:bCs w:val="0"/>
          <w:i w:val="0"/>
          <w:iCs w:val="0"/>
          <w:sz w:val="24"/>
          <w:szCs w:val="24"/>
        </w:rPr>
        <w:t>T</w:t>
      </w:r>
      <w:r w:rsidR="008824D0" w:rsidRPr="006C6BEE">
        <w:rPr>
          <w:rStyle w:val="IntenseEmphasis"/>
          <w:rFonts w:ascii="Bahnschrift" w:hAnsi="Bahnschrift"/>
          <w:b w:val="0"/>
          <w:bCs w:val="0"/>
          <w:i w:val="0"/>
          <w:iCs w:val="0"/>
          <w:sz w:val="24"/>
          <w:szCs w:val="24"/>
        </w:rPr>
        <w:t>esco</w:t>
      </w:r>
      <w:r w:rsidR="00CE00CD" w:rsidRPr="006C6BEE">
        <w:rPr>
          <w:rStyle w:val="IntenseEmphasis"/>
          <w:rFonts w:ascii="Bahnschrift" w:hAnsi="Bahnschrift"/>
          <w:b w:val="0"/>
          <w:bCs w:val="0"/>
          <w:i w:val="0"/>
          <w:iCs w:val="0"/>
          <w:sz w:val="24"/>
          <w:szCs w:val="24"/>
        </w:rPr>
        <w:t xml:space="preserve"> require</w:t>
      </w:r>
      <w:r w:rsidR="008824D0" w:rsidRPr="006C6BEE">
        <w:rPr>
          <w:rStyle w:val="IntenseEmphasis"/>
          <w:rFonts w:ascii="Bahnschrift" w:hAnsi="Bahnschrift"/>
          <w:b w:val="0"/>
          <w:bCs w:val="0"/>
          <w:i w:val="0"/>
          <w:iCs w:val="0"/>
          <w:sz w:val="24"/>
          <w:szCs w:val="24"/>
        </w:rPr>
        <w:t>s</w:t>
      </w:r>
      <w:r w:rsidR="00CE00CD" w:rsidRPr="006C6BEE">
        <w:rPr>
          <w:rStyle w:val="IntenseEmphasis"/>
          <w:rFonts w:ascii="Bahnschrift" w:hAnsi="Bahnschrift"/>
          <w:b w:val="0"/>
          <w:bCs w:val="0"/>
          <w:i w:val="0"/>
          <w:iCs w:val="0"/>
          <w:sz w:val="24"/>
          <w:szCs w:val="24"/>
        </w:rPr>
        <w:t xml:space="preserve"> individuals </w:t>
      </w:r>
      <w:r w:rsidR="00706022" w:rsidRPr="006C6BEE">
        <w:rPr>
          <w:rStyle w:val="IntenseEmphasis"/>
          <w:rFonts w:ascii="Bahnschrift" w:hAnsi="Bahnschrift"/>
          <w:b w:val="0"/>
          <w:bCs w:val="0"/>
          <w:i w:val="0"/>
          <w:iCs w:val="0"/>
          <w:sz w:val="24"/>
          <w:szCs w:val="24"/>
        </w:rPr>
        <w:t>who</w:t>
      </w:r>
      <w:r w:rsidR="00CE00CD" w:rsidRPr="006C6BEE">
        <w:rPr>
          <w:rStyle w:val="IntenseEmphasis"/>
          <w:rFonts w:ascii="Bahnschrift" w:hAnsi="Bahnschrift"/>
          <w:b w:val="0"/>
          <w:bCs w:val="0"/>
          <w:i w:val="0"/>
          <w:iCs w:val="0"/>
          <w:sz w:val="24"/>
          <w:szCs w:val="24"/>
        </w:rPr>
        <w:t xml:space="preserve"> can understand the organisation and their ability to run </w:t>
      </w:r>
      <w:r w:rsidRPr="006C6BEE">
        <w:rPr>
          <w:rStyle w:val="IntenseEmphasis"/>
          <w:rFonts w:ascii="Bahnschrift" w:hAnsi="Bahnschrift"/>
          <w:b w:val="0"/>
          <w:bCs w:val="0"/>
          <w:i w:val="0"/>
          <w:iCs w:val="0"/>
          <w:sz w:val="24"/>
          <w:szCs w:val="24"/>
        </w:rPr>
        <w:t xml:space="preserve">the </w:t>
      </w:r>
      <w:r w:rsidR="001F4816" w:rsidRPr="006C6BEE">
        <w:rPr>
          <w:rStyle w:val="IntenseEmphasis"/>
          <w:rFonts w:ascii="Bahnschrift" w:hAnsi="Bahnschrift"/>
          <w:b w:val="0"/>
          <w:bCs w:val="0"/>
          <w:i w:val="0"/>
          <w:iCs w:val="0"/>
          <w:sz w:val="24"/>
          <w:szCs w:val="24"/>
        </w:rPr>
        <w:t>designated</w:t>
      </w:r>
      <w:r w:rsidR="00CE00CD" w:rsidRPr="006C6BEE">
        <w:rPr>
          <w:rStyle w:val="IntenseEmphasis"/>
          <w:rFonts w:ascii="Bahnschrift" w:hAnsi="Bahnschrift"/>
          <w:b w:val="0"/>
          <w:bCs w:val="0"/>
          <w:i w:val="0"/>
          <w:iCs w:val="0"/>
          <w:sz w:val="24"/>
          <w:szCs w:val="24"/>
        </w:rPr>
        <w:t xml:space="preserve"> store</w:t>
      </w:r>
      <w:r w:rsidR="001F4816" w:rsidRPr="006C6BEE">
        <w:rPr>
          <w:rStyle w:val="IntenseEmphasis"/>
          <w:rFonts w:ascii="Bahnschrift" w:hAnsi="Bahnschrift"/>
          <w:b w:val="0"/>
          <w:bCs w:val="0"/>
          <w:i w:val="0"/>
          <w:iCs w:val="0"/>
          <w:sz w:val="24"/>
          <w:szCs w:val="24"/>
        </w:rPr>
        <w:t xml:space="preserve"> by understanding</w:t>
      </w:r>
      <w:r w:rsidR="00CE00CD" w:rsidRPr="006C6BEE">
        <w:rPr>
          <w:rStyle w:val="IntenseEmphasis"/>
          <w:rFonts w:ascii="Bahnschrift" w:hAnsi="Bahnschrift"/>
          <w:b w:val="0"/>
          <w:bCs w:val="0"/>
          <w:i w:val="0"/>
          <w:iCs w:val="0"/>
          <w:sz w:val="24"/>
          <w:szCs w:val="24"/>
        </w:rPr>
        <w:t xml:space="preserve"> consumer</w:t>
      </w:r>
      <w:r w:rsidR="00706022" w:rsidRPr="006C6BEE">
        <w:rPr>
          <w:rStyle w:val="IntenseEmphasis"/>
          <w:rFonts w:ascii="Bahnschrift" w:hAnsi="Bahnschrift"/>
          <w:b w:val="0"/>
          <w:bCs w:val="0"/>
          <w:i w:val="0"/>
          <w:iCs w:val="0"/>
          <w:sz w:val="24"/>
          <w:szCs w:val="24"/>
        </w:rPr>
        <w:t>s</w:t>
      </w:r>
      <w:r w:rsidR="00CE00CD" w:rsidRPr="006C6BEE">
        <w:rPr>
          <w:rStyle w:val="IntenseEmphasis"/>
          <w:rFonts w:ascii="Bahnschrift" w:hAnsi="Bahnschrift"/>
          <w:b w:val="0"/>
          <w:bCs w:val="0"/>
          <w:i w:val="0"/>
          <w:iCs w:val="0"/>
          <w:sz w:val="24"/>
          <w:szCs w:val="24"/>
        </w:rPr>
        <w:t xml:space="preserve"> day to day</w:t>
      </w:r>
      <w:r w:rsidR="001F4816" w:rsidRPr="006C6BEE">
        <w:rPr>
          <w:rStyle w:val="IntenseEmphasis"/>
          <w:rFonts w:ascii="Bahnschrift" w:hAnsi="Bahnschrift"/>
          <w:b w:val="0"/>
          <w:bCs w:val="0"/>
          <w:i w:val="0"/>
          <w:iCs w:val="0"/>
          <w:sz w:val="24"/>
          <w:szCs w:val="24"/>
        </w:rPr>
        <w:t xml:space="preserve"> </w:t>
      </w:r>
      <w:r w:rsidR="00CE00CD" w:rsidRPr="006C6BEE">
        <w:rPr>
          <w:rStyle w:val="IntenseEmphasis"/>
          <w:rFonts w:ascii="Bahnschrift" w:hAnsi="Bahnschrift"/>
          <w:b w:val="0"/>
          <w:bCs w:val="0"/>
          <w:i w:val="0"/>
          <w:iCs w:val="0"/>
          <w:sz w:val="24"/>
          <w:szCs w:val="24"/>
        </w:rPr>
        <w:t>and potential requirements</w:t>
      </w:r>
      <w:r w:rsidR="00687ABA" w:rsidRPr="006C6BEE">
        <w:rPr>
          <w:rStyle w:val="IntenseEmphasis"/>
          <w:rFonts w:ascii="Bahnschrift" w:hAnsi="Bahnschrift"/>
          <w:b w:val="0"/>
          <w:bCs w:val="0"/>
          <w:i w:val="0"/>
          <w:iCs w:val="0"/>
          <w:sz w:val="24"/>
          <w:szCs w:val="24"/>
        </w:rPr>
        <w:t xml:space="preserve"> (</w:t>
      </w:r>
      <w:proofErr w:type="spellStart"/>
      <w:r w:rsidR="00687ABA" w:rsidRPr="006C6BEE">
        <w:rPr>
          <w:rStyle w:val="IntenseEmphasis"/>
          <w:rFonts w:ascii="Bahnschrift" w:hAnsi="Bahnschrift"/>
          <w:b w:val="0"/>
          <w:bCs w:val="0"/>
          <w:i w:val="0"/>
          <w:iCs w:val="0"/>
          <w:sz w:val="24"/>
          <w:szCs w:val="24"/>
        </w:rPr>
        <w:t>Trought</w:t>
      </w:r>
      <w:proofErr w:type="spellEnd"/>
      <w:r w:rsidR="00687ABA" w:rsidRPr="006C6BEE">
        <w:rPr>
          <w:rStyle w:val="IntenseEmphasis"/>
          <w:rFonts w:ascii="Bahnschrift" w:hAnsi="Bahnschrift"/>
          <w:b w:val="0"/>
          <w:bCs w:val="0"/>
          <w:i w:val="0"/>
          <w:iCs w:val="0"/>
          <w:sz w:val="24"/>
          <w:szCs w:val="24"/>
        </w:rPr>
        <w:t xml:space="preserve"> F 2017, Brown J 2011)</w:t>
      </w:r>
      <w:r w:rsidR="00CE00CD" w:rsidRPr="006C6BEE">
        <w:rPr>
          <w:rStyle w:val="IntenseEmphasis"/>
          <w:rFonts w:ascii="Bahnschrift" w:hAnsi="Bahnschrift"/>
          <w:b w:val="0"/>
          <w:bCs w:val="0"/>
          <w:i w:val="0"/>
          <w:iCs w:val="0"/>
          <w:sz w:val="24"/>
          <w:szCs w:val="24"/>
        </w:rPr>
        <w:t>.</w:t>
      </w:r>
      <w:r w:rsidR="00937C24" w:rsidRPr="006C6BEE">
        <w:rPr>
          <w:rStyle w:val="IntenseEmphasis"/>
          <w:rFonts w:ascii="Bahnschrift" w:hAnsi="Bahnschrift"/>
          <w:b w:val="0"/>
          <w:bCs w:val="0"/>
          <w:i w:val="0"/>
          <w:iCs w:val="0"/>
          <w:sz w:val="24"/>
          <w:szCs w:val="24"/>
        </w:rPr>
        <w:t xml:space="preserve"> The typical duties of a store manager would entail: -</w:t>
      </w:r>
    </w:p>
    <w:p w14:paraId="30FBF9C2" w14:textId="77777777" w:rsidR="00937C24" w:rsidRPr="006C6BEE" w:rsidRDefault="00937C24" w:rsidP="00937C24">
      <w:pPr>
        <w:rPr>
          <w:rStyle w:val="IntenseEmphasis"/>
          <w:rFonts w:ascii="Bahnschrift" w:hAnsi="Bahnschrift"/>
          <w:b w:val="0"/>
          <w:bCs w:val="0"/>
          <w:i w:val="0"/>
          <w:iCs w:val="0"/>
          <w:sz w:val="24"/>
          <w:szCs w:val="24"/>
        </w:rPr>
      </w:pPr>
    </w:p>
    <w:p w14:paraId="7B599CA8" w14:textId="5853B0AE" w:rsidR="00937C24" w:rsidRPr="006C6BEE" w:rsidRDefault="00937C24" w:rsidP="00937C24">
      <w:pPr>
        <w:pStyle w:val="ListParagraph"/>
        <w:numPr>
          <w:ilvl w:val="0"/>
          <w:numId w:val="3"/>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Recruiting, training</w:t>
      </w:r>
      <w:r w:rsidR="0048756D" w:rsidRPr="006C6BEE">
        <w:rPr>
          <w:rStyle w:val="IntenseEmphasis"/>
          <w:rFonts w:ascii="Bahnschrift" w:hAnsi="Bahnschrift"/>
          <w:b w:val="0"/>
          <w:bCs w:val="0"/>
          <w:i w:val="0"/>
          <w:iCs w:val="0"/>
          <w:sz w:val="24"/>
          <w:szCs w:val="24"/>
        </w:rPr>
        <w:t>,</w:t>
      </w:r>
      <w:r w:rsidRPr="006C6BEE">
        <w:rPr>
          <w:rStyle w:val="IntenseEmphasis"/>
          <w:rFonts w:ascii="Bahnschrift" w:hAnsi="Bahnschrift"/>
          <w:b w:val="0"/>
          <w:bCs w:val="0"/>
          <w:i w:val="0"/>
          <w:iCs w:val="0"/>
          <w:sz w:val="24"/>
          <w:szCs w:val="24"/>
        </w:rPr>
        <w:t xml:space="preserve"> supervising and appraising staff</w:t>
      </w:r>
    </w:p>
    <w:p w14:paraId="7440CD52" w14:textId="2CCFD7A9" w:rsidR="00937C24" w:rsidRPr="006C6BEE" w:rsidRDefault="00937C24" w:rsidP="00937C24">
      <w:pPr>
        <w:pStyle w:val="ListParagraph"/>
        <w:numPr>
          <w:ilvl w:val="0"/>
          <w:numId w:val="3"/>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Managing budgets</w:t>
      </w:r>
    </w:p>
    <w:p w14:paraId="29A9A300" w14:textId="5476CCB7" w:rsidR="00937C24" w:rsidRPr="006C6BEE" w:rsidRDefault="00937C24" w:rsidP="00937C24">
      <w:pPr>
        <w:pStyle w:val="ListParagraph"/>
        <w:numPr>
          <w:ilvl w:val="0"/>
          <w:numId w:val="3"/>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Maintaining statistical and financial records</w:t>
      </w:r>
    </w:p>
    <w:p w14:paraId="7B426DEB" w14:textId="300AA25C" w:rsidR="00937C24" w:rsidRPr="006C6BEE" w:rsidRDefault="00937C24" w:rsidP="00937C24">
      <w:pPr>
        <w:pStyle w:val="ListParagraph"/>
        <w:numPr>
          <w:ilvl w:val="0"/>
          <w:numId w:val="3"/>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Dealing with customer queries and complaints</w:t>
      </w:r>
    </w:p>
    <w:p w14:paraId="3F4DEB13" w14:textId="73B08878" w:rsidR="00937C24" w:rsidRPr="006C6BEE" w:rsidRDefault="00937C24" w:rsidP="00937C24">
      <w:pPr>
        <w:pStyle w:val="ListParagraph"/>
        <w:numPr>
          <w:ilvl w:val="0"/>
          <w:numId w:val="3"/>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Overseeing pricing and stock control</w:t>
      </w:r>
    </w:p>
    <w:p w14:paraId="266DDB68" w14:textId="4483827D" w:rsidR="00937C24" w:rsidRPr="006C6BEE" w:rsidRDefault="00937C24" w:rsidP="00937C24">
      <w:pPr>
        <w:pStyle w:val="ListParagraph"/>
        <w:numPr>
          <w:ilvl w:val="0"/>
          <w:numId w:val="3"/>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Maximising profitability and setting</w:t>
      </w:r>
      <w:r w:rsidR="00706022" w:rsidRPr="006C6BEE">
        <w:rPr>
          <w:rStyle w:val="IntenseEmphasis"/>
          <w:rFonts w:ascii="Bahnschrift" w:hAnsi="Bahnschrift"/>
          <w:b w:val="0"/>
          <w:bCs w:val="0"/>
          <w:i w:val="0"/>
          <w:iCs w:val="0"/>
          <w:sz w:val="24"/>
          <w:szCs w:val="24"/>
        </w:rPr>
        <w:t xml:space="preserve"> and </w:t>
      </w:r>
      <w:r w:rsidRPr="006C6BEE">
        <w:rPr>
          <w:rStyle w:val="IntenseEmphasis"/>
          <w:rFonts w:ascii="Bahnschrift" w:hAnsi="Bahnschrift"/>
          <w:b w:val="0"/>
          <w:bCs w:val="0"/>
          <w:i w:val="0"/>
          <w:iCs w:val="0"/>
          <w:sz w:val="24"/>
          <w:szCs w:val="24"/>
        </w:rPr>
        <w:t>meeting sales targets</w:t>
      </w:r>
      <w:r w:rsidR="00706022" w:rsidRPr="006C6BEE">
        <w:rPr>
          <w:rStyle w:val="IntenseEmphasis"/>
          <w:rFonts w:ascii="Bahnschrift" w:hAnsi="Bahnschrift"/>
          <w:b w:val="0"/>
          <w:bCs w:val="0"/>
          <w:i w:val="0"/>
          <w:iCs w:val="0"/>
          <w:sz w:val="24"/>
          <w:szCs w:val="24"/>
        </w:rPr>
        <w:t>. Also,</w:t>
      </w:r>
      <w:r w:rsidRPr="006C6BEE">
        <w:rPr>
          <w:rStyle w:val="IntenseEmphasis"/>
          <w:rFonts w:ascii="Bahnschrift" w:hAnsi="Bahnschrift"/>
          <w:b w:val="0"/>
          <w:bCs w:val="0"/>
          <w:i w:val="0"/>
          <w:iCs w:val="0"/>
          <w:sz w:val="24"/>
          <w:szCs w:val="24"/>
        </w:rPr>
        <w:t xml:space="preserve"> including motivating staff to do so</w:t>
      </w:r>
    </w:p>
    <w:p w14:paraId="57CEC668" w14:textId="3939EC9D" w:rsidR="00937C24" w:rsidRPr="006C6BEE" w:rsidRDefault="00937C24" w:rsidP="00937C24">
      <w:pPr>
        <w:pStyle w:val="ListParagraph"/>
        <w:numPr>
          <w:ilvl w:val="0"/>
          <w:numId w:val="3"/>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Ensuring compliance with health and safety legislation</w:t>
      </w:r>
    </w:p>
    <w:p w14:paraId="5B95481C" w14:textId="516C4B87" w:rsidR="00937C24" w:rsidRPr="006C6BEE" w:rsidRDefault="00937C24" w:rsidP="00937C24">
      <w:pPr>
        <w:pStyle w:val="ListParagraph"/>
        <w:numPr>
          <w:ilvl w:val="0"/>
          <w:numId w:val="3"/>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Preparing promotional materials and displays</w:t>
      </w:r>
    </w:p>
    <w:p w14:paraId="2F588B0D" w14:textId="51CE2907" w:rsidR="00937C24" w:rsidRPr="006C6BEE" w:rsidRDefault="00937C24" w:rsidP="00937C24">
      <w:pPr>
        <w:pStyle w:val="ListParagraph"/>
        <w:numPr>
          <w:ilvl w:val="0"/>
          <w:numId w:val="3"/>
        </w:numPr>
        <w:rPr>
          <w:rStyle w:val="IntenseEmphasis"/>
          <w:rFonts w:ascii="Bahnschrift" w:hAnsi="Bahnschrift"/>
          <w:b w:val="0"/>
          <w:bCs w:val="0"/>
          <w:i w:val="0"/>
          <w:iCs w:val="0"/>
        </w:rPr>
      </w:pPr>
      <w:r w:rsidRPr="006C6BEE">
        <w:rPr>
          <w:rStyle w:val="IntenseEmphasis"/>
          <w:rFonts w:ascii="Bahnschrift" w:hAnsi="Bahnschrift"/>
          <w:b w:val="0"/>
          <w:bCs w:val="0"/>
          <w:i w:val="0"/>
          <w:iCs w:val="0"/>
          <w:sz w:val="24"/>
          <w:szCs w:val="24"/>
        </w:rPr>
        <w:t>Liaising with head office</w:t>
      </w:r>
    </w:p>
    <w:p w14:paraId="6D08D143" w14:textId="2E2C9D7C" w:rsidR="00390FAD" w:rsidRPr="006C6BEE" w:rsidRDefault="00390FAD" w:rsidP="00390FAD">
      <w:pPr>
        <w:rPr>
          <w:rStyle w:val="IntenseEmphasis"/>
          <w:rFonts w:ascii="Bahnschrift" w:hAnsi="Bahnschrift"/>
          <w:b w:val="0"/>
          <w:bCs w:val="0"/>
          <w:i w:val="0"/>
          <w:iCs w:val="0"/>
        </w:rPr>
      </w:pPr>
    </w:p>
    <w:p w14:paraId="00A26263" w14:textId="20C1400A" w:rsidR="00390FAD" w:rsidRPr="006C6BEE" w:rsidRDefault="00390FAD" w:rsidP="00832A0E">
      <w:pPr>
        <w:pStyle w:val="Heading1"/>
        <w:ind w:left="432" w:hanging="432"/>
        <w:jc w:val="both"/>
        <w:rPr>
          <w:rStyle w:val="IntenseEmphasis"/>
          <w:rFonts w:ascii="Bahnschrift" w:hAnsi="Bahnschrift"/>
          <w:b w:val="0"/>
          <w:bCs w:val="0"/>
          <w:i w:val="0"/>
          <w:iCs w:val="0"/>
        </w:rPr>
      </w:pPr>
      <w:r w:rsidRPr="006C6BEE">
        <w:rPr>
          <w:rStyle w:val="IntenseEmphasis"/>
          <w:rFonts w:ascii="Bahnschrift" w:hAnsi="Bahnschrift"/>
          <w:b w:val="0"/>
          <w:bCs w:val="0"/>
          <w:i w:val="0"/>
          <w:iCs w:val="0"/>
        </w:rPr>
        <w:t>Minimum Skills Required to Carry Out Store Manager</w:t>
      </w:r>
      <w:r w:rsidR="00FD275F" w:rsidRPr="006C6BEE">
        <w:rPr>
          <w:rStyle w:val="IntenseEmphasis"/>
          <w:rFonts w:ascii="Bahnschrift" w:hAnsi="Bahnschrift"/>
          <w:b w:val="0"/>
          <w:bCs w:val="0"/>
          <w:i w:val="0"/>
          <w:iCs w:val="0"/>
        </w:rPr>
        <w:t>s</w:t>
      </w:r>
      <w:r w:rsidR="006D3802" w:rsidRPr="006C6BEE">
        <w:rPr>
          <w:rStyle w:val="IntenseEmphasis"/>
          <w:rFonts w:ascii="Bahnschrift" w:hAnsi="Bahnschrift"/>
          <w:b w:val="0"/>
          <w:bCs w:val="0"/>
          <w:i w:val="0"/>
          <w:iCs w:val="0"/>
        </w:rPr>
        <w:t xml:space="preserve"> </w:t>
      </w:r>
      <w:r w:rsidRPr="006C6BEE">
        <w:rPr>
          <w:rStyle w:val="IntenseEmphasis"/>
          <w:rFonts w:ascii="Bahnschrift" w:hAnsi="Bahnschrift"/>
          <w:b w:val="0"/>
          <w:bCs w:val="0"/>
          <w:i w:val="0"/>
          <w:iCs w:val="0"/>
        </w:rPr>
        <w:t>Tasks</w:t>
      </w:r>
    </w:p>
    <w:p w14:paraId="25C3D6E6" w14:textId="6517F53E" w:rsidR="00390FAD" w:rsidRPr="006C6BEE" w:rsidRDefault="00390FAD" w:rsidP="00390FAD">
      <w:pPr>
        <w:rPr>
          <w:rStyle w:val="IntenseEmphasis"/>
          <w:rFonts w:ascii="Bahnschrift" w:hAnsi="Bahnschrift"/>
          <w:b w:val="0"/>
          <w:bCs w:val="0"/>
          <w:i w:val="0"/>
          <w:iCs w:val="0"/>
        </w:rPr>
      </w:pPr>
    </w:p>
    <w:p w14:paraId="6328347F" w14:textId="69C097CB" w:rsidR="00390FAD" w:rsidRPr="006C6BEE" w:rsidRDefault="00390FAD" w:rsidP="00390FAD">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 xml:space="preserve">The necessary skills needed are </w:t>
      </w:r>
      <w:r w:rsidR="001F4816" w:rsidRPr="006C6BEE">
        <w:rPr>
          <w:rStyle w:val="IntenseEmphasis"/>
          <w:rFonts w:ascii="Bahnschrift" w:hAnsi="Bahnschrift"/>
          <w:b w:val="0"/>
          <w:bCs w:val="0"/>
          <w:i w:val="0"/>
          <w:iCs w:val="0"/>
          <w:sz w:val="24"/>
          <w:szCs w:val="24"/>
        </w:rPr>
        <w:t xml:space="preserve">verbal </w:t>
      </w:r>
      <w:r w:rsidRPr="006C6BEE">
        <w:rPr>
          <w:rStyle w:val="IntenseEmphasis"/>
          <w:rFonts w:ascii="Bahnschrift" w:hAnsi="Bahnschrift"/>
          <w:b w:val="0"/>
          <w:bCs w:val="0"/>
          <w:i w:val="0"/>
          <w:iCs w:val="0"/>
          <w:sz w:val="24"/>
          <w:szCs w:val="24"/>
        </w:rPr>
        <w:t>communications</w:t>
      </w:r>
      <w:r w:rsidR="001F4816" w:rsidRPr="006C6BEE">
        <w:rPr>
          <w:rStyle w:val="IntenseEmphasis"/>
          <w:rFonts w:ascii="Bahnschrift" w:hAnsi="Bahnschrift"/>
          <w:b w:val="0"/>
          <w:bCs w:val="0"/>
          <w:i w:val="0"/>
          <w:iCs w:val="0"/>
          <w:sz w:val="24"/>
          <w:szCs w:val="24"/>
        </w:rPr>
        <w:t xml:space="preserve"> skills</w:t>
      </w:r>
      <w:r w:rsidRPr="006C6BEE">
        <w:rPr>
          <w:rStyle w:val="IntenseEmphasis"/>
          <w:rFonts w:ascii="Bahnschrift" w:hAnsi="Bahnschrift"/>
          <w:b w:val="0"/>
          <w:bCs w:val="0"/>
          <w:i w:val="0"/>
          <w:iCs w:val="0"/>
          <w:sz w:val="24"/>
          <w:szCs w:val="24"/>
        </w:rPr>
        <w:t>, problem solving</w:t>
      </w:r>
      <w:r w:rsidR="001F4816" w:rsidRPr="006C6BEE">
        <w:rPr>
          <w:rStyle w:val="IntenseEmphasis"/>
          <w:rFonts w:ascii="Bahnschrift" w:hAnsi="Bahnschrift"/>
          <w:b w:val="0"/>
          <w:bCs w:val="0"/>
          <w:i w:val="0"/>
          <w:iCs w:val="0"/>
          <w:sz w:val="24"/>
          <w:szCs w:val="24"/>
        </w:rPr>
        <w:t xml:space="preserve"> skills</w:t>
      </w:r>
      <w:r w:rsidRPr="006C6BEE">
        <w:rPr>
          <w:rStyle w:val="IntenseEmphasis"/>
          <w:rFonts w:ascii="Bahnschrift" w:hAnsi="Bahnschrift"/>
          <w:b w:val="0"/>
          <w:bCs w:val="0"/>
          <w:i w:val="0"/>
          <w:iCs w:val="0"/>
          <w:sz w:val="24"/>
          <w:szCs w:val="24"/>
        </w:rPr>
        <w:t>, collaboration, IT, resilience, adaptability</w:t>
      </w:r>
      <w:r w:rsidR="001F4816" w:rsidRPr="006C6BEE">
        <w:rPr>
          <w:rStyle w:val="IntenseEmphasis"/>
          <w:rFonts w:ascii="Bahnschrift" w:hAnsi="Bahnschrift"/>
          <w:b w:val="0"/>
          <w:bCs w:val="0"/>
          <w:i w:val="0"/>
          <w:iCs w:val="0"/>
          <w:sz w:val="24"/>
          <w:szCs w:val="24"/>
        </w:rPr>
        <w:t xml:space="preserve">, team working, numerical skills, organisational skills and also, have confidence, </w:t>
      </w:r>
      <w:r w:rsidR="00D452AB" w:rsidRPr="006C6BEE">
        <w:rPr>
          <w:rStyle w:val="IntenseEmphasis"/>
          <w:rFonts w:ascii="Bahnschrift" w:hAnsi="Bahnschrift"/>
          <w:b w:val="0"/>
          <w:bCs w:val="0"/>
          <w:i w:val="0"/>
          <w:iCs w:val="0"/>
          <w:sz w:val="24"/>
          <w:szCs w:val="24"/>
        </w:rPr>
        <w:t>enthusiasm and commercial awareness competence</w:t>
      </w:r>
      <w:r w:rsidR="00687ABA" w:rsidRPr="006C6BEE">
        <w:rPr>
          <w:rStyle w:val="IntenseEmphasis"/>
          <w:rFonts w:ascii="Bahnschrift" w:hAnsi="Bahnschrift"/>
          <w:b w:val="0"/>
          <w:bCs w:val="0"/>
          <w:i w:val="0"/>
          <w:iCs w:val="0"/>
          <w:sz w:val="24"/>
          <w:szCs w:val="24"/>
        </w:rPr>
        <w:t xml:space="preserve"> (Gravells A 2010)</w:t>
      </w:r>
    </w:p>
    <w:p w14:paraId="2C4343F8" w14:textId="2B933911" w:rsidR="00D452AB" w:rsidRPr="006C6BEE" w:rsidRDefault="00D452AB" w:rsidP="00390FAD">
      <w:pPr>
        <w:rPr>
          <w:rStyle w:val="IntenseEmphasis"/>
          <w:rFonts w:ascii="Bahnschrift" w:hAnsi="Bahnschrift"/>
          <w:b w:val="0"/>
          <w:bCs w:val="0"/>
          <w:i w:val="0"/>
          <w:iCs w:val="0"/>
          <w:sz w:val="24"/>
          <w:szCs w:val="24"/>
        </w:rPr>
      </w:pPr>
    </w:p>
    <w:p w14:paraId="4A010EF3" w14:textId="3C6798B7" w:rsidR="00D452AB" w:rsidRPr="006C6BEE" w:rsidRDefault="00D452AB" w:rsidP="00FD275F">
      <w:pPr>
        <w:pStyle w:val="Heading1"/>
        <w:ind w:left="432" w:hanging="432"/>
        <w:rPr>
          <w:rStyle w:val="IntenseEmphasis"/>
          <w:rFonts w:ascii="Bahnschrift" w:hAnsi="Bahnschrift"/>
          <w:b w:val="0"/>
          <w:bCs w:val="0"/>
          <w:i w:val="0"/>
          <w:iCs w:val="0"/>
        </w:rPr>
      </w:pPr>
      <w:r w:rsidRPr="006C6BEE">
        <w:rPr>
          <w:rStyle w:val="IntenseEmphasis"/>
          <w:rFonts w:ascii="Bahnschrift" w:hAnsi="Bahnschrift"/>
          <w:b w:val="0"/>
          <w:bCs w:val="0"/>
          <w:i w:val="0"/>
          <w:iCs w:val="0"/>
        </w:rPr>
        <w:t>Breaking Down the Recruitment Process</w:t>
      </w:r>
    </w:p>
    <w:p w14:paraId="58AC307E" w14:textId="60CD44F0" w:rsidR="000B4122" w:rsidRPr="006C6BEE" w:rsidRDefault="000B4122" w:rsidP="000B4122">
      <w:pPr>
        <w:rPr>
          <w:rStyle w:val="IntenseEmphasis"/>
          <w:rFonts w:ascii="Bahnschrift" w:hAnsi="Bahnschrift"/>
          <w:b w:val="0"/>
          <w:bCs w:val="0"/>
          <w:i w:val="0"/>
          <w:iCs w:val="0"/>
        </w:rPr>
      </w:pPr>
    </w:p>
    <w:p w14:paraId="3E95CF29" w14:textId="443BE08E" w:rsidR="003B6F5C" w:rsidRPr="006C6BEE" w:rsidRDefault="000B4122" w:rsidP="003B6F5C">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 xml:space="preserve">To find the correct applicant Tesco Plc would provide </w:t>
      </w:r>
      <w:r w:rsidR="00826C96" w:rsidRPr="006C6BEE">
        <w:rPr>
          <w:rStyle w:val="IntenseEmphasis"/>
          <w:rFonts w:ascii="Bahnschrift" w:hAnsi="Bahnschrift"/>
          <w:b w:val="0"/>
          <w:bCs w:val="0"/>
          <w:i w:val="0"/>
          <w:iCs w:val="0"/>
          <w:sz w:val="24"/>
          <w:szCs w:val="24"/>
        </w:rPr>
        <w:t>an</w:t>
      </w:r>
      <w:r w:rsidRPr="006C6BEE">
        <w:rPr>
          <w:rStyle w:val="IntenseEmphasis"/>
          <w:rFonts w:ascii="Bahnschrift" w:hAnsi="Bahnschrift"/>
          <w:b w:val="0"/>
          <w:bCs w:val="0"/>
          <w:i w:val="0"/>
          <w:iCs w:val="0"/>
          <w:sz w:val="24"/>
          <w:szCs w:val="24"/>
        </w:rPr>
        <w:t xml:space="preserve"> enticing salary and incentives for the position is of great importance</w:t>
      </w:r>
      <w:r w:rsidR="00687ABA" w:rsidRPr="006C6BEE">
        <w:rPr>
          <w:rStyle w:val="IntenseEmphasis"/>
          <w:rFonts w:ascii="Bahnschrift" w:hAnsi="Bahnschrift"/>
          <w:b w:val="0"/>
          <w:bCs w:val="0"/>
          <w:i w:val="0"/>
          <w:iCs w:val="0"/>
          <w:sz w:val="24"/>
          <w:szCs w:val="24"/>
        </w:rPr>
        <w:t xml:space="preserve"> (Brown J 2011)</w:t>
      </w:r>
      <w:r w:rsidRPr="006C6BEE">
        <w:rPr>
          <w:rStyle w:val="IntenseEmphasis"/>
          <w:rFonts w:ascii="Bahnschrift" w:hAnsi="Bahnschrift"/>
          <w:b w:val="0"/>
          <w:bCs w:val="0"/>
          <w:i w:val="0"/>
          <w:iCs w:val="0"/>
          <w:sz w:val="24"/>
          <w:szCs w:val="24"/>
        </w:rPr>
        <w:t xml:space="preserve">. The process would be to: - </w:t>
      </w:r>
    </w:p>
    <w:p w14:paraId="57069B68" w14:textId="31FB66F5" w:rsidR="00826C96" w:rsidRPr="006C6BEE" w:rsidRDefault="00826C96" w:rsidP="00826C96">
      <w:pPr>
        <w:pStyle w:val="ListParagraph"/>
        <w:numPr>
          <w:ilvl w:val="0"/>
          <w:numId w:val="5"/>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Analyse the job (skills and competence requirements for the position).</w:t>
      </w:r>
    </w:p>
    <w:p w14:paraId="03342945" w14:textId="0A171132" w:rsidR="000B4122" w:rsidRPr="006C6BEE" w:rsidRDefault="00826C96" w:rsidP="00826C96">
      <w:pPr>
        <w:pStyle w:val="ListParagraph"/>
        <w:numPr>
          <w:ilvl w:val="0"/>
          <w:numId w:val="5"/>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Advertise the availability of the position with the job descriptions, person specifications and benefits of working for Tesco Plc.</w:t>
      </w:r>
    </w:p>
    <w:p w14:paraId="1A368103" w14:textId="5C77477F" w:rsidR="00826C96" w:rsidRPr="006C6BEE" w:rsidRDefault="00826C96" w:rsidP="00826C96">
      <w:pPr>
        <w:pStyle w:val="ListParagraph"/>
        <w:numPr>
          <w:ilvl w:val="0"/>
          <w:numId w:val="5"/>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Create a procedure to select the correct candidate</w:t>
      </w:r>
      <w:r w:rsidR="0001507F" w:rsidRPr="006C6BEE">
        <w:rPr>
          <w:rStyle w:val="IntenseEmphasis"/>
          <w:rFonts w:ascii="Bahnschrift" w:hAnsi="Bahnschrift"/>
          <w:b w:val="0"/>
          <w:bCs w:val="0"/>
          <w:i w:val="0"/>
          <w:iCs w:val="0"/>
          <w:sz w:val="24"/>
          <w:szCs w:val="24"/>
        </w:rPr>
        <w:t>.</w:t>
      </w:r>
    </w:p>
    <w:p w14:paraId="546C0832" w14:textId="72E7D962" w:rsidR="00826C96" w:rsidRPr="006C6BEE" w:rsidRDefault="0001507F" w:rsidP="00826C96">
      <w:pPr>
        <w:pStyle w:val="ListParagraph"/>
        <w:numPr>
          <w:ilvl w:val="0"/>
          <w:numId w:val="5"/>
        </w:num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lastRenderedPageBreak/>
        <w:t>Create an induction programme</w:t>
      </w:r>
      <w:r w:rsidR="00832A0E" w:rsidRPr="006C6BEE">
        <w:rPr>
          <w:rStyle w:val="IntenseEmphasis"/>
          <w:rFonts w:ascii="Bahnschrift" w:hAnsi="Bahnschrift"/>
          <w:b w:val="0"/>
          <w:bCs w:val="0"/>
          <w:i w:val="0"/>
          <w:iCs w:val="0"/>
          <w:sz w:val="24"/>
          <w:szCs w:val="24"/>
        </w:rPr>
        <w:t xml:space="preserve"> and if needed consider a training programme.</w:t>
      </w:r>
    </w:p>
    <w:p w14:paraId="581E2301" w14:textId="52247825" w:rsidR="003331F7" w:rsidRPr="006C6BEE" w:rsidRDefault="00937C24" w:rsidP="00937C24">
      <w:pPr>
        <w:tabs>
          <w:tab w:val="left" w:pos="2448"/>
        </w:tabs>
        <w:rPr>
          <w:rStyle w:val="IntenseEmphasis"/>
          <w:rFonts w:ascii="Bahnschrift" w:hAnsi="Bahnschrift"/>
          <w:b w:val="0"/>
          <w:bCs w:val="0"/>
          <w:i w:val="0"/>
          <w:iCs w:val="0"/>
        </w:rPr>
      </w:pPr>
      <w:r w:rsidRPr="006C6BEE">
        <w:rPr>
          <w:rStyle w:val="IntenseEmphasis"/>
          <w:rFonts w:ascii="Bahnschrift" w:hAnsi="Bahnschrift"/>
          <w:b w:val="0"/>
          <w:bCs w:val="0"/>
          <w:i w:val="0"/>
          <w:iCs w:val="0"/>
          <w:sz w:val="24"/>
          <w:szCs w:val="24"/>
        </w:rPr>
        <w:tab/>
      </w:r>
    </w:p>
    <w:p w14:paraId="4D30A332" w14:textId="379583FD" w:rsidR="001C5960" w:rsidRPr="006C6BEE" w:rsidRDefault="00FE3584" w:rsidP="00832A0E">
      <w:pPr>
        <w:pStyle w:val="Heading1"/>
        <w:rPr>
          <w:rStyle w:val="IntenseEmphasis"/>
          <w:rFonts w:ascii="Bahnschrift" w:hAnsi="Bahnschrift"/>
          <w:b w:val="0"/>
          <w:bCs w:val="0"/>
          <w:i w:val="0"/>
          <w:iCs w:val="0"/>
        </w:rPr>
      </w:pPr>
      <w:r w:rsidRPr="006C6BEE">
        <w:rPr>
          <w:rStyle w:val="IntenseEmphasis"/>
          <w:rFonts w:ascii="Bahnschrift" w:hAnsi="Bahnschrift"/>
          <w:b w:val="0"/>
          <w:bCs w:val="0"/>
          <w:i w:val="0"/>
          <w:iCs w:val="0"/>
        </w:rPr>
        <w:t xml:space="preserve">What </w:t>
      </w:r>
      <w:r w:rsidR="008718E0" w:rsidRPr="006C6BEE">
        <w:rPr>
          <w:rStyle w:val="IntenseEmphasis"/>
          <w:rFonts w:ascii="Bahnschrift" w:hAnsi="Bahnschrift"/>
          <w:b w:val="0"/>
          <w:bCs w:val="0"/>
          <w:i w:val="0"/>
          <w:iCs w:val="0"/>
        </w:rPr>
        <w:t>W</w:t>
      </w:r>
      <w:r w:rsidRPr="006C6BEE">
        <w:rPr>
          <w:rStyle w:val="IntenseEmphasis"/>
          <w:rFonts w:ascii="Bahnschrift" w:hAnsi="Bahnschrift"/>
          <w:b w:val="0"/>
          <w:bCs w:val="0"/>
          <w:i w:val="0"/>
          <w:iCs w:val="0"/>
        </w:rPr>
        <w:t xml:space="preserve">ould be </w:t>
      </w:r>
      <w:r w:rsidR="008718E0" w:rsidRPr="006C6BEE">
        <w:rPr>
          <w:rStyle w:val="IntenseEmphasis"/>
          <w:rFonts w:ascii="Bahnschrift" w:hAnsi="Bahnschrift"/>
          <w:b w:val="0"/>
          <w:bCs w:val="0"/>
          <w:i w:val="0"/>
          <w:iCs w:val="0"/>
        </w:rPr>
        <w:t>A</w:t>
      </w:r>
      <w:r w:rsidRPr="006C6BEE">
        <w:rPr>
          <w:rStyle w:val="IntenseEmphasis"/>
          <w:rFonts w:ascii="Bahnschrift" w:hAnsi="Bahnschrift"/>
          <w:b w:val="0"/>
          <w:bCs w:val="0"/>
          <w:i w:val="0"/>
          <w:iCs w:val="0"/>
        </w:rPr>
        <w:t xml:space="preserve">chieved </w:t>
      </w:r>
      <w:r w:rsidR="00832A0E" w:rsidRPr="006C6BEE">
        <w:rPr>
          <w:rStyle w:val="IntenseEmphasis"/>
          <w:rFonts w:ascii="Bahnschrift" w:hAnsi="Bahnschrift"/>
          <w:b w:val="0"/>
          <w:bCs w:val="0"/>
          <w:i w:val="0"/>
          <w:iCs w:val="0"/>
        </w:rPr>
        <w:t xml:space="preserve">by </w:t>
      </w:r>
      <w:r w:rsidR="008718E0" w:rsidRPr="006C6BEE">
        <w:rPr>
          <w:rStyle w:val="IntenseEmphasis"/>
          <w:rFonts w:ascii="Bahnschrift" w:hAnsi="Bahnschrift"/>
          <w:b w:val="0"/>
          <w:bCs w:val="0"/>
          <w:i w:val="0"/>
          <w:iCs w:val="0"/>
        </w:rPr>
        <w:t>H</w:t>
      </w:r>
      <w:r w:rsidRPr="006C6BEE">
        <w:rPr>
          <w:rStyle w:val="IntenseEmphasis"/>
          <w:rFonts w:ascii="Bahnschrift" w:hAnsi="Bahnschrift"/>
          <w:b w:val="0"/>
          <w:bCs w:val="0"/>
          <w:i w:val="0"/>
          <w:iCs w:val="0"/>
        </w:rPr>
        <w:t xml:space="preserve">olding the </w:t>
      </w:r>
      <w:r w:rsidR="008718E0" w:rsidRPr="006C6BEE">
        <w:rPr>
          <w:rStyle w:val="IntenseEmphasis"/>
          <w:rFonts w:ascii="Bahnschrift" w:hAnsi="Bahnschrift"/>
          <w:b w:val="0"/>
          <w:bCs w:val="0"/>
          <w:i w:val="0"/>
          <w:iCs w:val="0"/>
        </w:rPr>
        <w:t>R</w:t>
      </w:r>
      <w:r w:rsidRPr="006C6BEE">
        <w:rPr>
          <w:rStyle w:val="IntenseEmphasis"/>
          <w:rFonts w:ascii="Bahnschrift" w:hAnsi="Bahnschrift"/>
          <w:b w:val="0"/>
          <w:bCs w:val="0"/>
          <w:i w:val="0"/>
          <w:iCs w:val="0"/>
        </w:rPr>
        <w:t>ecruitment</w:t>
      </w:r>
      <w:r w:rsidR="00832A0E" w:rsidRPr="006C6BEE">
        <w:rPr>
          <w:rStyle w:val="IntenseEmphasis"/>
          <w:rFonts w:ascii="Bahnschrift" w:hAnsi="Bahnschrift"/>
          <w:b w:val="0"/>
          <w:bCs w:val="0"/>
          <w:i w:val="0"/>
          <w:iCs w:val="0"/>
        </w:rPr>
        <w:t xml:space="preserve"> </w:t>
      </w:r>
      <w:r w:rsidR="008718E0" w:rsidRPr="006C6BEE">
        <w:rPr>
          <w:rStyle w:val="IntenseEmphasis"/>
          <w:rFonts w:ascii="Bahnschrift" w:hAnsi="Bahnschrift"/>
          <w:b w:val="0"/>
          <w:bCs w:val="0"/>
          <w:i w:val="0"/>
          <w:iCs w:val="0"/>
        </w:rPr>
        <w:t>P</w:t>
      </w:r>
      <w:r w:rsidRPr="006C6BEE">
        <w:rPr>
          <w:rStyle w:val="IntenseEmphasis"/>
          <w:rFonts w:ascii="Bahnschrift" w:hAnsi="Bahnschrift"/>
          <w:b w:val="0"/>
          <w:bCs w:val="0"/>
          <w:i w:val="0"/>
          <w:iCs w:val="0"/>
        </w:rPr>
        <w:t>rocedure</w:t>
      </w:r>
    </w:p>
    <w:p w14:paraId="1552FEB2" w14:textId="48292BBC" w:rsidR="001C5960" w:rsidRPr="006C6BEE" w:rsidRDefault="001C5960" w:rsidP="001C5960">
      <w:pPr>
        <w:rPr>
          <w:rStyle w:val="IntenseEmphasis"/>
          <w:rFonts w:ascii="Bahnschrift" w:hAnsi="Bahnschrift"/>
          <w:b w:val="0"/>
          <w:bCs w:val="0"/>
          <w:i w:val="0"/>
          <w:iCs w:val="0"/>
        </w:rPr>
      </w:pPr>
    </w:p>
    <w:p w14:paraId="6E7FB445" w14:textId="65C2C23F" w:rsidR="00FD275F" w:rsidRPr="006C6BEE" w:rsidRDefault="00FD275F" w:rsidP="001C5960">
      <w:pPr>
        <w:rPr>
          <w:rStyle w:val="IntenseEmphasis"/>
          <w:rFonts w:ascii="Bahnschrift" w:hAnsi="Bahnschrift"/>
          <w:b w:val="0"/>
          <w:bCs w:val="0"/>
          <w:i w:val="0"/>
          <w:iCs w:val="0"/>
          <w:sz w:val="24"/>
          <w:szCs w:val="24"/>
        </w:rPr>
      </w:pPr>
      <w:r w:rsidRPr="006C6BEE">
        <w:rPr>
          <w:rStyle w:val="IntenseEmphasis"/>
          <w:rFonts w:ascii="Bahnschrift" w:hAnsi="Bahnschrift"/>
          <w:b w:val="0"/>
          <w:bCs w:val="0"/>
          <w:i w:val="0"/>
          <w:iCs w:val="0"/>
          <w:sz w:val="24"/>
          <w:szCs w:val="24"/>
        </w:rPr>
        <w:t xml:space="preserve">This procedure helps to understand how the employee would make use of the current skills set and what and how the employee would apply these skills. This also shows the employer if the employee competence to carry out the duties effectively. </w:t>
      </w:r>
      <w:r w:rsidR="006D3802" w:rsidRPr="006C6BEE">
        <w:rPr>
          <w:rStyle w:val="IntenseEmphasis"/>
          <w:rFonts w:ascii="Bahnschrift" w:hAnsi="Bahnschrift"/>
          <w:b w:val="0"/>
          <w:bCs w:val="0"/>
          <w:i w:val="0"/>
          <w:iCs w:val="0"/>
          <w:sz w:val="24"/>
          <w:szCs w:val="24"/>
        </w:rPr>
        <w:t>Furthermore,</w:t>
      </w:r>
      <w:r w:rsidR="001A2F30" w:rsidRPr="006C6BEE">
        <w:rPr>
          <w:rStyle w:val="IntenseEmphasis"/>
          <w:rFonts w:ascii="Bahnschrift" w:hAnsi="Bahnschrift"/>
          <w:b w:val="0"/>
          <w:bCs w:val="0"/>
          <w:i w:val="0"/>
          <w:iCs w:val="0"/>
          <w:sz w:val="24"/>
          <w:szCs w:val="24"/>
        </w:rPr>
        <w:t xml:space="preserve"> the induction and</w:t>
      </w:r>
      <w:r w:rsidRPr="006C6BEE">
        <w:rPr>
          <w:rStyle w:val="IntenseEmphasis"/>
          <w:rFonts w:ascii="Bahnschrift" w:hAnsi="Bahnschrift"/>
          <w:b w:val="0"/>
          <w:bCs w:val="0"/>
          <w:i w:val="0"/>
          <w:iCs w:val="0"/>
          <w:sz w:val="24"/>
          <w:szCs w:val="24"/>
        </w:rPr>
        <w:t xml:space="preserve"> if </w:t>
      </w:r>
      <w:r w:rsidR="006D3802" w:rsidRPr="006C6BEE">
        <w:rPr>
          <w:rStyle w:val="IntenseEmphasis"/>
          <w:rFonts w:ascii="Bahnschrift" w:hAnsi="Bahnschrift"/>
          <w:b w:val="0"/>
          <w:bCs w:val="0"/>
          <w:i w:val="0"/>
          <w:iCs w:val="0"/>
          <w:sz w:val="24"/>
          <w:szCs w:val="24"/>
        </w:rPr>
        <w:t>necessary,</w:t>
      </w:r>
      <w:r w:rsidR="001A2F30" w:rsidRPr="006C6BEE">
        <w:rPr>
          <w:rStyle w:val="IntenseEmphasis"/>
          <w:rFonts w:ascii="Bahnschrift" w:hAnsi="Bahnschrift"/>
          <w:b w:val="0"/>
          <w:bCs w:val="0"/>
          <w:i w:val="0"/>
          <w:iCs w:val="0"/>
          <w:sz w:val="24"/>
          <w:szCs w:val="24"/>
        </w:rPr>
        <w:t xml:space="preserve"> a short</w:t>
      </w:r>
      <w:r w:rsidR="006D3802" w:rsidRPr="006C6BEE">
        <w:rPr>
          <w:rStyle w:val="IntenseEmphasis"/>
          <w:rFonts w:ascii="Bahnschrift" w:hAnsi="Bahnschrift"/>
          <w:b w:val="0"/>
          <w:bCs w:val="0"/>
          <w:i w:val="0"/>
          <w:iCs w:val="0"/>
          <w:sz w:val="24"/>
          <w:szCs w:val="24"/>
        </w:rPr>
        <w:t xml:space="preserve"> </w:t>
      </w:r>
      <w:r w:rsidR="001A2F30" w:rsidRPr="006C6BEE">
        <w:rPr>
          <w:rStyle w:val="IntenseEmphasis"/>
          <w:rFonts w:ascii="Bahnschrift" w:hAnsi="Bahnschrift"/>
          <w:b w:val="0"/>
          <w:bCs w:val="0"/>
          <w:i w:val="0"/>
          <w:iCs w:val="0"/>
          <w:sz w:val="24"/>
          <w:szCs w:val="24"/>
        </w:rPr>
        <w:t>training programme so that the employee would be able to be familiarised with the organisation</w:t>
      </w:r>
      <w:r w:rsidR="006D3802" w:rsidRPr="006C6BEE">
        <w:rPr>
          <w:rStyle w:val="IntenseEmphasis"/>
          <w:rFonts w:ascii="Bahnschrift" w:hAnsi="Bahnschrift"/>
          <w:b w:val="0"/>
          <w:bCs w:val="0"/>
          <w:i w:val="0"/>
          <w:iCs w:val="0"/>
          <w:sz w:val="24"/>
          <w:szCs w:val="24"/>
        </w:rPr>
        <w:t xml:space="preserve"> so that s/he would be able to understand what Tesco expect throughout the employment</w:t>
      </w:r>
      <w:r w:rsidR="00A95BEF" w:rsidRPr="006C6BEE">
        <w:rPr>
          <w:rStyle w:val="IntenseEmphasis"/>
          <w:rFonts w:ascii="Bahnschrift" w:hAnsi="Bahnschrift"/>
          <w:b w:val="0"/>
          <w:bCs w:val="0"/>
          <w:i w:val="0"/>
          <w:iCs w:val="0"/>
          <w:sz w:val="24"/>
          <w:szCs w:val="24"/>
        </w:rPr>
        <w:t>.</w:t>
      </w:r>
    </w:p>
    <w:p w14:paraId="08DF277F" w14:textId="73FAEB68" w:rsidR="001C5960" w:rsidRPr="006C6BEE" w:rsidRDefault="001C5960" w:rsidP="00DC79E4">
      <w:pPr>
        <w:rPr>
          <w:rStyle w:val="IntenseEmphasis"/>
          <w:rFonts w:ascii="Bahnschrift" w:hAnsi="Bahnschrift"/>
          <w:b w:val="0"/>
          <w:bCs w:val="0"/>
          <w:i w:val="0"/>
          <w:iCs w:val="0"/>
        </w:rPr>
      </w:pPr>
    </w:p>
    <w:p w14:paraId="3B19BCD3" w14:textId="1A580C26" w:rsidR="00BE5C69" w:rsidRPr="006C6BEE" w:rsidRDefault="00BE5C69" w:rsidP="00BE5C69">
      <w:pPr>
        <w:pStyle w:val="Heading1"/>
        <w:rPr>
          <w:rFonts w:ascii="Bahnschrift" w:hAnsi="Bahnschrift"/>
        </w:rPr>
      </w:pPr>
      <w:r w:rsidRPr="006C6BEE">
        <w:rPr>
          <w:rFonts w:ascii="Bahnschrift" w:hAnsi="Bahnschrift"/>
        </w:rPr>
        <w:t xml:space="preserve">References </w:t>
      </w:r>
    </w:p>
    <w:p w14:paraId="3ED6C21B" w14:textId="4FE15768" w:rsidR="00BE5C69" w:rsidRPr="006C6BEE" w:rsidRDefault="00BE5C69" w:rsidP="00BE5C69">
      <w:pPr>
        <w:rPr>
          <w:rFonts w:ascii="Bahnschrift" w:hAnsi="Bahnschrift"/>
        </w:rPr>
      </w:pPr>
    </w:p>
    <w:p w14:paraId="5B92D227" w14:textId="0D85B4C0" w:rsidR="00BE5C69" w:rsidRPr="006C6BEE" w:rsidRDefault="00BE5C69" w:rsidP="00BE5C69">
      <w:pPr>
        <w:rPr>
          <w:rFonts w:ascii="Bahnschrift" w:hAnsi="Bahnschrift"/>
          <w:sz w:val="24"/>
          <w:szCs w:val="24"/>
        </w:rPr>
      </w:pPr>
      <w:proofErr w:type="spellStart"/>
      <w:r w:rsidRPr="006C6BEE">
        <w:rPr>
          <w:rFonts w:ascii="Bahnschrift" w:hAnsi="Bahnschrift"/>
          <w:sz w:val="24"/>
          <w:szCs w:val="24"/>
        </w:rPr>
        <w:t>Trought</w:t>
      </w:r>
      <w:proofErr w:type="spellEnd"/>
      <w:r w:rsidRPr="006C6BEE">
        <w:rPr>
          <w:rFonts w:ascii="Bahnschrift" w:hAnsi="Bahnschrift"/>
          <w:sz w:val="24"/>
          <w:szCs w:val="24"/>
        </w:rPr>
        <w:t xml:space="preserve"> F.</w:t>
      </w:r>
      <w:r w:rsidRPr="006C6BEE">
        <w:rPr>
          <w:rFonts w:ascii="Bahnschrift" w:hAnsi="Bahnschrift"/>
          <w:sz w:val="24"/>
          <w:szCs w:val="24"/>
        </w:rPr>
        <w:t xml:space="preserve"> (2017). How to stand out from the crowd in the graduate job market. In: Brilliant Employability Skills. 2nd ed. Harlow: Pearson Education Limited. 297.</w:t>
      </w:r>
    </w:p>
    <w:p w14:paraId="4603A323" w14:textId="77777777" w:rsidR="006C6BEE" w:rsidRDefault="006C6BEE" w:rsidP="00BE5C69">
      <w:pPr>
        <w:rPr>
          <w:rFonts w:ascii="Bahnschrift" w:hAnsi="Bahnschrift"/>
          <w:sz w:val="24"/>
          <w:szCs w:val="24"/>
        </w:rPr>
      </w:pPr>
    </w:p>
    <w:p w14:paraId="370F2FA3" w14:textId="16AEABDB" w:rsidR="00BE5C69" w:rsidRPr="006C6BEE" w:rsidRDefault="00D62B3A" w:rsidP="00BE5C69">
      <w:pPr>
        <w:rPr>
          <w:rFonts w:ascii="Bahnschrift" w:hAnsi="Bahnschrift"/>
          <w:sz w:val="24"/>
          <w:szCs w:val="24"/>
        </w:rPr>
      </w:pPr>
      <w:r w:rsidRPr="006C6BEE">
        <w:rPr>
          <w:rFonts w:ascii="Bahnschrift" w:hAnsi="Bahnschrift"/>
          <w:sz w:val="24"/>
          <w:szCs w:val="24"/>
        </w:rPr>
        <w:t>MarketLine</w:t>
      </w:r>
      <w:r w:rsidRPr="006C6BEE">
        <w:rPr>
          <w:rFonts w:ascii="Bahnschrift" w:hAnsi="Bahnschrift"/>
          <w:sz w:val="24"/>
          <w:szCs w:val="24"/>
        </w:rPr>
        <w:t>. </w:t>
      </w:r>
      <w:r w:rsidR="00687ABA" w:rsidRPr="006C6BEE">
        <w:rPr>
          <w:rFonts w:ascii="Bahnschrift" w:hAnsi="Bahnschrift"/>
          <w:sz w:val="24"/>
          <w:szCs w:val="24"/>
        </w:rPr>
        <w:t>C</w:t>
      </w:r>
      <w:r w:rsidRPr="006C6BEE">
        <w:rPr>
          <w:rFonts w:ascii="Bahnschrift" w:hAnsi="Bahnschrift"/>
          <w:sz w:val="24"/>
          <w:szCs w:val="24"/>
        </w:rPr>
        <w:t>ompany Profile Tesco Plc. Available: https://web-b-ebscohost-com.ezproxy.uwtsd.ac.uk/ehost/pdfviewer/pdfviewer?vid=2&amp;sid=4f7d445b-1fb3-4f7e-be54-afe75bb69228%40pdc-v-sessmgr01. Last accessed 19 mar 2020.</w:t>
      </w:r>
    </w:p>
    <w:p w14:paraId="63350640" w14:textId="77777777" w:rsidR="006C6BEE" w:rsidRDefault="006C6BEE" w:rsidP="006C638F">
      <w:pPr>
        <w:rPr>
          <w:rFonts w:ascii="Bahnschrift" w:hAnsi="Bahnschrift"/>
          <w:sz w:val="24"/>
          <w:szCs w:val="24"/>
        </w:rPr>
      </w:pPr>
    </w:p>
    <w:p w14:paraId="40EBE4EC" w14:textId="1496407F" w:rsidR="006C638F" w:rsidRPr="006C6BEE" w:rsidRDefault="006C638F" w:rsidP="006C638F">
      <w:pPr>
        <w:rPr>
          <w:rFonts w:ascii="Bahnschrift" w:hAnsi="Bahnschrift"/>
          <w:sz w:val="24"/>
          <w:szCs w:val="24"/>
        </w:rPr>
      </w:pPr>
      <w:r w:rsidRPr="006C638F">
        <w:rPr>
          <w:rFonts w:ascii="Bahnschrift" w:hAnsi="Bahnschrift"/>
          <w:sz w:val="24"/>
          <w:szCs w:val="24"/>
        </w:rPr>
        <w:t xml:space="preserve">Tesco </w:t>
      </w:r>
      <w:r w:rsidRPr="006C6BEE">
        <w:rPr>
          <w:rFonts w:ascii="Bahnschrift" w:hAnsi="Bahnschrift"/>
          <w:sz w:val="24"/>
          <w:szCs w:val="24"/>
        </w:rPr>
        <w:t>Plc.</w:t>
      </w:r>
      <w:r w:rsidRPr="006C638F">
        <w:rPr>
          <w:rFonts w:ascii="Bahnschrift" w:hAnsi="Bahnschrift"/>
          <w:sz w:val="24"/>
          <w:szCs w:val="24"/>
        </w:rPr>
        <w:t> About Us. Available: https://www.tescoplc.com/about/. Last accessed 20th Mar 2020</w:t>
      </w:r>
      <w:r w:rsidRPr="006C6BEE">
        <w:rPr>
          <w:rFonts w:ascii="Bahnschrift" w:hAnsi="Bahnschrift"/>
          <w:sz w:val="24"/>
          <w:szCs w:val="24"/>
        </w:rPr>
        <w:t>.</w:t>
      </w:r>
    </w:p>
    <w:p w14:paraId="4E62C09E" w14:textId="77777777" w:rsidR="006C6BEE" w:rsidRDefault="006C6BEE" w:rsidP="006C638F">
      <w:pPr>
        <w:rPr>
          <w:rFonts w:ascii="Bahnschrift" w:hAnsi="Bahnschrift"/>
          <w:sz w:val="24"/>
          <w:szCs w:val="24"/>
        </w:rPr>
      </w:pPr>
    </w:p>
    <w:p w14:paraId="72F56DA7" w14:textId="043DB559" w:rsidR="006C638F" w:rsidRPr="006C6BEE" w:rsidRDefault="006C638F" w:rsidP="006C638F">
      <w:pPr>
        <w:rPr>
          <w:rFonts w:ascii="Bahnschrift" w:hAnsi="Bahnschrift"/>
          <w:sz w:val="24"/>
          <w:szCs w:val="24"/>
        </w:rPr>
      </w:pPr>
      <w:r w:rsidRPr="006C638F">
        <w:rPr>
          <w:rFonts w:ascii="Bahnschrift" w:hAnsi="Bahnschrift"/>
          <w:sz w:val="24"/>
          <w:szCs w:val="24"/>
        </w:rPr>
        <w:t>Gravells A. (2010). Employability skills and employment skills. In: Delivering Employability Skills in the Lifelong Learning Sector. Exeter: Learning Matters LTD. 127.</w:t>
      </w:r>
    </w:p>
    <w:p w14:paraId="17295B46" w14:textId="77777777" w:rsidR="006C6BEE" w:rsidRDefault="006C6BEE" w:rsidP="006C638F">
      <w:pPr>
        <w:rPr>
          <w:rFonts w:ascii="Bahnschrift" w:hAnsi="Bahnschrift"/>
          <w:sz w:val="24"/>
          <w:szCs w:val="24"/>
        </w:rPr>
      </w:pPr>
    </w:p>
    <w:p w14:paraId="68E5F754" w14:textId="3D844A76" w:rsidR="006C638F" w:rsidRPr="006C638F" w:rsidRDefault="006C638F" w:rsidP="006C638F">
      <w:pPr>
        <w:rPr>
          <w:rFonts w:ascii="Bahnschrift" w:hAnsi="Bahnschrift"/>
          <w:sz w:val="24"/>
          <w:szCs w:val="24"/>
        </w:rPr>
      </w:pPr>
      <w:r w:rsidRPr="006C6BEE">
        <w:rPr>
          <w:rFonts w:ascii="Bahnschrift" w:hAnsi="Bahnschrift"/>
          <w:sz w:val="24"/>
          <w:szCs w:val="24"/>
        </w:rPr>
        <w:t>Brown J. (2011). A step-by-step approach to selecting, assessing and Hiring the right people. In: The Complete Guide to Recruitment. London: Kogan Page Limited. 246.</w:t>
      </w:r>
    </w:p>
    <w:p w14:paraId="0282C084" w14:textId="77777777" w:rsidR="006C6BEE" w:rsidRDefault="006C6BEE" w:rsidP="00BE5C69">
      <w:pPr>
        <w:rPr>
          <w:rFonts w:ascii="Bahnschrift" w:hAnsi="Bahnschrift"/>
          <w:sz w:val="24"/>
          <w:szCs w:val="24"/>
        </w:rPr>
      </w:pPr>
    </w:p>
    <w:p w14:paraId="528055F4" w14:textId="289F4E12" w:rsidR="00D62B3A" w:rsidRPr="006C6BEE" w:rsidRDefault="006C6BEE" w:rsidP="00BE5C69">
      <w:pPr>
        <w:rPr>
          <w:rFonts w:ascii="Bahnschrift" w:hAnsi="Bahnschrift"/>
          <w:sz w:val="24"/>
          <w:szCs w:val="24"/>
        </w:rPr>
      </w:pPr>
      <w:r w:rsidRPr="006C6BEE">
        <w:rPr>
          <w:rFonts w:ascii="Bahnschrift" w:hAnsi="Bahnschrift"/>
          <w:sz w:val="24"/>
          <w:szCs w:val="24"/>
        </w:rPr>
        <w:lastRenderedPageBreak/>
        <w:t xml:space="preserve">Seth A, </w:t>
      </w:r>
      <w:r w:rsidRPr="006C6BEE">
        <w:rPr>
          <w:rFonts w:ascii="Bahnschrift" w:hAnsi="Bahnschrift"/>
          <w:i/>
          <w:iCs/>
          <w:sz w:val="24"/>
          <w:szCs w:val="24"/>
        </w:rPr>
        <w:t>ET AL</w:t>
      </w:r>
      <w:r w:rsidRPr="006C6BEE">
        <w:rPr>
          <w:rFonts w:ascii="Bahnschrift" w:hAnsi="Bahnschrift"/>
          <w:sz w:val="24"/>
          <w:szCs w:val="24"/>
        </w:rPr>
        <w:t>. (1999). The Rise and Rise of the Supermarket Chains. In: The Grocers. London: Kogan Page Limited. 24.</w:t>
      </w:r>
    </w:p>
    <w:p w14:paraId="3E32DDED" w14:textId="77777777" w:rsidR="00BE5C69" w:rsidRPr="006C6BEE" w:rsidRDefault="00BE5C69" w:rsidP="00BE5C69"/>
    <w:p w14:paraId="12E30335" w14:textId="2A95109D" w:rsidR="00BE5C69" w:rsidRPr="00BE5C69" w:rsidRDefault="00BE5C69" w:rsidP="00BE5C69"/>
    <w:sectPr w:rsidR="00BE5C69" w:rsidRPr="00BE5C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Tw Cen MT">
    <w:altName w:val="Tw Cen MT"/>
    <w:charset w:val="00"/>
    <w:family w:val="swiss"/>
    <w:pitch w:val="variable"/>
    <w:sig w:usb0="00000007" w:usb1="00000000" w:usb2="00000000" w:usb3="00000000" w:csb0="00000003" w:csb1="00000000"/>
  </w:font>
  <w:font w:name="Bahnschrift">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42560"/>
    <w:multiLevelType w:val="multilevel"/>
    <w:tmpl w:val="0054E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FA34F5F"/>
    <w:multiLevelType w:val="hybridMultilevel"/>
    <w:tmpl w:val="58EE1E7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FCC071E"/>
    <w:multiLevelType w:val="hybridMultilevel"/>
    <w:tmpl w:val="50E8557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6B210F2"/>
    <w:multiLevelType w:val="hybridMultilevel"/>
    <w:tmpl w:val="A5927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A3429A"/>
    <w:multiLevelType w:val="hybridMultilevel"/>
    <w:tmpl w:val="86E20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4"/>
  </w:num>
  <w:num w:numId="5">
    <w:abstractNumId w:val="3"/>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9E4"/>
    <w:rsid w:val="0001507F"/>
    <w:rsid w:val="000B4122"/>
    <w:rsid w:val="001A2F30"/>
    <w:rsid w:val="001C5960"/>
    <w:rsid w:val="001F4816"/>
    <w:rsid w:val="00282025"/>
    <w:rsid w:val="003331F7"/>
    <w:rsid w:val="00390FAD"/>
    <w:rsid w:val="003B6F5C"/>
    <w:rsid w:val="0048756D"/>
    <w:rsid w:val="00687ABA"/>
    <w:rsid w:val="006C638F"/>
    <w:rsid w:val="006C6BEE"/>
    <w:rsid w:val="006D3802"/>
    <w:rsid w:val="00706022"/>
    <w:rsid w:val="008179BD"/>
    <w:rsid w:val="00826C96"/>
    <w:rsid w:val="00832A0E"/>
    <w:rsid w:val="00857761"/>
    <w:rsid w:val="008718E0"/>
    <w:rsid w:val="008824D0"/>
    <w:rsid w:val="008A702C"/>
    <w:rsid w:val="00937C24"/>
    <w:rsid w:val="00A33D66"/>
    <w:rsid w:val="00A95BEF"/>
    <w:rsid w:val="00AB4766"/>
    <w:rsid w:val="00BE5C69"/>
    <w:rsid w:val="00CC1B91"/>
    <w:rsid w:val="00CC3A59"/>
    <w:rsid w:val="00CE00CD"/>
    <w:rsid w:val="00D452AB"/>
    <w:rsid w:val="00D62B3A"/>
    <w:rsid w:val="00DA45FA"/>
    <w:rsid w:val="00DC79E4"/>
    <w:rsid w:val="00FD0D23"/>
    <w:rsid w:val="00FD275F"/>
    <w:rsid w:val="00FE3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719E3"/>
  <w15:chartTrackingRefBased/>
  <w15:docId w15:val="{DC9E00C8-F626-44B5-A65F-61086316E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C69"/>
  </w:style>
  <w:style w:type="paragraph" w:styleId="Heading1">
    <w:name w:val="heading 1"/>
    <w:basedOn w:val="Normal"/>
    <w:next w:val="Normal"/>
    <w:link w:val="Heading1Char"/>
    <w:uiPriority w:val="9"/>
    <w:qFormat/>
    <w:rsid w:val="00BE5C69"/>
    <w:pPr>
      <w:keepNext/>
      <w:keepLines/>
      <w:pBdr>
        <w:bottom w:val="single" w:sz="4" w:space="1" w:color="4A66AC" w:themeColor="accent1"/>
      </w:pBdr>
      <w:spacing w:before="400" w:after="40" w:line="240" w:lineRule="auto"/>
      <w:outlineLvl w:val="0"/>
    </w:pPr>
    <w:rPr>
      <w:rFonts w:asciiTheme="majorHAnsi" w:eastAsiaTheme="majorEastAsia" w:hAnsiTheme="majorHAnsi" w:cstheme="majorBidi"/>
      <w:color w:val="374C80" w:themeColor="accent1" w:themeShade="BF"/>
      <w:sz w:val="36"/>
      <w:szCs w:val="36"/>
    </w:rPr>
  </w:style>
  <w:style w:type="paragraph" w:styleId="Heading2">
    <w:name w:val="heading 2"/>
    <w:basedOn w:val="Normal"/>
    <w:next w:val="Normal"/>
    <w:link w:val="Heading2Char"/>
    <w:uiPriority w:val="9"/>
    <w:unhideWhenUsed/>
    <w:qFormat/>
    <w:rsid w:val="00BE5C69"/>
    <w:pPr>
      <w:keepNext/>
      <w:keepLines/>
      <w:spacing w:before="160" w:after="0" w:line="240" w:lineRule="auto"/>
      <w:outlineLvl w:val="1"/>
    </w:pPr>
    <w:rPr>
      <w:rFonts w:asciiTheme="majorHAnsi" w:eastAsiaTheme="majorEastAsia" w:hAnsiTheme="majorHAnsi" w:cstheme="majorBidi"/>
      <w:color w:val="374C80" w:themeColor="accent1" w:themeShade="BF"/>
      <w:sz w:val="28"/>
      <w:szCs w:val="28"/>
    </w:rPr>
  </w:style>
  <w:style w:type="paragraph" w:styleId="Heading3">
    <w:name w:val="heading 3"/>
    <w:basedOn w:val="Normal"/>
    <w:next w:val="Normal"/>
    <w:link w:val="Heading3Char"/>
    <w:uiPriority w:val="9"/>
    <w:semiHidden/>
    <w:unhideWhenUsed/>
    <w:qFormat/>
    <w:rsid w:val="00BE5C69"/>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E5C69"/>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BE5C69"/>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BE5C69"/>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E5C69"/>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E5C69"/>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E5C69"/>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BE5C69"/>
    <w:pPr>
      <w:spacing w:before="100" w:beforeAutospacing="1" w:after="240"/>
      <w:ind w:left="864" w:right="864"/>
      <w:jc w:val="center"/>
    </w:pPr>
    <w:rPr>
      <w:rFonts w:asciiTheme="majorHAnsi" w:eastAsiaTheme="majorEastAsia" w:hAnsiTheme="majorHAnsi" w:cstheme="majorBidi"/>
      <w:color w:val="4A66AC" w:themeColor="accent1"/>
      <w:sz w:val="28"/>
      <w:szCs w:val="28"/>
    </w:rPr>
  </w:style>
  <w:style w:type="character" w:customStyle="1" w:styleId="IntenseQuoteChar">
    <w:name w:val="Intense Quote Char"/>
    <w:basedOn w:val="DefaultParagraphFont"/>
    <w:link w:val="IntenseQuote"/>
    <w:uiPriority w:val="30"/>
    <w:rsid w:val="00BE5C69"/>
    <w:rPr>
      <w:rFonts w:asciiTheme="majorHAnsi" w:eastAsiaTheme="majorEastAsia" w:hAnsiTheme="majorHAnsi" w:cstheme="majorBidi"/>
      <w:color w:val="4A66AC" w:themeColor="accent1"/>
      <w:sz w:val="28"/>
      <w:szCs w:val="28"/>
    </w:rPr>
  </w:style>
  <w:style w:type="character" w:customStyle="1" w:styleId="Heading2Char">
    <w:name w:val="Heading 2 Char"/>
    <w:basedOn w:val="DefaultParagraphFont"/>
    <w:link w:val="Heading2"/>
    <w:uiPriority w:val="9"/>
    <w:rsid w:val="00BE5C69"/>
    <w:rPr>
      <w:rFonts w:asciiTheme="majorHAnsi" w:eastAsiaTheme="majorEastAsia" w:hAnsiTheme="majorHAnsi" w:cstheme="majorBidi"/>
      <w:color w:val="374C80" w:themeColor="accent1" w:themeShade="BF"/>
      <w:sz w:val="28"/>
      <w:szCs w:val="28"/>
    </w:rPr>
  </w:style>
  <w:style w:type="character" w:customStyle="1" w:styleId="Heading1Char">
    <w:name w:val="Heading 1 Char"/>
    <w:basedOn w:val="DefaultParagraphFont"/>
    <w:link w:val="Heading1"/>
    <w:uiPriority w:val="9"/>
    <w:rsid w:val="00BE5C69"/>
    <w:rPr>
      <w:rFonts w:asciiTheme="majorHAnsi" w:eastAsiaTheme="majorEastAsia" w:hAnsiTheme="majorHAnsi" w:cstheme="majorBidi"/>
      <w:color w:val="374C80" w:themeColor="accent1" w:themeShade="BF"/>
      <w:sz w:val="36"/>
      <w:szCs w:val="36"/>
    </w:rPr>
  </w:style>
  <w:style w:type="paragraph" w:styleId="ListParagraph">
    <w:name w:val="List Paragraph"/>
    <w:basedOn w:val="Normal"/>
    <w:uiPriority w:val="34"/>
    <w:qFormat/>
    <w:rsid w:val="00937C24"/>
    <w:pPr>
      <w:ind w:left="720"/>
      <w:contextualSpacing/>
    </w:pPr>
  </w:style>
  <w:style w:type="character" w:customStyle="1" w:styleId="Heading3Char">
    <w:name w:val="Heading 3 Char"/>
    <w:basedOn w:val="DefaultParagraphFont"/>
    <w:link w:val="Heading3"/>
    <w:uiPriority w:val="9"/>
    <w:semiHidden/>
    <w:rsid w:val="00BE5C69"/>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BE5C69"/>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BE5C69"/>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E5C69"/>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E5C69"/>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E5C69"/>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E5C69"/>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BE5C69"/>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BE5C69"/>
    <w:pPr>
      <w:spacing w:after="0" w:line="240" w:lineRule="auto"/>
      <w:contextualSpacing/>
    </w:pPr>
    <w:rPr>
      <w:rFonts w:asciiTheme="majorHAnsi" w:eastAsiaTheme="majorEastAsia" w:hAnsiTheme="majorHAnsi" w:cstheme="majorBidi"/>
      <w:color w:val="374C80" w:themeColor="accent1" w:themeShade="BF"/>
      <w:spacing w:val="-7"/>
      <w:sz w:val="80"/>
      <w:szCs w:val="80"/>
    </w:rPr>
  </w:style>
  <w:style w:type="character" w:customStyle="1" w:styleId="TitleChar">
    <w:name w:val="Title Char"/>
    <w:basedOn w:val="DefaultParagraphFont"/>
    <w:link w:val="Title"/>
    <w:uiPriority w:val="10"/>
    <w:rsid w:val="00BE5C69"/>
    <w:rPr>
      <w:rFonts w:asciiTheme="majorHAnsi" w:eastAsiaTheme="majorEastAsia" w:hAnsiTheme="majorHAnsi" w:cstheme="majorBidi"/>
      <w:color w:val="374C80" w:themeColor="accent1" w:themeShade="BF"/>
      <w:spacing w:val="-7"/>
      <w:sz w:val="80"/>
      <w:szCs w:val="80"/>
    </w:rPr>
  </w:style>
  <w:style w:type="paragraph" w:styleId="Subtitle">
    <w:name w:val="Subtitle"/>
    <w:basedOn w:val="Normal"/>
    <w:next w:val="Normal"/>
    <w:link w:val="SubtitleChar"/>
    <w:uiPriority w:val="11"/>
    <w:qFormat/>
    <w:rsid w:val="00BE5C69"/>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E5C69"/>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BE5C69"/>
    <w:rPr>
      <w:b/>
      <w:bCs/>
    </w:rPr>
  </w:style>
  <w:style w:type="character" w:styleId="Emphasis">
    <w:name w:val="Emphasis"/>
    <w:basedOn w:val="DefaultParagraphFont"/>
    <w:uiPriority w:val="20"/>
    <w:qFormat/>
    <w:rsid w:val="00BE5C69"/>
    <w:rPr>
      <w:i/>
      <w:iCs/>
    </w:rPr>
  </w:style>
  <w:style w:type="paragraph" w:styleId="NoSpacing">
    <w:name w:val="No Spacing"/>
    <w:uiPriority w:val="1"/>
    <w:qFormat/>
    <w:rsid w:val="00BE5C69"/>
    <w:pPr>
      <w:spacing w:after="0" w:line="240" w:lineRule="auto"/>
    </w:pPr>
  </w:style>
  <w:style w:type="paragraph" w:styleId="Quote">
    <w:name w:val="Quote"/>
    <w:basedOn w:val="Normal"/>
    <w:next w:val="Normal"/>
    <w:link w:val="QuoteChar"/>
    <w:uiPriority w:val="29"/>
    <w:qFormat/>
    <w:rsid w:val="00BE5C69"/>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E5C69"/>
    <w:rPr>
      <w:i/>
      <w:iCs/>
    </w:rPr>
  </w:style>
  <w:style w:type="character" w:styleId="SubtleEmphasis">
    <w:name w:val="Subtle Emphasis"/>
    <w:basedOn w:val="DefaultParagraphFont"/>
    <w:uiPriority w:val="19"/>
    <w:qFormat/>
    <w:rsid w:val="00BE5C69"/>
    <w:rPr>
      <w:i/>
      <w:iCs/>
      <w:color w:val="595959" w:themeColor="text1" w:themeTint="A6"/>
    </w:rPr>
  </w:style>
  <w:style w:type="character" w:styleId="IntenseEmphasis">
    <w:name w:val="Intense Emphasis"/>
    <w:basedOn w:val="DefaultParagraphFont"/>
    <w:uiPriority w:val="21"/>
    <w:qFormat/>
    <w:rsid w:val="00BE5C69"/>
    <w:rPr>
      <w:b/>
      <w:bCs/>
      <w:i/>
      <w:iCs/>
    </w:rPr>
  </w:style>
  <w:style w:type="character" w:styleId="SubtleReference">
    <w:name w:val="Subtle Reference"/>
    <w:basedOn w:val="DefaultParagraphFont"/>
    <w:uiPriority w:val="31"/>
    <w:qFormat/>
    <w:rsid w:val="00BE5C69"/>
    <w:rPr>
      <w:smallCaps/>
      <w:color w:val="404040" w:themeColor="text1" w:themeTint="BF"/>
    </w:rPr>
  </w:style>
  <w:style w:type="character" w:styleId="IntenseReference">
    <w:name w:val="Intense Reference"/>
    <w:basedOn w:val="DefaultParagraphFont"/>
    <w:uiPriority w:val="32"/>
    <w:qFormat/>
    <w:rsid w:val="00BE5C69"/>
    <w:rPr>
      <w:b/>
      <w:bCs/>
      <w:smallCaps/>
      <w:u w:val="single"/>
    </w:rPr>
  </w:style>
  <w:style w:type="character" w:styleId="BookTitle">
    <w:name w:val="Book Title"/>
    <w:basedOn w:val="DefaultParagraphFont"/>
    <w:uiPriority w:val="33"/>
    <w:qFormat/>
    <w:rsid w:val="00BE5C69"/>
    <w:rPr>
      <w:b/>
      <w:bCs/>
      <w:smallCaps/>
    </w:rPr>
  </w:style>
  <w:style w:type="paragraph" w:styleId="TOCHeading">
    <w:name w:val="TOC Heading"/>
    <w:basedOn w:val="Heading1"/>
    <w:next w:val="Normal"/>
    <w:uiPriority w:val="39"/>
    <w:semiHidden/>
    <w:unhideWhenUsed/>
    <w:qFormat/>
    <w:rsid w:val="00BE5C69"/>
    <w:pPr>
      <w:outlineLvl w:val="9"/>
    </w:pPr>
  </w:style>
  <w:style w:type="paragraph" w:styleId="NormalWeb">
    <w:name w:val="Normal (Web)"/>
    <w:basedOn w:val="Normal"/>
    <w:uiPriority w:val="99"/>
    <w:semiHidden/>
    <w:unhideWhenUsed/>
    <w:rsid w:val="00BE5C6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391282">
      <w:bodyDiv w:val="1"/>
      <w:marLeft w:val="0"/>
      <w:marRight w:val="0"/>
      <w:marTop w:val="0"/>
      <w:marBottom w:val="0"/>
      <w:divBdr>
        <w:top w:val="none" w:sz="0" w:space="0" w:color="auto"/>
        <w:left w:val="none" w:sz="0" w:space="0" w:color="auto"/>
        <w:bottom w:val="none" w:sz="0" w:space="0" w:color="auto"/>
        <w:right w:val="none" w:sz="0" w:space="0" w:color="auto"/>
      </w:divBdr>
    </w:div>
    <w:div w:id="473721451">
      <w:bodyDiv w:val="1"/>
      <w:marLeft w:val="0"/>
      <w:marRight w:val="0"/>
      <w:marTop w:val="0"/>
      <w:marBottom w:val="0"/>
      <w:divBdr>
        <w:top w:val="none" w:sz="0" w:space="0" w:color="auto"/>
        <w:left w:val="none" w:sz="0" w:space="0" w:color="auto"/>
        <w:bottom w:val="none" w:sz="0" w:space="0" w:color="auto"/>
        <w:right w:val="none" w:sz="0" w:space="0" w:color="auto"/>
      </w:divBdr>
    </w:div>
    <w:div w:id="520169576">
      <w:bodyDiv w:val="1"/>
      <w:marLeft w:val="0"/>
      <w:marRight w:val="0"/>
      <w:marTop w:val="0"/>
      <w:marBottom w:val="0"/>
      <w:divBdr>
        <w:top w:val="none" w:sz="0" w:space="0" w:color="auto"/>
        <w:left w:val="none" w:sz="0" w:space="0" w:color="auto"/>
        <w:bottom w:val="none" w:sz="0" w:space="0" w:color="auto"/>
        <w:right w:val="none" w:sz="0" w:space="0" w:color="auto"/>
      </w:divBdr>
    </w:div>
    <w:div w:id="1092046906">
      <w:bodyDiv w:val="1"/>
      <w:marLeft w:val="0"/>
      <w:marRight w:val="0"/>
      <w:marTop w:val="0"/>
      <w:marBottom w:val="0"/>
      <w:divBdr>
        <w:top w:val="none" w:sz="0" w:space="0" w:color="auto"/>
        <w:left w:val="none" w:sz="0" w:space="0" w:color="auto"/>
        <w:bottom w:val="none" w:sz="0" w:space="0" w:color="auto"/>
        <w:right w:val="none" w:sz="0" w:space="0" w:color="auto"/>
      </w:divBdr>
    </w:div>
    <w:div w:id="116983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Circuit">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E69B0-5BF6-405A-9C83-F0513F7CA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4</Pages>
  <Words>699</Words>
  <Characters>3988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samsul islam</dc:creator>
  <cp:keywords/>
  <dc:description/>
  <cp:lastModifiedBy>samsul islam</cp:lastModifiedBy>
  <cp:revision>6</cp:revision>
  <cp:lastPrinted>2020-03-19T22:47:00Z</cp:lastPrinted>
  <dcterms:created xsi:type="dcterms:W3CDTF">2020-03-06T03:22:00Z</dcterms:created>
  <dcterms:modified xsi:type="dcterms:W3CDTF">2020-03-19T23:36:00Z</dcterms:modified>
</cp:coreProperties>
</file>