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276A2" w:rsidP="001276A2" w:rsidRDefault="001276A2" w14:paraId="3D6EAD45" w14:textId="35A1B766">
      <w:pPr>
        <w:jc w:val="center"/>
        <w:rPr>
          <w:b w:val="1"/>
          <w:bCs w:val="1"/>
          <w:sz w:val="36"/>
          <w:szCs w:val="36"/>
        </w:rPr>
      </w:pPr>
      <w:r w:rsidRPr="45FC407F" w:rsidR="595B3DFD">
        <w:rPr>
          <w:b w:val="1"/>
          <w:bCs w:val="1"/>
          <w:sz w:val="36"/>
          <w:szCs w:val="36"/>
        </w:rPr>
        <w:t>NAME:</w:t>
      </w:r>
      <w:r w:rsidRPr="45FC407F" w:rsidR="7C106E90">
        <w:rPr>
          <w:b w:val="1"/>
          <w:bCs w:val="1"/>
          <w:sz w:val="36"/>
          <w:szCs w:val="36"/>
        </w:rPr>
        <w:t xml:space="preserve"> </w:t>
      </w:r>
      <w:r w:rsidRPr="45FC407F" w:rsidR="595B3DFD">
        <w:rPr>
          <w:b w:val="1"/>
          <w:bCs w:val="1"/>
          <w:sz w:val="36"/>
          <w:szCs w:val="36"/>
        </w:rPr>
        <w:t>Dorina</w:t>
      </w:r>
      <w:r w:rsidRPr="45FC407F" w:rsidR="595B3DFD">
        <w:rPr>
          <w:b w:val="1"/>
          <w:bCs w:val="1"/>
          <w:sz w:val="36"/>
          <w:szCs w:val="36"/>
        </w:rPr>
        <w:t xml:space="preserve"> Whittingham</w:t>
      </w:r>
    </w:p>
    <w:p w:rsidR="28220BD7" w:rsidP="45FC407F" w:rsidRDefault="28220BD7" w14:paraId="765A5F3D" w14:textId="6CBC5C17">
      <w:pPr>
        <w:jc w:val="center"/>
        <w:rPr>
          <w:rFonts w:ascii="Arial" w:hAnsi="Arial" w:eastAsia="Arial" w:cs="Arial"/>
          <w:b w:val="1"/>
          <w:bCs w:val="1"/>
          <w:sz w:val="24"/>
          <w:szCs w:val="24"/>
        </w:rPr>
      </w:pPr>
      <w:r w:rsidRPr="45FC407F" w:rsidR="28220BD7">
        <w:rPr>
          <w:b w:val="1"/>
          <w:bCs w:val="1"/>
          <w:sz w:val="36"/>
          <w:szCs w:val="36"/>
        </w:rPr>
        <w:t>Student ID:242</w:t>
      </w:r>
      <w:r w:rsidRPr="45FC407F" w:rsidR="267B23EA">
        <w:rPr>
          <w:b w:val="1"/>
          <w:bCs w:val="1"/>
          <w:sz w:val="36"/>
          <w:szCs w:val="36"/>
        </w:rPr>
        <w:t>1723</w:t>
      </w:r>
    </w:p>
    <w:p w:rsidRPr="00D502A0" w:rsidR="003D6DC6" w:rsidP="001276A2" w:rsidRDefault="003D6DC6" w14:paraId="69DC1B5B" w14:textId="77777777">
      <w:pPr>
        <w:jc w:val="center"/>
        <w:rPr>
          <w:b/>
          <w:bCs/>
          <w:sz w:val="36"/>
          <w:szCs w:val="32"/>
        </w:rPr>
      </w:pPr>
    </w:p>
    <w:p w:rsidRPr="00D502A0" w:rsidR="001276A2" w:rsidP="001276A2" w:rsidRDefault="001276A2" w14:paraId="6857FB15" w14:textId="77777777">
      <w:pPr>
        <w:jc w:val="center"/>
        <w:rPr>
          <w:b/>
          <w:bCs/>
          <w:sz w:val="36"/>
          <w:szCs w:val="32"/>
        </w:rPr>
      </w:pPr>
    </w:p>
    <w:p w:rsidRPr="00D502A0" w:rsidR="001276A2" w:rsidP="001276A2" w:rsidRDefault="001276A2" w14:paraId="76B85CED" w14:textId="77777777">
      <w:pPr>
        <w:jc w:val="center"/>
        <w:rPr>
          <w:b/>
          <w:bCs/>
          <w:sz w:val="36"/>
          <w:szCs w:val="32"/>
        </w:rPr>
      </w:pPr>
    </w:p>
    <w:p w:rsidRPr="00D502A0" w:rsidR="001276A2" w:rsidP="001276A2" w:rsidRDefault="001276A2" w14:paraId="24673E08" w14:textId="77777777">
      <w:pPr>
        <w:jc w:val="center"/>
        <w:rPr>
          <w:b/>
          <w:bCs/>
          <w:sz w:val="36"/>
          <w:szCs w:val="32"/>
        </w:rPr>
      </w:pPr>
    </w:p>
    <w:p w:rsidRPr="00D502A0" w:rsidR="001276A2" w:rsidP="001276A2" w:rsidRDefault="001276A2" w14:paraId="11FEBC4C" w14:textId="77777777">
      <w:pPr>
        <w:jc w:val="center"/>
        <w:rPr>
          <w:b/>
          <w:bCs/>
          <w:sz w:val="36"/>
          <w:szCs w:val="32"/>
        </w:rPr>
      </w:pPr>
    </w:p>
    <w:p w:rsidRPr="00D502A0" w:rsidR="001276A2" w:rsidP="001276A2" w:rsidRDefault="001276A2" w14:paraId="7F74CD37" w14:textId="77777777">
      <w:pPr>
        <w:jc w:val="center"/>
        <w:rPr>
          <w:b/>
          <w:bCs/>
          <w:sz w:val="36"/>
          <w:szCs w:val="32"/>
        </w:rPr>
      </w:pPr>
    </w:p>
    <w:p w:rsidRPr="00D502A0" w:rsidR="001276A2" w:rsidP="001276A2" w:rsidRDefault="001276A2" w14:paraId="5B5AC8D1" w14:textId="77777777">
      <w:pPr>
        <w:jc w:val="center"/>
        <w:rPr>
          <w:b/>
          <w:bCs/>
          <w:sz w:val="36"/>
          <w:szCs w:val="32"/>
        </w:rPr>
      </w:pPr>
    </w:p>
    <w:p w:rsidRPr="00D502A0" w:rsidR="00A031FB" w:rsidP="001276A2" w:rsidRDefault="00000000" w14:paraId="73F56606" w14:textId="3EF1BFE0">
      <w:pPr>
        <w:jc w:val="center"/>
        <w:rPr>
          <w:b/>
          <w:bCs/>
          <w:sz w:val="36"/>
          <w:szCs w:val="32"/>
        </w:rPr>
      </w:pPr>
      <w:r w:rsidRPr="00D502A0">
        <w:rPr>
          <w:b/>
          <w:bCs/>
          <w:sz w:val="36"/>
          <w:szCs w:val="32"/>
        </w:rPr>
        <w:t>Assignment 2</w:t>
      </w:r>
    </w:p>
    <w:p w:rsidRPr="00D502A0" w:rsidR="001276A2" w:rsidP="45FC407F" w:rsidRDefault="00000000" w14:paraId="0448A763" w14:textId="6A0EF7A4" w14:noSpellErr="1">
      <w:pPr>
        <w:spacing w:line="360" w:lineRule="auto"/>
        <w:jc w:val="center"/>
        <w:rPr>
          <w:b w:val="1"/>
          <w:bCs w:val="1"/>
          <w:sz w:val="36"/>
          <w:szCs w:val="36"/>
        </w:rPr>
      </w:pPr>
      <w:r w:rsidRPr="45FC407F" w:rsidR="00000000">
        <w:rPr>
          <w:b w:val="1"/>
          <w:bCs w:val="1"/>
          <w:sz w:val="36"/>
          <w:szCs w:val="36"/>
        </w:rPr>
        <w:t>Reflective Essay</w:t>
      </w:r>
    </w:p>
    <w:p w:rsidRPr="00D502A0" w:rsidR="001276A2" w:rsidRDefault="00000000" w14:paraId="5B3F4BB5" w14:textId="77777777">
      <w:pPr>
        <w:spacing w:line="259" w:lineRule="auto"/>
        <w:jc w:val="left"/>
        <w:rPr>
          <w:b/>
          <w:bCs/>
          <w:sz w:val="36"/>
          <w:szCs w:val="32"/>
        </w:rPr>
      </w:pPr>
      <w:r w:rsidRPr="00D502A0">
        <w:rPr>
          <w:b/>
          <w:bCs/>
          <w:sz w:val="36"/>
          <w:szCs w:val="32"/>
        </w:rPr>
        <w:br w:type="page"/>
      </w:r>
    </w:p>
    <w:p w:rsidRPr="00D502A0" w:rsidR="001276A2" w:rsidP="45FC407F" w:rsidRDefault="00000000" w14:paraId="43F35BA1" w14:textId="0466427D" w14:noSpellErr="1">
      <w:pPr>
        <w:pStyle w:val="Heading1"/>
        <w:spacing w:line="360" w:lineRule="auto"/>
        <w:rPr>
          <w:rFonts w:ascii="Arial" w:hAnsi="Arial" w:eastAsia="Arial" w:cs="Arial"/>
        </w:rPr>
      </w:pPr>
      <w:r w:rsidRPr="45FC407F" w:rsidR="00000000">
        <w:rPr>
          <w:rFonts w:ascii="Arial" w:hAnsi="Arial" w:eastAsia="Arial" w:cs="Arial"/>
        </w:rPr>
        <w:t>Introduction</w:t>
      </w:r>
    </w:p>
    <w:p w:rsidRPr="00D502A0" w:rsidR="008830FF" w:rsidP="45FC407F" w:rsidRDefault="00000000" w14:paraId="6F0B956B" w14:textId="2DD708A4" w14:noSpellErr="1">
      <w:pPr>
        <w:spacing w:line="360" w:lineRule="auto"/>
        <w:rPr>
          <w:rFonts w:ascii="Arial" w:hAnsi="Arial" w:eastAsia="Arial" w:cs="Arial"/>
        </w:rPr>
      </w:pPr>
      <w:r w:rsidRPr="45FC407F" w:rsidR="00000000">
        <w:rPr>
          <w:rFonts w:ascii="Arial" w:hAnsi="Arial" w:eastAsia="Arial" w:cs="Arial"/>
        </w:rPr>
        <w:t xml:space="preserve">This is a reflective essay that will focus on the academic and digital competencies that I have gained during the first term at the university. Looking back at my past experiences and performance is vital to my personal and academic development as it provides insight into areas to improve on. Students should </w:t>
      </w:r>
      <w:r w:rsidRPr="45FC407F" w:rsidR="00000000">
        <w:rPr>
          <w:rFonts w:ascii="Arial" w:hAnsi="Arial" w:eastAsia="Arial" w:cs="Arial"/>
        </w:rPr>
        <w:t>acquire</w:t>
      </w:r>
      <w:r w:rsidRPr="45FC407F" w:rsidR="00000000">
        <w:rPr>
          <w:rFonts w:ascii="Arial" w:hAnsi="Arial" w:eastAsia="Arial" w:cs="Arial"/>
        </w:rPr>
        <w:t xml:space="preserve"> strong academic and digital competencies for efficacy in learning processes in college and in future </w:t>
      </w:r>
      <w:r w:rsidRPr="45FC407F" w:rsidR="005058FD">
        <w:rPr>
          <w:rFonts w:ascii="Arial" w:hAnsi="Arial" w:eastAsia="Arial" w:cs="Arial"/>
        </w:rPr>
        <w:t>endeavours</w:t>
      </w:r>
      <w:r w:rsidRPr="45FC407F" w:rsidR="00000000">
        <w:rPr>
          <w:rFonts w:ascii="Arial" w:hAnsi="Arial" w:eastAsia="Arial" w:cs="Arial"/>
        </w:rPr>
        <w:t>.</w:t>
      </w:r>
    </w:p>
    <w:p w:rsidRPr="00D502A0" w:rsidR="00471C5D" w:rsidP="45FC407F" w:rsidRDefault="00000000" w14:paraId="6F791600" w14:textId="2FEEF2D4" w14:noSpellErr="1">
      <w:pPr>
        <w:spacing w:line="360" w:lineRule="auto"/>
        <w:rPr>
          <w:rFonts w:ascii="Arial" w:hAnsi="Arial" w:eastAsia="Arial" w:cs="Arial"/>
        </w:rPr>
      </w:pPr>
      <w:r w:rsidRPr="45FC407F" w:rsidR="00000000">
        <w:rPr>
          <w:rFonts w:ascii="Arial" w:hAnsi="Arial" w:eastAsia="Arial" w:cs="Arial"/>
        </w:rPr>
        <w:t xml:space="preserve">As a guide to writing this reflection, </w:t>
      </w:r>
      <w:r w:rsidRPr="45FC407F" w:rsidR="008830FF">
        <w:rPr>
          <w:rFonts w:ascii="Arial" w:hAnsi="Arial" w:eastAsia="Arial" w:cs="Arial"/>
        </w:rPr>
        <w:t xml:space="preserve">I will use Gibbs’ </w:t>
      </w:r>
      <w:r w:rsidRPr="45FC407F" w:rsidR="00000000">
        <w:rPr>
          <w:rFonts w:ascii="Arial" w:hAnsi="Arial" w:eastAsia="Arial" w:cs="Arial"/>
        </w:rPr>
        <w:t>Reflective</w:t>
      </w:r>
      <w:r w:rsidRPr="45FC407F" w:rsidR="008830FF">
        <w:rPr>
          <w:rFonts w:ascii="Arial" w:hAnsi="Arial" w:eastAsia="Arial" w:cs="Arial"/>
        </w:rPr>
        <w:t xml:space="preserve"> Cycle (1988) framework</w:t>
      </w:r>
      <w:r w:rsidRPr="45FC407F" w:rsidR="009D21D9">
        <w:rPr>
          <w:rFonts w:ascii="Arial" w:hAnsi="Arial" w:eastAsia="Arial" w:cs="Arial"/>
        </w:rPr>
        <w:t>.</w:t>
      </w:r>
      <w:r w:rsidRPr="45FC407F" w:rsidR="00000000">
        <w:rPr>
          <w:rFonts w:ascii="Arial" w:hAnsi="Arial" w:eastAsia="Arial" w:cs="Arial"/>
        </w:rPr>
        <w:t xml:space="preserve"> </w:t>
      </w:r>
      <w:r w:rsidRPr="45FC407F" w:rsidR="009D21D9">
        <w:rPr>
          <w:rFonts w:ascii="Arial" w:hAnsi="Arial" w:eastAsia="Arial" w:cs="Arial"/>
        </w:rPr>
        <w:t>It</w:t>
      </w:r>
      <w:r w:rsidRPr="45FC407F" w:rsidR="008830FF">
        <w:rPr>
          <w:rFonts w:ascii="Arial" w:hAnsi="Arial" w:eastAsia="Arial" w:cs="Arial"/>
        </w:rPr>
        <w:t xml:space="preserve"> is a sequential model for learning from an experience</w:t>
      </w:r>
      <w:r w:rsidRPr="45FC407F" w:rsidR="009D21D9">
        <w:rPr>
          <w:rFonts w:ascii="Arial" w:hAnsi="Arial" w:eastAsia="Arial" w:cs="Arial"/>
        </w:rPr>
        <w:t xml:space="preserve"> (</w:t>
      </w:r>
      <w:r w:rsidRPr="45FC407F" w:rsidR="009D21D9">
        <w:rPr>
          <w:rFonts w:ascii="Arial" w:hAnsi="Arial" w:eastAsia="Arial" w:cs="Arial"/>
        </w:rPr>
        <w:t xml:space="preserve">Bassot, </w:t>
      </w:r>
      <w:r w:rsidRPr="45FC407F" w:rsidR="009D21D9">
        <w:rPr>
          <w:rFonts w:ascii="Arial" w:hAnsi="Arial" w:eastAsia="Arial" w:cs="Arial"/>
        </w:rPr>
        <w:t>2024).</w:t>
      </w:r>
      <w:r w:rsidRPr="45FC407F" w:rsidR="008830FF">
        <w:rPr>
          <w:rFonts w:ascii="Arial" w:hAnsi="Arial" w:eastAsia="Arial" w:cs="Arial"/>
        </w:rPr>
        <w:t xml:space="preserve"> The cycle is divided into six steps</w:t>
      </w:r>
      <w:r w:rsidRPr="45FC407F" w:rsidR="00000000">
        <w:rPr>
          <w:rFonts w:ascii="Arial" w:hAnsi="Arial" w:eastAsia="Arial" w:cs="Arial"/>
        </w:rPr>
        <w:t xml:space="preserve"> which include - </w:t>
      </w:r>
      <w:r w:rsidRPr="45FC407F" w:rsidR="008830FF">
        <w:rPr>
          <w:rFonts w:ascii="Arial" w:hAnsi="Arial" w:eastAsia="Arial" w:cs="Arial"/>
        </w:rPr>
        <w:t xml:space="preserve">Description, Feelings, Evaluation, Analysis, Conclusion, and </w:t>
      </w:r>
      <w:r w:rsidRPr="45FC407F" w:rsidR="00000000">
        <w:rPr>
          <w:rFonts w:ascii="Arial" w:hAnsi="Arial" w:eastAsia="Arial" w:cs="Arial"/>
        </w:rPr>
        <w:t>Action Plan</w:t>
      </w:r>
      <w:r w:rsidRPr="45FC407F" w:rsidR="009D21D9">
        <w:rPr>
          <w:rFonts w:ascii="Arial" w:hAnsi="Arial" w:eastAsia="Arial" w:cs="Arial"/>
        </w:rPr>
        <w:t xml:space="preserve"> (</w:t>
      </w:r>
      <w:r w:rsidRPr="45FC407F" w:rsidR="009D21D9">
        <w:rPr>
          <w:rFonts w:ascii="Arial" w:hAnsi="Arial" w:eastAsia="Arial" w:cs="Arial"/>
        </w:rPr>
        <w:t xml:space="preserve">Ishaaq and Nasreen, </w:t>
      </w:r>
      <w:r w:rsidRPr="45FC407F" w:rsidR="009D21D9">
        <w:rPr>
          <w:rFonts w:ascii="Arial" w:hAnsi="Arial" w:eastAsia="Arial" w:cs="Arial"/>
        </w:rPr>
        <w:t>2024).</w:t>
      </w:r>
      <w:r w:rsidRPr="45FC407F" w:rsidR="008830FF">
        <w:rPr>
          <w:rFonts w:ascii="Arial" w:hAnsi="Arial" w:eastAsia="Arial" w:cs="Arial"/>
        </w:rPr>
        <w:t xml:space="preserve"> </w:t>
      </w:r>
      <w:r w:rsidRPr="45FC407F" w:rsidR="00000000">
        <w:rPr>
          <w:rFonts w:ascii="Arial" w:hAnsi="Arial" w:eastAsia="Arial" w:cs="Arial"/>
        </w:rPr>
        <w:t>In terms of</w:t>
      </w:r>
      <w:r w:rsidRPr="45FC407F" w:rsidR="008830FF">
        <w:rPr>
          <w:rFonts w:ascii="Arial" w:hAnsi="Arial" w:eastAsia="Arial" w:cs="Arial"/>
        </w:rPr>
        <w:t xml:space="preserve"> adopting such a framework, </w:t>
      </w:r>
      <w:r w:rsidRPr="45FC407F" w:rsidR="009D21D9">
        <w:rPr>
          <w:rFonts w:ascii="Arial" w:hAnsi="Arial" w:eastAsia="Arial" w:cs="Arial"/>
        </w:rPr>
        <w:t>one</w:t>
      </w:r>
      <w:r w:rsidRPr="45FC407F" w:rsidR="008830FF">
        <w:rPr>
          <w:rFonts w:ascii="Arial" w:hAnsi="Arial" w:eastAsia="Arial" w:cs="Arial"/>
        </w:rPr>
        <w:t xml:space="preserve"> will be able to assess the activities, feelings, and learning achieved and plan for further professional growth in the next term</w:t>
      </w:r>
      <w:r w:rsidRPr="45FC407F" w:rsidR="009D21D9">
        <w:rPr>
          <w:rFonts w:ascii="Arial" w:hAnsi="Arial" w:eastAsia="Arial" w:cs="Arial"/>
        </w:rPr>
        <w:t xml:space="preserve"> (</w:t>
      </w:r>
      <w:r w:rsidRPr="45FC407F" w:rsidR="009D21D9">
        <w:rPr>
          <w:rFonts w:ascii="Arial" w:hAnsi="Arial" w:eastAsia="Arial" w:cs="Arial"/>
        </w:rPr>
        <w:t>Kropp,</w:t>
      </w:r>
      <w:r w:rsidRPr="45FC407F" w:rsidR="009D21D9">
        <w:rPr>
          <w:rFonts w:ascii="Arial" w:hAnsi="Arial" w:eastAsia="Arial" w:cs="Arial"/>
        </w:rPr>
        <w:t xml:space="preserve"> 2024).</w:t>
      </w:r>
    </w:p>
    <w:p w:rsidRPr="00D502A0" w:rsidR="006D10B4" w:rsidP="45FC407F" w:rsidRDefault="00000000" w14:paraId="7E9FAE1C" w14:textId="1350C157" w14:noSpellErr="1">
      <w:pPr>
        <w:pStyle w:val="Heading1"/>
        <w:spacing w:line="360" w:lineRule="auto"/>
        <w:rPr>
          <w:rFonts w:ascii="Arial" w:hAnsi="Arial" w:eastAsia="Arial" w:cs="Arial"/>
        </w:rPr>
      </w:pPr>
      <w:r w:rsidRPr="45FC407F" w:rsidR="00000000">
        <w:rPr>
          <w:rFonts w:ascii="Arial" w:hAnsi="Arial" w:eastAsia="Arial" w:cs="Arial"/>
        </w:rPr>
        <w:t>Discussion</w:t>
      </w:r>
    </w:p>
    <w:p w:rsidRPr="00D502A0" w:rsidR="006D10B4" w:rsidP="45FC407F" w:rsidRDefault="00000000" w14:paraId="626968B1" w14:textId="01784946" w14:noSpellErr="1">
      <w:pPr>
        <w:pStyle w:val="Heading1"/>
        <w:spacing w:line="360" w:lineRule="auto"/>
        <w:rPr>
          <w:rFonts w:ascii="Arial" w:hAnsi="Arial" w:eastAsia="Arial" w:cs="Arial"/>
        </w:rPr>
      </w:pPr>
      <w:r w:rsidRPr="45FC407F" w:rsidR="00000000">
        <w:rPr>
          <w:rFonts w:ascii="Arial" w:hAnsi="Arial" w:eastAsia="Arial" w:cs="Arial"/>
        </w:rPr>
        <w:t>Gibbs’ Reflective Cycle Stages</w:t>
      </w:r>
    </w:p>
    <w:p w:rsidRPr="00D502A0" w:rsidR="00B44B6A" w:rsidP="45FC407F" w:rsidRDefault="00000000" w14:paraId="2C8A5145" w14:textId="77777777" w14:noSpellErr="1">
      <w:pPr>
        <w:spacing w:line="360" w:lineRule="auto"/>
        <w:rPr>
          <w:rFonts w:ascii="Arial" w:hAnsi="Arial" w:eastAsia="Arial" w:cs="Arial"/>
        </w:rPr>
      </w:pPr>
      <w:r w:rsidRPr="45FC407F" w:rsidR="00000000">
        <w:rPr>
          <w:rFonts w:ascii="Arial" w:hAnsi="Arial" w:eastAsia="Arial" w:cs="Arial"/>
          <w:b w:val="1"/>
          <w:bCs w:val="1"/>
        </w:rPr>
        <w:t>Description</w:t>
      </w:r>
      <w:r w:rsidRPr="45FC407F" w:rsidR="00B25DAA">
        <w:rPr>
          <w:rFonts w:ascii="Arial" w:hAnsi="Arial" w:eastAsia="Arial" w:cs="Arial"/>
          <w:b w:val="1"/>
          <w:bCs w:val="1"/>
        </w:rPr>
        <w:t>:</w:t>
      </w:r>
      <w:r w:rsidRPr="45FC407F" w:rsidR="00B25DAA">
        <w:rPr>
          <w:rFonts w:ascii="Arial" w:hAnsi="Arial" w:eastAsia="Arial" w:cs="Arial"/>
        </w:rPr>
        <w:t xml:space="preserve"> </w:t>
      </w:r>
      <w:r w:rsidRPr="45FC407F" w:rsidR="00000000">
        <w:rPr>
          <w:rFonts w:ascii="Arial" w:hAnsi="Arial" w:eastAsia="Arial" w:cs="Arial"/>
        </w:rPr>
        <w:t xml:space="preserve">In my first term at the university, I faced several issues that contributed to the enhancement of my academic and digital skills. One of the most memorable activities was writing my first piece based on research. </w:t>
      </w:r>
      <w:r w:rsidRPr="45FC407F" w:rsidR="00000000">
        <w:rPr>
          <w:rFonts w:ascii="Arial" w:hAnsi="Arial" w:eastAsia="Arial" w:cs="Arial"/>
        </w:rPr>
        <w:t>This forced me to do my research on my own, assess sources, and organise my work in a scholarly manner.</w:t>
      </w:r>
      <w:r w:rsidRPr="45FC407F" w:rsidR="00000000">
        <w:rPr>
          <w:rFonts w:ascii="Arial" w:hAnsi="Arial" w:eastAsia="Arial" w:cs="Arial"/>
        </w:rPr>
        <w:t xml:space="preserve"> Searching for sources was quite challenging, given that I had to use Google Scholar for automotive information and my university library for scholarly articles. At first, I found myself nondescript in </w:t>
      </w:r>
      <w:r w:rsidRPr="45FC407F" w:rsidR="00000000">
        <w:rPr>
          <w:rFonts w:ascii="Arial" w:hAnsi="Arial" w:eastAsia="Arial" w:cs="Arial"/>
        </w:rPr>
        <w:t>identifying</w:t>
      </w:r>
      <w:r w:rsidRPr="45FC407F" w:rsidR="00000000">
        <w:rPr>
          <w:rFonts w:ascii="Arial" w:hAnsi="Arial" w:eastAsia="Arial" w:cs="Arial"/>
        </w:rPr>
        <w:t xml:space="preserve"> what to include and how to connect it to other sources. </w:t>
      </w:r>
    </w:p>
    <w:p w:rsidRPr="00D502A0" w:rsidR="00447ED5" w:rsidP="45FC407F" w:rsidRDefault="00000000" w14:paraId="4D3FCD88" w14:textId="191E1D22" w14:noSpellErr="1">
      <w:pPr>
        <w:spacing w:line="360" w:lineRule="auto"/>
        <w:rPr>
          <w:rFonts w:ascii="Arial" w:hAnsi="Arial" w:eastAsia="Arial" w:cs="Arial"/>
        </w:rPr>
      </w:pPr>
      <w:r w:rsidRPr="45FC407F" w:rsidR="00000000">
        <w:rPr>
          <w:rFonts w:ascii="Arial" w:hAnsi="Arial" w:eastAsia="Arial" w:cs="Arial"/>
        </w:rPr>
        <w:t xml:space="preserve">I also learnt </w:t>
      </w:r>
      <w:r w:rsidRPr="45FC407F" w:rsidR="00B44B6A">
        <w:rPr>
          <w:rFonts w:ascii="Arial" w:hAnsi="Arial" w:eastAsia="Arial" w:cs="Arial"/>
        </w:rPr>
        <w:t>countering</w:t>
      </w:r>
      <w:r w:rsidRPr="45FC407F" w:rsidR="00000000">
        <w:rPr>
          <w:rFonts w:ascii="Arial" w:hAnsi="Arial" w:eastAsia="Arial" w:cs="Arial"/>
        </w:rPr>
        <w:t xml:space="preserve"> skills, whereby, for a group assignment, I was assigned to help develop a PowerPoint presentation. </w:t>
      </w:r>
      <w:r w:rsidRPr="45FC407F" w:rsidR="00B44B6A">
        <w:rPr>
          <w:rFonts w:ascii="Arial" w:hAnsi="Arial" w:eastAsia="Arial" w:cs="Arial"/>
        </w:rPr>
        <w:t>For</w:t>
      </w:r>
      <w:r w:rsidRPr="45FC407F" w:rsidR="00000000">
        <w:rPr>
          <w:rFonts w:ascii="Arial" w:hAnsi="Arial" w:eastAsia="Arial" w:cs="Arial"/>
        </w:rPr>
        <w:t xml:space="preserve"> communication, we </w:t>
      </w:r>
      <w:r w:rsidRPr="45FC407F" w:rsidR="00B44B6A">
        <w:rPr>
          <w:rFonts w:ascii="Arial" w:hAnsi="Arial" w:eastAsia="Arial" w:cs="Arial"/>
        </w:rPr>
        <w:t>arranged</w:t>
      </w:r>
      <w:r w:rsidRPr="45FC407F" w:rsidR="00000000">
        <w:rPr>
          <w:rFonts w:ascii="Arial" w:hAnsi="Arial" w:eastAsia="Arial" w:cs="Arial"/>
        </w:rPr>
        <w:t xml:space="preserve"> our group project through Microsoft Teams, and for documenting our progress, sharing our ideas, and collaborating on the presentation design, we used Google Slides. It entailed time management, delegation, and enhancement of digital literacy skills that are relevant to project management. Also, I had to deal with new software and tools in this project and sometimes it was </w:t>
      </w:r>
      <w:r w:rsidRPr="45FC407F" w:rsidR="00B44B6A">
        <w:rPr>
          <w:rFonts w:ascii="Arial" w:hAnsi="Arial" w:eastAsia="Arial" w:cs="Arial"/>
        </w:rPr>
        <w:t>hard</w:t>
      </w:r>
      <w:r w:rsidRPr="45FC407F" w:rsidR="00000000">
        <w:rPr>
          <w:rFonts w:ascii="Arial" w:hAnsi="Arial" w:eastAsia="Arial" w:cs="Arial"/>
        </w:rPr>
        <w:t xml:space="preserve"> but very satisfying.</w:t>
      </w:r>
    </w:p>
    <w:p w:rsidRPr="00D502A0" w:rsidR="001276A2" w:rsidP="45FC407F" w:rsidRDefault="00000000" w14:paraId="03F7E3F6" w14:textId="1A1C3DE5" w14:noSpellErr="1">
      <w:pPr>
        <w:spacing w:line="360" w:lineRule="auto"/>
        <w:rPr>
          <w:rFonts w:ascii="Arial" w:hAnsi="Arial" w:eastAsia="Arial" w:cs="Arial"/>
        </w:rPr>
      </w:pPr>
      <w:r w:rsidRPr="45FC407F" w:rsidR="00000000">
        <w:rPr>
          <w:rFonts w:ascii="Arial" w:hAnsi="Arial" w:eastAsia="Arial" w:cs="Arial"/>
        </w:rPr>
        <w:t xml:space="preserve">Additionally, I faced difficulty in time management and handling multiple tasks at a go. The plans included the purchase of a new planner, as well as the use of various apps like Trello and Google Calendar to manage time and ensure that I would dedicate enough time to complete the </w:t>
      </w:r>
      <w:r w:rsidRPr="45FC407F" w:rsidR="00000000">
        <w:rPr>
          <w:rFonts w:ascii="Arial" w:hAnsi="Arial" w:eastAsia="Arial" w:cs="Arial"/>
        </w:rPr>
        <w:t>assigned tasks on time. All these experiences helped me in my academic achievements and enhanced my skills in using technology.</w:t>
      </w:r>
    </w:p>
    <w:p w:rsidRPr="00D502A0" w:rsidR="00D502A0" w:rsidP="45FC407F" w:rsidRDefault="00000000" w14:paraId="06EEA8B9" w14:textId="3041E663">
      <w:pPr>
        <w:spacing w:line="360" w:lineRule="auto"/>
        <w:rPr>
          <w:rFonts w:ascii="Arial" w:hAnsi="Arial" w:eastAsia="Arial" w:cs="Arial"/>
        </w:rPr>
      </w:pPr>
      <w:r w:rsidRPr="45FC407F" w:rsidR="00000000">
        <w:rPr>
          <w:rFonts w:ascii="Arial" w:hAnsi="Arial" w:eastAsia="Arial" w:cs="Arial"/>
          <w:b w:val="1"/>
          <w:bCs w:val="1"/>
        </w:rPr>
        <w:t>Feelings</w:t>
      </w:r>
      <w:r w:rsidRPr="45FC407F" w:rsidR="00B44B6A">
        <w:rPr>
          <w:rFonts w:ascii="Arial" w:hAnsi="Arial" w:eastAsia="Arial" w:cs="Arial"/>
          <w:b w:val="1"/>
          <w:bCs w:val="1"/>
        </w:rPr>
        <w:t>:</w:t>
      </w:r>
      <w:r w:rsidRPr="45FC407F" w:rsidR="00000000">
        <w:rPr>
          <w:rFonts w:ascii="Arial" w:hAnsi="Arial" w:eastAsia="Arial" w:cs="Arial"/>
        </w:rPr>
        <w:t xml:space="preserve"> During these experiences, I underwent many feelings, such as joy, disappointment, and </w:t>
      </w:r>
      <w:r w:rsidRPr="45FC407F" w:rsidR="00211C92">
        <w:rPr>
          <w:rFonts w:ascii="Arial" w:hAnsi="Arial" w:eastAsia="Arial" w:cs="Arial"/>
        </w:rPr>
        <w:t>stress,</w:t>
      </w:r>
      <w:r w:rsidRPr="45FC407F" w:rsidR="00000000">
        <w:rPr>
          <w:rFonts w:ascii="Arial" w:hAnsi="Arial" w:eastAsia="Arial" w:cs="Arial"/>
        </w:rPr>
        <w:t xml:space="preserve"> among others. Initially, before beginning each of my research-based tasks, I did not know where and how to </w:t>
      </w:r>
      <w:r w:rsidRPr="45FC407F" w:rsidR="00000000">
        <w:rPr>
          <w:rFonts w:ascii="Arial" w:hAnsi="Arial" w:eastAsia="Arial" w:cs="Arial"/>
        </w:rPr>
        <w:t>identify</w:t>
      </w:r>
      <w:r w:rsidRPr="45FC407F" w:rsidR="00000000">
        <w:rPr>
          <w:rFonts w:ascii="Arial" w:hAnsi="Arial" w:eastAsia="Arial" w:cs="Arial"/>
        </w:rPr>
        <w:t xml:space="preserve"> </w:t>
      </w:r>
      <w:r w:rsidRPr="45FC407F" w:rsidR="12D9CFC6">
        <w:rPr>
          <w:rFonts w:ascii="Arial" w:hAnsi="Arial" w:eastAsia="Arial" w:cs="Arial"/>
        </w:rPr>
        <w:t>useful sources</w:t>
      </w:r>
      <w:r w:rsidRPr="45FC407F" w:rsidR="00000000">
        <w:rPr>
          <w:rFonts w:ascii="Arial" w:hAnsi="Arial" w:eastAsia="Arial" w:cs="Arial"/>
        </w:rPr>
        <w:t xml:space="preserve"> for the research, and the amount of information that was available was </w:t>
      </w:r>
      <w:bookmarkStart w:name="_Int_CcXnK1cd" w:id="133735427"/>
      <w:r w:rsidRPr="45FC407F" w:rsidR="00000000">
        <w:rPr>
          <w:rFonts w:ascii="Arial" w:hAnsi="Arial" w:eastAsia="Arial" w:cs="Arial"/>
        </w:rPr>
        <w:t>rather intimidating</w:t>
      </w:r>
      <w:bookmarkEnd w:id="133735427"/>
      <w:r w:rsidRPr="45FC407F" w:rsidR="00000000">
        <w:rPr>
          <w:rFonts w:ascii="Arial" w:hAnsi="Arial" w:eastAsia="Arial" w:cs="Arial"/>
        </w:rPr>
        <w:t xml:space="preserve"> for me. This brought about some stress as I feared not to meet academic standards as set by the policymakers. Nevertheless, the more I practised using digital research tools, the more I reali</w:t>
      </w:r>
      <w:r w:rsidRPr="45FC407F" w:rsidR="005058FD">
        <w:rPr>
          <w:rFonts w:ascii="Arial" w:hAnsi="Arial" w:eastAsia="Arial" w:cs="Arial"/>
        </w:rPr>
        <w:t>s</w:t>
      </w:r>
      <w:r w:rsidRPr="45FC407F" w:rsidR="00000000">
        <w:rPr>
          <w:rFonts w:ascii="Arial" w:hAnsi="Arial" w:eastAsia="Arial" w:cs="Arial"/>
        </w:rPr>
        <w:t>ed that there was nothing to fear.</w:t>
      </w:r>
      <w:r w:rsidRPr="45FC407F" w:rsidR="005058FD">
        <w:rPr>
          <w:rFonts w:ascii="Arial" w:hAnsi="Arial" w:eastAsia="Arial" w:cs="Arial"/>
        </w:rPr>
        <w:t xml:space="preserve"> </w:t>
      </w:r>
      <w:r w:rsidRPr="45FC407F" w:rsidR="00EF3E36">
        <w:rPr>
          <w:rFonts w:ascii="Arial" w:hAnsi="Arial" w:eastAsia="Arial" w:cs="Arial"/>
        </w:rPr>
        <w:t>During</w:t>
      </w:r>
      <w:r w:rsidRPr="45FC407F" w:rsidR="00000000">
        <w:rPr>
          <w:rFonts w:ascii="Arial" w:hAnsi="Arial" w:eastAsia="Arial" w:cs="Arial"/>
        </w:rPr>
        <w:t xml:space="preserve"> the group assignment, I had certain fears, especially </w:t>
      </w:r>
      <w:r w:rsidRPr="45FC407F" w:rsidR="00000000">
        <w:rPr>
          <w:rFonts w:ascii="Arial" w:hAnsi="Arial" w:eastAsia="Arial" w:cs="Arial"/>
        </w:rPr>
        <w:t>regarding</w:t>
      </w:r>
      <w:r w:rsidRPr="45FC407F" w:rsidR="00000000">
        <w:rPr>
          <w:rFonts w:ascii="Arial" w:hAnsi="Arial" w:eastAsia="Arial" w:cs="Arial"/>
        </w:rPr>
        <w:t xml:space="preserve"> having to work in groups because it can be quite strenuous, especially if it is an online group. Sometimes there were technical glitches which were inconvenienced, and at other times was hard to get hold of other members of the group because of time differences. Still, after the successful completion of the presentation part, I also felt relieved and happy that we got through it.</w:t>
      </w:r>
    </w:p>
    <w:p w:rsidRPr="00D502A0" w:rsidR="006D10B4" w:rsidP="45FC407F" w:rsidRDefault="00000000" w14:paraId="527ED17D" w14:textId="6AC845BB" w14:noSpellErr="1">
      <w:pPr>
        <w:spacing w:line="360" w:lineRule="auto"/>
        <w:rPr>
          <w:rFonts w:ascii="Arial" w:hAnsi="Arial" w:eastAsia="Arial" w:cs="Arial"/>
        </w:rPr>
      </w:pPr>
      <w:r w:rsidRPr="45FC407F" w:rsidR="00000000">
        <w:rPr>
          <w:rFonts w:ascii="Arial" w:hAnsi="Arial" w:eastAsia="Arial" w:cs="Arial"/>
        </w:rPr>
        <w:t>Concerning the management of time, I was usually under pressure when working with due dates. I know that I used to underemphasi</w:t>
      </w:r>
      <w:r w:rsidRPr="45FC407F" w:rsidR="00000000">
        <w:rPr>
          <w:rFonts w:ascii="Arial" w:hAnsi="Arial" w:eastAsia="Arial" w:cs="Arial"/>
        </w:rPr>
        <w:t>s</w:t>
      </w:r>
      <w:r w:rsidRPr="45FC407F" w:rsidR="00000000">
        <w:rPr>
          <w:rFonts w:ascii="Arial" w:hAnsi="Arial" w:eastAsia="Arial" w:cs="Arial"/>
        </w:rPr>
        <w:t>e the effort that I needed to devote to some projects and hit some last-minute deadlines. Nevertheless, better organisation through the help of digital tools and aiming at proper planning helped me to regain some control over my workload and, therefore, decreased my anxiety level to a certain extent.</w:t>
      </w:r>
    </w:p>
    <w:p w:rsidR="00EF3E36" w:rsidP="45FC407F" w:rsidRDefault="00000000" w14:paraId="5369B3B6" w14:textId="4545019B" w14:noSpellErr="1">
      <w:pPr>
        <w:spacing w:line="360" w:lineRule="auto"/>
        <w:rPr>
          <w:rFonts w:ascii="Arial" w:hAnsi="Arial" w:eastAsia="Arial" w:cs="Arial"/>
        </w:rPr>
      </w:pPr>
      <w:r w:rsidRPr="45FC407F" w:rsidR="00000000">
        <w:rPr>
          <w:rFonts w:ascii="Arial" w:hAnsi="Arial" w:eastAsia="Arial" w:cs="Arial"/>
          <w:b w:val="1"/>
          <w:bCs w:val="1"/>
        </w:rPr>
        <w:t>Evaluation</w:t>
      </w:r>
      <w:r w:rsidRPr="45FC407F" w:rsidR="00D502A0">
        <w:rPr>
          <w:rFonts w:ascii="Arial" w:hAnsi="Arial" w:eastAsia="Arial" w:cs="Arial"/>
          <w:b w:val="1"/>
          <w:bCs w:val="1"/>
        </w:rPr>
        <w:t>:</w:t>
      </w:r>
      <w:r w:rsidRPr="45FC407F" w:rsidR="00D502A0">
        <w:rPr>
          <w:rFonts w:ascii="Arial" w:hAnsi="Arial" w:eastAsia="Arial" w:cs="Arial"/>
        </w:rPr>
        <w:t xml:space="preserve"> </w:t>
      </w:r>
      <w:r w:rsidRPr="45FC407F" w:rsidR="00000000">
        <w:rPr>
          <w:rFonts w:ascii="Arial" w:hAnsi="Arial" w:eastAsia="Arial" w:cs="Arial"/>
        </w:rPr>
        <w:t xml:space="preserve">Analysing my experiences, it is possible to </w:t>
      </w:r>
      <w:r w:rsidRPr="45FC407F" w:rsidR="00000000">
        <w:rPr>
          <w:rFonts w:ascii="Arial" w:hAnsi="Arial" w:eastAsia="Arial" w:cs="Arial"/>
        </w:rPr>
        <w:t>state</w:t>
      </w:r>
      <w:r w:rsidRPr="45FC407F" w:rsidR="00000000">
        <w:rPr>
          <w:rFonts w:ascii="Arial" w:hAnsi="Arial" w:eastAsia="Arial" w:cs="Arial"/>
        </w:rPr>
        <w:t xml:space="preserve"> that there were some achievements and failures </w:t>
      </w:r>
      <w:r w:rsidRPr="45FC407F" w:rsidR="00000000">
        <w:rPr>
          <w:rFonts w:ascii="Arial" w:hAnsi="Arial" w:eastAsia="Arial" w:cs="Arial"/>
        </w:rPr>
        <w:t>regarding</w:t>
      </w:r>
      <w:r w:rsidRPr="45FC407F" w:rsidR="00000000">
        <w:rPr>
          <w:rFonts w:ascii="Arial" w:hAnsi="Arial" w:eastAsia="Arial" w:cs="Arial"/>
        </w:rPr>
        <w:t xml:space="preserve"> my academic and digital skills. The result of the positivity was enhanced skills in researching information using academic sources over the internet. I discovered how to analyse sources, a skill that is valuable in the development of my academics. </w:t>
      </w:r>
      <w:r w:rsidRPr="45FC407F" w:rsidR="00000000">
        <w:rPr>
          <w:rFonts w:ascii="Arial" w:hAnsi="Arial" w:eastAsia="Arial" w:cs="Arial"/>
          <w:color w:val="000000" w:themeColor="text1" w:themeTint="FF" w:themeShade="FF"/>
        </w:rPr>
        <w:t>From the viewpoint of Cottrell (</w:t>
      </w:r>
      <w:r w:rsidRPr="45FC407F" w:rsidR="009D21D9">
        <w:rPr>
          <w:rFonts w:ascii="Arial" w:hAnsi="Arial" w:eastAsia="Arial" w:cs="Arial"/>
          <w:color w:val="000000" w:themeColor="text1" w:themeTint="FF" w:themeShade="FF"/>
        </w:rPr>
        <w:t>2024</w:t>
      </w:r>
      <w:r w:rsidRPr="45FC407F" w:rsidR="00000000">
        <w:rPr>
          <w:rFonts w:ascii="Arial" w:hAnsi="Arial" w:eastAsia="Arial" w:cs="Arial"/>
          <w:color w:val="000000" w:themeColor="text1" w:themeTint="FF" w:themeShade="FF"/>
        </w:rPr>
        <w:t xml:space="preserve">), research skills play a significant role in academic </w:t>
      </w:r>
      <w:r w:rsidRPr="45FC407F" w:rsidR="00000000">
        <w:rPr>
          <w:rFonts w:ascii="Arial" w:hAnsi="Arial" w:eastAsia="Arial" w:cs="Arial"/>
        </w:rPr>
        <w:t xml:space="preserve">performance because such abilities allow for finding reliable information and formulating relevant arguments. Another positive aspect that I derived from this experience was enhanced </w:t>
      </w:r>
      <w:r w:rsidRPr="45FC407F" w:rsidR="00000000">
        <w:rPr>
          <w:rFonts w:ascii="Arial" w:hAnsi="Arial" w:eastAsia="Arial" w:cs="Arial"/>
        </w:rPr>
        <w:t>capacity</w:t>
      </w:r>
      <w:r w:rsidRPr="45FC407F" w:rsidR="00000000">
        <w:rPr>
          <w:rFonts w:ascii="Arial" w:hAnsi="Arial" w:eastAsia="Arial" w:cs="Arial"/>
        </w:rPr>
        <w:t xml:space="preserve"> in collaborative work in a digital environment. Despite having difficulties when it came to working online, I came to develop effective means of communication that improved the team's workflow. In their research, academic </w:t>
      </w:r>
      <w:r w:rsidRPr="45FC407F" w:rsidR="00211C92">
        <w:rPr>
          <w:rFonts w:ascii="Arial" w:hAnsi="Arial" w:eastAsia="Arial" w:cs="Arial"/>
        </w:rPr>
        <w:t>performance,</w:t>
      </w:r>
      <w:r w:rsidRPr="45FC407F" w:rsidR="00000000">
        <w:rPr>
          <w:rFonts w:ascii="Arial" w:hAnsi="Arial" w:eastAsia="Arial" w:cs="Arial"/>
        </w:rPr>
        <w:t xml:space="preserve"> and collaboration skills in teamwork, specifically in academic and work environments, were discussed by </w:t>
      </w:r>
      <w:r w:rsidRPr="45FC407F" w:rsidR="009D21D9">
        <w:rPr>
          <w:rFonts w:ascii="Arial" w:hAnsi="Arial" w:eastAsia="Arial" w:cs="Arial"/>
        </w:rPr>
        <w:t>(</w:t>
      </w:r>
      <w:r w:rsidRPr="45FC407F" w:rsidR="009D21D9">
        <w:rPr>
          <w:rFonts w:ascii="Arial" w:hAnsi="Arial" w:eastAsia="Arial" w:cs="Arial"/>
        </w:rPr>
        <w:t>De Prada</w:t>
      </w:r>
      <w:r w:rsidRPr="45FC407F" w:rsidR="009D21D9">
        <w:rPr>
          <w:rFonts w:ascii="Arial" w:hAnsi="Arial" w:eastAsia="Arial" w:cs="Arial"/>
        </w:rPr>
        <w:t xml:space="preserve"> </w:t>
      </w:r>
      <w:r w:rsidRPr="45FC407F" w:rsidR="009D21D9">
        <w:rPr>
          <w:rFonts w:ascii="Arial" w:hAnsi="Arial" w:eastAsia="Arial" w:cs="Arial"/>
          <w:i w:val="1"/>
          <w:iCs w:val="1"/>
        </w:rPr>
        <w:t>et al.,</w:t>
      </w:r>
      <w:r w:rsidRPr="45FC407F" w:rsidR="009D21D9">
        <w:rPr>
          <w:rFonts w:ascii="Arial" w:hAnsi="Arial" w:eastAsia="Arial" w:cs="Arial"/>
        </w:rPr>
        <w:t xml:space="preserve"> 2024).</w:t>
      </w:r>
    </w:p>
    <w:p w:rsidRPr="00D502A0" w:rsidR="006D10B4" w:rsidP="45FC407F" w:rsidRDefault="00000000" w14:paraId="11BDAE29" w14:textId="249DDF4C" w14:noSpellErr="1">
      <w:pPr>
        <w:spacing w:line="360" w:lineRule="auto"/>
        <w:rPr>
          <w:rFonts w:ascii="Arial" w:hAnsi="Arial" w:eastAsia="Arial" w:cs="Arial"/>
        </w:rPr>
      </w:pPr>
      <w:r w:rsidRPr="45FC407F" w:rsidR="00000000">
        <w:rPr>
          <w:rFonts w:ascii="Arial" w:hAnsi="Arial" w:eastAsia="Arial" w:cs="Arial"/>
        </w:rPr>
        <w:t xml:space="preserve">However, the major issue which I came across in this project is the lack of time management and how to manage the available and scarce time effectively. Despite the use of Google </w:t>
      </w:r>
      <w:r w:rsidRPr="45FC407F" w:rsidR="00000000">
        <w:rPr>
          <w:rFonts w:ascii="Arial" w:hAnsi="Arial" w:eastAsia="Arial" w:cs="Arial"/>
        </w:rPr>
        <w:t>Calendar and Trello to organi</w:t>
      </w:r>
      <w:r w:rsidRPr="45FC407F" w:rsidR="005058FD">
        <w:rPr>
          <w:rFonts w:ascii="Arial" w:hAnsi="Arial" w:eastAsia="Arial" w:cs="Arial"/>
        </w:rPr>
        <w:t>s</w:t>
      </w:r>
      <w:r w:rsidRPr="45FC407F" w:rsidR="00000000">
        <w:rPr>
          <w:rFonts w:ascii="Arial" w:hAnsi="Arial" w:eastAsia="Arial" w:cs="Arial"/>
        </w:rPr>
        <w:t xml:space="preserve">e the tasks, I failed in aspects such as time management and how long a task would take. According to the research conducted by </w:t>
      </w:r>
      <w:r w:rsidRPr="45FC407F" w:rsidR="009D21D9">
        <w:rPr>
          <w:rFonts w:ascii="Arial" w:hAnsi="Arial" w:eastAsia="Arial" w:cs="Arial"/>
        </w:rPr>
        <w:t>Holili</w:t>
      </w:r>
      <w:r w:rsidRPr="45FC407F" w:rsidR="009D21D9">
        <w:rPr>
          <w:rFonts w:ascii="Arial" w:hAnsi="Arial" w:eastAsia="Arial" w:cs="Arial"/>
        </w:rPr>
        <w:t xml:space="preserve"> </w:t>
      </w:r>
      <w:r w:rsidRPr="45FC407F" w:rsidR="009D21D9">
        <w:rPr>
          <w:rFonts w:ascii="Arial" w:hAnsi="Arial" w:eastAsia="Arial" w:cs="Arial"/>
          <w:i w:val="1"/>
          <w:iCs w:val="1"/>
        </w:rPr>
        <w:t>et al.</w:t>
      </w:r>
      <w:r w:rsidRPr="45FC407F" w:rsidR="009D21D9">
        <w:rPr>
          <w:rFonts w:ascii="Arial" w:hAnsi="Arial" w:eastAsia="Arial" w:cs="Arial"/>
        </w:rPr>
        <w:t xml:space="preserve"> (2024), </w:t>
      </w:r>
      <w:r w:rsidRPr="45FC407F" w:rsidR="00000000">
        <w:rPr>
          <w:rFonts w:ascii="Arial" w:hAnsi="Arial" w:eastAsia="Arial" w:cs="Arial"/>
        </w:rPr>
        <w:t>it becomes clear that time management is correlated with academic performance. Thus, it can be beneficial to enhance this skill for future advancement.</w:t>
      </w:r>
      <w:r w:rsidRPr="45FC407F" w:rsidR="00DA4DC8">
        <w:rPr>
          <w:rFonts w:ascii="Arial" w:hAnsi="Arial" w:eastAsia="Arial" w:cs="Arial"/>
        </w:rPr>
        <w:t xml:space="preserve"> </w:t>
      </w:r>
      <w:r w:rsidRPr="45FC407F" w:rsidR="00000000">
        <w:rPr>
          <w:rFonts w:ascii="Arial" w:hAnsi="Arial" w:eastAsia="Arial" w:cs="Arial"/>
        </w:rPr>
        <w:t xml:space="preserve">Thus, the effectiveness of using digital media was enhanced by raising the level of my digital literacy. However, this aspect could be further refined. For example, though I positively moved from using online databases and collaborative platforms, I found out I required better ways of handling information to improve my research. </w:t>
      </w:r>
      <w:r w:rsidRPr="45FC407F" w:rsidR="009D21D9">
        <w:rPr>
          <w:rFonts w:ascii="Arial" w:hAnsi="Arial" w:eastAsia="Arial" w:cs="Arial"/>
        </w:rPr>
        <w:t xml:space="preserve">Chan </w:t>
      </w:r>
      <w:r w:rsidRPr="45FC407F" w:rsidR="009D21D9">
        <w:rPr>
          <w:rFonts w:ascii="Arial" w:hAnsi="Arial" w:eastAsia="Arial" w:cs="Arial"/>
        </w:rPr>
        <w:t xml:space="preserve">(2024) </w:t>
      </w:r>
      <w:r w:rsidRPr="45FC407F" w:rsidR="00DA4DC8">
        <w:rPr>
          <w:rFonts w:ascii="Arial" w:hAnsi="Arial" w:eastAsia="Arial" w:cs="Arial"/>
        </w:rPr>
        <w:t>stated</w:t>
      </w:r>
      <w:r w:rsidRPr="45FC407F" w:rsidR="00DA4DC8">
        <w:rPr>
          <w:rFonts w:ascii="Arial" w:hAnsi="Arial" w:eastAsia="Arial" w:cs="Arial"/>
        </w:rPr>
        <w:t xml:space="preserve"> that digital literacy is one of the core competencies of higher learning institutions since it equips students with skills on how to use technology in learning and research activities.</w:t>
      </w:r>
    </w:p>
    <w:p w:rsidRPr="009D21D9" w:rsidR="000917F0" w:rsidP="45FC407F" w:rsidRDefault="00000000" w14:paraId="7492186C" w14:textId="43A82197" w14:noSpellErr="1">
      <w:pPr>
        <w:spacing w:line="360" w:lineRule="auto"/>
        <w:rPr>
          <w:rFonts w:ascii="Arial" w:hAnsi="Arial" w:eastAsia="Arial" w:cs="Arial"/>
          <w:color w:val="000000" w:themeColor="text1"/>
        </w:rPr>
      </w:pPr>
      <w:r w:rsidRPr="45FC407F" w:rsidR="00000000">
        <w:rPr>
          <w:rFonts w:ascii="Arial" w:hAnsi="Arial" w:eastAsia="Arial" w:cs="Arial"/>
          <w:b w:val="1"/>
          <w:bCs w:val="1"/>
        </w:rPr>
        <w:t>Analysis</w:t>
      </w:r>
      <w:r w:rsidRPr="45FC407F" w:rsidR="00DA4DC8">
        <w:rPr>
          <w:rFonts w:ascii="Arial" w:hAnsi="Arial" w:eastAsia="Arial" w:cs="Arial"/>
          <w:b w:val="1"/>
          <w:bCs w:val="1"/>
        </w:rPr>
        <w:t>:</w:t>
      </w:r>
      <w:r w:rsidRPr="45FC407F" w:rsidR="00DA4DC8">
        <w:rPr>
          <w:rFonts w:ascii="Arial" w:hAnsi="Arial" w:eastAsia="Arial" w:cs="Arial"/>
        </w:rPr>
        <w:t xml:space="preserve"> </w:t>
      </w:r>
      <w:r w:rsidRPr="45FC407F" w:rsidR="00000000">
        <w:rPr>
          <w:rFonts w:ascii="Arial" w:hAnsi="Arial" w:eastAsia="Arial" w:cs="Arial"/>
        </w:rPr>
        <w:t xml:space="preserve">This first-term lesson </w:t>
      </w:r>
      <w:r w:rsidRPr="45FC407F" w:rsidR="00CA3AD1">
        <w:rPr>
          <w:rFonts w:ascii="Arial" w:hAnsi="Arial" w:eastAsia="Arial" w:cs="Arial"/>
        </w:rPr>
        <w:t>was</w:t>
      </w:r>
      <w:r w:rsidRPr="45FC407F" w:rsidR="00000000">
        <w:rPr>
          <w:rFonts w:ascii="Arial" w:hAnsi="Arial" w:eastAsia="Arial" w:cs="Arial"/>
        </w:rPr>
        <w:t xml:space="preserve"> a good learning tool that helped me to </w:t>
      </w:r>
      <w:r w:rsidRPr="45FC407F" w:rsidR="00000000">
        <w:rPr>
          <w:rFonts w:ascii="Arial" w:hAnsi="Arial" w:eastAsia="Arial" w:cs="Arial"/>
        </w:rPr>
        <w:t>identify</w:t>
      </w:r>
      <w:r w:rsidRPr="45FC407F" w:rsidR="00000000">
        <w:rPr>
          <w:rFonts w:ascii="Arial" w:hAnsi="Arial" w:eastAsia="Arial" w:cs="Arial"/>
        </w:rPr>
        <w:t xml:space="preserve"> my learning strengths and the aspects that I need to work on. From this experience, I have reali</w:t>
      </w:r>
      <w:r w:rsidRPr="45FC407F" w:rsidR="00CA3AD1">
        <w:rPr>
          <w:rFonts w:ascii="Arial" w:hAnsi="Arial" w:eastAsia="Arial" w:cs="Arial"/>
        </w:rPr>
        <w:t>s</w:t>
      </w:r>
      <w:r w:rsidRPr="45FC407F" w:rsidR="00000000">
        <w:rPr>
          <w:rFonts w:ascii="Arial" w:hAnsi="Arial" w:eastAsia="Arial" w:cs="Arial"/>
        </w:rPr>
        <w:t xml:space="preserve">ed that I can cope with the </w:t>
      </w:r>
      <w:r w:rsidRPr="45FC407F" w:rsidR="00000000">
        <w:rPr>
          <w:rFonts w:ascii="Arial" w:hAnsi="Arial" w:eastAsia="Arial" w:cs="Arial"/>
        </w:rPr>
        <w:t>initial</w:t>
      </w:r>
      <w:r w:rsidRPr="45FC407F" w:rsidR="00000000">
        <w:rPr>
          <w:rFonts w:ascii="Arial" w:hAnsi="Arial" w:eastAsia="Arial" w:cs="Arial"/>
        </w:rPr>
        <w:t xml:space="preserve"> difficulties that presenting new requirements in my studies may pose. At the same time, I understand that there is a need to improve the finer points such as time and method of finding materials on the internet.</w:t>
      </w:r>
      <w:r w:rsidRPr="45FC407F" w:rsidR="00CA3AD1">
        <w:rPr>
          <w:rFonts w:ascii="Arial" w:hAnsi="Arial" w:eastAsia="Arial" w:cs="Arial"/>
        </w:rPr>
        <w:t xml:space="preserve"> </w:t>
      </w:r>
      <w:r w:rsidRPr="45FC407F" w:rsidR="00000000">
        <w:rPr>
          <w:rFonts w:ascii="Arial" w:hAnsi="Arial" w:eastAsia="Arial" w:cs="Arial"/>
        </w:rPr>
        <w:t>Critici</w:t>
      </w:r>
      <w:r w:rsidRPr="45FC407F" w:rsidR="00CA3AD1">
        <w:rPr>
          <w:rFonts w:ascii="Arial" w:hAnsi="Arial" w:eastAsia="Arial" w:cs="Arial"/>
        </w:rPr>
        <w:t>s</w:t>
      </w:r>
      <w:r w:rsidRPr="45FC407F" w:rsidR="00000000">
        <w:rPr>
          <w:rFonts w:ascii="Arial" w:hAnsi="Arial" w:eastAsia="Arial" w:cs="Arial"/>
        </w:rPr>
        <w:t>ing the sources and summari</w:t>
      </w:r>
      <w:r w:rsidRPr="45FC407F" w:rsidR="00CA3AD1">
        <w:rPr>
          <w:rFonts w:ascii="Arial" w:hAnsi="Arial" w:eastAsia="Arial" w:cs="Arial"/>
        </w:rPr>
        <w:t>s</w:t>
      </w:r>
      <w:r w:rsidRPr="45FC407F" w:rsidR="00000000">
        <w:rPr>
          <w:rFonts w:ascii="Arial" w:hAnsi="Arial" w:eastAsia="Arial" w:cs="Arial"/>
        </w:rPr>
        <w:t xml:space="preserve">ing the information is </w:t>
      </w:r>
      <w:bookmarkStart w:name="_Int_ImfLrd7T" w:id="562023908"/>
      <w:r w:rsidRPr="45FC407F" w:rsidR="00000000">
        <w:rPr>
          <w:rFonts w:ascii="Arial" w:hAnsi="Arial" w:eastAsia="Arial" w:cs="Arial"/>
        </w:rPr>
        <w:t>very helpful</w:t>
      </w:r>
      <w:bookmarkEnd w:id="562023908"/>
      <w:r w:rsidRPr="45FC407F" w:rsidR="00000000">
        <w:rPr>
          <w:rFonts w:ascii="Arial" w:hAnsi="Arial" w:eastAsia="Arial" w:cs="Arial"/>
        </w:rPr>
        <w:t xml:space="preserve"> not only in the academic setting but also in any career I might pursue later. In most organi</w:t>
      </w:r>
      <w:r w:rsidRPr="45FC407F" w:rsidR="00CA3AD1">
        <w:rPr>
          <w:rFonts w:ascii="Arial" w:hAnsi="Arial" w:eastAsia="Arial" w:cs="Arial"/>
        </w:rPr>
        <w:t>s</w:t>
      </w:r>
      <w:r w:rsidRPr="45FC407F" w:rsidR="00000000">
        <w:rPr>
          <w:rFonts w:ascii="Arial" w:hAnsi="Arial" w:eastAsia="Arial" w:cs="Arial"/>
        </w:rPr>
        <w:t xml:space="preserve">ations and professions, it is required that the employees be able to </w:t>
      </w:r>
      <w:r w:rsidRPr="45FC407F" w:rsidR="00000000">
        <w:rPr>
          <w:rFonts w:ascii="Arial" w:hAnsi="Arial" w:eastAsia="Arial" w:cs="Arial"/>
          <w:color w:val="000000" w:themeColor="text1" w:themeTint="FF" w:themeShade="FF"/>
        </w:rPr>
        <w:t xml:space="preserve">critically evaluate information and make sound decisions. </w:t>
      </w:r>
      <w:r w:rsidRPr="45FC407F" w:rsidR="00CA3AD1">
        <w:rPr>
          <w:rFonts w:ascii="Arial" w:hAnsi="Arial" w:eastAsia="Arial" w:cs="Arial"/>
          <w:color w:val="000000" w:themeColor="text1" w:themeTint="FF" w:themeShade="FF"/>
        </w:rPr>
        <w:t>Thus, it is</w:t>
      </w:r>
      <w:r w:rsidRPr="45FC407F" w:rsidR="00000000">
        <w:rPr>
          <w:rFonts w:ascii="Arial" w:hAnsi="Arial" w:eastAsia="Arial" w:cs="Arial"/>
          <w:color w:val="000000" w:themeColor="text1" w:themeTint="FF" w:themeShade="FF"/>
        </w:rPr>
        <w:t xml:space="preserve"> useful to </w:t>
      </w:r>
      <w:r w:rsidRPr="45FC407F" w:rsidR="00000000">
        <w:rPr>
          <w:rFonts w:ascii="Arial" w:hAnsi="Arial" w:eastAsia="Arial" w:cs="Arial"/>
          <w:color w:val="000000" w:themeColor="text1" w:themeTint="FF" w:themeShade="FF"/>
        </w:rPr>
        <w:t>acquire</w:t>
      </w:r>
      <w:r w:rsidRPr="45FC407F" w:rsidR="00000000">
        <w:rPr>
          <w:rFonts w:ascii="Arial" w:hAnsi="Arial" w:eastAsia="Arial" w:cs="Arial"/>
          <w:color w:val="000000" w:themeColor="text1" w:themeTint="FF" w:themeShade="FF"/>
        </w:rPr>
        <w:t xml:space="preserve"> good research skills educationally as well as in the future beyond the university </w:t>
      </w:r>
      <w:r w:rsidRPr="45FC407F" w:rsidR="009D21D9">
        <w:rPr>
          <w:rFonts w:ascii="Arial" w:hAnsi="Arial" w:eastAsia="Arial" w:cs="Arial"/>
          <w:color w:val="000000" w:themeColor="text1" w:themeTint="FF" w:themeShade="FF"/>
        </w:rPr>
        <w:t>(McKay and Sridharan, 2024).</w:t>
      </w:r>
    </w:p>
    <w:p w:rsidRPr="00D502A0" w:rsidR="00F84A5A" w:rsidP="45FC407F" w:rsidRDefault="00000000" w14:paraId="21401D96" w14:textId="706827E3" w14:noSpellErr="1">
      <w:pPr>
        <w:spacing w:line="360" w:lineRule="auto"/>
        <w:rPr>
          <w:rFonts w:ascii="Arial" w:hAnsi="Arial" w:eastAsia="Arial" w:cs="Arial"/>
        </w:rPr>
      </w:pPr>
      <w:r w:rsidRPr="45FC407F" w:rsidR="00000000">
        <w:rPr>
          <w:rFonts w:ascii="Arial" w:hAnsi="Arial" w:eastAsia="Arial" w:cs="Arial"/>
        </w:rPr>
        <w:t xml:space="preserve">Like any other digital collaboration tool, I have learnt that communication and working with others in a group is key. With more companies adopting work-from-home and other forms of telecommuting, as well as </w:t>
      </w:r>
      <w:r w:rsidRPr="45FC407F" w:rsidR="00000000">
        <w:rPr>
          <w:rFonts w:ascii="Arial" w:hAnsi="Arial" w:eastAsia="Arial" w:cs="Arial"/>
          <w:color w:val="000000" w:themeColor="text1" w:themeTint="FF" w:themeShade="FF"/>
        </w:rPr>
        <w:t>increased usage of technology in carrying out organi</w:t>
      </w:r>
      <w:r w:rsidRPr="45FC407F" w:rsidR="005058FD">
        <w:rPr>
          <w:rFonts w:ascii="Arial" w:hAnsi="Arial" w:eastAsia="Arial" w:cs="Arial"/>
          <w:color w:val="000000" w:themeColor="text1" w:themeTint="FF" w:themeShade="FF"/>
        </w:rPr>
        <w:t>s</w:t>
      </w:r>
      <w:r w:rsidRPr="45FC407F" w:rsidR="00000000">
        <w:rPr>
          <w:rFonts w:ascii="Arial" w:hAnsi="Arial" w:eastAsia="Arial" w:cs="Arial"/>
          <w:color w:val="000000" w:themeColor="text1" w:themeTint="FF" w:themeShade="FF"/>
        </w:rPr>
        <w:t>ational activities, it is essential to understand how to work with others in digital spaces</w:t>
      </w:r>
      <w:r w:rsidRPr="45FC407F" w:rsidR="009D21D9">
        <w:rPr>
          <w:rFonts w:ascii="Arial" w:hAnsi="Arial" w:eastAsia="Arial" w:cs="Arial"/>
          <w:color w:val="000000" w:themeColor="text1" w:themeTint="FF" w:themeShade="FF"/>
        </w:rPr>
        <w:t xml:space="preserve"> (Javaid </w:t>
      </w:r>
      <w:r w:rsidRPr="45FC407F" w:rsidR="009D21D9">
        <w:rPr>
          <w:rFonts w:ascii="Arial" w:hAnsi="Arial" w:eastAsia="Arial" w:cs="Arial"/>
          <w:i w:val="1"/>
          <w:iCs w:val="1"/>
          <w:color w:val="000000" w:themeColor="text1" w:themeTint="FF" w:themeShade="FF"/>
        </w:rPr>
        <w:t>et al.,</w:t>
      </w:r>
      <w:r w:rsidRPr="45FC407F" w:rsidR="009D21D9">
        <w:rPr>
          <w:rFonts w:ascii="Arial" w:hAnsi="Arial" w:eastAsia="Arial" w:cs="Arial"/>
          <w:color w:val="000000" w:themeColor="text1" w:themeTint="FF" w:themeShade="FF"/>
        </w:rPr>
        <w:t xml:space="preserve"> 2024). </w:t>
      </w:r>
      <w:r w:rsidRPr="45FC407F" w:rsidR="00000000">
        <w:rPr>
          <w:rFonts w:ascii="Arial" w:hAnsi="Arial" w:eastAsia="Arial" w:cs="Arial"/>
          <w:color w:val="000000" w:themeColor="text1" w:themeTint="FF" w:themeShade="FF"/>
        </w:rPr>
        <w:t xml:space="preserve">Furthermore, the issues with time management are a concern in this context, these issues </w:t>
      </w:r>
      <w:r w:rsidRPr="45FC407F" w:rsidR="00CA3AD1">
        <w:rPr>
          <w:rFonts w:ascii="Arial" w:hAnsi="Arial" w:eastAsia="Arial" w:cs="Arial"/>
          <w:color w:val="000000" w:themeColor="text1" w:themeTint="FF" w:themeShade="FF"/>
        </w:rPr>
        <w:t>include</w:t>
      </w:r>
      <w:r w:rsidRPr="45FC407F" w:rsidR="00000000">
        <w:rPr>
          <w:rFonts w:ascii="Arial" w:hAnsi="Arial" w:eastAsia="Arial" w:cs="Arial"/>
          <w:color w:val="000000" w:themeColor="text1" w:themeTint="FF" w:themeShade="FF"/>
        </w:rPr>
        <w:t xml:space="preserve"> planning and </w:t>
      </w:r>
      <w:r w:rsidRPr="45FC407F" w:rsidR="00000000">
        <w:rPr>
          <w:rFonts w:ascii="Arial" w:hAnsi="Arial" w:eastAsia="Arial" w:cs="Arial"/>
          <w:color w:val="000000" w:themeColor="text1" w:themeTint="FF" w:themeShade="FF"/>
        </w:rPr>
        <w:t>maintaining</w:t>
      </w:r>
      <w:r w:rsidRPr="45FC407F" w:rsidR="00000000">
        <w:rPr>
          <w:rFonts w:ascii="Arial" w:hAnsi="Arial" w:eastAsia="Arial" w:cs="Arial"/>
          <w:color w:val="000000" w:themeColor="text1" w:themeTint="FF" w:themeShade="FF"/>
        </w:rPr>
        <w:t xml:space="preserve"> self-discipline. </w:t>
      </w:r>
      <w:r w:rsidRPr="45FC407F" w:rsidR="00000000">
        <w:rPr>
          <w:rFonts w:ascii="Arial" w:hAnsi="Arial" w:eastAsia="Arial" w:cs="Arial"/>
        </w:rPr>
        <w:t>The other factor that is critical in managing time</w:t>
      </w:r>
      <w:r w:rsidRPr="45FC407F" w:rsidR="00000000">
        <w:rPr>
          <w:rFonts w:ascii="Arial" w:hAnsi="Arial" w:eastAsia="Arial" w:cs="Arial"/>
          <w:color w:val="000000" w:themeColor="text1" w:themeTint="FF" w:themeShade="FF"/>
        </w:rPr>
        <w:t xml:space="preserve"> is that it is important when it comes to time balance between academic work, stress, and productivity. One of the essential forms of time management is creating study timetables and optimi</w:t>
      </w:r>
      <w:r w:rsidRPr="45FC407F" w:rsidR="005058FD">
        <w:rPr>
          <w:rFonts w:ascii="Arial" w:hAnsi="Arial" w:eastAsia="Arial" w:cs="Arial"/>
          <w:color w:val="000000" w:themeColor="text1" w:themeTint="FF" w:themeShade="FF"/>
        </w:rPr>
        <w:t>s</w:t>
      </w:r>
      <w:r w:rsidRPr="45FC407F" w:rsidR="00000000">
        <w:rPr>
          <w:rFonts w:ascii="Arial" w:hAnsi="Arial" w:eastAsia="Arial" w:cs="Arial"/>
          <w:color w:val="000000" w:themeColor="text1" w:themeTint="FF" w:themeShade="FF"/>
        </w:rPr>
        <w:t xml:space="preserve">ing priority, which will be </w:t>
      </w:r>
      <w:bookmarkStart w:name="_Int_rF5kfXdZ" w:id="585958230"/>
      <w:r w:rsidRPr="45FC407F" w:rsidR="00000000">
        <w:rPr>
          <w:rFonts w:ascii="Arial" w:hAnsi="Arial" w:eastAsia="Arial" w:cs="Arial"/>
          <w:color w:val="000000" w:themeColor="text1" w:themeTint="FF" w:themeShade="FF"/>
        </w:rPr>
        <w:t>very useful</w:t>
      </w:r>
      <w:bookmarkEnd w:id="585958230"/>
      <w:r w:rsidRPr="45FC407F" w:rsidR="00000000">
        <w:rPr>
          <w:rFonts w:ascii="Arial" w:hAnsi="Arial" w:eastAsia="Arial" w:cs="Arial"/>
          <w:color w:val="000000" w:themeColor="text1" w:themeTint="FF" w:themeShade="FF"/>
        </w:rPr>
        <w:t xml:space="preserve"> in my further academic progress </w:t>
      </w:r>
      <w:r w:rsidRPr="45FC407F" w:rsidR="009D21D9">
        <w:rPr>
          <w:rFonts w:ascii="Arial" w:hAnsi="Arial" w:eastAsia="Arial" w:cs="Arial"/>
          <w:color w:val="000000" w:themeColor="text1" w:themeTint="FF" w:themeShade="FF"/>
        </w:rPr>
        <w:t>(</w:t>
      </w:r>
      <w:r w:rsidRPr="45FC407F" w:rsidR="009D21D9">
        <w:rPr>
          <w:rFonts w:ascii="Arial" w:hAnsi="Arial" w:eastAsia="Arial" w:cs="Arial"/>
        </w:rPr>
        <w:t>Mohzana</w:t>
      </w:r>
      <w:r w:rsidRPr="45FC407F" w:rsidR="009D21D9">
        <w:rPr>
          <w:rFonts w:ascii="Arial" w:hAnsi="Arial" w:eastAsia="Arial" w:cs="Arial"/>
        </w:rPr>
        <w:t>,</w:t>
      </w:r>
      <w:r w:rsidRPr="45FC407F" w:rsidR="009D21D9">
        <w:rPr>
          <w:rFonts w:ascii="Arial" w:hAnsi="Arial" w:eastAsia="Arial" w:cs="Arial"/>
        </w:rPr>
        <w:t xml:space="preserve"> 2024).</w:t>
      </w:r>
    </w:p>
    <w:p w:rsidRPr="00D502A0" w:rsidR="00F84A5A" w:rsidP="45FC407F" w:rsidRDefault="00000000" w14:paraId="0FAB0054" w14:textId="4681ED31" w14:noSpellErr="1">
      <w:pPr>
        <w:spacing w:line="360" w:lineRule="auto"/>
        <w:rPr>
          <w:rFonts w:ascii="Arial" w:hAnsi="Arial" w:eastAsia="Arial" w:cs="Arial"/>
        </w:rPr>
      </w:pPr>
      <w:r w:rsidRPr="45FC407F" w:rsidR="00000000">
        <w:rPr>
          <w:rFonts w:ascii="Arial" w:hAnsi="Arial" w:eastAsia="Arial" w:cs="Arial"/>
          <w:b w:val="1"/>
          <w:bCs w:val="1"/>
        </w:rPr>
        <w:t>Conclusion</w:t>
      </w:r>
      <w:r w:rsidRPr="45FC407F" w:rsidR="00CA3AD1">
        <w:rPr>
          <w:rFonts w:ascii="Arial" w:hAnsi="Arial" w:eastAsia="Arial" w:cs="Arial"/>
          <w:b w:val="1"/>
          <w:bCs w:val="1"/>
        </w:rPr>
        <w:t>:</w:t>
      </w:r>
      <w:r w:rsidRPr="45FC407F" w:rsidR="00CA3AD1">
        <w:rPr>
          <w:rFonts w:ascii="Arial" w:hAnsi="Arial" w:eastAsia="Arial" w:cs="Arial"/>
        </w:rPr>
        <w:t xml:space="preserve"> </w:t>
      </w:r>
      <w:r w:rsidRPr="45FC407F" w:rsidR="00C90B71">
        <w:rPr>
          <w:rFonts w:ascii="Arial" w:hAnsi="Arial" w:eastAsia="Arial" w:cs="Arial"/>
        </w:rPr>
        <w:t xml:space="preserve">Overall, during the first term of my university, I have found much useful information </w:t>
      </w:r>
      <w:r w:rsidRPr="45FC407F" w:rsidR="00C90B71">
        <w:rPr>
          <w:rFonts w:ascii="Arial" w:hAnsi="Arial" w:eastAsia="Arial" w:cs="Arial"/>
        </w:rPr>
        <w:t>regarding</w:t>
      </w:r>
      <w:r w:rsidRPr="45FC407F" w:rsidR="00C90B71">
        <w:rPr>
          <w:rFonts w:ascii="Arial" w:hAnsi="Arial" w:eastAsia="Arial" w:cs="Arial"/>
        </w:rPr>
        <w:t xml:space="preserve"> my academic and digital skills. I have successfully managed to develop </w:t>
      </w:r>
      <w:r w:rsidRPr="45FC407F" w:rsidR="00C90B71">
        <w:rPr>
          <w:rFonts w:ascii="Arial" w:hAnsi="Arial" w:eastAsia="Arial" w:cs="Arial"/>
        </w:rPr>
        <w:t xml:space="preserve">my ability in research, </w:t>
      </w:r>
      <w:r w:rsidRPr="45FC407F" w:rsidR="002221AD">
        <w:rPr>
          <w:rFonts w:ascii="Arial" w:hAnsi="Arial" w:eastAsia="Arial" w:cs="Arial"/>
        </w:rPr>
        <w:t>IT,</w:t>
      </w:r>
      <w:r w:rsidRPr="45FC407F" w:rsidR="00C90B71">
        <w:rPr>
          <w:rFonts w:ascii="Arial" w:hAnsi="Arial" w:eastAsia="Arial" w:cs="Arial"/>
        </w:rPr>
        <w:t xml:space="preserve"> and collaboration</w:t>
      </w:r>
      <w:r w:rsidRPr="45FC407F" w:rsidR="00211C92">
        <w:rPr>
          <w:rFonts w:ascii="Arial" w:hAnsi="Arial" w:eastAsia="Arial" w:cs="Arial"/>
        </w:rPr>
        <w:t>. H</w:t>
      </w:r>
      <w:r w:rsidRPr="45FC407F" w:rsidR="00C90B71">
        <w:rPr>
          <w:rFonts w:ascii="Arial" w:hAnsi="Arial" w:eastAsia="Arial" w:cs="Arial"/>
        </w:rPr>
        <w:t xml:space="preserve">owever, I acknowledge my weakness in time management. </w:t>
      </w:r>
      <w:r w:rsidRPr="45FC407F" w:rsidR="00C90B71">
        <w:rPr>
          <w:rFonts w:ascii="Arial" w:hAnsi="Arial" w:eastAsia="Arial" w:cs="Arial"/>
        </w:rPr>
        <w:t xml:space="preserve">This way, I would be able to </w:t>
      </w:r>
      <w:bookmarkStart w:name="_Int_BVAESFoZ" w:id="1906951215"/>
      <w:r w:rsidRPr="45FC407F" w:rsidR="00C90B71">
        <w:rPr>
          <w:rFonts w:ascii="Arial" w:hAnsi="Arial" w:eastAsia="Arial" w:cs="Arial"/>
        </w:rPr>
        <w:t>come up with</w:t>
      </w:r>
      <w:bookmarkEnd w:id="1906951215"/>
      <w:r w:rsidRPr="45FC407F" w:rsidR="00C90B71">
        <w:rPr>
          <w:rFonts w:ascii="Arial" w:hAnsi="Arial" w:eastAsia="Arial" w:cs="Arial"/>
        </w:rPr>
        <w:t xml:space="preserve"> a functional roadmap of more achievements and </w:t>
      </w:r>
      <w:bookmarkStart w:name="_Int_EMkfMugy" w:id="1561334767"/>
      <w:r w:rsidRPr="45FC407F" w:rsidR="00C90B71">
        <w:rPr>
          <w:rFonts w:ascii="Arial" w:hAnsi="Arial" w:eastAsia="Arial" w:cs="Arial"/>
        </w:rPr>
        <w:t>a clear vision</w:t>
      </w:r>
      <w:bookmarkEnd w:id="1561334767"/>
      <w:r w:rsidRPr="45FC407F" w:rsidR="00C90B71">
        <w:rPr>
          <w:rFonts w:ascii="Arial" w:hAnsi="Arial" w:eastAsia="Arial" w:cs="Arial"/>
        </w:rPr>
        <w:t xml:space="preserve"> of what is going wrong, which should be corrected for my personal growth.</w:t>
      </w:r>
      <w:r w:rsidRPr="45FC407F" w:rsidR="002221AD">
        <w:rPr>
          <w:rFonts w:ascii="Arial" w:hAnsi="Arial" w:eastAsia="Arial" w:cs="Arial"/>
        </w:rPr>
        <w:t xml:space="preserve"> </w:t>
      </w:r>
      <w:r w:rsidRPr="45FC407F" w:rsidR="002221AD">
        <w:rPr>
          <w:rFonts w:ascii="Arial" w:hAnsi="Arial" w:eastAsia="Arial" w:cs="Arial"/>
        </w:rPr>
        <w:t xml:space="preserve">University and further education </w:t>
      </w:r>
      <w:r w:rsidRPr="45FC407F" w:rsidR="009D21D9">
        <w:rPr>
          <w:rFonts w:ascii="Arial" w:hAnsi="Arial" w:eastAsia="Arial" w:cs="Arial"/>
        </w:rPr>
        <w:t>require</w:t>
      </w:r>
      <w:r w:rsidRPr="45FC407F" w:rsidR="002221AD">
        <w:rPr>
          <w:rFonts w:ascii="Arial" w:hAnsi="Arial" w:eastAsia="Arial" w:cs="Arial"/>
        </w:rPr>
        <w:t xml:space="preserve"> learners to develop formal academic and digital literacy skills.</w:t>
      </w:r>
      <w:r w:rsidRPr="45FC407F" w:rsidR="002221AD">
        <w:rPr>
          <w:rFonts w:ascii="Arial" w:hAnsi="Arial" w:eastAsia="Arial" w:cs="Arial"/>
        </w:rPr>
        <w:t xml:space="preserve"> </w:t>
      </w:r>
      <w:r w:rsidRPr="45FC407F" w:rsidR="00C90B71">
        <w:rPr>
          <w:rFonts w:ascii="Arial" w:hAnsi="Arial" w:eastAsia="Arial" w:cs="Arial"/>
        </w:rPr>
        <w:t>Due to the growing influence of technology in the learning environment and future workplace, literacy and effective learning techniques will always be essential. Hence, to further enhance my skills in the next term, I have a goal and plan of striving to post a better grade regardless of the topic found in the course, effectively work in a group in the next term and overcome my weaknesses.</w:t>
      </w:r>
    </w:p>
    <w:p w:rsidR="00F84A5A" w:rsidP="45FC407F" w:rsidRDefault="00000000" w14:paraId="777C2DCE" w14:textId="39E7C1C3" w14:noSpellErr="1">
      <w:pPr>
        <w:spacing w:line="360" w:lineRule="auto"/>
        <w:rPr>
          <w:rFonts w:ascii="Arial" w:hAnsi="Arial" w:eastAsia="Arial" w:cs="Arial"/>
          <w:b w:val="1"/>
          <w:bCs w:val="1"/>
        </w:rPr>
      </w:pPr>
      <w:r w:rsidRPr="45FC407F" w:rsidR="00000000">
        <w:rPr>
          <w:rFonts w:ascii="Arial" w:hAnsi="Arial" w:eastAsia="Arial" w:cs="Arial"/>
          <w:b w:val="1"/>
          <w:bCs w:val="1"/>
        </w:rPr>
        <w:t>SMART Action Plan</w:t>
      </w:r>
    </w:p>
    <w:p w:rsidRPr="00B335E1" w:rsidR="00B335E1" w:rsidP="45FC407F" w:rsidRDefault="00000000" w14:paraId="48384FE4" w14:textId="77777777" w14:noSpellErr="1">
      <w:pPr>
        <w:spacing w:line="360" w:lineRule="auto"/>
        <w:rPr>
          <w:rFonts w:ascii="Arial" w:hAnsi="Arial" w:eastAsia="Arial" w:cs="Arial"/>
          <w:b w:val="1"/>
          <w:bCs w:val="1"/>
        </w:rPr>
      </w:pPr>
      <w:r w:rsidRPr="45FC407F" w:rsidR="00000000">
        <w:rPr>
          <w:rFonts w:ascii="Arial" w:hAnsi="Arial" w:eastAsia="Arial" w:cs="Arial"/>
          <w:b w:val="1"/>
          <w:bCs w:val="1"/>
        </w:rPr>
        <w:t>SMART Action Plan for Next Term</w:t>
      </w:r>
    </w:p>
    <w:tbl>
      <w:tblPr>
        <w:tblStyle w:val="TableGrid"/>
        <w:tblW w:w="0" w:type="auto"/>
        <w:tblLayout w:type="fixed"/>
        <w:tblLook w:val="04A0" w:firstRow="1" w:lastRow="0" w:firstColumn="1" w:lastColumn="0" w:noHBand="0" w:noVBand="1"/>
      </w:tblPr>
      <w:tblGrid>
        <w:gridCol w:w="1488"/>
        <w:gridCol w:w="1669"/>
        <w:gridCol w:w="1572"/>
        <w:gridCol w:w="1362"/>
        <w:gridCol w:w="1299"/>
        <w:gridCol w:w="1626"/>
      </w:tblGrid>
      <w:tr w:rsidR="007C01CE" w:rsidTr="45FC407F" w14:paraId="1A70B39E" w14:textId="77777777">
        <w:tc>
          <w:tcPr>
            <w:tcW w:w="1488" w:type="dxa"/>
            <w:tcMar/>
            <w:hideMark/>
          </w:tcPr>
          <w:p w:rsidRPr="00B335E1" w:rsidR="00B335E1" w:rsidP="45FC407F" w:rsidRDefault="00000000" w14:paraId="335DB75E" w14:textId="77777777" w14:noSpellErr="1">
            <w:pPr>
              <w:spacing w:line="360" w:lineRule="auto"/>
              <w:jc w:val="center"/>
              <w:rPr>
                <w:rFonts w:ascii="Arial" w:hAnsi="Arial" w:eastAsia="Arial" w:cs="Arial"/>
                <w:b w:val="1"/>
                <w:bCs w:val="1"/>
              </w:rPr>
            </w:pPr>
            <w:r w:rsidRPr="45FC407F" w:rsidR="00000000">
              <w:rPr>
                <w:rFonts w:ascii="Arial" w:hAnsi="Arial" w:eastAsia="Arial" w:cs="Arial"/>
                <w:b w:val="1"/>
                <w:bCs w:val="1"/>
              </w:rPr>
              <w:t>Goal</w:t>
            </w:r>
          </w:p>
        </w:tc>
        <w:tc>
          <w:tcPr>
            <w:tcW w:w="1669" w:type="dxa"/>
            <w:tcMar/>
            <w:hideMark/>
          </w:tcPr>
          <w:p w:rsidRPr="00B335E1" w:rsidR="00B335E1" w:rsidP="45FC407F" w:rsidRDefault="00000000" w14:paraId="2D506D50" w14:textId="77777777" w14:noSpellErr="1">
            <w:pPr>
              <w:spacing w:line="360" w:lineRule="auto"/>
              <w:jc w:val="center"/>
              <w:rPr>
                <w:rFonts w:ascii="Arial" w:hAnsi="Arial" w:eastAsia="Arial" w:cs="Arial"/>
                <w:b w:val="1"/>
                <w:bCs w:val="1"/>
              </w:rPr>
            </w:pPr>
            <w:r w:rsidRPr="45FC407F" w:rsidR="00000000">
              <w:rPr>
                <w:rFonts w:ascii="Arial" w:hAnsi="Arial" w:eastAsia="Arial" w:cs="Arial"/>
                <w:b w:val="1"/>
                <w:bCs w:val="1"/>
              </w:rPr>
              <w:t>Specific</w:t>
            </w:r>
          </w:p>
        </w:tc>
        <w:tc>
          <w:tcPr>
            <w:tcW w:w="1572" w:type="dxa"/>
            <w:tcMar/>
            <w:hideMark/>
          </w:tcPr>
          <w:p w:rsidRPr="00B335E1" w:rsidR="00B335E1" w:rsidP="45FC407F" w:rsidRDefault="00000000" w14:paraId="017E5994" w14:textId="77777777" w14:noSpellErr="1">
            <w:pPr>
              <w:spacing w:line="360" w:lineRule="auto"/>
              <w:jc w:val="center"/>
              <w:rPr>
                <w:rFonts w:ascii="Arial" w:hAnsi="Arial" w:eastAsia="Arial" w:cs="Arial"/>
                <w:b w:val="1"/>
                <w:bCs w:val="1"/>
              </w:rPr>
            </w:pPr>
            <w:r w:rsidRPr="45FC407F" w:rsidR="00000000">
              <w:rPr>
                <w:rFonts w:ascii="Arial" w:hAnsi="Arial" w:eastAsia="Arial" w:cs="Arial"/>
                <w:b w:val="1"/>
                <w:bCs w:val="1"/>
              </w:rPr>
              <w:t>Measurable</w:t>
            </w:r>
          </w:p>
        </w:tc>
        <w:tc>
          <w:tcPr>
            <w:tcW w:w="1362" w:type="dxa"/>
            <w:tcMar/>
            <w:hideMark/>
          </w:tcPr>
          <w:p w:rsidRPr="00B335E1" w:rsidR="00B335E1" w:rsidP="45FC407F" w:rsidRDefault="00000000" w14:paraId="673F2920" w14:textId="77777777" w14:noSpellErr="1">
            <w:pPr>
              <w:spacing w:line="360" w:lineRule="auto"/>
              <w:jc w:val="center"/>
              <w:rPr>
                <w:rFonts w:ascii="Arial" w:hAnsi="Arial" w:eastAsia="Arial" w:cs="Arial"/>
                <w:b w:val="1"/>
                <w:bCs w:val="1"/>
              </w:rPr>
            </w:pPr>
            <w:r w:rsidRPr="45FC407F" w:rsidR="00000000">
              <w:rPr>
                <w:rFonts w:ascii="Arial" w:hAnsi="Arial" w:eastAsia="Arial" w:cs="Arial"/>
                <w:b w:val="1"/>
                <w:bCs w:val="1"/>
              </w:rPr>
              <w:t>Achievable</w:t>
            </w:r>
          </w:p>
        </w:tc>
        <w:tc>
          <w:tcPr>
            <w:tcW w:w="1299" w:type="dxa"/>
            <w:tcMar/>
            <w:hideMark/>
          </w:tcPr>
          <w:p w:rsidRPr="00B335E1" w:rsidR="00B335E1" w:rsidP="45FC407F" w:rsidRDefault="00000000" w14:paraId="7D19B0D3" w14:textId="77777777" w14:noSpellErr="1">
            <w:pPr>
              <w:spacing w:line="360" w:lineRule="auto"/>
              <w:jc w:val="center"/>
              <w:rPr>
                <w:rFonts w:ascii="Arial" w:hAnsi="Arial" w:eastAsia="Arial" w:cs="Arial"/>
                <w:b w:val="1"/>
                <w:bCs w:val="1"/>
              </w:rPr>
            </w:pPr>
            <w:r w:rsidRPr="45FC407F" w:rsidR="00000000">
              <w:rPr>
                <w:rFonts w:ascii="Arial" w:hAnsi="Arial" w:eastAsia="Arial" w:cs="Arial"/>
                <w:b w:val="1"/>
                <w:bCs w:val="1"/>
              </w:rPr>
              <w:t>Relevant</w:t>
            </w:r>
          </w:p>
        </w:tc>
        <w:tc>
          <w:tcPr>
            <w:tcW w:w="1626" w:type="dxa"/>
            <w:tcMar/>
            <w:hideMark/>
          </w:tcPr>
          <w:p w:rsidRPr="00B335E1" w:rsidR="00B335E1" w:rsidP="45FC407F" w:rsidRDefault="00000000" w14:paraId="5DA19226" w14:textId="77777777" w14:noSpellErr="1">
            <w:pPr>
              <w:spacing w:line="360" w:lineRule="auto"/>
              <w:jc w:val="center"/>
              <w:rPr>
                <w:rFonts w:ascii="Arial" w:hAnsi="Arial" w:eastAsia="Arial" w:cs="Arial"/>
                <w:b w:val="1"/>
                <w:bCs w:val="1"/>
              </w:rPr>
            </w:pPr>
            <w:r w:rsidRPr="45FC407F" w:rsidR="00000000">
              <w:rPr>
                <w:rFonts w:ascii="Arial" w:hAnsi="Arial" w:eastAsia="Arial" w:cs="Arial"/>
                <w:b w:val="1"/>
                <w:bCs w:val="1"/>
              </w:rPr>
              <w:t>Time-bound</w:t>
            </w:r>
          </w:p>
        </w:tc>
      </w:tr>
      <w:tr w:rsidR="007C01CE" w:rsidTr="45FC407F" w14:paraId="51F9678D" w14:textId="77777777">
        <w:tc>
          <w:tcPr>
            <w:tcW w:w="1488" w:type="dxa"/>
            <w:tcMar/>
            <w:hideMark/>
          </w:tcPr>
          <w:p w:rsidRPr="00B335E1" w:rsidR="00B335E1" w:rsidP="45FC407F" w:rsidRDefault="00000000" w14:paraId="70A778E1" w14:textId="77777777" w14:noSpellErr="1">
            <w:pPr>
              <w:spacing w:line="360" w:lineRule="auto"/>
              <w:jc w:val="center"/>
              <w:rPr>
                <w:rFonts w:ascii="Arial" w:hAnsi="Arial" w:eastAsia="Arial" w:cs="Arial"/>
                <w:b w:val="1"/>
                <w:bCs w:val="1"/>
              </w:rPr>
            </w:pPr>
            <w:r w:rsidRPr="45FC407F" w:rsidR="00000000">
              <w:rPr>
                <w:rFonts w:ascii="Arial" w:hAnsi="Arial" w:eastAsia="Arial" w:cs="Arial"/>
                <w:b w:val="1"/>
                <w:bCs w:val="1"/>
              </w:rPr>
              <w:t>Improve time management</w:t>
            </w:r>
          </w:p>
        </w:tc>
        <w:tc>
          <w:tcPr>
            <w:tcW w:w="1669" w:type="dxa"/>
            <w:tcMar/>
            <w:hideMark/>
          </w:tcPr>
          <w:p w:rsidRPr="00B335E1" w:rsidR="00B335E1" w:rsidP="45FC407F" w:rsidRDefault="00000000" w14:paraId="63D550B0" w14:textId="77777777" w14:noSpellErr="1">
            <w:pPr>
              <w:spacing w:line="360" w:lineRule="auto"/>
              <w:rPr>
                <w:rFonts w:ascii="Arial" w:hAnsi="Arial" w:eastAsia="Arial" w:cs="Arial"/>
              </w:rPr>
            </w:pPr>
            <w:r w:rsidRPr="45FC407F" w:rsidR="00000000">
              <w:rPr>
                <w:rFonts w:ascii="Arial" w:hAnsi="Arial" w:eastAsia="Arial" w:cs="Arial"/>
              </w:rPr>
              <w:t>Use a digital planner (Google Calendar/Trello) to schedule study sessions and deadlines.</w:t>
            </w:r>
          </w:p>
        </w:tc>
        <w:tc>
          <w:tcPr>
            <w:tcW w:w="1572" w:type="dxa"/>
            <w:tcMar/>
            <w:hideMark/>
          </w:tcPr>
          <w:p w:rsidRPr="00B335E1" w:rsidR="00B335E1" w:rsidP="45FC407F" w:rsidRDefault="00000000" w14:paraId="09856102" w14:textId="77777777" w14:noSpellErr="1">
            <w:pPr>
              <w:spacing w:line="360" w:lineRule="auto"/>
              <w:rPr>
                <w:rFonts w:ascii="Arial" w:hAnsi="Arial" w:eastAsia="Arial" w:cs="Arial"/>
              </w:rPr>
            </w:pPr>
            <w:r w:rsidRPr="45FC407F" w:rsidR="00000000">
              <w:rPr>
                <w:rFonts w:ascii="Arial" w:hAnsi="Arial" w:eastAsia="Arial" w:cs="Arial"/>
              </w:rPr>
              <w:t>Track completed tasks and adherence to schedule weekly.</w:t>
            </w:r>
          </w:p>
        </w:tc>
        <w:tc>
          <w:tcPr>
            <w:tcW w:w="1362" w:type="dxa"/>
            <w:tcMar/>
            <w:hideMark/>
          </w:tcPr>
          <w:p w:rsidRPr="00B335E1" w:rsidR="00B335E1" w:rsidP="45FC407F" w:rsidRDefault="00000000" w14:paraId="5CE740DF" w14:textId="77777777" w14:noSpellErr="1">
            <w:pPr>
              <w:spacing w:line="360" w:lineRule="auto"/>
              <w:rPr>
                <w:rFonts w:ascii="Arial" w:hAnsi="Arial" w:eastAsia="Arial" w:cs="Arial"/>
              </w:rPr>
            </w:pPr>
            <w:r w:rsidRPr="45FC407F" w:rsidR="00000000">
              <w:rPr>
                <w:rFonts w:ascii="Arial" w:hAnsi="Arial" w:eastAsia="Arial" w:cs="Arial"/>
              </w:rPr>
              <w:t>Allocate 1 hour weekly to planning and reviewing tasks.</w:t>
            </w:r>
          </w:p>
        </w:tc>
        <w:tc>
          <w:tcPr>
            <w:tcW w:w="1299" w:type="dxa"/>
            <w:tcMar/>
            <w:hideMark/>
          </w:tcPr>
          <w:p w:rsidRPr="00B335E1" w:rsidR="00B335E1" w:rsidP="45FC407F" w:rsidRDefault="00000000" w14:paraId="2EB09F3A" w14:textId="77777777" w14:noSpellErr="1">
            <w:pPr>
              <w:spacing w:line="360" w:lineRule="auto"/>
              <w:rPr>
                <w:rFonts w:ascii="Arial" w:hAnsi="Arial" w:eastAsia="Arial" w:cs="Arial"/>
              </w:rPr>
            </w:pPr>
            <w:r w:rsidRPr="45FC407F" w:rsidR="00000000">
              <w:rPr>
                <w:rFonts w:ascii="Arial" w:hAnsi="Arial" w:eastAsia="Arial" w:cs="Arial"/>
              </w:rPr>
              <w:t>Effective time management reduces stress and improves productivity.</w:t>
            </w:r>
          </w:p>
        </w:tc>
        <w:tc>
          <w:tcPr>
            <w:tcW w:w="1626" w:type="dxa"/>
            <w:tcMar/>
            <w:hideMark/>
          </w:tcPr>
          <w:p w:rsidRPr="00B335E1" w:rsidR="00B335E1" w:rsidP="45FC407F" w:rsidRDefault="00000000" w14:paraId="48D94358" w14:textId="77777777" w14:noSpellErr="1">
            <w:pPr>
              <w:spacing w:line="360" w:lineRule="auto"/>
              <w:rPr>
                <w:rFonts w:ascii="Arial" w:hAnsi="Arial" w:eastAsia="Arial" w:cs="Arial"/>
              </w:rPr>
            </w:pPr>
            <w:r w:rsidRPr="45FC407F" w:rsidR="00000000">
              <w:rPr>
                <w:rFonts w:ascii="Arial" w:hAnsi="Arial" w:eastAsia="Arial" w:cs="Arial"/>
              </w:rPr>
              <w:t>Achieve consistent scheduling habits by the end of the next term.</w:t>
            </w:r>
          </w:p>
        </w:tc>
      </w:tr>
      <w:tr w:rsidR="007C01CE" w:rsidTr="45FC407F" w14:paraId="688E345B" w14:textId="77777777">
        <w:tc>
          <w:tcPr>
            <w:tcW w:w="1488" w:type="dxa"/>
            <w:tcMar/>
            <w:hideMark/>
          </w:tcPr>
          <w:p w:rsidRPr="00B335E1" w:rsidR="00B335E1" w:rsidP="45FC407F" w:rsidRDefault="00000000" w14:paraId="68066B3B" w14:textId="77777777" w14:noSpellErr="1">
            <w:pPr>
              <w:spacing w:line="360" w:lineRule="auto"/>
              <w:jc w:val="center"/>
              <w:rPr>
                <w:rFonts w:ascii="Arial" w:hAnsi="Arial" w:eastAsia="Arial" w:cs="Arial"/>
                <w:b w:val="1"/>
                <w:bCs w:val="1"/>
              </w:rPr>
            </w:pPr>
            <w:r w:rsidRPr="45FC407F" w:rsidR="00000000">
              <w:rPr>
                <w:rFonts w:ascii="Arial" w:hAnsi="Arial" w:eastAsia="Arial" w:cs="Arial"/>
                <w:b w:val="1"/>
                <w:bCs w:val="1"/>
              </w:rPr>
              <w:t>Enhance digital research skills</w:t>
            </w:r>
          </w:p>
        </w:tc>
        <w:tc>
          <w:tcPr>
            <w:tcW w:w="1669" w:type="dxa"/>
            <w:tcMar/>
            <w:hideMark/>
          </w:tcPr>
          <w:p w:rsidRPr="00B335E1" w:rsidR="00B335E1" w:rsidP="45FC407F" w:rsidRDefault="00000000" w14:paraId="594C9C8F" w14:textId="77777777" w14:noSpellErr="1">
            <w:pPr>
              <w:spacing w:line="360" w:lineRule="auto"/>
              <w:rPr>
                <w:rFonts w:ascii="Arial" w:hAnsi="Arial" w:eastAsia="Arial" w:cs="Arial"/>
              </w:rPr>
            </w:pPr>
            <w:r w:rsidRPr="45FC407F" w:rsidR="00000000">
              <w:rPr>
                <w:rFonts w:ascii="Arial" w:hAnsi="Arial" w:eastAsia="Arial" w:cs="Arial"/>
              </w:rPr>
              <w:t>Improve ability to find, evaluate, and use credible academic sources.</w:t>
            </w:r>
          </w:p>
        </w:tc>
        <w:tc>
          <w:tcPr>
            <w:tcW w:w="1572" w:type="dxa"/>
            <w:tcMar/>
            <w:hideMark/>
          </w:tcPr>
          <w:p w:rsidRPr="00B335E1" w:rsidR="00B335E1" w:rsidP="45FC407F" w:rsidRDefault="00000000" w14:paraId="6B1F09E4" w14:textId="77777777" w14:noSpellErr="1">
            <w:pPr>
              <w:spacing w:line="360" w:lineRule="auto"/>
              <w:rPr>
                <w:rFonts w:ascii="Arial" w:hAnsi="Arial" w:eastAsia="Arial" w:cs="Arial"/>
              </w:rPr>
            </w:pPr>
            <w:r w:rsidRPr="45FC407F" w:rsidR="00000000">
              <w:rPr>
                <w:rFonts w:ascii="Arial" w:hAnsi="Arial" w:eastAsia="Arial" w:cs="Arial"/>
              </w:rPr>
              <w:t>Keep a log of research sources used and evaluate their credibility.</w:t>
            </w:r>
          </w:p>
        </w:tc>
        <w:tc>
          <w:tcPr>
            <w:tcW w:w="1362" w:type="dxa"/>
            <w:tcMar/>
            <w:hideMark/>
          </w:tcPr>
          <w:p w:rsidRPr="00B335E1" w:rsidR="00B335E1" w:rsidP="45FC407F" w:rsidRDefault="00000000" w14:paraId="20CB57E8" w14:textId="77777777" w14:noSpellErr="1">
            <w:pPr>
              <w:spacing w:line="360" w:lineRule="auto"/>
              <w:rPr>
                <w:rFonts w:ascii="Arial" w:hAnsi="Arial" w:eastAsia="Arial" w:cs="Arial"/>
              </w:rPr>
            </w:pPr>
            <w:r w:rsidRPr="45FC407F" w:rsidR="00000000">
              <w:rPr>
                <w:rFonts w:ascii="Arial" w:hAnsi="Arial" w:eastAsia="Arial" w:cs="Arial"/>
              </w:rPr>
              <w:t>Attend one university workshop on digital literacy.</w:t>
            </w:r>
          </w:p>
        </w:tc>
        <w:tc>
          <w:tcPr>
            <w:tcW w:w="1299" w:type="dxa"/>
            <w:tcMar/>
            <w:hideMark/>
          </w:tcPr>
          <w:p w:rsidRPr="00B335E1" w:rsidR="00B335E1" w:rsidP="45FC407F" w:rsidRDefault="00000000" w14:paraId="33F81E4C" w14:textId="77777777" w14:noSpellErr="1">
            <w:pPr>
              <w:spacing w:line="360" w:lineRule="auto"/>
              <w:rPr>
                <w:rFonts w:ascii="Arial" w:hAnsi="Arial" w:eastAsia="Arial" w:cs="Arial"/>
              </w:rPr>
            </w:pPr>
            <w:r w:rsidRPr="45FC407F" w:rsidR="00000000">
              <w:rPr>
                <w:rFonts w:ascii="Arial" w:hAnsi="Arial" w:eastAsia="Arial" w:cs="Arial"/>
              </w:rPr>
              <w:t>Strong research skills are essential for academic writing and future career roles.</w:t>
            </w:r>
          </w:p>
        </w:tc>
        <w:tc>
          <w:tcPr>
            <w:tcW w:w="1626" w:type="dxa"/>
            <w:tcMar/>
            <w:hideMark/>
          </w:tcPr>
          <w:p w:rsidRPr="00B335E1" w:rsidR="00B335E1" w:rsidP="45FC407F" w:rsidRDefault="00000000" w14:paraId="50AF1A3B" w14:textId="77777777" w14:noSpellErr="1">
            <w:pPr>
              <w:spacing w:line="360" w:lineRule="auto"/>
              <w:rPr>
                <w:rFonts w:ascii="Arial" w:hAnsi="Arial" w:eastAsia="Arial" w:cs="Arial"/>
              </w:rPr>
            </w:pPr>
            <w:r w:rsidRPr="45FC407F" w:rsidR="00000000">
              <w:rPr>
                <w:rFonts w:ascii="Arial" w:hAnsi="Arial" w:eastAsia="Arial" w:cs="Arial"/>
              </w:rPr>
              <w:t>Show improved research efficiency in assignments by the term's end.</w:t>
            </w:r>
          </w:p>
        </w:tc>
      </w:tr>
      <w:tr w:rsidR="007C01CE" w:rsidTr="45FC407F" w14:paraId="7D71AE9D" w14:textId="77777777">
        <w:tc>
          <w:tcPr>
            <w:tcW w:w="1488" w:type="dxa"/>
            <w:tcMar/>
            <w:hideMark/>
          </w:tcPr>
          <w:p w:rsidRPr="00B335E1" w:rsidR="00B335E1" w:rsidP="45FC407F" w:rsidRDefault="00000000" w14:paraId="327B689E" w14:textId="77777777" w14:noSpellErr="1">
            <w:pPr>
              <w:spacing w:line="360" w:lineRule="auto"/>
              <w:jc w:val="center"/>
              <w:rPr>
                <w:rFonts w:ascii="Arial" w:hAnsi="Arial" w:eastAsia="Arial" w:cs="Arial"/>
                <w:b w:val="1"/>
                <w:bCs w:val="1"/>
              </w:rPr>
            </w:pPr>
            <w:r w:rsidRPr="45FC407F" w:rsidR="00000000">
              <w:rPr>
                <w:rFonts w:ascii="Arial" w:hAnsi="Arial" w:eastAsia="Arial" w:cs="Arial"/>
                <w:b w:val="1"/>
                <w:bCs w:val="1"/>
              </w:rPr>
              <w:t>Strengthen collaboratio</w:t>
            </w:r>
            <w:r w:rsidRPr="45FC407F" w:rsidR="00000000">
              <w:rPr>
                <w:rFonts w:ascii="Arial" w:hAnsi="Arial" w:eastAsia="Arial" w:cs="Arial"/>
                <w:b w:val="1"/>
                <w:bCs w:val="1"/>
              </w:rPr>
              <w:t>n in digital environments.</w:t>
            </w:r>
          </w:p>
        </w:tc>
        <w:tc>
          <w:tcPr>
            <w:tcW w:w="1669" w:type="dxa"/>
            <w:tcMar/>
            <w:hideMark/>
          </w:tcPr>
          <w:p w:rsidRPr="00B335E1" w:rsidR="00B335E1" w:rsidP="45FC407F" w:rsidRDefault="00000000" w14:paraId="43693BE8" w14:textId="77777777" w14:noSpellErr="1">
            <w:pPr>
              <w:spacing w:line="360" w:lineRule="auto"/>
              <w:rPr>
                <w:rFonts w:ascii="Arial" w:hAnsi="Arial" w:eastAsia="Arial" w:cs="Arial"/>
              </w:rPr>
            </w:pPr>
            <w:r w:rsidRPr="45FC407F" w:rsidR="00000000">
              <w:rPr>
                <w:rFonts w:ascii="Arial" w:hAnsi="Arial" w:eastAsia="Arial" w:cs="Arial"/>
              </w:rPr>
              <w:t xml:space="preserve">Engage in at least one group </w:t>
            </w:r>
            <w:r w:rsidRPr="45FC407F" w:rsidR="00000000">
              <w:rPr>
                <w:rFonts w:ascii="Arial" w:hAnsi="Arial" w:eastAsia="Arial" w:cs="Arial"/>
              </w:rPr>
              <w:t>project using Microsoft Teams and Google Drive.</w:t>
            </w:r>
          </w:p>
        </w:tc>
        <w:tc>
          <w:tcPr>
            <w:tcW w:w="1572" w:type="dxa"/>
            <w:tcMar/>
            <w:hideMark/>
          </w:tcPr>
          <w:p w:rsidRPr="00B335E1" w:rsidR="00B335E1" w:rsidP="45FC407F" w:rsidRDefault="00000000" w14:paraId="372C0A33" w14:textId="77777777" w14:noSpellErr="1">
            <w:pPr>
              <w:spacing w:line="360" w:lineRule="auto"/>
              <w:rPr>
                <w:rFonts w:ascii="Arial" w:hAnsi="Arial" w:eastAsia="Arial" w:cs="Arial"/>
              </w:rPr>
            </w:pPr>
            <w:r w:rsidRPr="45FC407F" w:rsidR="00000000">
              <w:rPr>
                <w:rFonts w:ascii="Arial" w:hAnsi="Arial" w:eastAsia="Arial" w:cs="Arial"/>
              </w:rPr>
              <w:t xml:space="preserve">Gather feedback </w:t>
            </w:r>
            <w:r w:rsidRPr="45FC407F" w:rsidR="00000000">
              <w:rPr>
                <w:rFonts w:ascii="Arial" w:hAnsi="Arial" w:eastAsia="Arial" w:cs="Arial"/>
              </w:rPr>
              <w:t>from peers on communication and teamwork.</w:t>
            </w:r>
          </w:p>
        </w:tc>
        <w:tc>
          <w:tcPr>
            <w:tcW w:w="1362" w:type="dxa"/>
            <w:tcMar/>
            <w:hideMark/>
          </w:tcPr>
          <w:p w:rsidRPr="00B335E1" w:rsidR="00B335E1" w:rsidP="45FC407F" w:rsidRDefault="00000000" w14:paraId="2F9014FB" w14:textId="77777777" w14:noSpellErr="1">
            <w:pPr>
              <w:spacing w:line="360" w:lineRule="auto"/>
              <w:rPr>
                <w:rFonts w:ascii="Arial" w:hAnsi="Arial" w:eastAsia="Arial" w:cs="Arial"/>
              </w:rPr>
            </w:pPr>
            <w:r w:rsidRPr="45FC407F" w:rsidR="00000000">
              <w:rPr>
                <w:rFonts w:ascii="Arial" w:hAnsi="Arial" w:eastAsia="Arial" w:cs="Arial"/>
              </w:rPr>
              <w:t xml:space="preserve">Actively </w:t>
            </w:r>
            <w:r w:rsidRPr="45FC407F" w:rsidR="00000000">
              <w:rPr>
                <w:rFonts w:ascii="Arial" w:hAnsi="Arial" w:eastAsia="Arial" w:cs="Arial"/>
              </w:rPr>
              <w:t>participate</w:t>
            </w:r>
            <w:r w:rsidRPr="45FC407F" w:rsidR="00000000">
              <w:rPr>
                <w:rFonts w:ascii="Arial" w:hAnsi="Arial" w:eastAsia="Arial" w:cs="Arial"/>
              </w:rPr>
              <w:t xml:space="preserve"> </w:t>
            </w:r>
            <w:r w:rsidRPr="45FC407F" w:rsidR="00000000">
              <w:rPr>
                <w:rFonts w:ascii="Arial" w:hAnsi="Arial" w:eastAsia="Arial" w:cs="Arial"/>
              </w:rPr>
              <w:t>in discussions and contribute to project planning.</w:t>
            </w:r>
          </w:p>
        </w:tc>
        <w:tc>
          <w:tcPr>
            <w:tcW w:w="1299" w:type="dxa"/>
            <w:tcMar/>
            <w:hideMark/>
          </w:tcPr>
          <w:p w:rsidRPr="00B335E1" w:rsidR="00B335E1" w:rsidP="45FC407F" w:rsidRDefault="00000000" w14:paraId="45819B7A" w14:textId="77777777" w14:noSpellErr="1">
            <w:pPr>
              <w:spacing w:line="360" w:lineRule="auto"/>
              <w:rPr>
                <w:rFonts w:ascii="Arial" w:hAnsi="Arial" w:eastAsia="Arial" w:cs="Arial"/>
              </w:rPr>
            </w:pPr>
            <w:r w:rsidRPr="45FC407F" w:rsidR="00000000">
              <w:rPr>
                <w:rFonts w:ascii="Arial" w:hAnsi="Arial" w:eastAsia="Arial" w:cs="Arial"/>
              </w:rPr>
              <w:t xml:space="preserve">Collaboration is vital </w:t>
            </w:r>
            <w:r w:rsidRPr="45FC407F" w:rsidR="00000000">
              <w:rPr>
                <w:rFonts w:ascii="Arial" w:hAnsi="Arial" w:eastAsia="Arial" w:cs="Arial"/>
              </w:rPr>
              <w:t>for both academic and professional success.</w:t>
            </w:r>
          </w:p>
        </w:tc>
        <w:tc>
          <w:tcPr>
            <w:tcW w:w="1626" w:type="dxa"/>
            <w:tcMar/>
            <w:hideMark/>
          </w:tcPr>
          <w:p w:rsidRPr="00B335E1" w:rsidR="00B335E1" w:rsidP="45FC407F" w:rsidRDefault="00000000" w14:paraId="18367D4D" w14:textId="77777777" w14:noSpellErr="1">
            <w:pPr>
              <w:spacing w:line="360" w:lineRule="auto"/>
              <w:rPr>
                <w:rFonts w:ascii="Arial" w:hAnsi="Arial" w:eastAsia="Arial" w:cs="Arial"/>
              </w:rPr>
            </w:pPr>
            <w:r w:rsidRPr="45FC407F" w:rsidR="00000000">
              <w:rPr>
                <w:rFonts w:ascii="Arial" w:hAnsi="Arial" w:eastAsia="Arial" w:cs="Arial"/>
              </w:rPr>
              <w:t xml:space="preserve">Successfully complete a </w:t>
            </w:r>
            <w:r w:rsidRPr="45FC407F" w:rsidR="00000000">
              <w:rPr>
                <w:rFonts w:ascii="Arial" w:hAnsi="Arial" w:eastAsia="Arial" w:cs="Arial"/>
              </w:rPr>
              <w:t>team project with effective communication.</w:t>
            </w:r>
          </w:p>
        </w:tc>
      </w:tr>
    </w:tbl>
    <w:p w:rsidRPr="002221AD" w:rsidR="002221AD" w:rsidP="45FC407F" w:rsidRDefault="002221AD" w14:paraId="022137D0" w14:textId="77777777" w14:noSpellErr="1">
      <w:pPr>
        <w:spacing w:line="360" w:lineRule="auto"/>
        <w:rPr>
          <w:rFonts w:ascii="Arial" w:hAnsi="Arial" w:eastAsia="Arial" w:cs="Arial"/>
        </w:rPr>
      </w:pPr>
    </w:p>
    <w:p w:rsidRPr="00D502A0" w:rsidR="00F84A5A" w:rsidP="45FC407F" w:rsidRDefault="00000000" w14:paraId="06F46942" w14:textId="0FA442FB" w14:noSpellErr="1">
      <w:pPr>
        <w:pStyle w:val="Heading1"/>
        <w:spacing w:line="360" w:lineRule="auto"/>
        <w:rPr>
          <w:rFonts w:ascii="Arial" w:hAnsi="Arial" w:eastAsia="Arial" w:cs="Arial"/>
        </w:rPr>
      </w:pPr>
      <w:r w:rsidRPr="45FC407F" w:rsidR="00000000">
        <w:rPr>
          <w:rFonts w:ascii="Arial" w:hAnsi="Arial" w:eastAsia="Arial" w:cs="Arial"/>
        </w:rPr>
        <w:t>Conclusion</w:t>
      </w:r>
    </w:p>
    <w:p w:rsidRPr="00D502A0" w:rsidR="00F84A5A" w:rsidP="45FC407F" w:rsidRDefault="00000000" w14:paraId="43E5E20B" w14:textId="09D247C3" w14:noSpellErr="1">
      <w:pPr>
        <w:spacing w:line="360" w:lineRule="auto"/>
        <w:rPr>
          <w:rFonts w:ascii="Arial" w:hAnsi="Arial" w:eastAsia="Arial" w:cs="Arial"/>
        </w:rPr>
      </w:pPr>
      <w:r w:rsidRPr="45FC407F" w:rsidR="00000000">
        <w:rPr>
          <w:rFonts w:ascii="Arial" w:hAnsi="Arial" w:eastAsia="Arial" w:cs="Arial"/>
        </w:rPr>
        <w:t xml:space="preserve">This reflection describes the improvements made in the academic and digital competency throughout the first topical term and areas of improvement. On a positive note, I have </w:t>
      </w:r>
      <w:r w:rsidRPr="45FC407F" w:rsidR="00000000">
        <w:rPr>
          <w:rFonts w:ascii="Arial" w:hAnsi="Arial" w:eastAsia="Arial" w:cs="Arial"/>
        </w:rPr>
        <w:t>emerged</w:t>
      </w:r>
      <w:r w:rsidRPr="45FC407F" w:rsidR="00000000">
        <w:rPr>
          <w:rFonts w:ascii="Arial" w:hAnsi="Arial" w:eastAsia="Arial" w:cs="Arial"/>
        </w:rPr>
        <w:t xml:space="preserve"> with adequate skills in research, collaboration, and digital information but clearly, I need to address the issue of time management. Knowing my strengths and weaknesses also makes me aware of a plan for how I can undertake consistent improvement. According to the goals set in the SMART action plan, I plan to improve my performance in my academic progress and in the use of digital technology, which would lead to the achievement of long-term goals in my academic and career </w:t>
      </w:r>
      <w:r w:rsidRPr="45FC407F" w:rsidR="00000000">
        <w:rPr>
          <w:rFonts w:ascii="Arial" w:hAnsi="Arial" w:eastAsia="Arial" w:cs="Arial"/>
        </w:rPr>
        <w:t>life.</w:t>
      </w:r>
      <w:r w:rsidRPr="45FC407F">
        <w:rPr>
          <w:rFonts w:ascii="Arial" w:hAnsi="Arial" w:eastAsia="Arial" w:cs="Arial"/>
        </w:rPr>
        <w:br w:type="page"/>
      </w:r>
    </w:p>
    <w:p w:rsidRPr="00D502A0" w:rsidR="00F84A5A" w:rsidP="00F84A5A" w:rsidRDefault="00000000" w14:paraId="3BAEF7E6" w14:textId="3F1E353A">
      <w:pPr>
        <w:pStyle w:val="Heading1"/>
      </w:pPr>
      <w:r w:rsidRPr="00D502A0">
        <w:lastRenderedPageBreak/>
        <w:t>References</w:t>
      </w:r>
    </w:p>
    <w:p w:rsidR="00AD1072" w:rsidP="00AD1072" w:rsidRDefault="00000000" w14:paraId="7D5B7451" w14:textId="77777777">
      <w:r w:rsidRPr="008552B1">
        <w:t>Bassot, B., 2024. </w:t>
      </w:r>
      <w:r w:rsidRPr="008552B1">
        <w:rPr>
          <w:i/>
          <w:iCs/>
        </w:rPr>
        <w:t>The reflective journal</w:t>
      </w:r>
      <w:r w:rsidRPr="008552B1">
        <w:t>. Bloomsbury Publishing.</w:t>
      </w:r>
    </w:p>
    <w:p w:rsidR="00AD1072" w:rsidP="00AD1072" w:rsidRDefault="00000000" w14:paraId="388A42E9" w14:textId="77777777">
      <w:r w:rsidRPr="00974B92">
        <w:t>Chan, G.H., 2024. Enhancing digital literacy in education: educational directions. </w:t>
      </w:r>
      <w:r w:rsidRPr="008552B1">
        <w:rPr>
          <w:i/>
          <w:iCs/>
        </w:rPr>
        <w:t>Education+ Training</w:t>
      </w:r>
      <w:r w:rsidRPr="00974B92">
        <w:t>, </w:t>
      </w:r>
      <w:r w:rsidRPr="008552B1">
        <w:rPr>
          <w:i/>
          <w:iCs/>
        </w:rPr>
        <w:t>66</w:t>
      </w:r>
      <w:r w:rsidRPr="00974B92">
        <w:t>(1), pp.127-142.</w:t>
      </w:r>
    </w:p>
    <w:p w:rsidR="00AD1072" w:rsidP="00AD1072" w:rsidRDefault="00000000" w14:paraId="2B35A54F" w14:textId="77777777">
      <w:r w:rsidRPr="00974B92">
        <w:t>Cottrell, S., 2024. </w:t>
      </w:r>
      <w:r w:rsidRPr="008552B1">
        <w:rPr>
          <w:i/>
          <w:iCs/>
        </w:rPr>
        <w:t>The study skills handbook</w:t>
      </w:r>
      <w:r w:rsidRPr="00974B92">
        <w:t>. Bloomsbury Publishing.</w:t>
      </w:r>
    </w:p>
    <w:p w:rsidR="00AD1072" w:rsidP="00AD1072" w:rsidRDefault="00000000" w14:paraId="4413982C" w14:textId="77777777" w14:noSpellErr="1">
      <w:r w:rsidR="00000000">
        <w:rPr/>
        <w:t xml:space="preserve">De Prada, E., </w:t>
      </w:r>
      <w:r w:rsidR="00000000">
        <w:rPr/>
        <w:t>Mareque</w:t>
      </w:r>
      <w:r w:rsidR="00000000">
        <w:rPr/>
        <w:t xml:space="preserve">, M. and Pino-Juste, M., 2024. </w:t>
      </w:r>
      <w:bookmarkStart w:name="_Int_Nsxqnnuc" w:id="1624740872"/>
      <w:r w:rsidR="00000000">
        <w:rPr/>
        <w:t>Self-esteem among university students: How it can be improved through teamwork skills.</w:t>
      </w:r>
      <w:bookmarkEnd w:id="1624740872"/>
      <w:r w:rsidR="00000000">
        <w:rPr/>
        <w:t> </w:t>
      </w:r>
      <w:r w:rsidRPr="45FC407F" w:rsidR="00000000">
        <w:rPr>
          <w:i w:val="1"/>
          <w:iCs w:val="1"/>
        </w:rPr>
        <w:t>Education Sciences</w:t>
      </w:r>
      <w:r w:rsidR="00000000">
        <w:rPr/>
        <w:t>, </w:t>
      </w:r>
      <w:r w:rsidRPr="45FC407F" w:rsidR="00000000">
        <w:rPr>
          <w:i w:val="1"/>
          <w:iCs w:val="1"/>
        </w:rPr>
        <w:t>14</w:t>
      </w:r>
      <w:r w:rsidR="00000000">
        <w:rPr/>
        <w:t>(1), p.108.</w:t>
      </w:r>
    </w:p>
    <w:p w:rsidR="00AD1072" w:rsidP="00AD1072" w:rsidRDefault="00000000" w14:paraId="3EC1ACF9" w14:textId="77777777" w14:noSpellErr="1">
      <w:r w:rsidR="00000000">
        <w:rPr/>
        <w:t>Holili</w:t>
      </w:r>
      <w:r w:rsidR="00000000">
        <w:rPr/>
        <w:t xml:space="preserve">, M., Shafa, M.F., </w:t>
      </w:r>
      <w:r w:rsidR="00000000">
        <w:rPr/>
        <w:t>Widat</w:t>
      </w:r>
      <w:r w:rsidR="00000000">
        <w:rPr/>
        <w:t xml:space="preserve">, F., </w:t>
      </w:r>
      <w:r w:rsidR="00000000">
        <w:rPr/>
        <w:t>Listrianti</w:t>
      </w:r>
      <w:r w:rsidR="00000000">
        <w:rPr/>
        <w:t xml:space="preserve">, F. and Walid, A., 2024. </w:t>
      </w:r>
      <w:bookmarkStart w:name="_Int_0Jhtuq7X" w:id="215421835"/>
      <w:r w:rsidR="00000000">
        <w:rPr/>
        <w:t>Improving The Quality of Student Learning Through Time Management Training: An Experimental Research.</w:t>
      </w:r>
      <w:bookmarkEnd w:id="215421835"/>
      <w:r w:rsidR="00000000">
        <w:rPr/>
        <w:t> </w:t>
      </w:r>
      <w:r w:rsidRPr="45FC407F" w:rsidR="00000000">
        <w:rPr>
          <w:i w:val="1"/>
          <w:iCs w:val="1"/>
        </w:rPr>
        <w:t>Education: Journal of Education and Learning</w:t>
      </w:r>
      <w:r w:rsidR="00000000">
        <w:rPr/>
        <w:t>, </w:t>
      </w:r>
      <w:r w:rsidRPr="45FC407F" w:rsidR="00000000">
        <w:rPr>
          <w:i w:val="1"/>
          <w:iCs w:val="1"/>
        </w:rPr>
        <w:t>1</w:t>
      </w:r>
      <w:r w:rsidR="00000000">
        <w:rPr/>
        <w:t>(2), pp.91-101.</w:t>
      </w:r>
    </w:p>
    <w:p w:rsidR="00AD1072" w:rsidP="00AD1072" w:rsidRDefault="00000000" w14:paraId="27158FE5" w14:textId="77777777" w14:noSpellErr="1">
      <w:r w:rsidR="00000000">
        <w:rPr/>
        <w:t xml:space="preserve">Ishaaq, A. and Nasreen, A., 2024. </w:t>
      </w:r>
      <w:bookmarkStart w:name="_Int_6S8PzeDG" w:id="193801991"/>
      <w:r w:rsidR="00000000">
        <w:rPr/>
        <w:t>Reflective Practices of Secondary School Teachers for Effective Teaching and Learning: Using Gibb's Reflective Model.</w:t>
      </w:r>
      <w:bookmarkEnd w:id="193801991"/>
      <w:r w:rsidR="00000000">
        <w:rPr/>
        <w:t> </w:t>
      </w:r>
      <w:r w:rsidRPr="45FC407F" w:rsidR="00000000">
        <w:rPr>
          <w:i w:val="1"/>
          <w:iCs w:val="1"/>
        </w:rPr>
        <w:t>Journal of Asian Development Studies</w:t>
      </w:r>
      <w:r w:rsidR="00000000">
        <w:rPr/>
        <w:t>, </w:t>
      </w:r>
      <w:r w:rsidRPr="45FC407F" w:rsidR="00000000">
        <w:rPr>
          <w:i w:val="1"/>
          <w:iCs w:val="1"/>
        </w:rPr>
        <w:t>13</w:t>
      </w:r>
      <w:r w:rsidR="00000000">
        <w:rPr/>
        <w:t>(4), pp.126-133.</w:t>
      </w:r>
    </w:p>
    <w:p w:rsidR="00AD1072" w:rsidP="00AD1072" w:rsidRDefault="00000000" w14:paraId="013E09F4" w14:textId="284B1278">
      <w:r w:rsidR="00000000">
        <w:rPr/>
        <w:t xml:space="preserve">Javaid, M., Haleem, A., Singh, </w:t>
      </w:r>
      <w:r w:rsidR="2E5EF585">
        <w:rPr/>
        <w:t>R.P.,</w:t>
      </w:r>
      <w:r w:rsidR="00000000">
        <w:rPr/>
        <w:t xml:space="preserve"> and Sinha, A.K., 2024. Digital economy to improve the culture of industry 4.0: A study on features, </w:t>
      </w:r>
      <w:r w:rsidR="0EB97297">
        <w:rPr/>
        <w:t>implementation,</w:t>
      </w:r>
      <w:r w:rsidR="00000000">
        <w:rPr/>
        <w:t xml:space="preserve"> and challenges. </w:t>
      </w:r>
      <w:r w:rsidRPr="45FC407F" w:rsidR="00000000">
        <w:rPr>
          <w:i w:val="1"/>
          <w:iCs w:val="1"/>
        </w:rPr>
        <w:t>Green Technologies and Sustainability</w:t>
      </w:r>
      <w:r w:rsidR="00000000">
        <w:rPr/>
        <w:t>, p.100083.</w:t>
      </w:r>
    </w:p>
    <w:p w:rsidR="00AD1072" w:rsidP="00AD1072" w:rsidRDefault="00000000" w14:paraId="44108D3D" w14:textId="77777777" w14:noSpellErr="1">
      <w:r w:rsidR="00000000">
        <w:rPr/>
        <w:t xml:space="preserve">Kropp, J.D., 2024. </w:t>
      </w:r>
      <w:bookmarkStart w:name="_Int_8SRUfna7" w:id="308602529"/>
      <w:r w:rsidR="00000000">
        <w:rPr/>
        <w:t>Reflecting on Using Reflection Exercises to Improve Student Learning and Teaching Effectiveness.</w:t>
      </w:r>
      <w:bookmarkEnd w:id="308602529"/>
    </w:p>
    <w:p w:rsidR="00AD1072" w:rsidP="00AD1072" w:rsidRDefault="00000000" w14:paraId="4A072E75" w14:textId="77777777" w14:noSpellErr="1">
      <w:r w:rsidR="00000000">
        <w:rPr/>
        <w:t xml:space="preserve">McKay, J. and Sridharan, B., 2024. </w:t>
      </w:r>
      <w:bookmarkStart w:name="_Int_1LGgcgwH" w:id="239728843"/>
      <w:r w:rsidR="00000000">
        <w:rPr/>
        <w:t xml:space="preserve">Student </w:t>
      </w:r>
      <w:r w:rsidR="00000000">
        <w:rPr/>
        <w:t>perceptions</w:t>
      </w:r>
      <w:r w:rsidR="00000000">
        <w:rPr/>
        <w:t xml:space="preserve"> of collaborative group work (CGW) in higher education.</w:t>
      </w:r>
      <w:bookmarkEnd w:id="239728843"/>
      <w:r w:rsidR="00000000">
        <w:rPr/>
        <w:t> </w:t>
      </w:r>
      <w:r w:rsidRPr="45FC407F" w:rsidR="00000000">
        <w:rPr>
          <w:i w:val="1"/>
          <w:iCs w:val="1"/>
        </w:rPr>
        <w:t>Studies in Higher Education</w:t>
      </w:r>
      <w:r w:rsidR="00000000">
        <w:rPr/>
        <w:t>, </w:t>
      </w:r>
      <w:r w:rsidRPr="45FC407F" w:rsidR="00000000">
        <w:rPr>
          <w:i w:val="1"/>
          <w:iCs w:val="1"/>
        </w:rPr>
        <w:t>49</w:t>
      </w:r>
      <w:r w:rsidR="00000000">
        <w:rPr/>
        <w:t>(2), pp.221-234.</w:t>
      </w:r>
    </w:p>
    <w:p w:rsidR="00AD1072" w:rsidP="00AD1072" w:rsidRDefault="00000000" w14:paraId="108E26E2" w14:textId="77777777">
      <w:r w:rsidRPr="0053195E">
        <w:t>Mohzana, M., 2024. The Impact of the New Student Orientation Program on the Adaptation Process and Academic Performance. International Journal of Educational Narratives, 2(2), pp.169-178.</w:t>
      </w:r>
    </w:p>
    <w:p w:rsidR="00AD1072" w:rsidP="00AD1072" w:rsidRDefault="00AD1072" w14:paraId="4D04CE13" w14:textId="77777777"/>
    <w:p w:rsidRPr="001276A2" w:rsidR="00F84A5A" w:rsidRDefault="00F84A5A" w14:paraId="346E833F" w14:textId="7BF42339">
      <w:pPr>
        <w:rPr>
          <w:lang w:val="en-US"/>
        </w:rPr>
      </w:pPr>
    </w:p>
    <w:sectPr w:rsidRPr="001276A2" w:rsidR="00F84A5A" w:rsidSect="00321A9C">
      <w:footerReference w:type="default" r:id="rId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CF447B" w:rsidRDefault="00CF447B" w14:paraId="7921773D" w14:textId="77777777">
      <w:pPr>
        <w:spacing w:after="0" w:line="240" w:lineRule="auto"/>
      </w:pPr>
      <w:r>
        <w:separator/>
      </w:r>
    </w:p>
  </w:endnote>
  <w:endnote w:type="continuationSeparator" w:id="0">
    <w:p w:rsidR="00CF447B" w:rsidRDefault="00CF447B" w14:paraId="516C097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0323695"/>
      <w:docPartObj>
        <w:docPartGallery w:val="Page Numbers (Bottom of Page)"/>
        <w:docPartUnique/>
      </w:docPartObj>
    </w:sdtPr>
    <w:sdtEndPr>
      <w:rPr>
        <w:color w:val="7F7F7F" w:themeColor="background1" w:themeShade="7F"/>
        <w:spacing w:val="60"/>
      </w:rPr>
    </w:sdtEndPr>
    <w:sdtContent>
      <w:p w:rsidRPr="00D502A0" w:rsidR="001276A2" w:rsidRDefault="00000000" w14:paraId="72E11EE2" w14:textId="37643CCF">
        <w:pPr>
          <w:pStyle w:val="Footer"/>
          <w:pBdr>
            <w:top w:val="single" w:color="D9D9D9" w:themeColor="background1" w:themeShade="D9" w:sz="4" w:space="1"/>
          </w:pBdr>
          <w:jc w:val="right"/>
        </w:pPr>
        <w:r w:rsidRPr="00D502A0">
          <w:fldChar w:fldCharType="begin"/>
        </w:r>
        <w:r w:rsidRPr="00D502A0">
          <w:instrText>PAGE   \* MERGEFORMAT</w:instrText>
        </w:r>
        <w:r w:rsidRPr="00D502A0">
          <w:fldChar w:fldCharType="separate"/>
        </w:r>
        <w:r w:rsidRPr="00D502A0">
          <w:t>2</w:t>
        </w:r>
        <w:r w:rsidRPr="00D502A0">
          <w:fldChar w:fldCharType="end"/>
        </w:r>
        <w:r w:rsidRPr="00D502A0">
          <w:t xml:space="preserve"> | </w:t>
        </w:r>
        <w:r w:rsidRPr="00D502A0">
          <w:rPr>
            <w:color w:val="7F7F7F" w:themeColor="background1" w:themeShade="7F"/>
            <w:spacing w:val="60"/>
          </w:rPr>
          <w:t>Page</w:t>
        </w:r>
      </w:p>
    </w:sdtContent>
  </w:sdt>
  <w:p w:rsidRPr="00D502A0" w:rsidR="001276A2" w:rsidRDefault="001276A2" w14:paraId="536E1906"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CF447B" w:rsidRDefault="00CF447B" w14:paraId="772C1B96" w14:textId="77777777">
      <w:pPr>
        <w:spacing w:after="0" w:line="240" w:lineRule="auto"/>
      </w:pPr>
      <w:r>
        <w:separator/>
      </w:r>
    </w:p>
  </w:footnote>
  <w:footnote w:type="continuationSeparator" w:id="0">
    <w:p w:rsidR="00CF447B" w:rsidRDefault="00CF447B" w14:paraId="00E80CBA" w14:textId="77777777">
      <w:pPr>
        <w:spacing w:after="0" w:line="240" w:lineRule="auto"/>
      </w:pPr>
      <w:r>
        <w:continuationSeparator/>
      </w:r>
    </w:p>
  </w:footnote>
</w:footnotes>
</file>

<file path=word/intelligence2.xml><?xml version="1.0" encoding="utf-8"?>
<int2:intelligence xmlns:oel="http://schemas.microsoft.com/office/2019/extlst" xmlns:int2="http://schemas.microsoft.com/office/intelligence/2020/intelligence">
  <int2:observations>
    <int2:bookmark int2:bookmarkName="_Int_1LGgcgwH" int2:invalidationBookmarkName="" int2:hashCode="VYqzzs8jfV1qrc" int2:id="0xNQCt5T">
      <int2:extLst>
        <oel:ext uri="426473B9-03D8-482F-96C9-C2C85392BACA">
          <int2:similarityCritique int2:version="1" int2:context="Student perceptions of collaborative group work (CGW) in higher education.">
            <int2:source int2:sourceType="Online" int2:sourceTitle="ERIC - EJ1406851 - Student Perceptions of Collaborative Group Work (CGW ..." int2:sourceUrl="https://eric.ed.gov/?q=student+group+work&amp;id=EJ1406851" int2:sourceSnippet="Student Perceptions of Collaborative Group Work (CGW) in Higher Education. Jade McKay; Bhavani Sridharan. Studies in Higher Education, v49 n2 p221-234 2024. Despite the vast body of research surrounding collaborative group work (CGW) and its potential to enhance learning and engagement, questions persist in relation to the effectiveness of CGW ...">
              <int2:suggestions int2:citationType="Inline">
                <int2:suggestion int2:citationStyle="Mla" int2:isIdentical="1">
                  <int2:citationText>(“ERIC - EJ1406851 - Student Perceptions of Collaborative Group Work (CGW ...”)</int2:citationText>
                </int2:suggestion>
                <int2:suggestion int2:citationStyle="Apa" int2:isIdentical="1">
                  <int2:citationText>(“ERIC - EJ1406851 - Student Perceptions of Collaborative Group Work (CGW ...”)</int2:citationText>
                </int2:suggestion>
                <int2:suggestion int2:citationStyle="Chicago" int2:isIdentical="1">
                  <int2:citationText>(“ERIC - EJ1406851 - Student Perceptions of Collaborative Group Work (CGW ...”)</int2:citationText>
                </int2:suggestion>
              </int2:suggestions>
              <int2:suggestions int2:citationType="Full">
                <int2:suggestion int2:citationStyle="Mla" int2:isIdentical="1">
                  <int2:citationText>&lt;i&gt;ERIC - EJ1406851 - Student Perceptions of Collaborative Group Work (CGW ...&lt;/i&gt;, https://eric.ed.gov/?q=student+group+work&amp;id=EJ1406851.</int2:citationText>
                </int2:suggestion>
                <int2:suggestion int2:citationStyle="Apa" int2:isIdentical="1">
                  <int2:citationText>&lt;i&gt;ERIC - EJ1406851 - Student Perceptions of Collaborative Group Work (CGW ...&lt;/i&gt;. (n.d.). Retrieved from https://eric.ed.gov/?q=student+group+work&amp;id=EJ1406851</int2:citationText>
                </int2:suggestion>
                <int2:suggestion int2:citationStyle="Chicago" int2:isIdentical="1">
                  <int2:citationText>“ERIC - EJ1406851 - Student Perceptions of Collaborative Group Work (CGW ...” n.d., https://eric.ed.gov/?q=student+group+work&amp;id=EJ1406851.</int2:citationText>
                </int2:suggestion>
              </int2:suggestions>
            </int2:source>
            <int2:source int2:sourceType="Online" int2:sourceTitle="Student perceptions of collaborative group work (CGW) in ... - figshare" int2:sourceUrl="https://dro.deakin.edu.au/articles/journal_contribution/Student_perceptions_of_collaborative_group_work_CGW_in_higher_education/23674323" int2:sourceSnippet="Student perceptions of collaborative group work (CGW) in higher education. Cite Share. journal contribution. posted on 2023-07-17, 05:53 authored by Jade Mckay Jade Mckay, B Sridharan. Student perceptions of collaborative group work (CGW) in higher education. History. Journal Studies in Higher Education. Volume 49. Pagination 221-234.">
              <int2:suggestions int2:citationType="Inline">
                <int2:suggestion int2:citationStyle="Mla" int2:isIdentical="1">
                  <int2:citationText>(“Student perceptions of collaborative group work (CGW) in ... - figshare”)</int2:citationText>
                </int2:suggestion>
                <int2:suggestion int2:citationStyle="Apa" int2:isIdentical="1">
                  <int2:citationText>(“Student perceptions of collaborative group work (CGW) in ... - figshare”)</int2:citationText>
                </int2:suggestion>
                <int2:suggestion int2:citationStyle="Chicago" int2:isIdentical="1">
                  <int2:citationText>(“Student perceptions of collaborative group work (CGW) in ... - figshare”)</int2:citationText>
                </int2:suggestion>
              </int2:suggestions>
              <int2:suggestions int2:citationType="Full">
                <int2:suggestion int2:citationStyle="Mla" int2:isIdentical="1">
                  <int2:citationText>&lt;i&gt;Student perceptions of collaborative group work (CGW) in ... - figshare&lt;/i&gt;, https://dro.deakin.edu.au/articles/journal_contribution/Student_perceptions_of_collaborative_group_work_CGW_in_higher_education/23674323.</int2:citationText>
                </int2:suggestion>
                <int2:suggestion int2:citationStyle="Apa" int2:isIdentical="1">
                  <int2:citationText>&lt;i&gt;Student perceptions of collaborative group work (CGW) in ... - figshare&lt;/i&gt;. (n.d.). Retrieved from https://dro.deakin.edu.au/articles/journal_contribution/Student_perceptions_of_collaborative_group_work_CGW_in_higher_education/23674323</int2:citationText>
                </int2:suggestion>
                <int2:suggestion int2:citationStyle="Chicago" int2:isIdentical="1">
                  <int2:citationText>“Student perceptions of collaborative group work (CGW) in ... - figshare” n.d., https://dro.deakin.edu.au/articles/journal_contribution/Student_perceptions_of_collaborative_group_work_CGW_in_higher_education/23674323.</int2:citationText>
                </int2:suggestion>
              </int2:suggestions>
            </int2:source>
            <int2:source int2:sourceType="Online" int2:sourceTitle="Student perceptions of collaborative group work (CGW) in higher education" int2:sourceUrl="https://www.tandfonline.com/doi/pdf/10.1080/03075079.2023.2227677" int2:sourceSnippet="Student perceptions of collaborative group work (CGW) in higher education Jade McKay and Bhavani Sridharan Faculty of Law and Business, Australian Catholic University, Melbourne, Australia ABSTRACT Despite the vast body of research surrounding collaborative group work (CGW) and its potential to enhance learning and engagement,">
              <int2:suggestions int2:citationType="Inline">
                <int2:suggestion int2:citationStyle="Mla" int2:isIdentical="0">
                  <int2:citationText>(“Student perceptions of collaborative group work (CGW) in higher education”)</int2:citationText>
                </int2:suggestion>
                <int2:suggestion int2:citationStyle="Apa" int2:isIdentical="0">
                  <int2:citationText>(“Student perceptions of collaborative group work (CGW) in higher education”)</int2:citationText>
                </int2:suggestion>
                <int2:suggestion int2:citationStyle="Chicago" int2:isIdentical="0">
                  <int2:citationText>(“Student perceptions of collaborative group work (CGW) in higher education”)</int2:citationText>
                </int2:suggestion>
              </int2:suggestions>
              <int2:suggestions int2:citationType="Full">
                <int2:suggestion int2:citationStyle="Mla" int2:isIdentical="0">
                  <int2:citationText>&lt;i&gt;Student perceptions of collaborative group work (CGW) in higher education&lt;/i&gt;, https://www.tandfonline.com/doi/pdf/10.1080/03075079.2023.2227677.</int2:citationText>
                </int2:suggestion>
                <int2:suggestion int2:citationStyle="Apa" int2:isIdentical="0">
                  <int2:citationText>&lt;i&gt;Student perceptions of collaborative group work (CGW) in higher education&lt;/i&gt;. (n.d.). Retrieved from https://www.tandfonline.com/doi/pdf/10.1080/03075079.2023.2227677</int2:citationText>
                </int2:suggestion>
                <int2:suggestion int2:citationStyle="Chicago" int2:isIdentical="0">
                  <int2:citationText>“Student perceptions of collaborative group work (CGW) in higher education” n.d., https://www.tandfonline.com/doi/pdf/10.1080/03075079.2023.2227677.</int2:citationText>
                </int2:suggestion>
              </int2:suggestions>
            </int2:source>
          </int2:similarityCritique>
        </oel:ext>
      </int2:extLst>
    </int2:bookmark>
    <int2:bookmark int2:bookmarkName="_Int_8SRUfna7" int2:invalidationBookmarkName="" int2:hashCode="bwdJlRFkJI8Kr/" int2:id="no0ZRnAG">
      <int2:extLst>
        <oel:ext uri="426473B9-03D8-482F-96C9-C2C85392BACA">
          <int2:similarityCritique int2:version="1" int2:context="Reflecting on Using Reflection Exercises to Improve Student Learning and Teaching Effectiveness.">
            <int2:source int2:sourceType="Online" int2:sourceTitle="Reflecting on Using Reflection Exercises to Improve Student Learning ..." int2:sourceUrl="https://www.aetrjournal.org/UserFiles/file/AETR_2024_0142%20Final%20PDF.pdf" int2:sourceSnippet="Reflecting on Using Reflection Exercises to Improve Student Learning and Teaching Effectiveness Jaclyn D. Kroppa aUniversity of Florida JEL Codes: A22; A20 Keywords: Experiential learning, Reflective learning, Teaching effectiveness 1 Introduction For nearly a decade, I struggled to achieve the same outstanding course evaluations for Advanced">
              <int2:suggestions int2:citationType="Inline">
                <int2:suggestion int2:citationStyle="Mla" int2:isIdentical="0">
                  <int2:citationText>(“Reflecting on Using Reflection Exercises to Improve Student Learning ...”)</int2:citationText>
                </int2:suggestion>
                <int2:suggestion int2:citationStyle="Apa" int2:isIdentical="0">
                  <int2:citationText>(“Reflecting on Using Reflection Exercises to Improve Student Learning ...”)</int2:citationText>
                </int2:suggestion>
                <int2:suggestion int2:citationStyle="Chicago" int2:isIdentical="0">
                  <int2:citationText>(“Reflecting on Using Reflection Exercises to Improve Student Learning ...”)</int2:citationText>
                </int2:suggestion>
              </int2:suggestions>
              <int2:suggestions int2:citationType="Full">
                <int2:suggestion int2:citationStyle="Mla" int2:isIdentical="0">
                  <int2:citationText>&lt;i&gt;Reflecting on Using Reflection Exercises to Improve Student Learning ...&lt;/i&gt;, https://www.aetrjournal.org/UserFiles/file/AETR_2024_0142%20Final%20PDF.pdf.</int2:citationText>
                </int2:suggestion>
                <int2:suggestion int2:citationStyle="Apa" int2:isIdentical="0">
                  <int2:citationText>&lt;i&gt;Reflecting on Using Reflection Exercises to Improve Student Learning ...&lt;/i&gt;. (n.d.). Retrieved from https://www.aetrjournal.org/UserFiles/file/AETR_2024_0142%20Final%20PDF.pdf</int2:citationText>
                </int2:suggestion>
                <int2:suggestion int2:citationStyle="Chicago" int2:isIdentical="0">
                  <int2:citationText>“Reflecting on Using Reflection Exercises to Improve Student Learning ...” n.d., https://www.aetrjournal.org/UserFiles/file/AETR_2024_0142%20Final%20PDF.pdf.</int2:citationText>
                </int2:suggestion>
              </int2:suggestions>
            </int2:source>
            <int2:source int2:sourceType="Online" int2:sourceTitle="Reflecting on Using Reflection Exercises to Improve Student Learning ..." int2:sourceUrl="https://www.aetrjournal.org/advance-access/teaching-and-educational-commentary/reflecting-on-using-reflection-exercises-to-improve-student-learning-and-teaching-effectiveness" int2:sourceSnippet="Reflecting on Using Reflection Exercises to Improve Student Learning and Teaching Effectiveness Jaclyn D. Kropp. Innovate to Lead: Curriculum Innovations to Meet Students’ Needs in Applied Agricultural Economics and Agribusiness Programs Rachna Tewari , Na Zuo, Maria Bampasidou, Anthony Delmond, Lijiao Hu, Tanner McCarty, et al.">
              <int2:suggestions int2:citationType="Inline">
                <int2:suggestion int2:citationStyle="Mla" int2:isIdentical="0">
                  <int2:citationText>(“Reflecting on Using Reflection Exercises to Improve Student Learning ...”)</int2:citationText>
                </int2:suggestion>
                <int2:suggestion int2:citationStyle="Apa" int2:isIdentical="0">
                  <int2:citationText>(“Reflecting on Using Reflection Exercises to Improve Student Learning ...”)</int2:citationText>
                </int2:suggestion>
                <int2:suggestion int2:citationStyle="Chicago" int2:isIdentical="0">
                  <int2:citationText>(“Reflecting on Using Reflection Exercises to Improve Student Learning ...”)</int2:citationText>
                </int2:suggestion>
              </int2:suggestions>
              <int2:suggestions int2:citationType="Full">
                <int2:suggestion int2:citationStyle="Mla" int2:isIdentical="0">
                  <int2:citationText>&lt;i&gt;Reflecting on Using Reflection Exercises to Improve Student Learning ...&lt;/i&gt;, https://www.aetrjournal.org/advance-access/teaching-and-educational-commentary/reflecting-on-using-reflection-exercises-to-improve-student-learning-and-teaching-effectiveness.</int2:citationText>
                </int2:suggestion>
                <int2:suggestion int2:citationStyle="Apa" int2:isIdentical="0">
                  <int2:citationText>&lt;i&gt;Reflecting on Using Reflection Exercises to Improve Student Learning ...&lt;/i&gt;. (n.d.). Retrieved from https://www.aetrjournal.org/advance-access/teaching-and-educational-commentary/reflecting-on-using-reflection-exercises-to-improve-student-learning-and-teaching-effectiveness</int2:citationText>
                </int2:suggestion>
                <int2:suggestion int2:citationStyle="Chicago" int2:isIdentical="0">
                  <int2:citationText>“Reflecting on Using Reflection Exercises to Improve Student Learning ...” n.d., https://www.aetrjournal.org/advance-access/teaching-and-educational-commentary/reflecting-on-using-reflection-exercises-to-improve-student-learning-and-teaching-effectiveness.</int2:citationText>
                </int2:suggestion>
              </int2:suggestions>
            </int2:source>
            <int2:source int2:sourceType="Online" int2:sourceTitle="Reflecting on Using Reflection Exercises to Improve Student Learning ..." int2:sourceUrl="https://ageconsearch.umn.edu/record/343601" int2:sourceSnippet="Reflecting on Using Reflection Exercises to Improve Student Learning and Teaching Effectiveness">
              <int2:suggestions int2:citationType="Inline">
                <int2:suggestion int2:citationStyle="Mla" int2:isIdentical="0">
                  <int2:citationText>(“Reflecting on Using Reflection Exercises to Improve Student Learning ...”)</int2:citationText>
                </int2:suggestion>
                <int2:suggestion int2:citationStyle="Apa" int2:isIdentical="0">
                  <int2:citationText>(“Reflecting on Using Reflection Exercises to Improve Student Learning ...”)</int2:citationText>
                </int2:suggestion>
                <int2:suggestion int2:citationStyle="Chicago" int2:isIdentical="0">
                  <int2:citationText>(“Reflecting on Using Reflection Exercises to Improve Student Learning ...”)</int2:citationText>
                </int2:suggestion>
              </int2:suggestions>
              <int2:suggestions int2:citationType="Full">
                <int2:suggestion int2:citationStyle="Mla" int2:isIdentical="0">
                  <int2:citationText>&lt;i&gt;Reflecting on Using Reflection Exercises to Improve Student Learning ...&lt;/i&gt;, https://ageconsearch.umn.edu/record/343601.</int2:citationText>
                </int2:suggestion>
                <int2:suggestion int2:citationStyle="Apa" int2:isIdentical="0">
                  <int2:citationText>&lt;i&gt;Reflecting on Using Reflection Exercises to Improve Student Learning ...&lt;/i&gt;. (n.d.). Retrieved from https://ageconsearch.umn.edu/record/343601</int2:citationText>
                </int2:suggestion>
                <int2:suggestion int2:citationStyle="Chicago" int2:isIdentical="0">
                  <int2:citationText>“Reflecting on Using Reflection Exercises to Improve Student Learning ...” n.d., https://ageconsearch.umn.edu/record/343601.</int2:citationText>
                </int2:suggestion>
              </int2:suggestions>
            </int2:source>
          </int2:similarityCritique>
        </oel:ext>
      </int2:extLst>
    </int2:bookmark>
    <int2:bookmark int2:bookmarkName="_Int_6S8PzeDG" int2:invalidationBookmarkName="" int2:hashCode="4VAORopD3BIBwA" int2:id="XoAPTqMb">
      <int2:extLst>
        <oel:ext uri="426473B9-03D8-482F-96C9-C2C85392BACA">
          <int2:similarityCritique int2:version="1" int2:context="Reflective Practices of Secondary School Teachers for Effective Teaching and Learning: Using Gibb's Reflective Model.">
            <int2:source int2:sourceType="Online" int2:sourceTitle="Reflective Practices of Secondary School Teachers for Effective ..." int2:sourceUrl="https://www.semanticscholar.org/paper/Reflective-Practices-of-Secondary-School-Teachers-Ishaaq-Nasreen/9c7a87161b350267cb773c75792d3a09ee53ecab" int2:sourceSnippet="DOI: 10.62345/jads.2024.13.4.10 Corpus ID: 274928660; Reflective Practices of Secondary School Teachers for Effective Teaching and Learning: Using Gibb's Reflective Model @article{Ishaaq2024ReflectivePO, title={Reflective Practices of Secondary School Teachers for Effective Teaching and Learning: Using Gibb's Reflective Model}, author={Amana Ishaaq and Abida Nasreen}, journal={Journal of Asian ...">
              <int2:suggestions int2:citationType="Inline">
                <int2:suggestion int2:citationStyle="Mla" int2:isIdentical="0">
                  <int2:citationText>(“Reflective Practices of Secondary School Teachers for Effective ...”)</int2:citationText>
                </int2:suggestion>
                <int2:suggestion int2:citationStyle="Apa" int2:isIdentical="0">
                  <int2:citationText>(“Reflective Practices of Secondary School Teachers for Effective ...”)</int2:citationText>
                </int2:suggestion>
                <int2:suggestion int2:citationStyle="Chicago" int2:isIdentical="0">
                  <int2:citationText>(“Reflective Practices of Secondary School Teachers for Effective ...”)</int2:citationText>
                </int2:suggestion>
              </int2:suggestions>
              <int2:suggestions int2:citationType="Full">
                <int2:suggestion int2:citationStyle="Mla" int2:isIdentical="0">
                  <int2:citationText>&lt;i&gt;Reflective Practices of Secondary School Teachers for Effective ...&lt;/i&gt;, https://www.semanticscholar.org/paper/Reflective-Practices-of-Secondary-School-Teachers-Ishaaq-Nasreen/9c7a87161b350267cb773c75792d3a09ee53ecab.</int2:citationText>
                </int2:suggestion>
                <int2:suggestion int2:citationStyle="Apa" int2:isIdentical="0">
                  <int2:citationText>&lt;i&gt;Reflective Practices of Secondary School Teachers for Effective ...&lt;/i&gt;. (n.d.). Retrieved from https://www.semanticscholar.org/paper/Reflective-Practices-of-Secondary-School-Teachers-Ishaaq-Nasreen/9c7a87161b350267cb773c75792d3a09ee53ecab</int2:citationText>
                </int2:suggestion>
                <int2:suggestion int2:citationStyle="Chicago" int2:isIdentical="0">
                  <int2:citationText>“Reflective Practices of Secondary School Teachers for Effective ...” n.d., https://www.semanticscholar.org/paper/Reflective-Practices-of-Secondary-School-Teachers-Ishaaq-Nasreen/9c7a87161b350267cb773c75792d3a09ee53ecab.</int2:citationText>
                </int2:suggestion>
              </int2:suggestions>
            </int2:source>
          </int2:similarityCritique>
        </oel:ext>
      </int2:extLst>
    </int2:bookmark>
    <int2:bookmark int2:bookmarkName="_Int_0Jhtuq7X" int2:invalidationBookmarkName="" int2:hashCode="DDrIvlDr2zalHm" int2:id="BjPjVz4f">
      <int2:extLst>
        <oel:ext uri="426473B9-03D8-482F-96C9-C2C85392BACA">
          <int2:similarityCritique int2:version="1" int2:context="Improving The Quality of Student Learning Through Time Management Training: An Experimental Research.">
            <int2:source int2:sourceType="Online" int2:sourceTitle="‪Faizatul Widat‬ - ‪Google 学术搜索‬ - Google Scholar" int2:sourceUrl="https://scholar.google.com/citations?user=i-4SrecAAAAJ&amp;hl=zh-CN" int2:sourceSnippet="Improving The Quality of Student Learning Through Time Management Training: An Experimental Research. M Holili, MF Shafa, F Widat, F Listrianti, A Walid. Educazione: Journal of Education and Learning 1 (2), 91-101, 2024. 10: 2024: Learning Management System in Streamlining Learning through Seamless Learning Approach.">
              <int2:suggestions int2:citationType="Inline">
                <int2:suggestion int2:citationStyle="Mla" int2:isIdentical="1">
                  <int2:citationText>(“‪Faizatul Widat‬ - ‪Google 学术搜索‬ - Google Scholar”)</int2:citationText>
                </int2:suggestion>
                <int2:suggestion int2:citationStyle="Apa" int2:isIdentical="1">
                  <int2:citationText>(“‪Faizatul Widat‬ - ‪Google 学术搜索‬ - Google Scholar”)</int2:citationText>
                </int2:suggestion>
                <int2:suggestion int2:citationStyle="Chicago" int2:isIdentical="1">
                  <int2:citationText>(“‪Faizatul Widat‬ - ‪Google 学术搜索‬ - Google Scholar”)</int2:citationText>
                </int2:suggestion>
              </int2:suggestions>
              <int2:suggestions int2:citationType="Full">
                <int2:suggestion int2:citationStyle="Mla" int2:isIdentical="1">
                  <int2:citationText>&lt;i&gt;‪Faizatul Widat‬ - ‪Google 学术搜索‬ - Google Scholar&lt;/i&gt;, https://scholar.google.com/citations?user=i-4SrecAAAAJ&amp;hl=zh-CN.</int2:citationText>
                </int2:suggestion>
                <int2:suggestion int2:citationStyle="Apa" int2:isIdentical="1">
                  <int2:citationText>&lt;i&gt;‪Faizatul Widat‬ - ‪Google 学术搜索‬ - Google Scholar&lt;/i&gt;. (n.d.). Retrieved from https://scholar.google.com/citations?user=i-4SrecAAAAJ&amp;hl=zh-CN</int2:citationText>
                </int2:suggestion>
                <int2:suggestion int2:citationStyle="Chicago" int2:isIdentical="1">
                  <int2:citationText>“‪Faizatul Widat‬ - ‪Google 学术搜索‬ - Google Scholar” n.d., https://scholar.google.com/citations?user=i-4SrecAAAAJ&amp;hl=zh-CN.</int2:citationText>
                </int2:suggestion>
              </int2:suggestions>
            </int2:source>
            <int2:source int2:sourceType="Online" int2:sourceTitle="Improving The Quality of Student Learning Through Time Management ..." int2:sourceUrl="https://www.semanticscholar.org/paper/Improving-The-Quality-of-Student-Learning-Through-Holili-Shafa/02a64af8c4d1e26a107ebcc7703e80280aeac35f" int2:sourceSnippet="DOI: 10.61987/educazione.v1i2.501 Corpus ID: 273814350; Improving The Quality of Student Learning Through Time Management Training: An Experimental Research @article{Holili2024ImprovingTQ, title={Improving The Quality of Student Learning Through Time Management Training: An Experimental Research}, author={M. Holili and MF Shafa and Faizatul Widat and Feriska Listrianti and Ahmad Walid ...">
              <int2:suggestions int2:citationType="Inline">
                <int2:suggestion int2:citationStyle="Mla" int2:isIdentical="0">
                  <int2:citationText>(“Improving The Quality of Student Learning Through Time Management ...”)</int2:citationText>
                </int2:suggestion>
                <int2:suggestion int2:citationStyle="Apa" int2:isIdentical="0">
                  <int2:citationText>(“Improving The Quality of Student Learning Through Time Management ...”)</int2:citationText>
                </int2:suggestion>
                <int2:suggestion int2:citationStyle="Chicago" int2:isIdentical="0">
                  <int2:citationText>(“Improving The Quality of Student Learning Through Time Management ...”)</int2:citationText>
                </int2:suggestion>
              </int2:suggestions>
              <int2:suggestions int2:citationType="Full">
                <int2:suggestion int2:citationStyle="Mla" int2:isIdentical="0">
                  <int2:citationText>&lt;i&gt;Improving The Quality of Student Learning Through Time Management ...&lt;/i&gt;, https://www.semanticscholar.org/paper/Improving-The-Quality-of-Student-Learning-Through-Holili-Shafa/02a64af8c4d1e26a107ebcc7703e80280aeac35f.</int2:citationText>
                </int2:suggestion>
                <int2:suggestion int2:citationStyle="Apa" int2:isIdentical="0">
                  <int2:citationText>&lt;i&gt;Improving The Quality of Student Learning Through Time Management ...&lt;/i&gt;. (n.d.). Retrieved from https://www.semanticscholar.org/paper/Improving-The-Quality-of-Student-Learning-Through-Holili-Shafa/02a64af8c4d1e26a107ebcc7703e80280aeac35f</int2:citationText>
                </int2:suggestion>
                <int2:suggestion int2:citationStyle="Chicago" int2:isIdentical="0">
                  <int2:citationText>“Improving The Quality of Student Learning Through Time Management ...” n.d., https://www.semanticscholar.org/paper/Improving-The-Quality-of-Student-Learning-Through-Holili-Shafa/02a64af8c4d1e26a107ebcc7703e80280aeac35f.</int2:citationText>
                </int2:suggestion>
              </int2:suggestions>
            </int2:source>
            <int2:source int2:sourceType="Online" int2:sourceTitle="M. Holili - moraref.kemenag.go.id" int2:sourceUrl="https://moraref.kemenag.go.id/users/author/101083465587359919" int2:sourceSnippet="Improving The Quality of Student Learning Through Time Management Training: An Experimental Research . Author(s): Ahmad Walid ...">
              <int2:suggestions int2:citationType="Inline">
                <int2:suggestion int2:citationStyle="Mla" int2:isIdentical="0">
                  <int2:citationText>(“M. Holili - moraref.kemenag.go.id”)</int2:citationText>
                </int2:suggestion>
                <int2:suggestion int2:citationStyle="Apa" int2:isIdentical="0">
                  <int2:citationText>(“M. Holili - moraref.kemenag.go.id”)</int2:citationText>
                </int2:suggestion>
                <int2:suggestion int2:citationStyle="Chicago" int2:isIdentical="0">
                  <int2:citationText>(“M. Holili - moraref.kemenag.go.id”)</int2:citationText>
                </int2:suggestion>
              </int2:suggestions>
              <int2:suggestions int2:citationType="Full">
                <int2:suggestion int2:citationStyle="Mla" int2:isIdentical="0">
                  <int2:citationText>&lt;i&gt;M. Holili - moraref.kemenag.go.id&lt;/i&gt;, https://moraref.kemenag.go.id/users/author/101083465587359919.</int2:citationText>
                </int2:suggestion>
                <int2:suggestion int2:citationStyle="Apa" int2:isIdentical="0">
                  <int2:citationText>&lt;i&gt;M. Holili - moraref.kemenag.go.id&lt;/i&gt;. (n.d.). Retrieved from https://moraref.kemenag.go.id/users/author/101083465587359919</int2:citationText>
                </int2:suggestion>
                <int2:suggestion int2:citationStyle="Chicago" int2:isIdentical="0">
                  <int2:citationText>“M. Holili - moraref.kemenag.go.id” n.d., https://moraref.kemenag.go.id/users/author/101083465587359919.</int2:citationText>
                </int2:suggestion>
              </int2:suggestions>
            </int2:source>
          </int2:similarityCritique>
        </oel:ext>
      </int2:extLst>
    </int2:bookmark>
    <int2:bookmark int2:bookmarkName="_Int_Nsxqnnuc" int2:invalidationBookmarkName="" int2:hashCode="8sNqJHyuG1w6cI" int2:id="IzPbbNpd">
      <int2:extLst>
        <oel:ext uri="426473B9-03D8-482F-96C9-C2C85392BACA">
          <int2:similarityCritique int2:version="1" int2:context="Self-esteem among university students: How it can be improved through teamwork skills.">
            <int2:source int2:sourceType="Online" int2:sourceTitle="Pino-Juste Margarita (0000-0002-2551-5903) - ORCID" int2:sourceUrl="https://orcid.org/0000-0002-2551-5903" int2:sourceSnippet="Self-Esteem among University Students: How It Can Be Improved through Teamwork Skills. Education Sciences 2024-01-19 | Journal article DOI: 10.3390/educsci14010108 Contributors: Elena De Prada; Mercedes Mareque; Margarita Pino-Juste Show more detail. Source: check_circle ...">
              <int2:suggestions int2:citationType="Inline">
                <int2:suggestion int2:citationStyle="Mla" int2:isIdentical="1">
                  <int2:citationText>(“Pino-Juste Margarita (0000-0002-2551-5903) - ORCID”)</int2:citationText>
                </int2:suggestion>
                <int2:suggestion int2:citationStyle="Apa" int2:isIdentical="1">
                  <int2:citationText>(“Pino-Juste Margarita (0000-0002-2551-5903) - ORCID”)</int2:citationText>
                </int2:suggestion>
                <int2:suggestion int2:citationStyle="Chicago" int2:isIdentical="1">
                  <int2:citationText>(“Pino-Juste Margarita (0000-0002-2551-5903) - ORCID”)</int2:citationText>
                </int2:suggestion>
              </int2:suggestions>
              <int2:suggestions int2:citationType="Full">
                <int2:suggestion int2:citationStyle="Mla" int2:isIdentical="1">
                  <int2:citationText>&lt;i&gt;Pino-Juste Margarita (0000-0002-2551-5903) - ORCID&lt;/i&gt;, https://orcid.org/0000-0002-2551-5903.</int2:citationText>
                </int2:suggestion>
                <int2:suggestion int2:citationStyle="Apa" int2:isIdentical="1">
                  <int2:citationText>&lt;i&gt;Pino-Juste Margarita (0000-0002-2551-5903) - ORCID&lt;/i&gt;. (n.d.). Retrieved from https://orcid.org/0000-0002-2551-5903</int2:citationText>
                </int2:suggestion>
                <int2:suggestion int2:citationStyle="Chicago" int2:isIdentical="1">
                  <int2:citationText>“Pino-Juste Margarita (0000-0002-2551-5903) - ORCID” n.d., https://orcid.org/0000-0002-2551-5903.</int2:citationText>
                </int2:suggestion>
              </int2:suggestions>
            </int2:source>
            <int2:source int2:sourceType="Online" int2:sourceTitle="Self-Esteem and Academic Achievement: The ... - Semantic Scholar" int2:sourceUrl="https://www.semanticscholar.org/paper/Self-Esteem-and-Academic-Achievement%3A-The-and-of-Subon-Unin/d3e8afb488034e0648878f1511d2534ede6415a9" int2:sourceSnippet="Self-Esteem among University Students: How It Can Be Improved through Teamwork Skills. Elena de Prada Mercedes Mareque M. Pino-Juste. Education, Psychology. Education Sciences. 2024; Teamwork skills have been demonstrated to be excellent allies for the academic and professional sphere, and they can improve students’ psychological balance and ...">
              <int2:suggestions int2:citationType="Inline">
                <int2:suggestion int2:citationStyle="Mla" int2:isIdentical="1">
                  <int2:citationText>(“Self-Esteem and Academic Achievement: The ... - Semantic Scholar”)</int2:citationText>
                </int2:suggestion>
                <int2:suggestion int2:citationStyle="Apa" int2:isIdentical="1">
                  <int2:citationText>(“Self-Esteem and Academic Achievement: The ... - Semantic Scholar”)</int2:citationText>
                </int2:suggestion>
                <int2:suggestion int2:citationStyle="Chicago" int2:isIdentical="1">
                  <int2:citationText>(“Self-Esteem and Academic Achievement: The ... - Semantic Scholar”)</int2:citationText>
                </int2:suggestion>
              </int2:suggestions>
              <int2:suggestions int2:citationType="Full">
                <int2:suggestion int2:citationStyle="Mla" int2:isIdentical="1">
                  <int2:citationText>&lt;i&gt;Self-Esteem and Academic Achievement: The ... - Semantic Scholar&lt;/i&gt;, https://www.semanticscholar.org/paper/Self-Esteem-and-Academic-Achievement%3A-The-and-of-Subon-Unin/d3e8afb488034e0648878f1511d2534ede6415a9.</int2:citationText>
                </int2:suggestion>
                <int2:suggestion int2:citationStyle="Apa" int2:isIdentical="1">
                  <int2:citationText>&lt;i&gt;Self-Esteem and Academic Achievement: The ... - Semantic Scholar&lt;/i&gt;. (n.d.). Retrieved from https://www.semanticscholar.org/paper/Self-Esteem-and-Academic-Achievement%3A-The-and-of-Subon-Unin/d3e8afb488034e0648878f1511d2534ede6415a9</int2:citationText>
                </int2:suggestion>
                <int2:suggestion int2:citationStyle="Chicago" int2:isIdentical="1">
                  <int2:citationText>“Self-Esteem and Academic Achievement: The ... - Semantic Scholar” n.d., https://www.semanticscholar.org/paper/Self-Esteem-and-Academic-Achievement%3A-The-and-of-Subon-Unin/d3e8afb488034e0648878f1511d2534ede6415a9.</int2:citationText>
                </int2:suggestion>
              </int2:suggestions>
            </int2:source>
            <int2:source int2:sourceType="Online" int2:sourceTitle="(PDF) Self-Esteem among University Students: How It Can Be Improved ..." int2:sourceUrl="https://www.researchgate.net/publication/377500857_Self-Esteem_among_University_Students_How_It_Can_Be_Improved_through_Teamwork_Skills" int2:sourceSnippet="Self-Esteem among University Students: How It Can Be. Improved through T eamwork Skills. Elena De Prada 1, Mercedes Mareque 2, * and Margarita Pino-Juste 3. 1. ENLIFES-Department of English ...">
              <int2:suggestions int2:citationType="Inline">
                <int2:suggestion int2:citationStyle="Mla" int2:isIdentical="0">
                  <int2:citationText>(“(PDF) Self-Esteem among University Students: How It Can Be Improved ...”)</int2:citationText>
                </int2:suggestion>
                <int2:suggestion int2:citationStyle="Apa" int2:isIdentical="0">
                  <int2:citationText>(“(PDF) Self-Esteem among University Students: How It Can Be Improved ...”)</int2:citationText>
                </int2:suggestion>
                <int2:suggestion int2:citationStyle="Chicago" int2:isIdentical="0">
                  <int2:citationText>(“(PDF) Self-Esteem among University Students: How It Can Be Improved ...”)</int2:citationText>
                </int2:suggestion>
              </int2:suggestions>
              <int2:suggestions int2:citationType="Full">
                <int2:suggestion int2:citationStyle="Mla" int2:isIdentical="0">
                  <int2:citationText>&lt;i&gt;(PDF) Self-Esteem among University Students: How It Can Be Improved ...&lt;/i&gt;, https://www.researchgate.net/publication/377500857_Self-Esteem_among_University_Students_How_It_Can_Be_Improved_through_Teamwork_Skills.</int2:citationText>
                </int2:suggestion>
                <int2:suggestion int2:citationStyle="Apa" int2:isIdentical="0">
                  <int2:citationText>&lt;i&gt;(PDF) Self-Esteem among University Students: How It Can Be Improved ...&lt;/i&gt;. (n.d.). Retrieved from https://www.researchgate.net/publication/377500857_Self-Esteem_among_University_Students_How_It_Can_Be_Improved_through_Teamwork_Skills</int2:citationText>
                </int2:suggestion>
                <int2:suggestion int2:citationStyle="Chicago" int2:isIdentical="0">
                  <int2:citationText>“(PDF) Self-Esteem among University Students: How It Can Be Improved ...” n.d., https://www.researchgate.net/publication/377500857_Self-Esteem_among_University_Students_How_It_Can_Be_Improved_through_Teamwork_Skills.</int2:citationText>
                </int2:suggestion>
              </int2:suggestions>
            </int2:source>
          </int2:similarityCritique>
        </oel:ext>
      </int2:extLst>
    </int2:bookmark>
    <int2:bookmark int2:bookmarkName="_Int_ImfLrd7T" int2:invalidationBookmarkName="" int2:hashCode="DLEdfE0paq2MNz" int2:id="z3eWUkiW">
      <int2:state int2:type="AugLoop_Text_Critique" int2:value="Rejected"/>
    </int2:bookmark>
    <int2:bookmark int2:bookmarkName="_Int_rF5kfXdZ" int2:invalidationBookmarkName="" int2:hashCode="mN/ouOKZCDr/z1" int2:id="xEJ272rZ">
      <int2:state int2:type="AugLoop_Text_Critique" int2:value="Rejected"/>
    </int2:bookmark>
    <int2:bookmark int2:bookmarkName="_Int_EMkfMugy" int2:invalidationBookmarkName="" int2:hashCode="X/KToHg3N2VjLK" int2:id="5JZXm9Nr">
      <int2:state int2:type="AugLoop_Text_Critique" int2:value="Rejected"/>
    </int2:bookmark>
    <int2:bookmark int2:bookmarkName="_Int_BVAESFoZ" int2:invalidationBookmarkName="" int2:hashCode="sjaxnnPvIemuyN" int2:id="aaMQ7g86">
      <int2:state int2:type="AugLoop_Text_Critique" int2:value="Rejected"/>
    </int2:bookmark>
    <int2:bookmark int2:bookmarkName="_Int_CcXnK1cd" int2:invalidationBookmarkName="" int2:hashCode="NnVjL9ZiXh2FAf" int2:id="ceOuPZry">
      <int2:state int2:type="AugLoop_Text_Critique" int2:value="Rejected"/>
    </int2:bookmark>
    <int2:entireDocument int2:id="3UcOsr79">
      <int2:extLst>
        <oel:ext uri="E302BA01-7950-474C-9AD3-286E660C40A8">
          <int2:similaritySummary int2:version="1" int2:runId="1742497300320" int2:tilesCheckedInThisRun="58" int2:totalNumOfTiles="58" int2:similarityAnnotationCount="5" int2:numWords="1902" int2:numFlaggedWords="62"/>
        </oel:ext>
      </int2:extLst>
    </int2:entireDocument>
  </int2:observations>
  <int2:intelligenceSettings/>
  <int2:onDemandWorkflows>
    <int2:onDemandWorkflow int2:type="SimilarityCheck" int2:paragraphVersions="3D6EAD45-35A1B766 765A5F3D-6CBC5C17 69DC1B5B-77777777 6857FB15-77777777 76B85CED-77777777 24673E08-77777777 11FEBC4C-77777777 7F74CD37-77777777 5B5AC8D1-77777777 73F56606-3EF1BFE0 0448A763-6A0EF7A4 5B3F4BB5-77777777 43F35BA1-0466427D 6F0B956B-2DD708A4 6F791600-2FEEF2D4 7E9FAE1C-1350C157 626968B1-01784946 2C8A5145-77777777 4D3FCD88-191E1D22 03F7E3F6-1A1C3DE5 06EEA8B9-3041E663 527ED17D-6AC845BB 5369B3B6-4545019B 11BDAE29-249DDF4C 7492186C-43A82197 21401D96-706827E3 0FAB0054-4681ED31 777C2DCE-39E7C1C3 48384FE4-77777777 335DB75E-77777777 2D506D50-77777777 017E5994-77777777 673F2920-77777777 7D19B0D3-77777777 5DA19226-77777777 70A778E1-77777777 63D550B0-77777777 09856102-77777777 5CE740DF-77777777 2EB09F3A-77777777 48D94358-77777777 68066B3B-77777777 594C9C8F-77777777 6B1F09E4-77777777 20CB57E8-77777777 33F81E4C-77777777 50AF1A3B-77777777 327B689E-77777777 43693BE8-77777777 372C0A33-77777777 2F9014FB-77777777 45819B7A-77777777 18367D4D-77777777 022137D0-77777777 06F46942-0FA442FB 43E5E20B-09D247C3 3BAEF7E6-3F1E353A 7D5B7451-77777777 388A42E9-77777777 2B35A54F-77777777 4413982C-77777777 3EC1ACF9-77777777 27158FE5-77777777 013E09F4-284B1278 44108D3D-77777777 4A072E75-77777777 108E26E2-77777777 4D04CE13-77777777 346E833F-7BF42339 72E11EE2-37643CCF 536E1906-77777777"/>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526384"/>
    <w:multiLevelType w:val="hybridMultilevel"/>
    <w:tmpl w:val="039A6886"/>
    <w:lvl w:ilvl="0" w:tplc="515CBF76">
      <w:start w:val="1"/>
      <w:numFmt w:val="decimal"/>
      <w:lvlText w:val="%1."/>
      <w:lvlJc w:val="left"/>
      <w:pPr>
        <w:ind w:left="720" w:hanging="360"/>
      </w:pPr>
    </w:lvl>
    <w:lvl w:ilvl="1" w:tplc="C23AA712" w:tentative="1">
      <w:start w:val="1"/>
      <w:numFmt w:val="lowerLetter"/>
      <w:lvlText w:val="%2."/>
      <w:lvlJc w:val="left"/>
      <w:pPr>
        <w:ind w:left="1440" w:hanging="360"/>
      </w:pPr>
    </w:lvl>
    <w:lvl w:ilvl="2" w:tplc="D2221CEE" w:tentative="1">
      <w:start w:val="1"/>
      <w:numFmt w:val="lowerRoman"/>
      <w:lvlText w:val="%3."/>
      <w:lvlJc w:val="right"/>
      <w:pPr>
        <w:ind w:left="2160" w:hanging="180"/>
      </w:pPr>
    </w:lvl>
    <w:lvl w:ilvl="3" w:tplc="5AE6A48C" w:tentative="1">
      <w:start w:val="1"/>
      <w:numFmt w:val="decimal"/>
      <w:lvlText w:val="%4."/>
      <w:lvlJc w:val="left"/>
      <w:pPr>
        <w:ind w:left="2880" w:hanging="360"/>
      </w:pPr>
    </w:lvl>
    <w:lvl w:ilvl="4" w:tplc="08B451F6" w:tentative="1">
      <w:start w:val="1"/>
      <w:numFmt w:val="lowerLetter"/>
      <w:lvlText w:val="%5."/>
      <w:lvlJc w:val="left"/>
      <w:pPr>
        <w:ind w:left="3600" w:hanging="360"/>
      </w:pPr>
    </w:lvl>
    <w:lvl w:ilvl="5" w:tplc="E5824186" w:tentative="1">
      <w:start w:val="1"/>
      <w:numFmt w:val="lowerRoman"/>
      <w:lvlText w:val="%6."/>
      <w:lvlJc w:val="right"/>
      <w:pPr>
        <w:ind w:left="4320" w:hanging="180"/>
      </w:pPr>
    </w:lvl>
    <w:lvl w:ilvl="6" w:tplc="38404F8C" w:tentative="1">
      <w:start w:val="1"/>
      <w:numFmt w:val="decimal"/>
      <w:lvlText w:val="%7."/>
      <w:lvlJc w:val="left"/>
      <w:pPr>
        <w:ind w:left="5040" w:hanging="360"/>
      </w:pPr>
    </w:lvl>
    <w:lvl w:ilvl="7" w:tplc="038EDBC0" w:tentative="1">
      <w:start w:val="1"/>
      <w:numFmt w:val="lowerLetter"/>
      <w:lvlText w:val="%8."/>
      <w:lvlJc w:val="left"/>
      <w:pPr>
        <w:ind w:left="5760" w:hanging="360"/>
      </w:pPr>
    </w:lvl>
    <w:lvl w:ilvl="8" w:tplc="F19465BE" w:tentative="1">
      <w:start w:val="1"/>
      <w:numFmt w:val="lowerRoman"/>
      <w:lvlText w:val="%9."/>
      <w:lvlJc w:val="right"/>
      <w:pPr>
        <w:ind w:left="6480" w:hanging="180"/>
      </w:pPr>
    </w:lvl>
  </w:abstractNum>
  <w:num w:numId="1" w16cid:durableId="4439659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7EDB"/>
    <w:rsid w:val="00000000"/>
    <w:rsid w:val="000014FA"/>
    <w:rsid w:val="00005D99"/>
    <w:rsid w:val="00013D3C"/>
    <w:rsid w:val="00014038"/>
    <w:rsid w:val="00016F3B"/>
    <w:rsid w:val="0001798D"/>
    <w:rsid w:val="00023DA4"/>
    <w:rsid w:val="00026BC7"/>
    <w:rsid w:val="00027CCA"/>
    <w:rsid w:val="00032B26"/>
    <w:rsid w:val="0003330A"/>
    <w:rsid w:val="000343D4"/>
    <w:rsid w:val="0003483D"/>
    <w:rsid w:val="000427DC"/>
    <w:rsid w:val="00043406"/>
    <w:rsid w:val="00044CE1"/>
    <w:rsid w:val="00047BCE"/>
    <w:rsid w:val="00053305"/>
    <w:rsid w:val="00055FF0"/>
    <w:rsid w:val="000635E5"/>
    <w:rsid w:val="00063F95"/>
    <w:rsid w:val="00064C79"/>
    <w:rsid w:val="00067800"/>
    <w:rsid w:val="0007416A"/>
    <w:rsid w:val="00076390"/>
    <w:rsid w:val="000774A7"/>
    <w:rsid w:val="000917F0"/>
    <w:rsid w:val="0009202A"/>
    <w:rsid w:val="000A552B"/>
    <w:rsid w:val="000B20FF"/>
    <w:rsid w:val="000B41EF"/>
    <w:rsid w:val="000C2E11"/>
    <w:rsid w:val="000C30FC"/>
    <w:rsid w:val="000C3407"/>
    <w:rsid w:val="000C5EE5"/>
    <w:rsid w:val="000C7878"/>
    <w:rsid w:val="000D0A55"/>
    <w:rsid w:val="000D1BC4"/>
    <w:rsid w:val="000D2923"/>
    <w:rsid w:val="000E49C0"/>
    <w:rsid w:val="000E4DFD"/>
    <w:rsid w:val="000E6880"/>
    <w:rsid w:val="000F59FF"/>
    <w:rsid w:val="000F71AF"/>
    <w:rsid w:val="00101034"/>
    <w:rsid w:val="00107114"/>
    <w:rsid w:val="001138E6"/>
    <w:rsid w:val="00115275"/>
    <w:rsid w:val="00124911"/>
    <w:rsid w:val="00126D2B"/>
    <w:rsid w:val="001272BD"/>
    <w:rsid w:val="001276A2"/>
    <w:rsid w:val="0013009E"/>
    <w:rsid w:val="00130D95"/>
    <w:rsid w:val="00130DBA"/>
    <w:rsid w:val="00133DD7"/>
    <w:rsid w:val="00133EAA"/>
    <w:rsid w:val="00143E05"/>
    <w:rsid w:val="0014666A"/>
    <w:rsid w:val="001502C9"/>
    <w:rsid w:val="00151414"/>
    <w:rsid w:val="001671FB"/>
    <w:rsid w:val="00173902"/>
    <w:rsid w:val="00173A5D"/>
    <w:rsid w:val="00174729"/>
    <w:rsid w:val="0017756C"/>
    <w:rsid w:val="00185137"/>
    <w:rsid w:val="001912FE"/>
    <w:rsid w:val="00192672"/>
    <w:rsid w:val="001931C2"/>
    <w:rsid w:val="001A2B5E"/>
    <w:rsid w:val="001A33D1"/>
    <w:rsid w:val="001B0E38"/>
    <w:rsid w:val="001D21C7"/>
    <w:rsid w:val="001D310A"/>
    <w:rsid w:val="001D6D74"/>
    <w:rsid w:val="001E0625"/>
    <w:rsid w:val="001E4978"/>
    <w:rsid w:val="001F351B"/>
    <w:rsid w:val="00200766"/>
    <w:rsid w:val="00211C92"/>
    <w:rsid w:val="00214BB8"/>
    <w:rsid w:val="00216AD5"/>
    <w:rsid w:val="002221AD"/>
    <w:rsid w:val="00223814"/>
    <w:rsid w:val="00223C26"/>
    <w:rsid w:val="00227EB6"/>
    <w:rsid w:val="002300F3"/>
    <w:rsid w:val="00230D9A"/>
    <w:rsid w:val="00230DD2"/>
    <w:rsid w:val="002368FE"/>
    <w:rsid w:val="002408E4"/>
    <w:rsid w:val="0024258A"/>
    <w:rsid w:val="00242889"/>
    <w:rsid w:val="00251A70"/>
    <w:rsid w:val="002525B6"/>
    <w:rsid w:val="00253FF4"/>
    <w:rsid w:val="0025764E"/>
    <w:rsid w:val="00262434"/>
    <w:rsid w:val="00266179"/>
    <w:rsid w:val="002813FC"/>
    <w:rsid w:val="00284B5E"/>
    <w:rsid w:val="00285A1F"/>
    <w:rsid w:val="00286AAA"/>
    <w:rsid w:val="00287A71"/>
    <w:rsid w:val="00290195"/>
    <w:rsid w:val="002A0AB3"/>
    <w:rsid w:val="002B7F88"/>
    <w:rsid w:val="002C2410"/>
    <w:rsid w:val="002C4254"/>
    <w:rsid w:val="002C53D0"/>
    <w:rsid w:val="002D252F"/>
    <w:rsid w:val="002D3C64"/>
    <w:rsid w:val="002D4D5B"/>
    <w:rsid w:val="002D5B0B"/>
    <w:rsid w:val="002E77A0"/>
    <w:rsid w:val="002F294D"/>
    <w:rsid w:val="002F5075"/>
    <w:rsid w:val="003035A8"/>
    <w:rsid w:val="003043EC"/>
    <w:rsid w:val="0031251B"/>
    <w:rsid w:val="00315095"/>
    <w:rsid w:val="0032012B"/>
    <w:rsid w:val="00321A9C"/>
    <w:rsid w:val="0032239E"/>
    <w:rsid w:val="00327C0A"/>
    <w:rsid w:val="00341F0F"/>
    <w:rsid w:val="0034338E"/>
    <w:rsid w:val="00350BB7"/>
    <w:rsid w:val="00353899"/>
    <w:rsid w:val="0036470E"/>
    <w:rsid w:val="00365C40"/>
    <w:rsid w:val="00366D82"/>
    <w:rsid w:val="0037283B"/>
    <w:rsid w:val="00372D34"/>
    <w:rsid w:val="00374BE4"/>
    <w:rsid w:val="0038087F"/>
    <w:rsid w:val="00380D19"/>
    <w:rsid w:val="0038255B"/>
    <w:rsid w:val="00384A21"/>
    <w:rsid w:val="0038575E"/>
    <w:rsid w:val="0038681E"/>
    <w:rsid w:val="003869AB"/>
    <w:rsid w:val="00386B08"/>
    <w:rsid w:val="003876F8"/>
    <w:rsid w:val="003908C2"/>
    <w:rsid w:val="00391F61"/>
    <w:rsid w:val="0039399C"/>
    <w:rsid w:val="003A2131"/>
    <w:rsid w:val="003A4326"/>
    <w:rsid w:val="003B009F"/>
    <w:rsid w:val="003B3AD4"/>
    <w:rsid w:val="003B47B6"/>
    <w:rsid w:val="003C075F"/>
    <w:rsid w:val="003C107E"/>
    <w:rsid w:val="003C74BD"/>
    <w:rsid w:val="003D25C8"/>
    <w:rsid w:val="003D5E17"/>
    <w:rsid w:val="003D6DC6"/>
    <w:rsid w:val="003E7AC6"/>
    <w:rsid w:val="003F46FD"/>
    <w:rsid w:val="00405E0F"/>
    <w:rsid w:val="00420E16"/>
    <w:rsid w:val="0043210E"/>
    <w:rsid w:val="00433E4D"/>
    <w:rsid w:val="00434624"/>
    <w:rsid w:val="00435D58"/>
    <w:rsid w:val="00440AD1"/>
    <w:rsid w:val="004415A7"/>
    <w:rsid w:val="00443213"/>
    <w:rsid w:val="00445187"/>
    <w:rsid w:val="00447ED5"/>
    <w:rsid w:val="0045199E"/>
    <w:rsid w:val="0045633B"/>
    <w:rsid w:val="00457EDB"/>
    <w:rsid w:val="00462E38"/>
    <w:rsid w:val="00463D1F"/>
    <w:rsid w:val="00471C5D"/>
    <w:rsid w:val="00487FC9"/>
    <w:rsid w:val="0049003F"/>
    <w:rsid w:val="00493695"/>
    <w:rsid w:val="004A0BB0"/>
    <w:rsid w:val="004A180F"/>
    <w:rsid w:val="004A4231"/>
    <w:rsid w:val="004A74F1"/>
    <w:rsid w:val="004A7DEC"/>
    <w:rsid w:val="004B1B49"/>
    <w:rsid w:val="004B5A36"/>
    <w:rsid w:val="004B5EA1"/>
    <w:rsid w:val="004C0CCD"/>
    <w:rsid w:val="004D39AD"/>
    <w:rsid w:val="004E1EE8"/>
    <w:rsid w:val="004E3BEC"/>
    <w:rsid w:val="004E575D"/>
    <w:rsid w:val="004E5CCE"/>
    <w:rsid w:val="004E5FC4"/>
    <w:rsid w:val="004F57C4"/>
    <w:rsid w:val="004F78A7"/>
    <w:rsid w:val="00502776"/>
    <w:rsid w:val="005033C9"/>
    <w:rsid w:val="005047C0"/>
    <w:rsid w:val="005058FD"/>
    <w:rsid w:val="00505A8C"/>
    <w:rsid w:val="00511471"/>
    <w:rsid w:val="00512E43"/>
    <w:rsid w:val="00513420"/>
    <w:rsid w:val="0051601C"/>
    <w:rsid w:val="00516ECB"/>
    <w:rsid w:val="00530DD4"/>
    <w:rsid w:val="0053195E"/>
    <w:rsid w:val="005365A1"/>
    <w:rsid w:val="005412BC"/>
    <w:rsid w:val="005415A5"/>
    <w:rsid w:val="00541967"/>
    <w:rsid w:val="00545376"/>
    <w:rsid w:val="00552F18"/>
    <w:rsid w:val="00571968"/>
    <w:rsid w:val="005736F2"/>
    <w:rsid w:val="00575422"/>
    <w:rsid w:val="00577840"/>
    <w:rsid w:val="00586B33"/>
    <w:rsid w:val="00592071"/>
    <w:rsid w:val="005957FE"/>
    <w:rsid w:val="005A1370"/>
    <w:rsid w:val="005A2BAC"/>
    <w:rsid w:val="005A55CB"/>
    <w:rsid w:val="005B14B2"/>
    <w:rsid w:val="005B14E8"/>
    <w:rsid w:val="005B1EEF"/>
    <w:rsid w:val="005B3711"/>
    <w:rsid w:val="005B5947"/>
    <w:rsid w:val="005B5A7D"/>
    <w:rsid w:val="005B6D63"/>
    <w:rsid w:val="005D09C5"/>
    <w:rsid w:val="005D4D43"/>
    <w:rsid w:val="005D6E18"/>
    <w:rsid w:val="005D7CAE"/>
    <w:rsid w:val="005E46FC"/>
    <w:rsid w:val="005E5515"/>
    <w:rsid w:val="005E7D9D"/>
    <w:rsid w:val="005F550E"/>
    <w:rsid w:val="005F5724"/>
    <w:rsid w:val="0060100D"/>
    <w:rsid w:val="00605043"/>
    <w:rsid w:val="006058AC"/>
    <w:rsid w:val="006059FA"/>
    <w:rsid w:val="00606338"/>
    <w:rsid w:val="00610E96"/>
    <w:rsid w:val="006168F8"/>
    <w:rsid w:val="006224E5"/>
    <w:rsid w:val="00622A18"/>
    <w:rsid w:val="00624FC0"/>
    <w:rsid w:val="00634730"/>
    <w:rsid w:val="00636E65"/>
    <w:rsid w:val="0063723E"/>
    <w:rsid w:val="0065715B"/>
    <w:rsid w:val="00657565"/>
    <w:rsid w:val="006620BA"/>
    <w:rsid w:val="0067583A"/>
    <w:rsid w:val="00686F3B"/>
    <w:rsid w:val="006901A1"/>
    <w:rsid w:val="0069662B"/>
    <w:rsid w:val="006A3F87"/>
    <w:rsid w:val="006A4233"/>
    <w:rsid w:val="006A47E0"/>
    <w:rsid w:val="006B5F6E"/>
    <w:rsid w:val="006B6B28"/>
    <w:rsid w:val="006C5B0B"/>
    <w:rsid w:val="006C71A1"/>
    <w:rsid w:val="006D10B4"/>
    <w:rsid w:val="006D1424"/>
    <w:rsid w:val="006D47D4"/>
    <w:rsid w:val="006E2112"/>
    <w:rsid w:val="006F0D86"/>
    <w:rsid w:val="006F2ED0"/>
    <w:rsid w:val="00701D74"/>
    <w:rsid w:val="00701E37"/>
    <w:rsid w:val="007059EF"/>
    <w:rsid w:val="00710BBE"/>
    <w:rsid w:val="007151DB"/>
    <w:rsid w:val="007156BA"/>
    <w:rsid w:val="00720127"/>
    <w:rsid w:val="00720EB7"/>
    <w:rsid w:val="00727489"/>
    <w:rsid w:val="007432E8"/>
    <w:rsid w:val="00745864"/>
    <w:rsid w:val="00745B9D"/>
    <w:rsid w:val="0077593A"/>
    <w:rsid w:val="007776EB"/>
    <w:rsid w:val="00780E1E"/>
    <w:rsid w:val="00781CBD"/>
    <w:rsid w:val="00783B69"/>
    <w:rsid w:val="007909DB"/>
    <w:rsid w:val="00792BDA"/>
    <w:rsid w:val="00795C0D"/>
    <w:rsid w:val="007A3058"/>
    <w:rsid w:val="007A73F5"/>
    <w:rsid w:val="007A764F"/>
    <w:rsid w:val="007B53A8"/>
    <w:rsid w:val="007C01CE"/>
    <w:rsid w:val="007C07C6"/>
    <w:rsid w:val="007C1B39"/>
    <w:rsid w:val="007C349F"/>
    <w:rsid w:val="007C5EE6"/>
    <w:rsid w:val="007C7A1E"/>
    <w:rsid w:val="007D0B39"/>
    <w:rsid w:val="007D25DE"/>
    <w:rsid w:val="007E2737"/>
    <w:rsid w:val="007F1F06"/>
    <w:rsid w:val="00800406"/>
    <w:rsid w:val="008050E6"/>
    <w:rsid w:val="00813152"/>
    <w:rsid w:val="008166A7"/>
    <w:rsid w:val="00822B00"/>
    <w:rsid w:val="008241A9"/>
    <w:rsid w:val="0082442D"/>
    <w:rsid w:val="00827A49"/>
    <w:rsid w:val="008323E8"/>
    <w:rsid w:val="00841074"/>
    <w:rsid w:val="008416DF"/>
    <w:rsid w:val="00842D1C"/>
    <w:rsid w:val="00853305"/>
    <w:rsid w:val="008552B1"/>
    <w:rsid w:val="00862914"/>
    <w:rsid w:val="00875A80"/>
    <w:rsid w:val="008830FF"/>
    <w:rsid w:val="00883165"/>
    <w:rsid w:val="008858AA"/>
    <w:rsid w:val="0089052E"/>
    <w:rsid w:val="00895816"/>
    <w:rsid w:val="008A5324"/>
    <w:rsid w:val="008A757D"/>
    <w:rsid w:val="008B1FF1"/>
    <w:rsid w:val="008B554D"/>
    <w:rsid w:val="008C3C79"/>
    <w:rsid w:val="008C51BB"/>
    <w:rsid w:val="008C768E"/>
    <w:rsid w:val="008D371C"/>
    <w:rsid w:val="008D7D70"/>
    <w:rsid w:val="008E0FFD"/>
    <w:rsid w:val="008F3AED"/>
    <w:rsid w:val="008F58AD"/>
    <w:rsid w:val="008F60F6"/>
    <w:rsid w:val="009002B9"/>
    <w:rsid w:val="00914E4D"/>
    <w:rsid w:val="0091546E"/>
    <w:rsid w:val="009378EC"/>
    <w:rsid w:val="00943FB2"/>
    <w:rsid w:val="00944C3D"/>
    <w:rsid w:val="00945400"/>
    <w:rsid w:val="00945DC4"/>
    <w:rsid w:val="00952BCB"/>
    <w:rsid w:val="00966A93"/>
    <w:rsid w:val="00967377"/>
    <w:rsid w:val="00967D95"/>
    <w:rsid w:val="009723BF"/>
    <w:rsid w:val="00974B92"/>
    <w:rsid w:val="009766E8"/>
    <w:rsid w:val="00976FCD"/>
    <w:rsid w:val="00986096"/>
    <w:rsid w:val="00992219"/>
    <w:rsid w:val="009A171A"/>
    <w:rsid w:val="009A1E89"/>
    <w:rsid w:val="009A3C1C"/>
    <w:rsid w:val="009A4529"/>
    <w:rsid w:val="009B79B3"/>
    <w:rsid w:val="009D0ABA"/>
    <w:rsid w:val="009D21D9"/>
    <w:rsid w:val="009D35FC"/>
    <w:rsid w:val="009D4878"/>
    <w:rsid w:val="009D7B50"/>
    <w:rsid w:val="009F1122"/>
    <w:rsid w:val="009F2FFD"/>
    <w:rsid w:val="009F5D8E"/>
    <w:rsid w:val="00A031FB"/>
    <w:rsid w:val="00A066D8"/>
    <w:rsid w:val="00A1569B"/>
    <w:rsid w:val="00A17FBD"/>
    <w:rsid w:val="00A22411"/>
    <w:rsid w:val="00A320C2"/>
    <w:rsid w:val="00A33C56"/>
    <w:rsid w:val="00A345CC"/>
    <w:rsid w:val="00A37AEA"/>
    <w:rsid w:val="00A37BC4"/>
    <w:rsid w:val="00A43177"/>
    <w:rsid w:val="00A435EF"/>
    <w:rsid w:val="00A46B20"/>
    <w:rsid w:val="00A56ACE"/>
    <w:rsid w:val="00A650E8"/>
    <w:rsid w:val="00A65FFA"/>
    <w:rsid w:val="00A664DD"/>
    <w:rsid w:val="00A67393"/>
    <w:rsid w:val="00A72A4D"/>
    <w:rsid w:val="00A83A42"/>
    <w:rsid w:val="00A86F63"/>
    <w:rsid w:val="00A91B3A"/>
    <w:rsid w:val="00A91D44"/>
    <w:rsid w:val="00A92CEF"/>
    <w:rsid w:val="00A9676C"/>
    <w:rsid w:val="00AA0278"/>
    <w:rsid w:val="00AA35A0"/>
    <w:rsid w:val="00AB30AF"/>
    <w:rsid w:val="00AB49D7"/>
    <w:rsid w:val="00AC2DEC"/>
    <w:rsid w:val="00AC399E"/>
    <w:rsid w:val="00AC5900"/>
    <w:rsid w:val="00AD077F"/>
    <w:rsid w:val="00AD0FDF"/>
    <w:rsid w:val="00AD1072"/>
    <w:rsid w:val="00AD3CEC"/>
    <w:rsid w:val="00B0062C"/>
    <w:rsid w:val="00B0267C"/>
    <w:rsid w:val="00B10BA7"/>
    <w:rsid w:val="00B11C57"/>
    <w:rsid w:val="00B12A07"/>
    <w:rsid w:val="00B20111"/>
    <w:rsid w:val="00B21D7E"/>
    <w:rsid w:val="00B25DAA"/>
    <w:rsid w:val="00B335E1"/>
    <w:rsid w:val="00B4492B"/>
    <w:rsid w:val="00B44B6A"/>
    <w:rsid w:val="00B45F7C"/>
    <w:rsid w:val="00B508D8"/>
    <w:rsid w:val="00B54986"/>
    <w:rsid w:val="00B55135"/>
    <w:rsid w:val="00B675B6"/>
    <w:rsid w:val="00B6764F"/>
    <w:rsid w:val="00B742BD"/>
    <w:rsid w:val="00B80BE1"/>
    <w:rsid w:val="00B82675"/>
    <w:rsid w:val="00B92BC5"/>
    <w:rsid w:val="00B95164"/>
    <w:rsid w:val="00BA62B8"/>
    <w:rsid w:val="00BA6A3A"/>
    <w:rsid w:val="00BA74C6"/>
    <w:rsid w:val="00BB5854"/>
    <w:rsid w:val="00BB771E"/>
    <w:rsid w:val="00BC3FF1"/>
    <w:rsid w:val="00BD3FA6"/>
    <w:rsid w:val="00BD5550"/>
    <w:rsid w:val="00BD7B0F"/>
    <w:rsid w:val="00BD7B1E"/>
    <w:rsid w:val="00BE7B89"/>
    <w:rsid w:val="00BE7BEA"/>
    <w:rsid w:val="00BF4B8C"/>
    <w:rsid w:val="00BF7B0C"/>
    <w:rsid w:val="00C07026"/>
    <w:rsid w:val="00C1223E"/>
    <w:rsid w:val="00C17B69"/>
    <w:rsid w:val="00C26476"/>
    <w:rsid w:val="00C26FF7"/>
    <w:rsid w:val="00C33334"/>
    <w:rsid w:val="00C36DBA"/>
    <w:rsid w:val="00C37029"/>
    <w:rsid w:val="00C419C5"/>
    <w:rsid w:val="00C4566C"/>
    <w:rsid w:val="00C47E1B"/>
    <w:rsid w:val="00C55A74"/>
    <w:rsid w:val="00C56955"/>
    <w:rsid w:val="00C60A31"/>
    <w:rsid w:val="00C65DEB"/>
    <w:rsid w:val="00C66F38"/>
    <w:rsid w:val="00C71020"/>
    <w:rsid w:val="00C771E1"/>
    <w:rsid w:val="00C77285"/>
    <w:rsid w:val="00C8479B"/>
    <w:rsid w:val="00C9063D"/>
    <w:rsid w:val="00C90B71"/>
    <w:rsid w:val="00CA22EA"/>
    <w:rsid w:val="00CA3AD1"/>
    <w:rsid w:val="00CC2F76"/>
    <w:rsid w:val="00CC52C1"/>
    <w:rsid w:val="00CD13DC"/>
    <w:rsid w:val="00CE34F7"/>
    <w:rsid w:val="00CE5780"/>
    <w:rsid w:val="00CE5A8D"/>
    <w:rsid w:val="00CE5BDB"/>
    <w:rsid w:val="00CF447B"/>
    <w:rsid w:val="00D01E30"/>
    <w:rsid w:val="00D12BCD"/>
    <w:rsid w:val="00D14E1E"/>
    <w:rsid w:val="00D17E79"/>
    <w:rsid w:val="00D20646"/>
    <w:rsid w:val="00D21B2D"/>
    <w:rsid w:val="00D2272B"/>
    <w:rsid w:val="00D23AB0"/>
    <w:rsid w:val="00D34DFD"/>
    <w:rsid w:val="00D36433"/>
    <w:rsid w:val="00D3661F"/>
    <w:rsid w:val="00D418EE"/>
    <w:rsid w:val="00D502A0"/>
    <w:rsid w:val="00D6027E"/>
    <w:rsid w:val="00D74C41"/>
    <w:rsid w:val="00D81345"/>
    <w:rsid w:val="00D83EF5"/>
    <w:rsid w:val="00DA4DC8"/>
    <w:rsid w:val="00DB4580"/>
    <w:rsid w:val="00DB5538"/>
    <w:rsid w:val="00DB63CE"/>
    <w:rsid w:val="00DC422E"/>
    <w:rsid w:val="00DD36E3"/>
    <w:rsid w:val="00DE42D4"/>
    <w:rsid w:val="00DF00F5"/>
    <w:rsid w:val="00DF1C48"/>
    <w:rsid w:val="00E03F4C"/>
    <w:rsid w:val="00E04A8F"/>
    <w:rsid w:val="00E13C90"/>
    <w:rsid w:val="00E22809"/>
    <w:rsid w:val="00E303CA"/>
    <w:rsid w:val="00E349B4"/>
    <w:rsid w:val="00E355EF"/>
    <w:rsid w:val="00E405CA"/>
    <w:rsid w:val="00E41BA6"/>
    <w:rsid w:val="00E42173"/>
    <w:rsid w:val="00E46F69"/>
    <w:rsid w:val="00E506F0"/>
    <w:rsid w:val="00E51C92"/>
    <w:rsid w:val="00E621BB"/>
    <w:rsid w:val="00E63731"/>
    <w:rsid w:val="00E6594D"/>
    <w:rsid w:val="00E664AA"/>
    <w:rsid w:val="00E74860"/>
    <w:rsid w:val="00E80055"/>
    <w:rsid w:val="00E80E56"/>
    <w:rsid w:val="00E815DF"/>
    <w:rsid w:val="00E84C54"/>
    <w:rsid w:val="00E90950"/>
    <w:rsid w:val="00E92168"/>
    <w:rsid w:val="00E92A40"/>
    <w:rsid w:val="00EA000D"/>
    <w:rsid w:val="00EA033D"/>
    <w:rsid w:val="00EA1A62"/>
    <w:rsid w:val="00EA3D45"/>
    <w:rsid w:val="00EA5904"/>
    <w:rsid w:val="00EB355A"/>
    <w:rsid w:val="00ED4880"/>
    <w:rsid w:val="00ED7DF8"/>
    <w:rsid w:val="00EE37F3"/>
    <w:rsid w:val="00EE4A9C"/>
    <w:rsid w:val="00EF3E36"/>
    <w:rsid w:val="00EF7089"/>
    <w:rsid w:val="00F00275"/>
    <w:rsid w:val="00F0212A"/>
    <w:rsid w:val="00F02628"/>
    <w:rsid w:val="00F02B29"/>
    <w:rsid w:val="00F065C8"/>
    <w:rsid w:val="00F15C11"/>
    <w:rsid w:val="00F2162E"/>
    <w:rsid w:val="00F22A69"/>
    <w:rsid w:val="00F22FEA"/>
    <w:rsid w:val="00F307E1"/>
    <w:rsid w:val="00F35587"/>
    <w:rsid w:val="00F4200D"/>
    <w:rsid w:val="00F44220"/>
    <w:rsid w:val="00F460BB"/>
    <w:rsid w:val="00F517A3"/>
    <w:rsid w:val="00F55CA7"/>
    <w:rsid w:val="00F65D8A"/>
    <w:rsid w:val="00F66B28"/>
    <w:rsid w:val="00F724DB"/>
    <w:rsid w:val="00F75104"/>
    <w:rsid w:val="00F77D21"/>
    <w:rsid w:val="00F81AE0"/>
    <w:rsid w:val="00F84A5A"/>
    <w:rsid w:val="00F876AA"/>
    <w:rsid w:val="00FA5103"/>
    <w:rsid w:val="00FB0A83"/>
    <w:rsid w:val="00FB2A97"/>
    <w:rsid w:val="00FB3352"/>
    <w:rsid w:val="00FB7C0E"/>
    <w:rsid w:val="00FC26C7"/>
    <w:rsid w:val="00FC271B"/>
    <w:rsid w:val="00FD4ED3"/>
    <w:rsid w:val="00FD727F"/>
    <w:rsid w:val="00FE229F"/>
    <w:rsid w:val="00FE26A7"/>
    <w:rsid w:val="00FF5D98"/>
    <w:rsid w:val="0EB97297"/>
    <w:rsid w:val="12D9CFC6"/>
    <w:rsid w:val="163F48DE"/>
    <w:rsid w:val="222F09D4"/>
    <w:rsid w:val="267B23EA"/>
    <w:rsid w:val="28220BD7"/>
    <w:rsid w:val="2B1FF7BA"/>
    <w:rsid w:val="2E5EF585"/>
    <w:rsid w:val="31441F11"/>
    <w:rsid w:val="3C0236A7"/>
    <w:rsid w:val="45F6487B"/>
    <w:rsid w:val="45FC407F"/>
    <w:rsid w:val="4AEFF17A"/>
    <w:rsid w:val="4D15908C"/>
    <w:rsid w:val="4E6C68F0"/>
    <w:rsid w:val="504D555F"/>
    <w:rsid w:val="512DE475"/>
    <w:rsid w:val="58B9B2FB"/>
    <w:rsid w:val="595B3DFD"/>
    <w:rsid w:val="5BCE8462"/>
    <w:rsid w:val="648DCF64"/>
    <w:rsid w:val="7C106E90"/>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9EAF7E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43E05"/>
    <w:pPr>
      <w:spacing w:line="360" w:lineRule="auto"/>
      <w:jc w:val="both"/>
    </w:pPr>
    <w:rPr>
      <w:rFonts w:ascii="Times New Roman" w:hAnsi="Times New Roman"/>
      <w:kern w:val="0"/>
      <w:sz w:val="24"/>
      <w14:ligatures w14:val="none"/>
    </w:rPr>
  </w:style>
  <w:style w:type="paragraph" w:styleId="Heading1">
    <w:name w:val="heading 1"/>
    <w:basedOn w:val="Normal"/>
    <w:next w:val="Normal"/>
    <w:link w:val="Heading1Char"/>
    <w:autoRedefine/>
    <w:uiPriority w:val="9"/>
    <w:qFormat/>
    <w:rsid w:val="00143E05"/>
    <w:pPr>
      <w:keepNext/>
      <w:keepLines/>
      <w:spacing w:before="320" w:after="0"/>
      <w:outlineLvl w:val="0"/>
    </w:pPr>
    <w:rPr>
      <w:rFonts w:eastAsiaTheme="majorEastAsia" w:cstheme="majorBidi"/>
      <w:b/>
      <w:color w:val="000000" w:themeColor="text1"/>
      <w:kern w:val="2"/>
      <w:szCs w:val="32"/>
      <w14:ligatures w14:val="standardContextual"/>
    </w:rPr>
  </w:style>
  <w:style w:type="paragraph" w:styleId="Heading2">
    <w:name w:val="heading 2"/>
    <w:basedOn w:val="Normal"/>
    <w:next w:val="Normal"/>
    <w:link w:val="Heading2Char"/>
    <w:autoRedefine/>
    <w:uiPriority w:val="9"/>
    <w:unhideWhenUsed/>
    <w:qFormat/>
    <w:rsid w:val="00143E05"/>
    <w:pPr>
      <w:keepNext/>
      <w:keepLines/>
      <w:spacing w:before="40" w:after="0"/>
      <w:outlineLvl w:val="1"/>
    </w:pPr>
    <w:rPr>
      <w:rFonts w:eastAsiaTheme="majorEastAsia" w:cstheme="majorBidi"/>
      <w:b/>
      <w:color w:val="000000" w:themeColor="text1"/>
      <w:kern w:val="2"/>
      <w:szCs w:val="26"/>
      <w14:ligatures w14:val="standardContextual"/>
    </w:rPr>
  </w:style>
  <w:style w:type="paragraph" w:styleId="Heading3">
    <w:name w:val="heading 3"/>
    <w:basedOn w:val="Normal"/>
    <w:next w:val="Normal"/>
    <w:link w:val="Heading3Char"/>
    <w:autoRedefine/>
    <w:uiPriority w:val="9"/>
    <w:unhideWhenUsed/>
    <w:qFormat/>
    <w:rsid w:val="004B5A36"/>
    <w:pPr>
      <w:keepNext/>
      <w:keepLines/>
      <w:spacing w:before="40" w:after="0"/>
      <w:outlineLvl w:val="2"/>
    </w:pPr>
    <w:rPr>
      <w:rFonts w:eastAsiaTheme="majorEastAsia" w:cstheme="majorBidi"/>
      <w:b/>
      <w:szCs w:val="24"/>
      <w:lang w:val="en-US"/>
    </w:rPr>
  </w:style>
  <w:style w:type="paragraph" w:styleId="Heading4">
    <w:name w:val="heading 4"/>
    <w:basedOn w:val="Normal"/>
    <w:next w:val="Normal"/>
    <w:link w:val="Heading4Char"/>
    <w:uiPriority w:val="9"/>
    <w:semiHidden/>
    <w:unhideWhenUsed/>
    <w:qFormat/>
    <w:rsid w:val="00457EDB"/>
    <w:pPr>
      <w:keepNext/>
      <w:keepLines/>
      <w:spacing w:before="80" w:after="40"/>
      <w:outlineLvl w:val="3"/>
    </w:pPr>
    <w:rPr>
      <w:rFonts w:asciiTheme="minorHAnsi" w:hAnsiTheme="minorHAnsi"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457EDB"/>
    <w:pPr>
      <w:keepNext/>
      <w:keepLines/>
      <w:spacing w:before="80" w:after="40"/>
      <w:outlineLvl w:val="4"/>
    </w:pPr>
    <w:rPr>
      <w:rFonts w:asciiTheme="minorHAnsi" w:hAnsiTheme="minorHAnsi"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457EDB"/>
    <w:pPr>
      <w:keepNext/>
      <w:keepLines/>
      <w:spacing w:before="40" w:after="0"/>
      <w:outlineLvl w:val="5"/>
    </w:pPr>
    <w:rPr>
      <w:rFonts w:asciiTheme="minorHAnsi" w:hAnsiTheme="minorHAnsi"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57EDB"/>
    <w:pPr>
      <w:keepNext/>
      <w:keepLines/>
      <w:spacing w:before="40" w:after="0"/>
      <w:outlineLvl w:val="6"/>
    </w:pPr>
    <w:rPr>
      <w:rFonts w:asciiTheme="minorHAnsi" w:hAnsiTheme="minorHAnsi"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57EDB"/>
    <w:pPr>
      <w:keepNext/>
      <w:keepLines/>
      <w:spacing w:after="0"/>
      <w:outlineLvl w:val="7"/>
    </w:pPr>
    <w:rPr>
      <w:rFonts w:asciiTheme="minorHAnsi" w:hAnsiTheme="minorHAnsi"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57EDB"/>
    <w:pPr>
      <w:keepNext/>
      <w:keepLines/>
      <w:spacing w:after="0"/>
      <w:outlineLvl w:val="8"/>
    </w:pPr>
    <w:rPr>
      <w:rFonts w:asciiTheme="minorHAnsi" w:hAnsiTheme="minorHAnsi"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143E05"/>
    <w:rPr>
      <w:rFonts w:ascii="Times New Roman" w:hAnsi="Times New Roman" w:eastAsiaTheme="majorEastAsia" w:cstheme="majorBidi"/>
      <w:b/>
      <w:color w:val="000000" w:themeColor="text1"/>
      <w:sz w:val="24"/>
      <w:szCs w:val="32"/>
    </w:rPr>
  </w:style>
  <w:style w:type="character" w:styleId="Heading2Char" w:customStyle="1">
    <w:name w:val="Heading 2 Char"/>
    <w:basedOn w:val="DefaultParagraphFont"/>
    <w:link w:val="Heading2"/>
    <w:uiPriority w:val="9"/>
    <w:rsid w:val="00143E05"/>
    <w:rPr>
      <w:rFonts w:ascii="Times New Roman" w:hAnsi="Times New Roman" w:eastAsiaTheme="majorEastAsia" w:cstheme="majorBidi"/>
      <w:b/>
      <w:color w:val="000000" w:themeColor="text1"/>
      <w:sz w:val="24"/>
      <w:szCs w:val="26"/>
    </w:rPr>
  </w:style>
  <w:style w:type="paragraph" w:styleId="Title">
    <w:name w:val="Title"/>
    <w:basedOn w:val="Normal"/>
    <w:next w:val="Normal"/>
    <w:link w:val="TitleChar"/>
    <w:autoRedefine/>
    <w:uiPriority w:val="10"/>
    <w:qFormat/>
    <w:rsid w:val="0037283B"/>
    <w:pPr>
      <w:spacing w:after="0"/>
      <w:contextualSpacing/>
    </w:pPr>
    <w:rPr>
      <w:rFonts w:eastAsiaTheme="majorEastAsia" w:cstheme="majorBidi"/>
      <w:b/>
      <w:color w:val="000000" w:themeColor="text1"/>
      <w:spacing w:val="-10"/>
      <w:kern w:val="28"/>
      <w:sz w:val="36"/>
      <w:szCs w:val="56"/>
    </w:rPr>
  </w:style>
  <w:style w:type="character" w:styleId="TitleChar" w:customStyle="1">
    <w:name w:val="Title Char"/>
    <w:basedOn w:val="DefaultParagraphFont"/>
    <w:link w:val="Title"/>
    <w:uiPriority w:val="10"/>
    <w:rsid w:val="0037283B"/>
    <w:rPr>
      <w:rFonts w:ascii="Times New Roman" w:hAnsi="Times New Roman" w:eastAsiaTheme="majorEastAsia" w:cstheme="majorBidi"/>
      <w:b/>
      <w:color w:val="000000" w:themeColor="text1"/>
      <w:spacing w:val="-10"/>
      <w:kern w:val="28"/>
      <w:sz w:val="36"/>
      <w:szCs w:val="56"/>
    </w:rPr>
  </w:style>
  <w:style w:type="character" w:styleId="Heading3Char" w:customStyle="1">
    <w:name w:val="Heading 3 Char"/>
    <w:basedOn w:val="DefaultParagraphFont"/>
    <w:link w:val="Heading3"/>
    <w:uiPriority w:val="9"/>
    <w:rsid w:val="004B5A36"/>
    <w:rPr>
      <w:rFonts w:ascii="Times New Roman" w:hAnsi="Times New Roman" w:eastAsiaTheme="majorEastAsia" w:cstheme="majorBidi"/>
      <w:b/>
      <w:kern w:val="0"/>
      <w:sz w:val="24"/>
      <w:szCs w:val="24"/>
      <w:lang w:val="en-US"/>
      <w14:ligatures w14:val="none"/>
    </w:rPr>
  </w:style>
  <w:style w:type="character" w:styleId="Heading4Char" w:customStyle="1">
    <w:name w:val="Heading 4 Char"/>
    <w:basedOn w:val="DefaultParagraphFont"/>
    <w:link w:val="Heading4"/>
    <w:uiPriority w:val="9"/>
    <w:semiHidden/>
    <w:rsid w:val="00457EDB"/>
    <w:rPr>
      <w:rFonts w:eastAsiaTheme="majorEastAsia" w:cstheme="majorBidi"/>
      <w:i/>
      <w:iCs/>
      <w:color w:val="2F5496" w:themeColor="accent1" w:themeShade="BF"/>
      <w:kern w:val="0"/>
      <w:sz w:val="24"/>
      <w14:ligatures w14:val="none"/>
    </w:rPr>
  </w:style>
  <w:style w:type="character" w:styleId="Heading5Char" w:customStyle="1">
    <w:name w:val="Heading 5 Char"/>
    <w:basedOn w:val="DefaultParagraphFont"/>
    <w:link w:val="Heading5"/>
    <w:uiPriority w:val="9"/>
    <w:semiHidden/>
    <w:rsid w:val="00457EDB"/>
    <w:rPr>
      <w:rFonts w:eastAsiaTheme="majorEastAsia" w:cstheme="majorBidi"/>
      <w:color w:val="2F5496" w:themeColor="accent1" w:themeShade="BF"/>
      <w:kern w:val="0"/>
      <w:sz w:val="24"/>
      <w14:ligatures w14:val="none"/>
    </w:rPr>
  </w:style>
  <w:style w:type="character" w:styleId="Heading6Char" w:customStyle="1">
    <w:name w:val="Heading 6 Char"/>
    <w:basedOn w:val="DefaultParagraphFont"/>
    <w:link w:val="Heading6"/>
    <w:uiPriority w:val="9"/>
    <w:semiHidden/>
    <w:rsid w:val="00457EDB"/>
    <w:rPr>
      <w:rFonts w:eastAsiaTheme="majorEastAsia" w:cstheme="majorBidi"/>
      <w:i/>
      <w:iCs/>
      <w:color w:val="595959" w:themeColor="text1" w:themeTint="A6"/>
      <w:kern w:val="0"/>
      <w:sz w:val="24"/>
      <w14:ligatures w14:val="none"/>
    </w:rPr>
  </w:style>
  <w:style w:type="character" w:styleId="Heading7Char" w:customStyle="1">
    <w:name w:val="Heading 7 Char"/>
    <w:basedOn w:val="DefaultParagraphFont"/>
    <w:link w:val="Heading7"/>
    <w:uiPriority w:val="9"/>
    <w:semiHidden/>
    <w:rsid w:val="00457EDB"/>
    <w:rPr>
      <w:rFonts w:eastAsiaTheme="majorEastAsia" w:cstheme="majorBidi"/>
      <w:color w:val="595959" w:themeColor="text1" w:themeTint="A6"/>
      <w:kern w:val="0"/>
      <w:sz w:val="24"/>
      <w14:ligatures w14:val="none"/>
    </w:rPr>
  </w:style>
  <w:style w:type="character" w:styleId="Heading8Char" w:customStyle="1">
    <w:name w:val="Heading 8 Char"/>
    <w:basedOn w:val="DefaultParagraphFont"/>
    <w:link w:val="Heading8"/>
    <w:uiPriority w:val="9"/>
    <w:semiHidden/>
    <w:rsid w:val="00457EDB"/>
    <w:rPr>
      <w:rFonts w:eastAsiaTheme="majorEastAsia" w:cstheme="majorBidi"/>
      <w:i/>
      <w:iCs/>
      <w:color w:val="272727" w:themeColor="text1" w:themeTint="D8"/>
      <w:kern w:val="0"/>
      <w:sz w:val="24"/>
      <w14:ligatures w14:val="none"/>
    </w:rPr>
  </w:style>
  <w:style w:type="character" w:styleId="Heading9Char" w:customStyle="1">
    <w:name w:val="Heading 9 Char"/>
    <w:basedOn w:val="DefaultParagraphFont"/>
    <w:link w:val="Heading9"/>
    <w:uiPriority w:val="9"/>
    <w:semiHidden/>
    <w:rsid w:val="00457EDB"/>
    <w:rPr>
      <w:rFonts w:eastAsiaTheme="majorEastAsia" w:cstheme="majorBidi"/>
      <w:color w:val="272727" w:themeColor="text1" w:themeTint="D8"/>
      <w:kern w:val="0"/>
      <w:sz w:val="24"/>
      <w14:ligatures w14:val="none"/>
    </w:rPr>
  </w:style>
  <w:style w:type="paragraph" w:styleId="Subtitle">
    <w:name w:val="Subtitle"/>
    <w:basedOn w:val="Normal"/>
    <w:next w:val="Normal"/>
    <w:link w:val="SubtitleChar"/>
    <w:uiPriority w:val="11"/>
    <w:qFormat/>
    <w:rsid w:val="00457EDB"/>
    <w:pPr>
      <w:numPr>
        <w:ilvl w:val="1"/>
      </w:numPr>
    </w:pPr>
    <w:rPr>
      <w:rFonts w:asciiTheme="minorHAnsi" w:hAnsiTheme="minorHAnsi"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457EDB"/>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457EDB"/>
    <w:pPr>
      <w:spacing w:before="160"/>
      <w:jc w:val="center"/>
    </w:pPr>
    <w:rPr>
      <w:i/>
      <w:iCs/>
      <w:color w:val="404040" w:themeColor="text1" w:themeTint="BF"/>
    </w:rPr>
  </w:style>
  <w:style w:type="character" w:styleId="QuoteChar" w:customStyle="1">
    <w:name w:val="Quote Char"/>
    <w:basedOn w:val="DefaultParagraphFont"/>
    <w:link w:val="Quote"/>
    <w:uiPriority w:val="29"/>
    <w:rsid w:val="00457EDB"/>
    <w:rPr>
      <w:rFonts w:ascii="Times New Roman" w:hAnsi="Times New Roman"/>
      <w:i/>
      <w:iCs/>
      <w:color w:val="404040" w:themeColor="text1" w:themeTint="BF"/>
      <w:kern w:val="0"/>
      <w:sz w:val="24"/>
      <w14:ligatures w14:val="none"/>
    </w:rPr>
  </w:style>
  <w:style w:type="paragraph" w:styleId="ListParagraph">
    <w:name w:val="List Paragraph"/>
    <w:basedOn w:val="Normal"/>
    <w:uiPriority w:val="34"/>
    <w:qFormat/>
    <w:rsid w:val="00457EDB"/>
    <w:pPr>
      <w:ind w:left="720"/>
      <w:contextualSpacing/>
    </w:pPr>
  </w:style>
  <w:style w:type="character" w:styleId="IntenseEmphasis">
    <w:name w:val="Intense Emphasis"/>
    <w:basedOn w:val="DefaultParagraphFont"/>
    <w:uiPriority w:val="21"/>
    <w:qFormat/>
    <w:rsid w:val="00457EDB"/>
    <w:rPr>
      <w:i/>
      <w:iCs/>
      <w:color w:val="2F5496" w:themeColor="accent1" w:themeShade="BF"/>
    </w:rPr>
  </w:style>
  <w:style w:type="paragraph" w:styleId="IntenseQuote">
    <w:name w:val="Intense Quote"/>
    <w:basedOn w:val="Normal"/>
    <w:next w:val="Normal"/>
    <w:link w:val="IntenseQuoteChar"/>
    <w:uiPriority w:val="30"/>
    <w:qFormat/>
    <w:rsid w:val="00457EDB"/>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457EDB"/>
    <w:rPr>
      <w:rFonts w:ascii="Times New Roman" w:hAnsi="Times New Roman"/>
      <w:i/>
      <w:iCs/>
      <w:color w:val="2F5496" w:themeColor="accent1" w:themeShade="BF"/>
      <w:kern w:val="0"/>
      <w:sz w:val="24"/>
      <w14:ligatures w14:val="none"/>
    </w:rPr>
  </w:style>
  <w:style w:type="character" w:styleId="IntenseReference">
    <w:name w:val="Intense Reference"/>
    <w:basedOn w:val="DefaultParagraphFont"/>
    <w:uiPriority w:val="32"/>
    <w:qFormat/>
    <w:rsid w:val="00457EDB"/>
    <w:rPr>
      <w:b/>
      <w:bCs/>
      <w:smallCaps/>
      <w:color w:val="2F5496" w:themeColor="accent1" w:themeShade="BF"/>
      <w:spacing w:val="5"/>
    </w:rPr>
  </w:style>
  <w:style w:type="paragraph" w:styleId="Header">
    <w:name w:val="header"/>
    <w:basedOn w:val="Normal"/>
    <w:link w:val="HeaderChar"/>
    <w:uiPriority w:val="99"/>
    <w:unhideWhenUsed/>
    <w:rsid w:val="001276A2"/>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76A2"/>
    <w:rPr>
      <w:rFonts w:ascii="Times New Roman" w:hAnsi="Times New Roman"/>
      <w:kern w:val="0"/>
      <w:sz w:val="24"/>
      <w14:ligatures w14:val="none"/>
    </w:rPr>
  </w:style>
  <w:style w:type="paragraph" w:styleId="Footer">
    <w:name w:val="footer"/>
    <w:basedOn w:val="Normal"/>
    <w:link w:val="FooterChar"/>
    <w:uiPriority w:val="99"/>
    <w:unhideWhenUsed/>
    <w:rsid w:val="001276A2"/>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76A2"/>
    <w:rPr>
      <w:rFonts w:ascii="Times New Roman" w:hAnsi="Times New Roman"/>
      <w:kern w:val="0"/>
      <w:sz w:val="24"/>
      <w14:ligatures w14:val="none"/>
    </w:rPr>
  </w:style>
  <w:style w:type="table" w:styleId="TableGrid">
    <w:name w:val="Table Grid"/>
    <w:basedOn w:val="TableNormal"/>
    <w:uiPriority w:val="39"/>
    <w:rsid w:val="00B335E1"/>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d3c45469101c40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Dorina Whittingham (2421723)</lastModifiedBy>
  <revision>2</revision>
  <dcterms:created xsi:type="dcterms:W3CDTF">2025-03-19T10:39:00.0000000Z</dcterms:created>
  <dcterms:modified xsi:type="dcterms:W3CDTF">2025-03-20T19:06:24.8186952Z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df5e8a9efaa07b85446d5b7bdc5592217a798934c1cc6001a46e2ecec2eeb451</vt:lpwstr>
  </property>
</Properties>
</file>