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599EC" w14:textId="77777777" w:rsidR="00225C63" w:rsidRDefault="00225C63">
      <w:pPr>
        <w:spacing w:after="200" w:line="360" w:lineRule="auto"/>
        <w:jc w:val="both"/>
        <w:rPr>
          <w:rFonts w:ascii="Times New Roman" w:eastAsia="Times New Roman" w:hAnsi="Times New Roman" w:cs="Times New Roman"/>
        </w:rPr>
      </w:pPr>
    </w:p>
    <w:p w14:paraId="56FEB3C5" w14:textId="77777777" w:rsidR="00225C63" w:rsidRDefault="00225C63">
      <w:pPr>
        <w:spacing w:after="200" w:line="360" w:lineRule="auto"/>
        <w:jc w:val="both"/>
        <w:rPr>
          <w:rFonts w:ascii="Times New Roman" w:eastAsia="Times New Roman" w:hAnsi="Times New Roman" w:cs="Times New Roman"/>
        </w:rPr>
      </w:pPr>
    </w:p>
    <w:p w14:paraId="04437FE3" w14:textId="77777777" w:rsidR="00225C63" w:rsidRDefault="00225C63">
      <w:pPr>
        <w:spacing w:after="200" w:line="360" w:lineRule="auto"/>
        <w:jc w:val="both"/>
        <w:rPr>
          <w:rFonts w:ascii="Times New Roman" w:eastAsia="Times New Roman" w:hAnsi="Times New Roman" w:cs="Times New Roman"/>
        </w:rPr>
      </w:pPr>
    </w:p>
    <w:p w14:paraId="2C8DC97C" w14:textId="77777777" w:rsidR="00225C63" w:rsidRDefault="00225C63">
      <w:pPr>
        <w:spacing w:after="200" w:line="360" w:lineRule="auto"/>
        <w:jc w:val="both"/>
        <w:rPr>
          <w:rFonts w:ascii="Times New Roman" w:eastAsia="Times New Roman" w:hAnsi="Times New Roman" w:cs="Times New Roman"/>
        </w:rPr>
      </w:pPr>
    </w:p>
    <w:p w14:paraId="56775F5B" w14:textId="77777777" w:rsidR="00225C63" w:rsidRDefault="00225C63">
      <w:pPr>
        <w:spacing w:after="200" w:line="360" w:lineRule="auto"/>
        <w:jc w:val="both"/>
        <w:rPr>
          <w:rFonts w:ascii="Times New Roman" w:eastAsia="Times New Roman" w:hAnsi="Times New Roman" w:cs="Times New Roman"/>
        </w:rPr>
      </w:pPr>
    </w:p>
    <w:p w14:paraId="3C920093" w14:textId="77777777" w:rsidR="00225C63" w:rsidRPr="009C2AC2" w:rsidRDefault="00225C63">
      <w:pPr>
        <w:spacing w:after="200" w:line="360" w:lineRule="auto"/>
        <w:jc w:val="both"/>
        <w:rPr>
          <w:rFonts w:ascii="Times New Roman" w:eastAsia="Times New Roman" w:hAnsi="Times New Roman" w:cs="Times New Roman"/>
        </w:rPr>
      </w:pPr>
    </w:p>
    <w:p w14:paraId="482CCB10" w14:textId="77777777" w:rsidR="00225C63" w:rsidRPr="009C2AC2" w:rsidRDefault="00000000">
      <w:pPr>
        <w:spacing w:after="200" w:line="360" w:lineRule="auto"/>
        <w:jc w:val="center"/>
        <w:rPr>
          <w:rFonts w:ascii="Times New Roman" w:eastAsia="Aharoni" w:hAnsi="Times New Roman" w:cs="Times New Roman"/>
          <w:b/>
          <w:sz w:val="36"/>
        </w:rPr>
      </w:pPr>
      <w:r w:rsidRPr="009C2AC2">
        <w:rPr>
          <w:rFonts w:ascii="Times New Roman" w:eastAsia="Aharoni" w:hAnsi="Times New Roman" w:cs="Times New Roman"/>
          <w:b/>
          <w:sz w:val="36"/>
        </w:rPr>
        <w:t xml:space="preserve">STUDENT LEARNING LOG </w:t>
      </w:r>
    </w:p>
    <w:p w14:paraId="7976FF79" w14:textId="77777777" w:rsidR="00225C63" w:rsidRPr="009C2AC2" w:rsidRDefault="00000000">
      <w:pPr>
        <w:spacing w:after="200" w:line="360" w:lineRule="auto"/>
        <w:jc w:val="center"/>
        <w:rPr>
          <w:rFonts w:ascii="Times New Roman" w:eastAsia="Aharoni" w:hAnsi="Times New Roman" w:cs="Times New Roman"/>
          <w:b/>
          <w:sz w:val="36"/>
        </w:rPr>
      </w:pPr>
      <w:r w:rsidRPr="009C2AC2">
        <w:rPr>
          <w:rFonts w:ascii="Times New Roman" w:eastAsia="Aharoni" w:hAnsi="Times New Roman" w:cs="Times New Roman"/>
          <w:b/>
          <w:sz w:val="36"/>
        </w:rPr>
        <w:t xml:space="preserve">Module: </w:t>
      </w:r>
      <w:r w:rsidRPr="009C2AC2">
        <w:rPr>
          <w:rFonts w:ascii="Times New Roman" w:eastAsia="Times New Roman" w:hAnsi="Times New Roman" w:cs="Times New Roman"/>
          <w:b/>
          <w:sz w:val="36"/>
        </w:rPr>
        <w:t xml:space="preserve">Managing Guest Service Operations Module code: </w:t>
      </w:r>
      <w:r w:rsidRPr="009C2AC2">
        <w:rPr>
          <w:rFonts w:ascii="Times New Roman" w:eastAsia="Aharoni" w:hAnsi="Times New Roman" w:cs="Times New Roman"/>
          <w:b/>
          <w:sz w:val="36"/>
        </w:rPr>
        <w:t>(BMIH600</w:t>
      </w:r>
      <w:r w:rsidRPr="009C2AC2">
        <w:rPr>
          <w:rFonts w:ascii="Times New Roman" w:eastAsia="Times New Roman" w:hAnsi="Times New Roman" w:cs="Times New Roman"/>
          <w:b/>
          <w:sz w:val="36"/>
        </w:rPr>
        <w:t>3</w:t>
      </w:r>
      <w:r w:rsidRPr="009C2AC2">
        <w:rPr>
          <w:rFonts w:ascii="Times New Roman" w:eastAsia="Aharoni" w:hAnsi="Times New Roman" w:cs="Times New Roman"/>
          <w:b/>
          <w:sz w:val="36"/>
        </w:rPr>
        <w:t xml:space="preserve">)  </w:t>
      </w:r>
    </w:p>
    <w:p w14:paraId="6533BCEA" w14:textId="77777777" w:rsidR="00225C63" w:rsidRPr="009C2AC2" w:rsidRDefault="00000000">
      <w:pPr>
        <w:spacing w:after="200" w:line="360" w:lineRule="auto"/>
        <w:jc w:val="center"/>
        <w:rPr>
          <w:rFonts w:ascii="Times New Roman" w:eastAsia="Aharoni" w:hAnsi="Times New Roman" w:cs="Times New Roman"/>
          <w:b/>
          <w:sz w:val="36"/>
        </w:rPr>
      </w:pPr>
      <w:r w:rsidRPr="009C2AC2">
        <w:rPr>
          <w:rFonts w:ascii="Times New Roman" w:eastAsia="Aharoni" w:hAnsi="Times New Roman" w:cs="Times New Roman"/>
          <w:b/>
          <w:sz w:val="36"/>
        </w:rPr>
        <w:t xml:space="preserve">Lecturer name: Kathryn Roberts  </w:t>
      </w:r>
    </w:p>
    <w:p w14:paraId="0CE355DF" w14:textId="77777777" w:rsidR="00225C63" w:rsidRPr="009C2AC2" w:rsidRDefault="00000000">
      <w:pPr>
        <w:spacing w:after="200" w:line="360" w:lineRule="auto"/>
        <w:jc w:val="center"/>
        <w:rPr>
          <w:rFonts w:ascii="Times New Roman" w:eastAsia="Aharoni" w:hAnsi="Times New Roman" w:cs="Times New Roman"/>
          <w:b/>
          <w:sz w:val="36"/>
        </w:rPr>
      </w:pPr>
      <w:r w:rsidRPr="009C2AC2">
        <w:rPr>
          <w:rFonts w:ascii="Times New Roman" w:eastAsia="Aharoni" w:hAnsi="Times New Roman" w:cs="Times New Roman"/>
          <w:b/>
          <w:sz w:val="36"/>
        </w:rPr>
        <w:t>Student name: Maria Mihaly (2210756)</w:t>
      </w:r>
    </w:p>
    <w:p w14:paraId="0861FEF7" w14:textId="77777777" w:rsidR="00225C63" w:rsidRDefault="00225C63">
      <w:pPr>
        <w:spacing w:after="200" w:line="360" w:lineRule="auto"/>
        <w:jc w:val="both"/>
        <w:rPr>
          <w:rFonts w:ascii="Times New Roman" w:eastAsia="Times New Roman" w:hAnsi="Times New Roman" w:cs="Times New Roman"/>
        </w:rPr>
      </w:pPr>
    </w:p>
    <w:p w14:paraId="327F10FD" w14:textId="77777777" w:rsidR="00225C63" w:rsidRDefault="00225C63">
      <w:pPr>
        <w:spacing w:after="200" w:line="360" w:lineRule="auto"/>
        <w:jc w:val="both"/>
        <w:rPr>
          <w:rFonts w:ascii="Times New Roman" w:eastAsia="Times New Roman" w:hAnsi="Times New Roman" w:cs="Times New Roman"/>
        </w:rPr>
      </w:pPr>
    </w:p>
    <w:p w14:paraId="4FBB89C8" w14:textId="77777777" w:rsidR="00225C63" w:rsidRDefault="00225C63">
      <w:pPr>
        <w:spacing w:after="200" w:line="360" w:lineRule="auto"/>
        <w:jc w:val="both"/>
        <w:rPr>
          <w:rFonts w:ascii="Times New Roman" w:eastAsia="Times New Roman" w:hAnsi="Times New Roman" w:cs="Times New Roman"/>
        </w:rPr>
      </w:pPr>
    </w:p>
    <w:p w14:paraId="68A1AF9F" w14:textId="77777777" w:rsidR="00225C63" w:rsidRDefault="00225C63">
      <w:pPr>
        <w:spacing w:after="200" w:line="360" w:lineRule="auto"/>
        <w:jc w:val="both"/>
        <w:rPr>
          <w:rFonts w:ascii="Times New Roman" w:eastAsia="Times New Roman" w:hAnsi="Times New Roman" w:cs="Times New Roman"/>
        </w:rPr>
      </w:pPr>
    </w:p>
    <w:p w14:paraId="1DDB4B2B" w14:textId="77777777" w:rsidR="00225C63" w:rsidRDefault="00225C63">
      <w:pPr>
        <w:spacing w:after="200" w:line="360" w:lineRule="auto"/>
        <w:jc w:val="both"/>
        <w:rPr>
          <w:rFonts w:ascii="Times New Roman" w:eastAsia="Times New Roman" w:hAnsi="Times New Roman" w:cs="Times New Roman"/>
        </w:rPr>
      </w:pPr>
    </w:p>
    <w:p w14:paraId="00DF7363" w14:textId="77777777" w:rsidR="00225C63" w:rsidRDefault="00225C63">
      <w:pPr>
        <w:spacing w:after="200" w:line="360" w:lineRule="auto"/>
        <w:jc w:val="both"/>
        <w:rPr>
          <w:rFonts w:ascii="Times New Roman" w:eastAsia="Times New Roman" w:hAnsi="Times New Roman" w:cs="Times New Roman"/>
        </w:rPr>
      </w:pPr>
    </w:p>
    <w:p w14:paraId="175A4A60" w14:textId="77777777" w:rsidR="00225C63" w:rsidRDefault="00225C63">
      <w:pPr>
        <w:spacing w:after="200" w:line="360" w:lineRule="auto"/>
        <w:jc w:val="both"/>
        <w:rPr>
          <w:rFonts w:ascii="Times New Roman" w:eastAsia="Times New Roman" w:hAnsi="Times New Roman" w:cs="Times New Roman"/>
        </w:rPr>
      </w:pPr>
    </w:p>
    <w:p w14:paraId="7DE3FB32" w14:textId="77777777" w:rsidR="00225C63" w:rsidRDefault="00225C63">
      <w:pPr>
        <w:spacing w:after="200" w:line="360" w:lineRule="auto"/>
        <w:jc w:val="both"/>
        <w:rPr>
          <w:rFonts w:ascii="Times New Roman" w:eastAsia="Times New Roman" w:hAnsi="Times New Roman" w:cs="Times New Roman"/>
        </w:rPr>
      </w:pPr>
    </w:p>
    <w:p w14:paraId="2E28ACF5" w14:textId="77777777" w:rsidR="00225C63" w:rsidRDefault="00225C63">
      <w:pPr>
        <w:spacing w:after="200" w:line="360" w:lineRule="auto"/>
        <w:jc w:val="both"/>
        <w:rPr>
          <w:rFonts w:ascii="Times New Roman" w:eastAsia="Times New Roman" w:hAnsi="Times New Roman" w:cs="Times New Roman"/>
        </w:rPr>
      </w:pPr>
    </w:p>
    <w:p w14:paraId="697FF191" w14:textId="77777777" w:rsidR="00225C63" w:rsidRDefault="00225C63">
      <w:pPr>
        <w:spacing w:after="200" w:line="360" w:lineRule="auto"/>
        <w:jc w:val="both"/>
        <w:rPr>
          <w:rFonts w:ascii="Times New Roman" w:eastAsia="Times New Roman" w:hAnsi="Times New Roman" w:cs="Times New Roman"/>
        </w:rPr>
      </w:pPr>
    </w:p>
    <w:p w14:paraId="6C633B36" w14:textId="77777777" w:rsidR="00225C63" w:rsidRDefault="00225C63">
      <w:pPr>
        <w:spacing w:after="200" w:line="360" w:lineRule="auto"/>
        <w:jc w:val="both"/>
        <w:rPr>
          <w:rFonts w:ascii="Times New Roman" w:eastAsia="Times New Roman" w:hAnsi="Times New Roman" w:cs="Times New Roman"/>
        </w:rPr>
      </w:pPr>
    </w:p>
    <w:p w14:paraId="35E38A44" w14:textId="77777777" w:rsidR="00225C63" w:rsidRDefault="00225C63">
      <w:pPr>
        <w:spacing w:after="200" w:line="360" w:lineRule="auto"/>
        <w:jc w:val="both"/>
        <w:rPr>
          <w:rFonts w:ascii="Times New Roman" w:eastAsia="Times New Roman" w:hAnsi="Times New Roman" w:cs="Times New Roman"/>
        </w:rPr>
      </w:pPr>
    </w:p>
    <w:p w14:paraId="753C3215" w14:textId="77777777" w:rsidR="00225C63" w:rsidRDefault="00000000">
      <w:pPr>
        <w:keepNext/>
        <w:keepLines/>
        <w:spacing w:before="240" w:after="0" w:line="360" w:lineRule="auto"/>
        <w:jc w:val="both"/>
        <w:rPr>
          <w:rFonts w:ascii="Times New Roman" w:eastAsia="Times New Roman" w:hAnsi="Times New Roman" w:cs="Times New Roman"/>
          <w:b/>
        </w:rPr>
      </w:pPr>
      <w:r>
        <w:rPr>
          <w:rFonts w:ascii="Times New Roman" w:eastAsia="Times New Roman" w:hAnsi="Times New Roman" w:cs="Times New Roman"/>
          <w:b/>
        </w:rPr>
        <w:t>Introduction</w:t>
      </w:r>
    </w:p>
    <w:p w14:paraId="215A589A"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Hotel guest service operations combine multiple departments to deliver continuous seamless services for satisfying all guest needs during their stay (Ozdemir et al., 2019). The housekeeping department maintains hotel hygiene and efficiency, which strongly affects hotel patrons' happiness. Housekeepers at Crewe Hall Hotel and Spa in Cheshire maintain facilities and public areas to the highest presentation and hygiene levels throughout the hotel premises. Through the guidance of Kolb's Experiential Learning Cycle (1984), this reflection examines my shadowing experience with a housekeeping supervisor. It evaluates its effects on my acquisition of work-based skills combined with technical knowledge and guest service understanding (Kolb and Kolb, 2018). </w:t>
      </w:r>
    </w:p>
    <w:p w14:paraId="2205C0EC" w14:textId="77777777" w:rsidR="00225C63" w:rsidRDefault="00000000">
      <w:pPr>
        <w:spacing w:after="200" w:line="360" w:lineRule="auto"/>
        <w:jc w:val="center"/>
        <w:rPr>
          <w:rFonts w:ascii="Times New Roman" w:eastAsia="Times New Roman" w:hAnsi="Times New Roman" w:cs="Times New Roman"/>
        </w:rPr>
      </w:pPr>
      <w:r>
        <w:object w:dxaOrig="4473" w:dyaOrig="4473" w14:anchorId="7229A2E5">
          <v:rect id="rectole0000000000" o:spid="_x0000_i1025" style="width:223.8pt;height:223.8pt" o:ole="" o:preferrelative="t" stroked="f">
            <v:imagedata r:id="rId5" o:title=""/>
          </v:rect>
          <o:OLEObject Type="Embed" ProgID="StaticMetafile" ShapeID="rectole0000000000" DrawAspect="Content" ObjectID="_1802877501" r:id="rId6"/>
        </w:object>
      </w:r>
    </w:p>
    <w:p w14:paraId="51C6E152" w14:textId="77777777" w:rsidR="00225C63" w:rsidRDefault="00000000">
      <w:pPr>
        <w:spacing w:after="200" w:line="360" w:lineRule="auto"/>
        <w:jc w:val="center"/>
        <w:rPr>
          <w:rFonts w:ascii="Times New Roman" w:eastAsia="Times New Roman" w:hAnsi="Times New Roman" w:cs="Times New Roman"/>
        </w:rPr>
      </w:pPr>
      <w:r>
        <w:rPr>
          <w:rFonts w:ascii="Times New Roman" w:eastAsia="Times New Roman" w:hAnsi="Times New Roman" w:cs="Times New Roman"/>
        </w:rPr>
        <w:t>Source: (</w:t>
      </w:r>
      <w:proofErr w:type="spellStart"/>
      <w:r>
        <w:rPr>
          <w:rFonts w:ascii="Times New Roman" w:eastAsia="Times New Roman" w:hAnsi="Times New Roman" w:cs="Times New Roman"/>
        </w:rPr>
        <w:t>Wijnen</w:t>
      </w:r>
      <w:proofErr w:type="spellEnd"/>
      <w:r>
        <w:rPr>
          <w:rFonts w:ascii="Times New Roman" w:eastAsia="Times New Roman" w:hAnsi="Times New Roman" w:cs="Times New Roman"/>
        </w:rPr>
        <w:t>-Meijer et al., 2022).</w:t>
      </w:r>
    </w:p>
    <w:p w14:paraId="55BEDA7C"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The primary objectives of this placement were:</w:t>
      </w:r>
    </w:p>
    <w:p w14:paraId="15D09CC5" w14:textId="77777777" w:rsidR="00225C63" w:rsidRDefault="00000000">
      <w:pPr>
        <w:numPr>
          <w:ilvl w:val="0"/>
          <w:numId w:val="1"/>
        </w:numPr>
        <w:tabs>
          <w:tab w:val="left" w:pos="720"/>
        </w:tabs>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To understand the operational responsibilities of housekeeping supervisors in ensuring service quality.</w:t>
      </w:r>
    </w:p>
    <w:p w14:paraId="7F1ADD3F" w14:textId="77777777" w:rsidR="00225C63" w:rsidRDefault="00000000">
      <w:pPr>
        <w:numPr>
          <w:ilvl w:val="0"/>
          <w:numId w:val="1"/>
        </w:numPr>
        <w:tabs>
          <w:tab w:val="left" w:pos="720"/>
        </w:tabs>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To develop key work-based skills such as teamwork, communication, and problem-solving.</w:t>
      </w:r>
    </w:p>
    <w:p w14:paraId="44A6B61E" w14:textId="77777777" w:rsidR="00225C63" w:rsidRDefault="00000000">
      <w:pPr>
        <w:numPr>
          <w:ilvl w:val="0"/>
          <w:numId w:val="1"/>
        </w:numPr>
        <w:tabs>
          <w:tab w:val="left" w:pos="720"/>
        </w:tabs>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lastRenderedPageBreak/>
        <w:t>To critically evaluate how technical knowledge and industry standards shape guest service delivery.</w:t>
      </w:r>
    </w:p>
    <w:p w14:paraId="4AA57D08" w14:textId="77777777" w:rsidR="00225C63" w:rsidRDefault="00000000">
      <w:pPr>
        <w:numPr>
          <w:ilvl w:val="0"/>
          <w:numId w:val="1"/>
        </w:numPr>
        <w:tabs>
          <w:tab w:val="left" w:pos="720"/>
        </w:tabs>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To analyse the impact of housekeeping operations on the overall guest experience.</w:t>
      </w:r>
    </w:p>
    <w:p w14:paraId="49BA7778" w14:textId="77777777" w:rsidR="00225C63" w:rsidRDefault="00000000">
      <w:pPr>
        <w:keepNext/>
        <w:keepLines/>
        <w:spacing w:before="240" w:after="0" w:line="360" w:lineRule="auto"/>
        <w:jc w:val="both"/>
        <w:rPr>
          <w:rFonts w:ascii="Times New Roman" w:eastAsia="Times New Roman" w:hAnsi="Times New Roman" w:cs="Times New Roman"/>
          <w:b/>
        </w:rPr>
      </w:pPr>
      <w:r>
        <w:rPr>
          <w:rFonts w:ascii="Times New Roman" w:eastAsia="Times New Roman" w:hAnsi="Times New Roman" w:cs="Times New Roman"/>
          <w:b/>
        </w:rPr>
        <w:t>Section 1: Reflection on Experience and Personal Development</w:t>
      </w:r>
    </w:p>
    <w:p w14:paraId="11860F16" w14:textId="77777777" w:rsidR="00225C63" w:rsidRDefault="00000000">
      <w:pPr>
        <w:keepNext/>
        <w:keepLines/>
        <w:spacing w:before="40" w:after="0" w:line="360" w:lineRule="auto"/>
        <w:jc w:val="both"/>
        <w:rPr>
          <w:rFonts w:ascii="Times New Roman" w:eastAsia="Times New Roman" w:hAnsi="Times New Roman" w:cs="Times New Roman"/>
          <w:b/>
          <w:i/>
        </w:rPr>
      </w:pPr>
      <w:r>
        <w:rPr>
          <w:rFonts w:ascii="Times New Roman" w:eastAsia="Times New Roman" w:hAnsi="Times New Roman" w:cs="Times New Roman"/>
          <w:b/>
          <w:i/>
        </w:rPr>
        <w:t>Experience shadowing a housekeeping supervisor (concrete experience)</w:t>
      </w:r>
    </w:p>
    <w:p w14:paraId="5EFD8653"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The housekeeping supervisor I observed at my placement position supervised both room attendants and linen porters and handled inventory duties. My main responsibility was observing task delegation, inspections, and connecting with the front desk. I devoted most of my time to the restaurant yet gained knowledge about housekeeping functions, room maintenance, cleanliness management, and guest satisfaction services, which coincides with the structured workplace learning principles of hospitality (Wood, 2013).</w:t>
      </w:r>
    </w:p>
    <w:p w14:paraId="3F16F4FF"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supervisors demonstrated essential competence by dealing with increased work demands during busy periods. During busy weekend periods when all rooms were occupied, the housekeeping staff needed to finish cleaning and setting up rooms swiftly for the next arrival period. The </w:t>
      </w:r>
      <w:proofErr w:type="gramStart"/>
      <w:r>
        <w:rPr>
          <w:rFonts w:ascii="Times New Roman" w:eastAsia="Times New Roman" w:hAnsi="Times New Roman" w:cs="Times New Roman"/>
        </w:rPr>
        <w:t>supervisor maintained</w:t>
      </w:r>
      <w:proofErr w:type="gramEnd"/>
      <w:r>
        <w:rPr>
          <w:rFonts w:ascii="Times New Roman" w:eastAsia="Times New Roman" w:hAnsi="Times New Roman" w:cs="Times New Roman"/>
        </w:rPr>
        <w:t xml:space="preserve"> efficiency through effective delegation, constant project monitoring, and rapid solution provision.</w:t>
      </w:r>
    </w:p>
    <w:p w14:paraId="6EC1A21E" w14:textId="77777777" w:rsidR="00225C63" w:rsidRDefault="00000000">
      <w:pPr>
        <w:keepNext/>
        <w:keepLines/>
        <w:spacing w:before="40" w:after="0" w:line="360" w:lineRule="auto"/>
        <w:jc w:val="both"/>
        <w:rPr>
          <w:rFonts w:ascii="Times New Roman" w:eastAsia="Times New Roman" w:hAnsi="Times New Roman" w:cs="Times New Roman"/>
          <w:b/>
          <w:i/>
        </w:rPr>
      </w:pPr>
      <w:r>
        <w:rPr>
          <w:rFonts w:ascii="Times New Roman" w:eastAsia="Times New Roman" w:hAnsi="Times New Roman" w:cs="Times New Roman"/>
          <w:b/>
          <w:i/>
        </w:rPr>
        <w:t>Personal and vocational development (reflective observation)</w:t>
      </w:r>
    </w:p>
    <w:p w14:paraId="15753DAE"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During my housekeeping supervisor experience, I learnt that supervisory staff needs to blend technical abilities together with leadership traits. Certain crucial competencies I gained </w:t>
      </w:r>
      <w:proofErr w:type="gramStart"/>
      <w:r>
        <w:rPr>
          <w:rFonts w:ascii="Times New Roman" w:eastAsia="Times New Roman" w:hAnsi="Times New Roman" w:cs="Times New Roman"/>
        </w:rPr>
        <w:t>as a result of</w:t>
      </w:r>
      <w:proofErr w:type="gramEnd"/>
      <w:r>
        <w:rPr>
          <w:rFonts w:ascii="Times New Roman" w:eastAsia="Times New Roman" w:hAnsi="Times New Roman" w:cs="Times New Roman"/>
        </w:rPr>
        <w:t xml:space="preserve"> this experience were:</w:t>
      </w:r>
    </w:p>
    <w:p w14:paraId="4DCBFB86" w14:textId="77777777" w:rsidR="00225C63" w:rsidRDefault="00000000">
      <w:pPr>
        <w:numPr>
          <w:ilvl w:val="0"/>
          <w:numId w:val="2"/>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 xml:space="preserve">The supervisory </w:t>
      </w:r>
      <w:proofErr w:type="gramStart"/>
      <w:r>
        <w:rPr>
          <w:rFonts w:ascii="Times New Roman" w:eastAsia="Times New Roman" w:hAnsi="Times New Roman" w:cs="Times New Roman"/>
        </w:rPr>
        <w:t>role maintained</w:t>
      </w:r>
      <w:proofErr w:type="gramEnd"/>
      <w:r>
        <w:rPr>
          <w:rFonts w:ascii="Times New Roman" w:eastAsia="Times New Roman" w:hAnsi="Times New Roman" w:cs="Times New Roman"/>
        </w:rPr>
        <w:t xml:space="preserve"> communication links between housekeeping staff, reception services, and maintenance personnel (Vallen &amp; Vallen, Jerome, 2014). Through my observation, I learnt how detailed and firm communication methods created quick room readiness and achieved successful problem solutions.</w:t>
      </w:r>
    </w:p>
    <w:p w14:paraId="257D302E" w14:textId="77777777" w:rsidR="00225C63" w:rsidRDefault="00000000">
      <w:pPr>
        <w:numPr>
          <w:ilvl w:val="0"/>
          <w:numId w:val="2"/>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Housekeeping requires collaboration because delays from any staff member can create general disruptions across the entire operation. The supervisor dedicated energy to motivating his team members by resolving conflicts while ensuring everyone understood their responsibilities.</w:t>
      </w:r>
    </w:p>
    <w:p w14:paraId="4EAE08C9" w14:textId="77777777" w:rsidR="00225C63" w:rsidRDefault="00000000">
      <w:pPr>
        <w:numPr>
          <w:ilvl w:val="0"/>
          <w:numId w:val="2"/>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lastRenderedPageBreak/>
        <w:t>The housekeeping personnel operated within highly limited timelines during their duties. The supervisor tracked room statuses using checklists and digital systems, which also monitored laundry supplies and urgent guest requests.</w:t>
      </w:r>
    </w:p>
    <w:p w14:paraId="0593EA14" w14:textId="77777777" w:rsidR="00225C63" w:rsidRDefault="00000000">
      <w:pPr>
        <w:numPr>
          <w:ilvl w:val="0"/>
          <w:numId w:val="2"/>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My comprehension of guest expectations regarding sanitation standards and accommodation preparation and supplies led me to grasp the vital position that housekeeping has in delivering guest satisfaction.</w:t>
      </w:r>
    </w:p>
    <w:p w14:paraId="1687B9B1"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By observing the hotel environment, I developed a clearer understanding of how my experience in different industries and academic progression from Level 4 to Level 6 shaped my knowledge of guest service expectations. The hospitality operations and customer service management lessons taught me how to recognise best practices in quality control and complaint resolution throughout the industry (Casado, 2012).</w:t>
      </w:r>
    </w:p>
    <w:p w14:paraId="6FEB6628" w14:textId="77777777" w:rsidR="00225C63" w:rsidRDefault="00000000">
      <w:pPr>
        <w:keepNext/>
        <w:keepLines/>
        <w:spacing w:before="240" w:after="0" w:line="360" w:lineRule="auto"/>
        <w:jc w:val="both"/>
        <w:rPr>
          <w:rFonts w:ascii="Times New Roman" w:eastAsia="Times New Roman" w:hAnsi="Times New Roman" w:cs="Times New Roman"/>
          <w:b/>
        </w:rPr>
      </w:pPr>
      <w:r>
        <w:rPr>
          <w:rFonts w:ascii="Times New Roman" w:eastAsia="Times New Roman" w:hAnsi="Times New Roman" w:cs="Times New Roman"/>
          <w:b/>
        </w:rPr>
        <w:t>Section 2: Critical Analysis of Work-Based Skills and Technical Knowledge (Kolb’s abstract conceptualisation)</w:t>
      </w:r>
    </w:p>
    <w:p w14:paraId="34BB08D7"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To deliver high standards of service both technical know-how and interpersonal abilities are essential for housekeeping supervisors (Mangco &amp; Andales, 2023). The skills learnt during my shadowing experience have established strong links between worker competence and guest </w:t>
      </w:r>
      <w:proofErr w:type="spellStart"/>
      <w:r>
        <w:rPr>
          <w:rFonts w:ascii="Times New Roman" w:eastAsia="Times New Roman" w:hAnsi="Times New Roman" w:cs="Times New Roman"/>
        </w:rPr>
        <w:t>fulfillment</w:t>
      </w:r>
      <w:proofErr w:type="spellEnd"/>
      <w:r>
        <w:rPr>
          <w:rFonts w:ascii="Times New Roman" w:eastAsia="Times New Roman" w:hAnsi="Times New Roman" w:cs="Times New Roman"/>
        </w:rPr>
        <w:t xml:space="preserve"> together with operational effectiveness.</w:t>
      </w:r>
    </w:p>
    <w:p w14:paraId="064EE0C6" w14:textId="77777777" w:rsidR="00225C63" w:rsidRDefault="00000000">
      <w:pPr>
        <w:keepNext/>
        <w:keepLines/>
        <w:spacing w:before="40" w:after="0" w:line="360" w:lineRule="auto"/>
        <w:jc w:val="both"/>
        <w:rPr>
          <w:rFonts w:ascii="Times New Roman" w:eastAsia="Times New Roman" w:hAnsi="Times New Roman" w:cs="Times New Roman"/>
          <w:b/>
          <w:i/>
        </w:rPr>
      </w:pPr>
      <w:r>
        <w:rPr>
          <w:rFonts w:ascii="Times New Roman" w:eastAsia="Times New Roman" w:hAnsi="Times New Roman" w:cs="Times New Roman"/>
          <w:b/>
          <w:i/>
        </w:rPr>
        <w:t>Quality Assurance &amp; Attention to Detail</w:t>
      </w:r>
    </w:p>
    <w:p w14:paraId="1B11B60B"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A clean environment along with fresh sheets and proper maintenance of rooms represents basic expectations that guests expect from their hotel stay. Guest complaints regularly emerge from even minor housekeeping issues such as unclean mirrors and wrong placements of amenities (Sharma et al., 2023). Quality inspections by the supervisor served to maintain consistent standards across all service areas.</w:t>
      </w:r>
    </w:p>
    <w:p w14:paraId="11817A9F" w14:textId="77777777" w:rsidR="00225C63" w:rsidRDefault="00000000">
      <w:pPr>
        <w:keepNext/>
        <w:keepLines/>
        <w:spacing w:before="40" w:after="0" w:line="360" w:lineRule="auto"/>
        <w:jc w:val="both"/>
        <w:rPr>
          <w:rFonts w:ascii="Times New Roman" w:eastAsia="Times New Roman" w:hAnsi="Times New Roman" w:cs="Times New Roman"/>
          <w:b/>
          <w:i/>
        </w:rPr>
      </w:pPr>
      <w:r>
        <w:rPr>
          <w:rFonts w:ascii="Times New Roman" w:eastAsia="Times New Roman" w:hAnsi="Times New Roman" w:cs="Times New Roman"/>
          <w:b/>
          <w:i/>
        </w:rPr>
        <w:t>Time Management &amp; Efficiency</w:t>
      </w:r>
    </w:p>
    <w:p w14:paraId="2F49E933"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Operation success depends heavily on time management expertise during maximum hotel occupancy periods. Managers need to maintain both high-speed performance and top-quality standards when cleaning rooms to prevent substandard service delivery.</w:t>
      </w:r>
    </w:p>
    <w:p w14:paraId="41840F49" w14:textId="77777777" w:rsidR="00225C63" w:rsidRDefault="00000000">
      <w:pPr>
        <w:keepNext/>
        <w:keepLines/>
        <w:spacing w:before="40" w:after="0" w:line="360" w:lineRule="auto"/>
        <w:jc w:val="both"/>
        <w:rPr>
          <w:rFonts w:ascii="Times New Roman" w:eastAsia="Times New Roman" w:hAnsi="Times New Roman" w:cs="Times New Roman"/>
          <w:b/>
          <w:i/>
        </w:rPr>
      </w:pPr>
      <w:r>
        <w:rPr>
          <w:rFonts w:ascii="Times New Roman" w:eastAsia="Times New Roman" w:hAnsi="Times New Roman" w:cs="Times New Roman"/>
          <w:b/>
          <w:i/>
        </w:rPr>
        <w:t>Problem-Solving &amp; Decision-Making</w:t>
      </w:r>
    </w:p>
    <w:p w14:paraId="024B417C"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Housekeeping personnel encounter spontaneous problems, including unplanned maintenance requirements and requests for swift room services (Srivastava &amp; Tyagi, 2024). The ability to solve these system issues promptly enables operations to be free of obstacles.</w:t>
      </w:r>
    </w:p>
    <w:p w14:paraId="1C1BDCFC" w14:textId="77777777" w:rsidR="00225C63" w:rsidRDefault="00000000">
      <w:pPr>
        <w:keepNext/>
        <w:keepLines/>
        <w:spacing w:before="40" w:after="0" w:line="360" w:lineRule="auto"/>
        <w:jc w:val="both"/>
        <w:rPr>
          <w:rFonts w:ascii="Times New Roman" w:eastAsia="Times New Roman" w:hAnsi="Times New Roman" w:cs="Times New Roman"/>
          <w:b/>
          <w:i/>
        </w:rPr>
      </w:pPr>
      <w:r>
        <w:rPr>
          <w:rFonts w:ascii="Times New Roman" w:eastAsia="Times New Roman" w:hAnsi="Times New Roman" w:cs="Times New Roman"/>
          <w:b/>
          <w:i/>
        </w:rPr>
        <w:lastRenderedPageBreak/>
        <w:t>Technical Knowledge in Housekeeping Operations</w:t>
      </w:r>
    </w:p>
    <w:p w14:paraId="73F96618"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Accurate linen control, together with inventory control of towels, sheets, and toiletries, must be maintained through adequate stock levels. I saw linen porters use efficient methods to monitor and replace their stock effectively.</w:t>
      </w:r>
    </w:p>
    <w:p w14:paraId="41CEA08D"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Workers must understand the correct way to use cleaning equipment and cleaning chemicals to uphold health and safety requirements properly (</w:t>
      </w:r>
      <w:proofErr w:type="spellStart"/>
      <w:r>
        <w:rPr>
          <w:rFonts w:ascii="Times New Roman" w:eastAsia="Times New Roman" w:hAnsi="Times New Roman" w:cs="Times New Roman"/>
        </w:rPr>
        <w:t>Thoriq</w:t>
      </w:r>
      <w:proofErr w:type="spellEnd"/>
      <w:r>
        <w:rPr>
          <w:rFonts w:ascii="Times New Roman" w:eastAsia="Times New Roman" w:hAnsi="Times New Roman" w:cs="Times New Roman"/>
        </w:rPr>
        <w:t xml:space="preserve"> et al., 2024). Housekeeping staff's health and safety protocols require strict adherence to hygiene standards, which protects guests from contaminant succession and ensures their safety.</w:t>
      </w:r>
    </w:p>
    <w:p w14:paraId="2EF2288D"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Through Kolb's Abstract Conceptualization process, I analysed my practical experiences in terms of hospitality management theories, including Herzberg's Two-Factor Theory and Total Quality Management in service excellence.</w:t>
      </w:r>
    </w:p>
    <w:p w14:paraId="1B0A6F35" w14:textId="77777777" w:rsidR="00225C63" w:rsidRDefault="00000000">
      <w:pPr>
        <w:keepNext/>
        <w:keepLines/>
        <w:spacing w:before="240" w:after="0" w:line="360" w:lineRule="auto"/>
        <w:jc w:val="both"/>
        <w:rPr>
          <w:rFonts w:ascii="Times New Roman" w:eastAsia="Times New Roman" w:hAnsi="Times New Roman" w:cs="Times New Roman"/>
          <w:b/>
        </w:rPr>
      </w:pPr>
      <w:r>
        <w:rPr>
          <w:rFonts w:ascii="Times New Roman" w:eastAsia="Times New Roman" w:hAnsi="Times New Roman" w:cs="Times New Roman"/>
          <w:b/>
        </w:rPr>
        <w:t>Section 3: Reflection on Organisational Issues (Kolb’s Active experimentation and problem-solving</w:t>
      </w:r>
    </w:p>
    <w:p w14:paraId="7A5910C1"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A delay in check-in at 3 PM occurred when the family did not receive an on-time clean of their room. The person at the front desk wrongly thought the room was prepared, which caused the guest dissatisfaction through a disappointing initial encounter. The delay in guest check-in at 3 PM adversely affected operational processes and the quality of guest experiences. The late delivery worked as a negative force that made guests display signs of frustration. A workplace disturbance occurred when reception staff failed to share cleaning information correctly, which generated more work for hotel staff. Constant hotel issues tend to bring about negative online feedback while also diminishing customer confidence in the establishment.</w:t>
      </w:r>
    </w:p>
    <w:p w14:paraId="45E4A769" w14:textId="77777777" w:rsidR="00225C63" w:rsidRDefault="00000000">
      <w:pPr>
        <w:keepNext/>
        <w:keepLines/>
        <w:spacing w:before="40" w:after="0" w:line="360" w:lineRule="auto"/>
        <w:jc w:val="both"/>
        <w:rPr>
          <w:rFonts w:ascii="Times New Roman" w:eastAsia="Times New Roman" w:hAnsi="Times New Roman" w:cs="Times New Roman"/>
          <w:b/>
          <w:i/>
        </w:rPr>
      </w:pPr>
      <w:r>
        <w:rPr>
          <w:rFonts w:ascii="Times New Roman" w:eastAsia="Times New Roman" w:hAnsi="Times New Roman" w:cs="Times New Roman"/>
          <w:b/>
          <w:i/>
        </w:rPr>
        <w:t>Proposed Solutions Based on Theories</w:t>
      </w:r>
    </w:p>
    <w:p w14:paraId="6FF7452D" w14:textId="77777777" w:rsidR="00225C63" w:rsidRDefault="00000000">
      <w:pPr>
        <w:numPr>
          <w:ilvl w:val="0"/>
          <w:numId w:val="3"/>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Improved Communication System: The hotel can achieve precise room status updates by utilising a real-time digital housekeeping tracker such as Opera PMS (Chen et al., 2022).</w:t>
      </w:r>
    </w:p>
    <w:p w14:paraId="7C25CDF9" w14:textId="77777777" w:rsidR="00225C63" w:rsidRDefault="00000000">
      <w:pPr>
        <w:numPr>
          <w:ilvl w:val="0"/>
          <w:numId w:val="3"/>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Proactive Staffing Adjustments: Extra staff assignments during peak check-in times would stop performance blockages from occurring.</w:t>
      </w:r>
    </w:p>
    <w:p w14:paraId="515BC8C2" w14:textId="77777777" w:rsidR="00225C63" w:rsidRDefault="00000000">
      <w:pPr>
        <w:numPr>
          <w:ilvl w:val="0"/>
          <w:numId w:val="3"/>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Guest Recovery Strategy: Minor gratuities, such as complimentary refreshments and improved accommodation facilities, can help maintain guest satisfaction.</w:t>
      </w:r>
    </w:p>
    <w:p w14:paraId="4931ABB1"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Through Kolb's Active Experimentation, I developed workable solutions that would optimise service operations and delivery of guest service.</w:t>
      </w:r>
    </w:p>
    <w:p w14:paraId="119490C0" w14:textId="77777777" w:rsidR="00225C63" w:rsidRDefault="00000000">
      <w:pPr>
        <w:keepNext/>
        <w:keepLines/>
        <w:spacing w:before="240" w:after="0" w:line="360" w:lineRule="auto"/>
        <w:jc w:val="both"/>
        <w:rPr>
          <w:rFonts w:ascii="Times New Roman" w:eastAsia="Times New Roman" w:hAnsi="Times New Roman" w:cs="Times New Roman"/>
          <w:b/>
        </w:rPr>
      </w:pPr>
      <w:r>
        <w:rPr>
          <w:rFonts w:ascii="Times New Roman" w:eastAsia="Times New Roman" w:hAnsi="Times New Roman" w:cs="Times New Roman"/>
          <w:b/>
        </w:rPr>
        <w:t>Conclusion and Action Plan</w:t>
      </w:r>
    </w:p>
    <w:p w14:paraId="0B81DB5D"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Observing the daily operations of Crewe Hall Hotel and Spa’s housekeeping supervisor illuminated the fundamental importance of housekeeping personnel toward guest fulfilment and facility performance efficiency. Applying Kolb's Experiential Learning Cycle helped me understand that sound communication with excellent teamwork and efficient time management ensures successful daily procedures. Through my observation of technical skills such as inventory management system control procedures and health safety requirements, I better grasped their role in delivering superior service quality. The work experience underlined the necessity to proactively resolve guest complaints and operational issues because adaptability and speed help in such dynamic hospitality situations.</w:t>
      </w:r>
    </w:p>
    <w:p w14:paraId="0FC92873" w14:textId="77777777" w:rsidR="00225C63" w:rsidRDefault="00000000">
      <w:pPr>
        <w:keepNext/>
        <w:keepLines/>
        <w:spacing w:before="40" w:after="0" w:line="360" w:lineRule="auto"/>
        <w:jc w:val="both"/>
        <w:rPr>
          <w:rFonts w:ascii="Times New Roman" w:eastAsia="Times New Roman" w:hAnsi="Times New Roman" w:cs="Times New Roman"/>
          <w:b/>
          <w:i/>
        </w:rPr>
      </w:pPr>
      <w:r>
        <w:rPr>
          <w:rFonts w:ascii="Times New Roman" w:eastAsia="Times New Roman" w:hAnsi="Times New Roman" w:cs="Times New Roman"/>
          <w:b/>
          <w:i/>
        </w:rPr>
        <w:t>Future Career Aspirations and Improvement Strategies</w:t>
      </w:r>
    </w:p>
    <w:p w14:paraId="332176F4"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My future improvement strategy consists of the following elements, which are:</w:t>
      </w:r>
    </w:p>
    <w:p w14:paraId="25DD4ACE" w14:textId="77777777" w:rsidR="00225C63" w:rsidRDefault="00000000">
      <w:pPr>
        <w:numPr>
          <w:ilvl w:val="0"/>
          <w:numId w:val="4"/>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Leadership development training programs will help me manage teams proficiently while addressing conflicts that arise.</w:t>
      </w:r>
    </w:p>
    <w:p w14:paraId="358B8459" w14:textId="77777777" w:rsidR="00225C63" w:rsidRDefault="00000000">
      <w:pPr>
        <w:numPr>
          <w:ilvl w:val="0"/>
          <w:numId w:val="4"/>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Acquire certification in housekeeping operations together with hospitality management through training (</w:t>
      </w:r>
      <w:proofErr w:type="spellStart"/>
      <w:r>
        <w:rPr>
          <w:rFonts w:ascii="Times New Roman" w:eastAsia="Times New Roman" w:hAnsi="Times New Roman" w:cs="Times New Roman"/>
        </w:rPr>
        <w:t>Widiastini</w:t>
      </w:r>
      <w:proofErr w:type="spellEnd"/>
      <w:r>
        <w:rPr>
          <w:rFonts w:ascii="Times New Roman" w:eastAsia="Times New Roman" w:hAnsi="Times New Roman" w:cs="Times New Roman"/>
        </w:rPr>
        <w:t xml:space="preserve"> et al., 2024).</w:t>
      </w:r>
    </w:p>
    <w:p w14:paraId="4461170F" w14:textId="77777777" w:rsidR="00225C63" w:rsidRDefault="00000000">
      <w:pPr>
        <w:numPr>
          <w:ilvl w:val="0"/>
          <w:numId w:val="4"/>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Improve problem-solving through real-world service simulations that will help you develop better decision-making capabilities.</w:t>
      </w:r>
    </w:p>
    <w:p w14:paraId="5BBE7449" w14:textId="77777777" w:rsidR="00225C63" w:rsidRDefault="00000000">
      <w:pPr>
        <w:numPr>
          <w:ilvl w:val="0"/>
          <w:numId w:val="4"/>
        </w:numPr>
        <w:spacing w:after="200"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I integrate hands-on learning with academic understanding to achieve my goal of becoming an asset in hospitality management and guest service excellence.</w:t>
      </w:r>
    </w:p>
    <w:p w14:paraId="34800C8E" w14:textId="77777777" w:rsidR="00225C63" w:rsidRDefault="00225C63">
      <w:pPr>
        <w:spacing w:after="200" w:line="360" w:lineRule="auto"/>
        <w:jc w:val="both"/>
        <w:rPr>
          <w:rFonts w:ascii="Times New Roman" w:eastAsia="Times New Roman" w:hAnsi="Times New Roman" w:cs="Times New Roman"/>
        </w:rPr>
      </w:pPr>
    </w:p>
    <w:p w14:paraId="2F6E7CFA" w14:textId="77777777" w:rsidR="00225C63" w:rsidRDefault="00000000">
      <w:pPr>
        <w:keepNext/>
        <w:keepLines/>
        <w:spacing w:before="240" w:after="0" w:line="360" w:lineRule="auto"/>
        <w:rPr>
          <w:rFonts w:ascii="Times New Roman" w:eastAsia="Times New Roman" w:hAnsi="Times New Roman" w:cs="Times New Roman"/>
          <w:b/>
        </w:rPr>
      </w:pPr>
      <w:r>
        <w:rPr>
          <w:rFonts w:ascii="Times New Roman" w:eastAsia="Times New Roman" w:hAnsi="Times New Roman" w:cs="Times New Roman"/>
          <w:b/>
        </w:rPr>
        <w:t>References</w:t>
      </w:r>
    </w:p>
    <w:p w14:paraId="3CBD510C"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1. Casado, M. (2012) Housekeeping Management. 2nd Ed. London: Wiley.</w:t>
      </w:r>
    </w:p>
    <w:p w14:paraId="45DB051D"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2. Chen, X. A., Wang, R., &amp; Zhang, J. (2022). Divide and conquer: A hygienic, efficient, and reliable assembly line for housekeeping. </w:t>
      </w:r>
      <w:r>
        <w:rPr>
          <w:rFonts w:ascii="Times New Roman" w:eastAsia="Times New Roman" w:hAnsi="Times New Roman" w:cs="Times New Roman"/>
          <w:i/>
        </w:rPr>
        <w:t>Manufacturing &amp; Service Operations Management</w:t>
      </w:r>
      <w:r>
        <w:rPr>
          <w:rFonts w:ascii="Times New Roman" w:eastAsia="Times New Roman" w:hAnsi="Times New Roman" w:cs="Times New Roman"/>
        </w:rPr>
        <w:t>, </w:t>
      </w:r>
      <w:r>
        <w:rPr>
          <w:rFonts w:ascii="Times New Roman" w:eastAsia="Times New Roman" w:hAnsi="Times New Roman" w:cs="Times New Roman"/>
          <w:i/>
        </w:rPr>
        <w:t>24</w:t>
      </w:r>
      <w:r>
        <w:rPr>
          <w:rFonts w:ascii="Times New Roman" w:eastAsia="Times New Roman" w:hAnsi="Times New Roman" w:cs="Times New Roman"/>
        </w:rPr>
        <w:t>(2), 938-955.</w:t>
      </w:r>
    </w:p>
    <w:p w14:paraId="7E5FF582"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3. Kolb, A., &amp; Kolb, D. (2018). Eight important things to know about the experiential learning cycle. </w:t>
      </w:r>
      <w:r>
        <w:rPr>
          <w:rFonts w:ascii="Times New Roman" w:eastAsia="Times New Roman" w:hAnsi="Times New Roman" w:cs="Times New Roman"/>
          <w:i/>
        </w:rPr>
        <w:t>Australian educational leader</w:t>
      </w:r>
      <w:r>
        <w:rPr>
          <w:rFonts w:ascii="Times New Roman" w:eastAsia="Times New Roman" w:hAnsi="Times New Roman" w:cs="Times New Roman"/>
        </w:rPr>
        <w:t>, </w:t>
      </w:r>
      <w:r>
        <w:rPr>
          <w:rFonts w:ascii="Times New Roman" w:eastAsia="Times New Roman" w:hAnsi="Times New Roman" w:cs="Times New Roman"/>
          <w:i/>
        </w:rPr>
        <w:t>40</w:t>
      </w:r>
      <w:r>
        <w:rPr>
          <w:rFonts w:ascii="Times New Roman" w:eastAsia="Times New Roman" w:hAnsi="Times New Roman" w:cs="Times New Roman"/>
        </w:rPr>
        <w:t>(3), 8-14.</w:t>
      </w:r>
    </w:p>
    <w:p w14:paraId="425A8379"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4. Mangco, C. A., &amp; Andales, N. (2023). Assessing </w:t>
      </w:r>
      <w:proofErr w:type="spellStart"/>
      <w:r>
        <w:rPr>
          <w:rFonts w:ascii="Times New Roman" w:eastAsia="Times New Roman" w:hAnsi="Times New Roman" w:cs="Times New Roman"/>
        </w:rPr>
        <w:t>Hygenic</w:t>
      </w:r>
      <w:proofErr w:type="spellEnd"/>
      <w:r>
        <w:rPr>
          <w:rFonts w:ascii="Times New Roman" w:eastAsia="Times New Roman" w:hAnsi="Times New Roman" w:cs="Times New Roman"/>
        </w:rPr>
        <w:t xml:space="preserve"> Practices, Sanitation Procedures of Housekeeping Department Perceived by Hotels-Motels Housekeeping Heads. </w:t>
      </w:r>
      <w:r>
        <w:rPr>
          <w:rFonts w:ascii="Times New Roman" w:eastAsia="Times New Roman" w:hAnsi="Times New Roman" w:cs="Times New Roman"/>
          <w:i/>
        </w:rPr>
        <w:t>Interdisciplinary Social Studies</w:t>
      </w:r>
      <w:r>
        <w:rPr>
          <w:rFonts w:ascii="Times New Roman" w:eastAsia="Times New Roman" w:hAnsi="Times New Roman" w:cs="Times New Roman"/>
        </w:rPr>
        <w:t>, </w:t>
      </w:r>
      <w:r>
        <w:rPr>
          <w:rFonts w:ascii="Times New Roman" w:eastAsia="Times New Roman" w:hAnsi="Times New Roman" w:cs="Times New Roman"/>
          <w:i/>
        </w:rPr>
        <w:t>2</w:t>
      </w:r>
      <w:r>
        <w:rPr>
          <w:rFonts w:ascii="Times New Roman" w:eastAsia="Times New Roman" w:hAnsi="Times New Roman" w:cs="Times New Roman"/>
        </w:rPr>
        <w:t>(8), 2186-2193.</w:t>
      </w:r>
    </w:p>
    <w:p w14:paraId="25728D8E"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5. Morris, T. H. (2020). Experiential learning–a systematic review and revision of Kolb’s model. </w:t>
      </w:r>
      <w:r>
        <w:rPr>
          <w:rFonts w:ascii="Times New Roman" w:eastAsia="Times New Roman" w:hAnsi="Times New Roman" w:cs="Times New Roman"/>
          <w:i/>
        </w:rPr>
        <w:t>Interactive learning environments</w:t>
      </w:r>
      <w:r>
        <w:rPr>
          <w:rFonts w:ascii="Times New Roman" w:eastAsia="Times New Roman" w:hAnsi="Times New Roman" w:cs="Times New Roman"/>
        </w:rPr>
        <w:t>, </w:t>
      </w:r>
      <w:r>
        <w:rPr>
          <w:rFonts w:ascii="Times New Roman" w:eastAsia="Times New Roman" w:hAnsi="Times New Roman" w:cs="Times New Roman"/>
          <w:i/>
        </w:rPr>
        <w:t>28</w:t>
      </w:r>
      <w:r>
        <w:rPr>
          <w:rFonts w:ascii="Times New Roman" w:eastAsia="Times New Roman" w:hAnsi="Times New Roman" w:cs="Times New Roman"/>
        </w:rPr>
        <w:t>(8), 1064-1077.</w:t>
      </w:r>
    </w:p>
    <w:p w14:paraId="36AD36D6"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6. Özdemir, A. İ., Çolak, A., &amp; </w:t>
      </w:r>
      <w:proofErr w:type="spellStart"/>
      <w:r>
        <w:rPr>
          <w:rFonts w:ascii="Times New Roman" w:eastAsia="Times New Roman" w:hAnsi="Times New Roman" w:cs="Times New Roman"/>
        </w:rPr>
        <w:t>Shmilli</w:t>
      </w:r>
      <w:proofErr w:type="spellEnd"/>
      <w:r>
        <w:rPr>
          <w:rFonts w:ascii="Times New Roman" w:eastAsia="Times New Roman" w:hAnsi="Times New Roman" w:cs="Times New Roman"/>
        </w:rPr>
        <w:t>, J. (2019). Business process management in hotels: with a focus on delivering quality guest service. </w:t>
      </w:r>
      <w:r>
        <w:rPr>
          <w:rFonts w:ascii="Times New Roman" w:eastAsia="Times New Roman" w:hAnsi="Times New Roman" w:cs="Times New Roman"/>
          <w:i/>
        </w:rPr>
        <w:t>Quality &amp; Quantity</w:t>
      </w:r>
      <w:r>
        <w:rPr>
          <w:rFonts w:ascii="Times New Roman" w:eastAsia="Times New Roman" w:hAnsi="Times New Roman" w:cs="Times New Roman"/>
        </w:rPr>
        <w:t>, </w:t>
      </w:r>
      <w:r>
        <w:rPr>
          <w:rFonts w:ascii="Times New Roman" w:eastAsia="Times New Roman" w:hAnsi="Times New Roman" w:cs="Times New Roman"/>
          <w:i/>
        </w:rPr>
        <w:t>53</w:t>
      </w:r>
      <w:r>
        <w:rPr>
          <w:rFonts w:ascii="Times New Roman" w:eastAsia="Times New Roman" w:hAnsi="Times New Roman" w:cs="Times New Roman"/>
        </w:rPr>
        <w:t>(5), 2305-2322.</w:t>
      </w:r>
    </w:p>
    <w:p w14:paraId="2E1D76B3"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7. Sharma, V., </w:t>
      </w:r>
      <w:proofErr w:type="spellStart"/>
      <w:r>
        <w:rPr>
          <w:rFonts w:ascii="Times New Roman" w:eastAsia="Times New Roman" w:hAnsi="Times New Roman" w:cs="Times New Roman"/>
        </w:rPr>
        <w:t>Bideshi</w:t>
      </w:r>
      <w:proofErr w:type="spellEnd"/>
      <w:r>
        <w:rPr>
          <w:rFonts w:ascii="Times New Roman" w:eastAsia="Times New Roman" w:hAnsi="Times New Roman" w:cs="Times New Roman"/>
        </w:rPr>
        <w:t>, R. K., &amp; Bajpai, S. (2023). " Impact of Sustainable Housekeeping Practices on Environmental Stewardship and Operational Efficiency in the Hotel Industry.</w:t>
      </w:r>
    </w:p>
    <w:p w14:paraId="3B5F8B64"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8. Srivastava, P., &amp; Tyagi, P. K. (2024). Implications of AI in Hotel Housekeeping Operations. In </w:t>
      </w:r>
      <w:r>
        <w:rPr>
          <w:rFonts w:ascii="Times New Roman" w:eastAsia="Times New Roman" w:hAnsi="Times New Roman" w:cs="Times New Roman"/>
          <w:i/>
        </w:rPr>
        <w:t>Hotel and Travel Management in the AI Era</w:t>
      </w:r>
      <w:r>
        <w:rPr>
          <w:rFonts w:ascii="Times New Roman" w:eastAsia="Times New Roman" w:hAnsi="Times New Roman" w:cs="Times New Roman"/>
        </w:rPr>
        <w:t> (pp. 337-356). IGI Global.</w:t>
      </w:r>
    </w:p>
    <w:p w14:paraId="5B73576A"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9. </w:t>
      </w:r>
      <w:proofErr w:type="spellStart"/>
      <w:r>
        <w:rPr>
          <w:rFonts w:ascii="Times New Roman" w:eastAsia="Times New Roman" w:hAnsi="Times New Roman" w:cs="Times New Roman"/>
        </w:rPr>
        <w:t>Thoriq</w:t>
      </w:r>
      <w:proofErr w:type="spellEnd"/>
      <w:r>
        <w:rPr>
          <w:rFonts w:ascii="Times New Roman" w:eastAsia="Times New Roman" w:hAnsi="Times New Roman" w:cs="Times New Roman"/>
        </w:rPr>
        <w:t xml:space="preserve">, N., </w:t>
      </w:r>
      <w:proofErr w:type="spellStart"/>
      <w:r>
        <w:rPr>
          <w:rFonts w:ascii="Times New Roman" w:eastAsia="Times New Roman" w:hAnsi="Times New Roman" w:cs="Times New Roman"/>
        </w:rPr>
        <w:t>Intiar</w:t>
      </w:r>
      <w:proofErr w:type="spellEnd"/>
      <w:r>
        <w:rPr>
          <w:rFonts w:ascii="Times New Roman" w:eastAsia="Times New Roman" w:hAnsi="Times New Roman" w:cs="Times New Roman"/>
        </w:rPr>
        <w:t xml:space="preserve">, S., Jabbar, U. A., </w:t>
      </w:r>
      <w:proofErr w:type="spellStart"/>
      <w:r>
        <w:rPr>
          <w:rFonts w:ascii="Times New Roman" w:eastAsia="Times New Roman" w:hAnsi="Times New Roman" w:cs="Times New Roman"/>
        </w:rPr>
        <w:t>Aryaningtyas</w:t>
      </w:r>
      <w:proofErr w:type="spellEnd"/>
      <w:r>
        <w:rPr>
          <w:rFonts w:ascii="Times New Roman" w:eastAsia="Times New Roman" w:hAnsi="Times New Roman" w:cs="Times New Roman"/>
        </w:rPr>
        <w:t xml:space="preserve">, A. T., &amp; Aswan, M. K. (2024). The Future </w:t>
      </w:r>
      <w:proofErr w:type="gramStart"/>
      <w:r>
        <w:rPr>
          <w:rFonts w:ascii="Times New Roman" w:eastAsia="Times New Roman" w:hAnsi="Times New Roman" w:cs="Times New Roman"/>
        </w:rPr>
        <w:t>Of</w:t>
      </w:r>
      <w:proofErr w:type="gramEnd"/>
      <w:r>
        <w:rPr>
          <w:rFonts w:ascii="Times New Roman" w:eastAsia="Times New Roman" w:hAnsi="Times New Roman" w:cs="Times New Roman"/>
        </w:rPr>
        <w:t xml:space="preserve"> Hotel Housekeeping: New Trends And Modern Approaches. </w:t>
      </w:r>
      <w:r>
        <w:rPr>
          <w:rFonts w:ascii="Times New Roman" w:eastAsia="Times New Roman" w:hAnsi="Times New Roman" w:cs="Times New Roman"/>
          <w:i/>
        </w:rPr>
        <w:t>MSJ: Majority Science Journal</w:t>
      </w:r>
      <w:r>
        <w:rPr>
          <w:rFonts w:ascii="Times New Roman" w:eastAsia="Times New Roman" w:hAnsi="Times New Roman" w:cs="Times New Roman"/>
        </w:rPr>
        <w:t>, </w:t>
      </w:r>
      <w:r>
        <w:rPr>
          <w:rFonts w:ascii="Times New Roman" w:eastAsia="Times New Roman" w:hAnsi="Times New Roman" w:cs="Times New Roman"/>
          <w:i/>
        </w:rPr>
        <w:t>2</w:t>
      </w:r>
      <w:r>
        <w:rPr>
          <w:rFonts w:ascii="Times New Roman" w:eastAsia="Times New Roman" w:hAnsi="Times New Roman" w:cs="Times New Roman"/>
        </w:rPr>
        <w:t>(3), 61-67.</w:t>
      </w:r>
    </w:p>
    <w:p w14:paraId="72ED6069"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10. Vallen, G.K. &amp; Vallen, Jerome J. (2014) Check-In Check-Out: Managing Hotel Operations. 9th Ed. Harlow: Pearson Education Limited.</w:t>
      </w:r>
    </w:p>
    <w:p w14:paraId="1798935C"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11. </w:t>
      </w:r>
      <w:proofErr w:type="spellStart"/>
      <w:r>
        <w:rPr>
          <w:rFonts w:ascii="Times New Roman" w:eastAsia="Times New Roman" w:hAnsi="Times New Roman" w:cs="Times New Roman"/>
        </w:rPr>
        <w:t>Widiastini</w:t>
      </w:r>
      <w:proofErr w:type="spellEnd"/>
      <w:r>
        <w:rPr>
          <w:rFonts w:ascii="Times New Roman" w:eastAsia="Times New Roman" w:hAnsi="Times New Roman" w:cs="Times New Roman"/>
        </w:rPr>
        <w:t xml:space="preserve">, N. M. A., </w:t>
      </w:r>
      <w:proofErr w:type="spellStart"/>
      <w:r>
        <w:rPr>
          <w:rFonts w:ascii="Times New Roman" w:eastAsia="Times New Roman" w:hAnsi="Times New Roman" w:cs="Times New Roman"/>
        </w:rPr>
        <w:t>Santiara</w:t>
      </w:r>
      <w:proofErr w:type="spellEnd"/>
      <w:r>
        <w:rPr>
          <w:rFonts w:ascii="Times New Roman" w:eastAsia="Times New Roman" w:hAnsi="Times New Roman" w:cs="Times New Roman"/>
        </w:rPr>
        <w:t>, I. M., &amp; Rahmawati, P. I. (2024). Analysis Operational Efficiency Strategy and Improvement of Hotel Housekeeping Communication System. </w:t>
      </w:r>
      <w:proofErr w:type="spellStart"/>
      <w:r>
        <w:rPr>
          <w:rFonts w:ascii="Times New Roman" w:eastAsia="Times New Roman" w:hAnsi="Times New Roman" w:cs="Times New Roman"/>
          <w:i/>
        </w:rPr>
        <w:t>Jurnal</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Manajemen</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Pelayanan</w:t>
      </w:r>
      <w:proofErr w:type="spellEnd"/>
      <w:r>
        <w:rPr>
          <w:rFonts w:ascii="Times New Roman" w:eastAsia="Times New Roman" w:hAnsi="Times New Roman" w:cs="Times New Roman"/>
          <w:i/>
        </w:rPr>
        <w:t xml:space="preserve"> Hotel</w:t>
      </w:r>
      <w:r>
        <w:rPr>
          <w:rFonts w:ascii="Times New Roman" w:eastAsia="Times New Roman" w:hAnsi="Times New Roman" w:cs="Times New Roman"/>
        </w:rPr>
        <w:t>, </w:t>
      </w:r>
      <w:r>
        <w:rPr>
          <w:rFonts w:ascii="Times New Roman" w:eastAsia="Times New Roman" w:hAnsi="Times New Roman" w:cs="Times New Roman"/>
          <w:i/>
        </w:rPr>
        <w:t>8</w:t>
      </w:r>
      <w:r>
        <w:rPr>
          <w:rFonts w:ascii="Times New Roman" w:eastAsia="Times New Roman" w:hAnsi="Times New Roman" w:cs="Times New Roman"/>
        </w:rPr>
        <w:t>(2), 338-353.</w:t>
      </w:r>
    </w:p>
    <w:p w14:paraId="5359E399"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 xml:space="preserve">12. </w:t>
      </w:r>
      <w:proofErr w:type="spellStart"/>
      <w:r>
        <w:rPr>
          <w:rFonts w:ascii="Times New Roman" w:eastAsia="Times New Roman" w:hAnsi="Times New Roman" w:cs="Times New Roman"/>
        </w:rPr>
        <w:t>Wijnen</w:t>
      </w:r>
      <w:proofErr w:type="spellEnd"/>
      <w:r>
        <w:rPr>
          <w:rFonts w:ascii="Times New Roman" w:eastAsia="Times New Roman" w:hAnsi="Times New Roman" w:cs="Times New Roman"/>
        </w:rPr>
        <w:t xml:space="preserve">-Meijer, M., </w:t>
      </w:r>
      <w:proofErr w:type="spellStart"/>
      <w:r>
        <w:rPr>
          <w:rFonts w:ascii="Times New Roman" w:eastAsia="Times New Roman" w:hAnsi="Times New Roman" w:cs="Times New Roman"/>
        </w:rPr>
        <w:t>Brandhuber</w:t>
      </w:r>
      <w:proofErr w:type="spellEnd"/>
      <w:r>
        <w:rPr>
          <w:rFonts w:ascii="Times New Roman" w:eastAsia="Times New Roman" w:hAnsi="Times New Roman" w:cs="Times New Roman"/>
        </w:rPr>
        <w:t xml:space="preserve">, T., Schneider, A., &amp; </w:t>
      </w:r>
      <w:proofErr w:type="spellStart"/>
      <w:r>
        <w:rPr>
          <w:rFonts w:ascii="Times New Roman" w:eastAsia="Times New Roman" w:hAnsi="Times New Roman" w:cs="Times New Roman"/>
        </w:rPr>
        <w:t>Berberat</w:t>
      </w:r>
      <w:proofErr w:type="spellEnd"/>
      <w:r>
        <w:rPr>
          <w:rFonts w:ascii="Times New Roman" w:eastAsia="Times New Roman" w:hAnsi="Times New Roman" w:cs="Times New Roman"/>
        </w:rPr>
        <w:t>, P. O. (2022). Implementing Kolb s experiential learning cycle by linking real experience, case-based discussion and simulation. </w:t>
      </w:r>
      <w:r>
        <w:rPr>
          <w:rFonts w:ascii="Times New Roman" w:eastAsia="Times New Roman" w:hAnsi="Times New Roman" w:cs="Times New Roman"/>
          <w:i/>
        </w:rPr>
        <w:t>Journal of medical education and curricular development</w:t>
      </w:r>
      <w:r>
        <w:rPr>
          <w:rFonts w:ascii="Times New Roman" w:eastAsia="Times New Roman" w:hAnsi="Times New Roman" w:cs="Times New Roman"/>
        </w:rPr>
        <w:t>, </w:t>
      </w:r>
      <w:r>
        <w:rPr>
          <w:rFonts w:ascii="Times New Roman" w:eastAsia="Times New Roman" w:hAnsi="Times New Roman" w:cs="Times New Roman"/>
          <w:i/>
        </w:rPr>
        <w:t>9</w:t>
      </w:r>
      <w:r>
        <w:rPr>
          <w:rFonts w:ascii="Times New Roman" w:eastAsia="Times New Roman" w:hAnsi="Times New Roman" w:cs="Times New Roman"/>
        </w:rPr>
        <w:t>, 23821205221091511.</w:t>
      </w:r>
    </w:p>
    <w:p w14:paraId="3A7D40BF" w14:textId="77777777" w:rsidR="00225C63" w:rsidRDefault="00000000">
      <w:pPr>
        <w:spacing w:after="200" w:line="360" w:lineRule="auto"/>
        <w:jc w:val="both"/>
        <w:rPr>
          <w:rFonts w:ascii="Times New Roman" w:eastAsia="Times New Roman" w:hAnsi="Times New Roman" w:cs="Times New Roman"/>
        </w:rPr>
      </w:pPr>
      <w:r>
        <w:rPr>
          <w:rFonts w:ascii="Times New Roman" w:eastAsia="Times New Roman" w:hAnsi="Times New Roman" w:cs="Times New Roman"/>
        </w:rPr>
        <w:t>13. Wood, R.C. (2013) Key Concepts in Hospitality Management. London: SAGE Publications Ltd.</w:t>
      </w:r>
    </w:p>
    <w:sectPr w:rsidR="00225C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599"/>
    <w:multiLevelType w:val="multilevel"/>
    <w:tmpl w:val="2D8012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57203EC"/>
    <w:multiLevelType w:val="multilevel"/>
    <w:tmpl w:val="45B236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A205EF5"/>
    <w:multiLevelType w:val="multilevel"/>
    <w:tmpl w:val="6DDE59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D091300"/>
    <w:multiLevelType w:val="multilevel"/>
    <w:tmpl w:val="1E3062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85320185">
    <w:abstractNumId w:val="2"/>
  </w:num>
  <w:num w:numId="2" w16cid:durableId="1428496914">
    <w:abstractNumId w:val="0"/>
  </w:num>
  <w:num w:numId="3" w16cid:durableId="453407098">
    <w:abstractNumId w:val="1"/>
  </w:num>
  <w:num w:numId="4" w16cid:durableId="808367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25C63"/>
    <w:rsid w:val="00205FA7"/>
    <w:rsid w:val="00225C63"/>
    <w:rsid w:val="009C2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BCD4F"/>
  <w15:docId w15:val="{0DEB258B-4D67-4A90-8886-7949B1CF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1736</Words>
  <Characters>9899</Characters>
  <Application>Microsoft Office Word</Application>
  <DocSecurity>0</DocSecurity>
  <Lines>82</Lines>
  <Paragraphs>23</Paragraphs>
  <ScaleCrop>false</ScaleCrop>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Mihaly (2210756)</cp:lastModifiedBy>
  <cp:revision>2</cp:revision>
  <dcterms:created xsi:type="dcterms:W3CDTF">2025-03-07T18:31:00Z</dcterms:created>
  <dcterms:modified xsi:type="dcterms:W3CDTF">2025-03-07T18:32:00Z</dcterms:modified>
</cp:coreProperties>
</file>