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E2CD2" w14:textId="77777777" w:rsidR="00C2182C" w:rsidRDefault="00FA13B4">
      <w:pPr>
        <w:jc w:val="center"/>
        <w:rPr>
          <w:sz w:val="34"/>
          <w:szCs w:val="34"/>
        </w:rPr>
      </w:pPr>
      <w:r>
        <w:rPr>
          <w:sz w:val="34"/>
          <w:szCs w:val="34"/>
        </w:rPr>
        <w:t xml:space="preserve"> Research proposal</w:t>
      </w:r>
    </w:p>
    <w:p w14:paraId="28FA2478" w14:textId="77777777" w:rsidR="00C2182C" w:rsidRDefault="00FA13B4">
      <w:pPr>
        <w:jc w:val="center"/>
        <w:rPr>
          <w:sz w:val="34"/>
          <w:szCs w:val="34"/>
        </w:rPr>
      </w:pPr>
      <w:r>
        <w:rPr>
          <w:sz w:val="34"/>
          <w:szCs w:val="34"/>
        </w:rPr>
        <w:t>Facial Animation in Film and Media</w:t>
      </w:r>
    </w:p>
    <w:p w14:paraId="1F55E191" w14:textId="77777777" w:rsidR="00C2182C" w:rsidRDefault="00FA13B4">
      <w:pPr>
        <w:jc w:val="center"/>
      </w:pPr>
      <w:r>
        <w:t>R. Kane Morris</w:t>
      </w:r>
    </w:p>
    <w:p w14:paraId="3CBB4693" w14:textId="77777777" w:rsidR="00C2182C" w:rsidRDefault="00FA13B4">
      <w:pPr>
        <w:jc w:val="center"/>
      </w:pPr>
      <w:r>
        <w:t>Swansea College of Art</w:t>
      </w:r>
    </w:p>
    <w:p w14:paraId="778F5981" w14:textId="77777777" w:rsidR="00C2182C" w:rsidRDefault="00C2182C"/>
    <w:p w14:paraId="7BDB54D7" w14:textId="77777777" w:rsidR="00A24C2D" w:rsidRDefault="00A24C2D">
      <w:pPr>
        <w:rPr>
          <w:b/>
        </w:rPr>
        <w:sectPr w:rsidR="00A24C2D">
          <w:pgSz w:w="11906" w:h="16838"/>
          <w:pgMar w:top="1440" w:right="1440" w:bottom="1440" w:left="1440" w:header="708" w:footer="708" w:gutter="0"/>
          <w:pgNumType w:start="1"/>
          <w:cols w:space="720"/>
        </w:sectPr>
      </w:pPr>
    </w:p>
    <w:p w14:paraId="51699D7A" w14:textId="28EBDF1E" w:rsidR="00C2182C" w:rsidRDefault="00FA13B4">
      <w:pPr>
        <w:rPr>
          <w:b/>
        </w:rPr>
      </w:pPr>
      <w:r>
        <w:rPr>
          <w:b/>
        </w:rPr>
        <w:t>1.Introduction</w:t>
      </w:r>
    </w:p>
    <w:p w14:paraId="5BCB35A6" w14:textId="6A097096" w:rsidR="00C2182C" w:rsidRDefault="00FA13B4">
      <w:r>
        <w:t xml:space="preserve">Human emotion has been a </w:t>
      </w:r>
      <w:r w:rsidR="0095192A">
        <w:t>key</w:t>
      </w:r>
      <w:r>
        <w:t xml:space="preserve"> </w:t>
      </w:r>
      <w:r w:rsidR="0095192A">
        <w:t>asset</w:t>
      </w:r>
      <w:r>
        <w:t xml:space="preserve"> of </w:t>
      </w:r>
      <w:r w:rsidR="0095192A">
        <w:t>the way</w:t>
      </w:r>
      <w:r>
        <w:t xml:space="preserve"> we communicate since humans walked earth. Within movies actors have been defined based on their ability to convey</w:t>
      </w:r>
      <w:r w:rsidR="0095192A">
        <w:t xml:space="preserve"> the</w:t>
      </w:r>
      <w:r>
        <w:t xml:space="preserve"> needed emotions</w:t>
      </w:r>
      <w:r w:rsidR="0095192A">
        <w:t xml:space="preserve"> and feelings</w:t>
      </w:r>
      <w:r>
        <w:t xml:space="preserve"> of characters to </w:t>
      </w:r>
      <w:r w:rsidR="007B14AA">
        <w:t>an</w:t>
      </w:r>
      <w:r>
        <w:t xml:space="preserve"> </w:t>
      </w:r>
      <w:r w:rsidR="0095192A">
        <w:t>audience</w:t>
      </w:r>
      <w:r>
        <w:t>. The emotion</w:t>
      </w:r>
      <w:r w:rsidR="002A675F">
        <w:t>s</w:t>
      </w:r>
      <w:r>
        <w:t xml:space="preserve"> of humans </w:t>
      </w:r>
      <w:r w:rsidR="008974D6">
        <w:t>are</w:t>
      </w:r>
      <w:r>
        <w:t xml:space="preserve"> so engraved into </w:t>
      </w:r>
      <w:r w:rsidR="0095192A">
        <w:t>our</w:t>
      </w:r>
      <w:r>
        <w:t xml:space="preserve"> lives that </w:t>
      </w:r>
      <w:r w:rsidR="0095192A">
        <w:t>it is</w:t>
      </w:r>
      <w:r>
        <w:t xml:space="preserve"> easy to see when an actor has fallen short or overshot the emotion they were hoping for.  Over time with the introduction of </w:t>
      </w:r>
      <w:r w:rsidR="0095192A">
        <w:t xml:space="preserve">2D and 3D </w:t>
      </w:r>
      <w:r>
        <w:t>animation, artist have had the task</w:t>
      </w:r>
      <w:r w:rsidR="0095192A">
        <w:t xml:space="preserve"> of showing</w:t>
      </w:r>
      <w:r>
        <w:t xml:space="preserve"> these expressions on drawn and non-human characters. Due to how much we see emotions every day and how </w:t>
      </w:r>
      <w:r w:rsidR="005F20E7">
        <w:t>much</w:t>
      </w:r>
      <w:r w:rsidR="005117EE">
        <w:t xml:space="preserve"> we rely</w:t>
      </w:r>
      <w:r w:rsidR="005F20E7">
        <w:t xml:space="preserve"> on expressions as a</w:t>
      </w:r>
      <w:r>
        <w:t xml:space="preserve"> natural part of communication, portraying the thoughts and feeling</w:t>
      </w:r>
      <w:r w:rsidR="0095192A">
        <w:t>s</w:t>
      </w:r>
      <w:r>
        <w:t xml:space="preserve"> of 2D/3D and anthropomorphic characters </w:t>
      </w:r>
      <w:r w:rsidR="0095192A">
        <w:t>which</w:t>
      </w:r>
      <w:r>
        <w:t xml:space="preserve"> do not naturally </w:t>
      </w:r>
      <w:proofErr w:type="gramStart"/>
      <w:r>
        <w:t>have</w:t>
      </w:r>
      <w:r w:rsidR="0095192A">
        <w:t xml:space="preserve"> the ability to</w:t>
      </w:r>
      <w:proofErr w:type="gramEnd"/>
      <w:r w:rsidR="0095192A">
        <w:t xml:space="preserve"> show</w:t>
      </w:r>
      <w:r>
        <w:t xml:space="preserve"> human emotion</w:t>
      </w:r>
      <w:r w:rsidR="0095192A">
        <w:t>s</w:t>
      </w:r>
      <w:r>
        <w:t xml:space="preserve"> can be a hard task. These challenges will be mainly present within video games and animated movies. Challenges like this are both present in the 2D world, such as in ‘Beauty and the Beast’ (</w:t>
      </w:r>
      <w:r>
        <w:rPr>
          <w:sz w:val="16"/>
          <w:szCs w:val="16"/>
        </w:rPr>
        <w:t xml:space="preserve">Gary </w:t>
      </w:r>
      <w:proofErr w:type="spellStart"/>
      <w:r>
        <w:rPr>
          <w:sz w:val="16"/>
          <w:szCs w:val="16"/>
        </w:rPr>
        <w:t>Trousdale</w:t>
      </w:r>
      <w:proofErr w:type="spellEnd"/>
      <w:r>
        <w:rPr>
          <w:sz w:val="16"/>
          <w:szCs w:val="16"/>
        </w:rPr>
        <w:t>, Kirk Wise, 1992</w:t>
      </w:r>
      <w:r>
        <w:t>) as well as in characters</w:t>
      </w:r>
      <w:r w:rsidR="005D0EC6">
        <w:t xml:space="preserve"> in the 3D world</w:t>
      </w:r>
      <w:r>
        <w:t xml:space="preserve"> like ‘Rocket Raccoon’ in ‘Guardians of the Galaxy’ (</w:t>
      </w:r>
      <w:r>
        <w:rPr>
          <w:sz w:val="16"/>
          <w:szCs w:val="16"/>
        </w:rPr>
        <w:t>Marvel, James Gunn, 2010</w:t>
      </w:r>
      <w:r>
        <w:t>). Both mentioned films contain characters whom do not naturally have human emotion however are made to naturally portray these to the audience. During this research project I will be looking into the evaluation of facial emotion within animation and exploring the problems and</w:t>
      </w:r>
      <w:r w:rsidR="005D0EC6">
        <w:t xml:space="preserve"> the</w:t>
      </w:r>
      <w:r>
        <w:t xml:space="preserve"> solutions artists have </w:t>
      </w:r>
      <w:r w:rsidR="005D0EC6">
        <w:t>used</w:t>
      </w:r>
      <w:r>
        <w:t xml:space="preserve"> to tackle the</w:t>
      </w:r>
      <w:r w:rsidR="005D0EC6">
        <w:t>se</w:t>
      </w:r>
      <w:r>
        <w:t xml:space="preserve"> </w:t>
      </w:r>
      <w:r w:rsidR="005D0EC6">
        <w:t>difficulties</w:t>
      </w:r>
      <w:r>
        <w:t>.</w:t>
      </w:r>
    </w:p>
    <w:p w14:paraId="1DD60377" w14:textId="77777777" w:rsidR="00C2182C" w:rsidRDefault="00FA13B4">
      <w:r>
        <w:t xml:space="preserve">To understand these challenges of replicating these emotions, I will be researching both human emotion in general as well as the </w:t>
      </w:r>
      <w:r>
        <w:t xml:space="preserve">methods used in animation to capture </w:t>
      </w:r>
      <w:r w:rsidR="00EF5503">
        <w:t>and display these expressions</w:t>
      </w:r>
      <w:r>
        <w:t>. This will include</w:t>
      </w:r>
      <w:r w:rsidR="00EF5503">
        <w:t xml:space="preserve"> both</w:t>
      </w:r>
      <w:r>
        <w:t xml:space="preserve"> books and papers related</w:t>
      </w:r>
      <w:r w:rsidR="00EF5503">
        <w:t xml:space="preserve"> to</w:t>
      </w:r>
      <w:r>
        <w:t xml:space="preserve"> human emotion as well as behind the scenes from the animators tasked with giving a non-human character emotion.</w:t>
      </w:r>
    </w:p>
    <w:p w14:paraId="364F9DC2" w14:textId="77777777" w:rsidR="00C2182C" w:rsidRDefault="00FA13B4">
      <w:r>
        <w:t>The changing of an</w:t>
      </w:r>
      <w:r w:rsidR="00896A30">
        <w:t xml:space="preserve"> object’s or</w:t>
      </w:r>
      <w:r>
        <w:t xml:space="preserve"> animal’s anatomy will also be </w:t>
      </w:r>
      <w:proofErr w:type="gramStart"/>
      <w:r>
        <w:t>look</w:t>
      </w:r>
      <w:r w:rsidR="00896A30">
        <w:t>ed</w:t>
      </w:r>
      <w:r>
        <w:t xml:space="preserve"> into</w:t>
      </w:r>
      <w:proofErr w:type="gramEnd"/>
      <w:r>
        <w:t xml:space="preserve"> as artist have</w:t>
      </w:r>
      <w:r w:rsidR="00896A30">
        <w:t xml:space="preserve"> had</w:t>
      </w:r>
      <w:r>
        <w:t xml:space="preserve"> </w:t>
      </w:r>
      <w:r w:rsidR="00896A30">
        <w:t>to make</w:t>
      </w:r>
      <w:r>
        <w:t xml:space="preserve"> chang</w:t>
      </w:r>
      <w:r w:rsidR="00896A30">
        <w:t>es</w:t>
      </w:r>
      <w:r>
        <w:t xml:space="preserve"> to </w:t>
      </w:r>
      <w:r w:rsidR="00896A30">
        <w:t>the</w:t>
      </w:r>
      <w:r>
        <w:t xml:space="preserve"> animal</w:t>
      </w:r>
      <w:r w:rsidR="00896A30">
        <w:t>’s</w:t>
      </w:r>
      <w:r>
        <w:t xml:space="preserve"> or object</w:t>
      </w:r>
      <w:r w:rsidR="00896A30">
        <w:t>’</w:t>
      </w:r>
      <w:r>
        <w:t xml:space="preserve">s core to make </w:t>
      </w:r>
      <w:r w:rsidR="00896A30">
        <w:t>the character</w:t>
      </w:r>
      <w:r>
        <w:t xml:space="preserve"> able to show</w:t>
      </w:r>
      <w:r w:rsidR="00896A30">
        <w:t xml:space="preserve"> the</w:t>
      </w:r>
      <w:r>
        <w:t xml:space="preserve"> emotions</w:t>
      </w:r>
      <w:r w:rsidR="00896A30">
        <w:t xml:space="preserve"> needed for the story</w:t>
      </w:r>
      <w:r>
        <w:t>. This will include looking into characters such as Nemo from ‘Finding Nemo’ (</w:t>
      </w:r>
      <w:r>
        <w:rPr>
          <w:sz w:val="16"/>
          <w:szCs w:val="16"/>
        </w:rPr>
        <w:t>Andrew Stanton, Lee Unkrich, 2003)</w:t>
      </w:r>
      <w:r>
        <w:t xml:space="preserve"> where they character designers added eyebrows to the fish (as naturally fish do not have eyebrows) to enable them to portray the desired emotions and expressions needed for the </w:t>
      </w:r>
      <w:r w:rsidR="00525B6F">
        <w:t>film</w:t>
      </w:r>
      <w:r>
        <w:t>. Expressions will be looked at in both animated films and real-life images with the possibility of draw overs or notes highlighting key elements to an emotion as well as how it may be reworked to be possible to show on a 3D character. Disney's Twelve Basic Principles of Animation as introduced by Ollie Johnston and Frank Thomas in the book The Illusion of Life: Disney Animation (</w:t>
      </w:r>
      <w:r>
        <w:rPr>
          <w:sz w:val="16"/>
          <w:szCs w:val="16"/>
        </w:rPr>
        <w:t>1981</w:t>
      </w:r>
      <w:r>
        <w:t>) will also be a key part of this research as these principles will apply to the facial animation not just the characters movements.</w:t>
      </w:r>
    </w:p>
    <w:p w14:paraId="2763F7CA" w14:textId="77777777" w:rsidR="00C2182C" w:rsidRDefault="00C2182C"/>
    <w:p w14:paraId="4125D1D5" w14:textId="77777777" w:rsidR="00C2182C" w:rsidRDefault="00FA13B4">
      <w:pPr>
        <w:rPr>
          <w:b/>
        </w:rPr>
      </w:pPr>
      <w:r>
        <w:rPr>
          <w:b/>
        </w:rPr>
        <w:t>2.Research</w:t>
      </w:r>
    </w:p>
    <w:p w14:paraId="62EF9CDD" w14:textId="0E832EA0" w:rsidR="00C2182C" w:rsidRDefault="00FA13B4">
      <w:r>
        <w:t xml:space="preserve">Facial animation is a key part of any character’s story. Its purpose is to show what is going on in the characters mind or show how the character feels </w:t>
      </w:r>
      <w:r w:rsidR="00CA37D9">
        <w:t>during a</w:t>
      </w:r>
      <w:r>
        <w:t xml:space="preserve"> certain scenario. It can reveal a character’s dark </w:t>
      </w:r>
      <w:r>
        <w:lastRenderedPageBreak/>
        <w:t xml:space="preserve">intensions or make you feel sympathy for them. It is one of the most important steps of portraying </w:t>
      </w:r>
      <w:r w:rsidR="00CA37D9">
        <w:t>the</w:t>
      </w:r>
      <w:r>
        <w:t xml:space="preserve"> character.</w:t>
      </w:r>
    </w:p>
    <w:p w14:paraId="59A0670C" w14:textId="20DE7514" w:rsidR="00A14D9C" w:rsidRDefault="00A14D9C">
      <w:r w:rsidRPr="00A14D9C">
        <w:t>“</w:t>
      </w:r>
      <w:r w:rsidRPr="00A14D9C">
        <w:rPr>
          <w:i/>
        </w:rPr>
        <w:t>Simulating an ocean is hard; simulating a face is harder</w:t>
      </w:r>
      <w:r w:rsidRPr="00A14D9C">
        <w:t xml:space="preserve">” </w:t>
      </w:r>
      <w:r>
        <w:t xml:space="preserve">– </w:t>
      </w:r>
      <w:r w:rsidRPr="00A14D9C">
        <w:t>Huang</w:t>
      </w:r>
    </w:p>
    <w:p w14:paraId="113E480D" w14:textId="2AE6C355" w:rsidR="00A14D9C" w:rsidRDefault="00A14D9C">
      <w:r>
        <w:t xml:space="preserve">Huang said this during a tech demo </w:t>
      </w:r>
      <w:r w:rsidR="00CA65EA">
        <w:t>for</w:t>
      </w:r>
      <w:r>
        <w:t xml:space="preserve"> Nvidia. However, he was talking about simulating the light and detail when rendering the model and textures. This quote brings to light the difficulties of creating a realistic human face as we see faces everyday of our lives making it extremely easy </w:t>
      </w:r>
      <w:r w:rsidR="00CA65EA">
        <w:t>for us to notice</w:t>
      </w:r>
      <w:r>
        <w:t xml:space="preserve"> when something does not look quite right on a face.</w:t>
      </w:r>
      <w:r w:rsidR="00CA65EA">
        <w:t xml:space="preserve"> I believe the same applies when creating human emotion even when on an a</w:t>
      </w:r>
      <w:r w:rsidR="00CA65EA" w:rsidRPr="00CA65EA">
        <w:t>nthropomorphic</w:t>
      </w:r>
      <w:r w:rsidR="00CA65EA">
        <w:t xml:space="preserve"> character as these same emotions are carried.</w:t>
      </w:r>
    </w:p>
    <w:p w14:paraId="1D61A4E0" w14:textId="77777777" w:rsidR="00C2182C" w:rsidRDefault="00FA13B4">
      <w:r>
        <w:rPr>
          <w:noProof/>
        </w:rPr>
        <w:drawing>
          <wp:inline distT="0" distB="0" distL="0" distR="0" wp14:anchorId="1F7B815D" wp14:editId="601E8BCC">
            <wp:extent cx="2319021" cy="291419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
                    <a:srcRect/>
                    <a:stretch>
                      <a:fillRect/>
                    </a:stretch>
                  </pic:blipFill>
                  <pic:spPr>
                    <a:xfrm>
                      <a:off x="0" y="0"/>
                      <a:ext cx="2319021" cy="2914195"/>
                    </a:xfrm>
                    <a:prstGeom prst="rect">
                      <a:avLst/>
                    </a:prstGeom>
                    <a:ln/>
                  </pic:spPr>
                </pic:pic>
              </a:graphicData>
            </a:graphic>
          </wp:inline>
        </w:drawing>
      </w:r>
      <w:r>
        <w:t xml:space="preserve"> </w:t>
      </w:r>
    </w:p>
    <w:p w14:paraId="45FEF001" w14:textId="77777777" w:rsidR="00C2182C" w:rsidRDefault="00FA13B4">
      <w:pPr>
        <w:rPr>
          <w:sz w:val="16"/>
          <w:szCs w:val="16"/>
        </w:rPr>
      </w:pPr>
      <w:r>
        <w:rPr>
          <w:sz w:val="16"/>
          <w:szCs w:val="16"/>
        </w:rPr>
        <w:t>Zootopia (Byron Howard, Rich Moore, 2016) concept art by Cory Loftis.</w:t>
      </w:r>
    </w:p>
    <w:p w14:paraId="604A2CE7" w14:textId="5F2E18EE" w:rsidR="00C2182C" w:rsidRDefault="00FA13B4">
      <w:r>
        <w:t>Even during</w:t>
      </w:r>
      <w:r w:rsidR="008974D6">
        <w:t xml:space="preserve"> the</w:t>
      </w:r>
      <w:r>
        <w:t xml:space="preserve"> design stage, the expressions of a character are taken into strong consideration. The fact that this is done shows that the emotions of that character can affect the characters design and prove the design </w:t>
      </w:r>
      <w:proofErr w:type="gramStart"/>
      <w:r>
        <w:t>is capable of handling</w:t>
      </w:r>
      <w:proofErr w:type="gramEnd"/>
      <w:r>
        <w:t xml:space="preserve"> all the emotions needed. In the concept above one key principle is used from the book ‘The Illusion of Life: Disney Animation’ (</w:t>
      </w:r>
      <w:r>
        <w:rPr>
          <w:sz w:val="16"/>
          <w:szCs w:val="16"/>
        </w:rPr>
        <w:t>1981</w:t>
      </w:r>
      <w:r>
        <w:t xml:space="preserve">). In each expression, “exaggeration” is used. Natural human emotions exaggerated so it is clear to the </w:t>
      </w:r>
      <w:r>
        <w:t>audience and works on a non-human character. Expressions done well can show an audience</w:t>
      </w:r>
      <w:r w:rsidR="00E76D0A">
        <w:t xml:space="preserve"> the characters</w:t>
      </w:r>
      <w:r>
        <w:t xml:space="preserve"> </w:t>
      </w:r>
      <w:proofErr w:type="gramStart"/>
      <w:r>
        <w:t>plans</w:t>
      </w:r>
      <w:proofErr w:type="gramEnd"/>
      <w:r>
        <w:t xml:space="preserve"> or feel</w:t>
      </w:r>
      <w:r w:rsidR="00BD3B47">
        <w:t>ing</w:t>
      </w:r>
      <w:r>
        <w:t>s without the need or use of dialog, this is a very powerful tool in storytelling. These methods will be used in my project when designing the apomorphic character. I will also apply a series of facial expirations on human and non-human characters to evaluate the difference in making an expression work on a human as appose to an animal (this will be done with draw overs and notes after creating the expressions).</w:t>
      </w:r>
    </w:p>
    <w:p w14:paraId="18A99241" w14:textId="77777777" w:rsidR="00C2182C" w:rsidRDefault="00C2182C"/>
    <w:p w14:paraId="3C5C9683" w14:textId="77777777" w:rsidR="00C2182C" w:rsidRDefault="00FA13B4">
      <w:pPr>
        <w:rPr>
          <w:b/>
        </w:rPr>
      </w:pPr>
      <w:r>
        <w:rPr>
          <w:b/>
        </w:rPr>
        <w:t>3.Proposed Methodology</w:t>
      </w:r>
    </w:p>
    <w:p w14:paraId="470703B2" w14:textId="7AD68E5B" w:rsidR="00C2182C" w:rsidRDefault="00FA13B4">
      <w:r>
        <w:t xml:space="preserve">There are multiple </w:t>
      </w:r>
      <w:r w:rsidR="00DA7360">
        <w:t>methods</w:t>
      </w:r>
      <w:r>
        <w:t xml:space="preserve"> o</w:t>
      </w:r>
      <w:r w:rsidR="00DA7360">
        <w:t>f</w:t>
      </w:r>
      <w:r>
        <w:t xml:space="preserve"> research. I will both be documenting and presenting the research</w:t>
      </w:r>
      <w:r w:rsidR="00DA7360">
        <w:t xml:space="preserve"> undertaken during this paper</w:t>
      </w:r>
      <w:r>
        <w:t>. Within the creative industry research will mostly be based on opinions as it is open to interpretation, this means most of the research gathered during this paper will be qualitative research over quantitative. This will be acquired by visually analysing existing facial animations and methods of achieving them within film as well as looking at other studies into human facial expressions both in and outside of animation. Creating these expressions on 3D models will also help me gain a better understanding of the methods and key features used to create effective facial expressions for my own projects. I will need to experiment with my finding</w:t>
      </w:r>
      <w:r w:rsidR="00DA7360">
        <w:t>s</w:t>
      </w:r>
      <w:r>
        <w:t xml:space="preserve"> on 3D models to push the boundaries of what has been learned. How much can a face be “exaggerated” so it best portrays the needed emotion without entering the “uncanny valley”. This can only truly be researched with practice creating the animations myself along with the key aspects of facial expression found during research. Before diving into </w:t>
      </w:r>
      <w:r w:rsidR="00DA7360">
        <w:t>these</w:t>
      </w:r>
      <w:r>
        <w:t xml:space="preserve"> experiments</w:t>
      </w:r>
      <w:r w:rsidR="00DA7360">
        <w:t>,</w:t>
      </w:r>
      <w:r>
        <w:t xml:space="preserve"> behind the scenes documentaries (Bonus Features) will be used to </w:t>
      </w:r>
      <w:r w:rsidR="00DA7360">
        <w:t>investigate</w:t>
      </w:r>
      <w:r>
        <w:t xml:space="preserve"> problems animators and character artists tackled when creating characters capable of showing the</w:t>
      </w:r>
      <w:r w:rsidR="00172981">
        <w:t xml:space="preserve"> desired</w:t>
      </w:r>
      <w:r>
        <w:t xml:space="preserve"> </w:t>
      </w:r>
      <w:r>
        <w:lastRenderedPageBreak/>
        <w:t>emotions. These will include animated films like ‘Ice Age’ (</w:t>
      </w:r>
      <w:r>
        <w:rPr>
          <w:sz w:val="16"/>
          <w:szCs w:val="16"/>
        </w:rPr>
        <w:t xml:space="preserve">Michael </w:t>
      </w:r>
      <w:proofErr w:type="spellStart"/>
      <w:r>
        <w:rPr>
          <w:sz w:val="16"/>
          <w:szCs w:val="16"/>
        </w:rPr>
        <w:t>J.Wilson</w:t>
      </w:r>
      <w:proofErr w:type="spellEnd"/>
      <w:r>
        <w:rPr>
          <w:sz w:val="16"/>
          <w:szCs w:val="16"/>
        </w:rPr>
        <w:t>, 2002</w:t>
      </w:r>
      <w:r>
        <w:t xml:space="preserve">) where characters had to show emotions </w:t>
      </w:r>
      <w:r w:rsidR="00172981">
        <w:t>while having facial obstructions such as</w:t>
      </w:r>
      <w:r>
        <w:t xml:space="preserve"> trunks (with the mammoth) or large teeth (the sobor tooth) </w:t>
      </w:r>
      <w:r w:rsidR="002E5E89">
        <w:t>and</w:t>
      </w:r>
      <w:r>
        <w:t xml:space="preserve"> ‘Finding Nemo’ (</w:t>
      </w:r>
      <w:r>
        <w:rPr>
          <w:sz w:val="16"/>
          <w:szCs w:val="16"/>
        </w:rPr>
        <w:t>Andrew Stanton, Lee Unkrich, 2003</w:t>
      </w:r>
      <w:r>
        <w:t>) where the character artists added eyebrows to the fish to allow for more detailed expressions when animating.</w:t>
      </w:r>
    </w:p>
    <w:p w14:paraId="732590EA" w14:textId="77777777" w:rsidR="00C2182C" w:rsidRDefault="00C2182C"/>
    <w:p w14:paraId="03354544" w14:textId="77777777" w:rsidR="00C2182C" w:rsidRDefault="00FA13B4">
      <w:pPr>
        <w:rPr>
          <w:b/>
        </w:rPr>
      </w:pPr>
      <w:r>
        <w:rPr>
          <w:b/>
        </w:rPr>
        <w:t>4.Definition of Proposed Outcomes</w:t>
      </w:r>
    </w:p>
    <w:p w14:paraId="2DAEF6AE" w14:textId="77777777" w:rsidR="00C2182C" w:rsidRDefault="00FA13B4">
      <w:r>
        <w:t xml:space="preserve">The desired outcomes of this paper would be to establish and understand the methods used when creating facial expressions as well as why methods such as exaggeration are used or needed to allow for the characters thoughts and feelings to be accurately portrayed and understood by the audience of the film or other media (games etc). Applying </w:t>
      </w:r>
      <w:r>
        <w:t>these methods in practice will allow me to explore these creative methods in greater detail to best understand the approach to creating these emotions.</w:t>
      </w:r>
    </w:p>
    <w:p w14:paraId="2C3A34CD" w14:textId="77777777" w:rsidR="00C2182C" w:rsidRDefault="00FA13B4">
      <w:bookmarkStart w:id="0" w:name="_gjdgxs" w:colFirst="0" w:colLast="0"/>
      <w:bookmarkEnd w:id="0"/>
      <w:r>
        <w:t xml:space="preserve">Gathering and analysing this research will enable me to better understand the problems animators and character artists face when designing. This will aid me in my projects, specifically within character design and animation. The paper will also enlighten the reader and introduce creative design choices made by artists working in the industry, this will be most useful for animators and character artist. The paper will aid them in creating their characters with the ability of executing the desired expressions and emotions they need for their stories and </w:t>
      </w:r>
      <w:bookmarkStart w:id="1" w:name="_GoBack"/>
      <w:bookmarkEnd w:id="1"/>
      <w:r>
        <w:t xml:space="preserve">goals. </w:t>
      </w:r>
      <w:r>
        <w:br/>
      </w:r>
    </w:p>
    <w:p w14:paraId="097F0F7B" w14:textId="77777777" w:rsidR="00A24C2D" w:rsidRDefault="00A24C2D">
      <w:pPr>
        <w:sectPr w:rsidR="00A24C2D" w:rsidSect="00A24C2D">
          <w:type w:val="continuous"/>
          <w:pgSz w:w="11906" w:h="16838"/>
          <w:pgMar w:top="1440" w:right="1440" w:bottom="1440" w:left="1440" w:header="708" w:footer="708" w:gutter="0"/>
          <w:pgNumType w:start="1"/>
          <w:cols w:num="2" w:space="720"/>
        </w:sectPr>
      </w:pPr>
    </w:p>
    <w:p w14:paraId="500860CE" w14:textId="2852BF3B" w:rsidR="00C2182C" w:rsidRDefault="00C2182C"/>
    <w:p w14:paraId="04C56143" w14:textId="2330F2F3" w:rsidR="00A24C2D" w:rsidRDefault="00A24C2D" w:rsidP="009A5F9A">
      <w:pPr>
        <w:pStyle w:val="Heading2"/>
        <w:spacing w:before="0"/>
        <w:rPr>
          <w:b w:val="0"/>
          <w:sz w:val="22"/>
          <w:szCs w:val="22"/>
        </w:rPr>
      </w:pPr>
    </w:p>
    <w:p w14:paraId="27E5232E" w14:textId="1C835974" w:rsidR="00A24C2D" w:rsidRDefault="00A24C2D" w:rsidP="00A24C2D"/>
    <w:p w14:paraId="760B8464" w14:textId="32E2D495" w:rsidR="00A24C2D" w:rsidRDefault="00A24C2D" w:rsidP="00A24C2D"/>
    <w:p w14:paraId="43023377" w14:textId="467D462E" w:rsidR="00A24C2D" w:rsidRDefault="00A24C2D" w:rsidP="00A24C2D"/>
    <w:p w14:paraId="4EFA2668" w14:textId="6DA0397F" w:rsidR="00A24C2D" w:rsidRDefault="00A24C2D" w:rsidP="00A24C2D"/>
    <w:p w14:paraId="36CAB58C" w14:textId="19A391CE" w:rsidR="00A24C2D" w:rsidRDefault="00A24C2D" w:rsidP="00A24C2D"/>
    <w:p w14:paraId="331D4C6D" w14:textId="0609BB1B" w:rsidR="00A24C2D" w:rsidRDefault="00A24C2D" w:rsidP="00A24C2D"/>
    <w:p w14:paraId="3E5BB58E" w14:textId="5F50CBA5" w:rsidR="00A24C2D" w:rsidRDefault="00A24C2D" w:rsidP="00A24C2D"/>
    <w:p w14:paraId="39A16896" w14:textId="00360EB3" w:rsidR="00A24C2D" w:rsidRDefault="00A24C2D" w:rsidP="00A24C2D"/>
    <w:p w14:paraId="34DE9217" w14:textId="59974483" w:rsidR="00A24C2D" w:rsidRDefault="00A24C2D" w:rsidP="00A24C2D"/>
    <w:p w14:paraId="1B2C3ABF" w14:textId="0AD66D1C" w:rsidR="00A24C2D" w:rsidRDefault="00A24C2D" w:rsidP="00A24C2D"/>
    <w:p w14:paraId="5F2475BB" w14:textId="14C5675F" w:rsidR="00A24C2D" w:rsidRDefault="00A24C2D" w:rsidP="00A24C2D"/>
    <w:p w14:paraId="741B5238" w14:textId="572E1CB6" w:rsidR="00A24C2D" w:rsidRDefault="00A24C2D" w:rsidP="00A24C2D"/>
    <w:p w14:paraId="1F106163" w14:textId="5274E2B0" w:rsidR="00A24C2D" w:rsidRDefault="00A24C2D" w:rsidP="00A24C2D"/>
    <w:p w14:paraId="69295DF7" w14:textId="7306B960" w:rsidR="00A24C2D" w:rsidRDefault="00A24C2D" w:rsidP="00A24C2D"/>
    <w:p w14:paraId="64028040" w14:textId="4EFEF223" w:rsidR="00A24C2D" w:rsidRDefault="00A24C2D" w:rsidP="00A24C2D"/>
    <w:p w14:paraId="259C0F38" w14:textId="6F009D66" w:rsidR="00A24C2D" w:rsidRDefault="00A24C2D" w:rsidP="00A24C2D"/>
    <w:p w14:paraId="05A34BE4" w14:textId="77777777" w:rsidR="00A24C2D" w:rsidRPr="00A24C2D" w:rsidRDefault="00A24C2D" w:rsidP="00A24C2D"/>
    <w:p w14:paraId="7D2A428C" w14:textId="3D33BC23" w:rsidR="009A5F9A" w:rsidRPr="00CA65EA" w:rsidRDefault="009A5F9A" w:rsidP="009A5F9A">
      <w:pPr>
        <w:pStyle w:val="Heading2"/>
        <w:spacing w:before="0"/>
        <w:rPr>
          <w:sz w:val="22"/>
          <w:szCs w:val="22"/>
        </w:rPr>
      </w:pPr>
      <w:r w:rsidRPr="00CA65EA">
        <w:rPr>
          <w:sz w:val="22"/>
          <w:szCs w:val="22"/>
        </w:rPr>
        <w:t>Bibliography</w:t>
      </w:r>
    </w:p>
    <w:p w14:paraId="6164BB8B" w14:textId="64A32ACA" w:rsidR="009A5F9A" w:rsidRDefault="009A5F9A" w:rsidP="009A5F9A"/>
    <w:p w14:paraId="62AD73BA" w14:textId="77777777" w:rsidR="00A24C2D" w:rsidRPr="009A5F9A" w:rsidRDefault="00A24C2D" w:rsidP="009A5F9A"/>
    <w:p w14:paraId="5947E58D" w14:textId="1D9D8A74"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Avatar. (2009). [</w:t>
      </w:r>
      <w:r w:rsidR="001B2AE2">
        <w:rPr>
          <w:rFonts w:ascii="Calibri" w:eastAsia="Calibri" w:hAnsi="Calibri" w:cs="Calibri"/>
          <w:sz w:val="22"/>
          <w:szCs w:val="22"/>
        </w:rPr>
        <w:t>Movie</w:t>
      </w:r>
      <w:r w:rsidRPr="009A5F9A">
        <w:rPr>
          <w:rFonts w:ascii="Calibri" w:eastAsia="Calibri" w:hAnsi="Calibri" w:cs="Calibri"/>
          <w:sz w:val="22"/>
          <w:szCs w:val="22"/>
        </w:rPr>
        <w:t>] Directed by J. Cameron. Twentieth Century Fox.</w:t>
      </w:r>
    </w:p>
    <w:p w14:paraId="363E3341" w14:textId="33C47305"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Beauty and the Beast. (1991). [</w:t>
      </w:r>
      <w:r w:rsidR="001B2AE2">
        <w:rPr>
          <w:rFonts w:ascii="Calibri" w:eastAsia="Calibri" w:hAnsi="Calibri" w:cs="Calibri"/>
          <w:sz w:val="22"/>
          <w:szCs w:val="22"/>
        </w:rPr>
        <w:t>Movie</w:t>
      </w:r>
      <w:r w:rsidRPr="009A5F9A">
        <w:rPr>
          <w:rFonts w:ascii="Calibri" w:eastAsia="Calibri" w:hAnsi="Calibri" w:cs="Calibri"/>
          <w:sz w:val="22"/>
          <w:szCs w:val="22"/>
        </w:rPr>
        <w:t xml:space="preserve">] Directed by G. </w:t>
      </w:r>
      <w:proofErr w:type="spellStart"/>
      <w:r w:rsidRPr="009A5F9A">
        <w:rPr>
          <w:rFonts w:ascii="Calibri" w:eastAsia="Calibri" w:hAnsi="Calibri" w:cs="Calibri"/>
          <w:sz w:val="22"/>
          <w:szCs w:val="22"/>
        </w:rPr>
        <w:t>Trousdale</w:t>
      </w:r>
      <w:proofErr w:type="spellEnd"/>
      <w:r w:rsidRPr="009A5F9A">
        <w:rPr>
          <w:rFonts w:ascii="Calibri" w:eastAsia="Calibri" w:hAnsi="Calibri" w:cs="Calibri"/>
          <w:sz w:val="22"/>
          <w:szCs w:val="22"/>
        </w:rPr>
        <w:t xml:space="preserve"> and K. Wise. Disney.</w:t>
      </w:r>
    </w:p>
    <w:p w14:paraId="0B412713" w14:textId="2AD3D668"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Beauty and the Beast. (2017). [</w:t>
      </w:r>
      <w:r w:rsidR="001B2AE2">
        <w:rPr>
          <w:rFonts w:ascii="Calibri" w:eastAsia="Calibri" w:hAnsi="Calibri" w:cs="Calibri"/>
          <w:sz w:val="22"/>
          <w:szCs w:val="22"/>
        </w:rPr>
        <w:t>Movie</w:t>
      </w:r>
      <w:r w:rsidRPr="009A5F9A">
        <w:rPr>
          <w:rFonts w:ascii="Calibri" w:eastAsia="Calibri" w:hAnsi="Calibri" w:cs="Calibri"/>
          <w:sz w:val="22"/>
          <w:szCs w:val="22"/>
        </w:rPr>
        <w:t>] Directed by B. Condon. Disney.</w:t>
      </w:r>
    </w:p>
    <w:p w14:paraId="5D84AAF0" w14:textId="54222EBC" w:rsid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proofErr w:type="spellStart"/>
      <w:r w:rsidRPr="009A5F9A">
        <w:rPr>
          <w:rFonts w:ascii="Calibri" w:eastAsia="Calibri" w:hAnsi="Calibri" w:cs="Calibri"/>
          <w:sz w:val="22"/>
          <w:szCs w:val="22"/>
        </w:rPr>
        <w:t>Faigin</w:t>
      </w:r>
      <w:proofErr w:type="spellEnd"/>
      <w:r w:rsidRPr="009A5F9A">
        <w:rPr>
          <w:rFonts w:ascii="Calibri" w:eastAsia="Calibri" w:hAnsi="Calibri" w:cs="Calibri"/>
          <w:sz w:val="22"/>
          <w:szCs w:val="22"/>
        </w:rPr>
        <w:t>, G. (1990). The artist's complete guide to facial expression. New York: Watson-Guptill.</w:t>
      </w:r>
    </w:p>
    <w:p w14:paraId="3E67C6DA" w14:textId="587C866A" w:rsidR="005F20E7" w:rsidRPr="009A5F9A" w:rsidRDefault="005F20E7" w:rsidP="008A649E">
      <w:pPr>
        <w:pStyle w:val="NormalWeb"/>
        <w:spacing w:before="0" w:beforeAutospacing="0" w:after="180" w:afterAutospacing="0" w:line="276" w:lineRule="auto"/>
        <w:ind w:left="450" w:hanging="450"/>
        <w:rPr>
          <w:rFonts w:ascii="Calibri" w:eastAsia="Calibri" w:hAnsi="Calibri" w:cs="Calibri"/>
          <w:sz w:val="22"/>
          <w:szCs w:val="22"/>
        </w:rPr>
      </w:pPr>
      <w:r w:rsidRPr="005F20E7">
        <w:rPr>
          <w:rFonts w:ascii="Calibri" w:eastAsia="Calibri" w:hAnsi="Calibri" w:cs="Calibri"/>
          <w:sz w:val="22"/>
          <w:szCs w:val="22"/>
        </w:rPr>
        <w:t>Guardians of the Galaxy</w:t>
      </w:r>
      <w:r>
        <w:rPr>
          <w:rFonts w:ascii="Calibri" w:eastAsia="Calibri" w:hAnsi="Calibri" w:cs="Calibri"/>
          <w:sz w:val="22"/>
          <w:szCs w:val="22"/>
        </w:rPr>
        <w:t xml:space="preserve">. (2014). [Movie] Directed by </w:t>
      </w:r>
      <w:r w:rsidRPr="005F20E7">
        <w:rPr>
          <w:rFonts w:ascii="Calibri" w:eastAsia="Calibri" w:hAnsi="Calibri" w:cs="Calibri"/>
          <w:sz w:val="22"/>
          <w:szCs w:val="22"/>
        </w:rPr>
        <w:t>James Gunn</w:t>
      </w:r>
      <w:r>
        <w:rPr>
          <w:rFonts w:ascii="Calibri" w:eastAsia="Calibri" w:hAnsi="Calibri" w:cs="Calibri"/>
          <w:sz w:val="22"/>
          <w:szCs w:val="22"/>
        </w:rPr>
        <w:t>. Marvel.</w:t>
      </w:r>
    </w:p>
    <w:p w14:paraId="459EAB61" w14:textId="7F9315F0" w:rsid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Finding Nemo. (2003). [</w:t>
      </w:r>
      <w:r w:rsidR="001B2AE2">
        <w:rPr>
          <w:rFonts w:ascii="Calibri" w:eastAsia="Calibri" w:hAnsi="Calibri" w:cs="Calibri"/>
          <w:sz w:val="22"/>
          <w:szCs w:val="22"/>
        </w:rPr>
        <w:t>Movie</w:t>
      </w:r>
      <w:r w:rsidRPr="009A5F9A">
        <w:rPr>
          <w:rFonts w:ascii="Calibri" w:eastAsia="Calibri" w:hAnsi="Calibri" w:cs="Calibri"/>
          <w:sz w:val="22"/>
          <w:szCs w:val="22"/>
        </w:rPr>
        <w:t>] Directed by A. Stanton and L. Unkrich. Disney.</w:t>
      </w:r>
    </w:p>
    <w:p w14:paraId="48BDA5A7" w14:textId="57E06E17" w:rsidR="003F200E" w:rsidRPr="009A5F9A" w:rsidRDefault="003F200E" w:rsidP="008A649E">
      <w:pPr>
        <w:pStyle w:val="NormalWeb"/>
        <w:spacing w:before="0" w:beforeAutospacing="0" w:after="180" w:afterAutospacing="0" w:line="276" w:lineRule="auto"/>
        <w:ind w:left="450" w:hanging="450"/>
        <w:rPr>
          <w:rFonts w:ascii="Calibri" w:eastAsia="Calibri" w:hAnsi="Calibri" w:cs="Calibri"/>
          <w:sz w:val="22"/>
          <w:szCs w:val="22"/>
        </w:rPr>
      </w:pPr>
      <w:proofErr w:type="spellStart"/>
      <w:r w:rsidRPr="003F200E">
        <w:rPr>
          <w:rFonts w:ascii="Calibri" w:eastAsia="Calibri" w:hAnsi="Calibri" w:cs="Calibri"/>
          <w:sz w:val="22"/>
          <w:szCs w:val="22"/>
        </w:rPr>
        <w:t>Hellblade</w:t>
      </w:r>
      <w:proofErr w:type="spellEnd"/>
      <w:r w:rsidRPr="003F200E">
        <w:rPr>
          <w:rFonts w:ascii="Calibri" w:eastAsia="Calibri" w:hAnsi="Calibri" w:cs="Calibri"/>
          <w:sz w:val="22"/>
          <w:szCs w:val="22"/>
        </w:rPr>
        <w:t xml:space="preserve">: </w:t>
      </w:r>
      <w:proofErr w:type="spellStart"/>
      <w:r w:rsidRPr="003F200E">
        <w:rPr>
          <w:rFonts w:ascii="Calibri" w:eastAsia="Calibri" w:hAnsi="Calibri" w:cs="Calibri"/>
          <w:sz w:val="22"/>
          <w:szCs w:val="22"/>
        </w:rPr>
        <w:t>Senua's</w:t>
      </w:r>
      <w:proofErr w:type="spellEnd"/>
      <w:r w:rsidRPr="003F200E">
        <w:rPr>
          <w:rFonts w:ascii="Calibri" w:eastAsia="Calibri" w:hAnsi="Calibri" w:cs="Calibri"/>
          <w:sz w:val="22"/>
          <w:szCs w:val="22"/>
        </w:rPr>
        <w:t xml:space="preserve"> Sacrifice</w:t>
      </w:r>
      <w:r>
        <w:rPr>
          <w:rFonts w:ascii="Calibri" w:eastAsia="Calibri" w:hAnsi="Calibri" w:cs="Calibri"/>
          <w:sz w:val="22"/>
          <w:szCs w:val="22"/>
        </w:rPr>
        <w:t xml:space="preserve">. (2017). [Video Game] Developed by </w:t>
      </w:r>
      <w:r w:rsidRPr="003F200E">
        <w:rPr>
          <w:rFonts w:ascii="Calibri" w:eastAsia="Calibri" w:hAnsi="Calibri" w:cs="Calibri"/>
          <w:sz w:val="22"/>
          <w:szCs w:val="22"/>
        </w:rPr>
        <w:t>Ninja Theory</w:t>
      </w:r>
      <w:r>
        <w:rPr>
          <w:rFonts w:ascii="Calibri" w:eastAsia="Calibri" w:hAnsi="Calibri" w:cs="Calibri"/>
          <w:sz w:val="22"/>
          <w:szCs w:val="22"/>
        </w:rPr>
        <w:t>.</w:t>
      </w:r>
    </w:p>
    <w:p w14:paraId="73217B2E" w14:textId="190456C3" w:rsid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Ice Age. (2002). [</w:t>
      </w:r>
      <w:r w:rsidR="001B2AE2">
        <w:rPr>
          <w:rFonts w:ascii="Calibri" w:eastAsia="Calibri" w:hAnsi="Calibri" w:cs="Calibri"/>
          <w:sz w:val="22"/>
          <w:szCs w:val="22"/>
        </w:rPr>
        <w:t>Movie</w:t>
      </w:r>
      <w:r w:rsidRPr="009A5F9A">
        <w:rPr>
          <w:rFonts w:ascii="Calibri" w:eastAsia="Calibri" w:hAnsi="Calibri" w:cs="Calibri"/>
          <w:sz w:val="22"/>
          <w:szCs w:val="22"/>
        </w:rPr>
        <w:t>] Directed by C. Saldanha. 20th Century Fox.</w:t>
      </w:r>
    </w:p>
    <w:p w14:paraId="7BFFECDF" w14:textId="333D9970" w:rsidR="001B2AE2" w:rsidRDefault="001B2AE2" w:rsidP="008A649E">
      <w:pPr>
        <w:pStyle w:val="NormalWeb"/>
        <w:spacing w:before="0" w:beforeAutospacing="0" w:after="180" w:afterAutospacing="0" w:line="276" w:lineRule="auto"/>
        <w:ind w:left="450" w:hanging="450"/>
        <w:rPr>
          <w:rFonts w:ascii="Calibri" w:eastAsia="Calibri" w:hAnsi="Calibri" w:cs="Calibri"/>
          <w:sz w:val="22"/>
          <w:szCs w:val="22"/>
        </w:rPr>
      </w:pPr>
      <w:r w:rsidRPr="001B2AE2">
        <w:rPr>
          <w:rFonts w:ascii="Calibri" w:eastAsia="Calibri" w:hAnsi="Calibri" w:cs="Calibri"/>
          <w:sz w:val="22"/>
          <w:szCs w:val="22"/>
        </w:rPr>
        <w:t>Mass Effect: Andromeda</w:t>
      </w:r>
      <w:r>
        <w:rPr>
          <w:rFonts w:ascii="Calibri" w:eastAsia="Calibri" w:hAnsi="Calibri" w:cs="Calibri"/>
          <w:sz w:val="22"/>
          <w:szCs w:val="22"/>
        </w:rPr>
        <w:t xml:space="preserve">. (2017). [Video Game] Developed by </w:t>
      </w:r>
      <w:r w:rsidRPr="001B2AE2">
        <w:rPr>
          <w:rFonts w:ascii="Calibri" w:eastAsia="Calibri" w:hAnsi="Calibri" w:cs="Calibri"/>
          <w:sz w:val="22"/>
          <w:szCs w:val="22"/>
        </w:rPr>
        <w:t>BioWare</w:t>
      </w:r>
      <w:r>
        <w:rPr>
          <w:rFonts w:ascii="Calibri" w:eastAsia="Calibri" w:hAnsi="Calibri" w:cs="Calibri"/>
          <w:sz w:val="22"/>
          <w:szCs w:val="22"/>
        </w:rPr>
        <w:t>.</w:t>
      </w:r>
    </w:p>
    <w:p w14:paraId="5D34229F" w14:textId="04394C49" w:rsidR="00A24C2D" w:rsidRPr="009A5F9A" w:rsidRDefault="00A24C2D" w:rsidP="008A649E">
      <w:pPr>
        <w:pStyle w:val="NormalWeb"/>
        <w:spacing w:before="0" w:beforeAutospacing="0" w:after="180" w:afterAutospacing="0" w:line="276" w:lineRule="auto"/>
        <w:ind w:left="450" w:hanging="450"/>
        <w:rPr>
          <w:rFonts w:ascii="Calibri" w:eastAsia="Calibri" w:hAnsi="Calibri" w:cs="Calibri"/>
          <w:sz w:val="22"/>
          <w:szCs w:val="22"/>
        </w:rPr>
      </w:pPr>
      <w:r w:rsidRPr="00A24C2D">
        <w:rPr>
          <w:rFonts w:ascii="Calibri" w:eastAsia="Calibri" w:hAnsi="Calibri" w:cs="Calibri"/>
          <w:sz w:val="22"/>
          <w:szCs w:val="22"/>
        </w:rPr>
        <w:t>Nvidia Face Works Tech Demo Renders Realistic Human Faces</w:t>
      </w:r>
      <w:r>
        <w:rPr>
          <w:rFonts w:ascii="Calibri" w:eastAsia="Calibri" w:hAnsi="Calibri" w:cs="Calibri"/>
          <w:sz w:val="22"/>
          <w:szCs w:val="22"/>
        </w:rPr>
        <w:t xml:space="preserve">. (2013) </w:t>
      </w:r>
      <w:r w:rsidRPr="00A24C2D">
        <w:rPr>
          <w:rFonts w:ascii="Calibri" w:eastAsia="Calibri" w:hAnsi="Calibri" w:cs="Calibri"/>
          <w:sz w:val="22"/>
          <w:szCs w:val="22"/>
        </w:rPr>
        <w:t>https://www.youtube.com/watch?v=6cZIaUEmnLI</w:t>
      </w:r>
      <w:r>
        <w:rPr>
          <w:rFonts w:ascii="Calibri" w:eastAsia="Calibri" w:hAnsi="Calibri" w:cs="Calibri"/>
          <w:sz w:val="22"/>
          <w:szCs w:val="22"/>
        </w:rPr>
        <w:t xml:space="preserve"> (</w:t>
      </w:r>
      <w:r w:rsidRPr="00A24C2D">
        <w:rPr>
          <w:rFonts w:ascii="Calibri" w:eastAsia="Calibri" w:hAnsi="Calibri" w:cs="Calibri"/>
          <w:sz w:val="22"/>
          <w:szCs w:val="22"/>
        </w:rPr>
        <w:t>Accessed</w:t>
      </w:r>
      <w:r>
        <w:rPr>
          <w:rFonts w:ascii="Calibri" w:eastAsia="Calibri" w:hAnsi="Calibri" w:cs="Calibri"/>
          <w:sz w:val="22"/>
          <w:szCs w:val="22"/>
        </w:rPr>
        <w:t xml:space="preserve"> 01/11/2018)</w:t>
      </w:r>
    </w:p>
    <w:p w14:paraId="667F96D5" w14:textId="4FD0FEA4"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Robin Hood. (1973). [</w:t>
      </w:r>
      <w:r w:rsidR="008A649E">
        <w:rPr>
          <w:rFonts w:ascii="Calibri" w:eastAsia="Calibri" w:hAnsi="Calibri" w:cs="Calibri"/>
          <w:sz w:val="22"/>
          <w:szCs w:val="22"/>
        </w:rPr>
        <w:t>Movie</w:t>
      </w:r>
      <w:r w:rsidRPr="009A5F9A">
        <w:rPr>
          <w:rFonts w:ascii="Calibri" w:eastAsia="Calibri" w:hAnsi="Calibri" w:cs="Calibri"/>
          <w:sz w:val="22"/>
          <w:szCs w:val="22"/>
        </w:rPr>
        <w:t xml:space="preserve">] Directed by W. </w:t>
      </w:r>
      <w:proofErr w:type="spellStart"/>
      <w:r w:rsidRPr="009A5F9A">
        <w:rPr>
          <w:rFonts w:ascii="Calibri" w:eastAsia="Calibri" w:hAnsi="Calibri" w:cs="Calibri"/>
          <w:sz w:val="22"/>
          <w:szCs w:val="22"/>
        </w:rPr>
        <w:t>Reitherman</w:t>
      </w:r>
      <w:proofErr w:type="spellEnd"/>
      <w:r w:rsidRPr="009A5F9A">
        <w:rPr>
          <w:rFonts w:ascii="Calibri" w:eastAsia="Calibri" w:hAnsi="Calibri" w:cs="Calibri"/>
          <w:sz w:val="22"/>
          <w:szCs w:val="22"/>
        </w:rPr>
        <w:t>. Disney.</w:t>
      </w:r>
    </w:p>
    <w:p w14:paraId="47CA64C9" w14:textId="2EDD222C"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The Jungle Book. (1967). [</w:t>
      </w:r>
      <w:r w:rsidR="008A649E">
        <w:rPr>
          <w:rFonts w:ascii="Calibri" w:eastAsia="Calibri" w:hAnsi="Calibri" w:cs="Calibri"/>
          <w:sz w:val="22"/>
          <w:szCs w:val="22"/>
        </w:rPr>
        <w:t>Movie</w:t>
      </w:r>
      <w:r w:rsidRPr="009A5F9A">
        <w:rPr>
          <w:rFonts w:ascii="Calibri" w:eastAsia="Calibri" w:hAnsi="Calibri" w:cs="Calibri"/>
          <w:sz w:val="22"/>
          <w:szCs w:val="22"/>
        </w:rPr>
        <w:t xml:space="preserve">] Directed by W. </w:t>
      </w:r>
      <w:proofErr w:type="spellStart"/>
      <w:r w:rsidRPr="009A5F9A">
        <w:rPr>
          <w:rFonts w:ascii="Calibri" w:eastAsia="Calibri" w:hAnsi="Calibri" w:cs="Calibri"/>
          <w:sz w:val="22"/>
          <w:szCs w:val="22"/>
        </w:rPr>
        <w:t>Reitherman</w:t>
      </w:r>
      <w:proofErr w:type="spellEnd"/>
      <w:r w:rsidRPr="009A5F9A">
        <w:rPr>
          <w:rFonts w:ascii="Calibri" w:eastAsia="Calibri" w:hAnsi="Calibri" w:cs="Calibri"/>
          <w:sz w:val="22"/>
          <w:szCs w:val="22"/>
        </w:rPr>
        <w:t>. Disney.</w:t>
      </w:r>
    </w:p>
    <w:p w14:paraId="3A895314" w14:textId="06FDC517"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The Jungle Book. (2016). [</w:t>
      </w:r>
      <w:r w:rsidR="008A649E">
        <w:rPr>
          <w:rFonts w:ascii="Calibri" w:eastAsia="Calibri" w:hAnsi="Calibri" w:cs="Calibri"/>
          <w:sz w:val="22"/>
          <w:szCs w:val="22"/>
        </w:rPr>
        <w:t>Movie</w:t>
      </w:r>
      <w:r w:rsidRPr="009A5F9A">
        <w:rPr>
          <w:rFonts w:ascii="Calibri" w:eastAsia="Calibri" w:hAnsi="Calibri" w:cs="Calibri"/>
          <w:sz w:val="22"/>
          <w:szCs w:val="22"/>
        </w:rPr>
        <w:t>] Directed by J. Favreau. Disney.</w:t>
      </w:r>
    </w:p>
    <w:p w14:paraId="4144FADC" w14:textId="77777777" w:rsidR="009A5F9A"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Thomas, F., Johnston, O. and Thomas, F. (1981). The illusion of life. New York: Hyperion.</w:t>
      </w:r>
    </w:p>
    <w:p w14:paraId="628EBCEF" w14:textId="6AD6EAB9" w:rsidR="00D31F29" w:rsidRPr="009A5F9A" w:rsidRDefault="009A5F9A" w:rsidP="008A649E">
      <w:pPr>
        <w:pStyle w:val="NormalWeb"/>
        <w:spacing w:before="0" w:beforeAutospacing="0" w:after="180" w:afterAutospacing="0" w:line="276" w:lineRule="auto"/>
        <w:ind w:left="450" w:hanging="450"/>
        <w:rPr>
          <w:rFonts w:ascii="Calibri" w:eastAsia="Calibri" w:hAnsi="Calibri" w:cs="Calibri"/>
          <w:sz w:val="22"/>
          <w:szCs w:val="22"/>
        </w:rPr>
      </w:pPr>
      <w:r w:rsidRPr="009A5F9A">
        <w:rPr>
          <w:rFonts w:ascii="Calibri" w:eastAsia="Calibri" w:hAnsi="Calibri" w:cs="Calibri"/>
          <w:sz w:val="22"/>
          <w:szCs w:val="22"/>
        </w:rPr>
        <w:t>Zootopia. (2016). [</w:t>
      </w:r>
      <w:r w:rsidR="008A649E">
        <w:rPr>
          <w:rFonts w:ascii="Calibri" w:eastAsia="Calibri" w:hAnsi="Calibri" w:cs="Calibri"/>
          <w:sz w:val="22"/>
          <w:szCs w:val="22"/>
        </w:rPr>
        <w:t>Movie</w:t>
      </w:r>
      <w:r w:rsidRPr="009A5F9A">
        <w:rPr>
          <w:rFonts w:ascii="Calibri" w:eastAsia="Calibri" w:hAnsi="Calibri" w:cs="Calibri"/>
          <w:sz w:val="22"/>
          <w:szCs w:val="22"/>
        </w:rPr>
        <w:t>] Directed by B. Howard and R. Moore. Disney.</w:t>
      </w:r>
    </w:p>
    <w:sectPr w:rsidR="00D31F29" w:rsidRPr="009A5F9A" w:rsidSect="00A24C2D">
      <w:type w:val="continuous"/>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C2182C"/>
    <w:rsid w:val="000163F3"/>
    <w:rsid w:val="00172981"/>
    <w:rsid w:val="001B2AE2"/>
    <w:rsid w:val="002A675F"/>
    <w:rsid w:val="002E5E89"/>
    <w:rsid w:val="00334402"/>
    <w:rsid w:val="003F200E"/>
    <w:rsid w:val="00466590"/>
    <w:rsid w:val="005117EE"/>
    <w:rsid w:val="00525B6F"/>
    <w:rsid w:val="005D0EC6"/>
    <w:rsid w:val="005F20E7"/>
    <w:rsid w:val="00623BEA"/>
    <w:rsid w:val="007B14AA"/>
    <w:rsid w:val="00806D66"/>
    <w:rsid w:val="0088090C"/>
    <w:rsid w:val="00896A30"/>
    <w:rsid w:val="008974D6"/>
    <w:rsid w:val="008A649E"/>
    <w:rsid w:val="0095192A"/>
    <w:rsid w:val="009A5F9A"/>
    <w:rsid w:val="00A14D9C"/>
    <w:rsid w:val="00A24C2D"/>
    <w:rsid w:val="00BD3B47"/>
    <w:rsid w:val="00C2182C"/>
    <w:rsid w:val="00CA37D9"/>
    <w:rsid w:val="00CA65EA"/>
    <w:rsid w:val="00D31F29"/>
    <w:rsid w:val="00DA7360"/>
    <w:rsid w:val="00E324FA"/>
    <w:rsid w:val="00E54CB0"/>
    <w:rsid w:val="00E76D0A"/>
    <w:rsid w:val="00E9011E"/>
    <w:rsid w:val="00EF5503"/>
    <w:rsid w:val="00FA13B4"/>
    <w:rsid w:val="00FB0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16BA5"/>
  <w15:docId w15:val="{FD20C30A-8E0F-42A3-9A85-E303797AD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9A5F9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24C2D"/>
    <w:rPr>
      <w:color w:val="0000FF" w:themeColor="hyperlink"/>
      <w:u w:val="single"/>
    </w:rPr>
  </w:style>
  <w:style w:type="character" w:styleId="UnresolvedMention">
    <w:name w:val="Unresolved Mention"/>
    <w:basedOn w:val="DefaultParagraphFont"/>
    <w:uiPriority w:val="99"/>
    <w:semiHidden/>
    <w:unhideWhenUsed/>
    <w:rsid w:val="00A24C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5898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4</Pages>
  <Words>1338</Words>
  <Characters>7630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Richard Morris (P146833)</cp:lastModifiedBy>
  <cp:revision>14</cp:revision>
  <dcterms:created xsi:type="dcterms:W3CDTF">2018-11-12T12:31:00Z</dcterms:created>
  <dcterms:modified xsi:type="dcterms:W3CDTF">2018-11-12T23:51:00Z</dcterms:modified>
</cp:coreProperties>
</file>