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0A445B" w14:textId="07E3EF9B" w:rsidR="005C4909" w:rsidRDefault="005C4909" w:rsidP="005C4909">
      <w:pPr>
        <w:tabs>
          <w:tab w:val="left" w:pos="4065"/>
        </w:tabs>
        <w:rPr>
          <w:rFonts w:ascii="Times New Roman" w:hAnsi="Times New Roman" w:cs="Times New Roman"/>
          <w:b/>
          <w:sz w:val="32"/>
        </w:rPr>
      </w:pPr>
    </w:p>
    <w:p w14:paraId="13C9E465" w14:textId="4E6BCF3F" w:rsidR="005C4909" w:rsidRDefault="005C4909" w:rsidP="005C4909">
      <w:pPr>
        <w:jc w:val="center"/>
        <w:rPr>
          <w:rFonts w:ascii="Times New Roman" w:hAnsi="Times New Roman" w:cs="Times New Roman"/>
          <w:b/>
          <w:sz w:val="32"/>
        </w:rPr>
      </w:pPr>
      <w:r>
        <w:rPr>
          <w:noProof/>
        </w:rPr>
        <w:drawing>
          <wp:inline distT="0" distB="0" distL="0" distR="0" wp14:anchorId="18FA77BC" wp14:editId="5BD02496">
            <wp:extent cx="2667000" cy="1016000"/>
            <wp:effectExtent l="0" t="0" r="0" b="0"/>
            <wp:docPr id="1715022529" name="Picture 1" descr="Our Courses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r Courses | UWTSD London Campu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75492" cy="1019235"/>
                    </a:xfrm>
                    <a:prstGeom prst="rect">
                      <a:avLst/>
                    </a:prstGeom>
                    <a:noFill/>
                    <a:ln>
                      <a:noFill/>
                    </a:ln>
                  </pic:spPr>
                </pic:pic>
              </a:graphicData>
            </a:graphic>
          </wp:inline>
        </w:drawing>
      </w:r>
    </w:p>
    <w:p w14:paraId="4AF3EC76" w14:textId="77777777" w:rsidR="005C4909" w:rsidRDefault="005C4909" w:rsidP="005C4909">
      <w:pPr>
        <w:jc w:val="center"/>
        <w:rPr>
          <w:rFonts w:ascii="Times New Roman" w:hAnsi="Times New Roman" w:cs="Times New Roman"/>
          <w:b/>
          <w:sz w:val="32"/>
        </w:rPr>
      </w:pPr>
    </w:p>
    <w:p w14:paraId="13ED1C38" w14:textId="1E730920" w:rsidR="005C4909" w:rsidRDefault="005C4909" w:rsidP="005C4909">
      <w:pPr>
        <w:jc w:val="center"/>
        <w:rPr>
          <w:rFonts w:ascii="Times New Roman" w:hAnsi="Times New Roman" w:cs="Times New Roman"/>
          <w:b/>
          <w:sz w:val="32"/>
        </w:rPr>
      </w:pPr>
      <w:r>
        <w:rPr>
          <w:rFonts w:ascii="Times New Roman" w:hAnsi="Times New Roman" w:cs="Times New Roman"/>
          <w:b/>
          <w:sz w:val="32"/>
        </w:rPr>
        <w:t xml:space="preserve">Student </w:t>
      </w:r>
      <w:proofErr w:type="gramStart"/>
      <w:r>
        <w:rPr>
          <w:rFonts w:ascii="Times New Roman" w:hAnsi="Times New Roman" w:cs="Times New Roman"/>
          <w:b/>
          <w:sz w:val="32"/>
        </w:rPr>
        <w:t>name :</w:t>
      </w:r>
      <w:proofErr w:type="gramEnd"/>
      <w:r>
        <w:rPr>
          <w:rFonts w:ascii="Times New Roman" w:hAnsi="Times New Roman" w:cs="Times New Roman"/>
          <w:b/>
          <w:sz w:val="32"/>
        </w:rPr>
        <w:t xml:space="preserve"> Gurleen </w:t>
      </w:r>
      <w:proofErr w:type="spellStart"/>
      <w:r>
        <w:rPr>
          <w:rFonts w:ascii="Times New Roman" w:hAnsi="Times New Roman" w:cs="Times New Roman"/>
          <w:b/>
          <w:sz w:val="32"/>
        </w:rPr>
        <w:t>kaur</w:t>
      </w:r>
      <w:proofErr w:type="spellEnd"/>
      <w:r>
        <w:rPr>
          <w:rFonts w:ascii="Times New Roman" w:hAnsi="Times New Roman" w:cs="Times New Roman"/>
          <w:b/>
          <w:sz w:val="32"/>
        </w:rPr>
        <w:t xml:space="preserve"> </w:t>
      </w:r>
    </w:p>
    <w:p w14:paraId="0A605CED" w14:textId="7453B1BF" w:rsidR="005C4909" w:rsidRDefault="005C4909" w:rsidP="005C4909">
      <w:pPr>
        <w:jc w:val="center"/>
        <w:rPr>
          <w:rFonts w:ascii="Times New Roman" w:hAnsi="Times New Roman" w:cs="Times New Roman"/>
          <w:b/>
          <w:sz w:val="32"/>
        </w:rPr>
      </w:pPr>
      <w:r>
        <w:rPr>
          <w:rFonts w:ascii="Times New Roman" w:hAnsi="Times New Roman" w:cs="Times New Roman"/>
          <w:b/>
          <w:sz w:val="32"/>
        </w:rPr>
        <w:t>Student ID:</w:t>
      </w:r>
      <w:r>
        <w:rPr>
          <w:rFonts w:ascii="Times New Roman" w:hAnsi="Times New Roman" w:cs="Times New Roman"/>
          <w:b/>
          <w:sz w:val="32"/>
        </w:rPr>
        <w:t xml:space="preserve"> 2129497</w:t>
      </w:r>
    </w:p>
    <w:p w14:paraId="19D3DB50" w14:textId="33BF0F54" w:rsidR="005C4909" w:rsidRDefault="005C4909" w:rsidP="005C4909">
      <w:pPr>
        <w:jc w:val="center"/>
        <w:rPr>
          <w:rFonts w:ascii="Times New Roman" w:hAnsi="Times New Roman" w:cs="Times New Roman"/>
          <w:b/>
          <w:sz w:val="32"/>
        </w:rPr>
      </w:pPr>
      <w:r>
        <w:rPr>
          <w:rFonts w:ascii="Times New Roman" w:hAnsi="Times New Roman" w:cs="Times New Roman"/>
          <w:b/>
          <w:sz w:val="32"/>
        </w:rPr>
        <w:t xml:space="preserve">Subject </w:t>
      </w:r>
      <w:proofErr w:type="gramStart"/>
      <w:r>
        <w:rPr>
          <w:rFonts w:ascii="Times New Roman" w:hAnsi="Times New Roman" w:cs="Times New Roman"/>
          <w:b/>
          <w:sz w:val="32"/>
        </w:rPr>
        <w:t>name :</w:t>
      </w:r>
      <w:proofErr w:type="gramEnd"/>
      <w:r>
        <w:rPr>
          <w:rFonts w:ascii="Times New Roman" w:hAnsi="Times New Roman" w:cs="Times New Roman"/>
          <w:b/>
          <w:sz w:val="32"/>
        </w:rPr>
        <w:t xml:space="preserve"> Entrepreneurship</w:t>
      </w:r>
    </w:p>
    <w:p w14:paraId="180B62E2" w14:textId="32D3B997" w:rsidR="005C4909" w:rsidRDefault="005C4909" w:rsidP="005C4909">
      <w:pPr>
        <w:jc w:val="center"/>
        <w:rPr>
          <w:rFonts w:ascii="Times New Roman" w:hAnsi="Times New Roman" w:cs="Times New Roman"/>
          <w:b/>
          <w:sz w:val="32"/>
        </w:rPr>
      </w:pPr>
      <w:r>
        <w:rPr>
          <w:rFonts w:ascii="Times New Roman" w:hAnsi="Times New Roman" w:cs="Times New Roman"/>
          <w:b/>
          <w:sz w:val="32"/>
        </w:rPr>
        <w:t xml:space="preserve">Subject </w:t>
      </w:r>
      <w:proofErr w:type="gramStart"/>
      <w:r>
        <w:rPr>
          <w:rFonts w:ascii="Times New Roman" w:hAnsi="Times New Roman" w:cs="Times New Roman"/>
          <w:b/>
          <w:sz w:val="32"/>
        </w:rPr>
        <w:t>code :</w:t>
      </w:r>
      <w:proofErr w:type="gramEnd"/>
      <w:r>
        <w:rPr>
          <w:rFonts w:ascii="Times New Roman" w:hAnsi="Times New Roman" w:cs="Times New Roman"/>
          <w:b/>
          <w:sz w:val="32"/>
        </w:rPr>
        <w:t xml:space="preserve"> LCBB5001</w:t>
      </w:r>
    </w:p>
    <w:p w14:paraId="7820A68B" w14:textId="18B7D14B" w:rsidR="005C4909" w:rsidRDefault="005C4909" w:rsidP="005C4909">
      <w:pPr>
        <w:jc w:val="center"/>
        <w:rPr>
          <w:rFonts w:ascii="Times New Roman" w:hAnsi="Times New Roman" w:cs="Times New Roman"/>
          <w:b/>
          <w:sz w:val="32"/>
        </w:rPr>
      </w:pPr>
      <w:r>
        <w:rPr>
          <w:rFonts w:ascii="Times New Roman" w:hAnsi="Times New Roman" w:cs="Times New Roman"/>
          <w:b/>
          <w:sz w:val="32"/>
        </w:rPr>
        <w:t xml:space="preserve">Lecturer Name: Dr. Nishi Ramsurrun </w:t>
      </w:r>
    </w:p>
    <w:p w14:paraId="2DD995A3" w14:textId="256016A7" w:rsidR="005C4909" w:rsidRDefault="005C4909" w:rsidP="005C4909">
      <w:pPr>
        <w:jc w:val="center"/>
        <w:rPr>
          <w:rFonts w:ascii="Times New Roman" w:hAnsi="Times New Roman" w:cs="Times New Roman"/>
          <w:b/>
          <w:sz w:val="32"/>
        </w:rPr>
      </w:pPr>
    </w:p>
    <w:p w14:paraId="4DFD92A1" w14:textId="6230E14C" w:rsidR="005C4909" w:rsidRDefault="005C4909" w:rsidP="005C4909">
      <w:pPr>
        <w:jc w:val="center"/>
        <w:rPr>
          <w:rFonts w:ascii="Times New Roman" w:hAnsi="Times New Roman" w:cs="Times New Roman"/>
          <w:sz w:val="28"/>
        </w:rPr>
      </w:pPr>
    </w:p>
    <w:p w14:paraId="13EEFFC2" w14:textId="77777777" w:rsidR="005C4909" w:rsidRDefault="005C4909" w:rsidP="005C4909">
      <w:pPr>
        <w:rPr>
          <w:rFonts w:ascii="Times New Roman" w:hAnsi="Times New Roman" w:cs="Times New Roman"/>
          <w:sz w:val="28"/>
        </w:rPr>
      </w:pPr>
      <w:r>
        <w:rPr>
          <w:rFonts w:ascii="Times New Roman" w:hAnsi="Times New Roman" w:cs="Times New Roman"/>
          <w:sz w:val="28"/>
        </w:rPr>
        <w:br w:type="page"/>
      </w:r>
    </w:p>
    <w:sdt>
      <w:sdtPr>
        <w:rPr>
          <w:rFonts w:ascii="Times New Roman" w:eastAsiaTheme="minorHAnsi" w:hAnsi="Times New Roman" w:cs="Times New Roman"/>
          <w:b w:val="0"/>
          <w:bCs w:val="0"/>
          <w:color w:val="auto"/>
          <w:sz w:val="22"/>
          <w:szCs w:val="22"/>
        </w:rPr>
        <w:id w:val="86494023"/>
        <w:docPartObj>
          <w:docPartGallery w:val="Table of Contents"/>
          <w:docPartUnique/>
        </w:docPartObj>
      </w:sdtPr>
      <w:sdtEndPr>
        <w:rPr>
          <w:rFonts w:asciiTheme="minorHAnsi" w:hAnsiTheme="minorHAnsi" w:cstheme="minorBidi"/>
        </w:rPr>
      </w:sdtEndPr>
      <w:sdtContent>
        <w:p w14:paraId="52D68413" w14:textId="77777777" w:rsidR="005C4909" w:rsidRPr="00666FF8" w:rsidRDefault="005C4909" w:rsidP="005C4909">
          <w:pPr>
            <w:pStyle w:val="TOCHeading"/>
            <w:spacing w:line="360" w:lineRule="auto"/>
            <w:jc w:val="center"/>
            <w:rPr>
              <w:rFonts w:ascii="Times New Roman" w:hAnsi="Times New Roman" w:cs="Times New Roman"/>
              <w:sz w:val="22"/>
              <w:szCs w:val="22"/>
            </w:rPr>
          </w:pPr>
          <w:r w:rsidRPr="00666FF8">
            <w:rPr>
              <w:rFonts w:ascii="Times New Roman" w:hAnsi="Times New Roman" w:cs="Times New Roman"/>
              <w:color w:val="auto"/>
              <w:sz w:val="24"/>
              <w:szCs w:val="22"/>
            </w:rPr>
            <w:t>Table of Contents</w:t>
          </w:r>
        </w:p>
        <w:p w14:paraId="0A95BB80" w14:textId="77777777" w:rsidR="005C4909" w:rsidRPr="00666FF8" w:rsidRDefault="005C4909" w:rsidP="005C4909">
          <w:pPr>
            <w:pStyle w:val="TOC1"/>
            <w:tabs>
              <w:tab w:val="right" w:leader="dot" w:pos="9350"/>
            </w:tabs>
            <w:spacing w:line="360" w:lineRule="auto"/>
            <w:jc w:val="both"/>
            <w:rPr>
              <w:rFonts w:ascii="Times New Roman" w:hAnsi="Times New Roman" w:cs="Times New Roman"/>
              <w:noProof/>
            </w:rPr>
          </w:pPr>
          <w:r w:rsidRPr="00666FF8">
            <w:rPr>
              <w:rFonts w:ascii="Times New Roman" w:hAnsi="Times New Roman" w:cs="Times New Roman"/>
            </w:rPr>
            <w:fldChar w:fldCharType="begin"/>
          </w:r>
          <w:r w:rsidRPr="00666FF8">
            <w:rPr>
              <w:rFonts w:ascii="Times New Roman" w:hAnsi="Times New Roman" w:cs="Times New Roman"/>
            </w:rPr>
            <w:instrText xml:space="preserve"> TOC \o "1-3" \h \z \u </w:instrText>
          </w:r>
          <w:r w:rsidRPr="00666FF8">
            <w:rPr>
              <w:rFonts w:ascii="Times New Roman" w:hAnsi="Times New Roman" w:cs="Times New Roman"/>
            </w:rPr>
            <w:fldChar w:fldCharType="separate"/>
          </w:r>
          <w:hyperlink w:anchor="_Toc150031672" w:history="1">
            <w:r w:rsidRPr="00666FF8">
              <w:rPr>
                <w:rStyle w:val="Hyperlink"/>
                <w:rFonts w:ascii="Times New Roman" w:hAnsi="Times New Roman" w:cs="Times New Roman"/>
                <w:noProof/>
              </w:rPr>
              <w:t>1. Introduction</w:t>
            </w:r>
            <w:r w:rsidRPr="00666FF8">
              <w:rPr>
                <w:rFonts w:ascii="Times New Roman" w:hAnsi="Times New Roman" w:cs="Times New Roman"/>
                <w:noProof/>
                <w:webHidden/>
              </w:rPr>
              <w:tab/>
            </w:r>
            <w:r w:rsidRPr="00666FF8">
              <w:rPr>
                <w:rFonts w:ascii="Times New Roman" w:hAnsi="Times New Roman" w:cs="Times New Roman"/>
                <w:noProof/>
                <w:webHidden/>
              </w:rPr>
              <w:fldChar w:fldCharType="begin"/>
            </w:r>
            <w:r w:rsidRPr="00666FF8">
              <w:rPr>
                <w:rFonts w:ascii="Times New Roman" w:hAnsi="Times New Roman" w:cs="Times New Roman"/>
                <w:noProof/>
                <w:webHidden/>
              </w:rPr>
              <w:instrText xml:space="preserve"> PAGEREF _Toc150031672 \h </w:instrText>
            </w:r>
            <w:r w:rsidRPr="00666FF8">
              <w:rPr>
                <w:rFonts w:ascii="Times New Roman" w:hAnsi="Times New Roman" w:cs="Times New Roman"/>
                <w:noProof/>
                <w:webHidden/>
              </w:rPr>
            </w:r>
            <w:r w:rsidRPr="00666FF8">
              <w:rPr>
                <w:rFonts w:ascii="Times New Roman" w:hAnsi="Times New Roman" w:cs="Times New Roman"/>
                <w:noProof/>
                <w:webHidden/>
              </w:rPr>
              <w:fldChar w:fldCharType="separate"/>
            </w:r>
            <w:r w:rsidRPr="00666FF8">
              <w:rPr>
                <w:rFonts w:ascii="Times New Roman" w:hAnsi="Times New Roman" w:cs="Times New Roman"/>
                <w:noProof/>
                <w:webHidden/>
              </w:rPr>
              <w:t>2</w:t>
            </w:r>
            <w:r w:rsidRPr="00666FF8">
              <w:rPr>
                <w:rFonts w:ascii="Times New Roman" w:hAnsi="Times New Roman" w:cs="Times New Roman"/>
                <w:noProof/>
                <w:webHidden/>
              </w:rPr>
              <w:fldChar w:fldCharType="end"/>
            </w:r>
          </w:hyperlink>
        </w:p>
        <w:p w14:paraId="2D46D4E0" w14:textId="77777777" w:rsidR="005C4909" w:rsidRPr="00666FF8" w:rsidRDefault="005C4909" w:rsidP="005C4909">
          <w:pPr>
            <w:pStyle w:val="TOC1"/>
            <w:tabs>
              <w:tab w:val="right" w:leader="dot" w:pos="9350"/>
            </w:tabs>
            <w:spacing w:line="360" w:lineRule="auto"/>
            <w:jc w:val="both"/>
            <w:rPr>
              <w:rFonts w:ascii="Times New Roman" w:hAnsi="Times New Roman" w:cs="Times New Roman"/>
              <w:noProof/>
            </w:rPr>
          </w:pPr>
          <w:hyperlink w:anchor="_Toc150031673" w:history="1">
            <w:r w:rsidRPr="00666FF8">
              <w:rPr>
                <w:rStyle w:val="Hyperlink"/>
                <w:rFonts w:ascii="Times New Roman" w:hAnsi="Times New Roman" w:cs="Times New Roman"/>
                <w:noProof/>
              </w:rPr>
              <w:t>2. Business Description</w:t>
            </w:r>
            <w:r w:rsidRPr="00666FF8">
              <w:rPr>
                <w:rFonts w:ascii="Times New Roman" w:hAnsi="Times New Roman" w:cs="Times New Roman"/>
                <w:noProof/>
                <w:webHidden/>
              </w:rPr>
              <w:tab/>
            </w:r>
            <w:r w:rsidRPr="00666FF8">
              <w:rPr>
                <w:rFonts w:ascii="Times New Roman" w:hAnsi="Times New Roman" w:cs="Times New Roman"/>
                <w:noProof/>
                <w:webHidden/>
              </w:rPr>
              <w:fldChar w:fldCharType="begin"/>
            </w:r>
            <w:r w:rsidRPr="00666FF8">
              <w:rPr>
                <w:rFonts w:ascii="Times New Roman" w:hAnsi="Times New Roman" w:cs="Times New Roman"/>
                <w:noProof/>
                <w:webHidden/>
              </w:rPr>
              <w:instrText xml:space="preserve"> PAGEREF _Toc150031673 \h </w:instrText>
            </w:r>
            <w:r w:rsidRPr="00666FF8">
              <w:rPr>
                <w:rFonts w:ascii="Times New Roman" w:hAnsi="Times New Roman" w:cs="Times New Roman"/>
                <w:noProof/>
                <w:webHidden/>
              </w:rPr>
            </w:r>
            <w:r w:rsidRPr="00666FF8">
              <w:rPr>
                <w:rFonts w:ascii="Times New Roman" w:hAnsi="Times New Roman" w:cs="Times New Roman"/>
                <w:noProof/>
                <w:webHidden/>
              </w:rPr>
              <w:fldChar w:fldCharType="separate"/>
            </w:r>
            <w:r w:rsidRPr="00666FF8">
              <w:rPr>
                <w:rFonts w:ascii="Times New Roman" w:hAnsi="Times New Roman" w:cs="Times New Roman"/>
                <w:noProof/>
                <w:webHidden/>
              </w:rPr>
              <w:t>2</w:t>
            </w:r>
            <w:r w:rsidRPr="00666FF8">
              <w:rPr>
                <w:rFonts w:ascii="Times New Roman" w:hAnsi="Times New Roman" w:cs="Times New Roman"/>
                <w:noProof/>
                <w:webHidden/>
              </w:rPr>
              <w:fldChar w:fldCharType="end"/>
            </w:r>
          </w:hyperlink>
        </w:p>
        <w:p w14:paraId="116151C5" w14:textId="77777777" w:rsidR="005C4909" w:rsidRPr="00666FF8" w:rsidRDefault="005C4909" w:rsidP="005C4909">
          <w:pPr>
            <w:pStyle w:val="TOC2"/>
            <w:tabs>
              <w:tab w:val="right" w:leader="dot" w:pos="9350"/>
            </w:tabs>
            <w:spacing w:line="360" w:lineRule="auto"/>
            <w:jc w:val="both"/>
            <w:rPr>
              <w:rFonts w:ascii="Times New Roman" w:hAnsi="Times New Roman" w:cs="Times New Roman"/>
              <w:noProof/>
            </w:rPr>
          </w:pPr>
          <w:hyperlink w:anchor="_Toc150031674" w:history="1">
            <w:r w:rsidRPr="00666FF8">
              <w:rPr>
                <w:rStyle w:val="Hyperlink"/>
                <w:rFonts w:ascii="Times New Roman" w:hAnsi="Times New Roman" w:cs="Times New Roman"/>
                <w:noProof/>
              </w:rPr>
              <w:t>2.1 Company Description</w:t>
            </w:r>
            <w:r w:rsidRPr="00666FF8">
              <w:rPr>
                <w:rFonts w:ascii="Times New Roman" w:hAnsi="Times New Roman" w:cs="Times New Roman"/>
                <w:noProof/>
                <w:webHidden/>
              </w:rPr>
              <w:tab/>
            </w:r>
            <w:r w:rsidRPr="00666FF8">
              <w:rPr>
                <w:rFonts w:ascii="Times New Roman" w:hAnsi="Times New Roman" w:cs="Times New Roman"/>
                <w:noProof/>
                <w:webHidden/>
              </w:rPr>
              <w:fldChar w:fldCharType="begin"/>
            </w:r>
            <w:r w:rsidRPr="00666FF8">
              <w:rPr>
                <w:rFonts w:ascii="Times New Roman" w:hAnsi="Times New Roman" w:cs="Times New Roman"/>
                <w:noProof/>
                <w:webHidden/>
              </w:rPr>
              <w:instrText xml:space="preserve"> PAGEREF _Toc150031674 \h </w:instrText>
            </w:r>
            <w:r w:rsidRPr="00666FF8">
              <w:rPr>
                <w:rFonts w:ascii="Times New Roman" w:hAnsi="Times New Roman" w:cs="Times New Roman"/>
                <w:noProof/>
                <w:webHidden/>
              </w:rPr>
            </w:r>
            <w:r w:rsidRPr="00666FF8">
              <w:rPr>
                <w:rFonts w:ascii="Times New Roman" w:hAnsi="Times New Roman" w:cs="Times New Roman"/>
                <w:noProof/>
                <w:webHidden/>
              </w:rPr>
              <w:fldChar w:fldCharType="separate"/>
            </w:r>
            <w:r w:rsidRPr="00666FF8">
              <w:rPr>
                <w:rFonts w:ascii="Times New Roman" w:hAnsi="Times New Roman" w:cs="Times New Roman"/>
                <w:noProof/>
                <w:webHidden/>
              </w:rPr>
              <w:t>2</w:t>
            </w:r>
            <w:r w:rsidRPr="00666FF8">
              <w:rPr>
                <w:rFonts w:ascii="Times New Roman" w:hAnsi="Times New Roman" w:cs="Times New Roman"/>
                <w:noProof/>
                <w:webHidden/>
              </w:rPr>
              <w:fldChar w:fldCharType="end"/>
            </w:r>
          </w:hyperlink>
        </w:p>
        <w:p w14:paraId="5D8AB57A" w14:textId="77777777" w:rsidR="005C4909" w:rsidRPr="00666FF8" w:rsidRDefault="005C4909" w:rsidP="005C4909">
          <w:pPr>
            <w:pStyle w:val="TOC2"/>
            <w:tabs>
              <w:tab w:val="right" w:leader="dot" w:pos="9350"/>
            </w:tabs>
            <w:spacing w:line="360" w:lineRule="auto"/>
            <w:jc w:val="both"/>
            <w:rPr>
              <w:rFonts w:ascii="Times New Roman" w:hAnsi="Times New Roman" w:cs="Times New Roman"/>
              <w:noProof/>
            </w:rPr>
          </w:pPr>
          <w:hyperlink w:anchor="_Toc150031675" w:history="1">
            <w:r w:rsidRPr="00666FF8">
              <w:rPr>
                <w:rStyle w:val="Hyperlink"/>
                <w:rFonts w:ascii="Times New Roman" w:hAnsi="Times New Roman" w:cs="Times New Roman"/>
                <w:noProof/>
              </w:rPr>
              <w:t>2.2 Mission</w:t>
            </w:r>
            <w:r w:rsidRPr="00666FF8">
              <w:rPr>
                <w:rFonts w:ascii="Times New Roman" w:hAnsi="Times New Roman" w:cs="Times New Roman"/>
                <w:noProof/>
                <w:webHidden/>
              </w:rPr>
              <w:tab/>
            </w:r>
            <w:r w:rsidRPr="00666FF8">
              <w:rPr>
                <w:rFonts w:ascii="Times New Roman" w:hAnsi="Times New Roman" w:cs="Times New Roman"/>
                <w:noProof/>
                <w:webHidden/>
              </w:rPr>
              <w:fldChar w:fldCharType="begin"/>
            </w:r>
            <w:r w:rsidRPr="00666FF8">
              <w:rPr>
                <w:rFonts w:ascii="Times New Roman" w:hAnsi="Times New Roman" w:cs="Times New Roman"/>
                <w:noProof/>
                <w:webHidden/>
              </w:rPr>
              <w:instrText xml:space="preserve"> PAGEREF _Toc150031675 \h </w:instrText>
            </w:r>
            <w:r w:rsidRPr="00666FF8">
              <w:rPr>
                <w:rFonts w:ascii="Times New Roman" w:hAnsi="Times New Roman" w:cs="Times New Roman"/>
                <w:noProof/>
                <w:webHidden/>
              </w:rPr>
            </w:r>
            <w:r w:rsidRPr="00666FF8">
              <w:rPr>
                <w:rFonts w:ascii="Times New Roman" w:hAnsi="Times New Roman" w:cs="Times New Roman"/>
                <w:noProof/>
                <w:webHidden/>
              </w:rPr>
              <w:fldChar w:fldCharType="separate"/>
            </w:r>
            <w:r w:rsidRPr="00666FF8">
              <w:rPr>
                <w:rFonts w:ascii="Times New Roman" w:hAnsi="Times New Roman" w:cs="Times New Roman"/>
                <w:noProof/>
                <w:webHidden/>
              </w:rPr>
              <w:t>2</w:t>
            </w:r>
            <w:r w:rsidRPr="00666FF8">
              <w:rPr>
                <w:rFonts w:ascii="Times New Roman" w:hAnsi="Times New Roman" w:cs="Times New Roman"/>
                <w:noProof/>
                <w:webHidden/>
              </w:rPr>
              <w:fldChar w:fldCharType="end"/>
            </w:r>
          </w:hyperlink>
        </w:p>
        <w:p w14:paraId="2D60EB07" w14:textId="77777777" w:rsidR="005C4909" w:rsidRPr="00666FF8" w:rsidRDefault="005C4909" w:rsidP="005C4909">
          <w:pPr>
            <w:pStyle w:val="TOC2"/>
            <w:tabs>
              <w:tab w:val="right" w:leader="dot" w:pos="9350"/>
            </w:tabs>
            <w:spacing w:line="360" w:lineRule="auto"/>
            <w:jc w:val="both"/>
            <w:rPr>
              <w:rFonts w:ascii="Times New Roman" w:hAnsi="Times New Roman" w:cs="Times New Roman"/>
              <w:noProof/>
            </w:rPr>
          </w:pPr>
          <w:hyperlink w:anchor="_Toc150031676" w:history="1">
            <w:r w:rsidRPr="00666FF8">
              <w:rPr>
                <w:rStyle w:val="Hyperlink"/>
                <w:rFonts w:ascii="Times New Roman" w:hAnsi="Times New Roman" w:cs="Times New Roman"/>
                <w:noProof/>
              </w:rPr>
              <w:t>2.3 Vision</w:t>
            </w:r>
            <w:r w:rsidRPr="00666FF8">
              <w:rPr>
                <w:rFonts w:ascii="Times New Roman" w:hAnsi="Times New Roman" w:cs="Times New Roman"/>
                <w:noProof/>
                <w:webHidden/>
              </w:rPr>
              <w:tab/>
            </w:r>
            <w:r w:rsidRPr="00666FF8">
              <w:rPr>
                <w:rFonts w:ascii="Times New Roman" w:hAnsi="Times New Roman" w:cs="Times New Roman"/>
                <w:noProof/>
                <w:webHidden/>
              </w:rPr>
              <w:fldChar w:fldCharType="begin"/>
            </w:r>
            <w:r w:rsidRPr="00666FF8">
              <w:rPr>
                <w:rFonts w:ascii="Times New Roman" w:hAnsi="Times New Roman" w:cs="Times New Roman"/>
                <w:noProof/>
                <w:webHidden/>
              </w:rPr>
              <w:instrText xml:space="preserve"> PAGEREF _Toc150031676 \h </w:instrText>
            </w:r>
            <w:r w:rsidRPr="00666FF8">
              <w:rPr>
                <w:rFonts w:ascii="Times New Roman" w:hAnsi="Times New Roman" w:cs="Times New Roman"/>
                <w:noProof/>
                <w:webHidden/>
              </w:rPr>
            </w:r>
            <w:r w:rsidRPr="00666FF8">
              <w:rPr>
                <w:rFonts w:ascii="Times New Roman" w:hAnsi="Times New Roman" w:cs="Times New Roman"/>
                <w:noProof/>
                <w:webHidden/>
              </w:rPr>
              <w:fldChar w:fldCharType="separate"/>
            </w:r>
            <w:r w:rsidRPr="00666FF8">
              <w:rPr>
                <w:rFonts w:ascii="Times New Roman" w:hAnsi="Times New Roman" w:cs="Times New Roman"/>
                <w:noProof/>
                <w:webHidden/>
              </w:rPr>
              <w:t>3</w:t>
            </w:r>
            <w:r w:rsidRPr="00666FF8">
              <w:rPr>
                <w:rFonts w:ascii="Times New Roman" w:hAnsi="Times New Roman" w:cs="Times New Roman"/>
                <w:noProof/>
                <w:webHidden/>
              </w:rPr>
              <w:fldChar w:fldCharType="end"/>
            </w:r>
          </w:hyperlink>
        </w:p>
        <w:p w14:paraId="7A253FFC" w14:textId="77777777" w:rsidR="005C4909" w:rsidRPr="00666FF8" w:rsidRDefault="005C4909" w:rsidP="005C4909">
          <w:pPr>
            <w:pStyle w:val="TOC2"/>
            <w:tabs>
              <w:tab w:val="right" w:leader="dot" w:pos="9350"/>
            </w:tabs>
            <w:spacing w:line="360" w:lineRule="auto"/>
            <w:jc w:val="both"/>
            <w:rPr>
              <w:rFonts w:ascii="Times New Roman" w:hAnsi="Times New Roman" w:cs="Times New Roman"/>
              <w:noProof/>
            </w:rPr>
          </w:pPr>
          <w:hyperlink w:anchor="_Toc150031677" w:history="1">
            <w:r w:rsidRPr="00666FF8">
              <w:rPr>
                <w:rStyle w:val="Hyperlink"/>
                <w:rFonts w:ascii="Times New Roman" w:hAnsi="Times New Roman" w:cs="Times New Roman"/>
                <w:noProof/>
              </w:rPr>
              <w:t>2.4 Services</w:t>
            </w:r>
            <w:r w:rsidRPr="00666FF8">
              <w:rPr>
                <w:rFonts w:ascii="Times New Roman" w:hAnsi="Times New Roman" w:cs="Times New Roman"/>
                <w:noProof/>
                <w:webHidden/>
              </w:rPr>
              <w:tab/>
            </w:r>
            <w:r w:rsidRPr="00666FF8">
              <w:rPr>
                <w:rFonts w:ascii="Times New Roman" w:hAnsi="Times New Roman" w:cs="Times New Roman"/>
                <w:noProof/>
                <w:webHidden/>
              </w:rPr>
              <w:fldChar w:fldCharType="begin"/>
            </w:r>
            <w:r w:rsidRPr="00666FF8">
              <w:rPr>
                <w:rFonts w:ascii="Times New Roman" w:hAnsi="Times New Roman" w:cs="Times New Roman"/>
                <w:noProof/>
                <w:webHidden/>
              </w:rPr>
              <w:instrText xml:space="preserve"> PAGEREF _Toc150031677 \h </w:instrText>
            </w:r>
            <w:r w:rsidRPr="00666FF8">
              <w:rPr>
                <w:rFonts w:ascii="Times New Roman" w:hAnsi="Times New Roman" w:cs="Times New Roman"/>
                <w:noProof/>
                <w:webHidden/>
              </w:rPr>
            </w:r>
            <w:r w:rsidRPr="00666FF8">
              <w:rPr>
                <w:rFonts w:ascii="Times New Roman" w:hAnsi="Times New Roman" w:cs="Times New Roman"/>
                <w:noProof/>
                <w:webHidden/>
              </w:rPr>
              <w:fldChar w:fldCharType="separate"/>
            </w:r>
            <w:r w:rsidRPr="00666FF8">
              <w:rPr>
                <w:rFonts w:ascii="Times New Roman" w:hAnsi="Times New Roman" w:cs="Times New Roman"/>
                <w:noProof/>
                <w:webHidden/>
              </w:rPr>
              <w:t>3</w:t>
            </w:r>
            <w:r w:rsidRPr="00666FF8">
              <w:rPr>
                <w:rFonts w:ascii="Times New Roman" w:hAnsi="Times New Roman" w:cs="Times New Roman"/>
                <w:noProof/>
                <w:webHidden/>
              </w:rPr>
              <w:fldChar w:fldCharType="end"/>
            </w:r>
          </w:hyperlink>
        </w:p>
        <w:p w14:paraId="02149B97" w14:textId="77777777" w:rsidR="005C4909" w:rsidRPr="00666FF8" w:rsidRDefault="005C4909" w:rsidP="005C4909">
          <w:pPr>
            <w:pStyle w:val="TOC1"/>
            <w:tabs>
              <w:tab w:val="right" w:leader="dot" w:pos="9350"/>
            </w:tabs>
            <w:spacing w:line="360" w:lineRule="auto"/>
            <w:jc w:val="both"/>
            <w:rPr>
              <w:rFonts w:ascii="Times New Roman" w:hAnsi="Times New Roman" w:cs="Times New Roman"/>
              <w:noProof/>
            </w:rPr>
          </w:pPr>
          <w:hyperlink w:anchor="_Toc150031678" w:history="1">
            <w:r w:rsidRPr="00666FF8">
              <w:rPr>
                <w:rStyle w:val="Hyperlink"/>
                <w:rFonts w:ascii="Times New Roman" w:hAnsi="Times New Roman" w:cs="Times New Roman"/>
                <w:noProof/>
              </w:rPr>
              <w:t>3. Industry Analysis</w:t>
            </w:r>
            <w:r w:rsidRPr="00666FF8">
              <w:rPr>
                <w:rFonts w:ascii="Times New Roman" w:hAnsi="Times New Roman" w:cs="Times New Roman"/>
                <w:noProof/>
                <w:webHidden/>
              </w:rPr>
              <w:tab/>
            </w:r>
            <w:r w:rsidRPr="00666FF8">
              <w:rPr>
                <w:rFonts w:ascii="Times New Roman" w:hAnsi="Times New Roman" w:cs="Times New Roman"/>
                <w:noProof/>
                <w:webHidden/>
              </w:rPr>
              <w:fldChar w:fldCharType="begin"/>
            </w:r>
            <w:r w:rsidRPr="00666FF8">
              <w:rPr>
                <w:rFonts w:ascii="Times New Roman" w:hAnsi="Times New Roman" w:cs="Times New Roman"/>
                <w:noProof/>
                <w:webHidden/>
              </w:rPr>
              <w:instrText xml:space="preserve"> PAGEREF _Toc150031678 \h </w:instrText>
            </w:r>
            <w:r w:rsidRPr="00666FF8">
              <w:rPr>
                <w:rFonts w:ascii="Times New Roman" w:hAnsi="Times New Roman" w:cs="Times New Roman"/>
                <w:noProof/>
                <w:webHidden/>
              </w:rPr>
            </w:r>
            <w:r w:rsidRPr="00666FF8">
              <w:rPr>
                <w:rFonts w:ascii="Times New Roman" w:hAnsi="Times New Roman" w:cs="Times New Roman"/>
                <w:noProof/>
                <w:webHidden/>
              </w:rPr>
              <w:fldChar w:fldCharType="separate"/>
            </w:r>
            <w:r w:rsidRPr="00666FF8">
              <w:rPr>
                <w:rFonts w:ascii="Times New Roman" w:hAnsi="Times New Roman" w:cs="Times New Roman"/>
                <w:noProof/>
                <w:webHidden/>
              </w:rPr>
              <w:t>3</w:t>
            </w:r>
            <w:r w:rsidRPr="00666FF8">
              <w:rPr>
                <w:rFonts w:ascii="Times New Roman" w:hAnsi="Times New Roman" w:cs="Times New Roman"/>
                <w:noProof/>
                <w:webHidden/>
              </w:rPr>
              <w:fldChar w:fldCharType="end"/>
            </w:r>
          </w:hyperlink>
        </w:p>
        <w:p w14:paraId="6BA198D7" w14:textId="77777777" w:rsidR="005C4909" w:rsidRPr="00666FF8" w:rsidRDefault="005C4909" w:rsidP="005C4909">
          <w:pPr>
            <w:pStyle w:val="TOC2"/>
            <w:tabs>
              <w:tab w:val="right" w:leader="dot" w:pos="9350"/>
            </w:tabs>
            <w:spacing w:line="360" w:lineRule="auto"/>
            <w:jc w:val="both"/>
            <w:rPr>
              <w:rFonts w:ascii="Times New Roman" w:hAnsi="Times New Roman" w:cs="Times New Roman"/>
              <w:noProof/>
            </w:rPr>
          </w:pPr>
          <w:hyperlink w:anchor="_Toc150031679" w:history="1">
            <w:r w:rsidRPr="00666FF8">
              <w:rPr>
                <w:rStyle w:val="Hyperlink"/>
                <w:rFonts w:ascii="Times New Roman" w:hAnsi="Times New Roman" w:cs="Times New Roman"/>
                <w:noProof/>
              </w:rPr>
              <w:t>3.1 VRIO Framework</w:t>
            </w:r>
            <w:r w:rsidRPr="00666FF8">
              <w:rPr>
                <w:rFonts w:ascii="Times New Roman" w:hAnsi="Times New Roman" w:cs="Times New Roman"/>
                <w:noProof/>
                <w:webHidden/>
              </w:rPr>
              <w:tab/>
            </w:r>
            <w:r w:rsidRPr="00666FF8">
              <w:rPr>
                <w:rFonts w:ascii="Times New Roman" w:hAnsi="Times New Roman" w:cs="Times New Roman"/>
                <w:noProof/>
                <w:webHidden/>
              </w:rPr>
              <w:fldChar w:fldCharType="begin"/>
            </w:r>
            <w:r w:rsidRPr="00666FF8">
              <w:rPr>
                <w:rFonts w:ascii="Times New Roman" w:hAnsi="Times New Roman" w:cs="Times New Roman"/>
                <w:noProof/>
                <w:webHidden/>
              </w:rPr>
              <w:instrText xml:space="preserve"> PAGEREF _Toc150031679 \h </w:instrText>
            </w:r>
            <w:r w:rsidRPr="00666FF8">
              <w:rPr>
                <w:rFonts w:ascii="Times New Roman" w:hAnsi="Times New Roman" w:cs="Times New Roman"/>
                <w:noProof/>
                <w:webHidden/>
              </w:rPr>
            </w:r>
            <w:r w:rsidRPr="00666FF8">
              <w:rPr>
                <w:rFonts w:ascii="Times New Roman" w:hAnsi="Times New Roman" w:cs="Times New Roman"/>
                <w:noProof/>
                <w:webHidden/>
              </w:rPr>
              <w:fldChar w:fldCharType="separate"/>
            </w:r>
            <w:r w:rsidRPr="00666FF8">
              <w:rPr>
                <w:rFonts w:ascii="Times New Roman" w:hAnsi="Times New Roman" w:cs="Times New Roman"/>
                <w:noProof/>
                <w:webHidden/>
              </w:rPr>
              <w:t>3</w:t>
            </w:r>
            <w:r w:rsidRPr="00666FF8">
              <w:rPr>
                <w:rFonts w:ascii="Times New Roman" w:hAnsi="Times New Roman" w:cs="Times New Roman"/>
                <w:noProof/>
                <w:webHidden/>
              </w:rPr>
              <w:fldChar w:fldCharType="end"/>
            </w:r>
          </w:hyperlink>
        </w:p>
        <w:p w14:paraId="317157A9" w14:textId="77777777" w:rsidR="005C4909" w:rsidRPr="00666FF8" w:rsidRDefault="005C4909" w:rsidP="005C4909">
          <w:pPr>
            <w:pStyle w:val="TOC2"/>
            <w:tabs>
              <w:tab w:val="right" w:leader="dot" w:pos="9350"/>
            </w:tabs>
            <w:spacing w:line="360" w:lineRule="auto"/>
            <w:jc w:val="both"/>
            <w:rPr>
              <w:rFonts w:ascii="Times New Roman" w:hAnsi="Times New Roman" w:cs="Times New Roman"/>
              <w:noProof/>
            </w:rPr>
          </w:pPr>
          <w:hyperlink w:anchor="_Toc150031680" w:history="1">
            <w:r w:rsidRPr="00666FF8">
              <w:rPr>
                <w:rStyle w:val="Hyperlink"/>
                <w:rFonts w:ascii="Times New Roman" w:hAnsi="Times New Roman" w:cs="Times New Roman"/>
                <w:noProof/>
              </w:rPr>
              <w:t>3.2 Porter Five Forces Model</w:t>
            </w:r>
            <w:r w:rsidRPr="00666FF8">
              <w:rPr>
                <w:rFonts w:ascii="Times New Roman" w:hAnsi="Times New Roman" w:cs="Times New Roman"/>
                <w:noProof/>
                <w:webHidden/>
              </w:rPr>
              <w:tab/>
            </w:r>
            <w:r w:rsidRPr="00666FF8">
              <w:rPr>
                <w:rFonts w:ascii="Times New Roman" w:hAnsi="Times New Roman" w:cs="Times New Roman"/>
                <w:noProof/>
                <w:webHidden/>
              </w:rPr>
              <w:fldChar w:fldCharType="begin"/>
            </w:r>
            <w:r w:rsidRPr="00666FF8">
              <w:rPr>
                <w:rFonts w:ascii="Times New Roman" w:hAnsi="Times New Roman" w:cs="Times New Roman"/>
                <w:noProof/>
                <w:webHidden/>
              </w:rPr>
              <w:instrText xml:space="preserve"> PAGEREF _Toc150031680 \h </w:instrText>
            </w:r>
            <w:r w:rsidRPr="00666FF8">
              <w:rPr>
                <w:rFonts w:ascii="Times New Roman" w:hAnsi="Times New Roman" w:cs="Times New Roman"/>
                <w:noProof/>
                <w:webHidden/>
              </w:rPr>
            </w:r>
            <w:r w:rsidRPr="00666FF8">
              <w:rPr>
                <w:rFonts w:ascii="Times New Roman" w:hAnsi="Times New Roman" w:cs="Times New Roman"/>
                <w:noProof/>
                <w:webHidden/>
              </w:rPr>
              <w:fldChar w:fldCharType="separate"/>
            </w:r>
            <w:r w:rsidRPr="00666FF8">
              <w:rPr>
                <w:rFonts w:ascii="Times New Roman" w:hAnsi="Times New Roman" w:cs="Times New Roman"/>
                <w:noProof/>
                <w:webHidden/>
              </w:rPr>
              <w:t>4</w:t>
            </w:r>
            <w:r w:rsidRPr="00666FF8">
              <w:rPr>
                <w:rFonts w:ascii="Times New Roman" w:hAnsi="Times New Roman" w:cs="Times New Roman"/>
                <w:noProof/>
                <w:webHidden/>
              </w:rPr>
              <w:fldChar w:fldCharType="end"/>
            </w:r>
          </w:hyperlink>
        </w:p>
        <w:p w14:paraId="643CB9FF" w14:textId="77777777" w:rsidR="005C4909" w:rsidRPr="00666FF8" w:rsidRDefault="005C4909" w:rsidP="005C4909">
          <w:pPr>
            <w:pStyle w:val="TOC1"/>
            <w:tabs>
              <w:tab w:val="right" w:leader="dot" w:pos="9350"/>
            </w:tabs>
            <w:spacing w:line="360" w:lineRule="auto"/>
            <w:jc w:val="both"/>
            <w:rPr>
              <w:rFonts w:ascii="Times New Roman" w:hAnsi="Times New Roman" w:cs="Times New Roman"/>
              <w:noProof/>
            </w:rPr>
          </w:pPr>
          <w:hyperlink w:anchor="_Toc150031681" w:history="1">
            <w:r w:rsidRPr="00666FF8">
              <w:rPr>
                <w:rStyle w:val="Hyperlink"/>
                <w:rFonts w:ascii="Times New Roman" w:hAnsi="Times New Roman" w:cs="Times New Roman"/>
                <w:noProof/>
              </w:rPr>
              <w:t>4. Operation and Management Team Plan</w:t>
            </w:r>
            <w:r w:rsidRPr="00666FF8">
              <w:rPr>
                <w:rFonts w:ascii="Times New Roman" w:hAnsi="Times New Roman" w:cs="Times New Roman"/>
                <w:noProof/>
                <w:webHidden/>
              </w:rPr>
              <w:tab/>
            </w:r>
            <w:r w:rsidRPr="00666FF8">
              <w:rPr>
                <w:rFonts w:ascii="Times New Roman" w:hAnsi="Times New Roman" w:cs="Times New Roman"/>
                <w:noProof/>
                <w:webHidden/>
              </w:rPr>
              <w:fldChar w:fldCharType="begin"/>
            </w:r>
            <w:r w:rsidRPr="00666FF8">
              <w:rPr>
                <w:rFonts w:ascii="Times New Roman" w:hAnsi="Times New Roman" w:cs="Times New Roman"/>
                <w:noProof/>
                <w:webHidden/>
              </w:rPr>
              <w:instrText xml:space="preserve"> PAGEREF _Toc150031681 \h </w:instrText>
            </w:r>
            <w:r w:rsidRPr="00666FF8">
              <w:rPr>
                <w:rFonts w:ascii="Times New Roman" w:hAnsi="Times New Roman" w:cs="Times New Roman"/>
                <w:noProof/>
                <w:webHidden/>
              </w:rPr>
            </w:r>
            <w:r w:rsidRPr="00666FF8">
              <w:rPr>
                <w:rFonts w:ascii="Times New Roman" w:hAnsi="Times New Roman" w:cs="Times New Roman"/>
                <w:noProof/>
                <w:webHidden/>
              </w:rPr>
              <w:fldChar w:fldCharType="separate"/>
            </w:r>
            <w:r w:rsidRPr="00666FF8">
              <w:rPr>
                <w:rFonts w:ascii="Times New Roman" w:hAnsi="Times New Roman" w:cs="Times New Roman"/>
                <w:noProof/>
                <w:webHidden/>
              </w:rPr>
              <w:t>6</w:t>
            </w:r>
            <w:r w:rsidRPr="00666FF8">
              <w:rPr>
                <w:rFonts w:ascii="Times New Roman" w:hAnsi="Times New Roman" w:cs="Times New Roman"/>
                <w:noProof/>
                <w:webHidden/>
              </w:rPr>
              <w:fldChar w:fldCharType="end"/>
            </w:r>
          </w:hyperlink>
        </w:p>
        <w:p w14:paraId="08B8500B" w14:textId="77777777" w:rsidR="005C4909" w:rsidRPr="00666FF8" w:rsidRDefault="005C4909" w:rsidP="005C4909">
          <w:pPr>
            <w:pStyle w:val="TOC2"/>
            <w:tabs>
              <w:tab w:val="right" w:leader="dot" w:pos="9350"/>
            </w:tabs>
            <w:spacing w:line="360" w:lineRule="auto"/>
            <w:jc w:val="both"/>
            <w:rPr>
              <w:rFonts w:ascii="Times New Roman" w:hAnsi="Times New Roman" w:cs="Times New Roman"/>
              <w:noProof/>
            </w:rPr>
          </w:pPr>
          <w:hyperlink w:anchor="_Toc150031682" w:history="1">
            <w:r w:rsidRPr="00666FF8">
              <w:rPr>
                <w:rStyle w:val="Hyperlink"/>
                <w:rFonts w:ascii="Times New Roman" w:hAnsi="Times New Roman" w:cs="Times New Roman"/>
                <w:noProof/>
              </w:rPr>
              <w:t>4.1 Business Processes</w:t>
            </w:r>
            <w:r w:rsidRPr="00666FF8">
              <w:rPr>
                <w:rFonts w:ascii="Times New Roman" w:hAnsi="Times New Roman" w:cs="Times New Roman"/>
                <w:noProof/>
                <w:webHidden/>
              </w:rPr>
              <w:tab/>
            </w:r>
            <w:r w:rsidRPr="00666FF8">
              <w:rPr>
                <w:rFonts w:ascii="Times New Roman" w:hAnsi="Times New Roman" w:cs="Times New Roman"/>
                <w:noProof/>
                <w:webHidden/>
              </w:rPr>
              <w:fldChar w:fldCharType="begin"/>
            </w:r>
            <w:r w:rsidRPr="00666FF8">
              <w:rPr>
                <w:rFonts w:ascii="Times New Roman" w:hAnsi="Times New Roman" w:cs="Times New Roman"/>
                <w:noProof/>
                <w:webHidden/>
              </w:rPr>
              <w:instrText xml:space="preserve"> PAGEREF _Toc150031682 \h </w:instrText>
            </w:r>
            <w:r w:rsidRPr="00666FF8">
              <w:rPr>
                <w:rFonts w:ascii="Times New Roman" w:hAnsi="Times New Roman" w:cs="Times New Roman"/>
                <w:noProof/>
                <w:webHidden/>
              </w:rPr>
            </w:r>
            <w:r w:rsidRPr="00666FF8">
              <w:rPr>
                <w:rFonts w:ascii="Times New Roman" w:hAnsi="Times New Roman" w:cs="Times New Roman"/>
                <w:noProof/>
                <w:webHidden/>
              </w:rPr>
              <w:fldChar w:fldCharType="separate"/>
            </w:r>
            <w:r w:rsidRPr="00666FF8">
              <w:rPr>
                <w:rFonts w:ascii="Times New Roman" w:hAnsi="Times New Roman" w:cs="Times New Roman"/>
                <w:noProof/>
                <w:webHidden/>
              </w:rPr>
              <w:t>6</w:t>
            </w:r>
            <w:r w:rsidRPr="00666FF8">
              <w:rPr>
                <w:rFonts w:ascii="Times New Roman" w:hAnsi="Times New Roman" w:cs="Times New Roman"/>
                <w:noProof/>
                <w:webHidden/>
              </w:rPr>
              <w:fldChar w:fldCharType="end"/>
            </w:r>
          </w:hyperlink>
        </w:p>
        <w:p w14:paraId="21E378C2" w14:textId="77777777" w:rsidR="005C4909" w:rsidRPr="00666FF8" w:rsidRDefault="005C4909" w:rsidP="005C4909">
          <w:pPr>
            <w:pStyle w:val="TOC2"/>
            <w:tabs>
              <w:tab w:val="right" w:leader="dot" w:pos="9350"/>
            </w:tabs>
            <w:spacing w:line="360" w:lineRule="auto"/>
            <w:jc w:val="both"/>
            <w:rPr>
              <w:rFonts w:ascii="Times New Roman" w:hAnsi="Times New Roman" w:cs="Times New Roman"/>
              <w:noProof/>
            </w:rPr>
          </w:pPr>
          <w:hyperlink w:anchor="_Toc150031683" w:history="1">
            <w:r w:rsidRPr="00666FF8">
              <w:rPr>
                <w:rStyle w:val="Hyperlink"/>
                <w:rFonts w:ascii="Times New Roman" w:hAnsi="Times New Roman" w:cs="Times New Roman"/>
                <w:noProof/>
              </w:rPr>
              <w:t>4.2 Process of Generation Revenue</w:t>
            </w:r>
            <w:r w:rsidRPr="00666FF8">
              <w:rPr>
                <w:rFonts w:ascii="Times New Roman" w:hAnsi="Times New Roman" w:cs="Times New Roman"/>
                <w:noProof/>
                <w:webHidden/>
              </w:rPr>
              <w:tab/>
            </w:r>
            <w:r w:rsidRPr="00666FF8">
              <w:rPr>
                <w:rFonts w:ascii="Times New Roman" w:hAnsi="Times New Roman" w:cs="Times New Roman"/>
                <w:noProof/>
                <w:webHidden/>
              </w:rPr>
              <w:fldChar w:fldCharType="begin"/>
            </w:r>
            <w:r w:rsidRPr="00666FF8">
              <w:rPr>
                <w:rFonts w:ascii="Times New Roman" w:hAnsi="Times New Roman" w:cs="Times New Roman"/>
                <w:noProof/>
                <w:webHidden/>
              </w:rPr>
              <w:instrText xml:space="preserve"> PAGEREF _Toc150031683 \h </w:instrText>
            </w:r>
            <w:r w:rsidRPr="00666FF8">
              <w:rPr>
                <w:rFonts w:ascii="Times New Roman" w:hAnsi="Times New Roman" w:cs="Times New Roman"/>
                <w:noProof/>
                <w:webHidden/>
              </w:rPr>
            </w:r>
            <w:r w:rsidRPr="00666FF8">
              <w:rPr>
                <w:rFonts w:ascii="Times New Roman" w:hAnsi="Times New Roman" w:cs="Times New Roman"/>
                <w:noProof/>
                <w:webHidden/>
              </w:rPr>
              <w:fldChar w:fldCharType="separate"/>
            </w:r>
            <w:r w:rsidRPr="00666FF8">
              <w:rPr>
                <w:rFonts w:ascii="Times New Roman" w:hAnsi="Times New Roman" w:cs="Times New Roman"/>
                <w:noProof/>
                <w:webHidden/>
              </w:rPr>
              <w:t>7</w:t>
            </w:r>
            <w:r w:rsidRPr="00666FF8">
              <w:rPr>
                <w:rFonts w:ascii="Times New Roman" w:hAnsi="Times New Roman" w:cs="Times New Roman"/>
                <w:noProof/>
                <w:webHidden/>
              </w:rPr>
              <w:fldChar w:fldCharType="end"/>
            </w:r>
          </w:hyperlink>
        </w:p>
        <w:p w14:paraId="2E9C7E3F" w14:textId="77777777" w:rsidR="005C4909" w:rsidRPr="00666FF8" w:rsidRDefault="005C4909" w:rsidP="005C4909">
          <w:pPr>
            <w:pStyle w:val="TOC2"/>
            <w:tabs>
              <w:tab w:val="right" w:leader="dot" w:pos="9350"/>
            </w:tabs>
            <w:spacing w:line="360" w:lineRule="auto"/>
            <w:jc w:val="both"/>
            <w:rPr>
              <w:rFonts w:ascii="Times New Roman" w:hAnsi="Times New Roman" w:cs="Times New Roman"/>
              <w:noProof/>
            </w:rPr>
          </w:pPr>
          <w:hyperlink w:anchor="_Toc150031684" w:history="1">
            <w:r w:rsidRPr="00666FF8">
              <w:rPr>
                <w:rStyle w:val="Hyperlink"/>
                <w:rFonts w:ascii="Times New Roman" w:hAnsi="Times New Roman" w:cs="Times New Roman"/>
                <w:noProof/>
              </w:rPr>
              <w:t>4.3 Operational Activities, Responsible Members with their background and capabilities</w:t>
            </w:r>
            <w:r w:rsidRPr="00666FF8">
              <w:rPr>
                <w:rFonts w:ascii="Times New Roman" w:hAnsi="Times New Roman" w:cs="Times New Roman"/>
                <w:noProof/>
                <w:webHidden/>
              </w:rPr>
              <w:tab/>
            </w:r>
            <w:r w:rsidRPr="00666FF8">
              <w:rPr>
                <w:rFonts w:ascii="Times New Roman" w:hAnsi="Times New Roman" w:cs="Times New Roman"/>
                <w:noProof/>
                <w:webHidden/>
              </w:rPr>
              <w:fldChar w:fldCharType="begin"/>
            </w:r>
            <w:r w:rsidRPr="00666FF8">
              <w:rPr>
                <w:rFonts w:ascii="Times New Roman" w:hAnsi="Times New Roman" w:cs="Times New Roman"/>
                <w:noProof/>
                <w:webHidden/>
              </w:rPr>
              <w:instrText xml:space="preserve"> PAGEREF _Toc150031684 \h </w:instrText>
            </w:r>
            <w:r w:rsidRPr="00666FF8">
              <w:rPr>
                <w:rFonts w:ascii="Times New Roman" w:hAnsi="Times New Roman" w:cs="Times New Roman"/>
                <w:noProof/>
                <w:webHidden/>
              </w:rPr>
            </w:r>
            <w:r w:rsidRPr="00666FF8">
              <w:rPr>
                <w:rFonts w:ascii="Times New Roman" w:hAnsi="Times New Roman" w:cs="Times New Roman"/>
                <w:noProof/>
                <w:webHidden/>
              </w:rPr>
              <w:fldChar w:fldCharType="separate"/>
            </w:r>
            <w:r w:rsidRPr="00666FF8">
              <w:rPr>
                <w:rFonts w:ascii="Times New Roman" w:hAnsi="Times New Roman" w:cs="Times New Roman"/>
                <w:noProof/>
                <w:webHidden/>
              </w:rPr>
              <w:t>7</w:t>
            </w:r>
            <w:r w:rsidRPr="00666FF8">
              <w:rPr>
                <w:rFonts w:ascii="Times New Roman" w:hAnsi="Times New Roman" w:cs="Times New Roman"/>
                <w:noProof/>
                <w:webHidden/>
              </w:rPr>
              <w:fldChar w:fldCharType="end"/>
            </w:r>
          </w:hyperlink>
        </w:p>
        <w:p w14:paraId="44A41393" w14:textId="77777777" w:rsidR="005C4909" w:rsidRPr="00666FF8" w:rsidRDefault="005C4909" w:rsidP="005C4909">
          <w:pPr>
            <w:pStyle w:val="TOC1"/>
            <w:tabs>
              <w:tab w:val="right" w:leader="dot" w:pos="9350"/>
            </w:tabs>
            <w:spacing w:line="360" w:lineRule="auto"/>
            <w:jc w:val="both"/>
            <w:rPr>
              <w:rFonts w:ascii="Times New Roman" w:hAnsi="Times New Roman" w:cs="Times New Roman"/>
              <w:noProof/>
            </w:rPr>
          </w:pPr>
          <w:hyperlink w:anchor="_Toc150031685" w:history="1">
            <w:r w:rsidRPr="00666FF8">
              <w:rPr>
                <w:rStyle w:val="Hyperlink"/>
                <w:rFonts w:ascii="Times New Roman" w:hAnsi="Times New Roman" w:cs="Times New Roman"/>
                <w:noProof/>
              </w:rPr>
              <w:t>5. Marketing Plan and Strategy</w:t>
            </w:r>
            <w:r w:rsidRPr="00666FF8">
              <w:rPr>
                <w:rFonts w:ascii="Times New Roman" w:hAnsi="Times New Roman" w:cs="Times New Roman"/>
                <w:noProof/>
                <w:webHidden/>
              </w:rPr>
              <w:tab/>
            </w:r>
            <w:r w:rsidRPr="00666FF8">
              <w:rPr>
                <w:rFonts w:ascii="Times New Roman" w:hAnsi="Times New Roman" w:cs="Times New Roman"/>
                <w:noProof/>
                <w:webHidden/>
              </w:rPr>
              <w:fldChar w:fldCharType="begin"/>
            </w:r>
            <w:r w:rsidRPr="00666FF8">
              <w:rPr>
                <w:rFonts w:ascii="Times New Roman" w:hAnsi="Times New Roman" w:cs="Times New Roman"/>
                <w:noProof/>
                <w:webHidden/>
              </w:rPr>
              <w:instrText xml:space="preserve"> PAGEREF _Toc150031685 \h </w:instrText>
            </w:r>
            <w:r w:rsidRPr="00666FF8">
              <w:rPr>
                <w:rFonts w:ascii="Times New Roman" w:hAnsi="Times New Roman" w:cs="Times New Roman"/>
                <w:noProof/>
                <w:webHidden/>
              </w:rPr>
            </w:r>
            <w:r w:rsidRPr="00666FF8">
              <w:rPr>
                <w:rFonts w:ascii="Times New Roman" w:hAnsi="Times New Roman" w:cs="Times New Roman"/>
                <w:noProof/>
                <w:webHidden/>
              </w:rPr>
              <w:fldChar w:fldCharType="separate"/>
            </w:r>
            <w:r w:rsidRPr="00666FF8">
              <w:rPr>
                <w:rFonts w:ascii="Times New Roman" w:hAnsi="Times New Roman" w:cs="Times New Roman"/>
                <w:noProof/>
                <w:webHidden/>
              </w:rPr>
              <w:t>8</w:t>
            </w:r>
            <w:r w:rsidRPr="00666FF8">
              <w:rPr>
                <w:rFonts w:ascii="Times New Roman" w:hAnsi="Times New Roman" w:cs="Times New Roman"/>
                <w:noProof/>
                <w:webHidden/>
              </w:rPr>
              <w:fldChar w:fldCharType="end"/>
            </w:r>
          </w:hyperlink>
        </w:p>
        <w:p w14:paraId="658FBC53" w14:textId="77777777" w:rsidR="005C4909" w:rsidRPr="00666FF8" w:rsidRDefault="005C4909" w:rsidP="005C4909">
          <w:pPr>
            <w:pStyle w:val="TOC1"/>
            <w:tabs>
              <w:tab w:val="right" w:leader="dot" w:pos="9350"/>
            </w:tabs>
            <w:spacing w:line="360" w:lineRule="auto"/>
            <w:jc w:val="both"/>
            <w:rPr>
              <w:rFonts w:ascii="Times New Roman" w:hAnsi="Times New Roman" w:cs="Times New Roman"/>
              <w:noProof/>
            </w:rPr>
          </w:pPr>
          <w:hyperlink w:anchor="_Toc150031686" w:history="1">
            <w:r w:rsidRPr="00666FF8">
              <w:rPr>
                <w:rStyle w:val="Hyperlink"/>
                <w:rFonts w:ascii="Times New Roman" w:hAnsi="Times New Roman" w:cs="Times New Roman"/>
                <w:noProof/>
              </w:rPr>
              <w:t>6. Financial Plan</w:t>
            </w:r>
            <w:r w:rsidRPr="00666FF8">
              <w:rPr>
                <w:rFonts w:ascii="Times New Roman" w:hAnsi="Times New Roman" w:cs="Times New Roman"/>
                <w:noProof/>
                <w:webHidden/>
              </w:rPr>
              <w:tab/>
            </w:r>
            <w:r w:rsidRPr="00666FF8">
              <w:rPr>
                <w:rFonts w:ascii="Times New Roman" w:hAnsi="Times New Roman" w:cs="Times New Roman"/>
                <w:noProof/>
                <w:webHidden/>
              </w:rPr>
              <w:fldChar w:fldCharType="begin"/>
            </w:r>
            <w:r w:rsidRPr="00666FF8">
              <w:rPr>
                <w:rFonts w:ascii="Times New Roman" w:hAnsi="Times New Roman" w:cs="Times New Roman"/>
                <w:noProof/>
                <w:webHidden/>
              </w:rPr>
              <w:instrText xml:space="preserve"> PAGEREF _Toc150031686 \h </w:instrText>
            </w:r>
            <w:r w:rsidRPr="00666FF8">
              <w:rPr>
                <w:rFonts w:ascii="Times New Roman" w:hAnsi="Times New Roman" w:cs="Times New Roman"/>
                <w:noProof/>
                <w:webHidden/>
              </w:rPr>
            </w:r>
            <w:r w:rsidRPr="00666FF8">
              <w:rPr>
                <w:rFonts w:ascii="Times New Roman" w:hAnsi="Times New Roman" w:cs="Times New Roman"/>
                <w:noProof/>
                <w:webHidden/>
              </w:rPr>
              <w:fldChar w:fldCharType="separate"/>
            </w:r>
            <w:r w:rsidRPr="00666FF8">
              <w:rPr>
                <w:rFonts w:ascii="Times New Roman" w:hAnsi="Times New Roman" w:cs="Times New Roman"/>
                <w:noProof/>
                <w:webHidden/>
              </w:rPr>
              <w:t>9</w:t>
            </w:r>
            <w:r w:rsidRPr="00666FF8">
              <w:rPr>
                <w:rFonts w:ascii="Times New Roman" w:hAnsi="Times New Roman" w:cs="Times New Roman"/>
                <w:noProof/>
                <w:webHidden/>
              </w:rPr>
              <w:fldChar w:fldCharType="end"/>
            </w:r>
          </w:hyperlink>
        </w:p>
        <w:p w14:paraId="5638B8C2" w14:textId="77777777" w:rsidR="005C4909" w:rsidRPr="00666FF8" w:rsidRDefault="005C4909" w:rsidP="005C4909">
          <w:pPr>
            <w:pStyle w:val="TOC2"/>
            <w:tabs>
              <w:tab w:val="right" w:leader="dot" w:pos="9350"/>
            </w:tabs>
            <w:spacing w:line="360" w:lineRule="auto"/>
            <w:jc w:val="both"/>
            <w:rPr>
              <w:rFonts w:ascii="Times New Roman" w:hAnsi="Times New Roman" w:cs="Times New Roman"/>
              <w:noProof/>
            </w:rPr>
          </w:pPr>
          <w:hyperlink w:anchor="_Toc150031687" w:history="1">
            <w:r w:rsidRPr="00666FF8">
              <w:rPr>
                <w:rStyle w:val="Hyperlink"/>
                <w:rFonts w:ascii="Times New Roman" w:hAnsi="Times New Roman" w:cs="Times New Roman"/>
                <w:noProof/>
              </w:rPr>
              <w:t>6.1 Start-up cost:</w:t>
            </w:r>
            <w:r w:rsidRPr="00666FF8">
              <w:rPr>
                <w:rFonts w:ascii="Times New Roman" w:hAnsi="Times New Roman" w:cs="Times New Roman"/>
                <w:noProof/>
                <w:webHidden/>
              </w:rPr>
              <w:tab/>
            </w:r>
            <w:r w:rsidRPr="00666FF8">
              <w:rPr>
                <w:rFonts w:ascii="Times New Roman" w:hAnsi="Times New Roman" w:cs="Times New Roman"/>
                <w:noProof/>
                <w:webHidden/>
              </w:rPr>
              <w:fldChar w:fldCharType="begin"/>
            </w:r>
            <w:r w:rsidRPr="00666FF8">
              <w:rPr>
                <w:rFonts w:ascii="Times New Roman" w:hAnsi="Times New Roman" w:cs="Times New Roman"/>
                <w:noProof/>
                <w:webHidden/>
              </w:rPr>
              <w:instrText xml:space="preserve"> PAGEREF _Toc150031687 \h </w:instrText>
            </w:r>
            <w:r w:rsidRPr="00666FF8">
              <w:rPr>
                <w:rFonts w:ascii="Times New Roman" w:hAnsi="Times New Roman" w:cs="Times New Roman"/>
                <w:noProof/>
                <w:webHidden/>
              </w:rPr>
            </w:r>
            <w:r w:rsidRPr="00666FF8">
              <w:rPr>
                <w:rFonts w:ascii="Times New Roman" w:hAnsi="Times New Roman" w:cs="Times New Roman"/>
                <w:noProof/>
                <w:webHidden/>
              </w:rPr>
              <w:fldChar w:fldCharType="separate"/>
            </w:r>
            <w:r w:rsidRPr="00666FF8">
              <w:rPr>
                <w:rFonts w:ascii="Times New Roman" w:hAnsi="Times New Roman" w:cs="Times New Roman"/>
                <w:noProof/>
                <w:webHidden/>
              </w:rPr>
              <w:t>9</w:t>
            </w:r>
            <w:r w:rsidRPr="00666FF8">
              <w:rPr>
                <w:rFonts w:ascii="Times New Roman" w:hAnsi="Times New Roman" w:cs="Times New Roman"/>
                <w:noProof/>
                <w:webHidden/>
              </w:rPr>
              <w:fldChar w:fldCharType="end"/>
            </w:r>
          </w:hyperlink>
        </w:p>
        <w:p w14:paraId="5914C6F0" w14:textId="77777777" w:rsidR="005C4909" w:rsidRPr="00666FF8" w:rsidRDefault="005C4909" w:rsidP="005C4909">
          <w:pPr>
            <w:pStyle w:val="TOC2"/>
            <w:tabs>
              <w:tab w:val="right" w:leader="dot" w:pos="9350"/>
            </w:tabs>
            <w:spacing w:line="360" w:lineRule="auto"/>
            <w:jc w:val="both"/>
            <w:rPr>
              <w:rFonts w:ascii="Times New Roman" w:hAnsi="Times New Roman" w:cs="Times New Roman"/>
              <w:noProof/>
            </w:rPr>
          </w:pPr>
          <w:hyperlink w:anchor="_Toc150031688" w:history="1">
            <w:r w:rsidRPr="00666FF8">
              <w:rPr>
                <w:rStyle w:val="Hyperlink"/>
                <w:rFonts w:ascii="Times New Roman" w:hAnsi="Times New Roman" w:cs="Times New Roman"/>
                <w:noProof/>
              </w:rPr>
              <w:t>6.2 Budget Forecast</w:t>
            </w:r>
            <w:r w:rsidRPr="00666FF8">
              <w:rPr>
                <w:rFonts w:ascii="Times New Roman" w:hAnsi="Times New Roman" w:cs="Times New Roman"/>
                <w:noProof/>
                <w:webHidden/>
              </w:rPr>
              <w:tab/>
            </w:r>
            <w:r w:rsidRPr="00666FF8">
              <w:rPr>
                <w:rFonts w:ascii="Times New Roman" w:hAnsi="Times New Roman" w:cs="Times New Roman"/>
                <w:noProof/>
                <w:webHidden/>
              </w:rPr>
              <w:fldChar w:fldCharType="begin"/>
            </w:r>
            <w:r w:rsidRPr="00666FF8">
              <w:rPr>
                <w:rFonts w:ascii="Times New Roman" w:hAnsi="Times New Roman" w:cs="Times New Roman"/>
                <w:noProof/>
                <w:webHidden/>
              </w:rPr>
              <w:instrText xml:space="preserve"> PAGEREF _Toc150031688 \h </w:instrText>
            </w:r>
            <w:r w:rsidRPr="00666FF8">
              <w:rPr>
                <w:rFonts w:ascii="Times New Roman" w:hAnsi="Times New Roman" w:cs="Times New Roman"/>
                <w:noProof/>
                <w:webHidden/>
              </w:rPr>
            </w:r>
            <w:r w:rsidRPr="00666FF8">
              <w:rPr>
                <w:rFonts w:ascii="Times New Roman" w:hAnsi="Times New Roman" w:cs="Times New Roman"/>
                <w:noProof/>
                <w:webHidden/>
              </w:rPr>
              <w:fldChar w:fldCharType="separate"/>
            </w:r>
            <w:r w:rsidRPr="00666FF8">
              <w:rPr>
                <w:rFonts w:ascii="Times New Roman" w:hAnsi="Times New Roman" w:cs="Times New Roman"/>
                <w:noProof/>
                <w:webHidden/>
              </w:rPr>
              <w:t>10</w:t>
            </w:r>
            <w:r w:rsidRPr="00666FF8">
              <w:rPr>
                <w:rFonts w:ascii="Times New Roman" w:hAnsi="Times New Roman" w:cs="Times New Roman"/>
                <w:noProof/>
                <w:webHidden/>
              </w:rPr>
              <w:fldChar w:fldCharType="end"/>
            </w:r>
          </w:hyperlink>
        </w:p>
        <w:p w14:paraId="0D20C493" w14:textId="77777777" w:rsidR="005C4909" w:rsidRPr="00666FF8" w:rsidRDefault="005C4909" w:rsidP="005C4909">
          <w:pPr>
            <w:pStyle w:val="TOC2"/>
            <w:tabs>
              <w:tab w:val="right" w:leader="dot" w:pos="9350"/>
            </w:tabs>
            <w:spacing w:line="360" w:lineRule="auto"/>
            <w:jc w:val="both"/>
            <w:rPr>
              <w:rFonts w:ascii="Times New Roman" w:hAnsi="Times New Roman" w:cs="Times New Roman"/>
              <w:noProof/>
            </w:rPr>
          </w:pPr>
          <w:hyperlink w:anchor="_Toc150031689" w:history="1">
            <w:r w:rsidRPr="00666FF8">
              <w:rPr>
                <w:rStyle w:val="Hyperlink"/>
                <w:rFonts w:ascii="Times New Roman" w:hAnsi="Times New Roman" w:cs="Times New Roman"/>
                <w:noProof/>
              </w:rPr>
              <w:t>6.3 Mechanisms for achieving financial stabilities</w:t>
            </w:r>
            <w:r w:rsidRPr="00666FF8">
              <w:rPr>
                <w:rFonts w:ascii="Times New Roman" w:hAnsi="Times New Roman" w:cs="Times New Roman"/>
                <w:noProof/>
                <w:webHidden/>
              </w:rPr>
              <w:tab/>
            </w:r>
            <w:r w:rsidRPr="00666FF8">
              <w:rPr>
                <w:rFonts w:ascii="Times New Roman" w:hAnsi="Times New Roman" w:cs="Times New Roman"/>
                <w:noProof/>
                <w:webHidden/>
              </w:rPr>
              <w:fldChar w:fldCharType="begin"/>
            </w:r>
            <w:r w:rsidRPr="00666FF8">
              <w:rPr>
                <w:rFonts w:ascii="Times New Roman" w:hAnsi="Times New Roman" w:cs="Times New Roman"/>
                <w:noProof/>
                <w:webHidden/>
              </w:rPr>
              <w:instrText xml:space="preserve"> PAGEREF _Toc150031689 \h </w:instrText>
            </w:r>
            <w:r w:rsidRPr="00666FF8">
              <w:rPr>
                <w:rFonts w:ascii="Times New Roman" w:hAnsi="Times New Roman" w:cs="Times New Roman"/>
                <w:noProof/>
                <w:webHidden/>
              </w:rPr>
            </w:r>
            <w:r w:rsidRPr="00666FF8">
              <w:rPr>
                <w:rFonts w:ascii="Times New Roman" w:hAnsi="Times New Roman" w:cs="Times New Roman"/>
                <w:noProof/>
                <w:webHidden/>
              </w:rPr>
              <w:fldChar w:fldCharType="separate"/>
            </w:r>
            <w:r w:rsidRPr="00666FF8">
              <w:rPr>
                <w:rFonts w:ascii="Times New Roman" w:hAnsi="Times New Roman" w:cs="Times New Roman"/>
                <w:noProof/>
                <w:webHidden/>
              </w:rPr>
              <w:t>12</w:t>
            </w:r>
            <w:r w:rsidRPr="00666FF8">
              <w:rPr>
                <w:rFonts w:ascii="Times New Roman" w:hAnsi="Times New Roman" w:cs="Times New Roman"/>
                <w:noProof/>
                <w:webHidden/>
              </w:rPr>
              <w:fldChar w:fldCharType="end"/>
            </w:r>
          </w:hyperlink>
        </w:p>
        <w:p w14:paraId="3D21F7A5" w14:textId="77777777" w:rsidR="005C4909" w:rsidRPr="00666FF8" w:rsidRDefault="005C4909" w:rsidP="005C4909">
          <w:pPr>
            <w:pStyle w:val="TOC1"/>
            <w:tabs>
              <w:tab w:val="right" w:leader="dot" w:pos="9350"/>
            </w:tabs>
            <w:spacing w:line="360" w:lineRule="auto"/>
            <w:jc w:val="both"/>
            <w:rPr>
              <w:rFonts w:ascii="Times New Roman" w:hAnsi="Times New Roman" w:cs="Times New Roman"/>
              <w:noProof/>
            </w:rPr>
          </w:pPr>
          <w:hyperlink w:anchor="_Toc150031690" w:history="1">
            <w:r w:rsidRPr="00666FF8">
              <w:rPr>
                <w:rStyle w:val="Hyperlink"/>
                <w:rFonts w:ascii="Times New Roman" w:hAnsi="Times New Roman" w:cs="Times New Roman"/>
                <w:noProof/>
              </w:rPr>
              <w:t>7. Closing Summary</w:t>
            </w:r>
            <w:r w:rsidRPr="00666FF8">
              <w:rPr>
                <w:rFonts w:ascii="Times New Roman" w:hAnsi="Times New Roman" w:cs="Times New Roman"/>
                <w:noProof/>
                <w:webHidden/>
              </w:rPr>
              <w:tab/>
            </w:r>
            <w:r w:rsidRPr="00666FF8">
              <w:rPr>
                <w:rFonts w:ascii="Times New Roman" w:hAnsi="Times New Roman" w:cs="Times New Roman"/>
                <w:noProof/>
                <w:webHidden/>
              </w:rPr>
              <w:fldChar w:fldCharType="begin"/>
            </w:r>
            <w:r w:rsidRPr="00666FF8">
              <w:rPr>
                <w:rFonts w:ascii="Times New Roman" w:hAnsi="Times New Roman" w:cs="Times New Roman"/>
                <w:noProof/>
                <w:webHidden/>
              </w:rPr>
              <w:instrText xml:space="preserve"> PAGEREF _Toc150031690 \h </w:instrText>
            </w:r>
            <w:r w:rsidRPr="00666FF8">
              <w:rPr>
                <w:rFonts w:ascii="Times New Roman" w:hAnsi="Times New Roman" w:cs="Times New Roman"/>
                <w:noProof/>
                <w:webHidden/>
              </w:rPr>
            </w:r>
            <w:r w:rsidRPr="00666FF8">
              <w:rPr>
                <w:rFonts w:ascii="Times New Roman" w:hAnsi="Times New Roman" w:cs="Times New Roman"/>
                <w:noProof/>
                <w:webHidden/>
              </w:rPr>
              <w:fldChar w:fldCharType="separate"/>
            </w:r>
            <w:r w:rsidRPr="00666FF8">
              <w:rPr>
                <w:rFonts w:ascii="Times New Roman" w:hAnsi="Times New Roman" w:cs="Times New Roman"/>
                <w:noProof/>
                <w:webHidden/>
              </w:rPr>
              <w:t>13</w:t>
            </w:r>
            <w:r w:rsidRPr="00666FF8">
              <w:rPr>
                <w:rFonts w:ascii="Times New Roman" w:hAnsi="Times New Roman" w:cs="Times New Roman"/>
                <w:noProof/>
                <w:webHidden/>
              </w:rPr>
              <w:fldChar w:fldCharType="end"/>
            </w:r>
          </w:hyperlink>
        </w:p>
        <w:p w14:paraId="5B265047" w14:textId="77777777" w:rsidR="005C4909" w:rsidRPr="00666FF8" w:rsidRDefault="005C4909" w:rsidP="005C4909">
          <w:pPr>
            <w:pStyle w:val="TOC1"/>
            <w:tabs>
              <w:tab w:val="right" w:leader="dot" w:pos="9350"/>
            </w:tabs>
            <w:spacing w:line="360" w:lineRule="auto"/>
            <w:jc w:val="both"/>
            <w:rPr>
              <w:rFonts w:ascii="Times New Roman" w:hAnsi="Times New Roman" w:cs="Times New Roman"/>
              <w:noProof/>
            </w:rPr>
          </w:pPr>
          <w:hyperlink w:anchor="_Toc150031691" w:history="1">
            <w:r w:rsidRPr="00666FF8">
              <w:rPr>
                <w:rStyle w:val="Hyperlink"/>
                <w:rFonts w:ascii="Times New Roman" w:hAnsi="Times New Roman" w:cs="Times New Roman"/>
                <w:noProof/>
              </w:rPr>
              <w:t>References</w:t>
            </w:r>
            <w:r w:rsidRPr="00666FF8">
              <w:rPr>
                <w:rFonts w:ascii="Times New Roman" w:hAnsi="Times New Roman" w:cs="Times New Roman"/>
                <w:noProof/>
                <w:webHidden/>
              </w:rPr>
              <w:tab/>
            </w:r>
            <w:r w:rsidRPr="00666FF8">
              <w:rPr>
                <w:rFonts w:ascii="Times New Roman" w:hAnsi="Times New Roman" w:cs="Times New Roman"/>
                <w:noProof/>
                <w:webHidden/>
              </w:rPr>
              <w:fldChar w:fldCharType="begin"/>
            </w:r>
            <w:r w:rsidRPr="00666FF8">
              <w:rPr>
                <w:rFonts w:ascii="Times New Roman" w:hAnsi="Times New Roman" w:cs="Times New Roman"/>
                <w:noProof/>
                <w:webHidden/>
              </w:rPr>
              <w:instrText xml:space="preserve"> PAGEREF _Toc150031691 \h </w:instrText>
            </w:r>
            <w:r w:rsidRPr="00666FF8">
              <w:rPr>
                <w:rFonts w:ascii="Times New Roman" w:hAnsi="Times New Roman" w:cs="Times New Roman"/>
                <w:noProof/>
                <w:webHidden/>
              </w:rPr>
            </w:r>
            <w:r w:rsidRPr="00666FF8">
              <w:rPr>
                <w:rFonts w:ascii="Times New Roman" w:hAnsi="Times New Roman" w:cs="Times New Roman"/>
                <w:noProof/>
                <w:webHidden/>
              </w:rPr>
              <w:fldChar w:fldCharType="separate"/>
            </w:r>
            <w:r w:rsidRPr="00666FF8">
              <w:rPr>
                <w:rFonts w:ascii="Times New Roman" w:hAnsi="Times New Roman" w:cs="Times New Roman"/>
                <w:noProof/>
                <w:webHidden/>
              </w:rPr>
              <w:t>14</w:t>
            </w:r>
            <w:r w:rsidRPr="00666FF8">
              <w:rPr>
                <w:rFonts w:ascii="Times New Roman" w:hAnsi="Times New Roman" w:cs="Times New Roman"/>
                <w:noProof/>
                <w:webHidden/>
              </w:rPr>
              <w:fldChar w:fldCharType="end"/>
            </w:r>
          </w:hyperlink>
        </w:p>
        <w:p w14:paraId="67E29DBD" w14:textId="77777777" w:rsidR="005C4909" w:rsidRDefault="005C4909" w:rsidP="005C4909">
          <w:pPr>
            <w:spacing w:line="360" w:lineRule="auto"/>
            <w:jc w:val="both"/>
          </w:pPr>
          <w:r w:rsidRPr="00666FF8">
            <w:rPr>
              <w:rFonts w:ascii="Times New Roman" w:hAnsi="Times New Roman" w:cs="Times New Roman"/>
            </w:rPr>
            <w:fldChar w:fldCharType="end"/>
          </w:r>
        </w:p>
      </w:sdtContent>
    </w:sdt>
    <w:p w14:paraId="7BCA55B7" w14:textId="77777777" w:rsidR="005C4909" w:rsidRPr="00666FF8" w:rsidRDefault="005C4909" w:rsidP="005C4909">
      <w:pPr>
        <w:jc w:val="center"/>
        <w:rPr>
          <w:rFonts w:ascii="Times New Roman" w:hAnsi="Times New Roman" w:cs="Times New Roman"/>
          <w:sz w:val="28"/>
        </w:rPr>
      </w:pPr>
    </w:p>
    <w:p w14:paraId="1C474990" w14:textId="77777777" w:rsidR="005C4909" w:rsidRDefault="005C4909" w:rsidP="005C4909">
      <w:pPr>
        <w:rPr>
          <w:rFonts w:ascii="Times New Roman" w:hAnsi="Times New Roman" w:cs="Times New Roman"/>
          <w:b/>
          <w:sz w:val="32"/>
        </w:rPr>
      </w:pPr>
      <w:r>
        <w:rPr>
          <w:rFonts w:ascii="Times New Roman" w:hAnsi="Times New Roman" w:cs="Times New Roman"/>
          <w:b/>
          <w:sz w:val="32"/>
        </w:rPr>
        <w:br w:type="page"/>
      </w:r>
    </w:p>
    <w:p w14:paraId="75DDEB5B" w14:textId="77777777" w:rsidR="005C4909" w:rsidRDefault="005C4909" w:rsidP="005C4909">
      <w:pPr>
        <w:pStyle w:val="Heading1"/>
      </w:pPr>
      <w:bookmarkStart w:id="0" w:name="_Toc150031672"/>
      <w:r w:rsidRPr="008420E6">
        <w:lastRenderedPageBreak/>
        <w:t xml:space="preserve">1. </w:t>
      </w:r>
      <w:r w:rsidRPr="00666FF8">
        <w:t>Introduction</w:t>
      </w:r>
      <w:bookmarkEnd w:id="0"/>
    </w:p>
    <w:p w14:paraId="5D9AFE4A" w14:textId="77777777" w:rsidR="005C4909" w:rsidRPr="00B87283" w:rsidRDefault="005C4909" w:rsidP="005C4909">
      <w:pPr>
        <w:spacing w:before="240" w:line="360" w:lineRule="auto"/>
        <w:jc w:val="both"/>
        <w:rPr>
          <w:rFonts w:ascii="Times New Roman" w:hAnsi="Times New Roman" w:cs="Times New Roman"/>
          <w:sz w:val="24"/>
        </w:rPr>
      </w:pPr>
      <w:r>
        <w:rPr>
          <w:rFonts w:ascii="Times New Roman" w:hAnsi="Times New Roman" w:cs="Times New Roman"/>
          <w:sz w:val="24"/>
        </w:rPr>
        <w:t xml:space="preserve">Entrepreneurship is the readiness and ability to organize, develop and run a business organization or enterprise to make a profit (Pepple and </w:t>
      </w:r>
      <w:proofErr w:type="spellStart"/>
      <w:r>
        <w:rPr>
          <w:rFonts w:ascii="Times New Roman" w:hAnsi="Times New Roman" w:cs="Times New Roman"/>
          <w:sz w:val="24"/>
        </w:rPr>
        <w:t>Enuoh</w:t>
      </w:r>
      <w:proofErr w:type="spellEnd"/>
      <w:r>
        <w:rPr>
          <w:rFonts w:ascii="Times New Roman" w:hAnsi="Times New Roman" w:cs="Times New Roman"/>
          <w:sz w:val="24"/>
        </w:rPr>
        <w:t xml:space="preserve">, </w:t>
      </w:r>
      <w:r w:rsidRPr="003C4020">
        <w:rPr>
          <w:rFonts w:ascii="Times New Roman" w:hAnsi="Times New Roman" w:cs="Times New Roman"/>
          <w:sz w:val="24"/>
        </w:rPr>
        <w:t>2020</w:t>
      </w:r>
      <w:r>
        <w:rPr>
          <w:rFonts w:ascii="Times New Roman" w:hAnsi="Times New Roman" w:cs="Times New Roman"/>
          <w:sz w:val="24"/>
        </w:rPr>
        <w:t xml:space="preserve">). Starting a new business is the most prominent example of entrepreneurship. The current report aims to present an idea of a new business startup with a business description which has been provided with an organizational description, a mission with a short overview, Porter's five forces analysis and implementation of the VRIO model used for industry analysis. The operational and management team plans to provide operational and management activities with requirements and considerations. The model of 4P is used to represent the marketing plan, while the financial plan is supportive of budget forecasting for the upcoming six months. All the findings are going to be concluded in the final summary. </w:t>
      </w:r>
    </w:p>
    <w:p w14:paraId="1E1A3D05" w14:textId="77777777" w:rsidR="005C4909" w:rsidRDefault="005C4909" w:rsidP="005C4909">
      <w:pPr>
        <w:pStyle w:val="Heading1"/>
      </w:pPr>
      <w:bookmarkStart w:id="1" w:name="_Toc150031673"/>
      <w:r w:rsidRPr="008420E6">
        <w:t>2. Business Description</w:t>
      </w:r>
      <w:bookmarkEnd w:id="1"/>
    </w:p>
    <w:p w14:paraId="6FA39E03" w14:textId="77777777" w:rsidR="005C4909" w:rsidRPr="00813928" w:rsidRDefault="005C4909" w:rsidP="005C4909">
      <w:pPr>
        <w:pStyle w:val="Heading2"/>
      </w:pPr>
      <w:bookmarkStart w:id="2" w:name="_Toc150031674"/>
      <w:r w:rsidRPr="00813928">
        <w:t xml:space="preserve">2.1 Company </w:t>
      </w:r>
      <w:r w:rsidRPr="00666FF8">
        <w:t>Description</w:t>
      </w:r>
      <w:bookmarkEnd w:id="2"/>
    </w:p>
    <w:p w14:paraId="72F1D7F1" w14:textId="77777777" w:rsidR="005C4909" w:rsidRDefault="005C4909" w:rsidP="005C4909">
      <w:pPr>
        <w:spacing w:before="240" w:line="360" w:lineRule="auto"/>
        <w:jc w:val="both"/>
        <w:rPr>
          <w:rFonts w:ascii="Times New Roman" w:hAnsi="Times New Roman" w:cs="Times New Roman"/>
          <w:i/>
          <w:sz w:val="24"/>
        </w:rPr>
      </w:pPr>
      <w:r w:rsidRPr="00610A3A">
        <w:rPr>
          <w:rFonts w:ascii="Times New Roman" w:hAnsi="Times New Roman" w:cs="Times New Roman"/>
          <w:b/>
          <w:sz w:val="24"/>
        </w:rPr>
        <w:t xml:space="preserve">Company </w:t>
      </w:r>
      <w:proofErr w:type="spellStart"/>
      <w:proofErr w:type="gramStart"/>
      <w:r w:rsidRPr="00610A3A">
        <w:rPr>
          <w:rFonts w:ascii="Times New Roman" w:hAnsi="Times New Roman" w:cs="Times New Roman"/>
          <w:b/>
          <w:sz w:val="24"/>
        </w:rPr>
        <w:t>Name:</w:t>
      </w:r>
      <w:r w:rsidRPr="00610A3A">
        <w:rPr>
          <w:rFonts w:ascii="Times New Roman" w:hAnsi="Times New Roman" w:cs="Times New Roman"/>
          <w:i/>
          <w:sz w:val="24"/>
        </w:rPr>
        <w:t>Foster</w:t>
      </w:r>
      <w:proofErr w:type="spellEnd"/>
      <w:proofErr w:type="gramEnd"/>
      <w:r w:rsidRPr="00610A3A">
        <w:rPr>
          <w:rFonts w:ascii="Times New Roman" w:hAnsi="Times New Roman" w:cs="Times New Roman"/>
          <w:i/>
          <w:sz w:val="24"/>
        </w:rPr>
        <w:t xml:space="preserve"> Commercial </w:t>
      </w:r>
      <w:r>
        <w:rPr>
          <w:rFonts w:ascii="Times New Roman" w:hAnsi="Times New Roman" w:cs="Times New Roman"/>
          <w:i/>
          <w:sz w:val="24"/>
        </w:rPr>
        <w:t>and Residential Consultancy Solution</w:t>
      </w:r>
    </w:p>
    <w:p w14:paraId="42F62652" w14:textId="77777777" w:rsidR="005C4909" w:rsidRDefault="005C4909" w:rsidP="005C4909">
      <w:pPr>
        <w:spacing w:before="240" w:line="360" w:lineRule="auto"/>
        <w:jc w:val="both"/>
        <w:rPr>
          <w:rFonts w:ascii="Times New Roman" w:hAnsi="Times New Roman" w:cs="Times New Roman"/>
          <w:sz w:val="24"/>
        </w:rPr>
      </w:pPr>
      <w:r w:rsidRPr="00975600">
        <w:rPr>
          <w:rFonts w:ascii="Times New Roman" w:hAnsi="Times New Roman" w:cs="Times New Roman"/>
          <w:sz w:val="24"/>
        </w:rPr>
        <w:t xml:space="preserve">This start up is going to offer its targeted </w:t>
      </w:r>
      <w:proofErr w:type="gramStart"/>
      <w:r w:rsidRPr="00975600">
        <w:rPr>
          <w:rFonts w:ascii="Times New Roman" w:hAnsi="Times New Roman" w:cs="Times New Roman"/>
          <w:sz w:val="24"/>
        </w:rPr>
        <w:t>customers</w:t>
      </w:r>
      <w:proofErr w:type="gramEnd"/>
      <w:r w:rsidRPr="00975600">
        <w:rPr>
          <w:rFonts w:ascii="Times New Roman" w:hAnsi="Times New Roman" w:cs="Times New Roman"/>
          <w:sz w:val="24"/>
        </w:rPr>
        <w:t xml:space="preserve"> both real estate developers and direct consumers the services of property-related</w:t>
      </w:r>
      <w:r>
        <w:rPr>
          <w:rFonts w:ascii="Times New Roman" w:hAnsi="Times New Roman" w:cs="Times New Roman"/>
          <w:sz w:val="24"/>
        </w:rPr>
        <w:t xml:space="preserve"> consultancy throughout London. </w:t>
      </w:r>
      <w:proofErr w:type="gramStart"/>
      <w:r>
        <w:rPr>
          <w:rFonts w:ascii="Times New Roman" w:hAnsi="Times New Roman" w:cs="Times New Roman"/>
          <w:sz w:val="24"/>
        </w:rPr>
        <w:t>Therefore</w:t>
      </w:r>
      <w:proofErr w:type="gramEnd"/>
      <w:r>
        <w:rPr>
          <w:rFonts w:ascii="Times New Roman" w:hAnsi="Times New Roman" w:cs="Times New Roman"/>
          <w:sz w:val="24"/>
        </w:rPr>
        <w:t xml:space="preserve"> this business is a B2C. This business is going to be a partnership business with unlimited liabilities. Based on the view of Lerner and Nanda, (</w:t>
      </w:r>
      <w:r w:rsidRPr="00C43F3A">
        <w:rPr>
          <w:rFonts w:ascii="Times New Roman" w:hAnsi="Times New Roman" w:cs="Times New Roman"/>
          <w:sz w:val="24"/>
        </w:rPr>
        <w:t>2020</w:t>
      </w:r>
      <w:r>
        <w:rPr>
          <w:rFonts w:ascii="Times New Roman" w:hAnsi="Times New Roman" w:cs="Times New Roman"/>
          <w:sz w:val="24"/>
        </w:rPr>
        <w:t xml:space="preserve">), a partnership deed states how much capital is shared by each partner, as losses and profits are shared based on that with bookkeeping. The same is also followed in the current case. The company name is an intangible asset and subject to intellectual property, therefore retention of the trademark for the company name after registration will be effective in avoiding any copyright issues. </w:t>
      </w:r>
    </w:p>
    <w:p w14:paraId="7828F5AC" w14:textId="77777777" w:rsidR="005C4909" w:rsidRDefault="005C4909" w:rsidP="005C4909">
      <w:pPr>
        <w:pStyle w:val="Heading2"/>
      </w:pPr>
      <w:bookmarkStart w:id="3" w:name="_Toc150031675"/>
      <w:r w:rsidRPr="00813928">
        <w:t>2.2 Mission</w:t>
      </w:r>
      <w:bookmarkEnd w:id="3"/>
    </w:p>
    <w:p w14:paraId="5665B82D" w14:textId="77777777" w:rsidR="005C4909" w:rsidRPr="00813CB5" w:rsidRDefault="005C4909" w:rsidP="005C4909">
      <w:pPr>
        <w:spacing w:before="240" w:line="360" w:lineRule="auto"/>
        <w:jc w:val="both"/>
        <w:rPr>
          <w:rFonts w:ascii="Times New Roman" w:hAnsi="Times New Roman" w:cs="Times New Roman"/>
          <w:sz w:val="24"/>
          <w:szCs w:val="24"/>
        </w:rPr>
      </w:pPr>
      <w:r w:rsidRPr="00813CB5">
        <w:rPr>
          <w:rFonts w:ascii="Times New Roman" w:hAnsi="Times New Roman" w:cs="Times New Roman"/>
          <w:sz w:val="24"/>
          <w:szCs w:val="24"/>
        </w:rPr>
        <w:t xml:space="preserve">To support the real estate developer and real estate </w:t>
      </w:r>
      <w:r>
        <w:rPr>
          <w:rFonts w:ascii="Times New Roman" w:hAnsi="Times New Roman" w:cs="Times New Roman"/>
          <w:sz w:val="24"/>
          <w:szCs w:val="24"/>
        </w:rPr>
        <w:t xml:space="preserve">consumer by connecting them, especially for commercial spaces as well as for residential premises with a cost-effective highest level of services and accurate real-estate services. </w:t>
      </w:r>
    </w:p>
    <w:p w14:paraId="17577762" w14:textId="77777777" w:rsidR="005C4909" w:rsidRDefault="005C4909" w:rsidP="005C4909">
      <w:pPr>
        <w:pStyle w:val="Heading2"/>
      </w:pPr>
      <w:bookmarkStart w:id="4" w:name="_Toc150031676"/>
      <w:r w:rsidRPr="00813928">
        <w:lastRenderedPageBreak/>
        <w:t>2.3 Vision</w:t>
      </w:r>
      <w:bookmarkEnd w:id="4"/>
    </w:p>
    <w:p w14:paraId="118BA6B2" w14:textId="77777777" w:rsidR="005C4909" w:rsidRPr="00322289" w:rsidRDefault="005C4909" w:rsidP="005C4909">
      <w:pPr>
        <w:spacing w:before="240" w:line="360" w:lineRule="auto"/>
        <w:jc w:val="both"/>
        <w:rPr>
          <w:rFonts w:ascii="Times New Roman" w:hAnsi="Times New Roman" w:cs="Times New Roman"/>
          <w:sz w:val="24"/>
          <w:szCs w:val="24"/>
        </w:rPr>
      </w:pPr>
      <w:r w:rsidRPr="00322289">
        <w:rPr>
          <w:rFonts w:ascii="Times New Roman" w:hAnsi="Times New Roman" w:cs="Times New Roman"/>
          <w:sz w:val="24"/>
          <w:szCs w:val="24"/>
        </w:rPr>
        <w:t xml:space="preserve">The company is targeting to </w:t>
      </w:r>
      <w:r>
        <w:rPr>
          <w:rFonts w:ascii="Times New Roman" w:hAnsi="Times New Roman" w:cs="Times New Roman"/>
          <w:sz w:val="24"/>
          <w:szCs w:val="24"/>
        </w:rPr>
        <w:t xml:space="preserve">support the real estate developer by developing a marketing plan and direct marketing of their products to distinguish their businesses from their competitors. At the same time </w:t>
      </w:r>
      <w:proofErr w:type="gramStart"/>
      <w:r>
        <w:rPr>
          <w:rFonts w:ascii="Times New Roman" w:hAnsi="Times New Roman" w:cs="Times New Roman"/>
          <w:sz w:val="24"/>
          <w:szCs w:val="24"/>
        </w:rPr>
        <w:t>company</w:t>
      </w:r>
      <w:proofErr w:type="gramEnd"/>
      <w:r>
        <w:rPr>
          <w:rFonts w:ascii="Times New Roman" w:hAnsi="Times New Roman" w:cs="Times New Roman"/>
          <w:sz w:val="24"/>
          <w:szCs w:val="24"/>
        </w:rPr>
        <w:t xml:space="preserve"> is going to support real estate consumers to achieve preferable commercial spaces, houses or apartments at affordable prices. </w:t>
      </w:r>
    </w:p>
    <w:p w14:paraId="3586C811" w14:textId="77777777" w:rsidR="005C4909" w:rsidRDefault="005C4909" w:rsidP="005C4909">
      <w:pPr>
        <w:pStyle w:val="Heading2"/>
      </w:pPr>
      <w:bookmarkStart w:id="5" w:name="_Toc150031677"/>
      <w:r>
        <w:t>2.4</w:t>
      </w:r>
      <w:r w:rsidRPr="00813928">
        <w:t xml:space="preserve"> Services</w:t>
      </w:r>
      <w:bookmarkEnd w:id="5"/>
    </w:p>
    <w:p w14:paraId="0EB60002" w14:textId="77777777" w:rsidR="005C4909" w:rsidRPr="00055D73" w:rsidRDefault="005C4909" w:rsidP="005C4909">
      <w:pPr>
        <w:spacing w:before="240" w:line="360" w:lineRule="auto"/>
        <w:jc w:val="both"/>
        <w:rPr>
          <w:rFonts w:ascii="Times New Roman" w:hAnsi="Times New Roman" w:cs="Times New Roman"/>
          <w:sz w:val="24"/>
          <w:szCs w:val="24"/>
        </w:rPr>
      </w:pPr>
      <w:r w:rsidRPr="00055D73">
        <w:rPr>
          <w:rFonts w:ascii="Times New Roman" w:hAnsi="Times New Roman" w:cs="Times New Roman"/>
          <w:sz w:val="24"/>
          <w:szCs w:val="24"/>
        </w:rPr>
        <w:t>The main service is property marketing for real estate developers through social media and several other property marketing sites in the UK like LoopNet, Cuckoo Design and so on to connect the developer with their customer</w:t>
      </w:r>
      <w:r>
        <w:rPr>
          <w:rFonts w:ascii="Times New Roman" w:hAnsi="Times New Roman" w:cs="Times New Roman"/>
          <w:sz w:val="24"/>
          <w:szCs w:val="24"/>
        </w:rPr>
        <w:t xml:space="preserve">s. Images and videos of the property are collected for advertisement purposes in commercial spaces or residential spaces, by the company representative at their own cost. The site visit of the consumers is also arranged by Foster Commercial at their own cost. The legal requirements regarding the agreement, sale deed or rental deed all are provided by this business organization. After completion of the entire deal, both the real estate developer and the consumers are charged for the entire service. </w:t>
      </w:r>
    </w:p>
    <w:p w14:paraId="772AF94E" w14:textId="77777777" w:rsidR="005C4909" w:rsidRDefault="005C4909" w:rsidP="005C4909">
      <w:pPr>
        <w:pStyle w:val="Heading1"/>
      </w:pPr>
      <w:bookmarkStart w:id="6" w:name="_Toc150031678"/>
      <w:r w:rsidRPr="008420E6">
        <w:t>3. Industry Analysis</w:t>
      </w:r>
      <w:bookmarkEnd w:id="6"/>
    </w:p>
    <w:p w14:paraId="46AB2876" w14:textId="77777777" w:rsidR="005C4909" w:rsidRDefault="005C4909" w:rsidP="005C4909">
      <w:pPr>
        <w:pStyle w:val="Heading2"/>
      </w:pPr>
      <w:bookmarkStart w:id="7" w:name="_Toc150031679"/>
      <w:r>
        <w:t xml:space="preserve">3.1 </w:t>
      </w:r>
      <w:r w:rsidRPr="00A35C8C">
        <w:t>VRIO Framework</w:t>
      </w:r>
      <w:bookmarkEnd w:id="7"/>
    </w:p>
    <w:tbl>
      <w:tblPr>
        <w:tblStyle w:val="TableGrid"/>
        <w:tblW w:w="0" w:type="auto"/>
        <w:tblLook w:val="04A0" w:firstRow="1" w:lastRow="0" w:firstColumn="1" w:lastColumn="0" w:noHBand="0" w:noVBand="1"/>
      </w:tblPr>
      <w:tblGrid>
        <w:gridCol w:w="2456"/>
        <w:gridCol w:w="1398"/>
        <w:gridCol w:w="1219"/>
        <w:gridCol w:w="1375"/>
        <w:gridCol w:w="1587"/>
        <w:gridCol w:w="1541"/>
      </w:tblGrid>
      <w:tr w:rsidR="005C4909" w14:paraId="3B1CB009" w14:textId="77777777" w:rsidTr="00051F42">
        <w:tc>
          <w:tcPr>
            <w:tcW w:w="1596" w:type="dxa"/>
          </w:tcPr>
          <w:p w14:paraId="2F3C0BEA" w14:textId="77777777" w:rsidR="005C4909" w:rsidRPr="00AE7EF5" w:rsidRDefault="005C4909" w:rsidP="00051F42">
            <w:pPr>
              <w:spacing w:before="240" w:line="360" w:lineRule="auto"/>
              <w:jc w:val="both"/>
              <w:rPr>
                <w:rFonts w:ascii="Times New Roman" w:hAnsi="Times New Roman" w:cs="Times New Roman"/>
                <w:b/>
                <w:sz w:val="24"/>
              </w:rPr>
            </w:pPr>
            <w:r w:rsidRPr="00AE7EF5">
              <w:rPr>
                <w:rFonts w:ascii="Times New Roman" w:hAnsi="Times New Roman" w:cs="Times New Roman"/>
                <w:b/>
                <w:sz w:val="24"/>
              </w:rPr>
              <w:t>Resource/Capabilities</w:t>
            </w:r>
          </w:p>
        </w:tc>
        <w:tc>
          <w:tcPr>
            <w:tcW w:w="1596" w:type="dxa"/>
          </w:tcPr>
          <w:p w14:paraId="2DA1C9B4" w14:textId="77777777" w:rsidR="005C4909" w:rsidRPr="00994AE2" w:rsidRDefault="005C4909" w:rsidP="00051F42">
            <w:pPr>
              <w:spacing w:before="240" w:line="360" w:lineRule="auto"/>
              <w:jc w:val="both"/>
              <w:rPr>
                <w:rFonts w:ascii="Times New Roman" w:hAnsi="Times New Roman" w:cs="Times New Roman"/>
                <w:b/>
                <w:sz w:val="24"/>
              </w:rPr>
            </w:pPr>
            <w:r w:rsidRPr="00994AE2">
              <w:rPr>
                <w:rFonts w:ascii="Times New Roman" w:hAnsi="Times New Roman" w:cs="Times New Roman"/>
                <w:b/>
                <w:sz w:val="24"/>
              </w:rPr>
              <w:t xml:space="preserve">Valuable </w:t>
            </w:r>
          </w:p>
        </w:tc>
        <w:tc>
          <w:tcPr>
            <w:tcW w:w="1596" w:type="dxa"/>
          </w:tcPr>
          <w:p w14:paraId="32C3D2FC" w14:textId="77777777" w:rsidR="005C4909" w:rsidRPr="00994AE2" w:rsidRDefault="005C4909" w:rsidP="00051F42">
            <w:pPr>
              <w:spacing w:before="240" w:line="360" w:lineRule="auto"/>
              <w:jc w:val="both"/>
              <w:rPr>
                <w:rFonts w:ascii="Times New Roman" w:hAnsi="Times New Roman" w:cs="Times New Roman"/>
                <w:b/>
                <w:sz w:val="24"/>
              </w:rPr>
            </w:pPr>
            <w:r w:rsidRPr="00994AE2">
              <w:rPr>
                <w:rFonts w:ascii="Times New Roman" w:hAnsi="Times New Roman" w:cs="Times New Roman"/>
                <w:b/>
                <w:sz w:val="24"/>
              </w:rPr>
              <w:t>Rare</w:t>
            </w:r>
          </w:p>
        </w:tc>
        <w:tc>
          <w:tcPr>
            <w:tcW w:w="1596" w:type="dxa"/>
          </w:tcPr>
          <w:p w14:paraId="1D81EA29" w14:textId="77777777" w:rsidR="005C4909" w:rsidRPr="00994AE2" w:rsidRDefault="005C4909" w:rsidP="00051F42">
            <w:pPr>
              <w:spacing w:before="240" w:line="360" w:lineRule="auto"/>
              <w:jc w:val="both"/>
              <w:rPr>
                <w:rFonts w:ascii="Times New Roman" w:hAnsi="Times New Roman" w:cs="Times New Roman"/>
                <w:b/>
                <w:sz w:val="24"/>
              </w:rPr>
            </w:pPr>
            <w:r w:rsidRPr="00994AE2">
              <w:rPr>
                <w:rFonts w:ascii="Times New Roman" w:hAnsi="Times New Roman" w:cs="Times New Roman"/>
                <w:b/>
                <w:sz w:val="24"/>
              </w:rPr>
              <w:t>Imitable</w:t>
            </w:r>
          </w:p>
        </w:tc>
        <w:tc>
          <w:tcPr>
            <w:tcW w:w="1596" w:type="dxa"/>
          </w:tcPr>
          <w:p w14:paraId="1C00EDDB" w14:textId="77777777" w:rsidR="005C4909" w:rsidRPr="00994AE2" w:rsidRDefault="005C4909" w:rsidP="00051F42">
            <w:pPr>
              <w:spacing w:before="240" w:line="360" w:lineRule="auto"/>
              <w:jc w:val="both"/>
              <w:rPr>
                <w:rFonts w:ascii="Times New Roman" w:hAnsi="Times New Roman" w:cs="Times New Roman"/>
                <w:b/>
                <w:sz w:val="24"/>
              </w:rPr>
            </w:pPr>
            <w:r w:rsidRPr="00994AE2">
              <w:rPr>
                <w:rFonts w:ascii="Times New Roman" w:hAnsi="Times New Roman" w:cs="Times New Roman"/>
                <w:b/>
                <w:sz w:val="24"/>
              </w:rPr>
              <w:t xml:space="preserve">Organization </w:t>
            </w:r>
          </w:p>
        </w:tc>
        <w:tc>
          <w:tcPr>
            <w:tcW w:w="1596" w:type="dxa"/>
          </w:tcPr>
          <w:p w14:paraId="6AB19E8E" w14:textId="77777777" w:rsidR="005C4909" w:rsidRPr="00994AE2" w:rsidRDefault="005C4909" w:rsidP="00051F42">
            <w:pPr>
              <w:spacing w:before="240" w:line="360" w:lineRule="auto"/>
              <w:jc w:val="both"/>
              <w:rPr>
                <w:rFonts w:ascii="Times New Roman" w:hAnsi="Times New Roman" w:cs="Times New Roman"/>
                <w:b/>
                <w:sz w:val="24"/>
              </w:rPr>
            </w:pPr>
            <w:r w:rsidRPr="00994AE2">
              <w:rPr>
                <w:rFonts w:ascii="Times New Roman" w:hAnsi="Times New Roman" w:cs="Times New Roman"/>
                <w:b/>
                <w:sz w:val="24"/>
              </w:rPr>
              <w:t>Competitive Advantages</w:t>
            </w:r>
          </w:p>
        </w:tc>
      </w:tr>
      <w:tr w:rsidR="005C4909" w14:paraId="0CA112F8" w14:textId="77777777" w:rsidTr="00051F42">
        <w:tc>
          <w:tcPr>
            <w:tcW w:w="1596" w:type="dxa"/>
          </w:tcPr>
          <w:p w14:paraId="569A2C2C" w14:textId="77777777" w:rsidR="005C4909" w:rsidRPr="00AE7EF5" w:rsidRDefault="005C4909" w:rsidP="00051F42">
            <w:pPr>
              <w:spacing w:before="240" w:line="360" w:lineRule="auto"/>
              <w:jc w:val="both"/>
              <w:rPr>
                <w:rFonts w:ascii="Times New Roman" w:hAnsi="Times New Roman" w:cs="Times New Roman"/>
                <w:b/>
                <w:sz w:val="24"/>
              </w:rPr>
            </w:pPr>
            <w:r w:rsidRPr="00AE7EF5">
              <w:rPr>
                <w:rFonts w:ascii="Times New Roman" w:hAnsi="Times New Roman" w:cs="Times New Roman"/>
                <w:b/>
                <w:sz w:val="24"/>
              </w:rPr>
              <w:t>Leadership Team</w:t>
            </w:r>
          </w:p>
        </w:tc>
        <w:tc>
          <w:tcPr>
            <w:tcW w:w="1596" w:type="dxa"/>
          </w:tcPr>
          <w:p w14:paraId="739D8B31"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Yes</w:t>
            </w:r>
          </w:p>
        </w:tc>
        <w:tc>
          <w:tcPr>
            <w:tcW w:w="1596" w:type="dxa"/>
          </w:tcPr>
          <w:p w14:paraId="7DF1D6A0"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Yes</w:t>
            </w:r>
          </w:p>
        </w:tc>
        <w:tc>
          <w:tcPr>
            <w:tcW w:w="1596" w:type="dxa"/>
          </w:tcPr>
          <w:p w14:paraId="41C3B3D5"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No</w:t>
            </w:r>
          </w:p>
        </w:tc>
        <w:tc>
          <w:tcPr>
            <w:tcW w:w="1596" w:type="dxa"/>
          </w:tcPr>
          <w:p w14:paraId="0BD6C807"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Yes</w:t>
            </w:r>
          </w:p>
        </w:tc>
        <w:tc>
          <w:tcPr>
            <w:tcW w:w="1596" w:type="dxa"/>
          </w:tcPr>
          <w:p w14:paraId="49C45942"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Currently providing competitive advantages</w:t>
            </w:r>
          </w:p>
        </w:tc>
      </w:tr>
      <w:tr w:rsidR="005C4909" w14:paraId="0F949166" w14:textId="77777777" w:rsidTr="00051F42">
        <w:tc>
          <w:tcPr>
            <w:tcW w:w="1596" w:type="dxa"/>
          </w:tcPr>
          <w:p w14:paraId="1A616D57" w14:textId="77777777" w:rsidR="005C4909" w:rsidRPr="00AE7EF5" w:rsidRDefault="005C4909" w:rsidP="00051F42">
            <w:pPr>
              <w:spacing w:before="240" w:line="360" w:lineRule="auto"/>
              <w:jc w:val="both"/>
              <w:rPr>
                <w:rFonts w:ascii="Times New Roman" w:hAnsi="Times New Roman" w:cs="Times New Roman"/>
                <w:b/>
                <w:sz w:val="24"/>
              </w:rPr>
            </w:pPr>
            <w:r w:rsidRPr="00AE7EF5">
              <w:rPr>
                <w:rFonts w:ascii="Times New Roman" w:hAnsi="Times New Roman" w:cs="Times New Roman"/>
                <w:b/>
                <w:sz w:val="24"/>
              </w:rPr>
              <w:t xml:space="preserve">Customer satisfaction </w:t>
            </w:r>
          </w:p>
        </w:tc>
        <w:tc>
          <w:tcPr>
            <w:tcW w:w="1596" w:type="dxa"/>
          </w:tcPr>
          <w:p w14:paraId="26AC73C1"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Yes</w:t>
            </w:r>
          </w:p>
        </w:tc>
        <w:tc>
          <w:tcPr>
            <w:tcW w:w="1596" w:type="dxa"/>
          </w:tcPr>
          <w:p w14:paraId="40E18217"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Yes</w:t>
            </w:r>
          </w:p>
        </w:tc>
        <w:tc>
          <w:tcPr>
            <w:tcW w:w="1596" w:type="dxa"/>
          </w:tcPr>
          <w:p w14:paraId="26487111"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Yes</w:t>
            </w:r>
          </w:p>
        </w:tc>
        <w:tc>
          <w:tcPr>
            <w:tcW w:w="1596" w:type="dxa"/>
          </w:tcPr>
          <w:p w14:paraId="4426624E"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Yes</w:t>
            </w:r>
          </w:p>
        </w:tc>
        <w:tc>
          <w:tcPr>
            <w:tcW w:w="1596" w:type="dxa"/>
          </w:tcPr>
          <w:p w14:paraId="0F962EF8"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 xml:space="preserve">Considered as </w:t>
            </w:r>
            <w:r>
              <w:rPr>
                <w:rFonts w:ascii="Times New Roman" w:hAnsi="Times New Roman" w:cs="Times New Roman"/>
                <w:sz w:val="24"/>
              </w:rPr>
              <w:lastRenderedPageBreak/>
              <w:t>sustainable competitive advantages</w:t>
            </w:r>
          </w:p>
        </w:tc>
      </w:tr>
      <w:tr w:rsidR="005C4909" w14:paraId="24E3BF9D" w14:textId="77777777" w:rsidTr="00051F42">
        <w:tc>
          <w:tcPr>
            <w:tcW w:w="1596" w:type="dxa"/>
          </w:tcPr>
          <w:p w14:paraId="519ABD76" w14:textId="77777777" w:rsidR="005C4909" w:rsidRPr="00975600" w:rsidRDefault="005C4909" w:rsidP="00051F42">
            <w:pPr>
              <w:spacing w:before="240" w:line="360" w:lineRule="auto"/>
              <w:jc w:val="both"/>
              <w:rPr>
                <w:rFonts w:ascii="Times New Roman" w:hAnsi="Times New Roman" w:cs="Times New Roman"/>
                <w:b/>
                <w:sz w:val="24"/>
              </w:rPr>
            </w:pPr>
            <w:r w:rsidRPr="00975600">
              <w:rPr>
                <w:rFonts w:ascii="Times New Roman" w:hAnsi="Times New Roman" w:cs="Times New Roman"/>
                <w:b/>
                <w:sz w:val="24"/>
              </w:rPr>
              <w:lastRenderedPageBreak/>
              <w:t xml:space="preserve">Industry Size </w:t>
            </w:r>
          </w:p>
        </w:tc>
        <w:tc>
          <w:tcPr>
            <w:tcW w:w="1596" w:type="dxa"/>
          </w:tcPr>
          <w:p w14:paraId="386335AE"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Yes</w:t>
            </w:r>
          </w:p>
        </w:tc>
        <w:tc>
          <w:tcPr>
            <w:tcW w:w="1596" w:type="dxa"/>
          </w:tcPr>
          <w:p w14:paraId="510F1792"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No</w:t>
            </w:r>
          </w:p>
        </w:tc>
        <w:tc>
          <w:tcPr>
            <w:tcW w:w="1596" w:type="dxa"/>
          </w:tcPr>
          <w:p w14:paraId="4B082131"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Yes</w:t>
            </w:r>
          </w:p>
        </w:tc>
        <w:tc>
          <w:tcPr>
            <w:tcW w:w="1596" w:type="dxa"/>
          </w:tcPr>
          <w:p w14:paraId="11EE36E3"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Yes</w:t>
            </w:r>
          </w:p>
        </w:tc>
        <w:tc>
          <w:tcPr>
            <w:tcW w:w="1596" w:type="dxa"/>
          </w:tcPr>
          <w:p w14:paraId="7ABC4D05"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Supporting to retain growth with competitive advantages</w:t>
            </w:r>
          </w:p>
        </w:tc>
      </w:tr>
      <w:tr w:rsidR="005C4909" w14:paraId="41FB6768" w14:textId="77777777" w:rsidTr="00051F42">
        <w:tc>
          <w:tcPr>
            <w:tcW w:w="1596" w:type="dxa"/>
          </w:tcPr>
          <w:p w14:paraId="503ABB2F" w14:textId="77777777" w:rsidR="005C4909" w:rsidRPr="00975600" w:rsidRDefault="005C4909" w:rsidP="00051F42">
            <w:pPr>
              <w:spacing w:before="240" w:line="360" w:lineRule="auto"/>
              <w:jc w:val="both"/>
              <w:rPr>
                <w:rFonts w:ascii="Times New Roman" w:hAnsi="Times New Roman" w:cs="Times New Roman"/>
                <w:b/>
                <w:sz w:val="24"/>
              </w:rPr>
            </w:pPr>
            <w:r w:rsidRPr="00975600">
              <w:rPr>
                <w:rFonts w:ascii="Times New Roman" w:hAnsi="Times New Roman" w:cs="Times New Roman"/>
                <w:b/>
                <w:sz w:val="24"/>
              </w:rPr>
              <w:t>Market growth rate and diversity of the market</w:t>
            </w:r>
          </w:p>
        </w:tc>
        <w:tc>
          <w:tcPr>
            <w:tcW w:w="1596" w:type="dxa"/>
          </w:tcPr>
          <w:p w14:paraId="782BC90C"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Yes</w:t>
            </w:r>
          </w:p>
        </w:tc>
        <w:tc>
          <w:tcPr>
            <w:tcW w:w="1596" w:type="dxa"/>
          </w:tcPr>
          <w:p w14:paraId="42CCBC6F"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Yes</w:t>
            </w:r>
          </w:p>
        </w:tc>
        <w:tc>
          <w:tcPr>
            <w:tcW w:w="1596" w:type="dxa"/>
          </w:tcPr>
          <w:p w14:paraId="4365B787"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No</w:t>
            </w:r>
          </w:p>
        </w:tc>
        <w:tc>
          <w:tcPr>
            <w:tcW w:w="1596" w:type="dxa"/>
          </w:tcPr>
          <w:p w14:paraId="303EA1A4"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Yes</w:t>
            </w:r>
          </w:p>
        </w:tc>
        <w:tc>
          <w:tcPr>
            <w:tcW w:w="1596" w:type="dxa"/>
          </w:tcPr>
          <w:p w14:paraId="6DCBE41F"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Long-term competitive advantages</w:t>
            </w:r>
          </w:p>
        </w:tc>
      </w:tr>
      <w:tr w:rsidR="005C4909" w14:paraId="7840E335" w14:textId="77777777" w:rsidTr="00051F42">
        <w:tc>
          <w:tcPr>
            <w:tcW w:w="1596" w:type="dxa"/>
          </w:tcPr>
          <w:p w14:paraId="64BADB38" w14:textId="77777777" w:rsidR="005C4909" w:rsidRPr="00975600" w:rsidRDefault="005C4909" w:rsidP="00051F42">
            <w:pPr>
              <w:spacing w:before="240" w:line="360" w:lineRule="auto"/>
              <w:jc w:val="both"/>
              <w:rPr>
                <w:rFonts w:ascii="Times New Roman" w:hAnsi="Times New Roman" w:cs="Times New Roman"/>
                <w:b/>
                <w:sz w:val="24"/>
              </w:rPr>
            </w:pPr>
            <w:r w:rsidRPr="00975600">
              <w:rPr>
                <w:rFonts w:ascii="Times New Roman" w:hAnsi="Times New Roman" w:cs="Times New Roman"/>
                <w:b/>
                <w:sz w:val="24"/>
              </w:rPr>
              <w:t>Sales Projections</w:t>
            </w:r>
          </w:p>
        </w:tc>
        <w:tc>
          <w:tcPr>
            <w:tcW w:w="1596" w:type="dxa"/>
          </w:tcPr>
          <w:p w14:paraId="6F78D665"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Yes</w:t>
            </w:r>
          </w:p>
        </w:tc>
        <w:tc>
          <w:tcPr>
            <w:tcW w:w="1596" w:type="dxa"/>
          </w:tcPr>
          <w:p w14:paraId="09C5E5D8"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Yes</w:t>
            </w:r>
          </w:p>
        </w:tc>
        <w:tc>
          <w:tcPr>
            <w:tcW w:w="1596" w:type="dxa"/>
          </w:tcPr>
          <w:p w14:paraId="080F3A68"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No</w:t>
            </w:r>
          </w:p>
        </w:tc>
        <w:tc>
          <w:tcPr>
            <w:tcW w:w="1596" w:type="dxa"/>
          </w:tcPr>
          <w:p w14:paraId="4B405E54"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Yes</w:t>
            </w:r>
          </w:p>
        </w:tc>
        <w:tc>
          <w:tcPr>
            <w:tcW w:w="1596" w:type="dxa"/>
          </w:tcPr>
          <w:p w14:paraId="7F6F9F58" w14:textId="77777777" w:rsidR="005C4909" w:rsidRPr="00A35C8C" w:rsidRDefault="005C4909" w:rsidP="00051F42">
            <w:pPr>
              <w:spacing w:before="240" w:line="360" w:lineRule="auto"/>
              <w:jc w:val="both"/>
              <w:rPr>
                <w:rFonts w:ascii="Times New Roman" w:hAnsi="Times New Roman" w:cs="Times New Roman"/>
                <w:sz w:val="24"/>
              </w:rPr>
            </w:pPr>
            <w:r>
              <w:rPr>
                <w:rFonts w:ascii="Times New Roman" w:hAnsi="Times New Roman" w:cs="Times New Roman"/>
                <w:sz w:val="24"/>
              </w:rPr>
              <w:t xml:space="preserve">Strong Competitive Advantages </w:t>
            </w:r>
          </w:p>
        </w:tc>
      </w:tr>
    </w:tbl>
    <w:p w14:paraId="6C596C5A" w14:textId="77777777" w:rsidR="005C4909" w:rsidRPr="00A35C8C" w:rsidRDefault="005C4909" w:rsidP="005C4909">
      <w:pPr>
        <w:spacing w:before="240" w:line="360" w:lineRule="auto"/>
        <w:jc w:val="both"/>
        <w:rPr>
          <w:rFonts w:ascii="Times New Roman" w:hAnsi="Times New Roman" w:cs="Times New Roman"/>
          <w:b/>
          <w:sz w:val="24"/>
        </w:rPr>
      </w:pPr>
      <w:r>
        <w:rPr>
          <w:rFonts w:ascii="Times New Roman" w:hAnsi="Times New Roman" w:cs="Times New Roman"/>
          <w:b/>
          <w:sz w:val="24"/>
        </w:rPr>
        <w:t>Analysis</w:t>
      </w:r>
    </w:p>
    <w:p w14:paraId="3D9E9B87" w14:textId="77777777" w:rsidR="005C4909" w:rsidRDefault="005C4909" w:rsidP="005C4909">
      <w:pPr>
        <w:spacing w:before="240" w:line="360" w:lineRule="auto"/>
        <w:jc w:val="both"/>
        <w:rPr>
          <w:rFonts w:ascii="Times New Roman" w:hAnsi="Times New Roman" w:cs="Times New Roman"/>
          <w:sz w:val="24"/>
        </w:rPr>
      </w:pPr>
      <w:r w:rsidRPr="0077381F">
        <w:rPr>
          <w:rFonts w:ascii="Times New Roman" w:hAnsi="Times New Roman" w:cs="Times New Roman"/>
          <w:sz w:val="24"/>
        </w:rPr>
        <w:t xml:space="preserve">VRIO Analysis of the Foster Commercial and Residential </w:t>
      </w:r>
      <w:proofErr w:type="spellStart"/>
      <w:r w:rsidRPr="0077381F">
        <w:rPr>
          <w:rFonts w:ascii="Times New Roman" w:hAnsi="Times New Roman" w:cs="Times New Roman"/>
          <w:sz w:val="24"/>
        </w:rPr>
        <w:t>ConsultancySolution</w:t>
      </w:r>
      <w:proofErr w:type="spellEnd"/>
      <w:r w:rsidRPr="0077381F">
        <w:rPr>
          <w:rFonts w:ascii="Times New Roman" w:hAnsi="Times New Roman" w:cs="Times New Roman"/>
          <w:sz w:val="24"/>
        </w:rPr>
        <w:t xml:space="preserve"> </w:t>
      </w:r>
      <w:r>
        <w:rPr>
          <w:rFonts w:ascii="Times New Roman" w:hAnsi="Times New Roman" w:cs="Times New Roman"/>
          <w:sz w:val="24"/>
        </w:rPr>
        <w:t>provides information that this company can effectively execute the faster, instinctive and powerful real estate space booking of both the commercial and residential at the initial stages of development as well as for completed property or resell property, same for the rental purpose with the efficient and experienced team. The company is likely to manage the procedure of fixing appointments for face-to-face meetings between the client and consumer to negotiate the sale or rent value for final closing with other relevant requirements. However, as the connection between the consumer and developer or property owner is initiated both parties are supported and the company creates more income (</w:t>
      </w:r>
      <w:proofErr w:type="spellStart"/>
      <w:r>
        <w:rPr>
          <w:rFonts w:ascii="Times New Roman" w:hAnsi="Times New Roman" w:cs="Times New Roman"/>
          <w:sz w:val="24"/>
        </w:rPr>
        <w:t>Astawa</w:t>
      </w:r>
      <w:proofErr w:type="spellEnd"/>
      <w:r>
        <w:rPr>
          <w:rFonts w:ascii="Times New Roman" w:hAnsi="Times New Roman" w:cs="Times New Roman"/>
          <w:sz w:val="24"/>
        </w:rPr>
        <w:t>,</w:t>
      </w:r>
      <w:r w:rsidRPr="00C43F3A">
        <w:rPr>
          <w:rFonts w:ascii="Times New Roman" w:hAnsi="Times New Roman" w:cs="Times New Roman"/>
          <w:sz w:val="24"/>
        </w:rPr>
        <w:t xml:space="preserve"> 2022</w:t>
      </w:r>
      <w:proofErr w:type="gramStart"/>
      <w:r>
        <w:rPr>
          <w:rFonts w:ascii="Times New Roman" w:hAnsi="Times New Roman" w:cs="Times New Roman"/>
          <w:sz w:val="24"/>
        </w:rPr>
        <w:t>).The</w:t>
      </w:r>
      <w:proofErr w:type="gramEnd"/>
      <w:r>
        <w:rPr>
          <w:rFonts w:ascii="Times New Roman" w:hAnsi="Times New Roman" w:cs="Times New Roman"/>
          <w:sz w:val="24"/>
        </w:rPr>
        <w:t xml:space="preserve"> VRIO analysis of this company proves good opportunities in the targeted market. </w:t>
      </w:r>
    </w:p>
    <w:p w14:paraId="08C15400" w14:textId="77777777" w:rsidR="005C4909" w:rsidRDefault="005C4909" w:rsidP="005C4909">
      <w:pPr>
        <w:pStyle w:val="Heading2"/>
      </w:pPr>
      <w:bookmarkStart w:id="8" w:name="_Toc150031680"/>
      <w:r>
        <w:t xml:space="preserve">3.2 </w:t>
      </w:r>
      <w:r w:rsidRPr="00B56A35">
        <w:t>Porter Five Forces Model</w:t>
      </w:r>
      <w:bookmarkEnd w:id="8"/>
    </w:p>
    <w:tbl>
      <w:tblPr>
        <w:tblStyle w:val="TableGrid"/>
        <w:tblW w:w="0" w:type="auto"/>
        <w:tblLook w:val="04A0" w:firstRow="1" w:lastRow="0" w:firstColumn="1" w:lastColumn="0" w:noHBand="0" w:noVBand="1"/>
      </w:tblPr>
      <w:tblGrid>
        <w:gridCol w:w="3192"/>
        <w:gridCol w:w="3192"/>
        <w:gridCol w:w="3192"/>
      </w:tblGrid>
      <w:tr w:rsidR="005C4909" w14:paraId="35774DDA" w14:textId="77777777" w:rsidTr="00051F42">
        <w:tc>
          <w:tcPr>
            <w:tcW w:w="3192" w:type="dxa"/>
          </w:tcPr>
          <w:p w14:paraId="7BC04230" w14:textId="77777777" w:rsidR="005C4909" w:rsidRDefault="005C4909" w:rsidP="00051F42">
            <w:pPr>
              <w:spacing w:before="240" w:line="360" w:lineRule="auto"/>
              <w:jc w:val="center"/>
              <w:rPr>
                <w:rFonts w:ascii="Times New Roman" w:hAnsi="Times New Roman" w:cs="Times New Roman"/>
                <w:b/>
                <w:sz w:val="24"/>
              </w:rPr>
            </w:pPr>
            <w:r>
              <w:rPr>
                <w:rFonts w:ascii="Times New Roman" w:hAnsi="Times New Roman" w:cs="Times New Roman"/>
                <w:b/>
                <w:sz w:val="24"/>
              </w:rPr>
              <w:lastRenderedPageBreak/>
              <w:t>Forces</w:t>
            </w:r>
          </w:p>
        </w:tc>
        <w:tc>
          <w:tcPr>
            <w:tcW w:w="3192" w:type="dxa"/>
          </w:tcPr>
          <w:p w14:paraId="19B82280" w14:textId="77777777" w:rsidR="005C4909" w:rsidRDefault="005C4909" w:rsidP="00051F42">
            <w:pPr>
              <w:spacing w:before="240" w:line="360" w:lineRule="auto"/>
              <w:jc w:val="center"/>
              <w:rPr>
                <w:rFonts w:ascii="Times New Roman" w:hAnsi="Times New Roman" w:cs="Times New Roman"/>
                <w:b/>
                <w:sz w:val="24"/>
              </w:rPr>
            </w:pPr>
            <w:r>
              <w:rPr>
                <w:rFonts w:ascii="Times New Roman" w:hAnsi="Times New Roman" w:cs="Times New Roman"/>
                <w:b/>
                <w:sz w:val="24"/>
              </w:rPr>
              <w:t>Factors</w:t>
            </w:r>
          </w:p>
        </w:tc>
        <w:tc>
          <w:tcPr>
            <w:tcW w:w="3192" w:type="dxa"/>
          </w:tcPr>
          <w:p w14:paraId="4810541A" w14:textId="77777777" w:rsidR="005C4909" w:rsidRDefault="005C4909" w:rsidP="00051F42">
            <w:pPr>
              <w:spacing w:before="240" w:line="360" w:lineRule="auto"/>
              <w:jc w:val="center"/>
              <w:rPr>
                <w:rFonts w:ascii="Times New Roman" w:hAnsi="Times New Roman" w:cs="Times New Roman"/>
                <w:b/>
                <w:sz w:val="24"/>
              </w:rPr>
            </w:pPr>
            <w:r>
              <w:rPr>
                <w:rFonts w:ascii="Times New Roman" w:hAnsi="Times New Roman" w:cs="Times New Roman"/>
                <w:b/>
                <w:sz w:val="24"/>
              </w:rPr>
              <w:t>Impacts</w:t>
            </w:r>
          </w:p>
        </w:tc>
      </w:tr>
      <w:tr w:rsidR="005C4909" w14:paraId="4EFB3B53" w14:textId="77777777" w:rsidTr="00051F42">
        <w:tc>
          <w:tcPr>
            <w:tcW w:w="3192" w:type="dxa"/>
          </w:tcPr>
          <w:p w14:paraId="3CF266F5" w14:textId="77777777" w:rsidR="005C4909" w:rsidRDefault="005C4909" w:rsidP="00051F42">
            <w:pPr>
              <w:spacing w:before="240" w:line="360" w:lineRule="auto"/>
              <w:jc w:val="center"/>
              <w:rPr>
                <w:rFonts w:ascii="Times New Roman" w:hAnsi="Times New Roman" w:cs="Times New Roman"/>
                <w:b/>
                <w:sz w:val="24"/>
              </w:rPr>
            </w:pPr>
            <w:r>
              <w:rPr>
                <w:rFonts w:ascii="Times New Roman" w:hAnsi="Times New Roman" w:cs="Times New Roman"/>
                <w:b/>
                <w:sz w:val="24"/>
              </w:rPr>
              <w:t>Competitive Rivalry</w:t>
            </w:r>
          </w:p>
        </w:tc>
        <w:tc>
          <w:tcPr>
            <w:tcW w:w="3192" w:type="dxa"/>
          </w:tcPr>
          <w:p w14:paraId="3A6498C6" w14:textId="77777777" w:rsidR="005C4909" w:rsidRPr="004B0690" w:rsidRDefault="005C4909" w:rsidP="00051F42">
            <w:pPr>
              <w:pStyle w:val="ListParagraph"/>
              <w:spacing w:before="240" w:line="360" w:lineRule="auto"/>
              <w:ind w:left="0"/>
              <w:jc w:val="both"/>
              <w:rPr>
                <w:rFonts w:ascii="Times New Roman" w:hAnsi="Times New Roman" w:cs="Times New Roman"/>
                <w:sz w:val="24"/>
              </w:rPr>
            </w:pPr>
            <w:r w:rsidRPr="004B0690">
              <w:rPr>
                <w:rFonts w:ascii="Times New Roman" w:hAnsi="Times New Roman" w:cs="Times New Roman"/>
                <w:sz w:val="24"/>
              </w:rPr>
              <w:t xml:space="preserve">The main competitor of </w:t>
            </w:r>
            <w:r>
              <w:rPr>
                <w:rFonts w:ascii="Times New Roman" w:hAnsi="Times New Roman" w:cs="Times New Roman"/>
                <w:sz w:val="24"/>
              </w:rPr>
              <w:t xml:space="preserve">Foster Commercial </w:t>
            </w:r>
            <w:proofErr w:type="spellStart"/>
            <w:proofErr w:type="gramStart"/>
            <w:r>
              <w:rPr>
                <w:rFonts w:ascii="Times New Roman" w:hAnsi="Times New Roman" w:cs="Times New Roman"/>
                <w:sz w:val="24"/>
              </w:rPr>
              <w:t>is“</w:t>
            </w:r>
            <w:proofErr w:type="gramEnd"/>
            <w:r>
              <w:rPr>
                <w:rFonts w:ascii="Times New Roman" w:hAnsi="Times New Roman" w:cs="Times New Roman"/>
                <w:sz w:val="24"/>
              </w:rPr>
              <w:t>UK</w:t>
            </w:r>
            <w:proofErr w:type="spellEnd"/>
            <w:r>
              <w:rPr>
                <w:rFonts w:ascii="Times New Roman" w:hAnsi="Times New Roman" w:cs="Times New Roman"/>
                <w:sz w:val="24"/>
              </w:rPr>
              <w:t xml:space="preserve"> Property Advisors Ltd” and “Levy Real Estate". The first one is limited to the central UK in its property consultancy service, while the second is currently limited only to providing </w:t>
            </w:r>
            <w:proofErr w:type="gramStart"/>
            <w:r>
              <w:rPr>
                <w:rFonts w:ascii="Times New Roman" w:hAnsi="Times New Roman" w:cs="Times New Roman"/>
                <w:sz w:val="24"/>
              </w:rPr>
              <w:t>residential;</w:t>
            </w:r>
            <w:proofErr w:type="gramEnd"/>
            <w:r>
              <w:rPr>
                <w:rFonts w:ascii="Times New Roman" w:hAnsi="Times New Roman" w:cs="Times New Roman"/>
                <w:sz w:val="24"/>
              </w:rPr>
              <w:t xml:space="preserve"> services (levyrealestate.co.uk, 2023). The Foster Commercial is retaining competitive advantages based on its service location as it is going to consider the </w:t>
            </w:r>
            <w:proofErr w:type="gramStart"/>
            <w:r>
              <w:rPr>
                <w:rFonts w:ascii="Times New Roman" w:hAnsi="Times New Roman" w:cs="Times New Roman"/>
                <w:sz w:val="24"/>
              </w:rPr>
              <w:t>entire</w:t>
            </w:r>
            <w:proofErr w:type="gramEnd"/>
            <w:r>
              <w:rPr>
                <w:rFonts w:ascii="Times New Roman" w:hAnsi="Times New Roman" w:cs="Times New Roman"/>
                <w:sz w:val="24"/>
              </w:rPr>
              <w:t xml:space="preserve"> London as a service area. </w:t>
            </w:r>
          </w:p>
        </w:tc>
        <w:tc>
          <w:tcPr>
            <w:tcW w:w="3192" w:type="dxa"/>
          </w:tcPr>
          <w:p w14:paraId="4045C09E" w14:textId="77777777" w:rsidR="005C4909" w:rsidRDefault="005C4909" w:rsidP="00051F42">
            <w:pPr>
              <w:spacing w:before="240" w:line="360" w:lineRule="auto"/>
              <w:jc w:val="center"/>
              <w:rPr>
                <w:rFonts w:ascii="Times New Roman" w:hAnsi="Times New Roman" w:cs="Times New Roman"/>
                <w:b/>
                <w:sz w:val="24"/>
              </w:rPr>
            </w:pPr>
            <w:r>
              <w:rPr>
                <w:rFonts w:ascii="Times New Roman" w:hAnsi="Times New Roman" w:cs="Times New Roman"/>
                <w:b/>
                <w:sz w:val="24"/>
              </w:rPr>
              <w:t>Moderate</w:t>
            </w:r>
          </w:p>
        </w:tc>
      </w:tr>
      <w:tr w:rsidR="005C4909" w14:paraId="555D3ED4" w14:textId="77777777" w:rsidTr="00051F42">
        <w:tc>
          <w:tcPr>
            <w:tcW w:w="3192" w:type="dxa"/>
          </w:tcPr>
          <w:p w14:paraId="171FB566" w14:textId="77777777" w:rsidR="005C4909" w:rsidRDefault="005C4909" w:rsidP="00051F42">
            <w:pPr>
              <w:spacing w:before="240" w:line="360" w:lineRule="auto"/>
              <w:jc w:val="center"/>
              <w:rPr>
                <w:rFonts w:ascii="Times New Roman" w:hAnsi="Times New Roman" w:cs="Times New Roman"/>
                <w:b/>
                <w:sz w:val="24"/>
              </w:rPr>
            </w:pPr>
            <w:r>
              <w:rPr>
                <w:rFonts w:ascii="Times New Roman" w:hAnsi="Times New Roman" w:cs="Times New Roman"/>
                <w:b/>
                <w:sz w:val="24"/>
              </w:rPr>
              <w:t>Supplier’s Power</w:t>
            </w:r>
          </w:p>
        </w:tc>
        <w:tc>
          <w:tcPr>
            <w:tcW w:w="3192" w:type="dxa"/>
          </w:tcPr>
          <w:p w14:paraId="367EC027" w14:textId="77777777" w:rsidR="005C4909" w:rsidRPr="00B20AAC" w:rsidRDefault="005C4909" w:rsidP="00051F42">
            <w:pPr>
              <w:spacing w:before="240" w:line="360" w:lineRule="auto"/>
              <w:jc w:val="both"/>
              <w:rPr>
                <w:rFonts w:ascii="Times New Roman" w:hAnsi="Times New Roman" w:cs="Times New Roman"/>
                <w:sz w:val="24"/>
              </w:rPr>
            </w:pPr>
            <w:r w:rsidRPr="00B20AAC">
              <w:rPr>
                <w:rFonts w:ascii="Times New Roman" w:hAnsi="Times New Roman" w:cs="Times New Roman"/>
                <w:sz w:val="24"/>
              </w:rPr>
              <w:t xml:space="preserve">Advertisement provider companies are the major suppliers. Supplier's power is low as there are limited numbers of property marketing companies in </w:t>
            </w:r>
            <w:r>
              <w:rPr>
                <w:rFonts w:ascii="Times New Roman" w:hAnsi="Times New Roman" w:cs="Times New Roman"/>
                <w:sz w:val="24"/>
              </w:rPr>
              <w:t xml:space="preserve">London (Baxter, </w:t>
            </w:r>
            <w:r w:rsidRPr="00C43F3A">
              <w:rPr>
                <w:rFonts w:ascii="Times New Roman" w:hAnsi="Times New Roman" w:cs="Times New Roman"/>
                <w:sz w:val="24"/>
              </w:rPr>
              <w:t>2019</w:t>
            </w:r>
            <w:r>
              <w:rPr>
                <w:rFonts w:ascii="Times New Roman" w:hAnsi="Times New Roman" w:cs="Times New Roman"/>
                <w:sz w:val="24"/>
              </w:rPr>
              <w:t xml:space="preserve">). </w:t>
            </w:r>
            <w:proofErr w:type="gramStart"/>
            <w:r>
              <w:rPr>
                <w:rFonts w:ascii="Times New Roman" w:hAnsi="Times New Roman" w:cs="Times New Roman"/>
                <w:sz w:val="24"/>
              </w:rPr>
              <w:t>Therefore</w:t>
            </w:r>
            <w:proofErr w:type="gramEnd"/>
            <w:r>
              <w:rPr>
                <w:rFonts w:ascii="Times New Roman" w:hAnsi="Times New Roman" w:cs="Times New Roman"/>
                <w:sz w:val="24"/>
              </w:rPr>
              <w:t xml:space="preserve"> organizations negotiate for advertisement packages</w:t>
            </w:r>
          </w:p>
        </w:tc>
        <w:tc>
          <w:tcPr>
            <w:tcW w:w="3192" w:type="dxa"/>
          </w:tcPr>
          <w:p w14:paraId="379E778D" w14:textId="77777777" w:rsidR="005C4909" w:rsidRDefault="005C4909" w:rsidP="00051F42">
            <w:pPr>
              <w:spacing w:before="240" w:line="360" w:lineRule="auto"/>
              <w:jc w:val="center"/>
              <w:rPr>
                <w:rFonts w:ascii="Times New Roman" w:hAnsi="Times New Roman" w:cs="Times New Roman"/>
                <w:b/>
                <w:sz w:val="24"/>
              </w:rPr>
            </w:pPr>
            <w:r>
              <w:rPr>
                <w:rFonts w:ascii="Times New Roman" w:hAnsi="Times New Roman" w:cs="Times New Roman"/>
                <w:b/>
                <w:sz w:val="24"/>
              </w:rPr>
              <w:t>Low</w:t>
            </w:r>
          </w:p>
        </w:tc>
      </w:tr>
      <w:tr w:rsidR="005C4909" w14:paraId="23B60FAD" w14:textId="77777777" w:rsidTr="00051F42">
        <w:tc>
          <w:tcPr>
            <w:tcW w:w="3192" w:type="dxa"/>
          </w:tcPr>
          <w:p w14:paraId="7540265A" w14:textId="77777777" w:rsidR="005C4909" w:rsidRDefault="005C4909" w:rsidP="00051F42">
            <w:pPr>
              <w:spacing w:before="240" w:line="360" w:lineRule="auto"/>
              <w:jc w:val="center"/>
              <w:rPr>
                <w:rFonts w:ascii="Times New Roman" w:hAnsi="Times New Roman" w:cs="Times New Roman"/>
                <w:b/>
                <w:sz w:val="24"/>
              </w:rPr>
            </w:pPr>
            <w:r>
              <w:rPr>
                <w:rFonts w:ascii="Times New Roman" w:hAnsi="Times New Roman" w:cs="Times New Roman"/>
                <w:b/>
                <w:sz w:val="24"/>
              </w:rPr>
              <w:lastRenderedPageBreak/>
              <w:t>Consumers Power</w:t>
            </w:r>
          </w:p>
        </w:tc>
        <w:tc>
          <w:tcPr>
            <w:tcW w:w="3192" w:type="dxa"/>
          </w:tcPr>
          <w:p w14:paraId="390C34A5" w14:textId="77777777" w:rsidR="005C4909" w:rsidRPr="00B20AAC" w:rsidRDefault="005C4909" w:rsidP="00051F42">
            <w:pPr>
              <w:spacing w:before="240" w:line="360" w:lineRule="auto"/>
              <w:jc w:val="both"/>
              <w:rPr>
                <w:rFonts w:ascii="Times New Roman" w:hAnsi="Times New Roman" w:cs="Times New Roman"/>
                <w:sz w:val="24"/>
              </w:rPr>
            </w:pPr>
            <w:r w:rsidRPr="00B20AAC">
              <w:rPr>
                <w:rFonts w:ascii="Times New Roman" w:hAnsi="Times New Roman" w:cs="Times New Roman"/>
                <w:sz w:val="24"/>
              </w:rPr>
              <w:t>Consumer power is low because market demand is dramatically increasing for commercial and residential property in Post post-pandemic era</w:t>
            </w:r>
            <w:r>
              <w:rPr>
                <w:rFonts w:ascii="Times New Roman" w:hAnsi="Times New Roman" w:cs="Times New Roman"/>
                <w:sz w:val="24"/>
              </w:rPr>
              <w:t xml:space="preserve"> in the UK while most of the consultancy or property marketing groups are limited by their action area (</w:t>
            </w:r>
            <w:proofErr w:type="spellStart"/>
            <w:r w:rsidRPr="00C43F3A">
              <w:rPr>
                <w:rFonts w:ascii="Times New Roman" w:hAnsi="Times New Roman" w:cs="Times New Roman"/>
                <w:sz w:val="24"/>
              </w:rPr>
              <w:t>Abalkhail</w:t>
            </w:r>
            <w:proofErr w:type="spellEnd"/>
            <w:r w:rsidRPr="00C43F3A">
              <w:rPr>
                <w:rFonts w:ascii="Times New Roman" w:hAnsi="Times New Roman" w:cs="Times New Roman"/>
                <w:sz w:val="24"/>
              </w:rPr>
              <w:t>, T.S., 2019</w:t>
            </w:r>
            <w:r>
              <w:rPr>
                <w:rFonts w:ascii="Times New Roman" w:hAnsi="Times New Roman" w:cs="Times New Roman"/>
                <w:sz w:val="24"/>
              </w:rPr>
              <w:t>)</w:t>
            </w:r>
            <w:r w:rsidRPr="00B20AAC">
              <w:rPr>
                <w:rFonts w:ascii="Times New Roman" w:hAnsi="Times New Roman" w:cs="Times New Roman"/>
                <w:sz w:val="24"/>
              </w:rPr>
              <w:t>.</w:t>
            </w:r>
          </w:p>
        </w:tc>
        <w:tc>
          <w:tcPr>
            <w:tcW w:w="3192" w:type="dxa"/>
          </w:tcPr>
          <w:p w14:paraId="244C71CA" w14:textId="77777777" w:rsidR="005C4909" w:rsidRDefault="005C4909" w:rsidP="00051F42">
            <w:pPr>
              <w:spacing w:before="240" w:line="360" w:lineRule="auto"/>
              <w:jc w:val="center"/>
              <w:rPr>
                <w:rFonts w:ascii="Times New Roman" w:hAnsi="Times New Roman" w:cs="Times New Roman"/>
                <w:b/>
                <w:sz w:val="24"/>
              </w:rPr>
            </w:pPr>
            <w:r>
              <w:rPr>
                <w:rFonts w:ascii="Times New Roman" w:hAnsi="Times New Roman" w:cs="Times New Roman"/>
                <w:b/>
                <w:sz w:val="24"/>
              </w:rPr>
              <w:t>Low</w:t>
            </w:r>
          </w:p>
        </w:tc>
      </w:tr>
      <w:tr w:rsidR="005C4909" w14:paraId="3218D0A6" w14:textId="77777777" w:rsidTr="00051F42">
        <w:tc>
          <w:tcPr>
            <w:tcW w:w="3192" w:type="dxa"/>
          </w:tcPr>
          <w:p w14:paraId="1A8429A8" w14:textId="77777777" w:rsidR="005C4909" w:rsidRDefault="005C4909" w:rsidP="00051F42">
            <w:pPr>
              <w:spacing w:before="240" w:line="360" w:lineRule="auto"/>
              <w:jc w:val="center"/>
              <w:rPr>
                <w:rFonts w:ascii="Times New Roman" w:hAnsi="Times New Roman" w:cs="Times New Roman"/>
                <w:b/>
                <w:sz w:val="24"/>
              </w:rPr>
            </w:pPr>
            <w:r>
              <w:rPr>
                <w:rFonts w:ascii="Times New Roman" w:hAnsi="Times New Roman" w:cs="Times New Roman"/>
                <w:b/>
                <w:sz w:val="24"/>
              </w:rPr>
              <w:t>Threats of New Entrants</w:t>
            </w:r>
          </w:p>
        </w:tc>
        <w:tc>
          <w:tcPr>
            <w:tcW w:w="3192" w:type="dxa"/>
          </w:tcPr>
          <w:p w14:paraId="5B3EC249" w14:textId="77777777" w:rsidR="005C4909" w:rsidRPr="00B20AAC" w:rsidRDefault="005C4909" w:rsidP="00051F42">
            <w:pPr>
              <w:spacing w:before="240" w:line="360" w:lineRule="auto"/>
              <w:jc w:val="both"/>
              <w:rPr>
                <w:rFonts w:ascii="Times New Roman" w:hAnsi="Times New Roman" w:cs="Times New Roman"/>
                <w:sz w:val="24"/>
              </w:rPr>
            </w:pPr>
            <w:r w:rsidRPr="00B20AAC">
              <w:rPr>
                <w:rFonts w:ascii="Times New Roman" w:hAnsi="Times New Roman" w:cs="Times New Roman"/>
                <w:sz w:val="24"/>
              </w:rPr>
              <w:t>This threat is very common for any marketing and consultancy firm because currently, it is one of the rising industries in the UK</w:t>
            </w:r>
            <w:r>
              <w:rPr>
                <w:rFonts w:ascii="Times New Roman" w:hAnsi="Times New Roman" w:cs="Times New Roman"/>
                <w:sz w:val="24"/>
              </w:rPr>
              <w:t xml:space="preserve"> (</w:t>
            </w:r>
            <w:proofErr w:type="spellStart"/>
            <w:proofErr w:type="gramStart"/>
            <w:r w:rsidRPr="007474B8">
              <w:rPr>
                <w:rFonts w:ascii="Times New Roman" w:hAnsi="Times New Roman" w:cs="Times New Roman"/>
                <w:sz w:val="24"/>
              </w:rPr>
              <w:t>Anastasi</w:t>
            </w:r>
            <w:r>
              <w:rPr>
                <w:rFonts w:ascii="Times New Roman" w:hAnsi="Times New Roman" w:cs="Times New Roman"/>
                <w:sz w:val="24"/>
              </w:rPr>
              <w:t>u</w:t>
            </w:r>
            <w:proofErr w:type="spellEnd"/>
            <w:r>
              <w:rPr>
                <w:rFonts w:ascii="Times New Roman" w:hAnsi="Times New Roman" w:cs="Times New Roman"/>
                <w:sz w:val="24"/>
              </w:rPr>
              <w:t xml:space="preserve">,  </w:t>
            </w:r>
            <w:proofErr w:type="spellStart"/>
            <w:r>
              <w:rPr>
                <w:rFonts w:ascii="Times New Roman" w:hAnsi="Times New Roman" w:cs="Times New Roman"/>
                <w:sz w:val="24"/>
              </w:rPr>
              <w:t>Gavriş</w:t>
            </w:r>
            <w:proofErr w:type="spellEnd"/>
            <w:proofErr w:type="gramEnd"/>
            <w:r>
              <w:rPr>
                <w:rFonts w:ascii="Times New Roman" w:hAnsi="Times New Roman" w:cs="Times New Roman"/>
                <w:sz w:val="24"/>
              </w:rPr>
              <w:t xml:space="preserve"> and Maier, </w:t>
            </w:r>
            <w:r w:rsidRPr="007474B8">
              <w:rPr>
                <w:rFonts w:ascii="Times New Roman" w:hAnsi="Times New Roman" w:cs="Times New Roman"/>
                <w:sz w:val="24"/>
              </w:rPr>
              <w:t xml:space="preserve"> 2020</w:t>
            </w:r>
            <w:r>
              <w:rPr>
                <w:rFonts w:ascii="Times New Roman" w:hAnsi="Times New Roman" w:cs="Times New Roman"/>
                <w:sz w:val="24"/>
              </w:rPr>
              <w:t>)</w:t>
            </w:r>
          </w:p>
        </w:tc>
        <w:tc>
          <w:tcPr>
            <w:tcW w:w="3192" w:type="dxa"/>
          </w:tcPr>
          <w:p w14:paraId="11B04376" w14:textId="77777777" w:rsidR="005C4909" w:rsidRDefault="005C4909" w:rsidP="00051F42">
            <w:pPr>
              <w:spacing w:before="240" w:line="360" w:lineRule="auto"/>
              <w:jc w:val="center"/>
              <w:rPr>
                <w:rFonts w:ascii="Times New Roman" w:hAnsi="Times New Roman" w:cs="Times New Roman"/>
                <w:b/>
                <w:sz w:val="24"/>
              </w:rPr>
            </w:pPr>
            <w:r>
              <w:rPr>
                <w:rFonts w:ascii="Times New Roman" w:hAnsi="Times New Roman" w:cs="Times New Roman"/>
                <w:b/>
                <w:sz w:val="24"/>
              </w:rPr>
              <w:t>High</w:t>
            </w:r>
          </w:p>
        </w:tc>
      </w:tr>
      <w:tr w:rsidR="005C4909" w14:paraId="1D7BAB4D" w14:textId="77777777" w:rsidTr="00051F42">
        <w:tc>
          <w:tcPr>
            <w:tcW w:w="3192" w:type="dxa"/>
          </w:tcPr>
          <w:p w14:paraId="7D092E6B" w14:textId="77777777" w:rsidR="005C4909" w:rsidRDefault="005C4909" w:rsidP="00051F42">
            <w:pPr>
              <w:spacing w:before="240" w:line="360" w:lineRule="auto"/>
              <w:jc w:val="center"/>
              <w:rPr>
                <w:rFonts w:ascii="Times New Roman" w:hAnsi="Times New Roman" w:cs="Times New Roman"/>
                <w:b/>
                <w:sz w:val="24"/>
              </w:rPr>
            </w:pPr>
            <w:r>
              <w:rPr>
                <w:rFonts w:ascii="Times New Roman" w:hAnsi="Times New Roman" w:cs="Times New Roman"/>
                <w:b/>
                <w:sz w:val="24"/>
              </w:rPr>
              <w:t>Threats of substitution</w:t>
            </w:r>
          </w:p>
        </w:tc>
        <w:tc>
          <w:tcPr>
            <w:tcW w:w="3192" w:type="dxa"/>
          </w:tcPr>
          <w:p w14:paraId="6446AEF6" w14:textId="77777777" w:rsidR="005C4909" w:rsidRPr="000D67B1" w:rsidRDefault="005C4909" w:rsidP="00051F42">
            <w:pPr>
              <w:spacing w:before="240" w:line="360" w:lineRule="auto"/>
              <w:jc w:val="both"/>
              <w:rPr>
                <w:rFonts w:ascii="Times New Roman" w:hAnsi="Times New Roman" w:cs="Times New Roman"/>
                <w:sz w:val="24"/>
              </w:rPr>
            </w:pPr>
            <w:r w:rsidRPr="000D67B1">
              <w:rPr>
                <w:rFonts w:ascii="Times New Roman" w:hAnsi="Times New Roman" w:cs="Times New Roman"/>
                <w:sz w:val="24"/>
              </w:rPr>
              <w:t xml:space="preserve">Threats of substitution are currently low as the </w:t>
            </w:r>
            <w:proofErr w:type="gramStart"/>
            <w:r w:rsidRPr="000D67B1">
              <w:rPr>
                <w:rFonts w:ascii="Times New Roman" w:hAnsi="Times New Roman" w:cs="Times New Roman"/>
                <w:sz w:val="24"/>
              </w:rPr>
              <w:t>Foster</w:t>
            </w:r>
            <w:proofErr w:type="gramEnd"/>
            <w:r w:rsidRPr="000D67B1">
              <w:rPr>
                <w:rFonts w:ascii="Times New Roman" w:hAnsi="Times New Roman" w:cs="Times New Roman"/>
                <w:sz w:val="24"/>
              </w:rPr>
              <w:t xml:space="preserve"> commercial is currently holding advantages due to its selection of the location of services and accurate sales projection with advanced technology</w:t>
            </w:r>
            <w:r>
              <w:rPr>
                <w:rFonts w:ascii="Times New Roman" w:hAnsi="Times New Roman" w:cs="Times New Roman"/>
                <w:sz w:val="24"/>
              </w:rPr>
              <w:t xml:space="preserve"> (</w:t>
            </w:r>
            <w:r w:rsidRPr="007474B8">
              <w:rPr>
                <w:rFonts w:ascii="Times New Roman" w:hAnsi="Times New Roman" w:cs="Times New Roman"/>
                <w:sz w:val="24"/>
              </w:rPr>
              <w:t>Isab</w:t>
            </w:r>
            <w:commentRangeStart w:id="9"/>
            <w:r w:rsidRPr="007474B8">
              <w:rPr>
                <w:rFonts w:ascii="Times New Roman" w:hAnsi="Times New Roman" w:cs="Times New Roman"/>
                <w:sz w:val="24"/>
              </w:rPr>
              <w:t>elle</w:t>
            </w:r>
            <w:commentRangeEnd w:id="9"/>
            <w:r>
              <w:rPr>
                <w:rStyle w:val="CommentReference"/>
              </w:rPr>
              <w:commentReference w:id="9"/>
            </w:r>
            <w:r>
              <w:rPr>
                <w:rFonts w:ascii="Times New Roman" w:hAnsi="Times New Roman" w:cs="Times New Roman"/>
                <w:sz w:val="24"/>
              </w:rPr>
              <w:t xml:space="preserve"> </w:t>
            </w:r>
            <w:r w:rsidRPr="007474B8">
              <w:rPr>
                <w:rFonts w:ascii="Times New Roman" w:hAnsi="Times New Roman" w:cs="Times New Roman"/>
                <w:i/>
                <w:sz w:val="24"/>
              </w:rPr>
              <w:t>et al,</w:t>
            </w:r>
            <w:r>
              <w:rPr>
                <w:rFonts w:ascii="Times New Roman" w:hAnsi="Times New Roman" w:cs="Times New Roman"/>
                <w:sz w:val="24"/>
              </w:rPr>
              <w:t>2020)</w:t>
            </w:r>
          </w:p>
        </w:tc>
        <w:tc>
          <w:tcPr>
            <w:tcW w:w="3192" w:type="dxa"/>
          </w:tcPr>
          <w:p w14:paraId="06B30962" w14:textId="77777777" w:rsidR="005C4909" w:rsidRDefault="005C4909" w:rsidP="00051F42">
            <w:pPr>
              <w:spacing w:before="240" w:line="360" w:lineRule="auto"/>
              <w:jc w:val="center"/>
              <w:rPr>
                <w:rFonts w:ascii="Times New Roman" w:hAnsi="Times New Roman" w:cs="Times New Roman"/>
                <w:b/>
                <w:sz w:val="24"/>
              </w:rPr>
            </w:pPr>
            <w:r>
              <w:rPr>
                <w:rFonts w:ascii="Times New Roman" w:hAnsi="Times New Roman" w:cs="Times New Roman"/>
                <w:b/>
                <w:sz w:val="24"/>
              </w:rPr>
              <w:t>Low</w:t>
            </w:r>
          </w:p>
        </w:tc>
      </w:tr>
    </w:tbl>
    <w:p w14:paraId="2C677361" w14:textId="77777777" w:rsidR="005C4909" w:rsidRDefault="005C4909" w:rsidP="005C4909">
      <w:pPr>
        <w:pStyle w:val="Heading1"/>
      </w:pPr>
      <w:bookmarkStart w:id="10" w:name="_Toc150031681"/>
      <w:r w:rsidRPr="008420E6">
        <w:t>4. Operation and Management Team Plan</w:t>
      </w:r>
      <w:bookmarkEnd w:id="10"/>
    </w:p>
    <w:p w14:paraId="17C211E1" w14:textId="77777777" w:rsidR="005C4909" w:rsidRDefault="005C4909" w:rsidP="005C4909">
      <w:pPr>
        <w:pStyle w:val="Heading2"/>
      </w:pPr>
      <w:bookmarkStart w:id="11" w:name="_Toc150031682"/>
      <w:r w:rsidRPr="000D67B1">
        <w:lastRenderedPageBreak/>
        <w:t>4.1 Business Processes</w:t>
      </w:r>
      <w:bookmarkEnd w:id="11"/>
    </w:p>
    <w:p w14:paraId="0B349CB7" w14:textId="77777777" w:rsidR="005C4909" w:rsidRPr="00EC041F" w:rsidRDefault="005C4909" w:rsidP="005C4909">
      <w:pPr>
        <w:spacing w:before="240" w:line="360" w:lineRule="auto"/>
        <w:jc w:val="both"/>
        <w:rPr>
          <w:rFonts w:ascii="Times New Roman" w:hAnsi="Times New Roman" w:cs="Times New Roman"/>
          <w:sz w:val="24"/>
        </w:rPr>
      </w:pPr>
      <w:r w:rsidRPr="00EC041F">
        <w:rPr>
          <w:rFonts w:ascii="Times New Roman" w:hAnsi="Times New Roman" w:cs="Times New Roman"/>
          <w:sz w:val="24"/>
        </w:rPr>
        <w:t>The current company is a property marketing and consultancy company therefore, it is primarily going to connect several real estate developers and owners through social media platform advertising or relevant. All the properties are listed with the sales or rental quotation</w:t>
      </w:r>
      <w:r>
        <w:rPr>
          <w:rFonts w:ascii="Times New Roman" w:hAnsi="Times New Roman" w:cs="Times New Roman"/>
          <w:sz w:val="24"/>
        </w:rPr>
        <w:t xml:space="preserve">. Several property sites' advertisement packaging will be purchased to advertise the listed properties in an organizational way to connect the consumers with the company. The calling team will be engaged to serve consumer queries and arrange site visits. The marketing executives and managers are responsible for deal closing and arranging negotiation meetings with the owners or developers. The legal team is going to be responsible for arranging the deed, Letters of </w:t>
      </w:r>
      <w:proofErr w:type="spellStart"/>
      <w:r>
        <w:rPr>
          <w:rFonts w:ascii="Times New Roman" w:hAnsi="Times New Roman" w:cs="Times New Roman"/>
          <w:sz w:val="24"/>
        </w:rPr>
        <w:t>Intentand</w:t>
      </w:r>
      <w:proofErr w:type="spellEnd"/>
      <w:r>
        <w:rPr>
          <w:rFonts w:ascii="Times New Roman" w:hAnsi="Times New Roman" w:cs="Times New Roman"/>
          <w:sz w:val="24"/>
        </w:rPr>
        <w:t xml:space="preserve"> relevant.</w:t>
      </w:r>
    </w:p>
    <w:p w14:paraId="7C6CBFE4" w14:textId="77777777" w:rsidR="005C4909" w:rsidRDefault="005C4909" w:rsidP="005C4909">
      <w:pPr>
        <w:pStyle w:val="Heading2"/>
      </w:pPr>
      <w:bookmarkStart w:id="12" w:name="_Toc150031683"/>
      <w:r w:rsidRPr="000D67B1">
        <w:t>4.2 Process of Generation Revenue</w:t>
      </w:r>
      <w:bookmarkEnd w:id="12"/>
    </w:p>
    <w:p w14:paraId="730A7C7F" w14:textId="77777777" w:rsidR="005C4909" w:rsidRDefault="005C4909" w:rsidP="005C4909">
      <w:pPr>
        <w:spacing w:before="240" w:line="360" w:lineRule="auto"/>
        <w:jc w:val="both"/>
        <w:rPr>
          <w:rFonts w:ascii="Times New Roman" w:hAnsi="Times New Roman" w:cs="Times New Roman"/>
          <w:sz w:val="24"/>
        </w:rPr>
      </w:pPr>
      <w:r w:rsidRPr="00320CFB">
        <w:rPr>
          <w:rFonts w:ascii="Times New Roman" w:hAnsi="Times New Roman" w:cs="Times New Roman"/>
          <w:sz w:val="24"/>
        </w:rPr>
        <w:t>Both the up-selling and upgrading</w:t>
      </w:r>
      <w:r>
        <w:rPr>
          <w:rFonts w:ascii="Times New Roman" w:hAnsi="Times New Roman" w:cs="Times New Roman"/>
          <w:sz w:val="24"/>
        </w:rPr>
        <w:t xml:space="preserve"> are going to be used. Up selling process encourages customers who are planning for their own house or apartment but failed to manage that due to financial issues, as Foster Commercial will arrange bank loans based on the customer's requirements (</w:t>
      </w:r>
      <w:r>
        <w:rPr>
          <w:rFonts w:ascii="Times New Roman" w:hAnsi="Times New Roman" w:cs="Times New Roman"/>
          <w:color w:val="222222"/>
          <w:sz w:val="24"/>
          <w:szCs w:val="20"/>
          <w:shd w:val="clear" w:color="auto" w:fill="FFFFFF"/>
        </w:rPr>
        <w:t>Pandya and Dholakia,</w:t>
      </w:r>
      <w:r w:rsidRPr="007474B8">
        <w:rPr>
          <w:rFonts w:ascii="Times New Roman" w:hAnsi="Times New Roman" w:cs="Times New Roman"/>
          <w:color w:val="222222"/>
          <w:sz w:val="24"/>
          <w:szCs w:val="20"/>
          <w:shd w:val="clear" w:color="auto" w:fill="FFFFFF"/>
        </w:rPr>
        <w:t xml:space="preserve"> 2021</w:t>
      </w:r>
      <w:r>
        <w:rPr>
          <w:rFonts w:ascii="Times New Roman" w:hAnsi="Times New Roman" w:cs="Times New Roman"/>
          <w:sz w:val="24"/>
        </w:rPr>
        <w:t>). Upgrading revenue generation is retained through the customers who have already made their decision about purchasing or renting residential or commercial space in London (</w:t>
      </w:r>
      <w:proofErr w:type="spellStart"/>
      <w:r w:rsidRPr="007474B8">
        <w:rPr>
          <w:rFonts w:ascii="Times New Roman" w:hAnsi="Times New Roman" w:cs="Times New Roman"/>
          <w:color w:val="222222"/>
          <w:sz w:val="24"/>
          <w:szCs w:val="20"/>
          <w:shd w:val="clear" w:color="auto" w:fill="FFFFFF"/>
        </w:rPr>
        <w:t>Fadillah</w:t>
      </w:r>
      <w:r w:rsidRPr="007474B8">
        <w:rPr>
          <w:rFonts w:ascii="Times New Roman" w:hAnsi="Times New Roman" w:cs="Times New Roman"/>
          <w:i/>
          <w:color w:val="222222"/>
          <w:sz w:val="24"/>
          <w:szCs w:val="20"/>
          <w:shd w:val="clear" w:color="auto" w:fill="FFFFFF"/>
        </w:rPr>
        <w:t>et</w:t>
      </w:r>
      <w:proofErr w:type="spellEnd"/>
      <w:r w:rsidRPr="007474B8">
        <w:rPr>
          <w:rFonts w:ascii="Times New Roman" w:hAnsi="Times New Roman" w:cs="Times New Roman"/>
          <w:i/>
          <w:color w:val="222222"/>
          <w:sz w:val="24"/>
          <w:szCs w:val="20"/>
          <w:shd w:val="clear" w:color="auto" w:fill="FFFFFF"/>
        </w:rPr>
        <w:t xml:space="preserve"> al</w:t>
      </w:r>
      <w:r>
        <w:rPr>
          <w:rFonts w:ascii="Times New Roman" w:hAnsi="Times New Roman" w:cs="Times New Roman"/>
          <w:color w:val="222222"/>
          <w:sz w:val="24"/>
          <w:szCs w:val="20"/>
          <w:shd w:val="clear" w:color="auto" w:fill="FFFFFF"/>
        </w:rPr>
        <w:t>, 2021</w:t>
      </w:r>
      <w:r>
        <w:rPr>
          <w:rFonts w:ascii="Times New Roman" w:hAnsi="Times New Roman" w:cs="Times New Roman"/>
          <w:sz w:val="24"/>
        </w:rPr>
        <w:t>).</w:t>
      </w:r>
    </w:p>
    <w:p w14:paraId="7456F8EA" w14:textId="77777777" w:rsidR="005C4909" w:rsidRDefault="005C4909" w:rsidP="005C4909">
      <w:pPr>
        <w:spacing w:before="240" w:line="360" w:lineRule="auto"/>
        <w:jc w:val="both"/>
        <w:rPr>
          <w:rFonts w:ascii="Times New Roman" w:hAnsi="Times New Roman" w:cs="Times New Roman"/>
          <w:sz w:val="24"/>
        </w:rPr>
      </w:pPr>
      <w:r>
        <w:rPr>
          <w:rFonts w:ascii="Times New Roman" w:hAnsi="Times New Roman" w:cs="Times New Roman"/>
          <w:sz w:val="24"/>
        </w:rPr>
        <w:t>Strategies are also prepared for preventing loss these include follows:</w:t>
      </w:r>
    </w:p>
    <w:p w14:paraId="47980EAF" w14:textId="77777777" w:rsidR="005C4909" w:rsidRDefault="005C4909" w:rsidP="005C4909">
      <w:pPr>
        <w:pStyle w:val="ListParagraph"/>
        <w:numPr>
          <w:ilvl w:val="0"/>
          <w:numId w:val="1"/>
        </w:numPr>
        <w:spacing w:before="240" w:line="360" w:lineRule="auto"/>
        <w:jc w:val="both"/>
        <w:rPr>
          <w:rFonts w:ascii="Times New Roman" w:hAnsi="Times New Roman" w:cs="Times New Roman"/>
          <w:sz w:val="24"/>
        </w:rPr>
      </w:pPr>
      <w:r>
        <w:rPr>
          <w:rFonts w:ascii="Times New Roman" w:hAnsi="Times New Roman" w:cs="Times New Roman"/>
          <w:sz w:val="24"/>
        </w:rPr>
        <w:t xml:space="preserve">No force selling takes place or no such artificial demands are created for </w:t>
      </w:r>
      <w:proofErr w:type="gramStart"/>
      <w:r>
        <w:rPr>
          <w:rFonts w:ascii="Times New Roman" w:hAnsi="Times New Roman" w:cs="Times New Roman"/>
          <w:sz w:val="24"/>
        </w:rPr>
        <w:t>consumers</w:t>
      </w:r>
      <w:proofErr w:type="gramEnd"/>
    </w:p>
    <w:p w14:paraId="2F783C26" w14:textId="77777777" w:rsidR="005C4909" w:rsidRDefault="005C4909" w:rsidP="005C4909">
      <w:pPr>
        <w:pStyle w:val="ListParagraph"/>
        <w:numPr>
          <w:ilvl w:val="0"/>
          <w:numId w:val="1"/>
        </w:numPr>
        <w:spacing w:before="240" w:line="360" w:lineRule="auto"/>
        <w:jc w:val="both"/>
        <w:rPr>
          <w:rFonts w:ascii="Times New Roman" w:hAnsi="Times New Roman" w:cs="Times New Roman"/>
          <w:sz w:val="24"/>
        </w:rPr>
      </w:pPr>
      <w:r>
        <w:rPr>
          <w:rFonts w:ascii="Times New Roman" w:hAnsi="Times New Roman" w:cs="Times New Roman"/>
          <w:sz w:val="24"/>
        </w:rPr>
        <w:t xml:space="preserve">No false commitment about purchasing value or rent </w:t>
      </w:r>
      <w:proofErr w:type="gramStart"/>
      <w:r>
        <w:rPr>
          <w:rFonts w:ascii="Times New Roman" w:hAnsi="Times New Roman" w:cs="Times New Roman"/>
          <w:sz w:val="24"/>
        </w:rPr>
        <w:t>value</w:t>
      </w:r>
      <w:proofErr w:type="gramEnd"/>
    </w:p>
    <w:p w14:paraId="32A838D9" w14:textId="77777777" w:rsidR="005C4909" w:rsidRPr="006F4B04" w:rsidRDefault="005C4909" w:rsidP="005C4909">
      <w:pPr>
        <w:pStyle w:val="ListParagraph"/>
        <w:numPr>
          <w:ilvl w:val="0"/>
          <w:numId w:val="1"/>
        </w:numPr>
        <w:spacing w:before="240" w:line="360" w:lineRule="auto"/>
        <w:jc w:val="both"/>
        <w:rPr>
          <w:rFonts w:ascii="Times New Roman" w:hAnsi="Times New Roman" w:cs="Times New Roman"/>
          <w:sz w:val="24"/>
        </w:rPr>
      </w:pPr>
      <w:r>
        <w:rPr>
          <w:rFonts w:ascii="Times New Roman" w:hAnsi="Times New Roman" w:cs="Times New Roman"/>
          <w:sz w:val="24"/>
        </w:rPr>
        <w:t xml:space="preserve">Serve the consumers based on their </w:t>
      </w:r>
      <w:proofErr w:type="gramStart"/>
      <w:r>
        <w:rPr>
          <w:rFonts w:ascii="Times New Roman" w:hAnsi="Times New Roman" w:cs="Times New Roman"/>
          <w:sz w:val="24"/>
        </w:rPr>
        <w:t>requirements</w:t>
      </w:r>
      <w:proofErr w:type="gramEnd"/>
    </w:p>
    <w:p w14:paraId="7A99BBC3" w14:textId="77777777" w:rsidR="005C4909" w:rsidRPr="00975600" w:rsidRDefault="005C4909" w:rsidP="005C4909">
      <w:pPr>
        <w:pStyle w:val="Heading2"/>
      </w:pPr>
      <w:bookmarkStart w:id="13" w:name="_Toc150031684"/>
      <w:r w:rsidRPr="008C2EE1">
        <w:rPr>
          <w:highlight w:val="yellow"/>
        </w:rPr>
        <w:t>4</w:t>
      </w:r>
      <w:r w:rsidRPr="00975600">
        <w:t>.3 Operational Activities, Responsible Members with their background and capabilities</w:t>
      </w:r>
      <w:bookmarkEnd w:id="13"/>
    </w:p>
    <w:tbl>
      <w:tblPr>
        <w:tblStyle w:val="TableGrid"/>
        <w:tblW w:w="0" w:type="auto"/>
        <w:tblLook w:val="04A0" w:firstRow="1" w:lastRow="0" w:firstColumn="1" w:lastColumn="0" w:noHBand="0" w:noVBand="1"/>
      </w:tblPr>
      <w:tblGrid>
        <w:gridCol w:w="3192"/>
        <w:gridCol w:w="3192"/>
        <w:gridCol w:w="3192"/>
      </w:tblGrid>
      <w:tr w:rsidR="005C4909" w:rsidRPr="00975600" w14:paraId="7B1A8DDC" w14:textId="77777777" w:rsidTr="00051F42">
        <w:tc>
          <w:tcPr>
            <w:tcW w:w="3192" w:type="dxa"/>
          </w:tcPr>
          <w:p w14:paraId="76C52D5C" w14:textId="77777777" w:rsidR="005C4909" w:rsidRPr="00975600" w:rsidRDefault="005C4909" w:rsidP="00051F42">
            <w:pPr>
              <w:spacing w:before="240" w:line="360" w:lineRule="auto"/>
              <w:jc w:val="both"/>
              <w:rPr>
                <w:rFonts w:ascii="Times New Roman" w:hAnsi="Times New Roman" w:cs="Times New Roman"/>
                <w:b/>
                <w:sz w:val="24"/>
              </w:rPr>
            </w:pPr>
            <w:r w:rsidRPr="00975600">
              <w:rPr>
                <w:rFonts w:ascii="Times New Roman" w:hAnsi="Times New Roman" w:cs="Times New Roman"/>
                <w:b/>
                <w:sz w:val="24"/>
              </w:rPr>
              <w:t>Top Management Team</w:t>
            </w:r>
          </w:p>
        </w:tc>
        <w:tc>
          <w:tcPr>
            <w:tcW w:w="3192" w:type="dxa"/>
          </w:tcPr>
          <w:p w14:paraId="056A16A4" w14:textId="77777777" w:rsidR="005C4909" w:rsidRPr="00975600" w:rsidRDefault="005C4909" w:rsidP="00051F42">
            <w:pPr>
              <w:spacing w:before="240" w:line="360" w:lineRule="auto"/>
              <w:jc w:val="both"/>
              <w:rPr>
                <w:rFonts w:ascii="Times New Roman" w:hAnsi="Times New Roman" w:cs="Times New Roman"/>
                <w:b/>
                <w:sz w:val="24"/>
              </w:rPr>
            </w:pPr>
            <w:r w:rsidRPr="00975600">
              <w:rPr>
                <w:rFonts w:ascii="Times New Roman" w:hAnsi="Times New Roman" w:cs="Times New Roman"/>
                <w:b/>
                <w:sz w:val="24"/>
              </w:rPr>
              <w:t>Educational, Industry Experience and achievement</w:t>
            </w:r>
          </w:p>
        </w:tc>
        <w:tc>
          <w:tcPr>
            <w:tcW w:w="3192" w:type="dxa"/>
          </w:tcPr>
          <w:p w14:paraId="51F33A90" w14:textId="77777777" w:rsidR="005C4909" w:rsidRPr="00975600" w:rsidRDefault="005C4909" w:rsidP="00051F42">
            <w:pPr>
              <w:spacing w:before="240" w:line="360" w:lineRule="auto"/>
              <w:jc w:val="both"/>
              <w:rPr>
                <w:rFonts w:ascii="Times New Roman" w:hAnsi="Times New Roman" w:cs="Times New Roman"/>
                <w:b/>
                <w:sz w:val="24"/>
              </w:rPr>
            </w:pPr>
            <w:r w:rsidRPr="00975600">
              <w:rPr>
                <w:rFonts w:ascii="Times New Roman" w:hAnsi="Times New Roman" w:cs="Times New Roman"/>
                <w:b/>
                <w:sz w:val="24"/>
              </w:rPr>
              <w:t>Entrepreneurial capabilities and competencies</w:t>
            </w:r>
          </w:p>
        </w:tc>
      </w:tr>
      <w:tr w:rsidR="005C4909" w:rsidRPr="00975600" w14:paraId="10E96132" w14:textId="77777777" w:rsidTr="00051F42">
        <w:tc>
          <w:tcPr>
            <w:tcW w:w="3192" w:type="dxa"/>
          </w:tcPr>
          <w:p w14:paraId="44C1322C" w14:textId="77777777" w:rsidR="005C4909" w:rsidRPr="00975600" w:rsidRDefault="005C4909" w:rsidP="00051F42">
            <w:pPr>
              <w:spacing w:before="240" w:line="360" w:lineRule="auto"/>
              <w:jc w:val="both"/>
              <w:rPr>
                <w:rFonts w:ascii="Times New Roman" w:hAnsi="Times New Roman" w:cs="Times New Roman"/>
                <w:b/>
                <w:sz w:val="24"/>
              </w:rPr>
            </w:pPr>
            <w:r w:rsidRPr="00975600">
              <w:rPr>
                <w:rFonts w:ascii="Times New Roman" w:hAnsi="Times New Roman" w:cs="Times New Roman"/>
                <w:b/>
                <w:sz w:val="24"/>
              </w:rPr>
              <w:t>CEO (</w:t>
            </w:r>
            <w:r w:rsidRPr="00975600">
              <w:rPr>
                <w:rFonts w:ascii="Times New Roman" w:hAnsi="Times New Roman" w:cs="Times New Roman"/>
                <w:sz w:val="24"/>
              </w:rPr>
              <w:t xml:space="preserve">Founder, Responsible </w:t>
            </w:r>
            <w:r w:rsidRPr="00975600">
              <w:rPr>
                <w:rFonts w:ascii="Times New Roman" w:hAnsi="Times New Roman" w:cs="Times New Roman"/>
                <w:sz w:val="24"/>
              </w:rPr>
              <w:lastRenderedPageBreak/>
              <w:t>for non-technical requirements of company and business)</w:t>
            </w:r>
          </w:p>
        </w:tc>
        <w:tc>
          <w:tcPr>
            <w:tcW w:w="3192" w:type="dxa"/>
          </w:tcPr>
          <w:p w14:paraId="42AEA890" w14:textId="77777777" w:rsidR="005C4909" w:rsidRPr="00975600" w:rsidRDefault="005C4909" w:rsidP="00051F42">
            <w:pPr>
              <w:spacing w:before="240" w:line="360" w:lineRule="auto"/>
              <w:jc w:val="both"/>
              <w:rPr>
                <w:rFonts w:ascii="Times New Roman" w:hAnsi="Times New Roman" w:cs="Times New Roman"/>
                <w:sz w:val="24"/>
              </w:rPr>
            </w:pPr>
            <w:r w:rsidRPr="00975600">
              <w:rPr>
                <w:rFonts w:ascii="Times New Roman" w:hAnsi="Times New Roman" w:cs="Times New Roman"/>
                <w:sz w:val="24"/>
              </w:rPr>
              <w:lastRenderedPageBreak/>
              <w:t xml:space="preserve">Educational Background </w:t>
            </w:r>
            <w:r w:rsidRPr="00975600">
              <w:rPr>
                <w:rFonts w:ascii="Times New Roman" w:hAnsi="Times New Roman" w:cs="Times New Roman"/>
                <w:sz w:val="24"/>
              </w:rPr>
              <w:lastRenderedPageBreak/>
              <w:t xml:space="preserve">MBA </w:t>
            </w:r>
          </w:p>
          <w:p w14:paraId="41856957" w14:textId="77777777" w:rsidR="005C4909" w:rsidRPr="00975600" w:rsidRDefault="005C4909" w:rsidP="00051F42">
            <w:pPr>
              <w:spacing w:before="240" w:line="360" w:lineRule="auto"/>
              <w:jc w:val="both"/>
              <w:rPr>
                <w:rFonts w:ascii="Times New Roman" w:hAnsi="Times New Roman" w:cs="Times New Roman"/>
                <w:sz w:val="24"/>
              </w:rPr>
            </w:pPr>
            <w:r w:rsidRPr="00975600">
              <w:rPr>
                <w:rFonts w:ascii="Times New Roman" w:hAnsi="Times New Roman" w:cs="Times New Roman"/>
                <w:sz w:val="24"/>
              </w:rPr>
              <w:t>Five years working experience as a marketing head of Balfour Beatty PLC, UK</w:t>
            </w:r>
          </w:p>
        </w:tc>
        <w:tc>
          <w:tcPr>
            <w:tcW w:w="3192" w:type="dxa"/>
          </w:tcPr>
          <w:p w14:paraId="3626FDF5" w14:textId="77777777" w:rsidR="005C4909" w:rsidRPr="00975600" w:rsidRDefault="005C4909" w:rsidP="00051F42">
            <w:pPr>
              <w:spacing w:before="240" w:line="360" w:lineRule="auto"/>
              <w:jc w:val="both"/>
              <w:rPr>
                <w:rFonts w:ascii="Times New Roman" w:hAnsi="Times New Roman" w:cs="Times New Roman"/>
                <w:sz w:val="24"/>
              </w:rPr>
            </w:pPr>
            <w:r w:rsidRPr="00975600">
              <w:rPr>
                <w:rFonts w:ascii="Times New Roman" w:hAnsi="Times New Roman" w:cs="Times New Roman"/>
                <w:sz w:val="24"/>
              </w:rPr>
              <w:lastRenderedPageBreak/>
              <w:t xml:space="preserve">Strong leadership and </w:t>
            </w:r>
            <w:r w:rsidRPr="00975600">
              <w:rPr>
                <w:rFonts w:ascii="Times New Roman" w:hAnsi="Times New Roman" w:cs="Times New Roman"/>
                <w:sz w:val="24"/>
              </w:rPr>
              <w:lastRenderedPageBreak/>
              <w:t>management skills</w:t>
            </w:r>
          </w:p>
        </w:tc>
      </w:tr>
      <w:tr w:rsidR="005C4909" w:rsidRPr="00975600" w14:paraId="4141E7A4" w14:textId="77777777" w:rsidTr="00051F42">
        <w:tc>
          <w:tcPr>
            <w:tcW w:w="3192" w:type="dxa"/>
          </w:tcPr>
          <w:p w14:paraId="64426FB0" w14:textId="77777777" w:rsidR="005C4909" w:rsidRPr="00975600" w:rsidRDefault="005C4909" w:rsidP="00051F42">
            <w:pPr>
              <w:spacing w:before="240" w:line="360" w:lineRule="auto"/>
              <w:jc w:val="both"/>
              <w:rPr>
                <w:rFonts w:ascii="Times New Roman" w:hAnsi="Times New Roman" w:cs="Times New Roman"/>
                <w:b/>
                <w:sz w:val="24"/>
              </w:rPr>
            </w:pPr>
            <w:proofErr w:type="gramStart"/>
            <w:r w:rsidRPr="00975600">
              <w:rPr>
                <w:rFonts w:ascii="Times New Roman" w:hAnsi="Times New Roman" w:cs="Times New Roman"/>
                <w:b/>
                <w:sz w:val="24"/>
              </w:rPr>
              <w:lastRenderedPageBreak/>
              <w:t xml:space="preserve">CTO  </w:t>
            </w:r>
            <w:r w:rsidRPr="00975600">
              <w:rPr>
                <w:rFonts w:ascii="Times New Roman" w:hAnsi="Times New Roman" w:cs="Times New Roman"/>
                <w:sz w:val="24"/>
              </w:rPr>
              <w:t>(</w:t>
            </w:r>
            <w:proofErr w:type="gramEnd"/>
            <w:r w:rsidRPr="00975600">
              <w:rPr>
                <w:rFonts w:ascii="Times New Roman" w:hAnsi="Times New Roman" w:cs="Times New Roman"/>
                <w:sz w:val="24"/>
              </w:rPr>
              <w:t xml:space="preserve"> CO- Founder, Chief Technical officer</w:t>
            </w:r>
            <w:r w:rsidRPr="00975600">
              <w:rPr>
                <w:rFonts w:ascii="Times New Roman" w:hAnsi="Times New Roman" w:cs="Times New Roman"/>
                <w:b/>
                <w:sz w:val="24"/>
              </w:rPr>
              <w:t xml:space="preserve"> </w:t>
            </w:r>
            <w:r w:rsidRPr="00975600">
              <w:rPr>
                <w:rFonts w:ascii="Times New Roman" w:hAnsi="Times New Roman" w:cs="Times New Roman"/>
                <w:sz w:val="24"/>
              </w:rPr>
              <w:t>responsible for non-technical requirements of company and business)</w:t>
            </w:r>
          </w:p>
        </w:tc>
        <w:tc>
          <w:tcPr>
            <w:tcW w:w="3192" w:type="dxa"/>
          </w:tcPr>
          <w:p w14:paraId="63C39970" w14:textId="77777777" w:rsidR="005C4909" w:rsidRPr="00975600" w:rsidRDefault="005C4909" w:rsidP="00051F42">
            <w:pPr>
              <w:spacing w:before="240" w:line="360" w:lineRule="auto"/>
              <w:jc w:val="both"/>
              <w:rPr>
                <w:rFonts w:ascii="Times New Roman" w:hAnsi="Times New Roman" w:cs="Times New Roman"/>
                <w:sz w:val="24"/>
              </w:rPr>
            </w:pPr>
            <w:r w:rsidRPr="00975600">
              <w:rPr>
                <w:rFonts w:ascii="Times New Roman" w:hAnsi="Times New Roman" w:cs="Times New Roman"/>
                <w:sz w:val="24"/>
              </w:rPr>
              <w:t xml:space="preserve">Post graduate in Computer </w:t>
            </w:r>
            <w:proofErr w:type="gramStart"/>
            <w:r w:rsidRPr="00975600">
              <w:rPr>
                <w:rFonts w:ascii="Times New Roman" w:hAnsi="Times New Roman" w:cs="Times New Roman"/>
                <w:sz w:val="24"/>
              </w:rPr>
              <w:t>Science  with</w:t>
            </w:r>
            <w:proofErr w:type="gramEnd"/>
            <w:r w:rsidRPr="00975600">
              <w:rPr>
                <w:rFonts w:ascii="Times New Roman" w:hAnsi="Times New Roman" w:cs="Times New Roman"/>
                <w:sz w:val="24"/>
              </w:rPr>
              <w:t xml:space="preserve"> work experience of five years in </w:t>
            </w:r>
            <w:proofErr w:type="spellStart"/>
            <w:r w:rsidRPr="00975600">
              <w:rPr>
                <w:rFonts w:ascii="Times New Roman" w:hAnsi="Times New Roman" w:cs="Times New Roman"/>
                <w:sz w:val="24"/>
              </w:rPr>
              <w:t>Aveva</w:t>
            </w:r>
            <w:proofErr w:type="spellEnd"/>
          </w:p>
        </w:tc>
        <w:tc>
          <w:tcPr>
            <w:tcW w:w="3192" w:type="dxa"/>
          </w:tcPr>
          <w:p w14:paraId="61E24A1B" w14:textId="77777777" w:rsidR="005C4909" w:rsidRPr="00975600" w:rsidRDefault="005C4909" w:rsidP="00051F42">
            <w:pPr>
              <w:spacing w:before="240" w:line="360" w:lineRule="auto"/>
              <w:jc w:val="both"/>
              <w:rPr>
                <w:rFonts w:ascii="Times New Roman" w:hAnsi="Times New Roman" w:cs="Times New Roman"/>
                <w:sz w:val="24"/>
              </w:rPr>
            </w:pPr>
            <w:r w:rsidRPr="00975600">
              <w:rPr>
                <w:rFonts w:ascii="Times New Roman" w:hAnsi="Times New Roman" w:cs="Times New Roman"/>
                <w:sz w:val="24"/>
              </w:rPr>
              <w:t>Profound communication and technical skills with the competencies of identifying the technology leveraged competitive advantages</w:t>
            </w:r>
          </w:p>
        </w:tc>
      </w:tr>
      <w:tr w:rsidR="005C4909" w:rsidRPr="00975600" w14:paraId="446351C8" w14:textId="77777777" w:rsidTr="00051F42">
        <w:tc>
          <w:tcPr>
            <w:tcW w:w="3192" w:type="dxa"/>
          </w:tcPr>
          <w:p w14:paraId="186065C2" w14:textId="77777777" w:rsidR="005C4909" w:rsidRPr="00975600" w:rsidRDefault="005C4909" w:rsidP="00051F42">
            <w:pPr>
              <w:spacing w:before="240" w:line="360" w:lineRule="auto"/>
              <w:jc w:val="both"/>
              <w:rPr>
                <w:rFonts w:ascii="Times New Roman" w:hAnsi="Times New Roman" w:cs="Times New Roman"/>
                <w:b/>
                <w:sz w:val="24"/>
              </w:rPr>
            </w:pPr>
            <w:r w:rsidRPr="00975600">
              <w:rPr>
                <w:rFonts w:ascii="Times New Roman" w:hAnsi="Times New Roman" w:cs="Times New Roman"/>
                <w:b/>
                <w:sz w:val="24"/>
              </w:rPr>
              <w:t xml:space="preserve">Directors </w:t>
            </w:r>
          </w:p>
        </w:tc>
        <w:tc>
          <w:tcPr>
            <w:tcW w:w="3192" w:type="dxa"/>
          </w:tcPr>
          <w:p w14:paraId="452C7B86" w14:textId="77777777" w:rsidR="005C4909" w:rsidRPr="00975600" w:rsidRDefault="005C4909" w:rsidP="00051F42">
            <w:pPr>
              <w:spacing w:before="240" w:line="360" w:lineRule="auto"/>
              <w:jc w:val="both"/>
              <w:rPr>
                <w:rFonts w:ascii="Times New Roman" w:hAnsi="Times New Roman" w:cs="Times New Roman"/>
                <w:sz w:val="24"/>
              </w:rPr>
            </w:pPr>
            <w:proofErr w:type="gramStart"/>
            <w:r w:rsidRPr="00975600">
              <w:rPr>
                <w:rFonts w:ascii="Times New Roman" w:hAnsi="Times New Roman" w:cs="Times New Roman"/>
                <w:sz w:val="24"/>
              </w:rPr>
              <w:t>Master Degree in Marketing</w:t>
            </w:r>
            <w:proofErr w:type="gramEnd"/>
            <w:r w:rsidRPr="00975600">
              <w:rPr>
                <w:rFonts w:ascii="Times New Roman" w:hAnsi="Times New Roman" w:cs="Times New Roman"/>
                <w:sz w:val="24"/>
              </w:rPr>
              <w:t>. Currently performing as a director of own marketing firm at India named Pioneer Groups.</w:t>
            </w:r>
          </w:p>
        </w:tc>
        <w:tc>
          <w:tcPr>
            <w:tcW w:w="3192" w:type="dxa"/>
          </w:tcPr>
          <w:p w14:paraId="568B986C" w14:textId="77777777" w:rsidR="005C4909" w:rsidRPr="00975600" w:rsidRDefault="005C4909" w:rsidP="00051F42">
            <w:pPr>
              <w:spacing w:before="240" w:line="360" w:lineRule="auto"/>
              <w:jc w:val="both"/>
              <w:rPr>
                <w:rFonts w:ascii="Times New Roman" w:hAnsi="Times New Roman" w:cs="Times New Roman"/>
                <w:sz w:val="24"/>
              </w:rPr>
            </w:pPr>
            <w:r w:rsidRPr="00975600">
              <w:rPr>
                <w:rFonts w:ascii="Times New Roman" w:hAnsi="Times New Roman" w:cs="Times New Roman"/>
                <w:sz w:val="24"/>
              </w:rPr>
              <w:t>Leadership skills and hardworking mentality</w:t>
            </w:r>
          </w:p>
        </w:tc>
      </w:tr>
      <w:tr w:rsidR="005C4909" w:rsidRPr="00975600" w14:paraId="1E86AF7F" w14:textId="77777777" w:rsidTr="00051F42">
        <w:tc>
          <w:tcPr>
            <w:tcW w:w="3192" w:type="dxa"/>
          </w:tcPr>
          <w:p w14:paraId="31454ABC" w14:textId="77777777" w:rsidR="005C4909" w:rsidRPr="00975600" w:rsidRDefault="005C4909" w:rsidP="00051F42">
            <w:pPr>
              <w:spacing w:before="240" w:line="360" w:lineRule="auto"/>
              <w:jc w:val="both"/>
              <w:rPr>
                <w:rFonts w:ascii="Times New Roman" w:hAnsi="Times New Roman" w:cs="Times New Roman"/>
                <w:b/>
                <w:sz w:val="24"/>
              </w:rPr>
            </w:pPr>
            <w:r w:rsidRPr="00975600">
              <w:rPr>
                <w:rFonts w:ascii="Times New Roman" w:hAnsi="Times New Roman" w:cs="Times New Roman"/>
                <w:b/>
                <w:sz w:val="24"/>
              </w:rPr>
              <w:t xml:space="preserve">Vice President </w:t>
            </w:r>
          </w:p>
        </w:tc>
        <w:tc>
          <w:tcPr>
            <w:tcW w:w="3192" w:type="dxa"/>
          </w:tcPr>
          <w:p w14:paraId="4A50E969" w14:textId="77777777" w:rsidR="005C4909" w:rsidRPr="00975600" w:rsidRDefault="005C4909" w:rsidP="00051F42">
            <w:pPr>
              <w:spacing w:before="240" w:line="360" w:lineRule="auto"/>
              <w:jc w:val="both"/>
              <w:rPr>
                <w:rFonts w:ascii="Times New Roman" w:hAnsi="Times New Roman" w:cs="Times New Roman"/>
                <w:sz w:val="24"/>
              </w:rPr>
            </w:pPr>
            <w:r w:rsidRPr="00975600">
              <w:rPr>
                <w:rFonts w:ascii="Times New Roman" w:hAnsi="Times New Roman" w:cs="Times New Roman"/>
                <w:sz w:val="24"/>
              </w:rPr>
              <w:t xml:space="preserve">LPC certified and performing currently as a </w:t>
            </w:r>
            <w:proofErr w:type="gramStart"/>
            <w:r w:rsidRPr="00975600">
              <w:rPr>
                <w:rFonts w:ascii="Times New Roman" w:hAnsi="Times New Roman" w:cs="Times New Roman"/>
                <w:sz w:val="24"/>
              </w:rPr>
              <w:t>solicitor  in</w:t>
            </w:r>
            <w:proofErr w:type="gramEnd"/>
            <w:r w:rsidRPr="00975600">
              <w:rPr>
                <w:rFonts w:ascii="Times New Roman" w:hAnsi="Times New Roman" w:cs="Times New Roman"/>
                <w:sz w:val="24"/>
              </w:rPr>
              <w:t xml:space="preserve"> Allen &amp; Overy London for last six years </w:t>
            </w:r>
          </w:p>
        </w:tc>
        <w:tc>
          <w:tcPr>
            <w:tcW w:w="3192" w:type="dxa"/>
          </w:tcPr>
          <w:p w14:paraId="1D173631" w14:textId="77777777" w:rsidR="005C4909" w:rsidRPr="00975600" w:rsidRDefault="005C4909" w:rsidP="00051F42">
            <w:pPr>
              <w:spacing w:before="240" w:line="360" w:lineRule="auto"/>
              <w:jc w:val="both"/>
              <w:rPr>
                <w:rFonts w:ascii="Times New Roman" w:hAnsi="Times New Roman" w:cs="Times New Roman"/>
                <w:sz w:val="24"/>
              </w:rPr>
            </w:pPr>
            <w:r w:rsidRPr="00975600">
              <w:rPr>
                <w:rFonts w:ascii="Times New Roman" w:hAnsi="Times New Roman" w:cs="Times New Roman"/>
                <w:sz w:val="24"/>
              </w:rPr>
              <w:t xml:space="preserve">Negotiation, time management, </w:t>
            </w:r>
            <w:proofErr w:type="gramStart"/>
            <w:r w:rsidRPr="00975600">
              <w:rPr>
                <w:rFonts w:ascii="Times New Roman" w:hAnsi="Times New Roman" w:cs="Times New Roman"/>
                <w:sz w:val="24"/>
              </w:rPr>
              <w:t>goal-setting</w:t>
            </w:r>
            <w:proofErr w:type="gramEnd"/>
            <w:r w:rsidRPr="00975600">
              <w:rPr>
                <w:rFonts w:ascii="Times New Roman" w:hAnsi="Times New Roman" w:cs="Times New Roman"/>
                <w:sz w:val="24"/>
              </w:rPr>
              <w:t xml:space="preserve"> </w:t>
            </w:r>
          </w:p>
        </w:tc>
      </w:tr>
      <w:tr w:rsidR="005C4909" w14:paraId="54E5E64A" w14:textId="77777777" w:rsidTr="00051F42">
        <w:tc>
          <w:tcPr>
            <w:tcW w:w="3192" w:type="dxa"/>
          </w:tcPr>
          <w:p w14:paraId="30076FBB" w14:textId="77777777" w:rsidR="005C4909" w:rsidRPr="00975600" w:rsidRDefault="005C4909" w:rsidP="00051F42">
            <w:pPr>
              <w:spacing w:before="240" w:line="360" w:lineRule="auto"/>
              <w:jc w:val="both"/>
              <w:rPr>
                <w:rFonts w:ascii="Times New Roman" w:hAnsi="Times New Roman" w:cs="Times New Roman"/>
                <w:b/>
                <w:sz w:val="24"/>
              </w:rPr>
            </w:pPr>
            <w:r w:rsidRPr="00975600">
              <w:rPr>
                <w:rFonts w:ascii="Times New Roman" w:hAnsi="Times New Roman" w:cs="Times New Roman"/>
                <w:b/>
                <w:sz w:val="24"/>
              </w:rPr>
              <w:t>Financial officer</w:t>
            </w:r>
          </w:p>
        </w:tc>
        <w:tc>
          <w:tcPr>
            <w:tcW w:w="3192" w:type="dxa"/>
          </w:tcPr>
          <w:p w14:paraId="2856358C" w14:textId="77777777" w:rsidR="005C4909" w:rsidRPr="00975600" w:rsidRDefault="005C4909" w:rsidP="00051F42">
            <w:pPr>
              <w:spacing w:before="240" w:line="360" w:lineRule="auto"/>
              <w:jc w:val="both"/>
              <w:rPr>
                <w:rFonts w:ascii="Times New Roman" w:hAnsi="Times New Roman" w:cs="Times New Roman"/>
                <w:sz w:val="24"/>
              </w:rPr>
            </w:pPr>
            <w:r w:rsidRPr="00975600">
              <w:rPr>
                <w:rFonts w:ascii="Times New Roman" w:hAnsi="Times New Roman" w:cs="Times New Roman"/>
                <w:sz w:val="24"/>
              </w:rPr>
              <w:t>Postgraduate with accounts or finance. Experience of a minimum three years in KPMG UK, as a senior accounting staff</w:t>
            </w:r>
          </w:p>
        </w:tc>
        <w:tc>
          <w:tcPr>
            <w:tcW w:w="3192" w:type="dxa"/>
          </w:tcPr>
          <w:p w14:paraId="0E5102D2" w14:textId="77777777" w:rsidR="005C4909" w:rsidRPr="00975600" w:rsidRDefault="005C4909" w:rsidP="00051F42">
            <w:pPr>
              <w:spacing w:before="240" w:line="360" w:lineRule="auto"/>
              <w:jc w:val="both"/>
              <w:rPr>
                <w:rFonts w:ascii="Times New Roman" w:hAnsi="Times New Roman" w:cs="Times New Roman"/>
                <w:sz w:val="24"/>
              </w:rPr>
            </w:pPr>
            <w:r w:rsidRPr="00975600">
              <w:rPr>
                <w:rFonts w:ascii="Times New Roman" w:hAnsi="Times New Roman" w:cs="Times New Roman"/>
                <w:sz w:val="24"/>
              </w:rPr>
              <w:t>Higher strategic and analytical skills</w:t>
            </w:r>
          </w:p>
        </w:tc>
      </w:tr>
    </w:tbl>
    <w:p w14:paraId="12C080F9" w14:textId="77777777" w:rsidR="005C4909" w:rsidRPr="000D67B1" w:rsidRDefault="005C4909" w:rsidP="005C4909">
      <w:pPr>
        <w:spacing w:before="240" w:line="360" w:lineRule="auto"/>
        <w:jc w:val="both"/>
        <w:rPr>
          <w:rFonts w:ascii="Times New Roman" w:hAnsi="Times New Roman" w:cs="Times New Roman"/>
          <w:b/>
          <w:sz w:val="24"/>
        </w:rPr>
      </w:pPr>
    </w:p>
    <w:p w14:paraId="7E208CFF" w14:textId="77777777" w:rsidR="005C4909" w:rsidRDefault="005C4909" w:rsidP="005C4909">
      <w:pPr>
        <w:pStyle w:val="Heading1"/>
      </w:pPr>
      <w:bookmarkStart w:id="14" w:name="_Toc150031685"/>
      <w:r w:rsidRPr="008420E6">
        <w:lastRenderedPageBreak/>
        <w:t>5. Marketing Plan and Strategy</w:t>
      </w:r>
      <w:bookmarkEnd w:id="14"/>
    </w:p>
    <w:p w14:paraId="41CE09D9" w14:textId="77777777" w:rsidR="005C4909" w:rsidRPr="00417059" w:rsidRDefault="005C4909" w:rsidP="005C4909">
      <w:pPr>
        <w:spacing w:before="240" w:line="360" w:lineRule="auto"/>
        <w:jc w:val="both"/>
        <w:rPr>
          <w:rFonts w:ascii="Times New Roman" w:hAnsi="Times New Roman" w:cs="Times New Roman"/>
          <w:b/>
          <w:sz w:val="24"/>
        </w:rPr>
      </w:pPr>
      <w:r w:rsidRPr="00417059">
        <w:rPr>
          <w:rFonts w:ascii="Times New Roman" w:hAnsi="Times New Roman" w:cs="Times New Roman"/>
          <w:b/>
          <w:sz w:val="24"/>
        </w:rPr>
        <w:t xml:space="preserve">4P is used for developing the marketing plan and </w:t>
      </w:r>
      <w:proofErr w:type="gramStart"/>
      <w:r w:rsidRPr="00417059">
        <w:rPr>
          <w:rFonts w:ascii="Times New Roman" w:hAnsi="Times New Roman" w:cs="Times New Roman"/>
          <w:b/>
          <w:sz w:val="24"/>
        </w:rPr>
        <w:t>strategy</w:t>
      </w:r>
      <w:proofErr w:type="gramEnd"/>
    </w:p>
    <w:p w14:paraId="185CA360" w14:textId="77777777" w:rsidR="005C4909" w:rsidRDefault="005C4909" w:rsidP="005C4909">
      <w:pPr>
        <w:spacing w:before="240" w:line="360" w:lineRule="auto"/>
        <w:jc w:val="both"/>
        <w:rPr>
          <w:rFonts w:ascii="Times New Roman" w:hAnsi="Times New Roman" w:cs="Times New Roman"/>
          <w:sz w:val="24"/>
        </w:rPr>
      </w:pPr>
      <w:r w:rsidRPr="00417059">
        <w:rPr>
          <w:rFonts w:ascii="Times New Roman" w:hAnsi="Times New Roman" w:cs="Times New Roman"/>
          <w:sz w:val="24"/>
        </w:rPr>
        <w:t>The</w:t>
      </w:r>
      <w:r>
        <w:rPr>
          <w:rFonts w:ascii="Times New Roman" w:hAnsi="Times New Roman" w:cs="Times New Roman"/>
          <w:sz w:val="24"/>
        </w:rPr>
        <w:t xml:space="preserve"> bottom line of the</w:t>
      </w:r>
      <w:r w:rsidRPr="00417059">
        <w:rPr>
          <w:rFonts w:ascii="Times New Roman" w:hAnsi="Times New Roman" w:cs="Times New Roman"/>
          <w:sz w:val="24"/>
        </w:rPr>
        <w:t xml:space="preserve"> 4Ps </w:t>
      </w:r>
      <w:r>
        <w:rPr>
          <w:rFonts w:ascii="Times New Roman" w:hAnsi="Times New Roman" w:cs="Times New Roman"/>
          <w:sz w:val="24"/>
        </w:rPr>
        <w:t>marketing is Product, Price, Place and Promotion which is also known as marketing mix.</w:t>
      </w:r>
    </w:p>
    <w:p w14:paraId="34F44FAD" w14:textId="77777777" w:rsidR="005C4909" w:rsidRDefault="005C4909" w:rsidP="005C4909">
      <w:pPr>
        <w:spacing w:before="240" w:line="360" w:lineRule="auto"/>
        <w:jc w:val="both"/>
        <w:rPr>
          <w:rFonts w:ascii="Times New Roman" w:hAnsi="Times New Roman" w:cs="Times New Roman"/>
          <w:sz w:val="24"/>
        </w:rPr>
      </w:pPr>
      <w:r w:rsidRPr="009A3C91">
        <w:rPr>
          <w:rFonts w:ascii="Times New Roman" w:hAnsi="Times New Roman" w:cs="Times New Roman"/>
          <w:b/>
          <w:sz w:val="24"/>
        </w:rPr>
        <w:t>Product or Services</w:t>
      </w:r>
      <w:r>
        <w:rPr>
          <w:rFonts w:ascii="Times New Roman" w:hAnsi="Times New Roman" w:cs="Times New Roman"/>
          <w:sz w:val="24"/>
        </w:rPr>
        <w:t xml:space="preserve">: Company Foster Commercial and Residential Consultancy solution is associated with serving the real estate developers of London. The commercial properties include commercial office spaces, warehouses, Showrooms and Banquets, while the residential property includes apartments, houses, cottages and villas. Both the sale and rental services are available throughout London. This means a person who can buy or rent commercial spaces or residential spaces can contact Foster Consultancy. </w:t>
      </w:r>
    </w:p>
    <w:p w14:paraId="1BA1635C" w14:textId="77777777" w:rsidR="005C4909" w:rsidRDefault="005C4909" w:rsidP="005C4909">
      <w:pPr>
        <w:spacing w:before="240" w:line="360" w:lineRule="auto"/>
        <w:jc w:val="both"/>
        <w:rPr>
          <w:rFonts w:ascii="Times New Roman" w:hAnsi="Times New Roman" w:cs="Times New Roman"/>
          <w:sz w:val="24"/>
        </w:rPr>
      </w:pPr>
      <w:r w:rsidRPr="009A3C91">
        <w:rPr>
          <w:rFonts w:ascii="Times New Roman" w:hAnsi="Times New Roman" w:cs="Times New Roman"/>
          <w:b/>
          <w:sz w:val="24"/>
        </w:rPr>
        <w:t>Price:</w:t>
      </w:r>
      <w:r>
        <w:rPr>
          <w:rFonts w:ascii="Times New Roman" w:hAnsi="Times New Roman" w:cs="Times New Roman"/>
          <w:sz w:val="24"/>
        </w:rPr>
        <w:t xml:space="preserve"> The consultation charges in the case of the sale of residential and commercial property are 2% of the sales value, and both parties are charged. However, this is negotiable for the longtime developer partners. In the case of rent one month's rent is going to be charged as consultancy fees for commercial spaces, while in the case of residential spaces, it will be 1.5%, as tenant background is properly checked by our company to avoid future controversies.</w:t>
      </w:r>
    </w:p>
    <w:p w14:paraId="196D8D27" w14:textId="77777777" w:rsidR="005C4909" w:rsidRDefault="005C4909" w:rsidP="005C4909">
      <w:pPr>
        <w:spacing w:before="240" w:line="360" w:lineRule="auto"/>
        <w:jc w:val="both"/>
        <w:rPr>
          <w:rFonts w:ascii="Times New Roman" w:hAnsi="Times New Roman" w:cs="Times New Roman"/>
          <w:sz w:val="24"/>
        </w:rPr>
      </w:pPr>
      <w:r w:rsidRPr="00BF63CD">
        <w:rPr>
          <w:rFonts w:ascii="Times New Roman" w:hAnsi="Times New Roman" w:cs="Times New Roman"/>
          <w:b/>
          <w:sz w:val="24"/>
        </w:rPr>
        <w:t>Place:</w:t>
      </w:r>
      <w:r>
        <w:rPr>
          <w:rFonts w:ascii="Times New Roman" w:hAnsi="Times New Roman" w:cs="Times New Roman"/>
          <w:sz w:val="24"/>
        </w:rPr>
        <w:t xml:space="preserve">  As above mention company is going to be involved with direct selling means B2C selling to connect the consumers directly with the services of this company. The entire of London is the area of operation, therefore from every corner of Real Estate Builders or owners as well as consumers can connect with Foster Commercial. Good inventory management is done with regular checking of changing demands and cost of the property, which helps with negotiation and closing a deal.</w:t>
      </w:r>
    </w:p>
    <w:p w14:paraId="1ACCC4A5" w14:textId="77777777" w:rsidR="005C4909" w:rsidRPr="00CA1CD5" w:rsidRDefault="005C4909" w:rsidP="005C4909">
      <w:pPr>
        <w:spacing w:before="240" w:line="360" w:lineRule="auto"/>
        <w:jc w:val="both"/>
        <w:rPr>
          <w:rFonts w:ascii="Times New Roman" w:hAnsi="Times New Roman" w:cs="Times New Roman"/>
          <w:sz w:val="24"/>
        </w:rPr>
      </w:pPr>
      <w:r w:rsidRPr="00CA1CD5">
        <w:rPr>
          <w:rFonts w:ascii="Times New Roman" w:hAnsi="Times New Roman" w:cs="Times New Roman"/>
          <w:b/>
          <w:sz w:val="24"/>
        </w:rPr>
        <w:t xml:space="preserve">Promotion: </w:t>
      </w:r>
      <w:r w:rsidRPr="00CA1CD5">
        <w:rPr>
          <w:rFonts w:ascii="Times New Roman" w:hAnsi="Times New Roman" w:cs="Times New Roman"/>
          <w:sz w:val="24"/>
        </w:rPr>
        <w:t>Content Marketing, email marketing and social media marketing are currently selected for fulfilling the promotion</w:t>
      </w:r>
      <w:r>
        <w:rPr>
          <w:rFonts w:ascii="Times New Roman" w:hAnsi="Times New Roman" w:cs="Times New Roman"/>
          <w:sz w:val="24"/>
        </w:rPr>
        <w:t xml:space="preserve">al requirements of the company, as the current age is digital marketing. Videos and images of property are added </w:t>
      </w:r>
      <w:proofErr w:type="gramStart"/>
      <w:r>
        <w:rPr>
          <w:rFonts w:ascii="Times New Roman" w:hAnsi="Times New Roman" w:cs="Times New Roman"/>
          <w:sz w:val="24"/>
        </w:rPr>
        <w:t>in</w:t>
      </w:r>
      <w:proofErr w:type="gramEnd"/>
      <w:r>
        <w:rPr>
          <w:rFonts w:ascii="Times New Roman" w:hAnsi="Times New Roman" w:cs="Times New Roman"/>
          <w:sz w:val="24"/>
        </w:rPr>
        <w:t xml:space="preserve"> the digital advertisement to enhance the quality of the advertisement and to connect more targeted consumers with the company, as it helps to demonstrate the working style of the company. </w:t>
      </w:r>
    </w:p>
    <w:p w14:paraId="3CA0BF9D" w14:textId="77777777" w:rsidR="005C4909" w:rsidRDefault="005C4909" w:rsidP="005C4909">
      <w:pPr>
        <w:pStyle w:val="Heading1"/>
      </w:pPr>
      <w:bookmarkStart w:id="15" w:name="_Toc150031686"/>
      <w:r w:rsidRPr="008420E6">
        <w:t>6. Financial Plan</w:t>
      </w:r>
      <w:bookmarkEnd w:id="15"/>
    </w:p>
    <w:p w14:paraId="7DE3C36C" w14:textId="77777777" w:rsidR="005C4909" w:rsidRDefault="005C4909" w:rsidP="005C4909">
      <w:pPr>
        <w:spacing w:line="360" w:lineRule="auto"/>
        <w:jc w:val="both"/>
        <w:rPr>
          <w:rFonts w:ascii="Times New Roman" w:hAnsi="Times New Roman" w:cs="Times New Roman"/>
          <w:sz w:val="24"/>
          <w:szCs w:val="24"/>
        </w:rPr>
      </w:pPr>
      <w:bookmarkStart w:id="16" w:name="_Toc150031690"/>
      <w:r>
        <w:rPr>
          <w:rFonts w:ascii="Times New Roman" w:hAnsi="Times New Roman" w:cs="Times New Roman"/>
          <w:b/>
          <w:bCs/>
          <w:sz w:val="24"/>
          <w:szCs w:val="24"/>
        </w:rPr>
        <w:lastRenderedPageBreak/>
        <w:t xml:space="preserve">Sources of Funds </w:t>
      </w:r>
    </w:p>
    <w:p w14:paraId="25CCFAD3" w14:textId="77777777" w:rsidR="005C4909" w:rsidRDefault="005C4909" w:rsidP="005C4909">
      <w:pPr>
        <w:spacing w:line="360" w:lineRule="auto"/>
        <w:jc w:val="both"/>
        <w:rPr>
          <w:rFonts w:ascii="Times New Roman" w:hAnsi="Times New Roman" w:cs="Times New Roman"/>
          <w:sz w:val="24"/>
          <w:szCs w:val="24"/>
        </w:rPr>
      </w:pPr>
      <w:r>
        <w:rPr>
          <w:rFonts w:ascii="Times New Roman" w:hAnsi="Times New Roman" w:cs="Times New Roman"/>
          <w:sz w:val="24"/>
          <w:szCs w:val="24"/>
        </w:rPr>
        <w:t>Table 1: Sources of Funds</w:t>
      </w:r>
    </w:p>
    <w:tbl>
      <w:tblPr>
        <w:tblW w:w="5000" w:type="pct"/>
        <w:tblLook w:val="04A0" w:firstRow="1" w:lastRow="0" w:firstColumn="1" w:lastColumn="0" w:noHBand="0" w:noVBand="1"/>
      </w:tblPr>
      <w:tblGrid>
        <w:gridCol w:w="4729"/>
        <w:gridCol w:w="4847"/>
      </w:tblGrid>
      <w:tr w:rsidR="005C4909" w14:paraId="1A7D2DC3" w14:textId="77777777" w:rsidTr="00051F42">
        <w:trPr>
          <w:trHeight w:val="288"/>
        </w:trPr>
        <w:tc>
          <w:tcPr>
            <w:tcW w:w="5000" w:type="pct"/>
            <w:gridSpan w:val="2"/>
            <w:tcBorders>
              <w:top w:val="single" w:sz="8" w:space="0" w:color="4BACC6"/>
              <w:left w:val="single" w:sz="8" w:space="0" w:color="4BACC6"/>
              <w:bottom w:val="single" w:sz="18" w:space="0" w:color="FFFFFF"/>
              <w:right w:val="single" w:sz="8" w:space="0" w:color="4BACC6"/>
            </w:tcBorders>
            <w:shd w:val="clear" w:color="auto" w:fill="4BACC6"/>
            <w:noWrap/>
            <w:vAlign w:val="bottom"/>
          </w:tcPr>
          <w:p w14:paraId="43BF3C68" w14:textId="77777777" w:rsidR="005C4909" w:rsidRDefault="005C4909" w:rsidP="00051F42">
            <w:pPr>
              <w:spacing w:line="360" w:lineRule="auto"/>
              <w:jc w:val="center"/>
              <w:textAlignment w:val="bottom"/>
              <w:rPr>
                <w:rFonts w:ascii="Times New Roman" w:hAnsi="Times New Roman" w:cs="Times New Roman"/>
                <w:b/>
                <w:bCs/>
                <w:color w:val="FFFFFF"/>
                <w:sz w:val="24"/>
                <w:szCs w:val="24"/>
              </w:rPr>
            </w:pPr>
            <w:r>
              <w:rPr>
                <w:rFonts w:ascii="Times New Roman" w:eastAsia="SimSun" w:hAnsi="Times New Roman" w:cs="Times New Roman"/>
                <w:b/>
                <w:bCs/>
                <w:color w:val="FFFFFF"/>
                <w:sz w:val="24"/>
                <w:szCs w:val="24"/>
                <w:lang w:eastAsia="zh-CN"/>
              </w:rPr>
              <w:t>Sources of Funds</w:t>
            </w:r>
          </w:p>
        </w:tc>
      </w:tr>
      <w:tr w:rsidR="005C4909" w14:paraId="671AA831" w14:textId="77777777" w:rsidTr="00051F42">
        <w:trPr>
          <w:trHeight w:val="288"/>
        </w:trPr>
        <w:tc>
          <w:tcPr>
            <w:tcW w:w="2469" w:type="pct"/>
            <w:tcBorders>
              <w:top w:val="single" w:sz="18" w:space="0" w:color="FFFFFF"/>
              <w:left w:val="single" w:sz="8" w:space="0" w:color="4BACC6"/>
              <w:bottom w:val="single" w:sz="8" w:space="0" w:color="4BACC6"/>
              <w:right w:val="single" w:sz="8" w:space="0" w:color="4BACC6"/>
            </w:tcBorders>
            <w:shd w:val="clear" w:color="auto" w:fill="B7DDE8"/>
            <w:noWrap/>
            <w:vAlign w:val="bottom"/>
          </w:tcPr>
          <w:p w14:paraId="4F514C5C" w14:textId="77777777" w:rsidR="005C4909" w:rsidRDefault="005C4909" w:rsidP="00051F42">
            <w:pPr>
              <w:spacing w:line="360" w:lineRule="auto"/>
              <w:jc w:val="both"/>
              <w:textAlignment w:val="bottom"/>
              <w:rPr>
                <w:rFonts w:ascii="Times New Roman" w:hAnsi="Times New Roman" w:cs="Times New Roman"/>
                <w:b/>
                <w:bCs/>
                <w:color w:val="000000"/>
                <w:sz w:val="24"/>
                <w:szCs w:val="24"/>
              </w:rPr>
            </w:pPr>
            <w:r>
              <w:rPr>
                <w:rFonts w:ascii="Times New Roman" w:eastAsia="SimSun" w:hAnsi="Times New Roman" w:cs="Times New Roman"/>
                <w:b/>
                <w:bCs/>
                <w:color w:val="000000"/>
                <w:sz w:val="24"/>
                <w:szCs w:val="24"/>
                <w:lang w:eastAsia="zh-CN"/>
              </w:rPr>
              <w:t>Particulars</w:t>
            </w:r>
          </w:p>
        </w:tc>
        <w:tc>
          <w:tcPr>
            <w:tcW w:w="2530" w:type="pct"/>
            <w:tcBorders>
              <w:top w:val="single" w:sz="18" w:space="0" w:color="FFFFFF"/>
              <w:left w:val="single" w:sz="8" w:space="0" w:color="4BACC6"/>
              <w:bottom w:val="single" w:sz="8" w:space="0" w:color="4BACC6"/>
              <w:right w:val="single" w:sz="8" w:space="0" w:color="4BACC6"/>
            </w:tcBorders>
            <w:shd w:val="clear" w:color="auto" w:fill="B7DDE8"/>
            <w:noWrap/>
            <w:vAlign w:val="bottom"/>
          </w:tcPr>
          <w:p w14:paraId="7CEB39F0" w14:textId="77777777" w:rsidR="005C4909" w:rsidRDefault="005C4909" w:rsidP="00051F42">
            <w:pPr>
              <w:spacing w:line="360" w:lineRule="auto"/>
              <w:jc w:val="both"/>
              <w:textAlignment w:val="bottom"/>
              <w:rPr>
                <w:rFonts w:ascii="Times New Roman" w:hAnsi="Times New Roman" w:cs="Times New Roman"/>
                <w:b/>
                <w:bCs/>
                <w:color w:val="000000"/>
                <w:sz w:val="24"/>
                <w:szCs w:val="24"/>
              </w:rPr>
            </w:pPr>
            <w:r>
              <w:rPr>
                <w:rFonts w:ascii="Times New Roman" w:eastAsia="SimSun" w:hAnsi="Times New Roman" w:cs="Times New Roman"/>
                <w:b/>
                <w:bCs/>
                <w:color w:val="000000"/>
                <w:sz w:val="24"/>
                <w:szCs w:val="24"/>
                <w:lang w:eastAsia="zh-CN"/>
              </w:rPr>
              <w:t>Amount (£)</w:t>
            </w:r>
          </w:p>
        </w:tc>
      </w:tr>
      <w:tr w:rsidR="005C4909" w14:paraId="2C619817" w14:textId="77777777" w:rsidTr="00051F42">
        <w:trPr>
          <w:trHeight w:val="288"/>
        </w:trPr>
        <w:tc>
          <w:tcPr>
            <w:tcW w:w="2469" w:type="pct"/>
            <w:tcBorders>
              <w:top w:val="single" w:sz="8" w:space="0" w:color="4BACC6"/>
              <w:left w:val="single" w:sz="8" w:space="0" w:color="4BACC6"/>
              <w:bottom w:val="single" w:sz="8" w:space="0" w:color="4BACC6"/>
              <w:right w:val="single" w:sz="8" w:space="0" w:color="4BACC6"/>
            </w:tcBorders>
            <w:shd w:val="clear" w:color="auto" w:fill="FFFFFF"/>
            <w:noWrap/>
            <w:vAlign w:val="bottom"/>
          </w:tcPr>
          <w:p w14:paraId="04B35152" w14:textId="77777777" w:rsidR="005C4909" w:rsidRDefault="005C4909" w:rsidP="00051F42">
            <w:pPr>
              <w:spacing w:line="360" w:lineRule="auto"/>
              <w:jc w:val="both"/>
              <w:textAlignment w:val="bottom"/>
              <w:rPr>
                <w:rFonts w:ascii="Times New Roman" w:hAnsi="Times New Roman" w:cs="Times New Roman"/>
                <w:color w:val="000000"/>
                <w:sz w:val="24"/>
                <w:szCs w:val="24"/>
              </w:rPr>
            </w:pPr>
            <w:r>
              <w:rPr>
                <w:rFonts w:ascii="Times New Roman" w:eastAsia="SimSun" w:hAnsi="Times New Roman" w:cs="Times New Roman"/>
                <w:color w:val="000000"/>
                <w:sz w:val="24"/>
                <w:szCs w:val="24"/>
                <w:lang w:eastAsia="zh-CN"/>
              </w:rPr>
              <w:t>Equity</w:t>
            </w:r>
          </w:p>
        </w:tc>
        <w:tc>
          <w:tcPr>
            <w:tcW w:w="2530" w:type="pct"/>
            <w:tcBorders>
              <w:top w:val="single" w:sz="8" w:space="0" w:color="4BACC6"/>
              <w:left w:val="single" w:sz="8" w:space="0" w:color="4BACC6"/>
              <w:bottom w:val="single" w:sz="8" w:space="0" w:color="4BACC6"/>
              <w:right w:val="single" w:sz="8" w:space="0" w:color="4BACC6"/>
            </w:tcBorders>
            <w:shd w:val="clear" w:color="auto" w:fill="FFFFFF"/>
            <w:noWrap/>
            <w:vAlign w:val="bottom"/>
          </w:tcPr>
          <w:p w14:paraId="6E437161" w14:textId="77777777" w:rsidR="005C4909" w:rsidRDefault="005C4909" w:rsidP="00051F42">
            <w:pPr>
              <w:spacing w:line="360" w:lineRule="auto"/>
              <w:jc w:val="both"/>
              <w:textAlignment w:val="bottom"/>
              <w:rPr>
                <w:rFonts w:ascii="Times New Roman" w:hAnsi="Times New Roman" w:cs="Times New Roman"/>
                <w:color w:val="000000"/>
                <w:sz w:val="24"/>
                <w:szCs w:val="24"/>
              </w:rPr>
            </w:pPr>
            <w:r>
              <w:rPr>
                <w:rFonts w:ascii="Times New Roman" w:eastAsia="SimSun" w:hAnsi="Times New Roman" w:cs="Times New Roman"/>
                <w:color w:val="000000"/>
                <w:sz w:val="24"/>
                <w:szCs w:val="24"/>
                <w:lang w:eastAsia="zh-CN"/>
              </w:rPr>
              <w:t>9000</w:t>
            </w:r>
          </w:p>
        </w:tc>
      </w:tr>
      <w:tr w:rsidR="005C4909" w14:paraId="7395C228" w14:textId="77777777" w:rsidTr="00051F42">
        <w:trPr>
          <w:trHeight w:val="288"/>
        </w:trPr>
        <w:tc>
          <w:tcPr>
            <w:tcW w:w="2469" w:type="pct"/>
            <w:tcBorders>
              <w:top w:val="single" w:sz="8" w:space="0" w:color="4BACC6"/>
              <w:left w:val="single" w:sz="8" w:space="0" w:color="4BACC6"/>
              <w:bottom w:val="single" w:sz="8" w:space="0" w:color="4BACC6"/>
              <w:right w:val="single" w:sz="8" w:space="0" w:color="4BACC6"/>
            </w:tcBorders>
            <w:shd w:val="clear" w:color="auto" w:fill="B7DDE8"/>
            <w:noWrap/>
            <w:vAlign w:val="bottom"/>
          </w:tcPr>
          <w:p w14:paraId="37147BF4" w14:textId="77777777" w:rsidR="005C4909" w:rsidRDefault="005C4909" w:rsidP="00051F42">
            <w:pPr>
              <w:spacing w:line="360" w:lineRule="auto"/>
              <w:jc w:val="both"/>
              <w:textAlignment w:val="bottom"/>
              <w:rPr>
                <w:rFonts w:ascii="Times New Roman" w:hAnsi="Times New Roman" w:cs="Times New Roman"/>
                <w:color w:val="000000"/>
                <w:sz w:val="24"/>
                <w:szCs w:val="24"/>
              </w:rPr>
            </w:pPr>
            <w:r>
              <w:rPr>
                <w:rFonts w:ascii="Times New Roman" w:eastAsia="SimSun" w:hAnsi="Times New Roman" w:cs="Times New Roman"/>
                <w:color w:val="000000"/>
                <w:sz w:val="24"/>
                <w:szCs w:val="24"/>
                <w:lang w:eastAsia="zh-CN"/>
              </w:rPr>
              <w:t>Debt</w:t>
            </w:r>
          </w:p>
        </w:tc>
        <w:tc>
          <w:tcPr>
            <w:tcW w:w="2530" w:type="pct"/>
            <w:tcBorders>
              <w:top w:val="single" w:sz="8" w:space="0" w:color="4BACC6"/>
              <w:left w:val="single" w:sz="8" w:space="0" w:color="4BACC6"/>
              <w:bottom w:val="single" w:sz="8" w:space="0" w:color="4BACC6"/>
              <w:right w:val="single" w:sz="8" w:space="0" w:color="4BACC6"/>
            </w:tcBorders>
            <w:shd w:val="clear" w:color="auto" w:fill="B7DDE8"/>
            <w:noWrap/>
            <w:vAlign w:val="bottom"/>
          </w:tcPr>
          <w:p w14:paraId="27E41210" w14:textId="77777777" w:rsidR="005C4909" w:rsidRDefault="005C4909" w:rsidP="00051F42">
            <w:pPr>
              <w:spacing w:line="360" w:lineRule="auto"/>
              <w:jc w:val="both"/>
              <w:textAlignment w:val="bottom"/>
              <w:rPr>
                <w:rFonts w:ascii="Times New Roman" w:hAnsi="Times New Roman" w:cs="Times New Roman"/>
                <w:color w:val="000000"/>
                <w:sz w:val="24"/>
                <w:szCs w:val="24"/>
              </w:rPr>
            </w:pPr>
            <w:r>
              <w:rPr>
                <w:rFonts w:ascii="Times New Roman" w:eastAsia="SimSun" w:hAnsi="Times New Roman" w:cs="Times New Roman"/>
                <w:color w:val="000000"/>
                <w:sz w:val="24"/>
                <w:szCs w:val="24"/>
                <w:lang w:eastAsia="zh-CN"/>
              </w:rPr>
              <w:t>9000</w:t>
            </w:r>
          </w:p>
        </w:tc>
      </w:tr>
      <w:tr w:rsidR="005C4909" w14:paraId="5C800F53" w14:textId="77777777" w:rsidTr="00051F42">
        <w:trPr>
          <w:trHeight w:val="288"/>
        </w:trPr>
        <w:tc>
          <w:tcPr>
            <w:tcW w:w="2469" w:type="pct"/>
            <w:tcBorders>
              <w:top w:val="single" w:sz="8" w:space="0" w:color="4BACC6"/>
              <w:left w:val="single" w:sz="8" w:space="0" w:color="4BACC6"/>
              <w:bottom w:val="single" w:sz="8" w:space="0" w:color="4BACC6"/>
              <w:right w:val="single" w:sz="8" w:space="0" w:color="4BACC6"/>
            </w:tcBorders>
            <w:shd w:val="clear" w:color="auto" w:fill="FFFFFF"/>
            <w:noWrap/>
            <w:vAlign w:val="bottom"/>
          </w:tcPr>
          <w:p w14:paraId="53466A46" w14:textId="77777777" w:rsidR="005C4909" w:rsidRDefault="005C4909" w:rsidP="00051F42">
            <w:pPr>
              <w:spacing w:line="360" w:lineRule="auto"/>
              <w:jc w:val="both"/>
              <w:textAlignment w:val="bottom"/>
              <w:rPr>
                <w:rFonts w:ascii="Times New Roman" w:hAnsi="Times New Roman" w:cs="Times New Roman"/>
                <w:b/>
                <w:bCs/>
                <w:color w:val="000000"/>
                <w:sz w:val="24"/>
                <w:szCs w:val="24"/>
              </w:rPr>
            </w:pPr>
            <w:r>
              <w:rPr>
                <w:rFonts w:ascii="Times New Roman" w:eastAsia="SimSun" w:hAnsi="Times New Roman" w:cs="Times New Roman"/>
                <w:b/>
                <w:bCs/>
                <w:color w:val="000000"/>
                <w:sz w:val="24"/>
                <w:szCs w:val="24"/>
                <w:lang w:eastAsia="zh-CN"/>
              </w:rPr>
              <w:t>Total</w:t>
            </w:r>
          </w:p>
        </w:tc>
        <w:tc>
          <w:tcPr>
            <w:tcW w:w="2530" w:type="pct"/>
            <w:tcBorders>
              <w:top w:val="single" w:sz="8" w:space="0" w:color="4BACC6"/>
              <w:left w:val="single" w:sz="8" w:space="0" w:color="4BACC6"/>
              <w:bottom w:val="single" w:sz="8" w:space="0" w:color="4BACC6"/>
              <w:right w:val="single" w:sz="8" w:space="0" w:color="4BACC6"/>
            </w:tcBorders>
            <w:shd w:val="clear" w:color="auto" w:fill="FFFFFF"/>
            <w:noWrap/>
            <w:vAlign w:val="bottom"/>
          </w:tcPr>
          <w:p w14:paraId="4F67CF14" w14:textId="77777777" w:rsidR="005C4909" w:rsidRDefault="005C4909" w:rsidP="00051F42">
            <w:pPr>
              <w:spacing w:line="360" w:lineRule="auto"/>
              <w:jc w:val="both"/>
              <w:textAlignment w:val="bottom"/>
              <w:rPr>
                <w:rFonts w:ascii="Times New Roman" w:hAnsi="Times New Roman" w:cs="Times New Roman"/>
                <w:b/>
                <w:bCs/>
                <w:color w:val="000000"/>
                <w:sz w:val="24"/>
                <w:szCs w:val="24"/>
              </w:rPr>
            </w:pPr>
            <w:r>
              <w:rPr>
                <w:rFonts w:ascii="Times New Roman" w:eastAsia="SimSun" w:hAnsi="Times New Roman" w:cs="Times New Roman"/>
                <w:b/>
                <w:bCs/>
                <w:color w:val="000000"/>
                <w:sz w:val="24"/>
                <w:szCs w:val="24"/>
                <w:lang w:eastAsia="zh-CN"/>
              </w:rPr>
              <w:t>18000</w:t>
            </w:r>
          </w:p>
        </w:tc>
      </w:tr>
    </w:tbl>
    <w:p w14:paraId="37D8D3EC" w14:textId="77777777" w:rsidR="005C4909" w:rsidRDefault="005C4909" w:rsidP="005C4909">
      <w:pPr>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1446C660" w14:textId="77777777" w:rsidR="005C4909" w:rsidRDefault="005C4909" w:rsidP="005C49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funds are most significant for any business as </w:t>
      </w:r>
      <w:proofErr w:type="gramStart"/>
      <w:r>
        <w:rPr>
          <w:rFonts w:ascii="Times New Roman" w:hAnsi="Times New Roman" w:cs="Times New Roman"/>
          <w:sz w:val="24"/>
          <w:szCs w:val="24"/>
        </w:rPr>
        <w:t>it is</w:t>
      </w:r>
      <w:proofErr w:type="gramEnd"/>
      <w:r>
        <w:rPr>
          <w:rFonts w:ascii="Times New Roman" w:hAnsi="Times New Roman" w:cs="Times New Roman"/>
          <w:sz w:val="24"/>
          <w:szCs w:val="24"/>
        </w:rPr>
        <w:t xml:space="preserve"> considered as blood life and is required at every stage of business. The funds are required for various purposes including business operations, working capital management, and others (Gupta, 2020). The sources of funds can be divided into two </w:t>
      </w:r>
      <w:proofErr w:type="gramStart"/>
      <w:r>
        <w:rPr>
          <w:rFonts w:ascii="Times New Roman" w:hAnsi="Times New Roman" w:cs="Times New Roman"/>
          <w:sz w:val="24"/>
          <w:szCs w:val="24"/>
        </w:rPr>
        <w:t>categories</w:t>
      </w:r>
      <w:proofErr w:type="gramEnd"/>
      <w:r>
        <w:rPr>
          <w:rFonts w:ascii="Times New Roman" w:hAnsi="Times New Roman" w:cs="Times New Roman"/>
          <w:sz w:val="24"/>
          <w:szCs w:val="24"/>
        </w:rPr>
        <w:t xml:space="preserve"> namely internal as well as external sources. The internal sources of funds come within an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and can be used when the requirement </w:t>
      </w:r>
      <w:proofErr w:type="gramStart"/>
      <w:r>
        <w:rPr>
          <w:rFonts w:ascii="Times New Roman" w:hAnsi="Times New Roman" w:cs="Times New Roman"/>
          <w:sz w:val="24"/>
          <w:szCs w:val="24"/>
        </w:rPr>
        <w:t>of</w:t>
      </w:r>
      <w:proofErr w:type="gramEnd"/>
      <w:r>
        <w:rPr>
          <w:rFonts w:ascii="Times New Roman" w:hAnsi="Times New Roman" w:cs="Times New Roman"/>
          <w:sz w:val="24"/>
          <w:szCs w:val="24"/>
        </w:rPr>
        <w:t xml:space="preserve"> funds is limited. On the other hand, external sources of funds refer to a collection of funds from outside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such as financial institutions. The owner's capital, retained earnings, and others are some of the examples of internal sources of </w:t>
      </w:r>
      <w:proofErr w:type="gramStart"/>
      <w:r>
        <w:rPr>
          <w:rFonts w:ascii="Times New Roman" w:hAnsi="Times New Roman" w:cs="Times New Roman"/>
          <w:sz w:val="24"/>
          <w:szCs w:val="24"/>
        </w:rPr>
        <w:t>funds;</w:t>
      </w:r>
      <w:proofErr w:type="gramEnd"/>
      <w:r>
        <w:rPr>
          <w:rFonts w:ascii="Times New Roman" w:hAnsi="Times New Roman" w:cs="Times New Roman"/>
          <w:sz w:val="24"/>
          <w:szCs w:val="24"/>
        </w:rPr>
        <w:t xml:space="preserve"> whereas, external sources of funds include debts, venture capitalists, trade credit, and others (BBC, 2023). Additionally, there are different theories with different perspectives on the capital structure of the companies. Pecking order theory suggests that business entities must use internal sources of funds and keep external sources of funds as a last option. This theory does not focus on developing optimal capital structure. On the other hand, the net income approach theory suggests that business entities should focus on using both equity and debt for the purpose of developing optimal capital structure. </w:t>
      </w:r>
      <w:proofErr w:type="gramStart"/>
      <w:r>
        <w:rPr>
          <w:rFonts w:ascii="Times New Roman" w:hAnsi="Times New Roman" w:cs="Times New Roman"/>
          <w:sz w:val="24"/>
          <w:szCs w:val="24"/>
        </w:rPr>
        <w:t>The equity</w:t>
      </w:r>
      <w:proofErr w:type="gramEnd"/>
      <w:r>
        <w:rPr>
          <w:rFonts w:ascii="Times New Roman" w:hAnsi="Times New Roman" w:cs="Times New Roman"/>
          <w:sz w:val="24"/>
          <w:szCs w:val="24"/>
        </w:rPr>
        <w:t xml:space="preserve"> is highly expensive as compared to debt. The mixed-use of debt and equity helps entities to reduce the cost of capital and </w:t>
      </w:r>
      <w:proofErr w:type="spellStart"/>
      <w:proofErr w:type="gramStart"/>
      <w:r>
        <w:rPr>
          <w:rFonts w:ascii="Times New Roman" w:hAnsi="Times New Roman" w:cs="Times New Roman"/>
          <w:sz w:val="24"/>
          <w:szCs w:val="24"/>
        </w:rPr>
        <w:t>maximise</w:t>
      </w:r>
      <w:proofErr w:type="spellEnd"/>
      <w:proofErr w:type="gramEnd"/>
      <w:r>
        <w:rPr>
          <w:rFonts w:ascii="Times New Roman" w:hAnsi="Times New Roman" w:cs="Times New Roman"/>
          <w:sz w:val="24"/>
          <w:szCs w:val="24"/>
        </w:rPr>
        <w:t xml:space="preserve"> value for the shareholders (</w:t>
      </w:r>
      <w:proofErr w:type="spellStart"/>
      <w:r>
        <w:rPr>
          <w:rFonts w:ascii="Times New Roman" w:eastAsia="SimSun" w:hAnsi="Times New Roman" w:cs="Times New Roman"/>
          <w:sz w:val="24"/>
          <w:szCs w:val="24"/>
          <w:shd w:val="clear" w:color="auto" w:fill="FFFFFF"/>
        </w:rPr>
        <w:t>Afrasiabishani</w:t>
      </w:r>
      <w:proofErr w:type="spellEnd"/>
      <w:r>
        <w:rPr>
          <w:rFonts w:ascii="Times New Roman" w:eastAsia="SimSun" w:hAnsi="Times New Roman" w:cs="Times New Roman"/>
          <w:sz w:val="24"/>
          <w:szCs w:val="24"/>
          <w:shd w:val="clear" w:color="auto" w:fill="FFFFFF"/>
        </w:rPr>
        <w:t xml:space="preserve">, </w:t>
      </w:r>
      <w:proofErr w:type="spellStart"/>
      <w:r>
        <w:rPr>
          <w:rFonts w:ascii="Times New Roman" w:eastAsia="SimSun" w:hAnsi="Times New Roman" w:cs="Times New Roman"/>
          <w:sz w:val="24"/>
          <w:szCs w:val="24"/>
          <w:shd w:val="clear" w:color="auto" w:fill="FFFFFF"/>
        </w:rPr>
        <w:t>Ahmadinia</w:t>
      </w:r>
      <w:proofErr w:type="spellEnd"/>
      <w:r>
        <w:rPr>
          <w:rFonts w:ascii="Times New Roman" w:eastAsia="SimSun" w:hAnsi="Times New Roman" w:cs="Times New Roman"/>
          <w:sz w:val="24"/>
          <w:szCs w:val="24"/>
          <w:shd w:val="clear" w:color="auto" w:fill="FFFFFF"/>
        </w:rPr>
        <w:t xml:space="preserve"> and Hesami, 2012</w:t>
      </w:r>
      <w:r>
        <w:rPr>
          <w:rFonts w:ascii="Times New Roman" w:hAnsi="Times New Roman" w:cs="Times New Roman"/>
          <w:sz w:val="24"/>
          <w:szCs w:val="24"/>
        </w:rPr>
        <w:t xml:space="preserve">).  </w:t>
      </w:r>
    </w:p>
    <w:p w14:paraId="7A3508D8" w14:textId="77777777" w:rsidR="005C4909" w:rsidRDefault="005C4909" w:rsidP="005C4909">
      <w:p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Sources of Funds</w:t>
      </w:r>
      <w:r>
        <w:rPr>
          <w:rFonts w:ascii="Times New Roman" w:hAnsi="Times New Roman" w:cs="Times New Roman"/>
          <w:sz w:val="24"/>
          <w:szCs w:val="24"/>
        </w:rPr>
        <w:t xml:space="preserve">: The company will use both equity and debt as it will assist in forming </w:t>
      </w:r>
      <w:proofErr w:type="gramStart"/>
      <w:r>
        <w:rPr>
          <w:rFonts w:ascii="Times New Roman" w:hAnsi="Times New Roman" w:cs="Times New Roman"/>
          <w:sz w:val="24"/>
          <w:szCs w:val="24"/>
        </w:rPr>
        <w:t>optimal</w:t>
      </w:r>
      <w:proofErr w:type="gramEnd"/>
      <w:r>
        <w:rPr>
          <w:rFonts w:ascii="Times New Roman" w:hAnsi="Times New Roman" w:cs="Times New Roman"/>
          <w:sz w:val="24"/>
          <w:szCs w:val="24"/>
        </w:rPr>
        <w:t xml:space="preserve"> capital structure, gaining tax benefits on interest payments, reducing the overall cost of capital, and </w:t>
      </w:r>
      <w:proofErr w:type="spellStart"/>
      <w:r>
        <w:rPr>
          <w:rFonts w:ascii="Times New Roman" w:hAnsi="Times New Roman" w:cs="Times New Roman"/>
          <w:sz w:val="24"/>
          <w:szCs w:val="24"/>
        </w:rPr>
        <w:t>maximising</w:t>
      </w:r>
      <w:proofErr w:type="spellEnd"/>
      <w:r>
        <w:rPr>
          <w:rFonts w:ascii="Times New Roman" w:hAnsi="Times New Roman" w:cs="Times New Roman"/>
          <w:sz w:val="24"/>
          <w:szCs w:val="24"/>
        </w:rPr>
        <w:t xml:space="preserve"> shareholders' value. </w:t>
      </w:r>
    </w:p>
    <w:p w14:paraId="5FA13A9B" w14:textId="77777777" w:rsidR="005C4909" w:rsidRDefault="005C4909" w:rsidP="005C490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Uses</w:t>
      </w:r>
      <w:r>
        <w:rPr>
          <w:rFonts w:ascii="Times New Roman" w:hAnsi="Times New Roman" w:cs="Times New Roman"/>
          <w:sz w:val="24"/>
          <w:szCs w:val="24"/>
        </w:rPr>
        <w:t xml:space="preserve">: Both debt and equity will be used for various purposes. For instance, the start-up cost will be covered through funds. Similarly, funds will also be used for carrying out daily business operations and managing working capital requirements in an effective manner. </w:t>
      </w:r>
    </w:p>
    <w:p w14:paraId="47523B21" w14:textId="77777777" w:rsidR="005C4909" w:rsidRDefault="005C4909" w:rsidP="005C490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Start-up Cost</w:t>
      </w:r>
    </w:p>
    <w:p w14:paraId="38B32D44" w14:textId="77777777" w:rsidR="005C4909" w:rsidRDefault="005C4909" w:rsidP="005C4909">
      <w:pPr>
        <w:spacing w:line="360" w:lineRule="auto"/>
        <w:jc w:val="both"/>
        <w:rPr>
          <w:rFonts w:ascii="Times New Roman" w:hAnsi="Times New Roman" w:cs="Times New Roman"/>
          <w:sz w:val="24"/>
          <w:szCs w:val="24"/>
        </w:rPr>
      </w:pPr>
      <w:r>
        <w:rPr>
          <w:rFonts w:ascii="Times New Roman" w:hAnsi="Times New Roman" w:cs="Times New Roman"/>
          <w:sz w:val="24"/>
          <w:szCs w:val="24"/>
        </w:rPr>
        <w:t>Table 2: Start-Up Costs</w:t>
      </w:r>
    </w:p>
    <w:tbl>
      <w:tblPr>
        <w:tblW w:w="5000" w:type="pct"/>
        <w:tblLook w:val="04A0" w:firstRow="1" w:lastRow="0" w:firstColumn="1" w:lastColumn="0" w:noHBand="0" w:noVBand="1"/>
      </w:tblPr>
      <w:tblGrid>
        <w:gridCol w:w="4775"/>
        <w:gridCol w:w="4801"/>
      </w:tblGrid>
      <w:tr w:rsidR="005C4909" w14:paraId="3D5F631E" w14:textId="77777777" w:rsidTr="00051F42">
        <w:trPr>
          <w:trHeight w:val="288"/>
        </w:trPr>
        <w:tc>
          <w:tcPr>
            <w:tcW w:w="5000" w:type="pct"/>
            <w:gridSpan w:val="2"/>
            <w:tcBorders>
              <w:top w:val="single" w:sz="8" w:space="0" w:color="4F81BD"/>
              <w:left w:val="single" w:sz="8" w:space="0" w:color="4F81BD"/>
              <w:bottom w:val="single" w:sz="18" w:space="0" w:color="FFFFFF"/>
              <w:right w:val="single" w:sz="8" w:space="0" w:color="4F81BD"/>
            </w:tcBorders>
            <w:shd w:val="clear" w:color="auto" w:fill="4F81BD"/>
            <w:noWrap/>
            <w:vAlign w:val="bottom"/>
          </w:tcPr>
          <w:p w14:paraId="4CDC6018" w14:textId="77777777" w:rsidR="005C4909" w:rsidRDefault="005C4909" w:rsidP="00051F42">
            <w:pPr>
              <w:spacing w:line="360" w:lineRule="auto"/>
              <w:jc w:val="center"/>
              <w:textAlignment w:val="bottom"/>
              <w:rPr>
                <w:rFonts w:ascii="Times New Roman" w:hAnsi="Times New Roman" w:cs="Times New Roman"/>
                <w:b/>
                <w:bCs/>
                <w:color w:val="FFFFFF"/>
                <w:sz w:val="24"/>
                <w:szCs w:val="24"/>
              </w:rPr>
            </w:pPr>
            <w:r>
              <w:rPr>
                <w:rFonts w:ascii="Times New Roman" w:eastAsia="SimSun" w:hAnsi="Times New Roman" w:cs="Times New Roman"/>
                <w:b/>
                <w:bCs/>
                <w:color w:val="FFFFFF"/>
                <w:sz w:val="24"/>
                <w:szCs w:val="24"/>
                <w:lang w:eastAsia="zh-CN"/>
              </w:rPr>
              <w:t>Statement of Start-Up Costs</w:t>
            </w:r>
          </w:p>
        </w:tc>
      </w:tr>
      <w:tr w:rsidR="005C4909" w14:paraId="1A47CD35" w14:textId="77777777" w:rsidTr="00051F42">
        <w:trPr>
          <w:trHeight w:val="288"/>
        </w:trPr>
        <w:tc>
          <w:tcPr>
            <w:tcW w:w="2493" w:type="pct"/>
            <w:tcBorders>
              <w:top w:val="single" w:sz="18" w:space="0" w:color="FFFFFF"/>
              <w:left w:val="single" w:sz="8" w:space="0" w:color="4F81BD"/>
              <w:bottom w:val="single" w:sz="8" w:space="0" w:color="4F81BD"/>
              <w:right w:val="single" w:sz="8" w:space="0" w:color="4F81BD"/>
            </w:tcBorders>
            <w:shd w:val="clear" w:color="auto" w:fill="B8CCE4"/>
            <w:noWrap/>
            <w:vAlign w:val="bottom"/>
          </w:tcPr>
          <w:p w14:paraId="0F6A4D0B" w14:textId="77777777" w:rsidR="005C4909" w:rsidRDefault="005C4909" w:rsidP="00051F42">
            <w:pPr>
              <w:spacing w:line="360" w:lineRule="auto"/>
              <w:jc w:val="both"/>
              <w:textAlignment w:val="bottom"/>
              <w:rPr>
                <w:rFonts w:ascii="Times New Roman" w:hAnsi="Times New Roman" w:cs="Times New Roman"/>
                <w:b/>
                <w:bCs/>
                <w:color w:val="000000"/>
                <w:sz w:val="24"/>
                <w:szCs w:val="24"/>
              </w:rPr>
            </w:pPr>
            <w:r>
              <w:rPr>
                <w:rFonts w:ascii="Times New Roman" w:eastAsia="SimSun" w:hAnsi="Times New Roman" w:cs="Times New Roman"/>
                <w:b/>
                <w:bCs/>
                <w:color w:val="000000"/>
                <w:sz w:val="24"/>
                <w:szCs w:val="24"/>
                <w:lang w:eastAsia="zh-CN"/>
              </w:rPr>
              <w:t>Particulars</w:t>
            </w:r>
          </w:p>
        </w:tc>
        <w:tc>
          <w:tcPr>
            <w:tcW w:w="2506" w:type="pct"/>
            <w:tcBorders>
              <w:top w:val="single" w:sz="18" w:space="0" w:color="FFFFFF"/>
              <w:left w:val="single" w:sz="8" w:space="0" w:color="4F81BD"/>
              <w:bottom w:val="single" w:sz="8" w:space="0" w:color="4F81BD"/>
              <w:right w:val="single" w:sz="8" w:space="0" w:color="4F81BD"/>
            </w:tcBorders>
            <w:shd w:val="clear" w:color="auto" w:fill="B8CCE4"/>
            <w:noWrap/>
            <w:vAlign w:val="bottom"/>
          </w:tcPr>
          <w:p w14:paraId="7C1A5BFC" w14:textId="77777777" w:rsidR="005C4909" w:rsidRDefault="005C4909" w:rsidP="00051F42">
            <w:pPr>
              <w:spacing w:line="360" w:lineRule="auto"/>
              <w:jc w:val="both"/>
              <w:textAlignment w:val="bottom"/>
              <w:rPr>
                <w:rFonts w:ascii="Times New Roman" w:hAnsi="Times New Roman" w:cs="Times New Roman"/>
                <w:b/>
                <w:bCs/>
                <w:color w:val="000000"/>
                <w:sz w:val="24"/>
                <w:szCs w:val="24"/>
              </w:rPr>
            </w:pPr>
            <w:r>
              <w:rPr>
                <w:rFonts w:ascii="Times New Roman" w:eastAsia="SimSun" w:hAnsi="Times New Roman" w:cs="Times New Roman"/>
                <w:b/>
                <w:bCs/>
                <w:color w:val="000000"/>
                <w:sz w:val="24"/>
                <w:szCs w:val="24"/>
                <w:lang w:eastAsia="zh-CN"/>
              </w:rPr>
              <w:t>Amount (£)</w:t>
            </w:r>
          </w:p>
        </w:tc>
      </w:tr>
      <w:tr w:rsidR="005C4909" w14:paraId="24B1943D" w14:textId="77777777" w:rsidTr="00051F42">
        <w:trPr>
          <w:trHeight w:val="288"/>
        </w:trPr>
        <w:tc>
          <w:tcPr>
            <w:tcW w:w="2493" w:type="pct"/>
            <w:tcBorders>
              <w:top w:val="single" w:sz="8" w:space="0" w:color="4F81BD"/>
              <w:left w:val="single" w:sz="8" w:space="0" w:color="4F81BD"/>
              <w:bottom w:val="single" w:sz="8" w:space="0" w:color="4F81BD"/>
              <w:right w:val="single" w:sz="8" w:space="0" w:color="4F81BD"/>
            </w:tcBorders>
            <w:shd w:val="clear" w:color="auto" w:fill="FFFFFF"/>
            <w:noWrap/>
            <w:vAlign w:val="bottom"/>
          </w:tcPr>
          <w:p w14:paraId="4F982B11" w14:textId="77777777" w:rsidR="005C4909" w:rsidRDefault="005C4909" w:rsidP="00051F42">
            <w:pPr>
              <w:spacing w:line="360" w:lineRule="auto"/>
              <w:jc w:val="both"/>
              <w:textAlignment w:val="bottom"/>
              <w:rPr>
                <w:rFonts w:ascii="Times New Roman" w:hAnsi="Times New Roman" w:cs="Times New Roman"/>
                <w:color w:val="000000"/>
                <w:sz w:val="24"/>
                <w:szCs w:val="24"/>
              </w:rPr>
            </w:pPr>
            <w:r>
              <w:rPr>
                <w:rFonts w:ascii="Times New Roman" w:eastAsia="SimSun" w:hAnsi="Times New Roman" w:cs="Times New Roman"/>
                <w:color w:val="000000"/>
                <w:sz w:val="24"/>
                <w:szCs w:val="24"/>
                <w:lang w:eastAsia="zh-CN"/>
              </w:rPr>
              <w:t>Computers</w:t>
            </w:r>
          </w:p>
        </w:tc>
        <w:tc>
          <w:tcPr>
            <w:tcW w:w="2506" w:type="pct"/>
            <w:tcBorders>
              <w:top w:val="single" w:sz="8" w:space="0" w:color="4F81BD"/>
              <w:left w:val="single" w:sz="8" w:space="0" w:color="4F81BD"/>
              <w:bottom w:val="single" w:sz="8" w:space="0" w:color="4F81BD"/>
              <w:right w:val="single" w:sz="8" w:space="0" w:color="4F81BD"/>
            </w:tcBorders>
            <w:shd w:val="clear" w:color="auto" w:fill="FFFFFF"/>
            <w:noWrap/>
            <w:vAlign w:val="bottom"/>
          </w:tcPr>
          <w:p w14:paraId="1BB90997" w14:textId="77777777" w:rsidR="005C4909" w:rsidRDefault="005C4909" w:rsidP="00051F42">
            <w:pPr>
              <w:spacing w:line="360" w:lineRule="auto"/>
              <w:jc w:val="both"/>
              <w:textAlignment w:val="bottom"/>
              <w:rPr>
                <w:rFonts w:ascii="Times New Roman" w:hAnsi="Times New Roman" w:cs="Times New Roman"/>
                <w:color w:val="000000"/>
                <w:sz w:val="24"/>
                <w:szCs w:val="24"/>
              </w:rPr>
            </w:pPr>
            <w:r>
              <w:rPr>
                <w:rFonts w:ascii="Times New Roman" w:eastAsia="SimSun" w:hAnsi="Times New Roman" w:cs="Times New Roman"/>
                <w:color w:val="000000"/>
                <w:sz w:val="24"/>
                <w:szCs w:val="24"/>
                <w:lang w:eastAsia="zh-CN"/>
              </w:rPr>
              <w:t>8000</w:t>
            </w:r>
          </w:p>
        </w:tc>
      </w:tr>
      <w:tr w:rsidR="005C4909" w14:paraId="4A395479" w14:textId="77777777" w:rsidTr="00051F42">
        <w:trPr>
          <w:trHeight w:val="288"/>
        </w:trPr>
        <w:tc>
          <w:tcPr>
            <w:tcW w:w="2493" w:type="pct"/>
            <w:tcBorders>
              <w:top w:val="single" w:sz="8" w:space="0" w:color="4F81BD"/>
              <w:left w:val="single" w:sz="8" w:space="0" w:color="4F81BD"/>
              <w:bottom w:val="single" w:sz="8" w:space="0" w:color="4F81BD"/>
              <w:right w:val="single" w:sz="8" w:space="0" w:color="4F81BD"/>
            </w:tcBorders>
            <w:shd w:val="clear" w:color="auto" w:fill="B8CCE4"/>
            <w:noWrap/>
            <w:vAlign w:val="bottom"/>
          </w:tcPr>
          <w:p w14:paraId="4B90AC58" w14:textId="77777777" w:rsidR="005C4909" w:rsidRDefault="005C4909" w:rsidP="00051F42">
            <w:pPr>
              <w:spacing w:line="360" w:lineRule="auto"/>
              <w:jc w:val="both"/>
              <w:textAlignment w:val="bottom"/>
              <w:rPr>
                <w:rFonts w:ascii="Times New Roman" w:hAnsi="Times New Roman" w:cs="Times New Roman"/>
                <w:color w:val="000000"/>
                <w:sz w:val="24"/>
                <w:szCs w:val="24"/>
              </w:rPr>
            </w:pPr>
            <w:r>
              <w:rPr>
                <w:rFonts w:ascii="Times New Roman" w:eastAsia="SimSun" w:hAnsi="Times New Roman" w:cs="Times New Roman"/>
                <w:color w:val="000000"/>
                <w:sz w:val="24"/>
                <w:szCs w:val="24"/>
                <w:lang w:eastAsia="zh-CN"/>
              </w:rPr>
              <w:t>Registration</w:t>
            </w:r>
          </w:p>
        </w:tc>
        <w:tc>
          <w:tcPr>
            <w:tcW w:w="2506" w:type="pct"/>
            <w:tcBorders>
              <w:top w:val="single" w:sz="8" w:space="0" w:color="4F81BD"/>
              <w:left w:val="single" w:sz="8" w:space="0" w:color="4F81BD"/>
              <w:bottom w:val="single" w:sz="8" w:space="0" w:color="4F81BD"/>
              <w:right w:val="single" w:sz="8" w:space="0" w:color="4F81BD"/>
            </w:tcBorders>
            <w:shd w:val="clear" w:color="auto" w:fill="B8CCE4"/>
            <w:noWrap/>
            <w:vAlign w:val="bottom"/>
          </w:tcPr>
          <w:p w14:paraId="0830910D" w14:textId="77777777" w:rsidR="005C4909" w:rsidRDefault="005C4909" w:rsidP="00051F42">
            <w:pPr>
              <w:spacing w:line="360" w:lineRule="auto"/>
              <w:jc w:val="both"/>
              <w:textAlignment w:val="bottom"/>
              <w:rPr>
                <w:rFonts w:ascii="Times New Roman" w:hAnsi="Times New Roman" w:cs="Times New Roman"/>
                <w:color w:val="000000"/>
                <w:sz w:val="24"/>
                <w:szCs w:val="24"/>
              </w:rPr>
            </w:pPr>
            <w:r>
              <w:rPr>
                <w:rFonts w:ascii="Times New Roman" w:eastAsia="SimSun" w:hAnsi="Times New Roman" w:cs="Times New Roman"/>
                <w:color w:val="000000"/>
                <w:sz w:val="24"/>
                <w:szCs w:val="24"/>
                <w:lang w:eastAsia="zh-CN"/>
              </w:rPr>
              <w:t>750</w:t>
            </w:r>
          </w:p>
        </w:tc>
      </w:tr>
      <w:tr w:rsidR="005C4909" w14:paraId="4166070B" w14:textId="77777777" w:rsidTr="00051F42">
        <w:trPr>
          <w:trHeight w:val="288"/>
        </w:trPr>
        <w:tc>
          <w:tcPr>
            <w:tcW w:w="2493" w:type="pct"/>
            <w:tcBorders>
              <w:top w:val="single" w:sz="8" w:space="0" w:color="4F81BD"/>
              <w:left w:val="single" w:sz="8" w:space="0" w:color="4F81BD"/>
              <w:bottom w:val="single" w:sz="8" w:space="0" w:color="4F81BD"/>
              <w:right w:val="single" w:sz="8" w:space="0" w:color="4F81BD"/>
            </w:tcBorders>
            <w:shd w:val="clear" w:color="auto" w:fill="FFFFFF"/>
            <w:noWrap/>
            <w:vAlign w:val="bottom"/>
          </w:tcPr>
          <w:p w14:paraId="146A7B01" w14:textId="77777777" w:rsidR="005C4909" w:rsidRDefault="005C4909" w:rsidP="00051F42">
            <w:pPr>
              <w:spacing w:line="360" w:lineRule="auto"/>
              <w:jc w:val="both"/>
              <w:textAlignment w:val="bottom"/>
              <w:rPr>
                <w:rFonts w:ascii="Times New Roman" w:hAnsi="Times New Roman" w:cs="Times New Roman"/>
                <w:color w:val="000000"/>
                <w:sz w:val="24"/>
                <w:szCs w:val="24"/>
              </w:rPr>
            </w:pPr>
            <w:r>
              <w:rPr>
                <w:rFonts w:ascii="Times New Roman" w:eastAsia="SimSun" w:hAnsi="Times New Roman" w:cs="Times New Roman"/>
                <w:color w:val="000000"/>
                <w:sz w:val="24"/>
                <w:szCs w:val="24"/>
                <w:lang w:eastAsia="zh-CN"/>
              </w:rPr>
              <w:t>Insurance</w:t>
            </w:r>
          </w:p>
        </w:tc>
        <w:tc>
          <w:tcPr>
            <w:tcW w:w="2506" w:type="pct"/>
            <w:tcBorders>
              <w:top w:val="single" w:sz="8" w:space="0" w:color="4F81BD"/>
              <w:left w:val="single" w:sz="8" w:space="0" w:color="4F81BD"/>
              <w:bottom w:val="single" w:sz="8" w:space="0" w:color="4F81BD"/>
              <w:right w:val="single" w:sz="8" w:space="0" w:color="4F81BD"/>
            </w:tcBorders>
            <w:shd w:val="clear" w:color="auto" w:fill="FFFFFF"/>
            <w:noWrap/>
            <w:vAlign w:val="bottom"/>
          </w:tcPr>
          <w:p w14:paraId="53FD8F0F" w14:textId="77777777" w:rsidR="005C4909" w:rsidRDefault="005C4909" w:rsidP="00051F42">
            <w:pPr>
              <w:spacing w:line="360" w:lineRule="auto"/>
              <w:jc w:val="both"/>
              <w:textAlignment w:val="bottom"/>
              <w:rPr>
                <w:rFonts w:ascii="Times New Roman" w:hAnsi="Times New Roman" w:cs="Times New Roman"/>
                <w:color w:val="000000"/>
                <w:sz w:val="24"/>
                <w:szCs w:val="24"/>
              </w:rPr>
            </w:pPr>
            <w:r>
              <w:rPr>
                <w:rFonts w:ascii="Times New Roman" w:eastAsia="SimSun" w:hAnsi="Times New Roman" w:cs="Times New Roman"/>
                <w:color w:val="000000"/>
                <w:sz w:val="24"/>
                <w:szCs w:val="24"/>
                <w:lang w:eastAsia="zh-CN"/>
              </w:rPr>
              <w:t>550</w:t>
            </w:r>
          </w:p>
        </w:tc>
      </w:tr>
      <w:tr w:rsidR="005C4909" w14:paraId="08E55ADC" w14:textId="77777777" w:rsidTr="00051F42">
        <w:trPr>
          <w:trHeight w:val="288"/>
        </w:trPr>
        <w:tc>
          <w:tcPr>
            <w:tcW w:w="2493" w:type="pct"/>
            <w:tcBorders>
              <w:top w:val="single" w:sz="8" w:space="0" w:color="4F81BD"/>
              <w:left w:val="single" w:sz="8" w:space="0" w:color="4F81BD"/>
              <w:bottom w:val="single" w:sz="8" w:space="0" w:color="4F81BD"/>
              <w:right w:val="single" w:sz="8" w:space="0" w:color="4F81BD"/>
            </w:tcBorders>
            <w:shd w:val="clear" w:color="auto" w:fill="B8CCE4"/>
            <w:noWrap/>
            <w:vAlign w:val="bottom"/>
          </w:tcPr>
          <w:p w14:paraId="02290D9D" w14:textId="77777777" w:rsidR="005C4909" w:rsidRDefault="005C4909" w:rsidP="00051F42">
            <w:pPr>
              <w:spacing w:line="360" w:lineRule="auto"/>
              <w:jc w:val="both"/>
              <w:textAlignment w:val="bottom"/>
              <w:rPr>
                <w:rFonts w:ascii="Times New Roman" w:hAnsi="Times New Roman" w:cs="Times New Roman"/>
                <w:color w:val="000000"/>
                <w:sz w:val="24"/>
                <w:szCs w:val="24"/>
              </w:rPr>
            </w:pPr>
            <w:r>
              <w:rPr>
                <w:rFonts w:ascii="Times New Roman" w:eastAsia="SimSun" w:hAnsi="Times New Roman" w:cs="Times New Roman"/>
                <w:color w:val="000000"/>
                <w:sz w:val="24"/>
                <w:szCs w:val="24"/>
                <w:lang w:eastAsia="zh-CN"/>
              </w:rPr>
              <w:t>Website</w:t>
            </w:r>
          </w:p>
        </w:tc>
        <w:tc>
          <w:tcPr>
            <w:tcW w:w="2506" w:type="pct"/>
            <w:tcBorders>
              <w:top w:val="single" w:sz="8" w:space="0" w:color="4F81BD"/>
              <w:left w:val="single" w:sz="8" w:space="0" w:color="4F81BD"/>
              <w:bottom w:val="single" w:sz="8" w:space="0" w:color="4F81BD"/>
              <w:right w:val="single" w:sz="8" w:space="0" w:color="4F81BD"/>
            </w:tcBorders>
            <w:shd w:val="clear" w:color="auto" w:fill="B8CCE4"/>
            <w:noWrap/>
            <w:vAlign w:val="bottom"/>
          </w:tcPr>
          <w:p w14:paraId="7BFBE0A0" w14:textId="77777777" w:rsidR="005C4909" w:rsidRDefault="005C4909" w:rsidP="00051F42">
            <w:pPr>
              <w:spacing w:line="360" w:lineRule="auto"/>
              <w:jc w:val="both"/>
              <w:textAlignment w:val="bottom"/>
              <w:rPr>
                <w:rFonts w:ascii="Times New Roman" w:hAnsi="Times New Roman" w:cs="Times New Roman"/>
                <w:color w:val="000000"/>
                <w:sz w:val="24"/>
                <w:szCs w:val="24"/>
              </w:rPr>
            </w:pPr>
            <w:r>
              <w:rPr>
                <w:rFonts w:ascii="Times New Roman" w:eastAsia="SimSun" w:hAnsi="Times New Roman" w:cs="Times New Roman"/>
                <w:color w:val="000000"/>
                <w:sz w:val="24"/>
                <w:szCs w:val="24"/>
                <w:lang w:eastAsia="zh-CN"/>
              </w:rPr>
              <w:t>4500</w:t>
            </w:r>
          </w:p>
        </w:tc>
      </w:tr>
      <w:tr w:rsidR="005C4909" w14:paraId="584336FC" w14:textId="77777777" w:rsidTr="00051F42">
        <w:trPr>
          <w:trHeight w:val="288"/>
        </w:trPr>
        <w:tc>
          <w:tcPr>
            <w:tcW w:w="2493" w:type="pct"/>
            <w:tcBorders>
              <w:top w:val="single" w:sz="8" w:space="0" w:color="4F81BD"/>
              <w:left w:val="single" w:sz="8" w:space="0" w:color="4F81BD"/>
              <w:bottom w:val="single" w:sz="8" w:space="0" w:color="4F81BD"/>
              <w:right w:val="single" w:sz="8" w:space="0" w:color="4F81BD"/>
            </w:tcBorders>
            <w:shd w:val="clear" w:color="auto" w:fill="FFFFFF"/>
            <w:noWrap/>
            <w:vAlign w:val="bottom"/>
          </w:tcPr>
          <w:p w14:paraId="61DB505C" w14:textId="77777777" w:rsidR="005C4909" w:rsidRDefault="005C4909" w:rsidP="00051F42">
            <w:pPr>
              <w:spacing w:line="360" w:lineRule="auto"/>
              <w:jc w:val="both"/>
              <w:textAlignment w:val="bottom"/>
              <w:rPr>
                <w:rFonts w:ascii="Times New Roman" w:hAnsi="Times New Roman" w:cs="Times New Roman"/>
                <w:color w:val="000000"/>
                <w:sz w:val="24"/>
                <w:szCs w:val="24"/>
              </w:rPr>
            </w:pPr>
            <w:r>
              <w:rPr>
                <w:rFonts w:ascii="Times New Roman" w:eastAsia="SimSun" w:hAnsi="Times New Roman" w:cs="Times New Roman"/>
                <w:color w:val="000000"/>
                <w:sz w:val="24"/>
                <w:szCs w:val="24"/>
                <w:lang w:eastAsia="zh-CN"/>
              </w:rPr>
              <w:t>Research</w:t>
            </w:r>
          </w:p>
        </w:tc>
        <w:tc>
          <w:tcPr>
            <w:tcW w:w="2506" w:type="pct"/>
            <w:tcBorders>
              <w:top w:val="single" w:sz="8" w:space="0" w:color="4F81BD"/>
              <w:left w:val="single" w:sz="8" w:space="0" w:color="4F81BD"/>
              <w:bottom w:val="single" w:sz="8" w:space="0" w:color="4F81BD"/>
              <w:right w:val="single" w:sz="8" w:space="0" w:color="4F81BD"/>
            </w:tcBorders>
            <w:shd w:val="clear" w:color="auto" w:fill="FFFFFF"/>
            <w:noWrap/>
            <w:vAlign w:val="bottom"/>
          </w:tcPr>
          <w:p w14:paraId="35A6BA3B" w14:textId="77777777" w:rsidR="005C4909" w:rsidRDefault="005C4909" w:rsidP="00051F42">
            <w:pPr>
              <w:spacing w:line="360" w:lineRule="auto"/>
              <w:jc w:val="both"/>
              <w:textAlignment w:val="bottom"/>
              <w:rPr>
                <w:rFonts w:ascii="Times New Roman" w:hAnsi="Times New Roman" w:cs="Times New Roman"/>
                <w:color w:val="000000"/>
                <w:sz w:val="24"/>
                <w:szCs w:val="24"/>
              </w:rPr>
            </w:pPr>
            <w:r>
              <w:rPr>
                <w:rFonts w:ascii="Times New Roman" w:eastAsia="SimSun" w:hAnsi="Times New Roman" w:cs="Times New Roman"/>
                <w:color w:val="000000"/>
                <w:sz w:val="24"/>
                <w:szCs w:val="24"/>
                <w:lang w:eastAsia="zh-CN"/>
              </w:rPr>
              <w:t>2200</w:t>
            </w:r>
          </w:p>
        </w:tc>
      </w:tr>
      <w:tr w:rsidR="005C4909" w14:paraId="39DADAB7" w14:textId="77777777" w:rsidTr="00051F42">
        <w:trPr>
          <w:trHeight w:val="288"/>
        </w:trPr>
        <w:tc>
          <w:tcPr>
            <w:tcW w:w="2493" w:type="pct"/>
            <w:tcBorders>
              <w:top w:val="single" w:sz="8" w:space="0" w:color="4F81BD"/>
              <w:left w:val="single" w:sz="8" w:space="0" w:color="4F81BD"/>
              <w:bottom w:val="single" w:sz="8" w:space="0" w:color="4F81BD"/>
              <w:right w:val="single" w:sz="8" w:space="0" w:color="4F81BD"/>
            </w:tcBorders>
            <w:shd w:val="clear" w:color="auto" w:fill="B8CCE4"/>
            <w:noWrap/>
            <w:vAlign w:val="bottom"/>
          </w:tcPr>
          <w:p w14:paraId="25A13B50" w14:textId="77777777" w:rsidR="005C4909" w:rsidRDefault="005C4909" w:rsidP="00051F42">
            <w:pPr>
              <w:spacing w:line="360" w:lineRule="auto"/>
              <w:jc w:val="both"/>
              <w:textAlignment w:val="bottom"/>
              <w:rPr>
                <w:rFonts w:ascii="Times New Roman" w:hAnsi="Times New Roman" w:cs="Times New Roman"/>
                <w:b/>
                <w:bCs/>
                <w:color w:val="000000"/>
                <w:sz w:val="24"/>
                <w:szCs w:val="24"/>
              </w:rPr>
            </w:pPr>
            <w:r>
              <w:rPr>
                <w:rFonts w:ascii="Times New Roman" w:eastAsia="SimSun" w:hAnsi="Times New Roman" w:cs="Times New Roman"/>
                <w:b/>
                <w:bCs/>
                <w:color w:val="000000"/>
                <w:sz w:val="24"/>
                <w:szCs w:val="24"/>
                <w:lang w:eastAsia="zh-CN"/>
              </w:rPr>
              <w:t>Total</w:t>
            </w:r>
          </w:p>
        </w:tc>
        <w:tc>
          <w:tcPr>
            <w:tcW w:w="2506" w:type="pct"/>
            <w:tcBorders>
              <w:top w:val="single" w:sz="8" w:space="0" w:color="4F81BD"/>
              <w:left w:val="single" w:sz="8" w:space="0" w:color="4F81BD"/>
              <w:bottom w:val="single" w:sz="8" w:space="0" w:color="4F81BD"/>
              <w:right w:val="single" w:sz="8" w:space="0" w:color="4F81BD"/>
            </w:tcBorders>
            <w:shd w:val="clear" w:color="auto" w:fill="B8CCE4"/>
            <w:noWrap/>
            <w:vAlign w:val="bottom"/>
          </w:tcPr>
          <w:p w14:paraId="356D36C4" w14:textId="77777777" w:rsidR="005C4909" w:rsidRDefault="005C4909" w:rsidP="00051F42">
            <w:pPr>
              <w:spacing w:line="360" w:lineRule="auto"/>
              <w:jc w:val="both"/>
              <w:textAlignment w:val="bottom"/>
              <w:rPr>
                <w:rFonts w:ascii="Times New Roman" w:hAnsi="Times New Roman" w:cs="Times New Roman"/>
                <w:b/>
                <w:bCs/>
                <w:color w:val="000000"/>
                <w:sz w:val="24"/>
                <w:szCs w:val="24"/>
              </w:rPr>
            </w:pPr>
            <w:r>
              <w:rPr>
                <w:rFonts w:ascii="Times New Roman" w:eastAsia="SimSun" w:hAnsi="Times New Roman" w:cs="Times New Roman"/>
                <w:b/>
                <w:bCs/>
                <w:color w:val="000000"/>
                <w:sz w:val="24"/>
                <w:szCs w:val="24"/>
                <w:lang w:eastAsia="zh-CN"/>
              </w:rPr>
              <w:t>16000</w:t>
            </w:r>
          </w:p>
        </w:tc>
      </w:tr>
    </w:tbl>
    <w:p w14:paraId="1C056C55" w14:textId="77777777" w:rsidR="005C4909" w:rsidRDefault="005C4909" w:rsidP="005C490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company will incur a total of £16,000 as a start-up expenditure; wherein, it will incur expenses on buying assets like computers, website development, research, registration, and insurance.</w:t>
      </w:r>
    </w:p>
    <w:p w14:paraId="1719C828" w14:textId="77777777" w:rsidR="005C4909" w:rsidRDefault="005C4909" w:rsidP="005C490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Cash Budget</w:t>
      </w:r>
    </w:p>
    <w:p w14:paraId="532060C0" w14:textId="77777777" w:rsidR="005C4909" w:rsidRDefault="005C4909" w:rsidP="005C4909">
      <w:pPr>
        <w:spacing w:line="360" w:lineRule="auto"/>
        <w:jc w:val="both"/>
        <w:rPr>
          <w:rFonts w:ascii="Times New Roman" w:hAnsi="Times New Roman" w:cs="Times New Roman"/>
          <w:sz w:val="24"/>
          <w:szCs w:val="24"/>
        </w:rPr>
      </w:pPr>
      <w:r>
        <w:rPr>
          <w:rFonts w:ascii="Times New Roman" w:hAnsi="Times New Roman" w:cs="Times New Roman"/>
          <w:sz w:val="24"/>
          <w:szCs w:val="24"/>
        </w:rPr>
        <w:t>Table 3: Cash Budget</w:t>
      </w:r>
    </w:p>
    <w:tbl>
      <w:tblPr>
        <w:tblW w:w="5000" w:type="pct"/>
        <w:tblLook w:val="04A0" w:firstRow="1" w:lastRow="0" w:firstColumn="1" w:lastColumn="0" w:noHBand="0" w:noVBand="1"/>
      </w:tblPr>
      <w:tblGrid>
        <w:gridCol w:w="3396"/>
        <w:gridCol w:w="915"/>
        <w:gridCol w:w="914"/>
        <w:gridCol w:w="914"/>
        <w:gridCol w:w="914"/>
        <w:gridCol w:w="914"/>
        <w:gridCol w:w="914"/>
        <w:gridCol w:w="695"/>
      </w:tblGrid>
      <w:tr w:rsidR="005C4909" w14:paraId="72EDEC9A" w14:textId="77777777" w:rsidTr="00051F42">
        <w:trPr>
          <w:trHeight w:val="288"/>
        </w:trPr>
        <w:tc>
          <w:tcPr>
            <w:tcW w:w="5000" w:type="pct"/>
            <w:gridSpan w:val="8"/>
            <w:tcBorders>
              <w:top w:val="single" w:sz="4" w:space="0" w:color="000000"/>
              <w:left w:val="single" w:sz="4" w:space="0" w:color="000000"/>
              <w:bottom w:val="single" w:sz="4" w:space="0" w:color="000000"/>
              <w:right w:val="single" w:sz="4" w:space="0" w:color="000000"/>
            </w:tcBorders>
            <w:shd w:val="clear" w:color="auto" w:fill="auto"/>
            <w:noWrap/>
            <w:vAlign w:val="bottom"/>
          </w:tcPr>
          <w:p w14:paraId="1C2C84C3" w14:textId="77777777" w:rsidR="005C4909" w:rsidRDefault="005C4909" w:rsidP="00051F42">
            <w:pPr>
              <w:spacing w:line="360" w:lineRule="auto"/>
              <w:jc w:val="center"/>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Foster Commercial and Residential Consultancy Solution</w:t>
            </w:r>
          </w:p>
        </w:tc>
      </w:tr>
      <w:tr w:rsidR="005C4909" w14:paraId="47C04FB1" w14:textId="77777777" w:rsidTr="00051F42">
        <w:trPr>
          <w:trHeight w:val="288"/>
        </w:trPr>
        <w:tc>
          <w:tcPr>
            <w:tcW w:w="5000" w:type="pct"/>
            <w:gridSpan w:val="8"/>
            <w:tcBorders>
              <w:top w:val="single" w:sz="4" w:space="0" w:color="000000"/>
              <w:left w:val="single" w:sz="4" w:space="0" w:color="000000"/>
              <w:bottom w:val="single" w:sz="4" w:space="0" w:color="000000"/>
              <w:right w:val="single" w:sz="4" w:space="0" w:color="000000"/>
            </w:tcBorders>
            <w:shd w:val="clear" w:color="auto" w:fill="auto"/>
            <w:noWrap/>
            <w:vAlign w:val="bottom"/>
          </w:tcPr>
          <w:p w14:paraId="2C9ABFE4" w14:textId="77777777" w:rsidR="005C4909" w:rsidRDefault="005C4909" w:rsidP="00051F42">
            <w:pPr>
              <w:spacing w:line="360" w:lineRule="auto"/>
              <w:jc w:val="center"/>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lastRenderedPageBreak/>
              <w:t>Cash Budget (£)</w:t>
            </w:r>
          </w:p>
        </w:tc>
      </w:tr>
      <w:tr w:rsidR="005C4909" w14:paraId="57BE4CEE"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7BE062E"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Particulars</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FFFD420"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Month 1</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479990E"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Month 2</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27F1883A"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Month 3</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803E040"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Month 4</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7BEE685"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Month 5</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19E4C1F"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Month 6</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0DADF89"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Total</w:t>
            </w:r>
          </w:p>
        </w:tc>
      </w:tr>
      <w:tr w:rsidR="005C4909" w14:paraId="086481FF"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A9A3AB6" w14:textId="77777777" w:rsidR="005C4909" w:rsidRDefault="005C4909" w:rsidP="00051F42">
            <w:pPr>
              <w:spacing w:line="360" w:lineRule="auto"/>
              <w:jc w:val="both"/>
              <w:rPr>
                <w:rFonts w:ascii="Times New Roman" w:hAnsi="Times New Roman" w:cs="Times New Roman"/>
                <w:b/>
                <w:bCs/>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9CB3E05" w14:textId="77777777" w:rsidR="005C4909" w:rsidRDefault="005C4909" w:rsidP="00051F42">
            <w:pPr>
              <w:spacing w:line="360" w:lineRule="auto"/>
              <w:jc w:val="both"/>
              <w:rPr>
                <w:rFonts w:ascii="Times New Roman" w:hAnsi="Times New Roman" w:cs="Times New Roman"/>
                <w:b/>
                <w:bCs/>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51720DB" w14:textId="77777777" w:rsidR="005C4909" w:rsidRDefault="005C4909" w:rsidP="00051F42">
            <w:pPr>
              <w:spacing w:line="360" w:lineRule="auto"/>
              <w:jc w:val="both"/>
              <w:rPr>
                <w:rFonts w:ascii="Times New Roman" w:hAnsi="Times New Roman" w:cs="Times New Roman"/>
                <w:b/>
                <w:bCs/>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3543FA3" w14:textId="77777777" w:rsidR="005C4909" w:rsidRDefault="005C4909" w:rsidP="00051F42">
            <w:pPr>
              <w:spacing w:line="360" w:lineRule="auto"/>
              <w:jc w:val="both"/>
              <w:rPr>
                <w:rFonts w:ascii="Times New Roman" w:hAnsi="Times New Roman" w:cs="Times New Roman"/>
                <w:b/>
                <w:bCs/>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21A0E08" w14:textId="77777777" w:rsidR="005C4909" w:rsidRDefault="005C4909" w:rsidP="00051F42">
            <w:pPr>
              <w:spacing w:line="360" w:lineRule="auto"/>
              <w:jc w:val="both"/>
              <w:rPr>
                <w:rFonts w:ascii="Times New Roman" w:hAnsi="Times New Roman" w:cs="Times New Roman"/>
                <w:b/>
                <w:bCs/>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C991D1F" w14:textId="77777777" w:rsidR="005C4909" w:rsidRDefault="005C4909" w:rsidP="00051F42">
            <w:pPr>
              <w:spacing w:line="360" w:lineRule="auto"/>
              <w:jc w:val="both"/>
              <w:rPr>
                <w:rFonts w:ascii="Times New Roman" w:hAnsi="Times New Roman" w:cs="Times New Roman"/>
                <w:b/>
                <w:bCs/>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8FF34C3" w14:textId="77777777" w:rsidR="005C4909" w:rsidRDefault="005C4909" w:rsidP="00051F42">
            <w:pPr>
              <w:spacing w:line="360" w:lineRule="auto"/>
              <w:jc w:val="both"/>
              <w:rPr>
                <w:rFonts w:ascii="Times New Roman" w:hAnsi="Times New Roman" w:cs="Times New Roman"/>
                <w:b/>
                <w:bCs/>
                <w:sz w:val="24"/>
                <w:szCs w:val="24"/>
              </w:rPr>
            </w:pP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197D21E" w14:textId="77777777" w:rsidR="005C4909" w:rsidRDefault="005C4909" w:rsidP="00051F42">
            <w:pPr>
              <w:spacing w:line="360" w:lineRule="auto"/>
              <w:jc w:val="both"/>
              <w:rPr>
                <w:rFonts w:ascii="Times New Roman" w:hAnsi="Times New Roman" w:cs="Times New Roman"/>
                <w:b/>
                <w:bCs/>
                <w:sz w:val="24"/>
                <w:szCs w:val="24"/>
              </w:rPr>
            </w:pPr>
          </w:p>
        </w:tc>
      </w:tr>
      <w:tr w:rsidR="005C4909" w14:paraId="7FCEA5F1"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2DBD6DA"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Cash Inflow</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6CE1A0D" w14:textId="77777777" w:rsidR="005C4909" w:rsidRDefault="005C4909" w:rsidP="00051F42">
            <w:pPr>
              <w:spacing w:line="360" w:lineRule="auto"/>
              <w:jc w:val="both"/>
              <w:rPr>
                <w:rFonts w:ascii="Times New Roman" w:hAnsi="Times New Roman" w:cs="Times New Roman"/>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BCA28AE" w14:textId="77777777" w:rsidR="005C4909" w:rsidRDefault="005C4909" w:rsidP="00051F42">
            <w:pPr>
              <w:spacing w:line="360" w:lineRule="auto"/>
              <w:jc w:val="both"/>
              <w:rPr>
                <w:rFonts w:ascii="Times New Roman" w:hAnsi="Times New Roman" w:cs="Times New Roman"/>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58791C0" w14:textId="77777777" w:rsidR="005C4909" w:rsidRDefault="005C4909" w:rsidP="00051F42">
            <w:pPr>
              <w:spacing w:line="360" w:lineRule="auto"/>
              <w:jc w:val="both"/>
              <w:rPr>
                <w:rFonts w:ascii="Times New Roman" w:hAnsi="Times New Roman" w:cs="Times New Roman"/>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CEF3404" w14:textId="77777777" w:rsidR="005C4909" w:rsidRDefault="005C4909" w:rsidP="00051F42">
            <w:pPr>
              <w:spacing w:line="360" w:lineRule="auto"/>
              <w:jc w:val="both"/>
              <w:rPr>
                <w:rFonts w:ascii="Times New Roman" w:hAnsi="Times New Roman" w:cs="Times New Roman"/>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FAB38F2" w14:textId="77777777" w:rsidR="005C4909" w:rsidRDefault="005C4909" w:rsidP="00051F42">
            <w:pPr>
              <w:spacing w:line="360" w:lineRule="auto"/>
              <w:jc w:val="both"/>
              <w:rPr>
                <w:rFonts w:ascii="Times New Roman" w:hAnsi="Times New Roman" w:cs="Times New Roman"/>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6B47E4B" w14:textId="77777777" w:rsidR="005C4909" w:rsidRDefault="005C4909" w:rsidP="00051F42">
            <w:pPr>
              <w:spacing w:line="360" w:lineRule="auto"/>
              <w:jc w:val="both"/>
              <w:rPr>
                <w:rFonts w:ascii="Times New Roman" w:hAnsi="Times New Roman" w:cs="Times New Roman"/>
                <w:sz w:val="24"/>
                <w:szCs w:val="24"/>
              </w:rPr>
            </w:pP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55DF00C" w14:textId="77777777" w:rsidR="005C4909" w:rsidRDefault="005C4909" w:rsidP="00051F42">
            <w:pPr>
              <w:spacing w:line="360" w:lineRule="auto"/>
              <w:jc w:val="both"/>
              <w:rPr>
                <w:rFonts w:ascii="Times New Roman" w:hAnsi="Times New Roman" w:cs="Times New Roman"/>
                <w:sz w:val="24"/>
                <w:szCs w:val="24"/>
              </w:rPr>
            </w:pPr>
          </w:p>
        </w:tc>
      </w:tr>
      <w:tr w:rsidR="005C4909" w14:paraId="7BED2B42"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5C1077C"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Sales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949007B"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900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0A43FC2"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990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82EBD7D"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1089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42806E2"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1198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E9CAE7F"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1318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2BDEFFED"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1449 </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250CED02"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6944 </w:t>
            </w:r>
          </w:p>
        </w:tc>
      </w:tr>
      <w:tr w:rsidR="005C4909" w14:paraId="1511AE91"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4A17265"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Bank Loan</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0AE6A6D"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9000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E35BA5A"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E3AF7F7"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747C6CD"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7A27AEA"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F52580D"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0 </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508938F"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9000 </w:t>
            </w:r>
          </w:p>
        </w:tc>
      </w:tr>
      <w:tr w:rsidR="005C4909" w14:paraId="68897AC9"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262AD71"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Capital</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EA4ADCD"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9000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EAC84F1"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B74C195"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933352B"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C8B6366"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A712368"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0 </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1684771"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9000 </w:t>
            </w:r>
          </w:p>
        </w:tc>
      </w:tr>
      <w:tr w:rsidR="005C4909" w14:paraId="4B6EBB5D"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D386ED2"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Total Cash Inflow</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9006D84"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18900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20764B47"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990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532B30A"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1089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50B7514"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1198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3975038"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1318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2EED208E"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1449 </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A06A181"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24944 </w:t>
            </w:r>
          </w:p>
        </w:tc>
      </w:tr>
      <w:tr w:rsidR="005C4909" w14:paraId="00799584"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216AF08" w14:textId="77777777" w:rsidR="005C4909" w:rsidRDefault="005C4909" w:rsidP="00051F42">
            <w:pPr>
              <w:spacing w:line="360" w:lineRule="auto"/>
              <w:jc w:val="both"/>
              <w:rPr>
                <w:rFonts w:ascii="Times New Roman" w:hAnsi="Times New Roman" w:cs="Times New Roman"/>
                <w:b/>
                <w:bCs/>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B45B459" w14:textId="77777777" w:rsidR="005C4909" w:rsidRDefault="005C4909" w:rsidP="00051F42">
            <w:pPr>
              <w:spacing w:line="360" w:lineRule="auto"/>
              <w:jc w:val="both"/>
              <w:rPr>
                <w:rFonts w:ascii="Times New Roman" w:hAnsi="Times New Roman" w:cs="Times New Roman"/>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C24B0A4" w14:textId="77777777" w:rsidR="005C4909" w:rsidRDefault="005C4909" w:rsidP="00051F42">
            <w:pPr>
              <w:spacing w:line="360" w:lineRule="auto"/>
              <w:jc w:val="both"/>
              <w:rPr>
                <w:rFonts w:ascii="Times New Roman" w:hAnsi="Times New Roman" w:cs="Times New Roman"/>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6997C96" w14:textId="77777777" w:rsidR="005C4909" w:rsidRDefault="005C4909" w:rsidP="00051F42">
            <w:pPr>
              <w:spacing w:line="360" w:lineRule="auto"/>
              <w:jc w:val="both"/>
              <w:rPr>
                <w:rFonts w:ascii="Times New Roman" w:hAnsi="Times New Roman" w:cs="Times New Roman"/>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94D6DD1" w14:textId="77777777" w:rsidR="005C4909" w:rsidRDefault="005C4909" w:rsidP="00051F42">
            <w:pPr>
              <w:spacing w:line="360" w:lineRule="auto"/>
              <w:jc w:val="both"/>
              <w:rPr>
                <w:rFonts w:ascii="Times New Roman" w:hAnsi="Times New Roman" w:cs="Times New Roman"/>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A7AD747" w14:textId="77777777" w:rsidR="005C4909" w:rsidRDefault="005C4909" w:rsidP="00051F42">
            <w:pPr>
              <w:spacing w:line="360" w:lineRule="auto"/>
              <w:jc w:val="both"/>
              <w:rPr>
                <w:rFonts w:ascii="Times New Roman" w:hAnsi="Times New Roman" w:cs="Times New Roman"/>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25A164EF" w14:textId="77777777" w:rsidR="005C4909" w:rsidRDefault="005C4909" w:rsidP="00051F42">
            <w:pPr>
              <w:spacing w:line="360" w:lineRule="auto"/>
              <w:jc w:val="both"/>
              <w:rPr>
                <w:rFonts w:ascii="Times New Roman" w:hAnsi="Times New Roman" w:cs="Times New Roman"/>
                <w:sz w:val="24"/>
                <w:szCs w:val="24"/>
              </w:rPr>
            </w:pP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BA9E9C2" w14:textId="77777777" w:rsidR="005C4909" w:rsidRDefault="005C4909" w:rsidP="00051F42">
            <w:pPr>
              <w:spacing w:line="360" w:lineRule="auto"/>
              <w:jc w:val="both"/>
              <w:rPr>
                <w:rFonts w:ascii="Times New Roman" w:hAnsi="Times New Roman" w:cs="Times New Roman"/>
                <w:sz w:val="24"/>
                <w:szCs w:val="24"/>
              </w:rPr>
            </w:pPr>
          </w:p>
        </w:tc>
      </w:tr>
      <w:tr w:rsidR="005C4909" w14:paraId="437BD36D"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3699ADB"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Cash Outflow</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5669C5A" w14:textId="77777777" w:rsidR="005C4909" w:rsidRDefault="005C4909" w:rsidP="00051F42">
            <w:pPr>
              <w:spacing w:line="360" w:lineRule="auto"/>
              <w:jc w:val="both"/>
              <w:rPr>
                <w:rFonts w:ascii="Times New Roman" w:hAnsi="Times New Roman" w:cs="Times New Roman"/>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C88F101" w14:textId="77777777" w:rsidR="005C4909" w:rsidRDefault="005C4909" w:rsidP="00051F42">
            <w:pPr>
              <w:spacing w:line="360" w:lineRule="auto"/>
              <w:jc w:val="both"/>
              <w:rPr>
                <w:rFonts w:ascii="Times New Roman" w:hAnsi="Times New Roman" w:cs="Times New Roman"/>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C9271B4" w14:textId="77777777" w:rsidR="005C4909" w:rsidRDefault="005C4909" w:rsidP="00051F42">
            <w:pPr>
              <w:spacing w:line="360" w:lineRule="auto"/>
              <w:jc w:val="both"/>
              <w:rPr>
                <w:rFonts w:ascii="Times New Roman" w:hAnsi="Times New Roman" w:cs="Times New Roman"/>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2920E507" w14:textId="77777777" w:rsidR="005C4909" w:rsidRDefault="005C4909" w:rsidP="00051F42">
            <w:pPr>
              <w:spacing w:line="360" w:lineRule="auto"/>
              <w:jc w:val="both"/>
              <w:rPr>
                <w:rFonts w:ascii="Times New Roman" w:hAnsi="Times New Roman" w:cs="Times New Roman"/>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DFF00D3" w14:textId="77777777" w:rsidR="005C4909" w:rsidRDefault="005C4909" w:rsidP="00051F42">
            <w:pPr>
              <w:spacing w:line="360" w:lineRule="auto"/>
              <w:jc w:val="both"/>
              <w:rPr>
                <w:rFonts w:ascii="Times New Roman" w:hAnsi="Times New Roman" w:cs="Times New Roman"/>
                <w:sz w:val="24"/>
                <w:szCs w:val="24"/>
              </w:rPr>
            </w:pP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ACFA333" w14:textId="77777777" w:rsidR="005C4909" w:rsidRDefault="005C4909" w:rsidP="00051F42">
            <w:pPr>
              <w:spacing w:line="360" w:lineRule="auto"/>
              <w:jc w:val="both"/>
              <w:rPr>
                <w:rFonts w:ascii="Times New Roman" w:hAnsi="Times New Roman" w:cs="Times New Roman"/>
                <w:sz w:val="24"/>
                <w:szCs w:val="24"/>
              </w:rPr>
            </w:pP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AB4C1CE" w14:textId="77777777" w:rsidR="005C4909" w:rsidRDefault="005C4909" w:rsidP="00051F42">
            <w:pPr>
              <w:spacing w:line="360" w:lineRule="auto"/>
              <w:jc w:val="both"/>
              <w:rPr>
                <w:rFonts w:ascii="Times New Roman" w:hAnsi="Times New Roman" w:cs="Times New Roman"/>
                <w:sz w:val="24"/>
                <w:szCs w:val="24"/>
              </w:rPr>
            </w:pPr>
          </w:p>
        </w:tc>
      </w:tr>
      <w:tr w:rsidR="005C4909" w14:paraId="44CC3F78"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06AE367"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Start-up expenses</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FA2A1FD"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16000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D2D29E6"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8AD2A5F"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63F3728"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233DFA8"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B18200C"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0 </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7925B7A"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16000 </w:t>
            </w:r>
          </w:p>
        </w:tc>
      </w:tr>
      <w:tr w:rsidR="005C4909" w14:paraId="1489584D"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AABCB03"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Cost of service</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B982BEC"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225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7D9E3E8"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248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D09400D"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272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6EB2DD4"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299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74A08A3"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329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E3A4144"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362 </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BE67E55"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1736 </w:t>
            </w:r>
          </w:p>
        </w:tc>
      </w:tr>
      <w:tr w:rsidR="005C4909" w14:paraId="74A73AC7"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40D3825"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Salaries and wages</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A2FC9CB"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65D4F61"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4BB25E3"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2AA953A7"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CFAED82"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17664C7"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100 </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604E3E3"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600 </w:t>
            </w:r>
          </w:p>
        </w:tc>
      </w:tr>
      <w:tr w:rsidR="005C4909" w14:paraId="45F78F75"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E86DC41"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Rent &amp; Rates</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26BC7C1C"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27F2177D"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D7BDDAC"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3F3B8FE"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80CDA3E"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01D3A90"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100 </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C5C8F70"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600 </w:t>
            </w:r>
          </w:p>
        </w:tc>
      </w:tr>
      <w:tr w:rsidR="005C4909" w14:paraId="214EACF5"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5475831"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Bank Charges</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D0F1DBA"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27F43ED1"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01A8E06"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5C75B8F"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C1085EA"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20EE63B6"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 </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47400C6"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60 </w:t>
            </w:r>
          </w:p>
        </w:tc>
      </w:tr>
      <w:tr w:rsidR="005C4909" w14:paraId="73DE261A"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24E04C0"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Electricity charges</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6191A1B"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50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C0B6E46"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50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D9265EC"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50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45CD731"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50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8B83F14"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50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F58B8A9"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50 </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9B0EF6E"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300 </w:t>
            </w:r>
          </w:p>
        </w:tc>
      </w:tr>
      <w:tr w:rsidR="005C4909" w14:paraId="3B3868E0"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2C6896CD"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lastRenderedPageBreak/>
              <w:t>Telephone expenses</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36E0AEB"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15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FA5A80B"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15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12CA38F"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15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88B7EA3"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15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A861D50"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15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61F67B2"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15 </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DD9E524"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90 </w:t>
            </w:r>
          </w:p>
        </w:tc>
      </w:tr>
      <w:tr w:rsidR="005C4909" w14:paraId="7DD92DE2"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E1C2832"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Advertisement and promotional expenses</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93F09AA"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150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22629035"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150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A4305BD"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150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83FFE40"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150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A09A7E2"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150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2F7A3948"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150 </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EF45120"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900 </w:t>
            </w:r>
          </w:p>
        </w:tc>
      </w:tr>
      <w:tr w:rsidR="005C4909" w14:paraId="4F1AE980"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FC241A6"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Printing</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2A5D2B3D"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35083E6"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2E0E5FF"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8E44081"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78B58AD"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7D5A717"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10 </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2A77C059"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60 </w:t>
            </w:r>
          </w:p>
        </w:tc>
      </w:tr>
      <w:tr w:rsidR="005C4909" w14:paraId="17A5F40E"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67CC52A"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Professional Fees</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BA4CB28"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80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C126A6A"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80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98936C7"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80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20075B11"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80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53D6EDF"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80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0D336BB"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80 </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1E775FB"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480 </w:t>
            </w:r>
          </w:p>
        </w:tc>
      </w:tr>
      <w:tr w:rsidR="005C4909" w14:paraId="68F13904"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49076B4"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Other</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526CB61"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25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C5528F8"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25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A119F0A"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25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10F20AB"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25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C651862"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25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D6566C1"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25 </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623DD65"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150 </w:t>
            </w:r>
          </w:p>
        </w:tc>
      </w:tr>
      <w:tr w:rsidR="005C4909" w14:paraId="7C11E798"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92539AE"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loan repayment</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42278E9"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150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9858564"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150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25B4C2F"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150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3866E68"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150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74662A0"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150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2425B9C"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150 </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6C12E16"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900 </w:t>
            </w:r>
          </w:p>
        </w:tc>
      </w:tr>
      <w:tr w:rsidR="005C4909" w14:paraId="67977819"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5EEAEC0"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Loan interest</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0B2D165"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38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2717DAC5"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38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930918E"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38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74CD432"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38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9755350"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38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509F309"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38 </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29BD8B58"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225 </w:t>
            </w:r>
          </w:p>
        </w:tc>
      </w:tr>
      <w:tr w:rsidR="005C4909" w14:paraId="1304EBBD"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8E73BB6"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Total Cash Outflow</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9EA8CC9"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16953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627C26D"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975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E5AAD68"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1000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7BB5882"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1027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93F3204"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1057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86EA589"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1090 </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7D149B1"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22101 </w:t>
            </w:r>
          </w:p>
        </w:tc>
      </w:tr>
      <w:tr w:rsidR="005C4909" w14:paraId="7142817E"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ED45C5F"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Net Cash Flow</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3E87084"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1948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7316726"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15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D4EE58F"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89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6C98719"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171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C50B682"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261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F764656"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360 </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775120E"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2843 </w:t>
            </w:r>
          </w:p>
        </w:tc>
      </w:tr>
      <w:tr w:rsidR="005C4909" w14:paraId="31ECF823"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F6EB9E2"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Opening Bank Balance</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75DDD75C"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0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A9BD078"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1948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269962BD"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1963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56DA9A6"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2052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B123FF7"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2223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62CA778"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2483 </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A217E09" w14:textId="77777777" w:rsidR="005C4909" w:rsidRDefault="005C4909" w:rsidP="00051F42">
            <w:pPr>
              <w:spacing w:line="360" w:lineRule="auto"/>
              <w:jc w:val="both"/>
              <w:textAlignment w:val="bottom"/>
              <w:rPr>
                <w:rFonts w:ascii="Times New Roman" w:hAnsi="Times New Roman" w:cs="Times New Roman"/>
                <w:sz w:val="24"/>
                <w:szCs w:val="24"/>
              </w:rPr>
            </w:pPr>
            <w:r>
              <w:rPr>
                <w:rFonts w:ascii="Times New Roman" w:eastAsia="SimSun" w:hAnsi="Times New Roman" w:cs="Times New Roman"/>
                <w:sz w:val="24"/>
                <w:szCs w:val="24"/>
                <w:lang w:eastAsia="zh-CN"/>
              </w:rPr>
              <w:t xml:space="preserve">0 </w:t>
            </w:r>
          </w:p>
        </w:tc>
      </w:tr>
      <w:tr w:rsidR="005C4909" w14:paraId="35C7352B" w14:textId="77777777" w:rsidTr="00051F42">
        <w:trPr>
          <w:trHeight w:val="288"/>
        </w:trPr>
        <w:tc>
          <w:tcPr>
            <w:tcW w:w="174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AF81A86"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Closing Balance</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B1E6F47"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1948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699FE682"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1963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365B02C3"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2052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5C85BE24"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2223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11DC59FA"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2483 </w:t>
            </w:r>
          </w:p>
        </w:tc>
        <w:tc>
          <w:tcPr>
            <w:tcW w:w="481"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4D7478B4"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2843 </w:t>
            </w:r>
          </w:p>
        </w:tc>
        <w:tc>
          <w:tcPr>
            <w:tcW w:w="370" w:type="pct"/>
            <w:tcBorders>
              <w:top w:val="single" w:sz="4" w:space="0" w:color="000000"/>
              <w:left w:val="single" w:sz="4" w:space="0" w:color="000000"/>
              <w:bottom w:val="single" w:sz="4" w:space="0" w:color="000000"/>
              <w:right w:val="single" w:sz="4" w:space="0" w:color="000000"/>
            </w:tcBorders>
            <w:shd w:val="clear" w:color="auto" w:fill="auto"/>
            <w:noWrap/>
            <w:vAlign w:val="bottom"/>
          </w:tcPr>
          <w:p w14:paraId="084763AA" w14:textId="77777777" w:rsidR="005C4909" w:rsidRDefault="005C4909" w:rsidP="00051F42">
            <w:pPr>
              <w:spacing w:line="360" w:lineRule="auto"/>
              <w:jc w:val="both"/>
              <w:textAlignment w:val="bottom"/>
              <w:rPr>
                <w:rFonts w:ascii="Times New Roman" w:hAnsi="Times New Roman" w:cs="Times New Roman"/>
                <w:b/>
                <w:bCs/>
                <w:sz w:val="24"/>
                <w:szCs w:val="24"/>
              </w:rPr>
            </w:pPr>
            <w:r>
              <w:rPr>
                <w:rFonts w:ascii="Times New Roman" w:eastAsia="SimSun" w:hAnsi="Times New Roman" w:cs="Times New Roman"/>
                <w:b/>
                <w:bCs/>
                <w:sz w:val="24"/>
                <w:szCs w:val="24"/>
                <w:lang w:eastAsia="zh-CN"/>
              </w:rPr>
              <w:t xml:space="preserve">579 </w:t>
            </w:r>
          </w:p>
        </w:tc>
      </w:tr>
    </w:tbl>
    <w:p w14:paraId="364F863E" w14:textId="77777777" w:rsidR="005C4909" w:rsidRDefault="005C4909" w:rsidP="005C4909">
      <w:pPr>
        <w:spacing w:line="360" w:lineRule="auto"/>
        <w:ind w:firstLine="720"/>
        <w:jc w:val="center"/>
      </w:pPr>
    </w:p>
    <w:p w14:paraId="23DDC746" w14:textId="77777777" w:rsidR="005C4909" w:rsidRDefault="005C4909" w:rsidP="005C4909">
      <w:pPr>
        <w:spacing w:line="360" w:lineRule="auto"/>
        <w:ind w:firstLine="720"/>
        <w:jc w:val="center"/>
      </w:pPr>
      <w:r>
        <w:rPr>
          <w:noProof/>
        </w:rPr>
        <w:lastRenderedPageBreak/>
        <w:drawing>
          <wp:inline distT="0" distB="0" distL="114300" distR="114300" wp14:anchorId="36D569DD" wp14:editId="344B20DF">
            <wp:extent cx="4572000" cy="2743200"/>
            <wp:effectExtent l="4445" t="4445" r="10795" b="1079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E329E9A" w14:textId="77777777" w:rsidR="005C4909" w:rsidRDefault="005C4909" w:rsidP="005C4909">
      <w:pPr>
        <w:spacing w:line="360" w:lineRule="auto"/>
        <w:ind w:firstLine="720"/>
        <w:jc w:val="center"/>
        <w:rPr>
          <w:rFonts w:ascii="Times New Roman" w:hAnsi="Times New Roman" w:cs="Times New Roman"/>
          <w:sz w:val="24"/>
          <w:szCs w:val="24"/>
        </w:rPr>
      </w:pPr>
      <w:r>
        <w:rPr>
          <w:rFonts w:ascii="Times New Roman" w:hAnsi="Times New Roman" w:cs="Times New Roman"/>
          <w:sz w:val="24"/>
          <w:szCs w:val="24"/>
        </w:rPr>
        <w:t>Figure 1: Cash Budget for Six Months</w:t>
      </w:r>
    </w:p>
    <w:p w14:paraId="46FB2913" w14:textId="77777777" w:rsidR="005C4909" w:rsidRDefault="005C4909" w:rsidP="005C490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Cash budget refers to the budget, which reflects cash inflows and cash outflows for a specific </w:t>
      </w:r>
      <w:proofErr w:type="gramStart"/>
      <w:r>
        <w:rPr>
          <w:rFonts w:ascii="Times New Roman" w:hAnsi="Times New Roman" w:cs="Times New Roman"/>
          <w:sz w:val="24"/>
          <w:szCs w:val="24"/>
        </w:rPr>
        <w:t>period of time</w:t>
      </w:r>
      <w:proofErr w:type="gramEnd"/>
      <w:r>
        <w:rPr>
          <w:rFonts w:ascii="Times New Roman" w:hAnsi="Times New Roman" w:cs="Times New Roman"/>
          <w:sz w:val="24"/>
          <w:szCs w:val="24"/>
        </w:rPr>
        <w:t>. It helps companies make informed business decisions based on surplus or deficiency of funds (</w:t>
      </w:r>
      <w:r>
        <w:rPr>
          <w:rFonts w:ascii="Times New Roman" w:eastAsia="SimSun" w:hAnsi="Times New Roman" w:cs="Times New Roman"/>
          <w:sz w:val="24"/>
          <w:szCs w:val="24"/>
          <w:shd w:val="clear" w:color="auto" w:fill="FFFFFF"/>
        </w:rPr>
        <w:t>Shanks, 2016</w:t>
      </w:r>
      <w:r>
        <w:rPr>
          <w:rFonts w:ascii="Times New Roman" w:hAnsi="Times New Roman" w:cs="Times New Roman"/>
          <w:sz w:val="24"/>
          <w:szCs w:val="24"/>
        </w:rPr>
        <w:t xml:space="preserve">). In the same context, it has been identified from the above chart that the company will gradually increase its cash inflows over a period of the next 6 months. An increase in cash flow also increases net cash flow and closing balance. It can be said that the company will not face any cash problems due to the availability of sufficient funds. This will also help the company generate more income by investing surplus funds in income-generating products. </w:t>
      </w:r>
    </w:p>
    <w:p w14:paraId="2C63A169" w14:textId="77777777" w:rsidR="005C4909" w:rsidRDefault="005C4909" w:rsidP="005C4909">
      <w:pPr>
        <w:pStyle w:val="Heading1"/>
      </w:pPr>
      <w:r w:rsidRPr="008420E6">
        <w:t>7. Closing Summary</w:t>
      </w:r>
      <w:bookmarkEnd w:id="16"/>
    </w:p>
    <w:p w14:paraId="0533F504" w14:textId="77777777" w:rsidR="005C4909" w:rsidRDefault="005C4909" w:rsidP="005C4909">
      <w:pPr>
        <w:spacing w:before="240" w:line="360" w:lineRule="auto"/>
        <w:jc w:val="both"/>
        <w:rPr>
          <w:rFonts w:ascii="Times New Roman" w:hAnsi="Times New Roman" w:cs="Times New Roman"/>
          <w:sz w:val="24"/>
        </w:rPr>
      </w:pPr>
      <w:r>
        <w:rPr>
          <w:rFonts w:ascii="Times New Roman" w:hAnsi="Times New Roman" w:cs="Times New Roman"/>
          <w:sz w:val="24"/>
        </w:rPr>
        <w:t xml:space="preserve">The current market is generating scope for the company </w:t>
      </w:r>
      <w:r w:rsidRPr="00CA7949">
        <w:rPr>
          <w:rFonts w:ascii="Times New Roman" w:hAnsi="Times New Roman" w:cs="Times New Roman"/>
          <w:b/>
          <w:i/>
          <w:sz w:val="24"/>
        </w:rPr>
        <w:t>Foster Commercial and Residential Consultancy Solution</w:t>
      </w:r>
      <w:r>
        <w:rPr>
          <w:rFonts w:ascii="Times New Roman" w:hAnsi="Times New Roman" w:cs="Times New Roman"/>
          <w:b/>
          <w:i/>
          <w:sz w:val="24"/>
        </w:rPr>
        <w:t xml:space="preserve">, </w:t>
      </w:r>
      <w:r w:rsidRPr="00CA7949">
        <w:rPr>
          <w:rFonts w:ascii="Times New Roman" w:hAnsi="Times New Roman" w:cs="Times New Roman"/>
          <w:sz w:val="24"/>
        </w:rPr>
        <w:t xml:space="preserve">with </w:t>
      </w:r>
      <w:r>
        <w:rPr>
          <w:rFonts w:ascii="Times New Roman" w:hAnsi="Times New Roman" w:cs="Times New Roman"/>
          <w:sz w:val="24"/>
        </w:rPr>
        <w:t xml:space="preserve">accurate marketing strategies and selection of places to operate as well as a of variety services are also adding competitive advantages. As in many cases, it is observed that limitation in consideration of only commercial or residential property failed the company to manage </w:t>
      </w:r>
      <w:proofErr w:type="gramStart"/>
      <w:r>
        <w:rPr>
          <w:rFonts w:ascii="Times New Roman" w:hAnsi="Times New Roman" w:cs="Times New Roman"/>
          <w:sz w:val="24"/>
        </w:rPr>
        <w:t>certain</w:t>
      </w:r>
      <w:proofErr w:type="gramEnd"/>
      <w:r>
        <w:rPr>
          <w:rFonts w:ascii="Times New Roman" w:hAnsi="Times New Roman" w:cs="Times New Roman"/>
          <w:sz w:val="24"/>
        </w:rPr>
        <w:t xml:space="preserve"> downfall of demands. However, consideration of both the areas is going to support this company </w:t>
      </w:r>
      <w:proofErr w:type="gramStart"/>
      <w:r>
        <w:rPr>
          <w:rFonts w:ascii="Times New Roman" w:hAnsi="Times New Roman" w:cs="Times New Roman"/>
          <w:sz w:val="24"/>
        </w:rPr>
        <w:t>for</w:t>
      </w:r>
      <w:proofErr w:type="gramEnd"/>
      <w:r>
        <w:rPr>
          <w:rFonts w:ascii="Times New Roman" w:hAnsi="Times New Roman" w:cs="Times New Roman"/>
          <w:sz w:val="24"/>
        </w:rPr>
        <w:t xml:space="preserve"> managing cash flow. The strategies of backing up financial stabilities are also useful for supporting any financial crisis in future. Hopeful to achieve projected success within two years of operation in the UK market. </w:t>
      </w:r>
    </w:p>
    <w:p w14:paraId="354B52F3" w14:textId="77777777" w:rsidR="005C4909" w:rsidRDefault="005C4909" w:rsidP="005C4909">
      <w:pPr>
        <w:rPr>
          <w:rFonts w:ascii="Times New Roman" w:hAnsi="Times New Roman" w:cs="Times New Roman"/>
          <w:sz w:val="24"/>
        </w:rPr>
      </w:pPr>
      <w:r>
        <w:rPr>
          <w:rFonts w:ascii="Times New Roman" w:hAnsi="Times New Roman" w:cs="Times New Roman"/>
          <w:sz w:val="24"/>
        </w:rPr>
        <w:lastRenderedPageBreak/>
        <w:br w:type="page"/>
      </w:r>
    </w:p>
    <w:p w14:paraId="25BA0C78" w14:textId="77777777" w:rsidR="005C4909" w:rsidRDefault="005C4909" w:rsidP="005C4909">
      <w:pPr>
        <w:pStyle w:val="Heading1"/>
      </w:pPr>
      <w:bookmarkStart w:id="17" w:name="_Toc150031691"/>
      <w:r w:rsidRPr="003C4020">
        <w:lastRenderedPageBreak/>
        <w:t>References</w:t>
      </w:r>
      <w:bookmarkEnd w:id="17"/>
    </w:p>
    <w:p w14:paraId="6D7D296A" w14:textId="77777777" w:rsidR="005C4909" w:rsidRPr="007474B8" w:rsidRDefault="005C4909" w:rsidP="005C4909">
      <w:pPr>
        <w:spacing w:before="240" w:after="100" w:afterAutospacing="1" w:line="360" w:lineRule="auto"/>
        <w:jc w:val="both"/>
        <w:rPr>
          <w:rFonts w:ascii="Times New Roman" w:hAnsi="Times New Roman" w:cs="Times New Roman"/>
          <w:sz w:val="24"/>
        </w:rPr>
      </w:pPr>
      <w:proofErr w:type="spellStart"/>
      <w:r w:rsidRPr="007474B8">
        <w:rPr>
          <w:rFonts w:ascii="Times New Roman" w:hAnsi="Times New Roman" w:cs="Times New Roman"/>
          <w:sz w:val="24"/>
        </w:rPr>
        <w:t>Abalkhail</w:t>
      </w:r>
      <w:proofErr w:type="spellEnd"/>
      <w:r w:rsidRPr="007474B8">
        <w:rPr>
          <w:rFonts w:ascii="Times New Roman" w:hAnsi="Times New Roman" w:cs="Times New Roman"/>
          <w:sz w:val="24"/>
        </w:rPr>
        <w:t xml:space="preserve">, T.S., 2019. Entry and expansion strategies for Burberry in Oman by applying Porter's Five Forces model. </w:t>
      </w:r>
      <w:hyperlink r:id="rId10" w:history="1">
        <w:r w:rsidRPr="007474B8">
          <w:rPr>
            <w:rStyle w:val="Hyperlink"/>
            <w:rFonts w:ascii="Times New Roman" w:hAnsi="Times New Roman" w:cs="Times New Roman"/>
            <w:sz w:val="24"/>
          </w:rPr>
          <w:t>http://gnanaganga.inflibnet.ac.in:8080/jspui/bitstream/123456789/1729/1/Entry%20and%20Expansion%20Strategies%20for%20Burberry%20in%20Oman.pdf</w:t>
        </w:r>
      </w:hyperlink>
    </w:p>
    <w:p w14:paraId="75AAAED5" w14:textId="77777777" w:rsidR="005C4909" w:rsidRDefault="005C4909" w:rsidP="005C4909">
      <w:pPr>
        <w:spacing w:before="240" w:after="240" w:line="360" w:lineRule="auto"/>
        <w:jc w:val="both"/>
        <w:rPr>
          <w:rFonts w:ascii="Times New Roman" w:eastAsia="SimSun" w:hAnsi="Times New Roman" w:cs="Times New Roman"/>
          <w:sz w:val="24"/>
          <w:szCs w:val="24"/>
          <w:shd w:val="clear" w:color="auto" w:fill="FFFFFF"/>
        </w:rPr>
      </w:pPr>
      <w:proofErr w:type="spellStart"/>
      <w:r>
        <w:rPr>
          <w:rFonts w:ascii="Times New Roman" w:eastAsia="SimSun" w:hAnsi="Times New Roman" w:cs="Times New Roman"/>
          <w:sz w:val="24"/>
          <w:szCs w:val="24"/>
          <w:shd w:val="clear" w:color="auto" w:fill="FFFFFF"/>
        </w:rPr>
        <w:t>Afrasiabishani</w:t>
      </w:r>
      <w:proofErr w:type="spellEnd"/>
      <w:r>
        <w:rPr>
          <w:rFonts w:ascii="Times New Roman" w:eastAsia="SimSun" w:hAnsi="Times New Roman" w:cs="Times New Roman"/>
          <w:sz w:val="24"/>
          <w:szCs w:val="24"/>
          <w:shd w:val="clear" w:color="auto" w:fill="FFFFFF"/>
        </w:rPr>
        <w:t xml:space="preserve">, J., </w:t>
      </w:r>
      <w:proofErr w:type="spellStart"/>
      <w:r>
        <w:rPr>
          <w:rFonts w:ascii="Times New Roman" w:eastAsia="SimSun" w:hAnsi="Times New Roman" w:cs="Times New Roman"/>
          <w:sz w:val="24"/>
          <w:szCs w:val="24"/>
          <w:shd w:val="clear" w:color="auto" w:fill="FFFFFF"/>
        </w:rPr>
        <w:t>Ahmadinia</w:t>
      </w:r>
      <w:proofErr w:type="spellEnd"/>
      <w:r>
        <w:rPr>
          <w:rFonts w:ascii="Times New Roman" w:eastAsia="SimSun" w:hAnsi="Times New Roman" w:cs="Times New Roman"/>
          <w:sz w:val="24"/>
          <w:szCs w:val="24"/>
          <w:shd w:val="clear" w:color="auto" w:fill="FFFFFF"/>
        </w:rPr>
        <w:t>, H. and Hesami, E. 2012. A comprehensive review on capital structure theories. </w:t>
      </w:r>
      <w:r>
        <w:rPr>
          <w:rFonts w:ascii="Times New Roman" w:eastAsia="SimSun" w:hAnsi="Times New Roman" w:cs="Times New Roman"/>
          <w:i/>
          <w:iCs/>
          <w:sz w:val="24"/>
          <w:szCs w:val="24"/>
          <w:shd w:val="clear" w:color="auto" w:fill="FFFFFF"/>
        </w:rPr>
        <w:t>School of Doctoral Studies (European Union) Journal</w:t>
      </w:r>
      <w:r>
        <w:rPr>
          <w:rFonts w:ascii="Times New Roman" w:eastAsia="SimSun" w:hAnsi="Times New Roman" w:cs="Times New Roman"/>
          <w:sz w:val="24"/>
          <w:szCs w:val="24"/>
          <w:shd w:val="clear" w:color="auto" w:fill="FFFFFF"/>
        </w:rPr>
        <w:t xml:space="preserve"> (4), pp.35-40.</w:t>
      </w:r>
    </w:p>
    <w:p w14:paraId="30020DCD" w14:textId="77777777" w:rsidR="005C4909" w:rsidRPr="007474B8" w:rsidRDefault="005C4909" w:rsidP="005C4909">
      <w:pPr>
        <w:spacing w:before="240" w:after="100" w:afterAutospacing="1" w:line="360" w:lineRule="auto"/>
        <w:jc w:val="both"/>
        <w:rPr>
          <w:rFonts w:ascii="Times New Roman" w:hAnsi="Times New Roman" w:cs="Times New Roman"/>
          <w:sz w:val="24"/>
        </w:rPr>
      </w:pPr>
      <w:proofErr w:type="spellStart"/>
      <w:r w:rsidRPr="007474B8">
        <w:rPr>
          <w:rFonts w:ascii="Times New Roman" w:hAnsi="Times New Roman" w:cs="Times New Roman"/>
          <w:sz w:val="24"/>
        </w:rPr>
        <w:t>Anastasiu</w:t>
      </w:r>
      <w:proofErr w:type="spellEnd"/>
      <w:r w:rsidRPr="007474B8">
        <w:rPr>
          <w:rFonts w:ascii="Times New Roman" w:hAnsi="Times New Roman" w:cs="Times New Roman"/>
          <w:sz w:val="24"/>
        </w:rPr>
        <w:t xml:space="preserve">, L., </w:t>
      </w:r>
      <w:proofErr w:type="spellStart"/>
      <w:r w:rsidRPr="007474B8">
        <w:rPr>
          <w:rFonts w:ascii="Times New Roman" w:hAnsi="Times New Roman" w:cs="Times New Roman"/>
          <w:sz w:val="24"/>
        </w:rPr>
        <w:t>Gavriş</w:t>
      </w:r>
      <w:proofErr w:type="spellEnd"/>
      <w:r w:rsidRPr="007474B8">
        <w:rPr>
          <w:rFonts w:ascii="Times New Roman" w:hAnsi="Times New Roman" w:cs="Times New Roman"/>
          <w:sz w:val="24"/>
        </w:rPr>
        <w:t>, O. and Maier, D., 2020. Is human capital ready for change? A strategic approach adapting Porter’s five forces to human resources. </w:t>
      </w:r>
      <w:r w:rsidRPr="007474B8">
        <w:rPr>
          <w:rFonts w:ascii="Times New Roman" w:hAnsi="Times New Roman" w:cs="Times New Roman"/>
          <w:i/>
          <w:iCs/>
          <w:sz w:val="24"/>
        </w:rPr>
        <w:t>Sustainability</w:t>
      </w:r>
      <w:r w:rsidRPr="007474B8">
        <w:rPr>
          <w:rFonts w:ascii="Times New Roman" w:hAnsi="Times New Roman" w:cs="Times New Roman"/>
          <w:sz w:val="24"/>
        </w:rPr>
        <w:t>, </w:t>
      </w:r>
      <w:r w:rsidRPr="007474B8">
        <w:rPr>
          <w:rFonts w:ascii="Times New Roman" w:hAnsi="Times New Roman" w:cs="Times New Roman"/>
          <w:i/>
          <w:iCs/>
          <w:sz w:val="24"/>
        </w:rPr>
        <w:t>12</w:t>
      </w:r>
      <w:r w:rsidRPr="007474B8">
        <w:rPr>
          <w:rFonts w:ascii="Times New Roman" w:hAnsi="Times New Roman" w:cs="Times New Roman"/>
          <w:sz w:val="24"/>
        </w:rPr>
        <w:t xml:space="preserve">(6), p.2300. </w:t>
      </w:r>
      <w:hyperlink r:id="rId11" w:history="1">
        <w:r w:rsidRPr="007474B8">
          <w:rPr>
            <w:rStyle w:val="Hyperlink"/>
            <w:rFonts w:ascii="Times New Roman" w:hAnsi="Times New Roman" w:cs="Times New Roman"/>
            <w:sz w:val="24"/>
          </w:rPr>
          <w:t>https://www.mdpi.com/2071-1050/12/6/2300/pdf</w:t>
        </w:r>
      </w:hyperlink>
    </w:p>
    <w:p w14:paraId="59D84504" w14:textId="77777777" w:rsidR="005C4909" w:rsidRPr="007474B8" w:rsidRDefault="005C4909" w:rsidP="005C4909">
      <w:pPr>
        <w:spacing w:before="240" w:after="100" w:afterAutospacing="1" w:line="360" w:lineRule="auto"/>
        <w:jc w:val="both"/>
        <w:rPr>
          <w:rFonts w:ascii="Times New Roman" w:hAnsi="Times New Roman" w:cs="Times New Roman"/>
          <w:sz w:val="24"/>
        </w:rPr>
      </w:pPr>
      <w:proofErr w:type="spellStart"/>
      <w:r w:rsidRPr="007474B8">
        <w:rPr>
          <w:rFonts w:ascii="Times New Roman" w:hAnsi="Times New Roman" w:cs="Times New Roman"/>
          <w:sz w:val="24"/>
        </w:rPr>
        <w:t>Astawa</w:t>
      </w:r>
      <w:proofErr w:type="spellEnd"/>
      <w:r w:rsidRPr="007474B8">
        <w:rPr>
          <w:rFonts w:ascii="Times New Roman" w:hAnsi="Times New Roman" w:cs="Times New Roman"/>
          <w:sz w:val="24"/>
        </w:rPr>
        <w:t>, I.P.M., 2022, March. VRIO Model as a Framework for Developing Tourism Competitiveness. In </w:t>
      </w:r>
      <w:r w:rsidRPr="007474B8">
        <w:rPr>
          <w:rFonts w:ascii="Times New Roman" w:hAnsi="Times New Roman" w:cs="Times New Roman"/>
          <w:i/>
          <w:iCs/>
          <w:sz w:val="24"/>
        </w:rPr>
        <w:t>International Conference on Applied Science and Technology on Social Science 2021 (</w:t>
      </w:r>
      <w:proofErr w:type="spellStart"/>
      <w:r w:rsidRPr="007474B8">
        <w:rPr>
          <w:rFonts w:ascii="Times New Roman" w:hAnsi="Times New Roman" w:cs="Times New Roman"/>
          <w:i/>
          <w:iCs/>
          <w:sz w:val="24"/>
        </w:rPr>
        <w:t>iCAST</w:t>
      </w:r>
      <w:proofErr w:type="spellEnd"/>
      <w:r w:rsidRPr="007474B8">
        <w:rPr>
          <w:rFonts w:ascii="Times New Roman" w:hAnsi="Times New Roman" w:cs="Times New Roman"/>
          <w:i/>
          <w:iCs/>
          <w:sz w:val="24"/>
        </w:rPr>
        <w:t>-SS 2021)</w:t>
      </w:r>
      <w:r w:rsidRPr="007474B8">
        <w:rPr>
          <w:rFonts w:ascii="Times New Roman" w:hAnsi="Times New Roman" w:cs="Times New Roman"/>
          <w:sz w:val="24"/>
        </w:rPr>
        <w:t xml:space="preserve"> (pp. 173-178). Atlantis Press. </w:t>
      </w:r>
      <w:hyperlink r:id="rId12" w:history="1">
        <w:r w:rsidRPr="007474B8">
          <w:rPr>
            <w:rStyle w:val="Hyperlink"/>
            <w:rFonts w:ascii="Times New Roman" w:hAnsi="Times New Roman" w:cs="Times New Roman"/>
            <w:sz w:val="24"/>
          </w:rPr>
          <w:t>https://www.atlantis-press.com/article/125971060.pdf</w:t>
        </w:r>
      </w:hyperlink>
    </w:p>
    <w:p w14:paraId="58DC9899" w14:textId="77777777" w:rsidR="005C4909" w:rsidRPr="007474B8" w:rsidRDefault="005C4909" w:rsidP="005C4909">
      <w:pPr>
        <w:spacing w:before="240" w:after="100" w:afterAutospacing="1" w:line="360" w:lineRule="auto"/>
        <w:jc w:val="both"/>
        <w:rPr>
          <w:rFonts w:ascii="Times New Roman" w:hAnsi="Times New Roman" w:cs="Times New Roman"/>
          <w:sz w:val="24"/>
        </w:rPr>
      </w:pPr>
      <w:r w:rsidRPr="007474B8">
        <w:rPr>
          <w:rFonts w:ascii="Times New Roman" w:hAnsi="Times New Roman" w:cs="Times New Roman"/>
          <w:sz w:val="24"/>
        </w:rPr>
        <w:t xml:space="preserve">Baxter, G., 2019. A strategic analysis of Cargolux Airlines International's position in the global air cargo supply chain using Porter's Five Forces Model. </w:t>
      </w:r>
      <w:r w:rsidRPr="007474B8">
        <w:rPr>
          <w:rFonts w:ascii="Times New Roman" w:hAnsi="Times New Roman" w:cs="Times New Roman"/>
          <w:i/>
          <w:iCs/>
          <w:sz w:val="24"/>
        </w:rPr>
        <w:t>Infrastructures</w:t>
      </w:r>
      <w:r w:rsidRPr="007474B8">
        <w:rPr>
          <w:rFonts w:ascii="Times New Roman" w:hAnsi="Times New Roman" w:cs="Times New Roman"/>
          <w:sz w:val="24"/>
        </w:rPr>
        <w:t>, </w:t>
      </w:r>
      <w:r w:rsidRPr="007474B8">
        <w:rPr>
          <w:rFonts w:ascii="Times New Roman" w:hAnsi="Times New Roman" w:cs="Times New Roman"/>
          <w:i/>
          <w:iCs/>
          <w:sz w:val="24"/>
        </w:rPr>
        <w:t>4</w:t>
      </w:r>
      <w:r w:rsidRPr="007474B8">
        <w:rPr>
          <w:rFonts w:ascii="Times New Roman" w:hAnsi="Times New Roman" w:cs="Times New Roman"/>
          <w:sz w:val="24"/>
        </w:rPr>
        <w:t xml:space="preserve">(1), p.6. </w:t>
      </w:r>
      <w:hyperlink r:id="rId13" w:history="1">
        <w:r w:rsidRPr="007474B8">
          <w:rPr>
            <w:rStyle w:val="Hyperlink"/>
            <w:rFonts w:ascii="Times New Roman" w:hAnsi="Times New Roman" w:cs="Times New Roman"/>
            <w:sz w:val="24"/>
          </w:rPr>
          <w:t>https://www.mdpi.com/2412-3811/4/1/6/pdf</w:t>
        </w:r>
      </w:hyperlink>
    </w:p>
    <w:p w14:paraId="21D6FFDF" w14:textId="77777777" w:rsidR="005C4909" w:rsidRDefault="005C4909" w:rsidP="005C4909">
      <w:pPr>
        <w:spacing w:before="240" w:after="240" w:line="360" w:lineRule="auto"/>
        <w:jc w:val="both"/>
        <w:rPr>
          <w:rFonts w:ascii="Times New Roman" w:eastAsia="SimSun" w:hAnsi="Times New Roman" w:cs="Times New Roman"/>
          <w:sz w:val="24"/>
          <w:szCs w:val="24"/>
          <w:shd w:val="clear" w:color="auto" w:fill="FFFFFF"/>
        </w:rPr>
      </w:pPr>
      <w:r>
        <w:rPr>
          <w:rFonts w:ascii="Times New Roman" w:eastAsia="SimSun" w:hAnsi="Times New Roman" w:cs="Times New Roman"/>
          <w:sz w:val="24"/>
          <w:szCs w:val="24"/>
          <w:shd w:val="clear" w:color="auto" w:fill="FFFFFF"/>
        </w:rPr>
        <w:t xml:space="preserve">BBC. 2023. Internal and external sources of finance. [Online]. Available at: </w:t>
      </w:r>
      <w:hyperlink r:id="rId14" w:history="1">
        <w:r>
          <w:rPr>
            <w:rStyle w:val="Hyperlink"/>
            <w:rFonts w:ascii="Times New Roman" w:eastAsia="SimSun" w:hAnsi="Times New Roman" w:cs="Times New Roman"/>
            <w:sz w:val="24"/>
            <w:szCs w:val="24"/>
            <w:shd w:val="clear" w:color="auto" w:fill="FFFFFF"/>
          </w:rPr>
          <w:t>https://www.bbc.co.uk/bitesize/guides/zj7yy9q/revision/1</w:t>
        </w:r>
      </w:hyperlink>
      <w:r>
        <w:rPr>
          <w:rFonts w:ascii="Times New Roman" w:eastAsia="SimSun" w:hAnsi="Times New Roman" w:cs="Times New Roman"/>
          <w:sz w:val="24"/>
          <w:szCs w:val="24"/>
          <w:shd w:val="clear" w:color="auto" w:fill="FFFFFF"/>
        </w:rPr>
        <w:t xml:space="preserve"> [Accessed on: 11 November 2023].</w:t>
      </w:r>
    </w:p>
    <w:p w14:paraId="5022E321" w14:textId="77777777" w:rsidR="005C4909" w:rsidRPr="007474B8" w:rsidRDefault="005C4909" w:rsidP="005C4909">
      <w:pPr>
        <w:spacing w:before="240" w:after="100" w:afterAutospacing="1" w:line="360" w:lineRule="auto"/>
        <w:jc w:val="both"/>
        <w:rPr>
          <w:rFonts w:ascii="Times New Roman" w:hAnsi="Times New Roman" w:cs="Times New Roman"/>
          <w:sz w:val="24"/>
        </w:rPr>
      </w:pPr>
      <w:proofErr w:type="spellStart"/>
      <w:r w:rsidRPr="007474B8">
        <w:rPr>
          <w:rFonts w:ascii="Times New Roman" w:hAnsi="Times New Roman" w:cs="Times New Roman"/>
          <w:sz w:val="24"/>
        </w:rPr>
        <w:t>Buhalis</w:t>
      </w:r>
      <w:proofErr w:type="spellEnd"/>
      <w:r w:rsidRPr="007474B8">
        <w:rPr>
          <w:rFonts w:ascii="Times New Roman" w:hAnsi="Times New Roman" w:cs="Times New Roman"/>
          <w:sz w:val="24"/>
        </w:rPr>
        <w:t xml:space="preserve">, D. and </w:t>
      </w:r>
      <w:proofErr w:type="spellStart"/>
      <w:r w:rsidRPr="007474B8">
        <w:rPr>
          <w:rFonts w:ascii="Times New Roman" w:hAnsi="Times New Roman" w:cs="Times New Roman"/>
          <w:sz w:val="24"/>
        </w:rPr>
        <w:t>Sinarta</w:t>
      </w:r>
      <w:proofErr w:type="spellEnd"/>
      <w:r w:rsidRPr="007474B8">
        <w:rPr>
          <w:rFonts w:ascii="Times New Roman" w:hAnsi="Times New Roman" w:cs="Times New Roman"/>
          <w:sz w:val="24"/>
        </w:rPr>
        <w:t>, Y., 2019. Real-time co-creation and nowness service: lessons from tourism and hospitality. </w:t>
      </w:r>
      <w:r w:rsidRPr="007474B8">
        <w:rPr>
          <w:rFonts w:ascii="Times New Roman" w:hAnsi="Times New Roman" w:cs="Times New Roman"/>
          <w:i/>
          <w:iCs/>
          <w:sz w:val="24"/>
        </w:rPr>
        <w:t>Journal of Travel &amp; Tourism Marketing</w:t>
      </w:r>
      <w:r w:rsidRPr="007474B8">
        <w:rPr>
          <w:rFonts w:ascii="Times New Roman" w:hAnsi="Times New Roman" w:cs="Times New Roman"/>
          <w:sz w:val="24"/>
        </w:rPr>
        <w:t>, </w:t>
      </w:r>
      <w:r w:rsidRPr="007474B8">
        <w:rPr>
          <w:rFonts w:ascii="Times New Roman" w:hAnsi="Times New Roman" w:cs="Times New Roman"/>
          <w:i/>
          <w:iCs/>
          <w:sz w:val="24"/>
        </w:rPr>
        <w:t>36</w:t>
      </w:r>
      <w:r w:rsidRPr="007474B8">
        <w:rPr>
          <w:rFonts w:ascii="Times New Roman" w:hAnsi="Times New Roman" w:cs="Times New Roman"/>
          <w:sz w:val="24"/>
        </w:rPr>
        <w:t xml:space="preserve">(5), pp.563-582. </w:t>
      </w:r>
      <w:hyperlink r:id="rId15" w:history="1">
        <w:r w:rsidRPr="007474B8">
          <w:rPr>
            <w:rStyle w:val="Hyperlink"/>
            <w:rFonts w:ascii="Times New Roman" w:hAnsi="Times New Roman" w:cs="Times New Roman"/>
            <w:sz w:val="24"/>
          </w:rPr>
          <w:t>http://eprints.bournemouth.ac.uk/33093/1/Buhalis%20and%20Sinarta%20Real-time%20Service%20Final.pdf</w:t>
        </w:r>
      </w:hyperlink>
    </w:p>
    <w:p w14:paraId="65705003" w14:textId="77777777" w:rsidR="005C4909" w:rsidRPr="007474B8" w:rsidRDefault="005C4909" w:rsidP="005C4909">
      <w:pPr>
        <w:spacing w:before="240" w:after="100" w:afterAutospacing="1" w:line="360" w:lineRule="auto"/>
        <w:jc w:val="both"/>
        <w:rPr>
          <w:rFonts w:ascii="Times New Roman" w:hAnsi="Times New Roman" w:cs="Times New Roman"/>
          <w:color w:val="222222"/>
          <w:sz w:val="24"/>
          <w:szCs w:val="20"/>
          <w:shd w:val="clear" w:color="auto" w:fill="FFFFFF"/>
        </w:rPr>
      </w:pPr>
      <w:proofErr w:type="spellStart"/>
      <w:r w:rsidRPr="007474B8">
        <w:rPr>
          <w:rFonts w:ascii="Times New Roman" w:hAnsi="Times New Roman" w:cs="Times New Roman"/>
          <w:color w:val="222222"/>
          <w:sz w:val="24"/>
          <w:szCs w:val="20"/>
          <w:shd w:val="clear" w:color="auto" w:fill="FFFFFF"/>
        </w:rPr>
        <w:t>Fadillah</w:t>
      </w:r>
      <w:proofErr w:type="spellEnd"/>
      <w:r w:rsidRPr="007474B8">
        <w:rPr>
          <w:rFonts w:ascii="Times New Roman" w:hAnsi="Times New Roman" w:cs="Times New Roman"/>
          <w:color w:val="222222"/>
          <w:sz w:val="24"/>
          <w:szCs w:val="20"/>
          <w:shd w:val="clear" w:color="auto" w:fill="FFFFFF"/>
        </w:rPr>
        <w:t xml:space="preserve">, A.R., </w:t>
      </w:r>
      <w:proofErr w:type="spellStart"/>
      <w:r w:rsidRPr="007474B8">
        <w:rPr>
          <w:rFonts w:ascii="Times New Roman" w:hAnsi="Times New Roman" w:cs="Times New Roman"/>
          <w:color w:val="222222"/>
          <w:sz w:val="24"/>
          <w:szCs w:val="20"/>
          <w:shd w:val="clear" w:color="auto" w:fill="FFFFFF"/>
        </w:rPr>
        <w:t>Yulita</w:t>
      </w:r>
      <w:proofErr w:type="spellEnd"/>
      <w:r w:rsidRPr="007474B8">
        <w:rPr>
          <w:rFonts w:ascii="Times New Roman" w:hAnsi="Times New Roman" w:cs="Times New Roman"/>
          <w:color w:val="222222"/>
          <w:sz w:val="24"/>
          <w:szCs w:val="20"/>
          <w:shd w:val="clear" w:color="auto" w:fill="FFFFFF"/>
        </w:rPr>
        <w:t>, I.N., Pradana, A. and Suryani, M., 2021, October. Data Mining Implementation Using Frequent Pattern Growth on Transaction Data for Determining Cross-selling and Up-selling (Case Study: Cascara Coffee). In </w:t>
      </w:r>
      <w:r w:rsidRPr="007474B8">
        <w:rPr>
          <w:rFonts w:ascii="Times New Roman" w:hAnsi="Times New Roman" w:cs="Times New Roman"/>
          <w:i/>
          <w:iCs/>
          <w:color w:val="222222"/>
          <w:sz w:val="24"/>
          <w:szCs w:val="20"/>
          <w:shd w:val="clear" w:color="auto" w:fill="FFFFFF"/>
        </w:rPr>
        <w:t xml:space="preserve">2021 International Conference on </w:t>
      </w:r>
      <w:r w:rsidRPr="007474B8">
        <w:rPr>
          <w:rFonts w:ascii="Times New Roman" w:hAnsi="Times New Roman" w:cs="Times New Roman"/>
          <w:i/>
          <w:iCs/>
          <w:color w:val="222222"/>
          <w:sz w:val="24"/>
          <w:szCs w:val="20"/>
          <w:shd w:val="clear" w:color="auto" w:fill="FFFFFF"/>
        </w:rPr>
        <w:lastRenderedPageBreak/>
        <w:t>Artificial Intelligence and Big Data Analytics</w:t>
      </w:r>
      <w:r w:rsidRPr="007474B8">
        <w:rPr>
          <w:rFonts w:ascii="Times New Roman" w:hAnsi="Times New Roman" w:cs="Times New Roman"/>
          <w:color w:val="222222"/>
          <w:sz w:val="24"/>
          <w:szCs w:val="20"/>
          <w:shd w:val="clear" w:color="auto" w:fill="FFFFFF"/>
        </w:rPr>
        <w:t xml:space="preserve"> (pp. 1-6). IEEE. </w:t>
      </w:r>
      <w:hyperlink r:id="rId16" w:anchor="page=297" w:history="1">
        <w:r w:rsidRPr="007474B8">
          <w:rPr>
            <w:rStyle w:val="Hyperlink"/>
            <w:rFonts w:ascii="Times New Roman" w:hAnsi="Times New Roman" w:cs="Times New Roman"/>
            <w:sz w:val="24"/>
            <w:szCs w:val="20"/>
            <w:shd w:val="clear" w:color="auto" w:fill="FFFFFF"/>
          </w:rPr>
          <w:t>http://eprints.uad.ac.id/36550/1/P.31_ICAIBDA_Paper%20halaman%20179-185.pdf#page=297</w:t>
        </w:r>
      </w:hyperlink>
    </w:p>
    <w:p w14:paraId="20BA79EE" w14:textId="77777777" w:rsidR="005C4909" w:rsidRDefault="005C4909" w:rsidP="005C4909">
      <w:pPr>
        <w:spacing w:before="240" w:after="240" w:line="360" w:lineRule="auto"/>
        <w:jc w:val="both"/>
        <w:rPr>
          <w:rFonts w:ascii="Times New Roman" w:eastAsia="SimSun" w:hAnsi="Times New Roman" w:cs="Times New Roman"/>
          <w:sz w:val="24"/>
          <w:szCs w:val="24"/>
          <w:shd w:val="clear" w:color="auto" w:fill="FFFFFF"/>
        </w:rPr>
      </w:pPr>
      <w:r>
        <w:rPr>
          <w:rFonts w:ascii="Times New Roman" w:eastAsia="SimSun" w:hAnsi="Times New Roman" w:cs="Times New Roman"/>
          <w:sz w:val="24"/>
          <w:szCs w:val="24"/>
          <w:shd w:val="clear" w:color="auto" w:fill="FFFFFF"/>
        </w:rPr>
        <w:t>Gupta, S. 2020. </w:t>
      </w:r>
      <w:r>
        <w:rPr>
          <w:rFonts w:ascii="Times New Roman" w:eastAsia="SimSun" w:hAnsi="Times New Roman" w:cs="Times New Roman"/>
          <w:i/>
          <w:iCs/>
          <w:sz w:val="24"/>
          <w:szCs w:val="24"/>
          <w:shd w:val="clear" w:color="auto" w:fill="FFFFFF"/>
        </w:rPr>
        <w:t xml:space="preserve">Fundamentals of Entrepreneurship by Sanjay Gupta (eBook). </w:t>
      </w:r>
      <w:r>
        <w:rPr>
          <w:rFonts w:ascii="Times New Roman" w:eastAsia="SimSun" w:hAnsi="Times New Roman" w:cs="Times New Roman"/>
          <w:sz w:val="24"/>
          <w:szCs w:val="24"/>
          <w:shd w:val="clear" w:color="auto" w:fill="FFFFFF"/>
        </w:rPr>
        <w:t>ND: SBPD publications.</w:t>
      </w:r>
    </w:p>
    <w:p w14:paraId="2CE45616" w14:textId="77777777" w:rsidR="005C4909" w:rsidRPr="007474B8" w:rsidRDefault="005C4909" w:rsidP="005C4909">
      <w:pPr>
        <w:spacing w:before="240" w:after="100" w:afterAutospacing="1" w:line="360" w:lineRule="auto"/>
        <w:jc w:val="both"/>
        <w:rPr>
          <w:rFonts w:ascii="Times New Roman" w:hAnsi="Times New Roman" w:cs="Times New Roman"/>
          <w:sz w:val="24"/>
        </w:rPr>
      </w:pPr>
      <w:r w:rsidRPr="007474B8">
        <w:rPr>
          <w:rFonts w:ascii="Times New Roman" w:hAnsi="Times New Roman" w:cs="Times New Roman"/>
          <w:sz w:val="24"/>
        </w:rPr>
        <w:t>Isabelle, D., Horak, K., McKinnon, S. and Palumbo, C., 2020. Is Porter's Five Forces Framework Still Relevant? A study of the capital/</w:t>
      </w:r>
      <w:proofErr w:type="spellStart"/>
      <w:r w:rsidRPr="007474B8">
        <w:rPr>
          <w:rFonts w:ascii="Times New Roman" w:hAnsi="Times New Roman" w:cs="Times New Roman"/>
          <w:sz w:val="24"/>
        </w:rPr>
        <w:t>labour</w:t>
      </w:r>
      <w:proofErr w:type="spellEnd"/>
      <w:r w:rsidRPr="007474B8">
        <w:rPr>
          <w:rFonts w:ascii="Times New Roman" w:hAnsi="Times New Roman" w:cs="Times New Roman"/>
          <w:sz w:val="24"/>
        </w:rPr>
        <w:t xml:space="preserve"> intensity continuum via mining and IT industries. </w:t>
      </w:r>
      <w:r w:rsidRPr="007474B8">
        <w:rPr>
          <w:rFonts w:ascii="Times New Roman" w:hAnsi="Times New Roman" w:cs="Times New Roman"/>
          <w:i/>
          <w:iCs/>
          <w:sz w:val="24"/>
        </w:rPr>
        <w:t>Technology Innovation Management Review</w:t>
      </w:r>
      <w:r w:rsidRPr="007474B8">
        <w:rPr>
          <w:rFonts w:ascii="Times New Roman" w:hAnsi="Times New Roman" w:cs="Times New Roman"/>
          <w:sz w:val="24"/>
        </w:rPr>
        <w:t>, </w:t>
      </w:r>
      <w:r w:rsidRPr="007474B8">
        <w:rPr>
          <w:rFonts w:ascii="Times New Roman" w:hAnsi="Times New Roman" w:cs="Times New Roman"/>
          <w:i/>
          <w:iCs/>
          <w:sz w:val="24"/>
        </w:rPr>
        <w:t>10</w:t>
      </w:r>
      <w:r w:rsidRPr="007474B8">
        <w:rPr>
          <w:rFonts w:ascii="Times New Roman" w:hAnsi="Times New Roman" w:cs="Times New Roman"/>
          <w:sz w:val="24"/>
        </w:rPr>
        <w:t xml:space="preserve">(6). </w:t>
      </w:r>
      <w:hyperlink r:id="rId17" w:history="1">
        <w:r w:rsidRPr="007474B8">
          <w:rPr>
            <w:rStyle w:val="Hyperlink"/>
            <w:rFonts w:ascii="Times New Roman" w:hAnsi="Times New Roman" w:cs="Times New Roman"/>
            <w:sz w:val="24"/>
          </w:rPr>
          <w:t>https://timreview.ca/sites/default/files/article_PDF/TIMReview_2020_June%20-%203.pdf</w:t>
        </w:r>
      </w:hyperlink>
    </w:p>
    <w:p w14:paraId="4EC74D6D" w14:textId="77777777" w:rsidR="005C4909" w:rsidRPr="007474B8" w:rsidRDefault="005C4909" w:rsidP="005C4909">
      <w:pPr>
        <w:spacing w:before="240" w:after="100" w:afterAutospacing="1" w:line="360" w:lineRule="auto"/>
        <w:jc w:val="both"/>
        <w:rPr>
          <w:rFonts w:ascii="Times New Roman" w:hAnsi="Times New Roman" w:cs="Times New Roman"/>
          <w:sz w:val="24"/>
        </w:rPr>
      </w:pPr>
      <w:r w:rsidRPr="007474B8">
        <w:rPr>
          <w:rFonts w:ascii="Times New Roman" w:hAnsi="Times New Roman" w:cs="Times New Roman"/>
          <w:sz w:val="24"/>
        </w:rPr>
        <w:t>Lerner, J. and Nanda, R., 2020. Venture capital’s role in financing innovation: What we know and how much we still need to learn. </w:t>
      </w:r>
      <w:r w:rsidRPr="007474B8">
        <w:rPr>
          <w:rFonts w:ascii="Times New Roman" w:hAnsi="Times New Roman" w:cs="Times New Roman"/>
          <w:i/>
          <w:iCs/>
          <w:sz w:val="24"/>
        </w:rPr>
        <w:t>Journal of Economic Perspectives</w:t>
      </w:r>
      <w:r w:rsidRPr="007474B8">
        <w:rPr>
          <w:rFonts w:ascii="Times New Roman" w:hAnsi="Times New Roman" w:cs="Times New Roman"/>
          <w:sz w:val="24"/>
        </w:rPr>
        <w:t>, </w:t>
      </w:r>
      <w:r w:rsidRPr="007474B8">
        <w:rPr>
          <w:rFonts w:ascii="Times New Roman" w:hAnsi="Times New Roman" w:cs="Times New Roman"/>
          <w:i/>
          <w:iCs/>
          <w:sz w:val="24"/>
        </w:rPr>
        <w:t>34</w:t>
      </w:r>
      <w:r w:rsidRPr="007474B8">
        <w:rPr>
          <w:rFonts w:ascii="Times New Roman" w:hAnsi="Times New Roman" w:cs="Times New Roman"/>
          <w:sz w:val="24"/>
        </w:rPr>
        <w:t xml:space="preserve">(3), pp.237-261. </w:t>
      </w:r>
      <w:hyperlink r:id="rId18" w:history="1">
        <w:r w:rsidRPr="007474B8">
          <w:rPr>
            <w:rStyle w:val="Hyperlink"/>
            <w:rFonts w:ascii="Times New Roman" w:hAnsi="Times New Roman" w:cs="Times New Roman"/>
            <w:sz w:val="24"/>
          </w:rPr>
          <w:t>https://pubs.aeaweb.org/doi/pdf/10.1257/jep.34.3.237</w:t>
        </w:r>
      </w:hyperlink>
    </w:p>
    <w:p w14:paraId="4EF23AB8" w14:textId="77777777" w:rsidR="005C4909" w:rsidRPr="007474B8" w:rsidRDefault="005C4909" w:rsidP="005C4909">
      <w:pPr>
        <w:spacing w:before="240" w:after="100" w:afterAutospacing="1" w:line="360" w:lineRule="auto"/>
        <w:jc w:val="both"/>
        <w:rPr>
          <w:rFonts w:ascii="Times New Roman" w:hAnsi="Times New Roman" w:cs="Times New Roman"/>
          <w:sz w:val="24"/>
        </w:rPr>
      </w:pPr>
      <w:r w:rsidRPr="007474B8">
        <w:rPr>
          <w:rFonts w:ascii="Times New Roman" w:hAnsi="Times New Roman" w:cs="Times New Roman"/>
          <w:sz w:val="24"/>
        </w:rPr>
        <w:t xml:space="preserve">levyrealestate.co.uk (2023), </w:t>
      </w:r>
      <w:r w:rsidRPr="007474B8">
        <w:rPr>
          <w:rFonts w:ascii="Times New Roman" w:hAnsi="Times New Roman" w:cs="Times New Roman"/>
          <w:i/>
          <w:sz w:val="24"/>
        </w:rPr>
        <w:t>Competitors at Real Estate of UK</w:t>
      </w:r>
      <w:r w:rsidRPr="007474B8">
        <w:rPr>
          <w:rFonts w:ascii="Times New Roman" w:hAnsi="Times New Roman" w:cs="Times New Roman"/>
          <w:sz w:val="24"/>
        </w:rPr>
        <w:t xml:space="preserve">, Available at: </w:t>
      </w:r>
      <w:hyperlink r:id="rId19" w:history="1">
        <w:r w:rsidRPr="007474B8">
          <w:rPr>
            <w:rStyle w:val="Hyperlink"/>
            <w:rFonts w:ascii="Times New Roman" w:hAnsi="Times New Roman" w:cs="Times New Roman"/>
            <w:sz w:val="24"/>
          </w:rPr>
          <w:t>https://www.levyrealestate.co.uk</w:t>
        </w:r>
      </w:hyperlink>
      <w:r w:rsidRPr="007474B8">
        <w:rPr>
          <w:rFonts w:ascii="Times New Roman" w:hAnsi="Times New Roman" w:cs="Times New Roman"/>
          <w:sz w:val="24"/>
        </w:rPr>
        <w:t>, [Accessed on: 3</w:t>
      </w:r>
      <w:r w:rsidRPr="007474B8">
        <w:rPr>
          <w:rFonts w:ascii="Times New Roman" w:hAnsi="Times New Roman" w:cs="Times New Roman"/>
          <w:sz w:val="24"/>
          <w:vertAlign w:val="superscript"/>
        </w:rPr>
        <w:t>rd</w:t>
      </w:r>
      <w:r w:rsidRPr="007474B8">
        <w:rPr>
          <w:rFonts w:ascii="Times New Roman" w:hAnsi="Times New Roman" w:cs="Times New Roman"/>
          <w:sz w:val="24"/>
        </w:rPr>
        <w:t xml:space="preserve"> November 2023]</w:t>
      </w:r>
    </w:p>
    <w:p w14:paraId="3DC382CE" w14:textId="77777777" w:rsidR="005C4909" w:rsidRPr="007474B8" w:rsidRDefault="005C4909" w:rsidP="005C4909">
      <w:pPr>
        <w:spacing w:before="240" w:after="100" w:afterAutospacing="1" w:line="360" w:lineRule="auto"/>
        <w:jc w:val="both"/>
        <w:rPr>
          <w:rFonts w:ascii="Times New Roman" w:hAnsi="Times New Roman" w:cs="Times New Roman"/>
          <w:sz w:val="24"/>
        </w:rPr>
      </w:pPr>
      <w:r w:rsidRPr="007474B8">
        <w:rPr>
          <w:rFonts w:ascii="Times New Roman" w:hAnsi="Times New Roman" w:cs="Times New Roman"/>
          <w:sz w:val="24"/>
        </w:rPr>
        <w:t xml:space="preserve">loopnet.co.uk (2023), </w:t>
      </w:r>
      <w:r w:rsidRPr="007474B8">
        <w:rPr>
          <w:rFonts w:ascii="Times New Roman" w:hAnsi="Times New Roman" w:cs="Times New Roman"/>
          <w:i/>
          <w:sz w:val="24"/>
        </w:rPr>
        <w:t>Competitors of Loop Net</w:t>
      </w:r>
      <w:r w:rsidRPr="007474B8">
        <w:rPr>
          <w:rFonts w:ascii="Times New Roman" w:hAnsi="Times New Roman" w:cs="Times New Roman"/>
          <w:sz w:val="24"/>
        </w:rPr>
        <w:t xml:space="preserve">, Available at: </w:t>
      </w:r>
      <w:hyperlink r:id="rId20" w:history="1">
        <w:r w:rsidRPr="007474B8">
          <w:rPr>
            <w:rStyle w:val="Hyperlink"/>
            <w:rFonts w:ascii="Times New Roman" w:hAnsi="Times New Roman" w:cs="Times New Roman"/>
            <w:sz w:val="24"/>
          </w:rPr>
          <w:t>https://www.loopnet.co.uk/solutions</w:t>
        </w:r>
      </w:hyperlink>
      <w:r w:rsidRPr="007474B8">
        <w:rPr>
          <w:rFonts w:ascii="Times New Roman" w:hAnsi="Times New Roman" w:cs="Times New Roman"/>
          <w:sz w:val="24"/>
        </w:rPr>
        <w:t>, [Accessed on: 3</w:t>
      </w:r>
      <w:r w:rsidRPr="007474B8">
        <w:rPr>
          <w:rFonts w:ascii="Times New Roman" w:hAnsi="Times New Roman" w:cs="Times New Roman"/>
          <w:sz w:val="24"/>
          <w:vertAlign w:val="superscript"/>
        </w:rPr>
        <w:t>rd</w:t>
      </w:r>
      <w:r w:rsidRPr="007474B8">
        <w:rPr>
          <w:rFonts w:ascii="Times New Roman" w:hAnsi="Times New Roman" w:cs="Times New Roman"/>
          <w:sz w:val="24"/>
        </w:rPr>
        <w:t xml:space="preserve"> November 2023]</w:t>
      </w:r>
    </w:p>
    <w:p w14:paraId="107DEA23" w14:textId="77777777" w:rsidR="005C4909" w:rsidRPr="007474B8" w:rsidRDefault="005C4909" w:rsidP="005C4909">
      <w:pPr>
        <w:spacing w:before="240" w:after="100" w:afterAutospacing="1" w:line="360" w:lineRule="auto"/>
        <w:jc w:val="both"/>
        <w:rPr>
          <w:rFonts w:ascii="Times New Roman" w:hAnsi="Times New Roman" w:cs="Times New Roman"/>
          <w:color w:val="222222"/>
          <w:sz w:val="24"/>
          <w:szCs w:val="20"/>
          <w:shd w:val="clear" w:color="auto" w:fill="FFFFFF"/>
        </w:rPr>
      </w:pPr>
      <w:r w:rsidRPr="007474B8">
        <w:rPr>
          <w:rFonts w:ascii="Times New Roman" w:hAnsi="Times New Roman" w:cs="Times New Roman"/>
          <w:color w:val="222222"/>
          <w:sz w:val="24"/>
          <w:szCs w:val="20"/>
          <w:shd w:val="clear" w:color="auto" w:fill="FFFFFF"/>
        </w:rPr>
        <w:t>Pandya, M. and Dholakia, A., 2021. Upselling Strategy: A Review. </w:t>
      </w:r>
      <w:r w:rsidRPr="007474B8">
        <w:rPr>
          <w:rFonts w:ascii="Times New Roman" w:hAnsi="Times New Roman" w:cs="Times New Roman"/>
          <w:i/>
          <w:iCs/>
          <w:color w:val="222222"/>
          <w:sz w:val="24"/>
          <w:szCs w:val="20"/>
          <w:shd w:val="clear" w:color="auto" w:fill="FFFFFF"/>
        </w:rPr>
        <w:t>Journal of Higher Education</w:t>
      </w:r>
      <w:r w:rsidRPr="007474B8">
        <w:rPr>
          <w:rFonts w:ascii="Times New Roman" w:hAnsi="Times New Roman" w:cs="Times New Roman"/>
          <w:color w:val="222222"/>
          <w:sz w:val="24"/>
          <w:szCs w:val="20"/>
          <w:shd w:val="clear" w:color="auto" w:fill="FFFFFF"/>
        </w:rPr>
        <w:t>, </w:t>
      </w:r>
      <w:r w:rsidRPr="007474B8">
        <w:rPr>
          <w:rFonts w:ascii="Times New Roman" w:hAnsi="Times New Roman" w:cs="Times New Roman"/>
          <w:i/>
          <w:iCs/>
          <w:color w:val="222222"/>
          <w:sz w:val="24"/>
          <w:szCs w:val="20"/>
          <w:shd w:val="clear" w:color="auto" w:fill="FFFFFF"/>
        </w:rPr>
        <w:t>13</w:t>
      </w:r>
      <w:r w:rsidRPr="007474B8">
        <w:rPr>
          <w:rFonts w:ascii="Times New Roman" w:hAnsi="Times New Roman" w:cs="Times New Roman"/>
          <w:color w:val="222222"/>
          <w:sz w:val="24"/>
          <w:szCs w:val="20"/>
          <w:shd w:val="clear" w:color="auto" w:fill="FFFFFF"/>
        </w:rPr>
        <w:t xml:space="preserve">(1), pp.157-168. </w:t>
      </w:r>
      <w:hyperlink r:id="rId21" w:history="1">
        <w:r w:rsidRPr="007474B8">
          <w:rPr>
            <w:rStyle w:val="Hyperlink"/>
            <w:rFonts w:ascii="Times New Roman" w:hAnsi="Times New Roman" w:cs="Times New Roman"/>
            <w:sz w:val="24"/>
            <w:szCs w:val="20"/>
            <w:shd w:val="clear" w:color="auto" w:fill="FFFFFF"/>
          </w:rPr>
          <w:t>https://hrdc.gujaratuniversity.ac.in/Uploads/EJournalDetail/30/1045/15.pdf</w:t>
        </w:r>
      </w:hyperlink>
    </w:p>
    <w:p w14:paraId="498BF743" w14:textId="77777777" w:rsidR="005C4909" w:rsidRPr="007474B8" w:rsidRDefault="005C4909" w:rsidP="005C4909">
      <w:pPr>
        <w:spacing w:before="240" w:after="100" w:afterAutospacing="1" w:line="360" w:lineRule="auto"/>
        <w:jc w:val="both"/>
        <w:rPr>
          <w:rFonts w:ascii="Times New Roman" w:hAnsi="Times New Roman" w:cs="Times New Roman"/>
          <w:sz w:val="24"/>
        </w:rPr>
      </w:pPr>
      <w:r w:rsidRPr="007474B8">
        <w:rPr>
          <w:rFonts w:ascii="Times New Roman" w:hAnsi="Times New Roman" w:cs="Times New Roman"/>
          <w:sz w:val="24"/>
        </w:rPr>
        <w:t xml:space="preserve">Pepple, G.J. and </w:t>
      </w:r>
      <w:proofErr w:type="spellStart"/>
      <w:r w:rsidRPr="007474B8">
        <w:rPr>
          <w:rFonts w:ascii="Times New Roman" w:hAnsi="Times New Roman" w:cs="Times New Roman"/>
          <w:sz w:val="24"/>
        </w:rPr>
        <w:t>Enuoh</w:t>
      </w:r>
      <w:proofErr w:type="spellEnd"/>
      <w:r w:rsidRPr="007474B8">
        <w:rPr>
          <w:rFonts w:ascii="Times New Roman" w:hAnsi="Times New Roman" w:cs="Times New Roman"/>
          <w:sz w:val="24"/>
        </w:rPr>
        <w:t>, R.O., 2020. Entrepreneurial competencies: A required skill for business performance. </w:t>
      </w:r>
      <w:r w:rsidRPr="007474B8">
        <w:rPr>
          <w:rFonts w:ascii="Times New Roman" w:hAnsi="Times New Roman" w:cs="Times New Roman"/>
          <w:i/>
          <w:iCs/>
          <w:sz w:val="24"/>
        </w:rPr>
        <w:t>European Journal of Business and Innovation Research</w:t>
      </w:r>
      <w:r w:rsidRPr="007474B8">
        <w:rPr>
          <w:rFonts w:ascii="Times New Roman" w:hAnsi="Times New Roman" w:cs="Times New Roman"/>
          <w:sz w:val="24"/>
        </w:rPr>
        <w:t>, </w:t>
      </w:r>
      <w:r w:rsidRPr="007474B8">
        <w:rPr>
          <w:rFonts w:ascii="Times New Roman" w:hAnsi="Times New Roman" w:cs="Times New Roman"/>
          <w:i/>
          <w:iCs/>
          <w:sz w:val="24"/>
        </w:rPr>
        <w:t>8</w:t>
      </w:r>
      <w:r w:rsidRPr="007474B8">
        <w:rPr>
          <w:rFonts w:ascii="Times New Roman" w:hAnsi="Times New Roman" w:cs="Times New Roman"/>
          <w:sz w:val="24"/>
        </w:rPr>
        <w:t xml:space="preserve">(3), pp.50-61. </w:t>
      </w:r>
      <w:hyperlink r:id="rId22" w:history="1">
        <w:r w:rsidRPr="007474B8">
          <w:rPr>
            <w:rStyle w:val="Hyperlink"/>
            <w:rFonts w:ascii="Times New Roman" w:hAnsi="Times New Roman" w:cs="Times New Roman"/>
            <w:sz w:val="24"/>
          </w:rPr>
          <w:t>https://www.researchgate.net/profile/Grace-Pepple/publication/351905073_ENTREPRENEURIAL_COMPETENCIES_A_REQUIRED_SKILL_FOR_BUSINESS_PERFORMANCE/links/60af7e7ea6fdcc647edf7dcc/ENTREPRENEURIAL-COMPETENCIES-A-REQUIRED-SKILL-FOR-BUSINESS-PERFORMANCE.pdf</w:t>
        </w:r>
      </w:hyperlink>
    </w:p>
    <w:p w14:paraId="1999A82C" w14:textId="77777777" w:rsidR="005C4909" w:rsidRDefault="005C4909" w:rsidP="005C4909">
      <w:pPr>
        <w:spacing w:before="240" w:after="240" w:line="360" w:lineRule="auto"/>
        <w:jc w:val="both"/>
        <w:rPr>
          <w:rFonts w:ascii="Times New Roman" w:hAnsi="Times New Roman" w:cs="Times New Roman"/>
          <w:sz w:val="24"/>
          <w:szCs w:val="24"/>
        </w:rPr>
      </w:pPr>
      <w:r>
        <w:rPr>
          <w:rFonts w:ascii="Times New Roman" w:eastAsia="SimSun" w:hAnsi="Times New Roman" w:cs="Times New Roman"/>
          <w:sz w:val="24"/>
          <w:szCs w:val="24"/>
          <w:shd w:val="clear" w:color="auto" w:fill="FFFFFF"/>
        </w:rPr>
        <w:t>Shanks, N.H. 2016. </w:t>
      </w:r>
      <w:r>
        <w:rPr>
          <w:rFonts w:ascii="Times New Roman" w:eastAsia="SimSun" w:hAnsi="Times New Roman" w:cs="Times New Roman"/>
          <w:i/>
          <w:iCs/>
          <w:sz w:val="24"/>
          <w:szCs w:val="24"/>
          <w:shd w:val="clear" w:color="auto" w:fill="FFFFFF"/>
        </w:rPr>
        <w:t>Introduction to health care management</w:t>
      </w:r>
      <w:r>
        <w:rPr>
          <w:rFonts w:ascii="Times New Roman" w:eastAsia="SimSun" w:hAnsi="Times New Roman" w:cs="Times New Roman"/>
          <w:sz w:val="24"/>
          <w:szCs w:val="24"/>
          <w:shd w:val="clear" w:color="auto" w:fill="FFFFFF"/>
        </w:rPr>
        <w:t xml:space="preserve">. Burlington: Jones &amp; Bartlett Publishers. </w:t>
      </w:r>
    </w:p>
    <w:p w14:paraId="2745CB32" w14:textId="77777777" w:rsidR="00DE3503" w:rsidRDefault="00DE3503"/>
    <w:sectPr w:rsidR="00DE3503" w:rsidSect="00666FF8">
      <w:footerReference w:type="default" r:id="rId23"/>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9" w:author="USER" w:date="2023-11-11T16:12:00Z" w:initials="U">
    <w:p w14:paraId="4138DFD5" w14:textId="77777777" w:rsidR="005C4909" w:rsidRDefault="005C4909" w:rsidP="005C4909">
      <w:pPr>
        <w:pStyle w:val="CommentText"/>
      </w:pPr>
      <w:r>
        <w:rPr>
          <w:rStyle w:val="CommentReference"/>
        </w:rPr>
        <w:annotationRef/>
      </w:r>
      <w:r>
        <w:t>Word count shortage issue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138DFD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138DFD5" w16cid:durableId="143D977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86494016"/>
      <w:docPartObj>
        <w:docPartGallery w:val="Page Numbers (Bottom of Page)"/>
        <w:docPartUnique/>
      </w:docPartObj>
    </w:sdtPr>
    <w:sdtContent>
      <w:sdt>
        <w:sdtPr>
          <w:rPr>
            <w:rFonts w:ascii="Times New Roman" w:hAnsi="Times New Roman" w:cs="Times New Roman"/>
          </w:rPr>
          <w:id w:val="565050523"/>
          <w:docPartObj>
            <w:docPartGallery w:val="Page Numbers (Top of Page)"/>
            <w:docPartUnique/>
          </w:docPartObj>
        </w:sdtPr>
        <w:sdtContent>
          <w:p w14:paraId="3DEFB988" w14:textId="77777777" w:rsidR="00000000" w:rsidRPr="00666FF8" w:rsidRDefault="00000000">
            <w:pPr>
              <w:pStyle w:val="Footer"/>
              <w:jc w:val="right"/>
              <w:rPr>
                <w:rFonts w:ascii="Times New Roman" w:hAnsi="Times New Roman" w:cs="Times New Roman"/>
              </w:rPr>
            </w:pPr>
            <w:r w:rsidRPr="00666FF8">
              <w:rPr>
                <w:rFonts w:ascii="Times New Roman" w:hAnsi="Times New Roman" w:cs="Times New Roman"/>
              </w:rPr>
              <w:t xml:space="preserve">Page </w:t>
            </w:r>
            <w:r w:rsidRPr="00666FF8">
              <w:rPr>
                <w:rFonts w:ascii="Times New Roman" w:hAnsi="Times New Roman" w:cs="Times New Roman"/>
                <w:b/>
              </w:rPr>
              <w:fldChar w:fldCharType="begin"/>
            </w:r>
            <w:r w:rsidRPr="00666FF8">
              <w:rPr>
                <w:rFonts w:ascii="Times New Roman" w:hAnsi="Times New Roman" w:cs="Times New Roman"/>
                <w:b/>
              </w:rPr>
              <w:instrText xml:space="preserve"> PAGE </w:instrText>
            </w:r>
            <w:r w:rsidRPr="00666FF8">
              <w:rPr>
                <w:rFonts w:ascii="Times New Roman" w:hAnsi="Times New Roman" w:cs="Times New Roman"/>
                <w:b/>
              </w:rPr>
              <w:fldChar w:fldCharType="separate"/>
            </w:r>
            <w:r>
              <w:rPr>
                <w:rFonts w:ascii="Times New Roman" w:hAnsi="Times New Roman" w:cs="Times New Roman"/>
                <w:b/>
                <w:noProof/>
              </w:rPr>
              <w:t>16</w:t>
            </w:r>
            <w:r w:rsidRPr="00666FF8">
              <w:rPr>
                <w:rFonts w:ascii="Times New Roman" w:hAnsi="Times New Roman" w:cs="Times New Roman"/>
                <w:b/>
              </w:rPr>
              <w:fldChar w:fldCharType="end"/>
            </w:r>
            <w:r w:rsidRPr="00666FF8">
              <w:rPr>
                <w:rFonts w:ascii="Times New Roman" w:hAnsi="Times New Roman" w:cs="Times New Roman"/>
              </w:rPr>
              <w:t xml:space="preserve"> of </w:t>
            </w:r>
            <w:r w:rsidRPr="00666FF8">
              <w:rPr>
                <w:rFonts w:ascii="Times New Roman" w:hAnsi="Times New Roman" w:cs="Times New Roman"/>
                <w:b/>
              </w:rPr>
              <w:fldChar w:fldCharType="begin"/>
            </w:r>
            <w:r w:rsidRPr="00666FF8">
              <w:rPr>
                <w:rFonts w:ascii="Times New Roman" w:hAnsi="Times New Roman" w:cs="Times New Roman"/>
                <w:b/>
              </w:rPr>
              <w:instrText xml:space="preserve"> NUMPAGES  </w:instrText>
            </w:r>
            <w:r w:rsidRPr="00666FF8">
              <w:rPr>
                <w:rFonts w:ascii="Times New Roman" w:hAnsi="Times New Roman" w:cs="Times New Roman"/>
                <w:b/>
              </w:rPr>
              <w:fldChar w:fldCharType="separate"/>
            </w:r>
            <w:r>
              <w:rPr>
                <w:rFonts w:ascii="Times New Roman" w:hAnsi="Times New Roman" w:cs="Times New Roman"/>
                <w:b/>
                <w:noProof/>
              </w:rPr>
              <w:t>18</w:t>
            </w:r>
            <w:r w:rsidRPr="00666FF8">
              <w:rPr>
                <w:rFonts w:ascii="Times New Roman" w:hAnsi="Times New Roman" w:cs="Times New Roman"/>
                <w:b/>
              </w:rPr>
              <w:fldChar w:fldCharType="end"/>
            </w:r>
          </w:p>
        </w:sdtContent>
      </w:sdt>
    </w:sdtContent>
  </w:sdt>
  <w:p w14:paraId="30AD775D"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88213A"/>
    <w:multiLevelType w:val="hybridMultilevel"/>
    <w:tmpl w:val="C36C9722"/>
    <w:lvl w:ilvl="0" w:tplc="0EAC5570">
      <w:start w:val="1"/>
      <w:numFmt w:val="bullet"/>
      <w:lvlText w:val=""/>
      <w:lvlJc w:val="left"/>
      <w:pPr>
        <w:ind w:left="720" w:hanging="360"/>
      </w:pPr>
      <w:rPr>
        <w:rFonts w:ascii="Symbol" w:hAnsi="Symbol" w:hint="default"/>
      </w:rPr>
    </w:lvl>
    <w:lvl w:ilvl="1" w:tplc="37F064BC" w:tentative="1">
      <w:start w:val="1"/>
      <w:numFmt w:val="bullet"/>
      <w:lvlText w:val="o"/>
      <w:lvlJc w:val="left"/>
      <w:pPr>
        <w:ind w:left="1440" w:hanging="360"/>
      </w:pPr>
      <w:rPr>
        <w:rFonts w:ascii="Courier New" w:hAnsi="Courier New" w:cs="Courier New" w:hint="default"/>
      </w:rPr>
    </w:lvl>
    <w:lvl w:ilvl="2" w:tplc="010A1EDA" w:tentative="1">
      <w:start w:val="1"/>
      <w:numFmt w:val="bullet"/>
      <w:lvlText w:val=""/>
      <w:lvlJc w:val="left"/>
      <w:pPr>
        <w:ind w:left="2160" w:hanging="360"/>
      </w:pPr>
      <w:rPr>
        <w:rFonts w:ascii="Wingdings" w:hAnsi="Wingdings" w:hint="default"/>
      </w:rPr>
    </w:lvl>
    <w:lvl w:ilvl="3" w:tplc="184ED9A4" w:tentative="1">
      <w:start w:val="1"/>
      <w:numFmt w:val="bullet"/>
      <w:lvlText w:val=""/>
      <w:lvlJc w:val="left"/>
      <w:pPr>
        <w:ind w:left="2880" w:hanging="360"/>
      </w:pPr>
      <w:rPr>
        <w:rFonts w:ascii="Symbol" w:hAnsi="Symbol" w:hint="default"/>
      </w:rPr>
    </w:lvl>
    <w:lvl w:ilvl="4" w:tplc="F37C6C4A" w:tentative="1">
      <w:start w:val="1"/>
      <w:numFmt w:val="bullet"/>
      <w:lvlText w:val="o"/>
      <w:lvlJc w:val="left"/>
      <w:pPr>
        <w:ind w:left="3600" w:hanging="360"/>
      </w:pPr>
      <w:rPr>
        <w:rFonts w:ascii="Courier New" w:hAnsi="Courier New" w:cs="Courier New" w:hint="default"/>
      </w:rPr>
    </w:lvl>
    <w:lvl w:ilvl="5" w:tplc="F00CA65A" w:tentative="1">
      <w:start w:val="1"/>
      <w:numFmt w:val="bullet"/>
      <w:lvlText w:val=""/>
      <w:lvlJc w:val="left"/>
      <w:pPr>
        <w:ind w:left="4320" w:hanging="360"/>
      </w:pPr>
      <w:rPr>
        <w:rFonts w:ascii="Wingdings" w:hAnsi="Wingdings" w:hint="default"/>
      </w:rPr>
    </w:lvl>
    <w:lvl w:ilvl="6" w:tplc="47CE0474" w:tentative="1">
      <w:start w:val="1"/>
      <w:numFmt w:val="bullet"/>
      <w:lvlText w:val=""/>
      <w:lvlJc w:val="left"/>
      <w:pPr>
        <w:ind w:left="5040" w:hanging="360"/>
      </w:pPr>
      <w:rPr>
        <w:rFonts w:ascii="Symbol" w:hAnsi="Symbol" w:hint="default"/>
      </w:rPr>
    </w:lvl>
    <w:lvl w:ilvl="7" w:tplc="1D1E68A8" w:tentative="1">
      <w:start w:val="1"/>
      <w:numFmt w:val="bullet"/>
      <w:lvlText w:val="o"/>
      <w:lvlJc w:val="left"/>
      <w:pPr>
        <w:ind w:left="5760" w:hanging="360"/>
      </w:pPr>
      <w:rPr>
        <w:rFonts w:ascii="Courier New" w:hAnsi="Courier New" w:cs="Courier New" w:hint="default"/>
      </w:rPr>
    </w:lvl>
    <w:lvl w:ilvl="8" w:tplc="8B48CA76" w:tentative="1">
      <w:start w:val="1"/>
      <w:numFmt w:val="bullet"/>
      <w:lvlText w:val=""/>
      <w:lvlJc w:val="left"/>
      <w:pPr>
        <w:ind w:left="6480" w:hanging="360"/>
      </w:pPr>
      <w:rPr>
        <w:rFonts w:ascii="Wingdings" w:hAnsi="Wingdings" w:hint="default"/>
      </w:rPr>
    </w:lvl>
  </w:abstractNum>
  <w:num w:numId="1" w16cid:durableId="14630332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5C4909"/>
    <w:rsid w:val="005C4909"/>
    <w:rsid w:val="00DE35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244CE"/>
  <w15:chartTrackingRefBased/>
  <w15:docId w15:val="{E3915B5B-5A2D-49A9-A3A9-A4E579ECE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4909"/>
    <w:pPr>
      <w:spacing w:after="200" w:line="276" w:lineRule="auto"/>
    </w:pPr>
    <w:rPr>
      <w:kern w:val="0"/>
      <w:lang w:val="en-US"/>
    </w:rPr>
  </w:style>
  <w:style w:type="paragraph" w:styleId="Heading1">
    <w:name w:val="heading 1"/>
    <w:basedOn w:val="Normal"/>
    <w:next w:val="Normal"/>
    <w:link w:val="Heading1Char"/>
    <w:uiPriority w:val="9"/>
    <w:qFormat/>
    <w:rsid w:val="005C4909"/>
    <w:pPr>
      <w:spacing w:before="240" w:line="360" w:lineRule="auto"/>
      <w:jc w:val="both"/>
      <w:outlineLvl w:val="0"/>
    </w:pPr>
    <w:rPr>
      <w:rFonts w:ascii="Times New Roman" w:hAnsi="Times New Roman" w:cs="Times New Roman"/>
      <w:b/>
      <w:sz w:val="28"/>
    </w:rPr>
  </w:style>
  <w:style w:type="paragraph" w:styleId="Heading2">
    <w:name w:val="heading 2"/>
    <w:basedOn w:val="Normal"/>
    <w:next w:val="Normal"/>
    <w:link w:val="Heading2Char"/>
    <w:uiPriority w:val="9"/>
    <w:unhideWhenUsed/>
    <w:qFormat/>
    <w:rsid w:val="005C4909"/>
    <w:pPr>
      <w:spacing w:before="240" w:line="360" w:lineRule="auto"/>
      <w:jc w:val="both"/>
      <w:outlineLvl w:val="1"/>
    </w:pPr>
    <w:rPr>
      <w:rFonts w:ascii="Times New Roman" w:hAnsi="Times New Roman" w:cs="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909"/>
    <w:rPr>
      <w:rFonts w:ascii="Times New Roman" w:hAnsi="Times New Roman" w:cs="Times New Roman"/>
      <w:b/>
      <w:kern w:val="0"/>
      <w:sz w:val="28"/>
      <w:lang w:val="en-US"/>
    </w:rPr>
  </w:style>
  <w:style w:type="character" w:customStyle="1" w:styleId="Heading2Char">
    <w:name w:val="Heading 2 Char"/>
    <w:basedOn w:val="DefaultParagraphFont"/>
    <w:link w:val="Heading2"/>
    <w:uiPriority w:val="9"/>
    <w:rsid w:val="005C4909"/>
    <w:rPr>
      <w:rFonts w:ascii="Times New Roman" w:hAnsi="Times New Roman" w:cs="Times New Roman"/>
      <w:b/>
      <w:kern w:val="0"/>
      <w:sz w:val="24"/>
      <w:lang w:val="en-US"/>
    </w:rPr>
  </w:style>
  <w:style w:type="paragraph" w:styleId="ListParagraph">
    <w:name w:val="List Paragraph"/>
    <w:basedOn w:val="Normal"/>
    <w:uiPriority w:val="34"/>
    <w:qFormat/>
    <w:rsid w:val="005C4909"/>
    <w:pPr>
      <w:ind w:left="720"/>
      <w:contextualSpacing/>
    </w:pPr>
  </w:style>
  <w:style w:type="table" w:styleId="TableGrid">
    <w:name w:val="Table Grid"/>
    <w:basedOn w:val="TableNormal"/>
    <w:uiPriority w:val="59"/>
    <w:rsid w:val="005C4909"/>
    <w:pPr>
      <w:spacing w:after="0" w:line="240" w:lineRule="auto"/>
    </w:pPr>
    <w:rPr>
      <w:kern w:val="0"/>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5C4909"/>
    <w:rPr>
      <w:color w:val="0563C1" w:themeColor="hyperlink"/>
      <w:u w:val="single"/>
    </w:rPr>
  </w:style>
  <w:style w:type="paragraph" w:styleId="Footer">
    <w:name w:val="footer"/>
    <w:basedOn w:val="Normal"/>
    <w:link w:val="FooterChar"/>
    <w:uiPriority w:val="99"/>
    <w:unhideWhenUsed/>
    <w:rsid w:val="005C49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4909"/>
    <w:rPr>
      <w:kern w:val="0"/>
      <w:lang w:val="en-US"/>
    </w:rPr>
  </w:style>
  <w:style w:type="paragraph" w:styleId="TOCHeading">
    <w:name w:val="TOC Heading"/>
    <w:basedOn w:val="Heading1"/>
    <w:next w:val="Normal"/>
    <w:uiPriority w:val="39"/>
    <w:semiHidden/>
    <w:unhideWhenUsed/>
    <w:qFormat/>
    <w:rsid w:val="005C4909"/>
    <w:pPr>
      <w:keepNext/>
      <w:keepLines/>
      <w:spacing w:before="480" w:after="0" w:line="276" w:lineRule="auto"/>
      <w:jc w:val="left"/>
      <w:outlineLvl w:val="9"/>
    </w:pPr>
    <w:rPr>
      <w:rFonts w:asciiTheme="majorHAnsi" w:eastAsiaTheme="majorEastAsia" w:hAnsiTheme="majorHAnsi" w:cstheme="majorBidi"/>
      <w:bCs/>
      <w:color w:val="2F5496" w:themeColor="accent1" w:themeShade="BF"/>
      <w:szCs w:val="28"/>
    </w:rPr>
  </w:style>
  <w:style w:type="paragraph" w:styleId="TOC1">
    <w:name w:val="toc 1"/>
    <w:basedOn w:val="Normal"/>
    <w:next w:val="Normal"/>
    <w:autoRedefine/>
    <w:uiPriority w:val="39"/>
    <w:unhideWhenUsed/>
    <w:rsid w:val="005C4909"/>
    <w:pPr>
      <w:spacing w:after="100"/>
    </w:pPr>
  </w:style>
  <w:style w:type="paragraph" w:styleId="TOC2">
    <w:name w:val="toc 2"/>
    <w:basedOn w:val="Normal"/>
    <w:next w:val="Normal"/>
    <w:autoRedefine/>
    <w:uiPriority w:val="39"/>
    <w:unhideWhenUsed/>
    <w:rsid w:val="005C4909"/>
    <w:pPr>
      <w:spacing w:after="100"/>
      <w:ind w:left="220"/>
    </w:pPr>
  </w:style>
  <w:style w:type="character" w:styleId="CommentReference">
    <w:name w:val="annotation reference"/>
    <w:basedOn w:val="DefaultParagraphFont"/>
    <w:uiPriority w:val="99"/>
    <w:semiHidden/>
    <w:unhideWhenUsed/>
    <w:rsid w:val="005C4909"/>
    <w:rPr>
      <w:sz w:val="16"/>
      <w:szCs w:val="16"/>
    </w:rPr>
  </w:style>
  <w:style w:type="paragraph" w:styleId="CommentText">
    <w:name w:val="annotation text"/>
    <w:basedOn w:val="Normal"/>
    <w:link w:val="CommentTextChar"/>
    <w:uiPriority w:val="99"/>
    <w:semiHidden/>
    <w:unhideWhenUsed/>
    <w:rsid w:val="005C4909"/>
    <w:pPr>
      <w:spacing w:line="240" w:lineRule="auto"/>
    </w:pPr>
    <w:rPr>
      <w:sz w:val="20"/>
      <w:szCs w:val="20"/>
    </w:rPr>
  </w:style>
  <w:style w:type="character" w:customStyle="1" w:styleId="CommentTextChar">
    <w:name w:val="Comment Text Char"/>
    <w:basedOn w:val="DefaultParagraphFont"/>
    <w:link w:val="CommentText"/>
    <w:uiPriority w:val="99"/>
    <w:semiHidden/>
    <w:rsid w:val="005C4909"/>
    <w:rPr>
      <w:kern w:val="0"/>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hyperlink" Target="https://www.mdpi.com/2412-3811/4/1/6/pdf" TargetMode="External"/><Relationship Id="rId18" Type="http://schemas.openxmlformats.org/officeDocument/2006/relationships/hyperlink" Target="https://pubs.aeaweb.org/doi/pdf/10.1257/jep.34.3.237" TargetMode="External"/><Relationship Id="rId3" Type="http://schemas.openxmlformats.org/officeDocument/2006/relationships/settings" Target="settings.xml"/><Relationship Id="rId21" Type="http://schemas.openxmlformats.org/officeDocument/2006/relationships/hyperlink" Target="https://hrdc.gujaratuniversity.ac.in/Uploads/EJournalDetail/30/1045/15.pdf" TargetMode="External"/><Relationship Id="rId7" Type="http://schemas.microsoft.com/office/2011/relationships/commentsExtended" Target="commentsExtended.xml"/><Relationship Id="rId12" Type="http://schemas.openxmlformats.org/officeDocument/2006/relationships/hyperlink" Target="https://www.atlantis-press.com/article/125971060.pdf" TargetMode="External"/><Relationship Id="rId17" Type="http://schemas.openxmlformats.org/officeDocument/2006/relationships/hyperlink" Target="https://timreview.ca/sites/default/files/article_PDF/TIMReview_2020_June%20-%203.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eprints.uad.ac.id/36550/1/P.31_ICAIBDA_Paper%20halaman%20179-185.pdf" TargetMode="External"/><Relationship Id="rId20" Type="http://schemas.openxmlformats.org/officeDocument/2006/relationships/hyperlink" Target="https://www.loopnet.co.uk/solutions" TargetMode="External"/><Relationship Id="rId1" Type="http://schemas.openxmlformats.org/officeDocument/2006/relationships/numbering" Target="numbering.xml"/><Relationship Id="rId6" Type="http://schemas.openxmlformats.org/officeDocument/2006/relationships/comments" Target="comments.xml"/><Relationship Id="rId11" Type="http://schemas.openxmlformats.org/officeDocument/2006/relationships/hyperlink" Target="https://www.mdpi.com/2071-1050/12/6/2300/pdf"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eprints.bournemouth.ac.uk/33093/1/Buhalis%20and%20Sinarta%20Real-time%20Service%20Final.pdf" TargetMode="External"/><Relationship Id="rId23" Type="http://schemas.openxmlformats.org/officeDocument/2006/relationships/footer" Target="footer1.xml"/><Relationship Id="rId10" Type="http://schemas.openxmlformats.org/officeDocument/2006/relationships/hyperlink" Target="http://gnanaganga.inflibnet.ac.in:8080/jspui/bitstream/123456789/1729/1/Entry%20and%20Expansion%20Strategies%20for%20Burberry%20in%20Oman.pdf" TargetMode="External"/><Relationship Id="rId19" Type="http://schemas.openxmlformats.org/officeDocument/2006/relationships/hyperlink" Target="https://www.levyrealestate.co.uk"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s://www.bbc.co.uk/bitesize/guides/zj7yy9q/revision/1" TargetMode="External"/><Relationship Id="rId22" Type="http://schemas.openxmlformats.org/officeDocument/2006/relationships/hyperlink" Target="https://www.researchgate.net/profile/Grace-Pepple/publication/351905073_ENTREPRENEURIAL_COMPETENCIES_A_REQUIRED_SKILL_FOR_BUSINESS_PERFORMANCE/links/60af7e7ea6fdcc647edf7dcc/ENTREPRENEURIAL-COMPETENCIES-A-REQUIRED-SKILL-FOR-BUSINESS-PERFORMANCE.pdf"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Vineet%20Sharma\Desktop\FL\Canny%20Brains\November%202023\SW114V228\SW114V228_FinancePar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0" i="0" u="none" strike="noStrike" kern="1200" spc="0" baseline="0">
                <a:solidFill>
                  <a:schemeClr val="tx1">
                    <a:lumMod val="65000"/>
                    <a:lumOff val="35000"/>
                  </a:schemeClr>
                </a:solidFill>
                <a:latin typeface="+mn-lt"/>
                <a:ea typeface="+mn-ea"/>
                <a:cs typeface="+mn-cs"/>
              </a:defRPr>
            </a:pPr>
            <a:r>
              <a:rPr lang="en-IN"/>
              <a:t>Cash Budget</a:t>
            </a:r>
          </a:p>
        </c:rich>
      </c:tx>
      <c:overlay val="0"/>
      <c:spPr>
        <a:noFill/>
        <a:ln>
          <a:noFill/>
        </a:ln>
        <a:effectLst/>
      </c:spPr>
    </c:title>
    <c:autoTitleDeleted val="0"/>
    <c:plotArea>
      <c:layout/>
      <c:barChart>
        <c:barDir val="col"/>
        <c:grouping val="clustered"/>
        <c:varyColors val="0"/>
        <c:ser>
          <c:idx val="0"/>
          <c:order val="0"/>
          <c:tx>
            <c:strRef>
              <c:f>[SW114V228_FinancePart.xlsx]Sheet1!$B$42</c:f>
              <c:strCache>
                <c:ptCount val="1"/>
                <c:pt idx="0">
                  <c:v>Total Cash Outflow</c:v>
                </c:pt>
              </c:strCache>
            </c:strRef>
          </c:tx>
          <c:spPr>
            <a:solidFill>
              <a:schemeClr val="accent1"/>
            </a:solidFill>
            <a:ln>
              <a:noFill/>
            </a:ln>
            <a:effectLst/>
          </c:spPr>
          <c:invertIfNegative val="0"/>
          <c:cat>
            <c:strRef>
              <c:f>[SW114V228_FinancePart.xlsx]Sheet1!$C$40:$H$40</c:f>
              <c:strCache>
                <c:ptCount val="6"/>
                <c:pt idx="0">
                  <c:v>M1</c:v>
                </c:pt>
                <c:pt idx="1">
                  <c:v>M2</c:v>
                </c:pt>
                <c:pt idx="2">
                  <c:v>M3</c:v>
                </c:pt>
                <c:pt idx="3">
                  <c:v>M4</c:v>
                </c:pt>
                <c:pt idx="4">
                  <c:v>M5</c:v>
                </c:pt>
                <c:pt idx="5">
                  <c:v>M6</c:v>
                </c:pt>
              </c:strCache>
            </c:strRef>
          </c:cat>
          <c:val>
            <c:numRef>
              <c:f>[SW114V228_FinancePart.xlsx]Sheet1!$C$42:$H$42</c:f>
              <c:numCache>
                <c:formatCode>0_ </c:formatCode>
                <c:ptCount val="6"/>
                <c:pt idx="0">
                  <c:v>16952.5</c:v>
                </c:pt>
                <c:pt idx="1">
                  <c:v>975</c:v>
                </c:pt>
                <c:pt idx="2">
                  <c:v>999.75</c:v>
                </c:pt>
                <c:pt idx="3">
                  <c:v>1026.9750000000001</c:v>
                </c:pt>
                <c:pt idx="4">
                  <c:v>1056.9225000000001</c:v>
                </c:pt>
                <c:pt idx="5">
                  <c:v>1089.86475</c:v>
                </c:pt>
              </c:numCache>
            </c:numRef>
          </c:val>
          <c:extLst>
            <c:ext xmlns:c16="http://schemas.microsoft.com/office/drawing/2014/chart" uri="{C3380CC4-5D6E-409C-BE32-E72D297353CC}">
              <c16:uniqueId val="{00000000-A717-4E8F-A657-397423F3382C}"/>
            </c:ext>
          </c:extLst>
        </c:ser>
        <c:ser>
          <c:idx val="1"/>
          <c:order val="1"/>
          <c:tx>
            <c:strRef>
              <c:f>[SW114V228_FinancePart.xlsx]Sheet1!$B$41</c:f>
              <c:strCache>
                <c:ptCount val="1"/>
                <c:pt idx="0">
                  <c:v>Total Cash Inflow</c:v>
                </c:pt>
              </c:strCache>
            </c:strRef>
          </c:tx>
          <c:spPr>
            <a:solidFill>
              <a:schemeClr val="accent2"/>
            </a:solidFill>
            <a:ln>
              <a:noFill/>
            </a:ln>
            <a:effectLst/>
          </c:spPr>
          <c:invertIfNegative val="0"/>
          <c:cat>
            <c:strRef>
              <c:f>[SW114V228_FinancePart.xlsx]Sheet1!$C$40:$H$40</c:f>
              <c:strCache>
                <c:ptCount val="6"/>
                <c:pt idx="0">
                  <c:v>M1</c:v>
                </c:pt>
                <c:pt idx="1">
                  <c:v>M2</c:v>
                </c:pt>
                <c:pt idx="2">
                  <c:v>M3</c:v>
                </c:pt>
                <c:pt idx="3">
                  <c:v>M4</c:v>
                </c:pt>
                <c:pt idx="4">
                  <c:v>M5</c:v>
                </c:pt>
                <c:pt idx="5">
                  <c:v>M6</c:v>
                </c:pt>
              </c:strCache>
            </c:strRef>
          </c:cat>
          <c:val>
            <c:numRef>
              <c:f>[SW114V228_FinancePart.xlsx]Sheet1!$C$41:$H$41</c:f>
              <c:numCache>
                <c:formatCode>0_ </c:formatCode>
                <c:ptCount val="6"/>
                <c:pt idx="0">
                  <c:v>18900</c:v>
                </c:pt>
                <c:pt idx="1">
                  <c:v>990</c:v>
                </c:pt>
                <c:pt idx="2">
                  <c:v>1089</c:v>
                </c:pt>
                <c:pt idx="3">
                  <c:v>1197.9000000000001</c:v>
                </c:pt>
                <c:pt idx="4">
                  <c:v>1317.6899999999998</c:v>
                </c:pt>
                <c:pt idx="5">
                  <c:v>1449.4590000000001</c:v>
                </c:pt>
              </c:numCache>
            </c:numRef>
          </c:val>
          <c:extLst>
            <c:ext xmlns:c16="http://schemas.microsoft.com/office/drawing/2014/chart" uri="{C3380CC4-5D6E-409C-BE32-E72D297353CC}">
              <c16:uniqueId val="{00000001-A717-4E8F-A657-397423F3382C}"/>
            </c:ext>
          </c:extLst>
        </c:ser>
        <c:ser>
          <c:idx val="2"/>
          <c:order val="2"/>
          <c:tx>
            <c:strRef>
              <c:f>[SW114V228_FinancePart.xlsx]Sheet1!$B$43</c:f>
              <c:strCache>
                <c:ptCount val="1"/>
                <c:pt idx="0">
                  <c:v>Net Cash Flow</c:v>
                </c:pt>
              </c:strCache>
            </c:strRef>
          </c:tx>
          <c:spPr>
            <a:solidFill>
              <a:schemeClr val="accent3"/>
            </a:solidFill>
            <a:ln>
              <a:noFill/>
            </a:ln>
            <a:effectLst/>
          </c:spPr>
          <c:invertIfNegative val="0"/>
          <c:cat>
            <c:strRef>
              <c:f>[SW114V228_FinancePart.xlsx]Sheet1!$C$40:$H$40</c:f>
              <c:strCache>
                <c:ptCount val="6"/>
                <c:pt idx="0">
                  <c:v>M1</c:v>
                </c:pt>
                <c:pt idx="1">
                  <c:v>M2</c:v>
                </c:pt>
                <c:pt idx="2">
                  <c:v>M3</c:v>
                </c:pt>
                <c:pt idx="3">
                  <c:v>M4</c:v>
                </c:pt>
                <c:pt idx="4">
                  <c:v>M5</c:v>
                </c:pt>
                <c:pt idx="5">
                  <c:v>M6</c:v>
                </c:pt>
              </c:strCache>
            </c:strRef>
          </c:cat>
          <c:val>
            <c:numRef>
              <c:f>[SW114V228_FinancePart.xlsx]Sheet1!$C$43:$H$43</c:f>
              <c:numCache>
                <c:formatCode>0_ </c:formatCode>
                <c:ptCount val="6"/>
                <c:pt idx="0">
                  <c:v>1947.5</c:v>
                </c:pt>
                <c:pt idx="1">
                  <c:v>15.000000000000099</c:v>
                </c:pt>
                <c:pt idx="2">
                  <c:v>89.250000000000199</c:v>
                </c:pt>
                <c:pt idx="3">
                  <c:v>170.92500000000001</c:v>
                </c:pt>
                <c:pt idx="4">
                  <c:v>260.76749999999993</c:v>
                </c:pt>
                <c:pt idx="5">
                  <c:v>359.59425000000101</c:v>
                </c:pt>
              </c:numCache>
            </c:numRef>
          </c:val>
          <c:extLst>
            <c:ext xmlns:c16="http://schemas.microsoft.com/office/drawing/2014/chart" uri="{C3380CC4-5D6E-409C-BE32-E72D297353CC}">
              <c16:uniqueId val="{00000002-A717-4E8F-A657-397423F3382C}"/>
            </c:ext>
          </c:extLst>
        </c:ser>
        <c:ser>
          <c:idx val="3"/>
          <c:order val="3"/>
          <c:tx>
            <c:strRef>
              <c:f>[SW114V228_FinancePart.xlsx]Sheet1!$B$44</c:f>
              <c:strCache>
                <c:ptCount val="1"/>
                <c:pt idx="0">
                  <c:v>Closing Balance</c:v>
                </c:pt>
              </c:strCache>
            </c:strRef>
          </c:tx>
          <c:spPr>
            <a:solidFill>
              <a:schemeClr val="accent4"/>
            </a:solidFill>
            <a:ln>
              <a:noFill/>
            </a:ln>
            <a:effectLst/>
          </c:spPr>
          <c:invertIfNegative val="0"/>
          <c:cat>
            <c:strRef>
              <c:f>[SW114V228_FinancePart.xlsx]Sheet1!$C$40:$H$40</c:f>
              <c:strCache>
                <c:ptCount val="6"/>
                <c:pt idx="0">
                  <c:v>M1</c:v>
                </c:pt>
                <c:pt idx="1">
                  <c:v>M2</c:v>
                </c:pt>
                <c:pt idx="2">
                  <c:v>M3</c:v>
                </c:pt>
                <c:pt idx="3">
                  <c:v>M4</c:v>
                </c:pt>
                <c:pt idx="4">
                  <c:v>M5</c:v>
                </c:pt>
                <c:pt idx="5">
                  <c:v>M6</c:v>
                </c:pt>
              </c:strCache>
            </c:strRef>
          </c:cat>
          <c:val>
            <c:numRef>
              <c:f>[SW114V228_FinancePart.xlsx]Sheet1!$C$44:$H$44</c:f>
              <c:numCache>
                <c:formatCode>0_ </c:formatCode>
                <c:ptCount val="6"/>
                <c:pt idx="0">
                  <c:v>1947.5</c:v>
                </c:pt>
                <c:pt idx="1">
                  <c:v>1962.5</c:v>
                </c:pt>
                <c:pt idx="2">
                  <c:v>2051.75</c:v>
                </c:pt>
                <c:pt idx="3">
                  <c:v>2222.6750000000002</c:v>
                </c:pt>
                <c:pt idx="4">
                  <c:v>2483.4425000000001</c:v>
                </c:pt>
                <c:pt idx="5">
                  <c:v>2843.0367500000002</c:v>
                </c:pt>
              </c:numCache>
            </c:numRef>
          </c:val>
          <c:extLst>
            <c:ext xmlns:c16="http://schemas.microsoft.com/office/drawing/2014/chart" uri="{C3380CC4-5D6E-409C-BE32-E72D297353CC}">
              <c16:uniqueId val="{00000003-A717-4E8F-A657-397423F3382C}"/>
            </c:ext>
          </c:extLst>
        </c:ser>
        <c:dLbls>
          <c:showLegendKey val="0"/>
          <c:showVal val="0"/>
          <c:showCatName val="0"/>
          <c:showSerName val="0"/>
          <c:showPercent val="0"/>
          <c:showBubbleSize val="0"/>
        </c:dLbls>
        <c:gapWidth val="150"/>
        <c:axId val="128281984"/>
        <c:axId val="148362368"/>
      </c:barChart>
      <c:catAx>
        <c:axId val="128281984"/>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48362368"/>
        <c:crosses val="autoZero"/>
        <c:auto val="1"/>
        <c:lblAlgn val="ctr"/>
        <c:lblOffset val="100"/>
        <c:noMultiLvlLbl val="0"/>
      </c:catAx>
      <c:valAx>
        <c:axId val="148362368"/>
        <c:scaling>
          <c:orientation val="minMax"/>
        </c:scaling>
        <c:delete val="0"/>
        <c:axPos val="l"/>
        <c:majorGridlines>
          <c:spPr>
            <a:ln w="9525" cap="flat" cmpd="sng" algn="ctr">
              <a:solidFill>
                <a:schemeClr val="tx1">
                  <a:lumMod val="15000"/>
                  <a:lumOff val="85000"/>
                </a:schemeClr>
              </a:solidFill>
              <a:round/>
            </a:ln>
            <a:effectLst/>
          </c:spPr>
        </c:majorGridlines>
        <c:numFmt formatCode="0_ " sourceLinked="1"/>
        <c:majorTickMark val="none"/>
        <c:minorTickMark val="none"/>
        <c:tickLblPos val="nextTo"/>
        <c:spPr>
          <a:noFill/>
          <a:ln>
            <a:noFill/>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2828198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0" vertOverflow="ellipsis" vert="horz" wrap="square" anchor="ctr" anchorCtr="1"/>
          <a:lstStyle/>
          <a:p>
            <a:pPr rtl="0">
              <a:defRPr lang="en-US"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19</Pages>
  <Words>3458</Words>
  <Characters>19713</Characters>
  <Application>Microsoft Office Word</Application>
  <DocSecurity>0</DocSecurity>
  <Lines>164</Lines>
  <Paragraphs>46</Paragraphs>
  <ScaleCrop>false</ScaleCrop>
  <Company/>
  <LinksUpToDate>false</LinksUpToDate>
  <CharactersWithSpaces>23125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Gurleen Kaur (2129497)</dc:creator>
  <cp:keywords/>
  <dc:description/>
  <cp:lastModifiedBy>Gurleen Kaur (2129497)</cp:lastModifiedBy>
  <cp:revision>1</cp:revision>
  <dcterms:created xsi:type="dcterms:W3CDTF">2023-12-20T11:49:00Z</dcterms:created>
  <dcterms:modified xsi:type="dcterms:W3CDTF">2023-12-20T11:54:00Z</dcterms:modified>
</cp:coreProperties>
</file>