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B1FD1" w14:textId="774C8C19" w:rsidR="00913B87" w:rsidRPr="0019695A" w:rsidRDefault="00913B87" w:rsidP="0019695A">
      <w:pPr>
        <w:spacing w:line="360" w:lineRule="auto"/>
        <w:rPr>
          <w:rFonts w:cstheme="minorHAnsi"/>
          <w:b/>
          <w:bCs/>
          <w:sz w:val="24"/>
          <w:szCs w:val="24"/>
          <w:u w:val="single"/>
        </w:rPr>
      </w:pPr>
      <w:r w:rsidRPr="0019695A">
        <w:rPr>
          <w:rFonts w:cstheme="minorHAnsi"/>
          <w:b/>
          <w:bCs/>
          <w:sz w:val="24"/>
          <w:szCs w:val="24"/>
          <w:u w:val="single"/>
        </w:rPr>
        <w:t>Name: Robert Morgan</w:t>
      </w:r>
    </w:p>
    <w:p w14:paraId="0D70631E" w14:textId="3D4B3B1D" w:rsidR="00913B87" w:rsidRPr="0019695A" w:rsidRDefault="00913B87" w:rsidP="0019695A">
      <w:pPr>
        <w:spacing w:line="360" w:lineRule="auto"/>
        <w:rPr>
          <w:rFonts w:cstheme="minorHAnsi"/>
          <w:b/>
          <w:bCs/>
          <w:sz w:val="24"/>
          <w:szCs w:val="24"/>
          <w:u w:val="single"/>
        </w:rPr>
      </w:pPr>
      <w:r w:rsidRPr="0019695A">
        <w:rPr>
          <w:rFonts w:cstheme="minorHAnsi"/>
          <w:b/>
          <w:bCs/>
          <w:sz w:val="24"/>
          <w:szCs w:val="24"/>
          <w:u w:val="single"/>
        </w:rPr>
        <w:t>Student Number: 2016387</w:t>
      </w:r>
    </w:p>
    <w:p w14:paraId="2E9483F8" w14:textId="77777777" w:rsidR="00913B87" w:rsidRPr="0019695A" w:rsidRDefault="00913B87" w:rsidP="0019695A">
      <w:pPr>
        <w:spacing w:line="360" w:lineRule="auto"/>
        <w:jc w:val="center"/>
        <w:rPr>
          <w:rFonts w:cstheme="minorHAnsi"/>
          <w:b/>
          <w:bCs/>
          <w:sz w:val="24"/>
          <w:szCs w:val="24"/>
          <w:u w:val="single"/>
        </w:rPr>
      </w:pPr>
    </w:p>
    <w:p w14:paraId="5B7347C4" w14:textId="39155FB5" w:rsidR="00913B87" w:rsidRPr="0019695A" w:rsidRDefault="00913B87" w:rsidP="0019695A">
      <w:pPr>
        <w:spacing w:line="360" w:lineRule="auto"/>
        <w:jc w:val="center"/>
        <w:rPr>
          <w:rFonts w:cstheme="minorHAnsi"/>
          <w:b/>
          <w:bCs/>
          <w:sz w:val="24"/>
          <w:szCs w:val="24"/>
          <w:u w:val="single"/>
        </w:rPr>
      </w:pPr>
      <w:r w:rsidRPr="0019695A">
        <w:rPr>
          <w:rFonts w:cstheme="minorHAnsi"/>
          <w:b/>
          <w:bCs/>
          <w:sz w:val="24"/>
          <w:szCs w:val="24"/>
          <w:u w:val="single"/>
        </w:rPr>
        <w:t>Literature Review</w:t>
      </w:r>
    </w:p>
    <w:p w14:paraId="3EB95984" w14:textId="77777777" w:rsidR="00913B87" w:rsidRPr="0019695A" w:rsidRDefault="00913B87" w:rsidP="0019695A">
      <w:pPr>
        <w:spacing w:line="360" w:lineRule="auto"/>
        <w:rPr>
          <w:rFonts w:cstheme="minorHAnsi"/>
          <w:sz w:val="24"/>
          <w:szCs w:val="24"/>
        </w:rPr>
      </w:pPr>
    </w:p>
    <w:p w14:paraId="352172E1" w14:textId="5B2E2C5E" w:rsidR="00913B87" w:rsidRPr="0019695A" w:rsidRDefault="00913B87" w:rsidP="0019695A">
      <w:pPr>
        <w:tabs>
          <w:tab w:val="left" w:pos="1860"/>
        </w:tabs>
        <w:spacing w:line="360" w:lineRule="auto"/>
        <w:jc w:val="both"/>
        <w:rPr>
          <w:rFonts w:cstheme="minorHAnsi"/>
          <w:i/>
          <w:iCs/>
          <w:sz w:val="24"/>
          <w:szCs w:val="24"/>
          <w:highlight w:val="yellow"/>
        </w:rPr>
      </w:pPr>
      <w:r w:rsidRPr="0019695A">
        <w:rPr>
          <w:rFonts w:cstheme="minorHAnsi"/>
          <w:i/>
          <w:iCs/>
          <w:sz w:val="24"/>
          <w:szCs w:val="24"/>
        </w:rPr>
        <w:t xml:space="preserve">Evaluating the impact that frequent exposure to trauma has on a first </w:t>
      </w:r>
      <w:r w:rsidRPr="0019695A">
        <w:rPr>
          <w:rFonts w:cstheme="minorHAnsi"/>
          <w:i/>
          <w:iCs/>
          <w:sz w:val="24"/>
          <w:szCs w:val="24"/>
        </w:rPr>
        <w:t>responders</w:t>
      </w:r>
      <w:r w:rsidRPr="0019695A">
        <w:rPr>
          <w:rFonts w:cstheme="minorHAnsi"/>
          <w:i/>
          <w:iCs/>
          <w:sz w:val="24"/>
          <w:szCs w:val="24"/>
        </w:rPr>
        <w:t xml:space="preserve"> mental health, resilience and wellbeing. The focus will be on police officers as first responders and preventing post-traumatic stress disorder (PTSD).</w:t>
      </w:r>
    </w:p>
    <w:p w14:paraId="4EA53CF3" w14:textId="1A93DC35" w:rsidR="00913B87" w:rsidRPr="0019695A" w:rsidRDefault="00913B87" w:rsidP="0019695A">
      <w:pPr>
        <w:spacing w:line="360" w:lineRule="auto"/>
        <w:rPr>
          <w:rFonts w:cstheme="minorHAnsi"/>
          <w:sz w:val="24"/>
          <w:szCs w:val="24"/>
        </w:rPr>
      </w:pPr>
      <w:r w:rsidRPr="0019695A">
        <w:rPr>
          <w:rFonts w:cstheme="minorHAnsi"/>
          <w:sz w:val="24"/>
          <w:szCs w:val="24"/>
        </w:rPr>
        <w:t>The literature review will be a</w:t>
      </w:r>
      <w:r w:rsidRPr="0019695A">
        <w:rPr>
          <w:rFonts w:cstheme="minorHAnsi"/>
          <w:sz w:val="24"/>
          <w:szCs w:val="24"/>
        </w:rPr>
        <w:t xml:space="preserve"> survey of </w:t>
      </w:r>
      <w:r w:rsidRPr="0019695A">
        <w:rPr>
          <w:rFonts w:cstheme="minorHAnsi"/>
          <w:sz w:val="24"/>
          <w:szCs w:val="24"/>
        </w:rPr>
        <w:t xml:space="preserve">sources </w:t>
      </w:r>
      <w:r w:rsidRPr="0019695A">
        <w:rPr>
          <w:rFonts w:cstheme="minorHAnsi"/>
          <w:sz w:val="24"/>
          <w:szCs w:val="24"/>
        </w:rPr>
        <w:t>on this particular subject. I will give a summary of what is known currently</w:t>
      </w:r>
      <w:r w:rsidR="00A82FCE" w:rsidRPr="0019695A">
        <w:rPr>
          <w:rFonts w:cstheme="minorHAnsi"/>
          <w:sz w:val="24"/>
          <w:szCs w:val="24"/>
        </w:rPr>
        <w:t xml:space="preserve">. </w:t>
      </w:r>
      <w:r w:rsidRPr="0019695A">
        <w:rPr>
          <w:rFonts w:cstheme="minorHAnsi"/>
          <w:sz w:val="24"/>
          <w:szCs w:val="24"/>
        </w:rPr>
        <w:t>Due</w:t>
      </w:r>
      <w:r w:rsidRPr="0019695A">
        <w:rPr>
          <w:rFonts w:cstheme="minorHAnsi"/>
          <w:sz w:val="24"/>
          <w:szCs w:val="24"/>
        </w:rPr>
        <w:t xml:space="preserve"> to </w:t>
      </w:r>
      <w:r w:rsidR="00A82FCE" w:rsidRPr="0019695A">
        <w:rPr>
          <w:rFonts w:cstheme="minorHAnsi"/>
          <w:sz w:val="24"/>
          <w:szCs w:val="24"/>
        </w:rPr>
        <w:t xml:space="preserve">the </w:t>
      </w:r>
      <w:r w:rsidRPr="0019695A">
        <w:rPr>
          <w:rFonts w:cstheme="minorHAnsi"/>
          <w:sz w:val="24"/>
          <w:szCs w:val="24"/>
        </w:rPr>
        <w:t xml:space="preserve">numerous </w:t>
      </w:r>
      <w:r w:rsidR="00A82FCE" w:rsidRPr="0019695A">
        <w:rPr>
          <w:rFonts w:cstheme="minorHAnsi"/>
          <w:sz w:val="24"/>
          <w:szCs w:val="24"/>
        </w:rPr>
        <w:t>research</w:t>
      </w:r>
      <w:r w:rsidRPr="0019695A">
        <w:rPr>
          <w:rFonts w:cstheme="minorHAnsi"/>
          <w:sz w:val="24"/>
          <w:szCs w:val="24"/>
        </w:rPr>
        <w:t xml:space="preserve"> on </w:t>
      </w:r>
      <w:r w:rsidRPr="0019695A">
        <w:rPr>
          <w:rFonts w:cstheme="minorHAnsi"/>
          <w:sz w:val="24"/>
          <w:szCs w:val="24"/>
        </w:rPr>
        <w:t>exposure to trauma that has been</w:t>
      </w:r>
      <w:r w:rsidRPr="0019695A">
        <w:rPr>
          <w:rFonts w:cstheme="minorHAnsi"/>
          <w:sz w:val="24"/>
          <w:szCs w:val="24"/>
        </w:rPr>
        <w:t xml:space="preserve"> conducted over the years, I will look for </w:t>
      </w:r>
      <w:r w:rsidRPr="0019695A">
        <w:rPr>
          <w:rFonts w:cstheme="minorHAnsi"/>
          <w:sz w:val="24"/>
          <w:szCs w:val="24"/>
        </w:rPr>
        <w:t>relevant</w:t>
      </w:r>
      <w:r w:rsidRPr="0019695A">
        <w:rPr>
          <w:rFonts w:cstheme="minorHAnsi"/>
          <w:sz w:val="24"/>
          <w:szCs w:val="24"/>
        </w:rPr>
        <w:t xml:space="preserve"> material to support my </w:t>
      </w:r>
      <w:r w:rsidRPr="0019695A">
        <w:rPr>
          <w:rFonts w:cstheme="minorHAnsi"/>
          <w:sz w:val="24"/>
          <w:szCs w:val="24"/>
        </w:rPr>
        <w:t>objectives</w:t>
      </w:r>
      <w:r w:rsidRPr="0019695A">
        <w:rPr>
          <w:rFonts w:cstheme="minorHAnsi"/>
          <w:sz w:val="24"/>
          <w:szCs w:val="24"/>
        </w:rPr>
        <w:t>.</w:t>
      </w:r>
    </w:p>
    <w:p w14:paraId="1323956E" w14:textId="120A3EBD" w:rsidR="00913B87" w:rsidRPr="0019695A" w:rsidRDefault="00913B87" w:rsidP="0019695A">
      <w:pPr>
        <w:spacing w:line="360" w:lineRule="auto"/>
        <w:rPr>
          <w:rFonts w:cstheme="minorHAnsi"/>
          <w:sz w:val="24"/>
          <w:szCs w:val="24"/>
        </w:rPr>
      </w:pPr>
      <w:r w:rsidRPr="0019695A">
        <w:rPr>
          <w:rFonts w:cstheme="minorHAnsi"/>
          <w:sz w:val="24"/>
          <w:szCs w:val="24"/>
        </w:rPr>
        <w:t xml:space="preserve">Exposure to trauma is an event that all emergency workers will be subjected to throughout their careers, and although any person can be exposed to it, it is more likely that emergency workers will attend a much higher number of incident where trauma is present. </w:t>
      </w:r>
    </w:p>
    <w:p w14:paraId="3C10128E" w14:textId="21880328" w:rsidR="00913B87" w:rsidRPr="0019695A" w:rsidRDefault="00A46F0B" w:rsidP="0019695A">
      <w:pPr>
        <w:spacing w:line="360" w:lineRule="auto"/>
        <w:rPr>
          <w:rFonts w:cstheme="minorHAnsi"/>
          <w:sz w:val="24"/>
          <w:szCs w:val="24"/>
        </w:rPr>
      </w:pPr>
      <w:r w:rsidRPr="0019695A">
        <w:rPr>
          <w:rFonts w:cstheme="minorHAnsi"/>
          <w:sz w:val="24"/>
          <w:szCs w:val="24"/>
        </w:rPr>
        <w:t xml:space="preserve">How do you define Trauma? </w:t>
      </w:r>
    </w:p>
    <w:p w14:paraId="32DA9CAD" w14:textId="74F7D31F" w:rsidR="00A46F0B" w:rsidRPr="0019695A" w:rsidRDefault="00A46F0B" w:rsidP="0019695A">
      <w:pPr>
        <w:spacing w:line="360" w:lineRule="auto"/>
        <w:ind w:left="720"/>
        <w:rPr>
          <w:rFonts w:cstheme="minorHAnsi"/>
          <w:color w:val="37312D"/>
          <w:sz w:val="24"/>
          <w:szCs w:val="24"/>
          <w:shd w:val="clear" w:color="auto" w:fill="FFFFFF"/>
        </w:rPr>
      </w:pPr>
      <w:r w:rsidRPr="0019695A">
        <w:rPr>
          <w:rFonts w:cstheme="minorHAnsi"/>
          <w:i/>
          <w:iCs/>
          <w:sz w:val="24"/>
          <w:szCs w:val="24"/>
          <w:bdr w:val="none" w:sz="0" w:space="0" w:color="auto" w:frame="1"/>
          <w:shd w:val="clear" w:color="auto" w:fill="FFFFFF"/>
        </w:rPr>
        <w:t>Trauma is a pervasive problem</w:t>
      </w:r>
      <w:r w:rsidRPr="0019695A">
        <w:rPr>
          <w:rFonts w:cstheme="minorHAnsi"/>
          <w:i/>
          <w:iCs/>
          <w:color w:val="37312D"/>
          <w:sz w:val="24"/>
          <w:szCs w:val="24"/>
          <w:shd w:val="clear" w:color="auto" w:fill="FFFFFF"/>
        </w:rPr>
        <w:t>. </w:t>
      </w:r>
      <w:r w:rsidRPr="0019695A">
        <w:rPr>
          <w:rFonts w:cstheme="minorHAnsi"/>
          <w:i/>
          <w:iCs/>
          <w:color w:val="37312D"/>
          <w:sz w:val="24"/>
          <w:szCs w:val="24"/>
          <w:bdr w:val="none" w:sz="0" w:space="0" w:color="auto" w:frame="1"/>
          <w:shd w:val="clear" w:color="auto" w:fill="FFFFFF"/>
        </w:rPr>
        <w:t>It results from exposure to an incident or series of events that are emotionally disturbing or life-threatening with lasting adverse effects on the individual’s functioning and mental, physical, social, emotional, and/or spiritual well-being</w:t>
      </w:r>
      <w:r w:rsidRPr="0019695A">
        <w:rPr>
          <w:rFonts w:cstheme="minorHAnsi"/>
          <w:i/>
          <w:iCs/>
          <w:color w:val="37312D"/>
          <w:sz w:val="24"/>
          <w:szCs w:val="24"/>
          <w:shd w:val="clear" w:color="auto" w:fill="FFFFFF"/>
        </w:rPr>
        <w:t>.</w:t>
      </w:r>
      <w:sdt>
        <w:sdtPr>
          <w:rPr>
            <w:rFonts w:cstheme="minorHAnsi"/>
            <w:i/>
            <w:iCs/>
            <w:color w:val="37312D"/>
            <w:sz w:val="24"/>
            <w:szCs w:val="24"/>
            <w:shd w:val="clear" w:color="auto" w:fill="FFFFFF"/>
          </w:rPr>
          <w:id w:val="104005418"/>
          <w:citation/>
        </w:sdtPr>
        <w:sdtContent>
          <w:r w:rsidRPr="0019695A">
            <w:rPr>
              <w:rFonts w:cstheme="minorHAnsi"/>
              <w:i/>
              <w:iCs/>
              <w:color w:val="37312D"/>
              <w:sz w:val="24"/>
              <w:szCs w:val="24"/>
              <w:shd w:val="clear" w:color="auto" w:fill="FFFFFF"/>
            </w:rPr>
            <w:fldChar w:fldCharType="begin"/>
          </w:r>
          <w:r w:rsidRPr="0019695A">
            <w:rPr>
              <w:rFonts w:cstheme="minorHAnsi"/>
              <w:i/>
              <w:iCs/>
              <w:color w:val="37312D"/>
              <w:sz w:val="24"/>
              <w:szCs w:val="24"/>
              <w:shd w:val="clear" w:color="auto" w:fill="FFFFFF"/>
            </w:rPr>
            <w:instrText xml:space="preserve"> CITATION Tra21 \l 2057 </w:instrText>
          </w:r>
          <w:r w:rsidRPr="0019695A">
            <w:rPr>
              <w:rFonts w:cstheme="minorHAnsi"/>
              <w:i/>
              <w:iCs/>
              <w:color w:val="37312D"/>
              <w:sz w:val="24"/>
              <w:szCs w:val="24"/>
              <w:shd w:val="clear" w:color="auto" w:fill="FFFFFF"/>
            </w:rPr>
            <w:fldChar w:fldCharType="separate"/>
          </w:r>
          <w:r w:rsidRPr="0019695A">
            <w:rPr>
              <w:rFonts w:cstheme="minorHAnsi"/>
              <w:i/>
              <w:iCs/>
              <w:noProof/>
              <w:color w:val="37312D"/>
              <w:sz w:val="24"/>
              <w:szCs w:val="24"/>
              <w:shd w:val="clear" w:color="auto" w:fill="FFFFFF"/>
            </w:rPr>
            <w:t xml:space="preserve"> </w:t>
          </w:r>
          <w:r w:rsidRPr="0019695A">
            <w:rPr>
              <w:rFonts w:cstheme="minorHAnsi"/>
              <w:noProof/>
              <w:color w:val="37312D"/>
              <w:sz w:val="24"/>
              <w:szCs w:val="24"/>
              <w:shd w:val="clear" w:color="auto" w:fill="FFFFFF"/>
            </w:rPr>
            <w:t>(Trauma-Informed Care, 2021)</w:t>
          </w:r>
          <w:r w:rsidRPr="0019695A">
            <w:rPr>
              <w:rFonts w:cstheme="minorHAnsi"/>
              <w:i/>
              <w:iCs/>
              <w:color w:val="37312D"/>
              <w:sz w:val="24"/>
              <w:szCs w:val="24"/>
              <w:shd w:val="clear" w:color="auto" w:fill="FFFFFF"/>
            </w:rPr>
            <w:fldChar w:fldCharType="end"/>
          </w:r>
        </w:sdtContent>
      </w:sdt>
    </w:p>
    <w:p w14:paraId="534F6A98" w14:textId="0AE5371C" w:rsidR="00A46F0B" w:rsidRPr="0019695A" w:rsidRDefault="006B6CD2" w:rsidP="0019695A">
      <w:pPr>
        <w:spacing w:line="360" w:lineRule="auto"/>
        <w:rPr>
          <w:rFonts w:cstheme="minorHAnsi"/>
          <w:sz w:val="24"/>
          <w:szCs w:val="24"/>
        </w:rPr>
      </w:pPr>
      <w:sdt>
        <w:sdtPr>
          <w:rPr>
            <w:rFonts w:cstheme="minorHAnsi"/>
            <w:sz w:val="24"/>
            <w:szCs w:val="24"/>
          </w:rPr>
          <w:id w:val="-1949149150"/>
          <w:citation/>
        </w:sdtPr>
        <w:sdtContent>
          <w:r w:rsidRPr="0019695A">
            <w:rPr>
              <w:rFonts w:cstheme="minorHAnsi"/>
              <w:sz w:val="24"/>
              <w:szCs w:val="24"/>
            </w:rPr>
            <w:fldChar w:fldCharType="begin"/>
          </w:r>
          <w:r w:rsidRPr="0019695A">
            <w:rPr>
              <w:rFonts w:cstheme="minorHAnsi"/>
              <w:sz w:val="24"/>
              <w:szCs w:val="24"/>
            </w:rPr>
            <w:instrText xml:space="preserve"> CITATION Tra21 \l 2057 </w:instrText>
          </w:r>
          <w:r w:rsidRPr="0019695A">
            <w:rPr>
              <w:rFonts w:cstheme="minorHAnsi"/>
              <w:sz w:val="24"/>
              <w:szCs w:val="24"/>
            </w:rPr>
            <w:fldChar w:fldCharType="separate"/>
          </w:r>
          <w:r w:rsidRPr="0019695A">
            <w:rPr>
              <w:rFonts w:cstheme="minorHAnsi"/>
              <w:noProof/>
              <w:sz w:val="24"/>
              <w:szCs w:val="24"/>
            </w:rPr>
            <w:t>(Trauma-Informed Care, 2021)</w:t>
          </w:r>
          <w:r w:rsidRPr="0019695A">
            <w:rPr>
              <w:rFonts w:cstheme="minorHAnsi"/>
              <w:sz w:val="24"/>
              <w:szCs w:val="24"/>
            </w:rPr>
            <w:fldChar w:fldCharType="end"/>
          </w:r>
        </w:sdtContent>
      </w:sdt>
      <w:r w:rsidRPr="0019695A">
        <w:rPr>
          <w:rFonts w:cstheme="minorHAnsi"/>
          <w:sz w:val="24"/>
          <w:szCs w:val="24"/>
        </w:rPr>
        <w:t xml:space="preserve"> Goes on to explain</w:t>
      </w:r>
      <w:r w:rsidR="00A46F0B" w:rsidRPr="0019695A">
        <w:rPr>
          <w:rFonts w:cstheme="minorHAnsi"/>
          <w:sz w:val="24"/>
          <w:szCs w:val="24"/>
        </w:rPr>
        <w:t xml:space="preserve"> </w:t>
      </w:r>
      <w:r w:rsidRPr="0019695A">
        <w:rPr>
          <w:rFonts w:cstheme="minorHAnsi"/>
          <w:sz w:val="24"/>
          <w:szCs w:val="24"/>
        </w:rPr>
        <w:t xml:space="preserve">how serious the </w:t>
      </w:r>
      <w:r w:rsidR="00A46F0B" w:rsidRPr="0019695A">
        <w:rPr>
          <w:rFonts w:cstheme="minorHAnsi"/>
          <w:sz w:val="24"/>
          <w:szCs w:val="24"/>
        </w:rPr>
        <w:t>effect</w:t>
      </w:r>
      <w:r w:rsidRPr="0019695A">
        <w:rPr>
          <w:rFonts w:cstheme="minorHAnsi"/>
          <w:sz w:val="24"/>
          <w:szCs w:val="24"/>
        </w:rPr>
        <w:t>s</w:t>
      </w:r>
      <w:r w:rsidR="00A46F0B" w:rsidRPr="0019695A">
        <w:rPr>
          <w:rFonts w:cstheme="minorHAnsi"/>
          <w:sz w:val="24"/>
          <w:szCs w:val="24"/>
        </w:rPr>
        <w:t xml:space="preserve"> </w:t>
      </w:r>
      <w:r w:rsidR="000660DE" w:rsidRPr="0019695A">
        <w:rPr>
          <w:rFonts w:cstheme="minorHAnsi"/>
          <w:sz w:val="24"/>
          <w:szCs w:val="24"/>
        </w:rPr>
        <w:t>that</w:t>
      </w:r>
      <w:r w:rsidR="00A46F0B" w:rsidRPr="0019695A">
        <w:rPr>
          <w:rFonts w:cstheme="minorHAnsi"/>
          <w:sz w:val="24"/>
          <w:szCs w:val="24"/>
        </w:rPr>
        <w:t xml:space="preserve"> </w:t>
      </w:r>
      <w:r w:rsidR="00BE4C05" w:rsidRPr="0019695A">
        <w:rPr>
          <w:rFonts w:cstheme="minorHAnsi"/>
          <w:sz w:val="24"/>
          <w:szCs w:val="24"/>
        </w:rPr>
        <w:t xml:space="preserve">a </w:t>
      </w:r>
      <w:r w:rsidR="00A46F0B" w:rsidRPr="0019695A">
        <w:rPr>
          <w:rFonts w:cstheme="minorHAnsi"/>
          <w:sz w:val="24"/>
          <w:szCs w:val="24"/>
        </w:rPr>
        <w:t>trauma</w:t>
      </w:r>
      <w:r w:rsidR="00BE4C05" w:rsidRPr="0019695A">
        <w:rPr>
          <w:rFonts w:cstheme="minorHAnsi"/>
          <w:sz w:val="24"/>
          <w:szCs w:val="24"/>
        </w:rPr>
        <w:t>tic experience</w:t>
      </w:r>
      <w:r w:rsidR="00A46F0B" w:rsidRPr="0019695A">
        <w:rPr>
          <w:rFonts w:cstheme="minorHAnsi"/>
          <w:sz w:val="24"/>
          <w:szCs w:val="24"/>
        </w:rPr>
        <w:t xml:space="preserve"> </w:t>
      </w:r>
      <w:r w:rsidRPr="0019695A">
        <w:rPr>
          <w:rFonts w:cstheme="minorHAnsi"/>
          <w:sz w:val="24"/>
          <w:szCs w:val="24"/>
        </w:rPr>
        <w:t xml:space="preserve">can have </w:t>
      </w:r>
      <w:r w:rsidR="00A46F0B" w:rsidRPr="0019695A">
        <w:rPr>
          <w:rFonts w:cstheme="minorHAnsi"/>
          <w:sz w:val="24"/>
          <w:szCs w:val="24"/>
        </w:rPr>
        <w:t xml:space="preserve">on </w:t>
      </w:r>
      <w:r w:rsidRPr="0019695A">
        <w:rPr>
          <w:rFonts w:cstheme="minorHAnsi"/>
          <w:sz w:val="24"/>
          <w:szCs w:val="24"/>
        </w:rPr>
        <w:t xml:space="preserve">a </w:t>
      </w:r>
      <w:r w:rsidR="00A46F0B" w:rsidRPr="0019695A">
        <w:rPr>
          <w:rFonts w:cstheme="minorHAnsi"/>
          <w:sz w:val="24"/>
          <w:szCs w:val="24"/>
        </w:rPr>
        <w:t>person</w:t>
      </w:r>
      <w:r w:rsidRPr="0019695A">
        <w:rPr>
          <w:rFonts w:cstheme="minorHAnsi"/>
          <w:sz w:val="24"/>
          <w:szCs w:val="24"/>
        </w:rPr>
        <w:t>’</w:t>
      </w:r>
      <w:r w:rsidR="00A46F0B" w:rsidRPr="0019695A">
        <w:rPr>
          <w:rFonts w:cstheme="minorHAnsi"/>
          <w:sz w:val="24"/>
          <w:szCs w:val="24"/>
        </w:rPr>
        <w:t>s health</w:t>
      </w:r>
      <w:r w:rsidRPr="0019695A">
        <w:rPr>
          <w:rFonts w:cstheme="minorHAnsi"/>
          <w:sz w:val="24"/>
          <w:szCs w:val="24"/>
        </w:rPr>
        <w:t xml:space="preserve">, which at times could </w:t>
      </w:r>
      <w:r w:rsidR="00BE4C05" w:rsidRPr="0019695A">
        <w:rPr>
          <w:rFonts w:cstheme="minorHAnsi"/>
          <w:sz w:val="24"/>
          <w:szCs w:val="24"/>
        </w:rPr>
        <w:t>lead to death</w:t>
      </w:r>
      <w:r w:rsidR="00A46F0B" w:rsidRPr="0019695A">
        <w:rPr>
          <w:rFonts w:cstheme="minorHAnsi"/>
          <w:sz w:val="24"/>
          <w:szCs w:val="24"/>
        </w:rPr>
        <w:t>, and the younger the person is at the time of exposure, the more likely the effects will be long-term. Health issues can</w:t>
      </w:r>
      <w:r w:rsidRPr="0019695A">
        <w:rPr>
          <w:rFonts w:cstheme="minorHAnsi"/>
          <w:sz w:val="24"/>
          <w:szCs w:val="24"/>
        </w:rPr>
        <w:t xml:space="preserve"> be directly </w:t>
      </w:r>
      <w:r w:rsidR="000660DE" w:rsidRPr="0019695A">
        <w:rPr>
          <w:rFonts w:cstheme="minorHAnsi"/>
          <w:sz w:val="24"/>
          <w:szCs w:val="24"/>
        </w:rPr>
        <w:t xml:space="preserve">linked </w:t>
      </w:r>
      <w:r w:rsidR="00A46F0B" w:rsidRPr="0019695A">
        <w:rPr>
          <w:rFonts w:cstheme="minorHAnsi"/>
          <w:sz w:val="24"/>
          <w:szCs w:val="24"/>
        </w:rPr>
        <w:t xml:space="preserve">to how the person copes in the aftermath, such </w:t>
      </w:r>
      <w:r w:rsidRPr="0019695A">
        <w:rPr>
          <w:rFonts w:cstheme="minorHAnsi"/>
          <w:sz w:val="24"/>
          <w:szCs w:val="24"/>
        </w:rPr>
        <w:t xml:space="preserve">examples are </w:t>
      </w:r>
      <w:r w:rsidR="00A46F0B" w:rsidRPr="0019695A">
        <w:rPr>
          <w:rFonts w:cstheme="minorHAnsi"/>
          <w:sz w:val="24"/>
          <w:szCs w:val="24"/>
        </w:rPr>
        <w:t xml:space="preserve">a person exposed to trauma is more likely to take up smoking cigarettes, drink more alcohol and </w:t>
      </w:r>
      <w:r w:rsidRPr="0019695A">
        <w:rPr>
          <w:rFonts w:cstheme="minorHAnsi"/>
          <w:sz w:val="24"/>
          <w:szCs w:val="24"/>
        </w:rPr>
        <w:t xml:space="preserve">is </w:t>
      </w:r>
      <w:r w:rsidR="00A46F0B" w:rsidRPr="0019695A">
        <w:rPr>
          <w:rFonts w:cstheme="minorHAnsi"/>
          <w:sz w:val="24"/>
          <w:szCs w:val="24"/>
        </w:rPr>
        <w:t>much more likely to attempt suicide.</w:t>
      </w:r>
    </w:p>
    <w:p w14:paraId="5C24C541" w14:textId="2B2CA007" w:rsidR="006B6CD2" w:rsidRPr="0019695A" w:rsidRDefault="006B6CD2" w:rsidP="0019695A">
      <w:pPr>
        <w:spacing w:line="360" w:lineRule="auto"/>
        <w:rPr>
          <w:rFonts w:cstheme="minorHAnsi"/>
          <w:sz w:val="24"/>
          <w:szCs w:val="24"/>
        </w:rPr>
      </w:pPr>
      <w:sdt>
        <w:sdtPr>
          <w:rPr>
            <w:rFonts w:cstheme="minorHAnsi"/>
            <w:sz w:val="24"/>
            <w:szCs w:val="24"/>
          </w:rPr>
          <w:id w:val="-1165930536"/>
          <w:citation/>
        </w:sdtPr>
        <w:sdtContent>
          <w:r w:rsidRPr="0019695A">
            <w:rPr>
              <w:rFonts w:cstheme="minorHAnsi"/>
              <w:sz w:val="24"/>
              <w:szCs w:val="24"/>
            </w:rPr>
            <w:fldChar w:fldCharType="begin"/>
          </w:r>
          <w:r w:rsidR="001F2486" w:rsidRPr="0019695A">
            <w:rPr>
              <w:rFonts w:cstheme="minorHAnsi"/>
              <w:sz w:val="24"/>
              <w:szCs w:val="24"/>
            </w:rPr>
            <w:instrText xml:space="preserve">CITATION Bol23 \l 2057 </w:instrText>
          </w:r>
          <w:r w:rsidRPr="0019695A">
            <w:rPr>
              <w:rFonts w:cstheme="minorHAnsi"/>
              <w:sz w:val="24"/>
              <w:szCs w:val="24"/>
            </w:rPr>
            <w:fldChar w:fldCharType="separate"/>
          </w:r>
          <w:r w:rsidR="001F2486" w:rsidRPr="0019695A">
            <w:rPr>
              <w:rFonts w:cstheme="minorHAnsi"/>
              <w:noProof/>
              <w:sz w:val="24"/>
              <w:szCs w:val="24"/>
            </w:rPr>
            <w:t>(Boldan, 2023)</w:t>
          </w:r>
          <w:r w:rsidRPr="0019695A">
            <w:rPr>
              <w:rFonts w:cstheme="minorHAnsi"/>
              <w:sz w:val="24"/>
              <w:szCs w:val="24"/>
            </w:rPr>
            <w:fldChar w:fldCharType="end"/>
          </w:r>
        </w:sdtContent>
      </w:sdt>
      <w:r w:rsidRPr="0019695A">
        <w:rPr>
          <w:rFonts w:cstheme="minorHAnsi"/>
          <w:sz w:val="24"/>
          <w:szCs w:val="24"/>
        </w:rPr>
        <w:t xml:space="preserve"> explains that </w:t>
      </w:r>
      <w:r w:rsidR="00A46F0B" w:rsidRPr="0019695A">
        <w:rPr>
          <w:rFonts w:cstheme="minorHAnsi"/>
          <w:sz w:val="24"/>
          <w:szCs w:val="24"/>
        </w:rPr>
        <w:t>people will react</w:t>
      </w:r>
      <w:r w:rsidRPr="0019695A">
        <w:rPr>
          <w:rFonts w:cstheme="minorHAnsi"/>
          <w:sz w:val="24"/>
          <w:szCs w:val="24"/>
        </w:rPr>
        <w:t xml:space="preserve"> differently</w:t>
      </w:r>
      <w:r w:rsidR="00A46F0B" w:rsidRPr="0019695A">
        <w:rPr>
          <w:rFonts w:cstheme="minorHAnsi"/>
          <w:sz w:val="24"/>
          <w:szCs w:val="24"/>
        </w:rPr>
        <w:t xml:space="preserve"> to traumatic incidents, some will show no visible signs of being affected whatsoever, whilst others will show emotional expressions immediately. The most </w:t>
      </w:r>
      <w:r w:rsidR="000660DE" w:rsidRPr="0019695A">
        <w:rPr>
          <w:rFonts w:cstheme="minorHAnsi"/>
          <w:sz w:val="24"/>
          <w:szCs w:val="24"/>
        </w:rPr>
        <w:t>common</w:t>
      </w:r>
      <w:r w:rsidR="00A46F0B" w:rsidRPr="0019695A">
        <w:rPr>
          <w:rFonts w:cstheme="minorHAnsi"/>
          <w:sz w:val="24"/>
          <w:szCs w:val="24"/>
        </w:rPr>
        <w:t xml:space="preserve"> reactions </w:t>
      </w:r>
      <w:r w:rsidRPr="0019695A">
        <w:rPr>
          <w:rFonts w:cstheme="minorHAnsi"/>
          <w:sz w:val="24"/>
          <w:szCs w:val="24"/>
        </w:rPr>
        <w:t>are</w:t>
      </w:r>
      <w:r w:rsidR="00A46F0B" w:rsidRPr="0019695A">
        <w:rPr>
          <w:rFonts w:cstheme="minorHAnsi"/>
          <w:sz w:val="24"/>
          <w:szCs w:val="24"/>
        </w:rPr>
        <w:t xml:space="preserve"> denial and shock, this is </w:t>
      </w:r>
      <w:r w:rsidRPr="0019695A">
        <w:rPr>
          <w:rFonts w:cstheme="minorHAnsi"/>
          <w:sz w:val="24"/>
          <w:szCs w:val="24"/>
        </w:rPr>
        <w:t>specifically more prevalent</w:t>
      </w:r>
      <w:r w:rsidR="00A46F0B" w:rsidRPr="0019695A">
        <w:rPr>
          <w:rFonts w:cstheme="minorHAnsi"/>
          <w:sz w:val="24"/>
          <w:szCs w:val="24"/>
        </w:rPr>
        <w:t xml:space="preserve"> when the</w:t>
      </w:r>
      <w:r w:rsidRPr="0019695A">
        <w:rPr>
          <w:rFonts w:cstheme="minorHAnsi"/>
          <w:sz w:val="24"/>
          <w:szCs w:val="24"/>
        </w:rPr>
        <w:t xml:space="preserve"> traumatic</w:t>
      </w:r>
      <w:r w:rsidR="00A46F0B" w:rsidRPr="0019695A">
        <w:rPr>
          <w:rFonts w:cstheme="minorHAnsi"/>
          <w:sz w:val="24"/>
          <w:szCs w:val="24"/>
        </w:rPr>
        <w:t xml:space="preserve"> incident has any </w:t>
      </w:r>
      <w:r w:rsidRPr="0019695A">
        <w:rPr>
          <w:rFonts w:cstheme="minorHAnsi"/>
          <w:sz w:val="24"/>
          <w:szCs w:val="24"/>
        </w:rPr>
        <w:t xml:space="preserve">sort of </w:t>
      </w:r>
      <w:r w:rsidR="00A46F0B" w:rsidRPr="0019695A">
        <w:rPr>
          <w:rFonts w:cstheme="minorHAnsi"/>
          <w:sz w:val="24"/>
          <w:szCs w:val="24"/>
        </w:rPr>
        <w:t xml:space="preserve">personal connection. </w:t>
      </w:r>
      <w:r w:rsidRPr="0019695A">
        <w:rPr>
          <w:rFonts w:cstheme="minorHAnsi"/>
          <w:sz w:val="24"/>
          <w:szCs w:val="24"/>
        </w:rPr>
        <w:t>Both d</w:t>
      </w:r>
      <w:r w:rsidR="00A46F0B" w:rsidRPr="0019695A">
        <w:rPr>
          <w:rFonts w:cstheme="minorHAnsi"/>
          <w:sz w:val="24"/>
          <w:szCs w:val="24"/>
        </w:rPr>
        <w:t xml:space="preserve">enial and shock are a natural self-defence mechanism, </w:t>
      </w:r>
      <w:r w:rsidRPr="0019695A">
        <w:rPr>
          <w:rFonts w:cstheme="minorHAnsi"/>
          <w:sz w:val="24"/>
          <w:szCs w:val="24"/>
        </w:rPr>
        <w:t>they act</w:t>
      </w:r>
      <w:r w:rsidR="00A46F0B" w:rsidRPr="0019695A">
        <w:rPr>
          <w:rFonts w:cstheme="minorHAnsi"/>
          <w:sz w:val="24"/>
          <w:szCs w:val="24"/>
        </w:rPr>
        <w:t xml:space="preserve"> as a way to safeguard the person affected in the short-term</w:t>
      </w:r>
      <w:r w:rsidRPr="0019695A">
        <w:rPr>
          <w:rFonts w:cstheme="minorHAnsi"/>
          <w:sz w:val="24"/>
          <w:szCs w:val="24"/>
        </w:rPr>
        <w:t>.</w:t>
      </w:r>
      <w:r w:rsidR="00A46F0B" w:rsidRPr="0019695A">
        <w:rPr>
          <w:rFonts w:cstheme="minorHAnsi"/>
          <w:sz w:val="24"/>
          <w:szCs w:val="24"/>
        </w:rPr>
        <w:t xml:space="preserve"> </w:t>
      </w:r>
      <w:r w:rsidRPr="0019695A">
        <w:rPr>
          <w:rFonts w:cstheme="minorHAnsi"/>
          <w:sz w:val="24"/>
          <w:szCs w:val="24"/>
        </w:rPr>
        <w:t>The person affected will go through two stages, firstly an ‘acute stress reaction’ this is usually at the four-week stage, but it is not until around the six-week post-incident that the person will experience the post-traumatic reaction.</w:t>
      </w:r>
    </w:p>
    <w:p w14:paraId="4973B4A0" w14:textId="77777777" w:rsidR="006B6CD2" w:rsidRPr="0019695A" w:rsidRDefault="006B6CD2" w:rsidP="0019695A">
      <w:pPr>
        <w:spacing w:line="360" w:lineRule="auto"/>
        <w:rPr>
          <w:rFonts w:cstheme="minorHAnsi"/>
          <w:sz w:val="24"/>
          <w:szCs w:val="24"/>
        </w:rPr>
      </w:pPr>
    </w:p>
    <w:p w14:paraId="39E59F93" w14:textId="02EBDE0F" w:rsidR="006B6CD2" w:rsidRPr="0019695A" w:rsidRDefault="006B6CD2" w:rsidP="0019695A">
      <w:pPr>
        <w:spacing w:line="360" w:lineRule="auto"/>
        <w:rPr>
          <w:rFonts w:cstheme="minorHAnsi"/>
          <w:sz w:val="24"/>
          <w:szCs w:val="24"/>
        </w:rPr>
      </w:pPr>
      <w:sdt>
        <w:sdtPr>
          <w:rPr>
            <w:rFonts w:cstheme="minorHAnsi"/>
            <w:sz w:val="24"/>
            <w:szCs w:val="24"/>
          </w:rPr>
          <w:id w:val="1325480101"/>
          <w:citation/>
        </w:sdtPr>
        <w:sdtContent>
          <w:r w:rsidRPr="0019695A">
            <w:rPr>
              <w:rFonts w:cstheme="minorHAnsi"/>
              <w:sz w:val="24"/>
              <w:szCs w:val="24"/>
            </w:rPr>
            <w:fldChar w:fldCharType="begin"/>
          </w:r>
          <w:r w:rsidR="001F2486" w:rsidRPr="0019695A">
            <w:rPr>
              <w:rFonts w:cstheme="minorHAnsi"/>
              <w:sz w:val="24"/>
              <w:szCs w:val="24"/>
            </w:rPr>
            <w:instrText xml:space="preserve">CITATION Bol23 \l 2057 </w:instrText>
          </w:r>
          <w:r w:rsidRPr="0019695A">
            <w:rPr>
              <w:rFonts w:cstheme="minorHAnsi"/>
              <w:sz w:val="24"/>
              <w:szCs w:val="24"/>
            </w:rPr>
            <w:fldChar w:fldCharType="separate"/>
          </w:r>
          <w:r w:rsidR="001F2486" w:rsidRPr="0019695A">
            <w:rPr>
              <w:rFonts w:cstheme="minorHAnsi"/>
              <w:noProof/>
              <w:sz w:val="24"/>
              <w:szCs w:val="24"/>
            </w:rPr>
            <w:t>(Boldan, 2023)</w:t>
          </w:r>
          <w:r w:rsidRPr="0019695A">
            <w:rPr>
              <w:rFonts w:cstheme="minorHAnsi"/>
              <w:sz w:val="24"/>
              <w:szCs w:val="24"/>
            </w:rPr>
            <w:fldChar w:fldCharType="end"/>
          </w:r>
        </w:sdtContent>
      </w:sdt>
      <w:r w:rsidRPr="0019695A">
        <w:rPr>
          <w:rFonts w:cstheme="minorHAnsi"/>
          <w:sz w:val="24"/>
          <w:szCs w:val="24"/>
        </w:rPr>
        <w:t xml:space="preserve"> state that </w:t>
      </w:r>
      <w:r w:rsidR="00D86416" w:rsidRPr="0019695A">
        <w:rPr>
          <w:rFonts w:cstheme="minorHAnsi"/>
          <w:sz w:val="24"/>
          <w:szCs w:val="24"/>
        </w:rPr>
        <w:t>after the initial shock of a traumatic event a person behavioural reaction could be one or more of the following: -</w:t>
      </w:r>
    </w:p>
    <w:p w14:paraId="0EE7A9DF" w14:textId="77777777" w:rsidR="00A46F0B" w:rsidRPr="0019695A" w:rsidRDefault="00A46F0B" w:rsidP="0019695A">
      <w:pPr>
        <w:spacing w:line="360" w:lineRule="auto"/>
        <w:rPr>
          <w:sz w:val="24"/>
          <w:szCs w:val="24"/>
        </w:rPr>
      </w:pPr>
    </w:p>
    <w:p w14:paraId="4746964C" w14:textId="1C508A94"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repeated memories of the event or flashbacks</w:t>
      </w:r>
      <w:r w:rsidRPr="0019695A">
        <w:rPr>
          <w:rFonts w:eastAsia="Times New Roman" w:cstheme="minorHAnsi"/>
          <w:color w:val="231F20"/>
          <w:kern w:val="0"/>
          <w:sz w:val="24"/>
          <w:szCs w:val="24"/>
          <w:lang w:eastAsia="en-GB"/>
          <w14:ligatures w14:val="none"/>
        </w:rPr>
        <w:t>.</w:t>
      </w:r>
    </w:p>
    <w:p w14:paraId="7A00C230" w14:textId="77777777"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nightmares</w:t>
      </w:r>
    </w:p>
    <w:p w14:paraId="0A26B0D0" w14:textId="1CC713D5"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intense fear that the traumatic event will recur, particularly around anniversaries of the event (or when going back to the scene of the original event)</w:t>
      </w:r>
      <w:r w:rsidRPr="0019695A">
        <w:rPr>
          <w:rFonts w:eastAsia="Times New Roman" w:cstheme="minorHAnsi"/>
          <w:color w:val="231F20"/>
          <w:kern w:val="0"/>
          <w:sz w:val="24"/>
          <w:szCs w:val="24"/>
          <w:lang w:eastAsia="en-GB"/>
          <w14:ligatures w14:val="none"/>
        </w:rPr>
        <w:t>.</w:t>
      </w:r>
    </w:p>
    <w:p w14:paraId="0959DB55" w14:textId="09D3C8B2"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lastRenderedPageBreak/>
        <w:t>withdrawal and isolation from day-to-day activities</w:t>
      </w:r>
      <w:r w:rsidRPr="0019695A">
        <w:rPr>
          <w:rFonts w:eastAsia="Times New Roman" w:cstheme="minorHAnsi"/>
          <w:color w:val="231F20"/>
          <w:kern w:val="0"/>
          <w:sz w:val="24"/>
          <w:szCs w:val="24"/>
          <w:lang w:eastAsia="en-GB"/>
          <w14:ligatures w14:val="none"/>
        </w:rPr>
        <w:t>.</w:t>
      </w:r>
    </w:p>
    <w:p w14:paraId="573FEF18" w14:textId="77777777"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continued avoidance of reminders of the event</w:t>
      </w:r>
    </w:p>
    <w:p w14:paraId="4AC453CB" w14:textId="23BB794F"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shifts in mood or changes in thought patterns</w:t>
      </w:r>
      <w:r w:rsidRPr="0019695A">
        <w:rPr>
          <w:rFonts w:eastAsia="Times New Roman" w:cstheme="minorHAnsi"/>
          <w:kern w:val="0"/>
          <w:sz w:val="24"/>
          <w:szCs w:val="24"/>
          <w:lang w:eastAsia="en-GB"/>
          <w14:ligatures w14:val="none"/>
        </w:rPr>
        <w:t>.</w:t>
      </w:r>
    </w:p>
    <w:p w14:paraId="68CF780C" w14:textId="6156EC6B"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irritability</w:t>
      </w:r>
    </w:p>
    <w:p w14:paraId="7A3D5460" w14:textId="16C1831A"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sudden, dramatic mood shifts</w:t>
      </w:r>
    </w:p>
    <w:p w14:paraId="1DDAD5EC" w14:textId="7C454E24"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anxiety and nervousness</w:t>
      </w:r>
      <w:r w:rsidRPr="0019695A">
        <w:rPr>
          <w:rFonts w:eastAsia="Times New Roman" w:cstheme="minorHAnsi"/>
          <w:kern w:val="0"/>
          <w:sz w:val="24"/>
          <w:szCs w:val="24"/>
          <w:lang w:eastAsia="en-GB"/>
          <w14:ligatures w14:val="none"/>
        </w:rPr>
        <w:t>.</w:t>
      </w:r>
    </w:p>
    <w:p w14:paraId="6F4D79B3" w14:textId="77777777"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anger</w:t>
      </w:r>
    </w:p>
    <w:p w14:paraId="0A42C65C" w14:textId="77777777"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denial</w:t>
      </w:r>
    </w:p>
    <w:p w14:paraId="3EC0747D" w14:textId="31E11A52"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depression that can commonly occur along with traumatic stress</w:t>
      </w:r>
      <w:r w:rsidRPr="0019695A">
        <w:rPr>
          <w:rFonts w:eastAsia="Times New Roman" w:cstheme="minorHAnsi"/>
          <w:kern w:val="0"/>
          <w:sz w:val="24"/>
          <w:szCs w:val="24"/>
          <w:lang w:eastAsia="en-GB"/>
          <w14:ligatures w14:val="none"/>
        </w:rPr>
        <w:t>.</w:t>
      </w:r>
    </w:p>
    <w:p w14:paraId="7841BAAB" w14:textId="77777777"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difficulty concentrating</w:t>
      </w:r>
    </w:p>
    <w:p w14:paraId="0CA33B78" w14:textId="5B89D14F" w:rsidR="006B6CD2" w:rsidRPr="006B6CD2" w:rsidRDefault="006B6CD2" w:rsidP="0019695A">
      <w:pPr>
        <w:numPr>
          <w:ilvl w:val="0"/>
          <w:numId w:val="1"/>
        </w:numPr>
        <w:spacing w:before="100" w:beforeAutospacing="1" w:after="120" w:line="360" w:lineRule="auto"/>
        <w:rPr>
          <w:rFonts w:eastAsia="Times New Roman" w:cstheme="minorHAnsi"/>
          <w:kern w:val="0"/>
          <w:sz w:val="24"/>
          <w:szCs w:val="24"/>
          <w:lang w:eastAsia="en-GB"/>
          <w14:ligatures w14:val="none"/>
        </w:rPr>
      </w:pPr>
      <w:r w:rsidRPr="006B6CD2">
        <w:rPr>
          <w:rFonts w:eastAsia="Times New Roman" w:cstheme="minorHAnsi"/>
          <w:kern w:val="0"/>
          <w:sz w:val="24"/>
          <w:szCs w:val="24"/>
          <w:lang w:eastAsia="en-GB"/>
          <w14:ligatures w14:val="none"/>
        </w:rPr>
        <w:t>altered sleeping or insomnia</w:t>
      </w:r>
      <w:r w:rsidRPr="0019695A">
        <w:rPr>
          <w:rFonts w:eastAsia="Times New Roman" w:cstheme="minorHAnsi"/>
          <w:kern w:val="0"/>
          <w:sz w:val="24"/>
          <w:szCs w:val="24"/>
          <w:lang w:eastAsia="en-GB"/>
          <w14:ligatures w14:val="none"/>
        </w:rPr>
        <w:t>.</w:t>
      </w:r>
    </w:p>
    <w:p w14:paraId="6D2D1C1E" w14:textId="2ED4B99A" w:rsidR="006B6CD2" w:rsidRPr="006B6CD2"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physical symptoms of stress, such as headaches and nausea</w:t>
      </w:r>
      <w:r w:rsidRPr="0019695A">
        <w:rPr>
          <w:rFonts w:eastAsia="Times New Roman" w:cstheme="minorHAnsi"/>
          <w:color w:val="231F20"/>
          <w:kern w:val="0"/>
          <w:sz w:val="24"/>
          <w:szCs w:val="24"/>
          <w:lang w:eastAsia="en-GB"/>
          <w14:ligatures w14:val="none"/>
        </w:rPr>
        <w:t>.</w:t>
      </w:r>
    </w:p>
    <w:p w14:paraId="47933087" w14:textId="47A61781" w:rsidR="00D86416" w:rsidRPr="0019695A" w:rsidRDefault="006B6CD2" w:rsidP="0019695A">
      <w:pPr>
        <w:numPr>
          <w:ilvl w:val="0"/>
          <w:numId w:val="1"/>
        </w:numPr>
        <w:spacing w:before="100" w:beforeAutospacing="1" w:after="120" w:line="360" w:lineRule="auto"/>
        <w:rPr>
          <w:rFonts w:eastAsia="Times New Roman" w:cstheme="minorHAnsi"/>
          <w:color w:val="231F20"/>
          <w:kern w:val="0"/>
          <w:sz w:val="24"/>
          <w:szCs w:val="24"/>
          <w:lang w:eastAsia="en-GB"/>
          <w14:ligatures w14:val="none"/>
        </w:rPr>
      </w:pPr>
      <w:r w:rsidRPr="006B6CD2">
        <w:rPr>
          <w:rFonts w:eastAsia="Times New Roman" w:cstheme="minorHAnsi"/>
          <w:color w:val="231F20"/>
          <w:kern w:val="0"/>
          <w:sz w:val="24"/>
          <w:szCs w:val="24"/>
          <w:lang w:eastAsia="en-GB"/>
          <w14:ligatures w14:val="none"/>
        </w:rPr>
        <w:t>worsening of an existing medical condition</w:t>
      </w:r>
      <w:r w:rsidRPr="0019695A">
        <w:rPr>
          <w:rFonts w:eastAsia="Times New Roman" w:cstheme="minorHAnsi"/>
          <w:color w:val="231F20"/>
          <w:kern w:val="0"/>
          <w:sz w:val="24"/>
          <w:szCs w:val="24"/>
          <w:lang w:eastAsia="en-GB"/>
          <w14:ligatures w14:val="none"/>
        </w:rPr>
        <w:t>.</w:t>
      </w:r>
    </w:p>
    <w:p w14:paraId="43F4E3D3" w14:textId="7AB675E4" w:rsidR="00111965" w:rsidRPr="0019695A" w:rsidRDefault="00F3442D"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When a person is subjected to a traumatic event, </w:t>
      </w:r>
      <w:r w:rsidR="000660DE" w:rsidRPr="0019695A">
        <w:rPr>
          <w:rFonts w:eastAsia="Times New Roman" w:cstheme="minorHAnsi"/>
          <w:color w:val="231F20"/>
          <w:kern w:val="0"/>
          <w:sz w:val="24"/>
          <w:szCs w:val="24"/>
          <w:lang w:eastAsia="en-GB"/>
          <w14:ligatures w14:val="none"/>
        </w:rPr>
        <w:t>and</w:t>
      </w:r>
      <w:r w:rsidRPr="0019695A">
        <w:rPr>
          <w:rFonts w:eastAsia="Times New Roman" w:cstheme="minorHAnsi"/>
          <w:color w:val="231F20"/>
          <w:kern w:val="0"/>
          <w:sz w:val="24"/>
          <w:szCs w:val="24"/>
          <w:lang w:eastAsia="en-GB"/>
          <w14:ligatures w14:val="none"/>
        </w:rPr>
        <w:t xml:space="preserve"> </w:t>
      </w:r>
      <w:r w:rsidR="00AF3FAA" w:rsidRPr="0019695A">
        <w:rPr>
          <w:rFonts w:eastAsia="Times New Roman" w:cstheme="minorHAnsi"/>
          <w:color w:val="231F20"/>
          <w:kern w:val="0"/>
          <w:sz w:val="24"/>
          <w:szCs w:val="24"/>
          <w:lang w:eastAsia="en-GB"/>
          <w14:ligatures w14:val="none"/>
        </w:rPr>
        <w:t xml:space="preserve">particular ones that may involve death or life-threatening events, </w:t>
      </w:r>
      <w:r w:rsidR="000660DE" w:rsidRPr="0019695A">
        <w:rPr>
          <w:rFonts w:eastAsia="Times New Roman" w:cstheme="minorHAnsi"/>
          <w:color w:val="231F20"/>
          <w:kern w:val="0"/>
          <w:sz w:val="24"/>
          <w:szCs w:val="24"/>
          <w:lang w:eastAsia="en-GB"/>
          <w14:ligatures w14:val="none"/>
        </w:rPr>
        <w:t xml:space="preserve">it will </w:t>
      </w:r>
      <w:r w:rsidR="00AF3FAA" w:rsidRPr="0019695A">
        <w:rPr>
          <w:rFonts w:eastAsia="Times New Roman" w:cstheme="minorHAnsi"/>
          <w:color w:val="231F20"/>
          <w:kern w:val="0"/>
          <w:sz w:val="24"/>
          <w:szCs w:val="24"/>
          <w:lang w:eastAsia="en-GB"/>
          <w14:ligatures w14:val="none"/>
        </w:rPr>
        <w:t xml:space="preserve">depend on the </w:t>
      </w:r>
      <w:r w:rsidR="000660DE" w:rsidRPr="0019695A">
        <w:rPr>
          <w:rFonts w:eastAsia="Times New Roman" w:cstheme="minorHAnsi"/>
          <w:color w:val="231F20"/>
          <w:kern w:val="0"/>
          <w:sz w:val="24"/>
          <w:szCs w:val="24"/>
          <w:lang w:eastAsia="en-GB"/>
          <w14:ligatures w14:val="none"/>
        </w:rPr>
        <w:t>individual’s</w:t>
      </w:r>
      <w:r w:rsidR="00AF3FAA" w:rsidRPr="0019695A">
        <w:rPr>
          <w:rFonts w:eastAsia="Times New Roman" w:cstheme="minorHAnsi"/>
          <w:color w:val="231F20"/>
          <w:kern w:val="0"/>
          <w:sz w:val="24"/>
          <w:szCs w:val="24"/>
          <w:lang w:eastAsia="en-GB"/>
          <w14:ligatures w14:val="none"/>
        </w:rPr>
        <w:t xml:space="preserve"> disposition a</w:t>
      </w:r>
      <w:r w:rsidR="000660DE" w:rsidRPr="0019695A">
        <w:rPr>
          <w:rFonts w:eastAsia="Times New Roman" w:cstheme="minorHAnsi"/>
          <w:color w:val="231F20"/>
          <w:kern w:val="0"/>
          <w:sz w:val="24"/>
          <w:szCs w:val="24"/>
          <w:lang w:eastAsia="en-GB"/>
          <w14:ligatures w14:val="none"/>
        </w:rPr>
        <w:t>s how susceptible the</w:t>
      </w:r>
      <w:r w:rsidR="00D86416" w:rsidRPr="0019695A">
        <w:rPr>
          <w:rFonts w:eastAsia="Times New Roman" w:cstheme="minorHAnsi"/>
          <w:color w:val="231F20"/>
          <w:kern w:val="0"/>
          <w:sz w:val="24"/>
          <w:szCs w:val="24"/>
          <w:lang w:eastAsia="en-GB"/>
          <w14:ligatures w14:val="none"/>
        </w:rPr>
        <w:t xml:space="preserve"> person </w:t>
      </w:r>
      <w:r w:rsidR="00AF3FAA" w:rsidRPr="0019695A">
        <w:rPr>
          <w:rFonts w:eastAsia="Times New Roman" w:cstheme="minorHAnsi"/>
          <w:color w:val="231F20"/>
          <w:kern w:val="0"/>
          <w:sz w:val="24"/>
          <w:szCs w:val="24"/>
          <w:lang w:eastAsia="en-GB"/>
          <w14:ligatures w14:val="none"/>
        </w:rPr>
        <w:t xml:space="preserve">may be </w:t>
      </w:r>
      <w:r w:rsidR="000660DE" w:rsidRPr="0019695A">
        <w:rPr>
          <w:rFonts w:eastAsia="Times New Roman" w:cstheme="minorHAnsi"/>
          <w:color w:val="231F20"/>
          <w:kern w:val="0"/>
          <w:sz w:val="24"/>
          <w:szCs w:val="24"/>
          <w:lang w:eastAsia="en-GB"/>
          <w14:ligatures w14:val="none"/>
        </w:rPr>
        <w:t>to</w:t>
      </w:r>
      <w:r w:rsidR="00D86416" w:rsidRPr="0019695A">
        <w:rPr>
          <w:rFonts w:eastAsia="Times New Roman" w:cstheme="minorHAnsi"/>
          <w:color w:val="231F20"/>
          <w:kern w:val="0"/>
          <w:sz w:val="24"/>
          <w:szCs w:val="24"/>
          <w:lang w:eastAsia="en-GB"/>
          <w14:ligatures w14:val="none"/>
        </w:rPr>
        <w:t xml:space="preserve"> </w:t>
      </w:r>
      <w:r w:rsidR="00AF3FAA" w:rsidRPr="0019695A">
        <w:rPr>
          <w:rFonts w:eastAsia="Times New Roman" w:cstheme="minorHAnsi"/>
          <w:color w:val="231F20"/>
          <w:kern w:val="0"/>
          <w:sz w:val="24"/>
          <w:szCs w:val="24"/>
          <w:lang w:eastAsia="en-GB"/>
          <w14:ligatures w14:val="none"/>
        </w:rPr>
        <w:t xml:space="preserve">developing a condition known as Post-Traumatic Stress Disorder (PTSD). PTSD is widely known to </w:t>
      </w:r>
      <w:r w:rsidR="00756FAD" w:rsidRPr="0019695A">
        <w:rPr>
          <w:rFonts w:eastAsia="Times New Roman" w:cstheme="minorHAnsi"/>
          <w:color w:val="231F20"/>
          <w:kern w:val="0"/>
          <w:sz w:val="24"/>
          <w:szCs w:val="24"/>
          <w:lang w:eastAsia="en-GB"/>
          <w14:ligatures w14:val="none"/>
        </w:rPr>
        <w:t xml:space="preserve">many as a condition that </w:t>
      </w:r>
      <w:r w:rsidR="00AF3FAA" w:rsidRPr="0019695A">
        <w:rPr>
          <w:rFonts w:eastAsia="Times New Roman" w:cstheme="minorHAnsi"/>
          <w:color w:val="231F20"/>
          <w:kern w:val="0"/>
          <w:sz w:val="24"/>
          <w:szCs w:val="24"/>
          <w:lang w:eastAsia="en-GB"/>
          <w14:ligatures w14:val="none"/>
        </w:rPr>
        <w:t>affect</w:t>
      </w:r>
      <w:r w:rsidR="00756FAD" w:rsidRPr="0019695A">
        <w:rPr>
          <w:rFonts w:eastAsia="Times New Roman" w:cstheme="minorHAnsi"/>
          <w:color w:val="231F20"/>
          <w:kern w:val="0"/>
          <w:sz w:val="24"/>
          <w:szCs w:val="24"/>
          <w:lang w:eastAsia="en-GB"/>
          <w14:ligatures w14:val="none"/>
        </w:rPr>
        <w:t>s</w:t>
      </w:r>
      <w:r w:rsidR="00AF3FAA" w:rsidRPr="0019695A">
        <w:rPr>
          <w:rFonts w:eastAsia="Times New Roman" w:cstheme="minorHAnsi"/>
          <w:color w:val="231F20"/>
          <w:kern w:val="0"/>
          <w:sz w:val="24"/>
          <w:szCs w:val="24"/>
          <w:lang w:eastAsia="en-GB"/>
          <w14:ligatures w14:val="none"/>
        </w:rPr>
        <w:t xml:space="preserve"> soldiers on their return from combat</w:t>
      </w:r>
      <w:r w:rsidR="00111965" w:rsidRPr="0019695A">
        <w:rPr>
          <w:rFonts w:eastAsia="Times New Roman" w:cstheme="minorHAnsi"/>
          <w:color w:val="231F20"/>
          <w:kern w:val="0"/>
          <w:sz w:val="24"/>
          <w:szCs w:val="24"/>
          <w:lang w:eastAsia="en-GB"/>
          <w14:ligatures w14:val="none"/>
        </w:rPr>
        <w:t>, it was al</w:t>
      </w:r>
      <w:r w:rsidR="000660DE" w:rsidRPr="0019695A">
        <w:rPr>
          <w:rFonts w:eastAsia="Times New Roman" w:cstheme="minorHAnsi"/>
          <w:color w:val="231F20"/>
          <w:kern w:val="0"/>
          <w:sz w:val="24"/>
          <w:szCs w:val="24"/>
          <w:lang w:eastAsia="en-GB"/>
          <w14:ligatures w14:val="none"/>
        </w:rPr>
        <w:t>so</w:t>
      </w:r>
      <w:r w:rsidR="00111965" w:rsidRPr="0019695A">
        <w:rPr>
          <w:rFonts w:eastAsia="Times New Roman" w:cstheme="minorHAnsi"/>
          <w:color w:val="231F20"/>
          <w:kern w:val="0"/>
          <w:sz w:val="24"/>
          <w:szCs w:val="24"/>
          <w:lang w:eastAsia="en-GB"/>
          <w14:ligatures w14:val="none"/>
        </w:rPr>
        <w:t xml:space="preserve"> know as shell shock </w:t>
      </w:r>
      <w:r w:rsidR="000660DE" w:rsidRPr="0019695A">
        <w:rPr>
          <w:rFonts w:eastAsia="Times New Roman" w:cstheme="minorHAnsi"/>
          <w:color w:val="231F20"/>
          <w:kern w:val="0"/>
          <w:sz w:val="24"/>
          <w:szCs w:val="24"/>
          <w:lang w:eastAsia="en-GB"/>
          <w14:ligatures w14:val="none"/>
        </w:rPr>
        <w:t>or</w:t>
      </w:r>
      <w:r w:rsidR="00111965" w:rsidRPr="0019695A">
        <w:rPr>
          <w:rFonts w:eastAsia="Times New Roman" w:cstheme="minorHAnsi"/>
          <w:color w:val="231F20"/>
          <w:kern w:val="0"/>
          <w:sz w:val="24"/>
          <w:szCs w:val="24"/>
          <w:lang w:eastAsia="en-GB"/>
          <w14:ligatures w14:val="none"/>
        </w:rPr>
        <w:t xml:space="preserve"> combat stress.</w:t>
      </w:r>
      <w:r w:rsidRPr="0019695A">
        <w:rPr>
          <w:rFonts w:eastAsia="Times New Roman" w:cstheme="minorHAnsi"/>
          <w:color w:val="231F20"/>
          <w:kern w:val="0"/>
          <w:sz w:val="24"/>
          <w:szCs w:val="24"/>
          <w:lang w:eastAsia="en-GB"/>
          <w14:ligatures w14:val="none"/>
        </w:rPr>
        <w:t xml:space="preserve"> </w:t>
      </w:r>
      <w:r w:rsidRPr="0019695A">
        <w:rPr>
          <w:rFonts w:eastAsia="Times New Roman" w:cstheme="minorHAnsi"/>
          <w:color w:val="231F20"/>
          <w:kern w:val="0"/>
          <w:sz w:val="24"/>
          <w:szCs w:val="24"/>
          <w:lang w:eastAsia="en-GB"/>
          <w14:ligatures w14:val="none"/>
        </w:rPr>
        <w:t xml:space="preserve">Help Guide online explain that during a traumatic event our nervous system has two responses, the first being mobilization and the second being immobilization. Mobilization is also known as fight-or-flight, during which your heart rate increases, blood pressure rises and muscles tense in </w:t>
      </w:r>
      <w:r w:rsidRPr="0019695A">
        <w:rPr>
          <w:rFonts w:eastAsia="Times New Roman" w:cstheme="minorHAnsi"/>
          <w:color w:val="231F20"/>
          <w:kern w:val="0"/>
          <w:sz w:val="24"/>
          <w:szCs w:val="24"/>
          <w:lang w:eastAsia="en-GB"/>
          <w14:ligatures w14:val="none"/>
        </w:rPr>
        <w:lastRenderedPageBreak/>
        <w:t>readiness to defend yourself and or make good your escape. Immobilization happens when the stress is too much, and you find yourself ‘stuck’ or frozen, your nervous system cannot reset and return to a normal setting</w:t>
      </w:r>
      <w:r w:rsidR="000660DE" w:rsidRPr="0019695A">
        <w:rPr>
          <w:rFonts w:eastAsia="Times New Roman" w:cstheme="minorHAnsi"/>
          <w:color w:val="231F20"/>
          <w:kern w:val="0"/>
          <w:sz w:val="24"/>
          <w:szCs w:val="24"/>
          <w:lang w:eastAsia="en-GB"/>
          <w14:ligatures w14:val="none"/>
        </w:rPr>
        <w:t>,</w:t>
      </w:r>
      <w:r w:rsidRPr="0019695A">
        <w:rPr>
          <w:rFonts w:eastAsia="Times New Roman" w:cstheme="minorHAnsi"/>
          <w:color w:val="231F20"/>
          <w:kern w:val="0"/>
          <w:sz w:val="24"/>
          <w:szCs w:val="24"/>
          <w:lang w:eastAsia="en-GB"/>
          <w14:ligatures w14:val="none"/>
        </w:rPr>
        <w:t xml:space="preserve"> even after the danger has passed, this is PTSD</w:t>
      </w:r>
      <w:r w:rsidRPr="0019695A">
        <w:rPr>
          <w:rFonts w:eastAsia="Times New Roman" w:cstheme="minorHAnsi"/>
          <w:color w:val="231F20"/>
          <w:kern w:val="0"/>
          <w:sz w:val="24"/>
          <w:szCs w:val="24"/>
          <w:lang w:eastAsia="en-GB"/>
          <w14:ligatures w14:val="none"/>
        </w:rPr>
        <w:t xml:space="preserve"> </w:t>
      </w:r>
      <w:r w:rsidR="00111965" w:rsidRPr="0019695A">
        <w:rPr>
          <w:rFonts w:eastAsia="Times New Roman" w:cstheme="minorHAnsi"/>
          <w:color w:val="231F20"/>
          <w:kern w:val="0"/>
          <w:sz w:val="24"/>
          <w:szCs w:val="24"/>
          <w:lang w:eastAsia="en-GB"/>
          <w14:ligatures w14:val="none"/>
        </w:rPr>
        <w:t xml:space="preserve"> </w:t>
      </w:r>
      <w:sdt>
        <w:sdtPr>
          <w:rPr>
            <w:rFonts w:eastAsia="Times New Roman" w:cstheme="minorHAnsi"/>
            <w:color w:val="231F20"/>
            <w:kern w:val="0"/>
            <w:sz w:val="24"/>
            <w:szCs w:val="24"/>
            <w:lang w:eastAsia="en-GB"/>
            <w14:ligatures w14:val="none"/>
          </w:rPr>
          <w:id w:val="-338706062"/>
          <w:citation/>
        </w:sdtPr>
        <w:sdtContent>
          <w:r w:rsidR="00111965" w:rsidRPr="0019695A">
            <w:rPr>
              <w:rFonts w:eastAsia="Times New Roman" w:cstheme="minorHAnsi"/>
              <w:color w:val="231F20"/>
              <w:kern w:val="0"/>
              <w:sz w:val="24"/>
              <w:szCs w:val="24"/>
              <w:lang w:eastAsia="en-GB"/>
              <w14:ligatures w14:val="none"/>
            </w:rPr>
            <w:fldChar w:fldCharType="begin"/>
          </w:r>
          <w:r w:rsidR="0019695A" w:rsidRPr="0019695A">
            <w:rPr>
              <w:rFonts w:eastAsia="Times New Roman" w:cstheme="minorHAnsi"/>
              <w:color w:val="231F20"/>
              <w:kern w:val="0"/>
              <w:sz w:val="24"/>
              <w:szCs w:val="24"/>
              <w:lang w:eastAsia="en-GB"/>
              <w14:ligatures w14:val="none"/>
            </w:rPr>
            <w:instrText xml:space="preserve">CITATION Rob23 \l 2057 </w:instrText>
          </w:r>
          <w:r w:rsidR="00111965" w:rsidRPr="0019695A">
            <w:rPr>
              <w:rFonts w:eastAsia="Times New Roman" w:cstheme="minorHAnsi"/>
              <w:color w:val="231F20"/>
              <w:kern w:val="0"/>
              <w:sz w:val="24"/>
              <w:szCs w:val="24"/>
              <w:lang w:eastAsia="en-GB"/>
              <w14:ligatures w14:val="none"/>
            </w:rPr>
            <w:fldChar w:fldCharType="separate"/>
          </w:r>
          <w:r w:rsidR="0019695A" w:rsidRPr="0019695A">
            <w:rPr>
              <w:rFonts w:eastAsia="Times New Roman" w:cstheme="minorHAnsi"/>
              <w:noProof/>
              <w:color w:val="231F20"/>
              <w:kern w:val="0"/>
              <w:sz w:val="24"/>
              <w:szCs w:val="24"/>
              <w:lang w:eastAsia="en-GB"/>
              <w14:ligatures w14:val="none"/>
            </w:rPr>
            <w:t>(Robinson, et al., 2023)</w:t>
          </w:r>
          <w:r w:rsidR="00111965"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w:t>
      </w:r>
    </w:p>
    <w:p w14:paraId="7D68DA0D" w14:textId="047FDEC9" w:rsidR="00AF3FAA" w:rsidRPr="0019695A" w:rsidRDefault="00AF3FAA"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Experts in the field of PTSD are still not sure why some people will </w:t>
      </w:r>
      <w:r w:rsidR="001406B9" w:rsidRPr="0019695A">
        <w:rPr>
          <w:rFonts w:eastAsia="Times New Roman" w:cstheme="minorHAnsi"/>
          <w:color w:val="231F20"/>
          <w:kern w:val="0"/>
          <w:sz w:val="24"/>
          <w:szCs w:val="24"/>
          <w:lang w:eastAsia="en-GB"/>
          <w14:ligatures w14:val="none"/>
        </w:rPr>
        <w:t>develop PTSD</w:t>
      </w:r>
      <w:r w:rsidR="0046662C" w:rsidRPr="0019695A">
        <w:rPr>
          <w:rFonts w:eastAsia="Times New Roman" w:cstheme="minorHAnsi"/>
          <w:color w:val="231F20"/>
          <w:kern w:val="0"/>
          <w:sz w:val="24"/>
          <w:szCs w:val="24"/>
          <w:lang w:eastAsia="en-GB"/>
          <w14:ligatures w14:val="none"/>
        </w:rPr>
        <w:t xml:space="preserve"> </w:t>
      </w:r>
      <w:r w:rsidR="001406B9" w:rsidRPr="0019695A">
        <w:rPr>
          <w:rFonts w:eastAsia="Times New Roman" w:cstheme="minorHAnsi"/>
          <w:color w:val="231F20"/>
          <w:kern w:val="0"/>
          <w:sz w:val="24"/>
          <w:szCs w:val="24"/>
          <w:lang w:eastAsia="en-GB"/>
          <w14:ligatures w14:val="none"/>
        </w:rPr>
        <w:t>and others who are subjected to similar traumatic experiences do not</w:t>
      </w:r>
      <w:r w:rsidR="0046662C" w:rsidRPr="0019695A">
        <w:rPr>
          <w:rFonts w:eastAsia="Times New Roman" w:cstheme="minorHAnsi"/>
          <w:color w:val="231F20"/>
          <w:kern w:val="0"/>
          <w:sz w:val="24"/>
          <w:szCs w:val="24"/>
          <w:lang w:eastAsia="en-GB"/>
          <w14:ligatures w14:val="none"/>
        </w:rPr>
        <w:t xml:space="preserve">. </w:t>
      </w:r>
      <w:sdt>
        <w:sdtPr>
          <w:rPr>
            <w:rFonts w:eastAsia="Times New Roman" w:cstheme="minorHAnsi"/>
            <w:color w:val="231F20"/>
            <w:kern w:val="0"/>
            <w:sz w:val="24"/>
            <w:szCs w:val="24"/>
            <w:lang w:eastAsia="en-GB"/>
            <w14:ligatures w14:val="none"/>
          </w:rPr>
          <w:id w:val="-861743284"/>
          <w:citation/>
        </w:sdtPr>
        <w:sdtContent>
          <w:r w:rsidR="0046662C" w:rsidRPr="0019695A">
            <w:rPr>
              <w:rFonts w:eastAsia="Times New Roman" w:cstheme="minorHAnsi"/>
              <w:color w:val="231F20"/>
              <w:kern w:val="0"/>
              <w:sz w:val="24"/>
              <w:szCs w:val="24"/>
              <w:lang w:eastAsia="en-GB"/>
              <w14:ligatures w14:val="none"/>
            </w:rPr>
            <w:fldChar w:fldCharType="begin"/>
          </w:r>
          <w:r w:rsidR="0046662C" w:rsidRPr="0019695A">
            <w:rPr>
              <w:rFonts w:eastAsia="Times New Roman" w:cstheme="minorHAnsi"/>
              <w:color w:val="231F20"/>
              <w:kern w:val="0"/>
              <w:sz w:val="24"/>
              <w:szCs w:val="24"/>
              <w:lang w:eastAsia="en-GB"/>
              <w14:ligatures w14:val="none"/>
            </w:rPr>
            <w:instrText xml:space="preserve"> CITATION Why23 \l 2057 </w:instrText>
          </w:r>
          <w:r w:rsidR="0046662C" w:rsidRPr="0019695A">
            <w:rPr>
              <w:rFonts w:eastAsia="Times New Roman" w:cstheme="minorHAnsi"/>
              <w:color w:val="231F20"/>
              <w:kern w:val="0"/>
              <w:sz w:val="24"/>
              <w:szCs w:val="24"/>
              <w:lang w:eastAsia="en-GB"/>
              <w14:ligatures w14:val="none"/>
            </w:rPr>
            <w:fldChar w:fldCharType="separate"/>
          </w:r>
          <w:r w:rsidR="0046662C" w:rsidRPr="0019695A">
            <w:rPr>
              <w:rFonts w:eastAsia="Times New Roman" w:cstheme="minorHAnsi"/>
              <w:noProof/>
              <w:color w:val="231F20"/>
              <w:kern w:val="0"/>
              <w:sz w:val="24"/>
              <w:szCs w:val="24"/>
              <w:lang w:eastAsia="en-GB"/>
              <w14:ligatures w14:val="none"/>
            </w:rPr>
            <w:t>(Lautieri, 2023)</w:t>
          </w:r>
          <w:r w:rsidR="0046662C" w:rsidRPr="0019695A">
            <w:rPr>
              <w:rFonts w:eastAsia="Times New Roman" w:cstheme="minorHAnsi"/>
              <w:color w:val="231F20"/>
              <w:kern w:val="0"/>
              <w:sz w:val="24"/>
              <w:szCs w:val="24"/>
              <w:lang w:eastAsia="en-GB"/>
              <w14:ligatures w14:val="none"/>
            </w:rPr>
            <w:fldChar w:fldCharType="end"/>
          </w:r>
        </w:sdtContent>
      </w:sdt>
      <w:r w:rsidR="0046662C" w:rsidRPr="0019695A">
        <w:rPr>
          <w:rFonts w:eastAsia="Times New Roman" w:cstheme="minorHAnsi"/>
          <w:color w:val="231F20"/>
          <w:kern w:val="0"/>
          <w:sz w:val="24"/>
          <w:szCs w:val="24"/>
          <w:lang w:eastAsia="en-GB"/>
          <w14:ligatures w14:val="none"/>
        </w:rPr>
        <w:t xml:space="preserve"> article stated that a study conducted by World Mental Health survey showed that of the 83% military soldiers who responders to the</w:t>
      </w:r>
      <w:r w:rsidR="000660DE" w:rsidRPr="0019695A">
        <w:rPr>
          <w:rFonts w:eastAsia="Times New Roman" w:cstheme="minorHAnsi"/>
          <w:color w:val="231F20"/>
          <w:kern w:val="0"/>
          <w:sz w:val="24"/>
          <w:szCs w:val="24"/>
          <w:lang w:eastAsia="en-GB"/>
          <w14:ligatures w14:val="none"/>
        </w:rPr>
        <w:t>ir</w:t>
      </w:r>
      <w:r w:rsidR="0046662C" w:rsidRPr="0019695A">
        <w:rPr>
          <w:rFonts w:eastAsia="Times New Roman" w:cstheme="minorHAnsi"/>
          <w:color w:val="231F20"/>
          <w:kern w:val="0"/>
          <w:sz w:val="24"/>
          <w:szCs w:val="24"/>
          <w:lang w:eastAsia="en-GB"/>
          <w14:ligatures w14:val="none"/>
        </w:rPr>
        <w:t xml:space="preserve"> survey, a little over 8% were diagnosed with lifetime PTSD.  It maintains that reasons as to why a soldier will dev</w:t>
      </w:r>
      <w:r w:rsidR="001406B9" w:rsidRPr="0019695A">
        <w:rPr>
          <w:rFonts w:eastAsia="Times New Roman" w:cstheme="minorHAnsi"/>
          <w:color w:val="231F20"/>
          <w:kern w:val="0"/>
          <w:sz w:val="24"/>
          <w:szCs w:val="24"/>
          <w:lang w:eastAsia="en-GB"/>
          <w14:ligatures w14:val="none"/>
        </w:rPr>
        <w:t>elop PTSD c</w:t>
      </w:r>
      <w:r w:rsidR="00E95627" w:rsidRPr="0019695A">
        <w:rPr>
          <w:rFonts w:eastAsia="Times New Roman" w:cstheme="minorHAnsi"/>
          <w:color w:val="231F20"/>
          <w:kern w:val="0"/>
          <w:sz w:val="24"/>
          <w:szCs w:val="24"/>
          <w:lang w:eastAsia="en-GB"/>
          <w14:ligatures w14:val="none"/>
        </w:rPr>
        <w:t>an</w:t>
      </w:r>
      <w:r w:rsidR="001406B9" w:rsidRPr="0019695A">
        <w:rPr>
          <w:rFonts w:eastAsia="Times New Roman" w:cstheme="minorHAnsi"/>
          <w:color w:val="231F20"/>
          <w:kern w:val="0"/>
          <w:sz w:val="24"/>
          <w:szCs w:val="24"/>
          <w:lang w:eastAsia="en-GB"/>
          <w14:ligatures w14:val="none"/>
        </w:rPr>
        <w:t xml:space="preserve"> </w:t>
      </w:r>
      <w:r w:rsidR="0046662C" w:rsidRPr="0019695A">
        <w:rPr>
          <w:rFonts w:eastAsia="Times New Roman" w:cstheme="minorHAnsi"/>
          <w:color w:val="231F20"/>
          <w:kern w:val="0"/>
          <w:sz w:val="24"/>
          <w:szCs w:val="24"/>
          <w:lang w:eastAsia="en-GB"/>
          <w14:ligatures w14:val="none"/>
        </w:rPr>
        <w:t xml:space="preserve">be </w:t>
      </w:r>
      <w:r w:rsidR="001406B9" w:rsidRPr="0019695A">
        <w:rPr>
          <w:rFonts w:eastAsia="Times New Roman" w:cstheme="minorHAnsi"/>
          <w:color w:val="231F20"/>
          <w:kern w:val="0"/>
          <w:sz w:val="24"/>
          <w:szCs w:val="24"/>
          <w:lang w:eastAsia="en-GB"/>
          <w14:ligatures w14:val="none"/>
        </w:rPr>
        <w:t>attribute</w:t>
      </w:r>
      <w:r w:rsidR="0046662C" w:rsidRPr="0019695A">
        <w:rPr>
          <w:rFonts w:eastAsia="Times New Roman" w:cstheme="minorHAnsi"/>
          <w:color w:val="231F20"/>
          <w:kern w:val="0"/>
          <w:sz w:val="24"/>
          <w:szCs w:val="24"/>
          <w:lang w:eastAsia="en-GB"/>
          <w14:ligatures w14:val="none"/>
        </w:rPr>
        <w:t xml:space="preserve">d </w:t>
      </w:r>
      <w:r w:rsidR="001406B9" w:rsidRPr="0019695A">
        <w:rPr>
          <w:rFonts w:eastAsia="Times New Roman" w:cstheme="minorHAnsi"/>
          <w:color w:val="231F20"/>
          <w:kern w:val="0"/>
          <w:sz w:val="24"/>
          <w:szCs w:val="24"/>
          <w:lang w:eastAsia="en-GB"/>
          <w14:ligatures w14:val="none"/>
        </w:rPr>
        <w:t>to their own past experiences along with their physical, genetical, psychological and their social factors. After facing a traumatic experience</w:t>
      </w:r>
      <w:r w:rsidR="0046662C" w:rsidRPr="0019695A">
        <w:rPr>
          <w:rFonts w:eastAsia="Times New Roman" w:cstheme="minorHAnsi"/>
          <w:color w:val="231F20"/>
          <w:kern w:val="0"/>
          <w:sz w:val="24"/>
          <w:szCs w:val="24"/>
          <w:lang w:eastAsia="en-GB"/>
          <w14:ligatures w14:val="none"/>
        </w:rPr>
        <w:t>,</w:t>
      </w:r>
      <w:r w:rsidR="001406B9" w:rsidRPr="0019695A">
        <w:rPr>
          <w:rFonts w:eastAsia="Times New Roman" w:cstheme="minorHAnsi"/>
          <w:color w:val="231F20"/>
          <w:kern w:val="0"/>
          <w:sz w:val="24"/>
          <w:szCs w:val="24"/>
          <w:lang w:eastAsia="en-GB"/>
          <w14:ligatures w14:val="none"/>
        </w:rPr>
        <w:t xml:space="preserve"> a person’s avoidance, self-blame or shame for their own role in the event are</w:t>
      </w:r>
      <w:r w:rsidR="000660DE" w:rsidRPr="0019695A">
        <w:rPr>
          <w:rFonts w:eastAsia="Times New Roman" w:cstheme="minorHAnsi"/>
          <w:color w:val="231F20"/>
          <w:kern w:val="0"/>
          <w:sz w:val="24"/>
          <w:szCs w:val="24"/>
          <w:lang w:eastAsia="en-GB"/>
          <w14:ligatures w14:val="none"/>
        </w:rPr>
        <w:t xml:space="preserve"> additional </w:t>
      </w:r>
      <w:r w:rsidR="001406B9" w:rsidRPr="0019695A">
        <w:rPr>
          <w:rFonts w:eastAsia="Times New Roman" w:cstheme="minorHAnsi"/>
          <w:color w:val="231F20"/>
          <w:kern w:val="0"/>
          <w:sz w:val="24"/>
          <w:szCs w:val="24"/>
          <w:lang w:eastAsia="en-GB"/>
          <w14:ligatures w14:val="none"/>
        </w:rPr>
        <w:t xml:space="preserve">factors </w:t>
      </w:r>
      <w:r w:rsidR="00E95627" w:rsidRPr="0019695A">
        <w:rPr>
          <w:rFonts w:eastAsia="Times New Roman" w:cstheme="minorHAnsi"/>
          <w:color w:val="231F20"/>
          <w:kern w:val="0"/>
          <w:sz w:val="24"/>
          <w:szCs w:val="24"/>
          <w:lang w:eastAsia="en-GB"/>
          <w14:ligatures w14:val="none"/>
        </w:rPr>
        <w:t xml:space="preserve">that </w:t>
      </w:r>
      <w:r w:rsidR="0046662C" w:rsidRPr="0019695A">
        <w:rPr>
          <w:rFonts w:eastAsia="Times New Roman" w:cstheme="minorHAnsi"/>
          <w:color w:val="231F20"/>
          <w:kern w:val="0"/>
          <w:sz w:val="24"/>
          <w:szCs w:val="24"/>
          <w:lang w:eastAsia="en-GB"/>
          <w14:ligatures w14:val="none"/>
        </w:rPr>
        <w:t>can</w:t>
      </w:r>
      <w:r w:rsidR="00E95627" w:rsidRPr="0019695A">
        <w:rPr>
          <w:rFonts w:eastAsia="Times New Roman" w:cstheme="minorHAnsi"/>
          <w:color w:val="231F20"/>
          <w:kern w:val="0"/>
          <w:sz w:val="24"/>
          <w:szCs w:val="24"/>
          <w:lang w:eastAsia="en-GB"/>
          <w14:ligatures w14:val="none"/>
        </w:rPr>
        <w:t xml:space="preserve"> also</w:t>
      </w:r>
      <w:r w:rsidR="0046662C" w:rsidRPr="0019695A">
        <w:rPr>
          <w:rFonts w:eastAsia="Times New Roman" w:cstheme="minorHAnsi"/>
          <w:color w:val="231F20"/>
          <w:kern w:val="0"/>
          <w:sz w:val="24"/>
          <w:szCs w:val="24"/>
          <w:lang w:eastAsia="en-GB"/>
          <w14:ligatures w14:val="none"/>
        </w:rPr>
        <w:t xml:space="preserve"> contribute to </w:t>
      </w:r>
      <w:r w:rsidR="001406B9" w:rsidRPr="0019695A">
        <w:rPr>
          <w:rFonts w:eastAsia="Times New Roman" w:cstheme="minorHAnsi"/>
          <w:color w:val="231F20"/>
          <w:kern w:val="0"/>
          <w:sz w:val="24"/>
          <w:szCs w:val="24"/>
          <w:lang w:eastAsia="en-GB"/>
          <w14:ligatures w14:val="none"/>
        </w:rPr>
        <w:t>a person</w:t>
      </w:r>
      <w:r w:rsidR="0046662C" w:rsidRPr="0019695A">
        <w:rPr>
          <w:rFonts w:eastAsia="Times New Roman" w:cstheme="minorHAnsi"/>
          <w:color w:val="231F20"/>
          <w:kern w:val="0"/>
          <w:sz w:val="24"/>
          <w:szCs w:val="24"/>
          <w:lang w:eastAsia="en-GB"/>
          <w14:ligatures w14:val="none"/>
        </w:rPr>
        <w:t xml:space="preserve"> suffering with</w:t>
      </w:r>
      <w:r w:rsidR="001406B9" w:rsidRPr="0019695A">
        <w:rPr>
          <w:rFonts w:eastAsia="Times New Roman" w:cstheme="minorHAnsi"/>
          <w:color w:val="231F20"/>
          <w:kern w:val="0"/>
          <w:sz w:val="24"/>
          <w:szCs w:val="24"/>
          <w:lang w:eastAsia="en-GB"/>
          <w14:ligatures w14:val="none"/>
        </w:rPr>
        <w:t xml:space="preserve"> PTSD. </w:t>
      </w:r>
    </w:p>
    <w:p w14:paraId="0B99EC03" w14:textId="4844A54D" w:rsidR="00A82FCE" w:rsidRPr="0019695A" w:rsidRDefault="001F2486"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To treat PTSD, it first needs to be </w:t>
      </w:r>
      <w:r w:rsidR="00A82FCE" w:rsidRPr="0019695A">
        <w:rPr>
          <w:rFonts w:eastAsia="Times New Roman" w:cstheme="minorHAnsi"/>
          <w:color w:val="231F20"/>
          <w:kern w:val="0"/>
          <w:sz w:val="24"/>
          <w:szCs w:val="24"/>
          <w:lang w:eastAsia="en-GB"/>
          <w14:ligatures w14:val="none"/>
        </w:rPr>
        <w:t>recognized</w:t>
      </w:r>
      <w:r w:rsidRPr="0019695A">
        <w:rPr>
          <w:rFonts w:eastAsia="Times New Roman" w:cstheme="minorHAnsi"/>
          <w:color w:val="231F20"/>
          <w:kern w:val="0"/>
          <w:sz w:val="24"/>
          <w:szCs w:val="24"/>
          <w:lang w:eastAsia="en-GB"/>
          <w14:ligatures w14:val="none"/>
        </w:rPr>
        <w:t xml:space="preserve"> </w:t>
      </w:r>
      <w:r w:rsidR="00A82FCE" w:rsidRPr="0019695A">
        <w:rPr>
          <w:rFonts w:eastAsia="Times New Roman" w:cstheme="minorHAnsi"/>
          <w:color w:val="231F20"/>
          <w:kern w:val="0"/>
          <w:sz w:val="24"/>
          <w:szCs w:val="24"/>
          <w:lang w:eastAsia="en-GB"/>
          <w14:ligatures w14:val="none"/>
        </w:rPr>
        <w:t>and</w:t>
      </w:r>
      <w:r w:rsidRPr="0019695A">
        <w:rPr>
          <w:rFonts w:eastAsia="Times New Roman" w:cstheme="minorHAnsi"/>
          <w:color w:val="231F20"/>
          <w:kern w:val="0"/>
          <w:sz w:val="24"/>
          <w:szCs w:val="24"/>
          <w:lang w:eastAsia="en-GB"/>
          <w14:ligatures w14:val="none"/>
        </w:rPr>
        <w:t xml:space="preserve"> diagnosed, </w:t>
      </w:r>
      <w:sdt>
        <w:sdtPr>
          <w:rPr>
            <w:rFonts w:eastAsia="Times New Roman" w:cstheme="minorHAnsi"/>
            <w:color w:val="231F20"/>
            <w:kern w:val="0"/>
            <w:sz w:val="24"/>
            <w:szCs w:val="24"/>
            <w:lang w:eastAsia="en-GB"/>
            <w14:ligatures w14:val="none"/>
          </w:rPr>
          <w:id w:val="-129868909"/>
          <w:citation/>
        </w:sdtPr>
        <w:sdtContent>
          <w:r w:rsidRPr="0019695A">
            <w:rPr>
              <w:rFonts w:eastAsia="Times New Roman" w:cstheme="minorHAnsi"/>
              <w:color w:val="231F20"/>
              <w:kern w:val="0"/>
              <w:sz w:val="24"/>
              <w:szCs w:val="24"/>
              <w:lang w:eastAsia="en-GB"/>
              <w14:ligatures w14:val="none"/>
            </w:rPr>
            <w:fldChar w:fldCharType="begin"/>
          </w:r>
          <w:r w:rsidRPr="0019695A">
            <w:rPr>
              <w:rFonts w:eastAsia="Times New Roman" w:cstheme="minorHAnsi"/>
              <w:color w:val="231F20"/>
              <w:kern w:val="0"/>
              <w:sz w:val="24"/>
              <w:szCs w:val="24"/>
              <w:lang w:eastAsia="en-GB"/>
              <w14:ligatures w14:val="none"/>
            </w:rPr>
            <w:instrText xml:space="preserve"> CITATION Der21 \l 2057 </w:instrText>
          </w:r>
          <w:r w:rsidRPr="0019695A">
            <w:rPr>
              <w:rFonts w:eastAsia="Times New Roman" w:cstheme="minorHAnsi"/>
              <w:color w:val="231F20"/>
              <w:kern w:val="0"/>
              <w:sz w:val="24"/>
              <w:szCs w:val="24"/>
              <w:lang w:eastAsia="en-GB"/>
              <w14:ligatures w14:val="none"/>
            </w:rPr>
            <w:fldChar w:fldCharType="separate"/>
          </w:r>
          <w:r w:rsidRPr="0019695A">
            <w:rPr>
              <w:rFonts w:eastAsia="Times New Roman" w:cstheme="minorHAnsi"/>
              <w:noProof/>
              <w:color w:val="231F20"/>
              <w:kern w:val="0"/>
              <w:sz w:val="24"/>
              <w:szCs w:val="24"/>
              <w:lang w:eastAsia="en-GB"/>
              <w14:ligatures w14:val="none"/>
            </w:rPr>
            <w:t>(DerSarkissian, 2021)</w:t>
          </w:r>
          <w:r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 xml:space="preserve"> explains that PTSD is difficult to recognise, especially when it is occurring in the suffers own mind, and whilst PTSD can appear to someone as depression or anger, PTSD is not the same and can have a </w:t>
      </w:r>
      <w:r w:rsidR="000660DE" w:rsidRPr="0019695A">
        <w:rPr>
          <w:rFonts w:eastAsia="Times New Roman" w:cstheme="minorHAnsi"/>
          <w:color w:val="231F20"/>
          <w:kern w:val="0"/>
          <w:sz w:val="24"/>
          <w:szCs w:val="24"/>
          <w:lang w:eastAsia="en-GB"/>
          <w14:ligatures w14:val="none"/>
        </w:rPr>
        <w:t xml:space="preserve">much </w:t>
      </w:r>
      <w:r w:rsidR="00F3442D" w:rsidRPr="0019695A">
        <w:rPr>
          <w:rFonts w:eastAsia="Times New Roman" w:cstheme="minorHAnsi"/>
          <w:color w:val="231F20"/>
          <w:kern w:val="0"/>
          <w:sz w:val="24"/>
          <w:szCs w:val="24"/>
          <w:lang w:eastAsia="en-GB"/>
          <w14:ligatures w14:val="none"/>
        </w:rPr>
        <w:t xml:space="preserve">greater </w:t>
      </w:r>
      <w:r w:rsidRPr="0019695A">
        <w:rPr>
          <w:rFonts w:eastAsia="Times New Roman" w:cstheme="minorHAnsi"/>
          <w:color w:val="231F20"/>
          <w:kern w:val="0"/>
          <w:sz w:val="24"/>
          <w:szCs w:val="24"/>
          <w:lang w:eastAsia="en-GB"/>
          <w14:ligatures w14:val="none"/>
        </w:rPr>
        <w:t xml:space="preserve">detrimental </w:t>
      </w:r>
      <w:r w:rsidR="00F3442D" w:rsidRPr="0019695A">
        <w:rPr>
          <w:rFonts w:eastAsia="Times New Roman" w:cstheme="minorHAnsi"/>
          <w:color w:val="231F20"/>
          <w:kern w:val="0"/>
          <w:sz w:val="24"/>
          <w:szCs w:val="24"/>
          <w:lang w:eastAsia="en-GB"/>
          <w14:ligatures w14:val="none"/>
        </w:rPr>
        <w:t>effect</w:t>
      </w:r>
      <w:r w:rsidRPr="0019695A">
        <w:rPr>
          <w:rFonts w:eastAsia="Times New Roman" w:cstheme="minorHAnsi"/>
          <w:color w:val="231F20"/>
          <w:kern w:val="0"/>
          <w:sz w:val="24"/>
          <w:szCs w:val="24"/>
          <w:lang w:eastAsia="en-GB"/>
          <w14:ligatures w14:val="none"/>
        </w:rPr>
        <w:t xml:space="preserve"> on a person life,</w:t>
      </w:r>
      <w:r w:rsidR="00A82FCE" w:rsidRPr="0019695A">
        <w:rPr>
          <w:rFonts w:eastAsia="Times New Roman" w:cstheme="minorHAnsi"/>
          <w:color w:val="231F20"/>
          <w:kern w:val="0"/>
          <w:sz w:val="24"/>
          <w:szCs w:val="24"/>
          <w:lang w:eastAsia="en-GB"/>
          <w14:ligatures w14:val="none"/>
        </w:rPr>
        <w:t xml:space="preserve"> negatively </w:t>
      </w:r>
      <w:r w:rsidRPr="0019695A">
        <w:rPr>
          <w:rFonts w:eastAsia="Times New Roman" w:cstheme="minorHAnsi"/>
          <w:color w:val="231F20"/>
          <w:kern w:val="0"/>
          <w:sz w:val="24"/>
          <w:szCs w:val="24"/>
          <w:lang w:eastAsia="en-GB"/>
          <w14:ligatures w14:val="none"/>
        </w:rPr>
        <w:t>affecting every part of it.</w:t>
      </w:r>
      <w:r w:rsidR="00A82FCE" w:rsidRPr="0019695A">
        <w:rPr>
          <w:rFonts w:eastAsia="Times New Roman" w:cstheme="minorHAnsi"/>
          <w:color w:val="231F20"/>
          <w:kern w:val="0"/>
          <w:sz w:val="24"/>
          <w:szCs w:val="24"/>
          <w:lang w:eastAsia="en-GB"/>
          <w14:ligatures w14:val="none"/>
        </w:rPr>
        <w:t xml:space="preserve"> </w:t>
      </w:r>
      <w:r w:rsidR="00102567" w:rsidRPr="0019695A">
        <w:rPr>
          <w:rFonts w:eastAsia="Times New Roman" w:cstheme="minorHAnsi"/>
          <w:color w:val="231F20"/>
          <w:kern w:val="0"/>
          <w:sz w:val="24"/>
          <w:szCs w:val="24"/>
          <w:lang w:eastAsia="en-GB"/>
          <w14:ligatures w14:val="none"/>
        </w:rPr>
        <w:t xml:space="preserve">The article goes on to </w:t>
      </w:r>
      <w:r w:rsidR="00A82FCE" w:rsidRPr="0019695A">
        <w:rPr>
          <w:rFonts w:eastAsia="Times New Roman" w:cstheme="minorHAnsi"/>
          <w:color w:val="231F20"/>
          <w:kern w:val="0"/>
          <w:sz w:val="24"/>
          <w:szCs w:val="24"/>
          <w:lang w:eastAsia="en-GB"/>
          <w14:ligatures w14:val="none"/>
        </w:rPr>
        <w:t>explain</w:t>
      </w:r>
      <w:r w:rsidR="00102567" w:rsidRPr="0019695A">
        <w:rPr>
          <w:rFonts w:eastAsia="Times New Roman" w:cstheme="minorHAnsi"/>
          <w:color w:val="231F20"/>
          <w:kern w:val="0"/>
          <w:sz w:val="24"/>
          <w:szCs w:val="24"/>
          <w:lang w:eastAsia="en-GB"/>
          <w14:ligatures w14:val="none"/>
        </w:rPr>
        <w:t xml:space="preserve"> </w:t>
      </w:r>
      <w:r w:rsidR="00A82FCE" w:rsidRPr="0019695A">
        <w:rPr>
          <w:rFonts w:eastAsia="Times New Roman" w:cstheme="minorHAnsi"/>
          <w:color w:val="231F20"/>
          <w:kern w:val="0"/>
          <w:sz w:val="24"/>
          <w:szCs w:val="24"/>
          <w:lang w:eastAsia="en-GB"/>
          <w14:ligatures w14:val="none"/>
        </w:rPr>
        <w:t>that memories of an incident make the victim feel that they are reliving the trauma over and over, and each time it plays out as a memory it will feel to the person as though the incident is happening</w:t>
      </w:r>
      <w:r w:rsidR="00102567" w:rsidRPr="0019695A">
        <w:rPr>
          <w:rFonts w:eastAsia="Times New Roman" w:cstheme="minorHAnsi"/>
          <w:color w:val="231F20"/>
          <w:kern w:val="0"/>
          <w:sz w:val="24"/>
          <w:szCs w:val="24"/>
          <w:lang w:eastAsia="en-GB"/>
          <w14:ligatures w14:val="none"/>
        </w:rPr>
        <w:t xml:space="preserve"> for the</w:t>
      </w:r>
      <w:r w:rsidR="00A82FCE" w:rsidRPr="0019695A">
        <w:rPr>
          <w:rFonts w:eastAsia="Times New Roman" w:cstheme="minorHAnsi"/>
          <w:color w:val="231F20"/>
          <w:kern w:val="0"/>
          <w:sz w:val="24"/>
          <w:szCs w:val="24"/>
          <w:lang w:eastAsia="en-GB"/>
          <w14:ligatures w14:val="none"/>
        </w:rPr>
        <w:t xml:space="preserve"> first time.</w:t>
      </w:r>
      <w:r w:rsidR="00102567" w:rsidRPr="0019695A">
        <w:rPr>
          <w:rFonts w:eastAsia="Times New Roman" w:cstheme="minorHAnsi"/>
          <w:color w:val="231F20"/>
          <w:kern w:val="0"/>
          <w:sz w:val="24"/>
          <w:szCs w:val="24"/>
          <w:lang w:eastAsia="en-GB"/>
          <w14:ligatures w14:val="none"/>
        </w:rPr>
        <w:t xml:space="preserve"> To </w:t>
      </w:r>
      <w:r w:rsidR="00A82FCE" w:rsidRPr="0019695A">
        <w:rPr>
          <w:rFonts w:eastAsia="Times New Roman" w:cstheme="minorHAnsi"/>
          <w:color w:val="231F20"/>
          <w:kern w:val="0"/>
          <w:sz w:val="24"/>
          <w:szCs w:val="24"/>
          <w:lang w:eastAsia="en-GB"/>
          <w14:ligatures w14:val="none"/>
        </w:rPr>
        <w:t xml:space="preserve">combat this a sufferer will actively avoid </w:t>
      </w:r>
      <w:r w:rsidR="00102567" w:rsidRPr="0019695A">
        <w:rPr>
          <w:rFonts w:eastAsia="Times New Roman" w:cstheme="minorHAnsi"/>
          <w:color w:val="231F20"/>
          <w:kern w:val="0"/>
          <w:sz w:val="24"/>
          <w:szCs w:val="24"/>
          <w:lang w:eastAsia="en-GB"/>
          <w14:ligatures w14:val="none"/>
        </w:rPr>
        <w:t xml:space="preserve">any </w:t>
      </w:r>
      <w:r w:rsidR="00A82FCE" w:rsidRPr="0019695A">
        <w:rPr>
          <w:rFonts w:eastAsia="Times New Roman" w:cstheme="minorHAnsi"/>
          <w:color w:val="231F20"/>
          <w:kern w:val="0"/>
          <w:sz w:val="24"/>
          <w:szCs w:val="24"/>
          <w:lang w:eastAsia="en-GB"/>
          <w14:ligatures w14:val="none"/>
        </w:rPr>
        <w:t>of the</w:t>
      </w:r>
      <w:r w:rsidR="00102567" w:rsidRPr="0019695A">
        <w:rPr>
          <w:rFonts w:eastAsia="Times New Roman" w:cstheme="minorHAnsi"/>
          <w:color w:val="231F20"/>
          <w:kern w:val="0"/>
          <w:sz w:val="24"/>
          <w:szCs w:val="24"/>
          <w:lang w:eastAsia="en-GB"/>
          <w14:ligatures w14:val="none"/>
        </w:rPr>
        <w:t xml:space="preserve"> people</w:t>
      </w:r>
      <w:r w:rsidR="00A82FCE" w:rsidRPr="0019695A">
        <w:rPr>
          <w:rFonts w:eastAsia="Times New Roman" w:cstheme="minorHAnsi"/>
          <w:color w:val="231F20"/>
          <w:kern w:val="0"/>
          <w:sz w:val="24"/>
          <w:szCs w:val="24"/>
          <w:lang w:eastAsia="en-GB"/>
          <w14:ligatures w14:val="none"/>
        </w:rPr>
        <w:t xml:space="preserve"> </w:t>
      </w:r>
      <w:r w:rsidR="00102567" w:rsidRPr="0019695A">
        <w:rPr>
          <w:rFonts w:eastAsia="Times New Roman" w:cstheme="minorHAnsi"/>
          <w:color w:val="231F20"/>
          <w:kern w:val="0"/>
          <w:sz w:val="24"/>
          <w:szCs w:val="24"/>
          <w:lang w:eastAsia="en-GB"/>
          <w14:ligatures w14:val="none"/>
        </w:rPr>
        <w:t xml:space="preserve">who may have been involved </w:t>
      </w:r>
      <w:r w:rsidR="00F3442D" w:rsidRPr="0019695A">
        <w:rPr>
          <w:rFonts w:eastAsia="Times New Roman" w:cstheme="minorHAnsi"/>
          <w:color w:val="231F20"/>
          <w:kern w:val="0"/>
          <w:sz w:val="24"/>
          <w:szCs w:val="24"/>
          <w:lang w:eastAsia="en-GB"/>
          <w14:ligatures w14:val="none"/>
        </w:rPr>
        <w:t xml:space="preserve">in the incident </w:t>
      </w:r>
      <w:r w:rsidR="00102567" w:rsidRPr="0019695A">
        <w:rPr>
          <w:rFonts w:eastAsia="Times New Roman" w:cstheme="minorHAnsi"/>
          <w:color w:val="231F20"/>
          <w:kern w:val="0"/>
          <w:sz w:val="24"/>
          <w:szCs w:val="24"/>
          <w:lang w:eastAsia="en-GB"/>
          <w14:ligatures w14:val="none"/>
        </w:rPr>
        <w:t>or</w:t>
      </w:r>
      <w:r w:rsidR="00E95627" w:rsidRPr="0019695A">
        <w:rPr>
          <w:rFonts w:eastAsia="Times New Roman" w:cstheme="minorHAnsi"/>
          <w:color w:val="231F20"/>
          <w:kern w:val="0"/>
          <w:sz w:val="24"/>
          <w:szCs w:val="24"/>
          <w:lang w:eastAsia="en-GB"/>
          <w14:ligatures w14:val="none"/>
        </w:rPr>
        <w:t xml:space="preserve"> they may also</w:t>
      </w:r>
      <w:r w:rsidR="00A82FCE" w:rsidRPr="0019695A">
        <w:rPr>
          <w:rFonts w:eastAsia="Times New Roman" w:cstheme="minorHAnsi"/>
          <w:color w:val="231F20"/>
          <w:kern w:val="0"/>
          <w:sz w:val="24"/>
          <w:szCs w:val="24"/>
          <w:lang w:eastAsia="en-GB"/>
          <w14:ligatures w14:val="none"/>
        </w:rPr>
        <w:t xml:space="preserve"> </w:t>
      </w:r>
      <w:r w:rsidR="00102567" w:rsidRPr="0019695A">
        <w:rPr>
          <w:rFonts w:eastAsia="Times New Roman" w:cstheme="minorHAnsi"/>
          <w:color w:val="231F20"/>
          <w:kern w:val="0"/>
          <w:sz w:val="24"/>
          <w:szCs w:val="24"/>
          <w:lang w:eastAsia="en-GB"/>
          <w14:ligatures w14:val="none"/>
        </w:rPr>
        <w:t>avoid anything including places</w:t>
      </w:r>
      <w:r w:rsidR="00A82FCE" w:rsidRPr="0019695A">
        <w:rPr>
          <w:rFonts w:eastAsia="Times New Roman" w:cstheme="minorHAnsi"/>
          <w:color w:val="231F20"/>
          <w:kern w:val="0"/>
          <w:sz w:val="24"/>
          <w:szCs w:val="24"/>
          <w:lang w:eastAsia="en-GB"/>
          <w14:ligatures w14:val="none"/>
        </w:rPr>
        <w:t xml:space="preserve"> that may jog the memory and trigger the incident to play over again. At times the victim will </w:t>
      </w:r>
      <w:r w:rsidR="000660DE" w:rsidRPr="0019695A">
        <w:rPr>
          <w:rFonts w:eastAsia="Times New Roman" w:cstheme="minorHAnsi"/>
          <w:color w:val="231F20"/>
          <w:kern w:val="0"/>
          <w:sz w:val="24"/>
          <w:szCs w:val="24"/>
          <w:lang w:eastAsia="en-GB"/>
          <w14:ligatures w14:val="none"/>
        </w:rPr>
        <w:t>cut contact with all persons in their life</w:t>
      </w:r>
      <w:r w:rsidR="00A82FCE" w:rsidRPr="0019695A">
        <w:rPr>
          <w:rFonts w:eastAsia="Times New Roman" w:cstheme="minorHAnsi"/>
          <w:color w:val="231F20"/>
          <w:kern w:val="0"/>
          <w:sz w:val="24"/>
          <w:szCs w:val="24"/>
          <w:lang w:eastAsia="en-GB"/>
          <w14:ligatures w14:val="none"/>
        </w:rPr>
        <w:t xml:space="preserve">, </w:t>
      </w:r>
      <w:r w:rsidR="00A82FCE" w:rsidRPr="0019695A">
        <w:rPr>
          <w:rFonts w:eastAsia="Times New Roman" w:cstheme="minorHAnsi"/>
          <w:color w:val="231F20"/>
          <w:kern w:val="0"/>
          <w:sz w:val="24"/>
          <w:szCs w:val="24"/>
          <w:lang w:eastAsia="en-GB"/>
          <w14:ligatures w14:val="none"/>
        </w:rPr>
        <w:lastRenderedPageBreak/>
        <w:t xml:space="preserve">but by doing this this they are furthering their </w:t>
      </w:r>
      <w:r w:rsidR="00F3442D" w:rsidRPr="0019695A">
        <w:rPr>
          <w:rFonts w:eastAsia="Times New Roman" w:cstheme="minorHAnsi"/>
          <w:color w:val="231F20"/>
          <w:kern w:val="0"/>
          <w:sz w:val="24"/>
          <w:szCs w:val="24"/>
          <w:lang w:eastAsia="en-GB"/>
          <w14:ligatures w14:val="none"/>
        </w:rPr>
        <w:t>deterioration</w:t>
      </w:r>
      <w:r w:rsidR="00A82FCE" w:rsidRPr="0019695A">
        <w:rPr>
          <w:rFonts w:eastAsia="Times New Roman" w:cstheme="minorHAnsi"/>
          <w:color w:val="231F20"/>
          <w:kern w:val="0"/>
          <w:sz w:val="24"/>
          <w:szCs w:val="24"/>
          <w:lang w:eastAsia="en-GB"/>
          <w14:ligatures w14:val="none"/>
        </w:rPr>
        <w:t xml:space="preserve"> as they lose the support of family and friends who may not be aware of the condition. </w:t>
      </w:r>
    </w:p>
    <w:p w14:paraId="0E652165" w14:textId="151B60AF" w:rsidR="00102567" w:rsidRPr="0019695A" w:rsidRDefault="00102567" w:rsidP="0019695A">
      <w:pPr>
        <w:spacing w:before="100" w:beforeAutospacing="1" w:after="120" w:line="360" w:lineRule="auto"/>
        <w:rPr>
          <w:rFonts w:eastAsia="Times New Roman" w:cstheme="minorHAnsi"/>
          <w:color w:val="231F20"/>
          <w:kern w:val="0"/>
          <w:sz w:val="24"/>
          <w:szCs w:val="24"/>
          <w:lang w:eastAsia="en-GB"/>
          <w14:ligatures w14:val="none"/>
        </w:rPr>
      </w:pPr>
      <w:sdt>
        <w:sdtPr>
          <w:rPr>
            <w:rFonts w:eastAsia="Times New Roman" w:cstheme="minorHAnsi"/>
            <w:color w:val="231F20"/>
            <w:kern w:val="0"/>
            <w:sz w:val="24"/>
            <w:szCs w:val="24"/>
            <w:lang w:eastAsia="en-GB"/>
            <w14:ligatures w14:val="none"/>
          </w:rPr>
          <w:id w:val="1532681839"/>
          <w:citation/>
        </w:sdtPr>
        <w:sdtContent>
          <w:r w:rsidRPr="0019695A">
            <w:rPr>
              <w:rFonts w:eastAsia="Times New Roman" w:cstheme="minorHAnsi"/>
              <w:color w:val="231F20"/>
              <w:kern w:val="0"/>
              <w:sz w:val="24"/>
              <w:szCs w:val="24"/>
              <w:lang w:eastAsia="en-GB"/>
              <w14:ligatures w14:val="none"/>
            </w:rPr>
            <w:fldChar w:fldCharType="begin"/>
          </w:r>
          <w:r w:rsidRPr="0019695A">
            <w:rPr>
              <w:rFonts w:eastAsia="Times New Roman" w:cstheme="minorHAnsi"/>
              <w:color w:val="231F20"/>
              <w:kern w:val="0"/>
              <w:sz w:val="24"/>
              <w:szCs w:val="24"/>
              <w:lang w:eastAsia="en-GB"/>
              <w14:ligatures w14:val="none"/>
            </w:rPr>
            <w:instrText xml:space="preserve"> CITATION Der21 \l 2057 </w:instrText>
          </w:r>
          <w:r w:rsidRPr="0019695A">
            <w:rPr>
              <w:rFonts w:eastAsia="Times New Roman" w:cstheme="minorHAnsi"/>
              <w:color w:val="231F20"/>
              <w:kern w:val="0"/>
              <w:sz w:val="24"/>
              <w:szCs w:val="24"/>
              <w:lang w:eastAsia="en-GB"/>
              <w14:ligatures w14:val="none"/>
            </w:rPr>
            <w:fldChar w:fldCharType="separate"/>
          </w:r>
          <w:r w:rsidRPr="0019695A">
            <w:rPr>
              <w:rFonts w:eastAsia="Times New Roman" w:cstheme="minorHAnsi"/>
              <w:noProof/>
              <w:color w:val="231F20"/>
              <w:kern w:val="0"/>
              <w:sz w:val="24"/>
              <w:szCs w:val="24"/>
              <w:lang w:eastAsia="en-GB"/>
              <w14:ligatures w14:val="none"/>
            </w:rPr>
            <w:t>(DerSarkissian, 2021)</w:t>
          </w:r>
          <w:r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 xml:space="preserve"> states that not all cases of PTSD have symptoms such as dreams or flashbacks, at times the victim may begin to suffer mood swings which may not be related whatsoever to the original incident. The victim will feel negative, numb and suicidal thought</w:t>
      </w:r>
      <w:r w:rsidR="000660DE" w:rsidRPr="0019695A">
        <w:rPr>
          <w:rFonts w:eastAsia="Times New Roman" w:cstheme="minorHAnsi"/>
          <w:color w:val="231F20"/>
          <w:kern w:val="0"/>
          <w:sz w:val="24"/>
          <w:szCs w:val="24"/>
          <w:lang w:eastAsia="en-GB"/>
          <w14:ligatures w14:val="none"/>
        </w:rPr>
        <w:t>s</w:t>
      </w:r>
      <w:r w:rsidRPr="0019695A">
        <w:rPr>
          <w:rFonts w:eastAsia="Times New Roman" w:cstheme="minorHAnsi"/>
          <w:color w:val="231F20"/>
          <w:kern w:val="0"/>
          <w:sz w:val="24"/>
          <w:szCs w:val="24"/>
          <w:lang w:eastAsia="en-GB"/>
          <w14:ligatures w14:val="none"/>
        </w:rPr>
        <w:t xml:space="preserve"> may come and go, but guilt and shame are very common. Certain activities that may have been a regular </w:t>
      </w:r>
      <w:r w:rsidR="000660DE" w:rsidRPr="0019695A">
        <w:rPr>
          <w:rFonts w:eastAsia="Times New Roman" w:cstheme="minorHAnsi"/>
          <w:color w:val="231F20"/>
          <w:kern w:val="0"/>
          <w:sz w:val="24"/>
          <w:szCs w:val="24"/>
          <w:lang w:eastAsia="en-GB"/>
          <w14:ligatures w14:val="none"/>
        </w:rPr>
        <w:t>activity</w:t>
      </w:r>
      <w:r w:rsidRPr="0019695A">
        <w:rPr>
          <w:rFonts w:eastAsia="Times New Roman" w:cstheme="minorHAnsi"/>
          <w:color w:val="231F20"/>
          <w:kern w:val="0"/>
          <w:sz w:val="24"/>
          <w:szCs w:val="24"/>
          <w:lang w:eastAsia="en-GB"/>
          <w14:ligatures w14:val="none"/>
        </w:rPr>
        <w:t xml:space="preserve"> pre-incident will may also become something that </w:t>
      </w:r>
      <w:r w:rsidR="000660DE" w:rsidRPr="0019695A">
        <w:rPr>
          <w:rFonts w:eastAsia="Times New Roman" w:cstheme="minorHAnsi"/>
          <w:color w:val="231F20"/>
          <w:kern w:val="0"/>
          <w:sz w:val="24"/>
          <w:szCs w:val="24"/>
          <w:lang w:eastAsia="en-GB"/>
          <w14:ligatures w14:val="none"/>
        </w:rPr>
        <w:t>they</w:t>
      </w:r>
      <w:r w:rsidRPr="0019695A">
        <w:rPr>
          <w:rFonts w:eastAsia="Times New Roman" w:cstheme="minorHAnsi"/>
          <w:color w:val="231F20"/>
          <w:kern w:val="0"/>
          <w:sz w:val="24"/>
          <w:szCs w:val="24"/>
          <w:lang w:eastAsia="en-GB"/>
          <w14:ligatures w14:val="none"/>
        </w:rPr>
        <w:t xml:space="preserve"> lose interest in and avoid, this may include relationship</w:t>
      </w:r>
      <w:r w:rsidR="000660DE" w:rsidRPr="0019695A">
        <w:rPr>
          <w:rFonts w:eastAsia="Times New Roman" w:cstheme="minorHAnsi"/>
          <w:color w:val="231F20"/>
          <w:kern w:val="0"/>
          <w:sz w:val="24"/>
          <w:szCs w:val="24"/>
          <w:lang w:eastAsia="en-GB"/>
          <w14:ligatures w14:val="none"/>
        </w:rPr>
        <w:t>s</w:t>
      </w:r>
      <w:r w:rsidRPr="0019695A">
        <w:rPr>
          <w:rFonts w:eastAsia="Times New Roman" w:cstheme="minorHAnsi"/>
          <w:color w:val="231F20"/>
          <w:kern w:val="0"/>
          <w:sz w:val="24"/>
          <w:szCs w:val="24"/>
          <w:lang w:eastAsia="en-GB"/>
          <w14:ligatures w14:val="none"/>
        </w:rPr>
        <w:t xml:space="preserve"> with your close friends and family.</w:t>
      </w:r>
    </w:p>
    <w:p w14:paraId="18852168" w14:textId="2E66CEB0" w:rsidR="00623871" w:rsidRPr="0019695A" w:rsidRDefault="0046662C" w:rsidP="0019695A">
      <w:pPr>
        <w:spacing w:before="100" w:beforeAutospacing="1" w:after="120" w:line="360" w:lineRule="auto"/>
        <w:rPr>
          <w:rFonts w:eastAsia="Times New Roman" w:cstheme="minorHAnsi"/>
          <w:color w:val="231F20"/>
          <w:kern w:val="0"/>
          <w:sz w:val="24"/>
          <w:szCs w:val="24"/>
          <w:lang w:eastAsia="en-GB"/>
          <w14:ligatures w14:val="none"/>
        </w:rPr>
      </w:pPr>
      <w:sdt>
        <w:sdtPr>
          <w:rPr>
            <w:rFonts w:eastAsia="Times New Roman" w:cstheme="minorHAnsi"/>
            <w:color w:val="231F20"/>
            <w:kern w:val="0"/>
            <w:sz w:val="24"/>
            <w:szCs w:val="24"/>
            <w:lang w:eastAsia="en-GB"/>
            <w14:ligatures w14:val="none"/>
          </w:rPr>
          <w:id w:val="836970344"/>
          <w:citation/>
        </w:sdtPr>
        <w:sdtContent>
          <w:r w:rsidRPr="0019695A">
            <w:rPr>
              <w:rFonts w:eastAsia="Times New Roman" w:cstheme="minorHAnsi"/>
              <w:color w:val="231F20"/>
              <w:kern w:val="0"/>
              <w:sz w:val="24"/>
              <w:szCs w:val="24"/>
              <w:lang w:eastAsia="en-GB"/>
              <w14:ligatures w14:val="none"/>
            </w:rPr>
            <w:fldChar w:fldCharType="begin"/>
          </w:r>
          <w:r w:rsidRPr="0019695A">
            <w:rPr>
              <w:rFonts w:eastAsia="Times New Roman" w:cstheme="minorHAnsi"/>
              <w:color w:val="231F20"/>
              <w:kern w:val="0"/>
              <w:sz w:val="24"/>
              <w:szCs w:val="24"/>
              <w:lang w:eastAsia="en-GB"/>
              <w14:ligatures w14:val="none"/>
            </w:rPr>
            <w:instrText xml:space="preserve"> CITATION UniND \l 2057 </w:instrText>
          </w:r>
          <w:r w:rsidRPr="0019695A">
            <w:rPr>
              <w:rFonts w:eastAsia="Times New Roman" w:cstheme="minorHAnsi"/>
              <w:color w:val="231F20"/>
              <w:kern w:val="0"/>
              <w:sz w:val="24"/>
              <w:szCs w:val="24"/>
              <w:lang w:eastAsia="en-GB"/>
              <w14:ligatures w14:val="none"/>
            </w:rPr>
            <w:fldChar w:fldCharType="separate"/>
          </w:r>
          <w:r w:rsidRPr="0019695A">
            <w:rPr>
              <w:rFonts w:eastAsia="Times New Roman" w:cstheme="minorHAnsi"/>
              <w:noProof/>
              <w:color w:val="231F20"/>
              <w:kern w:val="0"/>
              <w:sz w:val="24"/>
              <w:szCs w:val="24"/>
              <w:lang w:eastAsia="en-GB"/>
              <w14:ligatures w14:val="none"/>
            </w:rPr>
            <w:t>(University of Cambridge, N.D.)</w:t>
          </w:r>
          <w:r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 xml:space="preserve"> article state that Police Care UK </w:t>
      </w:r>
      <w:r w:rsidR="00102567" w:rsidRPr="0019695A">
        <w:rPr>
          <w:rFonts w:eastAsia="Times New Roman" w:cstheme="minorHAnsi"/>
          <w:color w:val="231F20"/>
          <w:kern w:val="0"/>
          <w:sz w:val="24"/>
          <w:szCs w:val="24"/>
          <w:lang w:eastAsia="en-GB"/>
          <w14:ligatures w14:val="none"/>
        </w:rPr>
        <w:t>Conducted the largest (at the time) force wide survey in 2018 that was published in 2023 in which</w:t>
      </w:r>
      <w:r w:rsidRPr="0019695A">
        <w:rPr>
          <w:rFonts w:eastAsia="Times New Roman" w:cstheme="minorHAnsi"/>
          <w:color w:val="231F20"/>
          <w:kern w:val="0"/>
          <w:sz w:val="24"/>
          <w:szCs w:val="24"/>
          <w:lang w:eastAsia="en-GB"/>
          <w14:ligatures w14:val="none"/>
        </w:rPr>
        <w:t xml:space="preserve"> </w:t>
      </w:r>
      <w:r w:rsidR="00102567" w:rsidRPr="0019695A">
        <w:rPr>
          <w:rFonts w:eastAsia="Times New Roman" w:cstheme="minorHAnsi"/>
          <w:color w:val="231F20"/>
          <w:kern w:val="0"/>
          <w:sz w:val="24"/>
          <w:szCs w:val="24"/>
          <w:lang w:eastAsia="en-GB"/>
          <w14:ligatures w14:val="none"/>
        </w:rPr>
        <w:t>16,857 serving officers and police staff from England, Wales, Scotland and Ireland took part. The results showed that 90% of the participants were exposed to trauma and of the 90% one in five had experienced PTSD or complex P</w:t>
      </w:r>
      <w:r w:rsidR="000660DE" w:rsidRPr="0019695A">
        <w:rPr>
          <w:rFonts w:eastAsia="Times New Roman" w:cstheme="minorHAnsi"/>
          <w:color w:val="231F20"/>
          <w:kern w:val="0"/>
          <w:sz w:val="24"/>
          <w:szCs w:val="24"/>
          <w:lang w:eastAsia="en-GB"/>
          <w14:ligatures w14:val="none"/>
        </w:rPr>
        <w:t>ost Traumatic Stress Disorder (CP</w:t>
      </w:r>
      <w:r w:rsidR="00102567" w:rsidRPr="0019695A">
        <w:rPr>
          <w:rFonts w:eastAsia="Times New Roman" w:cstheme="minorHAnsi"/>
          <w:color w:val="231F20"/>
          <w:kern w:val="0"/>
          <w:sz w:val="24"/>
          <w:szCs w:val="24"/>
          <w:lang w:eastAsia="en-GB"/>
          <w14:ligatures w14:val="none"/>
        </w:rPr>
        <w:t>TSD</w:t>
      </w:r>
      <w:r w:rsidR="000660DE" w:rsidRPr="0019695A">
        <w:rPr>
          <w:rFonts w:eastAsia="Times New Roman" w:cstheme="minorHAnsi"/>
          <w:color w:val="231F20"/>
          <w:kern w:val="0"/>
          <w:sz w:val="24"/>
          <w:szCs w:val="24"/>
          <w:lang w:eastAsia="en-GB"/>
          <w14:ligatures w14:val="none"/>
        </w:rPr>
        <w:t>)</w:t>
      </w:r>
      <w:r w:rsidR="00102567" w:rsidRPr="0019695A">
        <w:rPr>
          <w:rFonts w:eastAsia="Times New Roman" w:cstheme="minorHAnsi"/>
          <w:color w:val="231F20"/>
          <w:kern w:val="0"/>
          <w:sz w:val="24"/>
          <w:szCs w:val="24"/>
          <w:lang w:eastAsia="en-GB"/>
          <w14:ligatures w14:val="none"/>
        </w:rPr>
        <w:t xml:space="preserve"> post incident.</w:t>
      </w:r>
      <w:r w:rsidR="00623871" w:rsidRPr="0019695A">
        <w:rPr>
          <w:rFonts w:eastAsia="Times New Roman" w:cstheme="minorHAnsi"/>
          <w:color w:val="231F20"/>
          <w:kern w:val="0"/>
          <w:sz w:val="24"/>
          <w:szCs w:val="24"/>
          <w:lang w:eastAsia="en-GB"/>
          <w14:ligatures w14:val="none"/>
        </w:rPr>
        <w:t xml:space="preserve"> The report explains that the World Health Organisation (WHO) describe</w:t>
      </w:r>
      <w:r w:rsidR="000660DE" w:rsidRPr="0019695A">
        <w:rPr>
          <w:rFonts w:eastAsia="Times New Roman" w:cstheme="minorHAnsi"/>
          <w:color w:val="231F20"/>
          <w:kern w:val="0"/>
          <w:sz w:val="24"/>
          <w:szCs w:val="24"/>
          <w:lang w:eastAsia="en-GB"/>
          <w14:ligatures w14:val="none"/>
        </w:rPr>
        <w:t>s</w:t>
      </w:r>
      <w:r w:rsidR="00623871" w:rsidRPr="0019695A">
        <w:rPr>
          <w:rFonts w:eastAsia="Times New Roman" w:cstheme="minorHAnsi"/>
          <w:color w:val="231F20"/>
          <w:kern w:val="0"/>
          <w:sz w:val="24"/>
          <w:szCs w:val="24"/>
          <w:lang w:eastAsia="en-GB"/>
          <w14:ligatures w14:val="none"/>
        </w:rPr>
        <w:t xml:space="preserve"> </w:t>
      </w:r>
      <w:r w:rsidR="000660DE" w:rsidRPr="0019695A">
        <w:rPr>
          <w:rFonts w:eastAsia="Times New Roman" w:cstheme="minorHAnsi"/>
          <w:color w:val="231F20"/>
          <w:kern w:val="0"/>
          <w:sz w:val="24"/>
          <w:szCs w:val="24"/>
          <w:lang w:eastAsia="en-GB"/>
          <w14:ligatures w14:val="none"/>
        </w:rPr>
        <w:t>C</w:t>
      </w:r>
      <w:r w:rsidR="00623871" w:rsidRPr="0019695A">
        <w:rPr>
          <w:rFonts w:eastAsia="Times New Roman" w:cstheme="minorHAnsi"/>
          <w:color w:val="231F20"/>
          <w:kern w:val="0"/>
          <w:sz w:val="24"/>
          <w:szCs w:val="24"/>
          <w:lang w:eastAsia="en-GB"/>
          <w14:ligatures w14:val="none"/>
        </w:rPr>
        <w:t xml:space="preserve">PTSD as a </w:t>
      </w:r>
      <w:r w:rsidR="000660DE" w:rsidRPr="0019695A">
        <w:rPr>
          <w:rFonts w:eastAsia="Times New Roman" w:cstheme="minorHAnsi"/>
          <w:color w:val="231F20"/>
          <w:kern w:val="0"/>
          <w:sz w:val="24"/>
          <w:szCs w:val="24"/>
          <w:lang w:eastAsia="en-GB"/>
          <w14:ligatures w14:val="none"/>
        </w:rPr>
        <w:t>more severe form of PTSD, and that it is c</w:t>
      </w:r>
      <w:r w:rsidR="00623871" w:rsidRPr="0019695A">
        <w:rPr>
          <w:rFonts w:eastAsia="Times New Roman" w:cstheme="minorHAnsi"/>
          <w:color w:val="231F20"/>
          <w:kern w:val="0"/>
          <w:sz w:val="24"/>
          <w:szCs w:val="24"/>
          <w:lang w:eastAsia="en-GB"/>
          <w14:ligatures w14:val="none"/>
        </w:rPr>
        <w:t xml:space="preserve">hronic condition of emotional numbness and disconnection. </w:t>
      </w:r>
      <w:r w:rsidR="000660DE" w:rsidRPr="0019695A">
        <w:rPr>
          <w:rFonts w:eastAsia="Times New Roman" w:cstheme="minorHAnsi"/>
          <w:color w:val="231F20"/>
          <w:kern w:val="0"/>
          <w:sz w:val="24"/>
          <w:szCs w:val="24"/>
          <w:lang w:eastAsia="en-GB"/>
          <w14:ligatures w14:val="none"/>
        </w:rPr>
        <w:t xml:space="preserve">The </w:t>
      </w:r>
      <w:r w:rsidR="00623871" w:rsidRPr="0019695A">
        <w:rPr>
          <w:rFonts w:eastAsia="Times New Roman" w:cstheme="minorHAnsi"/>
          <w:color w:val="231F20"/>
          <w:kern w:val="0"/>
          <w:sz w:val="24"/>
          <w:szCs w:val="24"/>
          <w:lang w:eastAsia="en-GB"/>
          <w14:ligatures w14:val="none"/>
        </w:rPr>
        <w:t xml:space="preserve">condition happens when a person through repeated traumatic exposure becomes ‘hardened’, and those suffering </w:t>
      </w:r>
      <w:r w:rsidR="000660DE" w:rsidRPr="0019695A">
        <w:rPr>
          <w:rFonts w:eastAsia="Times New Roman" w:cstheme="minorHAnsi"/>
          <w:color w:val="231F20"/>
          <w:kern w:val="0"/>
          <w:sz w:val="24"/>
          <w:szCs w:val="24"/>
          <w:lang w:eastAsia="en-GB"/>
          <w14:ligatures w14:val="none"/>
        </w:rPr>
        <w:t>C</w:t>
      </w:r>
      <w:r w:rsidR="00623871" w:rsidRPr="0019695A">
        <w:rPr>
          <w:rFonts w:eastAsia="Times New Roman" w:cstheme="minorHAnsi"/>
          <w:color w:val="231F20"/>
          <w:kern w:val="0"/>
          <w:sz w:val="24"/>
          <w:szCs w:val="24"/>
          <w:lang w:eastAsia="en-GB"/>
          <w14:ligatures w14:val="none"/>
        </w:rPr>
        <w:t>PTSD will struggle to regulate their own emotions, 12% of the trauma-exposed participants showed clear signs of this condition.</w:t>
      </w:r>
    </w:p>
    <w:p w14:paraId="6D2C642D" w14:textId="2C7AC41B" w:rsidR="00623871" w:rsidRPr="0019695A" w:rsidRDefault="00623871"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A </w:t>
      </w:r>
      <w:r w:rsidR="000660DE" w:rsidRPr="0019695A">
        <w:rPr>
          <w:rFonts w:eastAsia="Times New Roman" w:cstheme="minorHAnsi"/>
          <w:color w:val="231F20"/>
          <w:kern w:val="0"/>
          <w:sz w:val="24"/>
          <w:szCs w:val="24"/>
          <w:lang w:eastAsia="en-GB"/>
          <w14:ligatures w14:val="none"/>
        </w:rPr>
        <w:t>concerning</w:t>
      </w:r>
      <w:r w:rsidR="00102567" w:rsidRPr="0019695A">
        <w:rPr>
          <w:rFonts w:eastAsia="Times New Roman" w:cstheme="minorHAnsi"/>
          <w:color w:val="231F20"/>
          <w:kern w:val="0"/>
          <w:sz w:val="24"/>
          <w:szCs w:val="24"/>
          <w:lang w:eastAsia="en-GB"/>
          <w14:ligatures w14:val="none"/>
        </w:rPr>
        <w:t xml:space="preserve"> statistic from the survey revealed that 93% of officers and police staff suffering with mental health </w:t>
      </w:r>
      <w:r w:rsidR="000660DE" w:rsidRPr="0019695A">
        <w:rPr>
          <w:rFonts w:eastAsia="Times New Roman" w:cstheme="minorHAnsi"/>
          <w:color w:val="231F20"/>
          <w:kern w:val="0"/>
          <w:sz w:val="24"/>
          <w:szCs w:val="24"/>
          <w:lang w:eastAsia="en-GB"/>
          <w14:ligatures w14:val="none"/>
        </w:rPr>
        <w:t>problems such as</w:t>
      </w:r>
      <w:r w:rsidR="00102567" w:rsidRPr="0019695A">
        <w:rPr>
          <w:rFonts w:eastAsia="Times New Roman" w:cstheme="minorHAnsi"/>
          <w:color w:val="231F20"/>
          <w:kern w:val="0"/>
          <w:sz w:val="24"/>
          <w:szCs w:val="24"/>
          <w:lang w:eastAsia="en-GB"/>
          <w14:ligatures w14:val="none"/>
        </w:rPr>
        <w:t xml:space="preserve"> PTSD would attend work</w:t>
      </w:r>
      <w:r w:rsidR="000660DE" w:rsidRPr="0019695A">
        <w:rPr>
          <w:rFonts w:eastAsia="Times New Roman" w:cstheme="minorHAnsi"/>
          <w:color w:val="231F20"/>
          <w:kern w:val="0"/>
          <w:sz w:val="24"/>
          <w:szCs w:val="24"/>
          <w:lang w:eastAsia="en-GB"/>
          <w14:ligatures w14:val="none"/>
        </w:rPr>
        <w:t xml:space="preserve"> in their usual role</w:t>
      </w:r>
      <w:r w:rsidR="00102567" w:rsidRPr="0019695A">
        <w:rPr>
          <w:rFonts w:eastAsia="Times New Roman" w:cstheme="minorHAnsi"/>
          <w:color w:val="231F20"/>
          <w:kern w:val="0"/>
          <w:sz w:val="24"/>
          <w:szCs w:val="24"/>
          <w:lang w:eastAsia="en-GB"/>
          <w14:ligatures w14:val="none"/>
        </w:rPr>
        <w:t xml:space="preserve"> as normal, even though they were </w:t>
      </w:r>
      <w:r w:rsidR="000660DE" w:rsidRPr="0019695A">
        <w:rPr>
          <w:rFonts w:eastAsia="Times New Roman" w:cstheme="minorHAnsi"/>
          <w:color w:val="231F20"/>
          <w:kern w:val="0"/>
          <w:sz w:val="24"/>
          <w:szCs w:val="24"/>
          <w:lang w:eastAsia="en-GB"/>
          <w14:ligatures w14:val="none"/>
        </w:rPr>
        <w:t xml:space="preserve">feeling </w:t>
      </w:r>
      <w:r w:rsidR="00102567" w:rsidRPr="0019695A">
        <w:rPr>
          <w:rFonts w:eastAsia="Times New Roman" w:cstheme="minorHAnsi"/>
          <w:color w:val="231F20"/>
          <w:kern w:val="0"/>
          <w:sz w:val="24"/>
          <w:szCs w:val="24"/>
          <w:lang w:eastAsia="en-GB"/>
          <w14:ligatures w14:val="none"/>
        </w:rPr>
        <w:t xml:space="preserve">stressed </w:t>
      </w:r>
      <w:r w:rsidR="000660DE" w:rsidRPr="0019695A">
        <w:rPr>
          <w:rFonts w:eastAsia="Times New Roman" w:cstheme="minorHAnsi"/>
          <w:color w:val="231F20"/>
          <w:kern w:val="0"/>
          <w:sz w:val="24"/>
          <w:szCs w:val="24"/>
          <w:lang w:eastAsia="en-GB"/>
          <w14:ligatures w14:val="none"/>
        </w:rPr>
        <w:t>and</w:t>
      </w:r>
      <w:r w:rsidR="00102567" w:rsidRPr="0019695A">
        <w:rPr>
          <w:rFonts w:eastAsia="Times New Roman" w:cstheme="minorHAnsi"/>
          <w:color w:val="231F20"/>
          <w:kern w:val="0"/>
          <w:sz w:val="24"/>
          <w:szCs w:val="24"/>
          <w:lang w:eastAsia="en-GB"/>
          <w14:ligatures w14:val="none"/>
        </w:rPr>
        <w:t xml:space="preserve"> depressed. In the responses to the survey officers claimed that they would not have</w:t>
      </w:r>
      <w:r w:rsidR="000660DE" w:rsidRPr="0019695A">
        <w:rPr>
          <w:rFonts w:eastAsia="Times New Roman" w:cstheme="minorHAnsi"/>
          <w:color w:val="231F20"/>
          <w:kern w:val="0"/>
          <w:sz w:val="24"/>
          <w:szCs w:val="24"/>
          <w:lang w:eastAsia="en-GB"/>
          <w14:ligatures w14:val="none"/>
        </w:rPr>
        <w:t xml:space="preserve"> had</w:t>
      </w:r>
      <w:r w:rsidR="00102567" w:rsidRPr="0019695A">
        <w:rPr>
          <w:rFonts w:eastAsia="Times New Roman" w:cstheme="minorHAnsi"/>
          <w:color w:val="231F20"/>
          <w:kern w:val="0"/>
          <w:sz w:val="24"/>
          <w:szCs w:val="24"/>
          <w:lang w:eastAsia="en-GB"/>
          <w14:ligatures w14:val="none"/>
        </w:rPr>
        <w:t xml:space="preserve"> the down time required post traumatic </w:t>
      </w:r>
      <w:r w:rsidR="00102567" w:rsidRPr="0019695A">
        <w:rPr>
          <w:rFonts w:eastAsia="Times New Roman" w:cstheme="minorHAnsi"/>
          <w:color w:val="231F20"/>
          <w:kern w:val="0"/>
          <w:sz w:val="24"/>
          <w:szCs w:val="24"/>
          <w:lang w:eastAsia="en-GB"/>
          <w14:ligatures w14:val="none"/>
        </w:rPr>
        <w:lastRenderedPageBreak/>
        <w:t>incident to process and digest what they had been exposed to</w:t>
      </w:r>
      <w:r w:rsidR="000660DE" w:rsidRPr="0019695A">
        <w:rPr>
          <w:rFonts w:eastAsia="Times New Roman" w:cstheme="minorHAnsi"/>
          <w:color w:val="231F20"/>
          <w:kern w:val="0"/>
          <w:sz w:val="24"/>
          <w:szCs w:val="24"/>
          <w:lang w:eastAsia="en-GB"/>
          <w14:ligatures w14:val="none"/>
        </w:rPr>
        <w:t>,</w:t>
      </w:r>
      <w:r w:rsidR="00102567" w:rsidRPr="0019695A">
        <w:rPr>
          <w:rFonts w:eastAsia="Times New Roman" w:cstheme="minorHAnsi"/>
          <w:color w:val="231F20"/>
          <w:kern w:val="0"/>
          <w:sz w:val="24"/>
          <w:szCs w:val="24"/>
          <w:lang w:eastAsia="en-GB"/>
          <w14:ligatures w14:val="none"/>
        </w:rPr>
        <w:t xml:space="preserve"> before being deployed to another emergency. </w:t>
      </w:r>
      <w:r w:rsidRPr="0019695A">
        <w:rPr>
          <w:rFonts w:eastAsia="Times New Roman" w:cstheme="minorHAnsi"/>
          <w:color w:val="231F20"/>
          <w:kern w:val="0"/>
          <w:sz w:val="24"/>
          <w:szCs w:val="24"/>
          <w:lang w:eastAsia="en-GB"/>
          <w14:ligatures w14:val="none"/>
        </w:rPr>
        <w:t>Officer</w:t>
      </w:r>
      <w:r w:rsidR="00BE4C05" w:rsidRPr="0019695A">
        <w:rPr>
          <w:rFonts w:eastAsia="Times New Roman" w:cstheme="minorHAnsi"/>
          <w:color w:val="231F20"/>
          <w:kern w:val="0"/>
          <w:sz w:val="24"/>
          <w:szCs w:val="24"/>
          <w:lang w:eastAsia="en-GB"/>
          <w14:ligatures w14:val="none"/>
        </w:rPr>
        <w:t>s</w:t>
      </w:r>
      <w:r w:rsidRPr="0019695A">
        <w:rPr>
          <w:rFonts w:eastAsia="Times New Roman" w:cstheme="minorHAnsi"/>
          <w:color w:val="231F20"/>
          <w:kern w:val="0"/>
          <w:sz w:val="24"/>
          <w:szCs w:val="24"/>
          <w:lang w:eastAsia="en-GB"/>
          <w14:ligatures w14:val="none"/>
        </w:rPr>
        <w:t xml:space="preserve"> were </w:t>
      </w:r>
      <w:r w:rsidR="00BE4C05" w:rsidRPr="0019695A">
        <w:rPr>
          <w:rFonts w:eastAsia="Times New Roman" w:cstheme="minorHAnsi"/>
          <w:color w:val="231F20"/>
          <w:kern w:val="0"/>
          <w:sz w:val="24"/>
          <w:szCs w:val="24"/>
          <w:lang w:eastAsia="en-GB"/>
          <w14:ligatures w14:val="none"/>
        </w:rPr>
        <w:t>unaware that their post-incident symptoms such as sleep disorder, sweats and in some cases irregular heartbeat were in fact signs that they were suffering with PTSD</w:t>
      </w:r>
      <w:r w:rsidR="00E95627" w:rsidRPr="0019695A">
        <w:rPr>
          <w:rFonts w:eastAsia="Times New Roman" w:cstheme="minorHAnsi"/>
          <w:color w:val="231F20"/>
          <w:kern w:val="0"/>
          <w:sz w:val="24"/>
          <w:szCs w:val="24"/>
          <w:lang w:eastAsia="en-GB"/>
          <w14:ligatures w14:val="none"/>
        </w:rPr>
        <w:t>, but instead</w:t>
      </w:r>
      <w:r w:rsidR="00BE4C05" w:rsidRPr="0019695A">
        <w:rPr>
          <w:rFonts w:eastAsia="Times New Roman" w:cstheme="minorHAnsi"/>
          <w:color w:val="231F20"/>
          <w:kern w:val="0"/>
          <w:sz w:val="24"/>
          <w:szCs w:val="24"/>
          <w:lang w:eastAsia="en-GB"/>
          <w14:ligatures w14:val="none"/>
        </w:rPr>
        <w:t xml:space="preserve"> chose to self-medicate with drugs and </w:t>
      </w:r>
      <w:r w:rsidR="00E95627" w:rsidRPr="0019695A">
        <w:rPr>
          <w:rFonts w:eastAsia="Times New Roman" w:cstheme="minorHAnsi"/>
          <w:color w:val="231F20"/>
          <w:kern w:val="0"/>
          <w:sz w:val="24"/>
          <w:szCs w:val="24"/>
          <w:lang w:eastAsia="en-GB"/>
          <w14:ligatures w14:val="none"/>
        </w:rPr>
        <w:t xml:space="preserve">or </w:t>
      </w:r>
      <w:r w:rsidR="00BE4C05" w:rsidRPr="0019695A">
        <w:rPr>
          <w:rFonts w:eastAsia="Times New Roman" w:cstheme="minorHAnsi"/>
          <w:color w:val="231F20"/>
          <w:kern w:val="0"/>
          <w:sz w:val="24"/>
          <w:szCs w:val="24"/>
          <w:lang w:eastAsia="en-GB"/>
          <w14:ligatures w14:val="none"/>
        </w:rPr>
        <w:t xml:space="preserve">alcohol rather than </w:t>
      </w:r>
      <w:r w:rsidR="000660DE" w:rsidRPr="0019695A">
        <w:rPr>
          <w:rFonts w:eastAsia="Times New Roman" w:cstheme="minorHAnsi"/>
          <w:color w:val="231F20"/>
          <w:kern w:val="0"/>
          <w:sz w:val="24"/>
          <w:szCs w:val="24"/>
          <w:lang w:eastAsia="en-GB"/>
          <w14:ligatures w14:val="none"/>
        </w:rPr>
        <w:t>seek</w:t>
      </w:r>
      <w:r w:rsidR="00BE4C05" w:rsidRPr="0019695A">
        <w:rPr>
          <w:rFonts w:eastAsia="Times New Roman" w:cstheme="minorHAnsi"/>
          <w:color w:val="231F20"/>
          <w:kern w:val="0"/>
          <w:sz w:val="24"/>
          <w:szCs w:val="24"/>
          <w:lang w:eastAsia="en-GB"/>
          <w14:ligatures w14:val="none"/>
        </w:rPr>
        <w:t xml:space="preserve"> the correct</w:t>
      </w:r>
      <w:r w:rsidR="00E95627" w:rsidRPr="0019695A">
        <w:rPr>
          <w:rFonts w:eastAsia="Times New Roman" w:cstheme="minorHAnsi"/>
          <w:color w:val="231F20"/>
          <w:kern w:val="0"/>
          <w:sz w:val="24"/>
          <w:szCs w:val="24"/>
          <w:lang w:eastAsia="en-GB"/>
          <w14:ligatures w14:val="none"/>
        </w:rPr>
        <w:t xml:space="preserve"> assessment and</w:t>
      </w:r>
      <w:r w:rsidR="00BE4C05" w:rsidRPr="0019695A">
        <w:rPr>
          <w:rFonts w:eastAsia="Times New Roman" w:cstheme="minorHAnsi"/>
          <w:color w:val="231F20"/>
          <w:kern w:val="0"/>
          <w:sz w:val="24"/>
          <w:szCs w:val="24"/>
          <w:lang w:eastAsia="en-GB"/>
          <w14:ligatures w14:val="none"/>
        </w:rPr>
        <w:t xml:space="preserve"> treatment.</w:t>
      </w:r>
    </w:p>
    <w:p w14:paraId="3431841B" w14:textId="63AD0249" w:rsidR="00102567" w:rsidRPr="0019695A" w:rsidRDefault="00623871"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The director of Police Care UK, Dr Jess Miller describes that for the first time in the UK </w:t>
      </w:r>
      <w:r w:rsidR="00BE4C05" w:rsidRPr="0019695A">
        <w:rPr>
          <w:rFonts w:eastAsia="Times New Roman" w:cstheme="minorHAnsi"/>
          <w:color w:val="231F20"/>
          <w:kern w:val="0"/>
          <w:sz w:val="24"/>
          <w:szCs w:val="24"/>
          <w:lang w:eastAsia="en-GB"/>
          <w14:ligatures w14:val="none"/>
        </w:rPr>
        <w:t>it could be seen</w:t>
      </w:r>
      <w:r w:rsidRPr="0019695A">
        <w:rPr>
          <w:rFonts w:eastAsia="Times New Roman" w:cstheme="minorHAnsi"/>
          <w:color w:val="231F20"/>
          <w:kern w:val="0"/>
          <w:sz w:val="24"/>
          <w:szCs w:val="24"/>
          <w:lang w:eastAsia="en-GB"/>
          <w14:ligatures w14:val="none"/>
        </w:rPr>
        <w:t xml:space="preserve"> that police officers are ‘burnt-out</w:t>
      </w:r>
      <w:proofErr w:type="gramStart"/>
      <w:r w:rsidRPr="0019695A">
        <w:rPr>
          <w:rFonts w:eastAsia="Times New Roman" w:cstheme="minorHAnsi"/>
          <w:color w:val="231F20"/>
          <w:kern w:val="0"/>
          <w:sz w:val="24"/>
          <w:szCs w:val="24"/>
          <w:lang w:eastAsia="en-GB"/>
          <w14:ligatures w14:val="none"/>
        </w:rPr>
        <w:t>’</w:t>
      </w:r>
      <w:proofErr w:type="gramEnd"/>
      <w:r w:rsidRPr="0019695A">
        <w:rPr>
          <w:rFonts w:eastAsia="Times New Roman" w:cstheme="minorHAnsi"/>
          <w:color w:val="231F20"/>
          <w:kern w:val="0"/>
          <w:sz w:val="24"/>
          <w:szCs w:val="24"/>
          <w:lang w:eastAsia="en-GB"/>
          <w14:ligatures w14:val="none"/>
        </w:rPr>
        <w:t xml:space="preserve"> and officers </w:t>
      </w:r>
      <w:r w:rsidR="000660DE" w:rsidRPr="0019695A">
        <w:rPr>
          <w:rFonts w:eastAsia="Times New Roman" w:cstheme="minorHAnsi"/>
          <w:color w:val="231F20"/>
          <w:kern w:val="0"/>
          <w:sz w:val="24"/>
          <w:szCs w:val="24"/>
          <w:lang w:eastAsia="en-GB"/>
          <w14:ligatures w14:val="none"/>
        </w:rPr>
        <w:t>are</w:t>
      </w:r>
      <w:r w:rsidR="00BE4C05" w:rsidRPr="0019695A">
        <w:rPr>
          <w:rFonts w:eastAsia="Times New Roman" w:cstheme="minorHAnsi"/>
          <w:color w:val="231F20"/>
          <w:kern w:val="0"/>
          <w:sz w:val="24"/>
          <w:szCs w:val="24"/>
          <w:lang w:eastAsia="en-GB"/>
          <w14:ligatures w14:val="none"/>
        </w:rPr>
        <w:t xml:space="preserve"> not</w:t>
      </w:r>
      <w:r w:rsidRPr="0019695A">
        <w:rPr>
          <w:rFonts w:eastAsia="Times New Roman" w:cstheme="minorHAnsi"/>
          <w:color w:val="231F20"/>
          <w:kern w:val="0"/>
          <w:sz w:val="24"/>
          <w:szCs w:val="24"/>
          <w:lang w:eastAsia="en-GB"/>
          <w14:ligatures w14:val="none"/>
        </w:rPr>
        <w:t xml:space="preserve"> </w:t>
      </w:r>
      <w:r w:rsidR="00BE4C05" w:rsidRPr="0019695A">
        <w:rPr>
          <w:rFonts w:eastAsia="Times New Roman" w:cstheme="minorHAnsi"/>
          <w:color w:val="231F20"/>
          <w:kern w:val="0"/>
          <w:sz w:val="24"/>
          <w:szCs w:val="24"/>
          <w:lang w:eastAsia="en-GB"/>
          <w14:ligatures w14:val="none"/>
        </w:rPr>
        <w:t>receiving</w:t>
      </w:r>
      <w:r w:rsidRPr="0019695A">
        <w:rPr>
          <w:rFonts w:eastAsia="Times New Roman" w:cstheme="minorHAnsi"/>
          <w:color w:val="231F20"/>
          <w:kern w:val="0"/>
          <w:sz w:val="24"/>
          <w:szCs w:val="24"/>
          <w:lang w:eastAsia="en-GB"/>
          <w14:ligatures w14:val="none"/>
        </w:rPr>
        <w:t xml:space="preserve"> the after-care</w:t>
      </w:r>
      <w:r w:rsidR="00BE4C05" w:rsidRPr="0019695A">
        <w:rPr>
          <w:rFonts w:eastAsia="Times New Roman" w:cstheme="minorHAnsi"/>
          <w:color w:val="231F20"/>
          <w:kern w:val="0"/>
          <w:sz w:val="24"/>
          <w:szCs w:val="24"/>
          <w:lang w:eastAsia="en-GB"/>
          <w14:ligatures w14:val="none"/>
        </w:rPr>
        <w:t xml:space="preserve"> and treatment</w:t>
      </w:r>
      <w:r w:rsidRPr="0019695A">
        <w:rPr>
          <w:rFonts w:eastAsia="Times New Roman" w:cstheme="minorHAnsi"/>
          <w:color w:val="231F20"/>
          <w:kern w:val="0"/>
          <w:sz w:val="24"/>
          <w:szCs w:val="24"/>
          <w:lang w:eastAsia="en-GB"/>
          <w14:ligatures w14:val="none"/>
        </w:rPr>
        <w:t xml:space="preserve"> that</w:t>
      </w:r>
      <w:r w:rsidR="00BE4C05" w:rsidRPr="0019695A">
        <w:rPr>
          <w:rFonts w:eastAsia="Times New Roman" w:cstheme="minorHAnsi"/>
          <w:color w:val="231F20"/>
          <w:kern w:val="0"/>
          <w:sz w:val="24"/>
          <w:szCs w:val="24"/>
          <w:lang w:eastAsia="en-GB"/>
          <w14:ligatures w14:val="none"/>
        </w:rPr>
        <w:t xml:space="preserve"> is </w:t>
      </w:r>
      <w:r w:rsidRPr="0019695A">
        <w:rPr>
          <w:rFonts w:eastAsia="Times New Roman" w:cstheme="minorHAnsi"/>
          <w:color w:val="231F20"/>
          <w:kern w:val="0"/>
          <w:sz w:val="24"/>
          <w:szCs w:val="24"/>
          <w:lang w:eastAsia="en-GB"/>
          <w14:ligatures w14:val="none"/>
        </w:rPr>
        <w:t>require</w:t>
      </w:r>
      <w:r w:rsidR="00BE4C05" w:rsidRPr="0019695A">
        <w:rPr>
          <w:rFonts w:eastAsia="Times New Roman" w:cstheme="minorHAnsi"/>
          <w:color w:val="231F20"/>
          <w:kern w:val="0"/>
          <w:sz w:val="24"/>
          <w:szCs w:val="24"/>
          <w:lang w:eastAsia="en-GB"/>
          <w14:ligatures w14:val="none"/>
        </w:rPr>
        <w:t>d</w:t>
      </w:r>
      <w:r w:rsidRPr="0019695A">
        <w:rPr>
          <w:rFonts w:eastAsia="Times New Roman" w:cstheme="minorHAnsi"/>
          <w:color w:val="231F20"/>
          <w:kern w:val="0"/>
          <w:sz w:val="24"/>
          <w:szCs w:val="24"/>
          <w:lang w:eastAsia="en-GB"/>
          <w14:ligatures w14:val="none"/>
        </w:rPr>
        <w:t xml:space="preserve"> to deal </w:t>
      </w:r>
      <w:r w:rsidR="00BE4C05" w:rsidRPr="0019695A">
        <w:rPr>
          <w:rFonts w:eastAsia="Times New Roman" w:cstheme="minorHAnsi"/>
          <w:color w:val="231F20"/>
          <w:kern w:val="0"/>
          <w:sz w:val="24"/>
          <w:szCs w:val="24"/>
          <w:lang w:eastAsia="en-GB"/>
          <w14:ligatures w14:val="none"/>
        </w:rPr>
        <w:t xml:space="preserve">with the traumatic incidents they attend. Dr Miller acknowledges that police officers </w:t>
      </w:r>
      <w:r w:rsidR="000058A5" w:rsidRPr="0019695A">
        <w:rPr>
          <w:rFonts w:eastAsia="Times New Roman" w:cstheme="minorHAnsi"/>
          <w:color w:val="231F20"/>
          <w:kern w:val="0"/>
          <w:sz w:val="24"/>
          <w:szCs w:val="24"/>
          <w:lang w:eastAsia="en-GB"/>
          <w14:ligatures w14:val="none"/>
        </w:rPr>
        <w:t>will always have to attend and deal</w:t>
      </w:r>
      <w:r w:rsidR="00BE4C05" w:rsidRPr="0019695A">
        <w:rPr>
          <w:rFonts w:eastAsia="Times New Roman" w:cstheme="minorHAnsi"/>
          <w:color w:val="231F20"/>
          <w:kern w:val="0"/>
          <w:sz w:val="24"/>
          <w:szCs w:val="24"/>
          <w:lang w:eastAsia="en-GB"/>
          <w14:ligatures w14:val="none"/>
        </w:rPr>
        <w:t xml:space="preserve"> with these types of </w:t>
      </w:r>
      <w:r w:rsidR="000058A5" w:rsidRPr="0019695A">
        <w:rPr>
          <w:rFonts w:eastAsia="Times New Roman" w:cstheme="minorHAnsi"/>
          <w:color w:val="231F20"/>
          <w:kern w:val="0"/>
          <w:sz w:val="24"/>
          <w:szCs w:val="24"/>
          <w:lang w:eastAsia="en-GB"/>
          <w14:ligatures w14:val="none"/>
        </w:rPr>
        <w:t>incidents as it is an</w:t>
      </w:r>
      <w:r w:rsidR="00BE4C05" w:rsidRPr="0019695A">
        <w:rPr>
          <w:rFonts w:eastAsia="Times New Roman" w:cstheme="minorHAnsi"/>
          <w:color w:val="231F20"/>
          <w:kern w:val="0"/>
          <w:sz w:val="24"/>
          <w:szCs w:val="24"/>
          <w:lang w:eastAsia="en-GB"/>
          <w14:ligatures w14:val="none"/>
        </w:rPr>
        <w:t xml:space="preserve"> integral </w:t>
      </w:r>
      <w:r w:rsidR="000058A5" w:rsidRPr="0019695A">
        <w:rPr>
          <w:rFonts w:eastAsia="Times New Roman" w:cstheme="minorHAnsi"/>
          <w:color w:val="231F20"/>
          <w:kern w:val="0"/>
          <w:sz w:val="24"/>
          <w:szCs w:val="24"/>
          <w:lang w:eastAsia="en-GB"/>
          <w14:ligatures w14:val="none"/>
        </w:rPr>
        <w:t>part of t</w:t>
      </w:r>
      <w:r w:rsidR="00BE4C05" w:rsidRPr="0019695A">
        <w:rPr>
          <w:rFonts w:eastAsia="Times New Roman" w:cstheme="minorHAnsi"/>
          <w:color w:val="231F20"/>
          <w:kern w:val="0"/>
          <w:sz w:val="24"/>
          <w:szCs w:val="24"/>
          <w:lang w:eastAsia="en-GB"/>
          <w14:ligatures w14:val="none"/>
        </w:rPr>
        <w:t xml:space="preserve">heir role, but more </w:t>
      </w:r>
      <w:r w:rsidR="000058A5" w:rsidRPr="0019695A">
        <w:rPr>
          <w:rFonts w:eastAsia="Times New Roman" w:cstheme="minorHAnsi"/>
          <w:color w:val="231F20"/>
          <w:kern w:val="0"/>
          <w:sz w:val="24"/>
          <w:szCs w:val="24"/>
          <w:lang w:eastAsia="en-GB"/>
          <w14:ligatures w14:val="none"/>
        </w:rPr>
        <w:t xml:space="preserve">is </w:t>
      </w:r>
      <w:r w:rsidR="00BE4C05" w:rsidRPr="0019695A">
        <w:rPr>
          <w:rFonts w:eastAsia="Times New Roman" w:cstheme="minorHAnsi"/>
          <w:color w:val="231F20"/>
          <w:kern w:val="0"/>
          <w:sz w:val="24"/>
          <w:szCs w:val="24"/>
          <w:lang w:eastAsia="en-GB"/>
          <w14:ligatures w14:val="none"/>
        </w:rPr>
        <w:t xml:space="preserve">needed to be done </w:t>
      </w:r>
      <w:r w:rsidR="000058A5" w:rsidRPr="0019695A">
        <w:rPr>
          <w:rFonts w:eastAsia="Times New Roman" w:cstheme="minorHAnsi"/>
          <w:color w:val="231F20"/>
          <w:kern w:val="0"/>
          <w:sz w:val="24"/>
          <w:szCs w:val="24"/>
          <w:lang w:eastAsia="en-GB"/>
          <w14:ligatures w14:val="none"/>
        </w:rPr>
        <w:t xml:space="preserve">in the aftermath of a traumatic incident as a way to preserve the officers wellbeing, and </w:t>
      </w:r>
      <w:r w:rsidR="00BE4C05" w:rsidRPr="0019695A">
        <w:rPr>
          <w:rFonts w:eastAsia="Times New Roman" w:cstheme="minorHAnsi"/>
          <w:color w:val="231F20"/>
          <w:kern w:val="0"/>
          <w:sz w:val="24"/>
          <w:szCs w:val="24"/>
          <w:lang w:eastAsia="en-GB"/>
          <w14:ligatures w14:val="none"/>
        </w:rPr>
        <w:t>prevent</w:t>
      </w:r>
      <w:r w:rsidR="000058A5" w:rsidRPr="0019695A">
        <w:rPr>
          <w:rFonts w:eastAsia="Times New Roman" w:cstheme="minorHAnsi"/>
          <w:color w:val="231F20"/>
          <w:kern w:val="0"/>
          <w:sz w:val="24"/>
          <w:szCs w:val="24"/>
          <w:lang w:eastAsia="en-GB"/>
          <w14:ligatures w14:val="none"/>
        </w:rPr>
        <w:t xml:space="preserve"> a strain on resources with officers off work</w:t>
      </w:r>
      <w:r w:rsidR="000660DE" w:rsidRPr="0019695A">
        <w:rPr>
          <w:rFonts w:eastAsia="Times New Roman" w:cstheme="minorHAnsi"/>
          <w:color w:val="231F20"/>
          <w:kern w:val="0"/>
          <w:sz w:val="24"/>
          <w:szCs w:val="24"/>
          <w:lang w:eastAsia="en-GB"/>
          <w14:ligatures w14:val="none"/>
        </w:rPr>
        <w:t xml:space="preserve"> sick</w:t>
      </w:r>
      <w:r w:rsidR="000058A5" w:rsidRPr="0019695A">
        <w:rPr>
          <w:rFonts w:eastAsia="Times New Roman" w:cstheme="minorHAnsi"/>
          <w:color w:val="231F20"/>
          <w:kern w:val="0"/>
          <w:sz w:val="24"/>
          <w:szCs w:val="24"/>
          <w:lang w:eastAsia="en-GB"/>
          <w14:ligatures w14:val="none"/>
        </w:rPr>
        <w:t xml:space="preserve">, </w:t>
      </w:r>
      <w:r w:rsidR="000660DE" w:rsidRPr="0019695A">
        <w:rPr>
          <w:rFonts w:eastAsia="Times New Roman" w:cstheme="minorHAnsi"/>
          <w:color w:val="231F20"/>
          <w:kern w:val="0"/>
          <w:sz w:val="24"/>
          <w:szCs w:val="24"/>
          <w:lang w:eastAsia="en-GB"/>
          <w14:ligatures w14:val="none"/>
        </w:rPr>
        <w:t>as this leads to police staff shortages which then have</w:t>
      </w:r>
      <w:r w:rsidR="000058A5" w:rsidRPr="0019695A">
        <w:rPr>
          <w:rFonts w:eastAsia="Times New Roman" w:cstheme="minorHAnsi"/>
          <w:color w:val="231F20"/>
          <w:kern w:val="0"/>
          <w:sz w:val="24"/>
          <w:szCs w:val="24"/>
          <w:lang w:eastAsia="en-GB"/>
          <w14:ligatures w14:val="none"/>
        </w:rPr>
        <w:t xml:space="preserve"> a knock on affect to the public’s safety, </w:t>
      </w:r>
      <w:r w:rsidR="000660DE" w:rsidRPr="0019695A">
        <w:rPr>
          <w:rFonts w:eastAsia="Times New Roman" w:cstheme="minorHAnsi"/>
          <w:color w:val="231F20"/>
          <w:kern w:val="0"/>
          <w:sz w:val="24"/>
          <w:szCs w:val="24"/>
          <w:lang w:eastAsia="en-GB"/>
          <w14:ligatures w14:val="none"/>
        </w:rPr>
        <w:t xml:space="preserve">so </w:t>
      </w:r>
      <w:r w:rsidR="000058A5" w:rsidRPr="0019695A">
        <w:rPr>
          <w:rFonts w:eastAsia="Times New Roman" w:cstheme="minorHAnsi"/>
          <w:color w:val="231F20"/>
          <w:kern w:val="0"/>
          <w:sz w:val="24"/>
          <w:szCs w:val="24"/>
          <w:lang w:eastAsia="en-GB"/>
          <w14:ligatures w14:val="none"/>
        </w:rPr>
        <w:t>the</w:t>
      </w:r>
      <w:r w:rsidR="00BE4C05" w:rsidRPr="0019695A">
        <w:rPr>
          <w:rFonts w:eastAsia="Times New Roman" w:cstheme="minorHAnsi"/>
          <w:color w:val="231F20"/>
          <w:kern w:val="0"/>
          <w:sz w:val="24"/>
          <w:szCs w:val="24"/>
          <w:lang w:eastAsia="en-GB"/>
          <w14:ligatures w14:val="none"/>
        </w:rPr>
        <w:t xml:space="preserve"> present ‘stiff upper lip attitude’ will not work in modern policing. </w:t>
      </w:r>
    </w:p>
    <w:p w14:paraId="338CD776" w14:textId="28818B24" w:rsidR="00E95627" w:rsidRPr="0019695A" w:rsidRDefault="00E95627"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Mental health is a growing concern among all front-line emergency workers, </w:t>
      </w:r>
      <w:sdt>
        <w:sdtPr>
          <w:rPr>
            <w:rFonts w:eastAsia="Times New Roman" w:cstheme="minorHAnsi"/>
            <w:color w:val="231F20"/>
            <w:kern w:val="0"/>
            <w:sz w:val="24"/>
            <w:szCs w:val="24"/>
            <w:lang w:eastAsia="en-GB"/>
            <w14:ligatures w14:val="none"/>
          </w:rPr>
          <w:id w:val="-770622608"/>
          <w:citation/>
        </w:sdtPr>
        <w:sdtContent>
          <w:r w:rsidRPr="0019695A">
            <w:rPr>
              <w:rFonts w:eastAsia="Times New Roman" w:cstheme="minorHAnsi"/>
              <w:color w:val="231F20"/>
              <w:kern w:val="0"/>
              <w:sz w:val="24"/>
              <w:szCs w:val="24"/>
              <w:lang w:eastAsia="en-GB"/>
              <w14:ligatures w14:val="none"/>
            </w:rPr>
            <w:fldChar w:fldCharType="begin"/>
          </w:r>
          <w:r w:rsidR="0019695A" w:rsidRPr="0019695A">
            <w:rPr>
              <w:rFonts w:eastAsia="Times New Roman" w:cstheme="minorHAnsi"/>
              <w:color w:val="231F20"/>
              <w:kern w:val="0"/>
              <w:sz w:val="24"/>
              <w:szCs w:val="24"/>
              <w:lang w:eastAsia="en-GB"/>
              <w14:ligatures w14:val="none"/>
            </w:rPr>
            <w:instrText xml:space="preserve">CITATION Cho23 \l 2057 </w:instrText>
          </w:r>
          <w:r w:rsidRPr="0019695A">
            <w:rPr>
              <w:rFonts w:eastAsia="Times New Roman" w:cstheme="minorHAnsi"/>
              <w:color w:val="231F20"/>
              <w:kern w:val="0"/>
              <w:sz w:val="24"/>
              <w:szCs w:val="24"/>
              <w:lang w:eastAsia="en-GB"/>
              <w14:ligatures w14:val="none"/>
            </w:rPr>
            <w:fldChar w:fldCharType="separate"/>
          </w:r>
          <w:r w:rsidR="0019695A" w:rsidRPr="0019695A">
            <w:rPr>
              <w:rFonts w:eastAsia="Times New Roman" w:cstheme="minorHAnsi"/>
              <w:noProof/>
              <w:color w:val="231F20"/>
              <w:kern w:val="0"/>
              <w:sz w:val="24"/>
              <w:szCs w:val="24"/>
              <w:lang w:eastAsia="en-GB"/>
              <w14:ligatures w14:val="none"/>
            </w:rPr>
            <w:t>(Chorley, 2023)</w:t>
          </w:r>
          <w:r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 xml:space="preserve"> , the article state that the COVID-19 pandemic put a huge strain on the mental health of emergency workers, and that the situation </w:t>
      </w:r>
      <w:r w:rsidR="000660DE" w:rsidRPr="0019695A">
        <w:rPr>
          <w:rFonts w:eastAsia="Times New Roman" w:cstheme="minorHAnsi"/>
          <w:color w:val="231F20"/>
          <w:kern w:val="0"/>
          <w:sz w:val="24"/>
          <w:szCs w:val="24"/>
          <w:lang w:eastAsia="en-GB"/>
          <w14:ligatures w14:val="none"/>
        </w:rPr>
        <w:t>has not recovered since the end of the pandemic</w:t>
      </w:r>
      <w:r w:rsidRPr="0019695A">
        <w:rPr>
          <w:rFonts w:eastAsia="Times New Roman" w:cstheme="minorHAnsi"/>
          <w:color w:val="231F20"/>
          <w:kern w:val="0"/>
          <w:sz w:val="24"/>
          <w:szCs w:val="24"/>
          <w:lang w:eastAsia="en-GB"/>
          <w14:ligatures w14:val="none"/>
        </w:rPr>
        <w:t xml:space="preserve">. Joint research by Kings College London, Open University and the Royal Foundation revealed that UK emergency responders were more likely to suffer with poor mental health, such as anxiety, depression and PTSD, compared to other professions </w:t>
      </w:r>
      <w:r w:rsidR="000660DE" w:rsidRPr="0019695A">
        <w:rPr>
          <w:rFonts w:eastAsia="Times New Roman" w:cstheme="minorHAnsi"/>
          <w:color w:val="231F20"/>
          <w:kern w:val="0"/>
          <w:sz w:val="24"/>
          <w:szCs w:val="24"/>
          <w:lang w:eastAsia="en-GB"/>
          <w14:ligatures w14:val="none"/>
        </w:rPr>
        <w:t>with</w:t>
      </w:r>
      <w:r w:rsidRPr="0019695A">
        <w:rPr>
          <w:rFonts w:eastAsia="Times New Roman" w:cstheme="minorHAnsi"/>
          <w:color w:val="231F20"/>
          <w:kern w:val="0"/>
          <w:sz w:val="24"/>
          <w:szCs w:val="24"/>
          <w:lang w:eastAsia="en-GB"/>
          <w14:ligatures w14:val="none"/>
        </w:rPr>
        <w:t xml:space="preserve">in the United Kingdom. Chorley, 2023 goes to explain that another joint study by Ryerson and Toronto University found that call handlers relaying the </w:t>
      </w:r>
      <w:r w:rsidR="000660DE" w:rsidRPr="0019695A">
        <w:rPr>
          <w:rFonts w:eastAsia="Times New Roman" w:cstheme="minorHAnsi"/>
          <w:color w:val="231F20"/>
          <w:kern w:val="0"/>
          <w:sz w:val="24"/>
          <w:szCs w:val="24"/>
          <w:lang w:eastAsia="en-GB"/>
          <w14:ligatures w14:val="none"/>
        </w:rPr>
        <w:t xml:space="preserve">upsetting </w:t>
      </w:r>
      <w:r w:rsidRPr="0019695A">
        <w:rPr>
          <w:rFonts w:eastAsia="Times New Roman" w:cstheme="minorHAnsi"/>
          <w:color w:val="231F20"/>
          <w:kern w:val="0"/>
          <w:sz w:val="24"/>
          <w:szCs w:val="24"/>
          <w:lang w:eastAsia="en-GB"/>
          <w14:ligatures w14:val="none"/>
        </w:rPr>
        <w:t xml:space="preserve">details of each incident from the public </w:t>
      </w:r>
      <w:r w:rsidR="000660DE" w:rsidRPr="0019695A">
        <w:rPr>
          <w:rFonts w:eastAsia="Times New Roman" w:cstheme="minorHAnsi"/>
          <w:color w:val="231F20"/>
          <w:kern w:val="0"/>
          <w:sz w:val="24"/>
          <w:szCs w:val="24"/>
          <w:lang w:eastAsia="en-GB"/>
          <w14:ligatures w14:val="none"/>
        </w:rPr>
        <w:t>to</w:t>
      </w:r>
      <w:r w:rsidRPr="0019695A">
        <w:rPr>
          <w:rFonts w:eastAsia="Times New Roman" w:cstheme="minorHAnsi"/>
          <w:color w:val="231F20"/>
          <w:kern w:val="0"/>
          <w:sz w:val="24"/>
          <w:szCs w:val="24"/>
          <w:lang w:eastAsia="en-GB"/>
          <w14:ligatures w14:val="none"/>
        </w:rPr>
        <w:t xml:space="preserve"> the responding officers were experiencing a very similar rate of trauma </w:t>
      </w:r>
      <w:r w:rsidRPr="0019695A">
        <w:rPr>
          <w:rFonts w:eastAsia="Times New Roman" w:cstheme="minorHAnsi"/>
          <w:color w:val="231F20"/>
          <w:kern w:val="0"/>
          <w:sz w:val="24"/>
          <w:szCs w:val="24"/>
          <w:lang w:eastAsia="en-GB"/>
          <w14:ligatures w14:val="none"/>
        </w:rPr>
        <w:lastRenderedPageBreak/>
        <w:t>and mental health problems as the officers who physically attended</w:t>
      </w:r>
      <w:r w:rsidR="000660DE" w:rsidRPr="0019695A">
        <w:rPr>
          <w:rFonts w:eastAsia="Times New Roman" w:cstheme="minorHAnsi"/>
          <w:color w:val="231F20"/>
          <w:kern w:val="0"/>
          <w:sz w:val="24"/>
          <w:szCs w:val="24"/>
          <w:lang w:eastAsia="en-GB"/>
          <w14:ligatures w14:val="none"/>
        </w:rPr>
        <w:t>. It was established that</w:t>
      </w:r>
      <w:r w:rsidRPr="0019695A">
        <w:rPr>
          <w:rFonts w:eastAsia="Times New Roman" w:cstheme="minorHAnsi"/>
          <w:color w:val="231F20"/>
          <w:kern w:val="0"/>
          <w:sz w:val="24"/>
          <w:szCs w:val="24"/>
          <w:lang w:eastAsia="en-GB"/>
          <w14:ligatures w14:val="none"/>
        </w:rPr>
        <w:t xml:space="preserve"> the call handler may experience more trauma </w:t>
      </w:r>
      <w:r w:rsidR="000660DE" w:rsidRPr="0019695A">
        <w:rPr>
          <w:rFonts w:eastAsia="Times New Roman" w:cstheme="minorHAnsi"/>
          <w:color w:val="231F20"/>
          <w:kern w:val="0"/>
          <w:sz w:val="24"/>
          <w:szCs w:val="24"/>
          <w:lang w:eastAsia="en-GB"/>
          <w14:ligatures w14:val="none"/>
        </w:rPr>
        <w:t xml:space="preserve">at times </w:t>
      </w:r>
      <w:r w:rsidRPr="0019695A">
        <w:rPr>
          <w:rFonts w:eastAsia="Times New Roman" w:cstheme="minorHAnsi"/>
          <w:color w:val="231F20"/>
          <w:kern w:val="0"/>
          <w:sz w:val="24"/>
          <w:szCs w:val="24"/>
          <w:lang w:eastAsia="en-GB"/>
          <w14:ligatures w14:val="none"/>
        </w:rPr>
        <w:t xml:space="preserve">that the attending officers, and this this was due their remoteness from the incident itself, and from rarely having any closure at the end of the incident. A solution suggested was to use artificial intelligence (A.I.) technology to collate data and analyse it to monitor staff workloads, but also to recognize traumatic identified jobs. Supervisors using the reports and data are then able to identify the staff members who have been subjected to more frequent or higher levels of trauma and take action such as respite or changing their working environment for a period of time, when acted upon effectively the aim is to prevent an escalation in a person MH </w:t>
      </w:r>
      <w:r w:rsidR="000660DE" w:rsidRPr="0019695A">
        <w:rPr>
          <w:rFonts w:eastAsia="Times New Roman" w:cstheme="minorHAnsi"/>
          <w:color w:val="231F20"/>
          <w:kern w:val="0"/>
          <w:sz w:val="24"/>
          <w:szCs w:val="24"/>
          <w:lang w:eastAsia="en-GB"/>
          <w14:ligatures w14:val="none"/>
        </w:rPr>
        <w:t>thus preventing</w:t>
      </w:r>
      <w:r w:rsidRPr="0019695A">
        <w:rPr>
          <w:rFonts w:eastAsia="Times New Roman" w:cstheme="minorHAnsi"/>
          <w:color w:val="231F20"/>
          <w:kern w:val="0"/>
          <w:sz w:val="24"/>
          <w:szCs w:val="24"/>
          <w:lang w:eastAsia="en-GB"/>
          <w14:ligatures w14:val="none"/>
        </w:rPr>
        <w:t xml:space="preserve"> PTSD.</w:t>
      </w:r>
    </w:p>
    <w:p w14:paraId="408FE71B" w14:textId="775BD1E6" w:rsidR="0046662C" w:rsidRPr="0019695A" w:rsidRDefault="000660DE"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To identify PTSD among policer officer and staff, </w:t>
      </w:r>
      <w:r w:rsidR="0046662C" w:rsidRPr="0019695A">
        <w:rPr>
          <w:rFonts w:eastAsia="Times New Roman" w:cstheme="minorHAnsi"/>
          <w:color w:val="231F20"/>
          <w:kern w:val="0"/>
          <w:sz w:val="24"/>
          <w:szCs w:val="24"/>
          <w:lang w:eastAsia="en-GB"/>
          <w14:ligatures w14:val="none"/>
        </w:rPr>
        <w:t xml:space="preserve">many police forces use a focused peer support </w:t>
      </w:r>
      <w:r w:rsidR="00E95627" w:rsidRPr="0019695A">
        <w:rPr>
          <w:rFonts w:eastAsia="Times New Roman" w:cstheme="minorHAnsi"/>
          <w:color w:val="231F20"/>
          <w:kern w:val="0"/>
          <w:sz w:val="24"/>
          <w:szCs w:val="24"/>
          <w:lang w:eastAsia="en-GB"/>
          <w14:ligatures w14:val="none"/>
        </w:rPr>
        <w:t>system called</w:t>
      </w:r>
      <w:r w:rsidR="0046662C" w:rsidRPr="0019695A">
        <w:rPr>
          <w:rFonts w:eastAsia="Times New Roman" w:cstheme="minorHAnsi"/>
          <w:color w:val="231F20"/>
          <w:kern w:val="0"/>
          <w:sz w:val="24"/>
          <w:szCs w:val="24"/>
          <w:lang w:eastAsia="en-GB"/>
          <w14:ligatures w14:val="none"/>
        </w:rPr>
        <w:t xml:space="preserve"> Trauma Risk Management (TRIM). </w:t>
      </w:r>
      <w:sdt>
        <w:sdtPr>
          <w:rPr>
            <w:rFonts w:eastAsia="Times New Roman" w:cstheme="minorHAnsi"/>
            <w:color w:val="231F20"/>
            <w:kern w:val="0"/>
            <w:sz w:val="24"/>
            <w:szCs w:val="24"/>
            <w:lang w:eastAsia="en-GB"/>
            <w14:ligatures w14:val="none"/>
          </w:rPr>
          <w:id w:val="-1361965811"/>
          <w:citation/>
        </w:sdtPr>
        <w:sdtContent>
          <w:r w:rsidR="0046662C" w:rsidRPr="0019695A">
            <w:rPr>
              <w:rFonts w:eastAsia="Times New Roman" w:cstheme="minorHAnsi"/>
              <w:color w:val="231F20"/>
              <w:kern w:val="0"/>
              <w:sz w:val="24"/>
              <w:szCs w:val="24"/>
              <w:lang w:eastAsia="en-GB"/>
              <w14:ligatures w14:val="none"/>
            </w:rPr>
            <w:fldChar w:fldCharType="begin"/>
          </w:r>
          <w:r w:rsidR="0046662C" w:rsidRPr="0019695A">
            <w:rPr>
              <w:rFonts w:eastAsia="Times New Roman" w:cstheme="minorHAnsi"/>
              <w:color w:val="231F20"/>
              <w:kern w:val="0"/>
              <w:sz w:val="24"/>
              <w:szCs w:val="24"/>
              <w:lang w:eastAsia="en-GB"/>
              <w14:ligatures w14:val="none"/>
            </w:rPr>
            <w:instrText xml:space="preserve"> CITATION MarND \l 2057 </w:instrText>
          </w:r>
          <w:r w:rsidR="0046662C" w:rsidRPr="0019695A">
            <w:rPr>
              <w:rFonts w:eastAsia="Times New Roman" w:cstheme="minorHAnsi"/>
              <w:color w:val="231F20"/>
              <w:kern w:val="0"/>
              <w:sz w:val="24"/>
              <w:szCs w:val="24"/>
              <w:lang w:eastAsia="en-GB"/>
              <w14:ligatures w14:val="none"/>
            </w:rPr>
            <w:fldChar w:fldCharType="separate"/>
          </w:r>
          <w:r w:rsidR="0046662C" w:rsidRPr="0019695A">
            <w:rPr>
              <w:rFonts w:eastAsia="Times New Roman" w:cstheme="minorHAnsi"/>
              <w:noProof/>
              <w:color w:val="231F20"/>
              <w:kern w:val="0"/>
              <w:sz w:val="24"/>
              <w:szCs w:val="24"/>
              <w:lang w:eastAsia="en-GB"/>
              <w14:ligatures w14:val="none"/>
            </w:rPr>
            <w:t>(March on Stress, N.D.)</w:t>
          </w:r>
          <w:r w:rsidR="0046662C" w:rsidRPr="0019695A">
            <w:rPr>
              <w:rFonts w:eastAsia="Times New Roman" w:cstheme="minorHAnsi"/>
              <w:color w:val="231F20"/>
              <w:kern w:val="0"/>
              <w:sz w:val="24"/>
              <w:szCs w:val="24"/>
              <w:lang w:eastAsia="en-GB"/>
              <w14:ligatures w14:val="none"/>
            </w:rPr>
            <w:fldChar w:fldCharType="end"/>
          </w:r>
        </w:sdtContent>
      </w:sdt>
      <w:r w:rsidR="0046662C" w:rsidRPr="0019695A">
        <w:rPr>
          <w:rFonts w:eastAsia="Times New Roman" w:cstheme="minorHAnsi"/>
          <w:color w:val="231F20"/>
          <w:kern w:val="0"/>
          <w:sz w:val="24"/>
          <w:szCs w:val="24"/>
          <w:lang w:eastAsia="en-GB"/>
          <w14:ligatures w14:val="none"/>
        </w:rPr>
        <w:t xml:space="preserve"> explain</w:t>
      </w:r>
      <w:r w:rsidR="00E95627" w:rsidRPr="0019695A">
        <w:rPr>
          <w:rFonts w:eastAsia="Times New Roman" w:cstheme="minorHAnsi"/>
          <w:color w:val="231F20"/>
          <w:kern w:val="0"/>
          <w:sz w:val="24"/>
          <w:szCs w:val="24"/>
          <w:lang w:eastAsia="en-GB"/>
          <w14:ligatures w14:val="none"/>
        </w:rPr>
        <w:t xml:space="preserve"> that TRIM </w:t>
      </w:r>
      <w:r w:rsidRPr="0019695A">
        <w:rPr>
          <w:rFonts w:eastAsia="Times New Roman" w:cstheme="minorHAnsi"/>
          <w:color w:val="231F20"/>
          <w:kern w:val="0"/>
          <w:sz w:val="24"/>
          <w:szCs w:val="24"/>
          <w:lang w:eastAsia="en-GB"/>
          <w14:ligatures w14:val="none"/>
        </w:rPr>
        <w:t xml:space="preserve">originated from the British Army and is based on an ‘active monitoring’ system. The </w:t>
      </w:r>
      <w:r w:rsidR="0046662C" w:rsidRPr="0019695A">
        <w:rPr>
          <w:rFonts w:eastAsia="Times New Roman" w:cstheme="minorHAnsi"/>
          <w:color w:val="231F20"/>
          <w:kern w:val="0"/>
          <w:sz w:val="24"/>
          <w:szCs w:val="24"/>
          <w:lang w:eastAsia="en-GB"/>
          <w14:ligatures w14:val="none"/>
        </w:rPr>
        <w:t>objective of TRIM i</w:t>
      </w:r>
      <w:r w:rsidR="00E95627" w:rsidRPr="0019695A">
        <w:rPr>
          <w:rFonts w:eastAsia="Times New Roman" w:cstheme="minorHAnsi"/>
          <w:color w:val="231F20"/>
          <w:kern w:val="0"/>
          <w:sz w:val="24"/>
          <w:szCs w:val="24"/>
          <w:lang w:eastAsia="en-GB"/>
          <w14:ligatures w14:val="none"/>
        </w:rPr>
        <w:t xml:space="preserve">s to train staff from within its own organisation who are then able </w:t>
      </w:r>
      <w:r w:rsidR="0046662C" w:rsidRPr="0019695A">
        <w:rPr>
          <w:rFonts w:eastAsia="Times New Roman" w:cstheme="minorHAnsi"/>
          <w:color w:val="231F20"/>
          <w:kern w:val="0"/>
          <w:sz w:val="24"/>
          <w:szCs w:val="24"/>
          <w:lang w:eastAsia="en-GB"/>
          <w14:ligatures w14:val="none"/>
        </w:rPr>
        <w:t>to identify any incident</w:t>
      </w:r>
      <w:r w:rsidR="00E95627" w:rsidRPr="0019695A">
        <w:rPr>
          <w:rFonts w:eastAsia="Times New Roman" w:cstheme="minorHAnsi"/>
          <w:color w:val="231F20"/>
          <w:kern w:val="0"/>
          <w:sz w:val="24"/>
          <w:szCs w:val="24"/>
          <w:lang w:eastAsia="en-GB"/>
          <w14:ligatures w14:val="none"/>
        </w:rPr>
        <w:t>s</w:t>
      </w:r>
      <w:r w:rsidR="0046662C" w:rsidRPr="0019695A">
        <w:rPr>
          <w:rFonts w:eastAsia="Times New Roman" w:cstheme="minorHAnsi"/>
          <w:color w:val="231F20"/>
          <w:kern w:val="0"/>
          <w:sz w:val="24"/>
          <w:szCs w:val="24"/>
          <w:lang w:eastAsia="en-GB"/>
          <w14:ligatures w14:val="none"/>
        </w:rPr>
        <w:t xml:space="preserve"> that could have an adverse effect on the attending police officers</w:t>
      </w:r>
      <w:r w:rsidRPr="0019695A">
        <w:rPr>
          <w:rFonts w:eastAsia="Times New Roman" w:cstheme="minorHAnsi"/>
          <w:color w:val="231F20"/>
          <w:kern w:val="0"/>
          <w:sz w:val="24"/>
          <w:szCs w:val="24"/>
          <w:lang w:eastAsia="en-GB"/>
          <w14:ligatures w14:val="none"/>
        </w:rPr>
        <w:t xml:space="preserve"> or staff and the n reach out to provide the correct level of support. </w:t>
      </w:r>
      <w:r w:rsidR="0046662C" w:rsidRPr="0019695A">
        <w:rPr>
          <w:rFonts w:eastAsia="Times New Roman" w:cstheme="minorHAnsi"/>
          <w:color w:val="231F20"/>
          <w:kern w:val="0"/>
          <w:sz w:val="24"/>
          <w:szCs w:val="24"/>
          <w:lang w:eastAsia="en-GB"/>
          <w14:ligatures w14:val="none"/>
        </w:rPr>
        <w:t xml:space="preserve">The said staff are equipped with the knowledge identify the individual needs and provide the correct support until deemed it is no longer required. The TRIM staff </w:t>
      </w:r>
      <w:r w:rsidR="00E95627" w:rsidRPr="0019695A">
        <w:rPr>
          <w:rFonts w:eastAsia="Times New Roman" w:cstheme="minorHAnsi"/>
          <w:color w:val="231F20"/>
          <w:kern w:val="0"/>
          <w:sz w:val="24"/>
          <w:szCs w:val="24"/>
          <w:lang w:eastAsia="en-GB"/>
          <w14:ligatures w14:val="none"/>
        </w:rPr>
        <w:t xml:space="preserve">member </w:t>
      </w:r>
      <w:r w:rsidR="0046662C" w:rsidRPr="0019695A">
        <w:rPr>
          <w:rFonts w:eastAsia="Times New Roman" w:cstheme="minorHAnsi"/>
          <w:color w:val="231F20"/>
          <w:kern w:val="0"/>
          <w:sz w:val="24"/>
          <w:szCs w:val="24"/>
          <w:lang w:eastAsia="en-GB"/>
          <w14:ligatures w14:val="none"/>
        </w:rPr>
        <w:t>will also have the ability to restrict the person’s duties or sign them off work completely to assist with alleviating stress, or if the needs are more sever then to refer the person to outside support facility such as, medical doctors or psychiatrists.</w:t>
      </w:r>
    </w:p>
    <w:p w14:paraId="350275DA" w14:textId="09790E1D" w:rsidR="000660DE" w:rsidRPr="0019695A" w:rsidRDefault="000660DE"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 xml:space="preserve">Another form of PTSD treatment has been in development by Police Care UK, they are running a new Intensive Trauma Service pilot that will uniquely treat the more severe cases </w:t>
      </w:r>
      <w:r w:rsidRPr="0019695A">
        <w:rPr>
          <w:rFonts w:eastAsia="Times New Roman" w:cstheme="minorHAnsi"/>
          <w:color w:val="231F20"/>
          <w:kern w:val="0"/>
          <w:sz w:val="24"/>
          <w:szCs w:val="24"/>
          <w:lang w:eastAsia="en-GB"/>
          <w14:ligatures w14:val="none"/>
        </w:rPr>
        <w:lastRenderedPageBreak/>
        <w:t xml:space="preserve">such as CPTSD. The treatment has been adapted from a method being used in the Netherlands but has been altered and adapted to suit the needs of the UK police forces. </w:t>
      </w:r>
      <w:sdt>
        <w:sdtPr>
          <w:rPr>
            <w:rFonts w:eastAsia="Times New Roman" w:cstheme="minorHAnsi"/>
            <w:color w:val="231F20"/>
            <w:kern w:val="0"/>
            <w:sz w:val="24"/>
            <w:szCs w:val="24"/>
            <w:lang w:eastAsia="en-GB"/>
            <w14:ligatures w14:val="none"/>
          </w:rPr>
          <w:id w:val="822018110"/>
          <w:citation/>
        </w:sdtPr>
        <w:sdtContent>
          <w:r w:rsidRPr="0019695A">
            <w:rPr>
              <w:rFonts w:eastAsia="Times New Roman" w:cstheme="minorHAnsi"/>
              <w:color w:val="231F20"/>
              <w:kern w:val="0"/>
              <w:sz w:val="24"/>
              <w:szCs w:val="24"/>
              <w:lang w:eastAsia="en-GB"/>
              <w14:ligatures w14:val="none"/>
            </w:rPr>
            <w:fldChar w:fldCharType="begin"/>
          </w:r>
          <w:r w:rsidRPr="0019695A">
            <w:rPr>
              <w:rFonts w:eastAsia="Times New Roman" w:cstheme="minorHAnsi"/>
              <w:color w:val="231F20"/>
              <w:kern w:val="0"/>
              <w:sz w:val="24"/>
              <w:szCs w:val="24"/>
              <w:lang w:eastAsia="en-GB"/>
              <w14:ligatures w14:val="none"/>
            </w:rPr>
            <w:instrText xml:space="preserve"> CITATION The23 \l 2057 </w:instrText>
          </w:r>
          <w:r w:rsidRPr="0019695A">
            <w:rPr>
              <w:rFonts w:eastAsia="Times New Roman" w:cstheme="minorHAnsi"/>
              <w:color w:val="231F20"/>
              <w:kern w:val="0"/>
              <w:sz w:val="24"/>
              <w:szCs w:val="24"/>
              <w:lang w:eastAsia="en-GB"/>
              <w14:ligatures w14:val="none"/>
            </w:rPr>
            <w:fldChar w:fldCharType="separate"/>
          </w:r>
          <w:r w:rsidRPr="0019695A">
            <w:rPr>
              <w:rFonts w:eastAsia="Times New Roman" w:cstheme="minorHAnsi"/>
              <w:noProof/>
              <w:color w:val="231F20"/>
              <w:kern w:val="0"/>
              <w:sz w:val="24"/>
              <w:szCs w:val="24"/>
              <w:lang w:eastAsia="en-GB"/>
              <w14:ligatures w14:val="none"/>
            </w:rPr>
            <w:t>(Police Care UK, 2023)</w:t>
          </w:r>
          <w:r w:rsidRPr="0019695A">
            <w:rPr>
              <w:rFonts w:eastAsia="Times New Roman" w:cstheme="minorHAnsi"/>
              <w:color w:val="231F20"/>
              <w:kern w:val="0"/>
              <w:sz w:val="24"/>
              <w:szCs w:val="24"/>
              <w:lang w:eastAsia="en-GB"/>
              <w14:ligatures w14:val="none"/>
            </w:rPr>
            <w:fldChar w:fldCharType="end"/>
          </w:r>
        </w:sdtContent>
      </w:sdt>
      <w:r w:rsidRPr="0019695A">
        <w:rPr>
          <w:rFonts w:eastAsia="Times New Roman" w:cstheme="minorHAnsi"/>
          <w:color w:val="231F20"/>
          <w:kern w:val="0"/>
          <w:sz w:val="24"/>
          <w:szCs w:val="24"/>
          <w:lang w:eastAsia="en-GB"/>
          <w14:ligatures w14:val="none"/>
        </w:rPr>
        <w:t xml:space="preserve"> explain this treatment is a residential facility for serving police officers that with an initial assessment for suitability the successful applicant(s) will be put into a facility for two weeks for an intense treatment with no outside distractions, thus allowing the candidates to fully immerse themselves in their treatment and wellbeing. The program is still int infancy but has taken huge strides to help provide a powerful and effective treatment for CPTSD.</w:t>
      </w:r>
    </w:p>
    <w:p w14:paraId="068EEB37" w14:textId="2A00F97E" w:rsidR="000660DE" w:rsidRPr="0019695A" w:rsidRDefault="00E95627" w:rsidP="0019695A">
      <w:pPr>
        <w:spacing w:before="100" w:beforeAutospacing="1" w:after="120" w:line="360" w:lineRule="auto"/>
        <w:rPr>
          <w:rFonts w:eastAsia="Times New Roman" w:cstheme="minorHAnsi"/>
          <w:b/>
          <w:bCs/>
          <w:color w:val="231F20"/>
          <w:kern w:val="0"/>
          <w:sz w:val="24"/>
          <w:szCs w:val="24"/>
          <w:lang w:eastAsia="en-GB"/>
          <w14:ligatures w14:val="none"/>
        </w:rPr>
      </w:pPr>
      <w:r w:rsidRPr="0019695A">
        <w:rPr>
          <w:rFonts w:eastAsia="Times New Roman" w:cstheme="minorHAnsi"/>
          <w:b/>
          <w:bCs/>
          <w:color w:val="231F20"/>
          <w:kern w:val="0"/>
          <w:sz w:val="24"/>
          <w:szCs w:val="24"/>
          <w:lang w:eastAsia="en-GB"/>
          <w14:ligatures w14:val="none"/>
        </w:rPr>
        <w:t>Conclusion</w:t>
      </w:r>
      <w:r w:rsidR="000660DE" w:rsidRPr="0019695A">
        <w:rPr>
          <w:rFonts w:eastAsia="Times New Roman" w:cstheme="minorHAnsi"/>
          <w:b/>
          <w:bCs/>
          <w:color w:val="231F20"/>
          <w:kern w:val="0"/>
          <w:sz w:val="24"/>
          <w:szCs w:val="24"/>
          <w:lang w:eastAsia="en-GB"/>
          <w14:ligatures w14:val="none"/>
        </w:rPr>
        <w:t>:</w:t>
      </w:r>
    </w:p>
    <w:p w14:paraId="1D36B109" w14:textId="18D063B1" w:rsidR="00C405EA" w:rsidRPr="0019695A" w:rsidRDefault="00C405EA" w:rsidP="0019695A">
      <w:pPr>
        <w:spacing w:before="100" w:beforeAutospacing="1" w:after="120" w:line="360" w:lineRule="auto"/>
        <w:rPr>
          <w:rFonts w:eastAsia="Times New Roman" w:cstheme="minorHAnsi"/>
          <w:color w:val="231F20"/>
          <w:kern w:val="0"/>
          <w:sz w:val="24"/>
          <w:szCs w:val="24"/>
          <w:lang w:eastAsia="en-GB"/>
          <w14:ligatures w14:val="none"/>
        </w:rPr>
      </w:pPr>
      <w:r w:rsidRPr="0019695A">
        <w:rPr>
          <w:rFonts w:eastAsia="Times New Roman" w:cstheme="minorHAnsi"/>
          <w:color w:val="231F20"/>
          <w:kern w:val="0"/>
          <w:sz w:val="24"/>
          <w:szCs w:val="24"/>
          <w:lang w:eastAsia="en-GB"/>
          <w14:ligatures w14:val="none"/>
        </w:rPr>
        <w:t>Exposure to trauma and the risk of PTSD or CPTSD is inevitable for all emergency workers including the back-room staff. When exposed n</w:t>
      </w:r>
      <w:r w:rsidRPr="0019695A">
        <w:rPr>
          <w:rFonts w:eastAsia="Times New Roman" w:cstheme="minorHAnsi"/>
          <w:color w:val="231F20"/>
          <w:kern w:val="0"/>
          <w:sz w:val="24"/>
          <w:szCs w:val="24"/>
          <w:lang w:eastAsia="en-GB"/>
          <w14:ligatures w14:val="none"/>
        </w:rPr>
        <w:t xml:space="preserve">ot every person subjected to trauma is affected the same, some will need </w:t>
      </w:r>
      <w:r w:rsidRPr="0019695A">
        <w:rPr>
          <w:rFonts w:eastAsia="Times New Roman" w:cstheme="minorHAnsi"/>
          <w:color w:val="231F20"/>
          <w:kern w:val="0"/>
          <w:sz w:val="24"/>
          <w:szCs w:val="24"/>
          <w:lang w:eastAsia="en-GB"/>
          <w14:ligatures w14:val="none"/>
        </w:rPr>
        <w:t xml:space="preserve">a lot of </w:t>
      </w:r>
      <w:r w:rsidRPr="0019695A">
        <w:rPr>
          <w:rFonts w:eastAsia="Times New Roman" w:cstheme="minorHAnsi"/>
          <w:color w:val="231F20"/>
          <w:kern w:val="0"/>
          <w:sz w:val="24"/>
          <w:szCs w:val="24"/>
          <w:lang w:eastAsia="en-GB"/>
          <w14:ligatures w14:val="none"/>
        </w:rPr>
        <w:t>support, other will not</w:t>
      </w:r>
      <w:r w:rsidRPr="0019695A">
        <w:rPr>
          <w:rFonts w:eastAsia="Times New Roman" w:cstheme="minorHAnsi"/>
          <w:color w:val="231F20"/>
          <w:kern w:val="0"/>
          <w:sz w:val="24"/>
          <w:szCs w:val="24"/>
          <w:lang w:eastAsia="en-GB"/>
          <w14:ligatures w14:val="none"/>
        </w:rPr>
        <w:t xml:space="preserve"> require any support whatsoever</w:t>
      </w:r>
      <w:r w:rsidRPr="0019695A">
        <w:rPr>
          <w:rFonts w:eastAsia="Times New Roman" w:cstheme="minorHAnsi"/>
          <w:color w:val="231F20"/>
          <w:kern w:val="0"/>
          <w:sz w:val="24"/>
          <w:szCs w:val="24"/>
          <w:lang w:eastAsia="en-GB"/>
          <w14:ligatures w14:val="none"/>
        </w:rPr>
        <w:t>.</w:t>
      </w:r>
      <w:r w:rsidRPr="0019695A">
        <w:rPr>
          <w:rFonts w:eastAsia="Times New Roman" w:cstheme="minorHAnsi"/>
          <w:color w:val="231F20"/>
          <w:kern w:val="0"/>
          <w:sz w:val="24"/>
          <w:szCs w:val="24"/>
          <w:lang w:eastAsia="en-GB"/>
          <w14:ligatures w14:val="none"/>
        </w:rPr>
        <w:t xml:space="preserve"> Untreated PTSD can be a devastating disorder than can lead to a personality change, breakdown of relationships, poor general health and even death. From the surveys conducted and the subsequent reports, they have identified that emergency workers for the most part are not able to identifying their own potential mental health issues such as PTSD. Or at times when officers have recognised it themselves, they are choosing to ignore the symptoms and instead attempting to self-medication, turn to alcohol or do nothing at all. </w:t>
      </w:r>
      <w:r w:rsidRPr="0019695A">
        <w:rPr>
          <w:rFonts w:eastAsia="Times New Roman" w:cstheme="minorHAnsi"/>
          <w:color w:val="231F20"/>
          <w:kern w:val="0"/>
          <w:sz w:val="24"/>
          <w:szCs w:val="24"/>
          <w:lang w:eastAsia="en-GB"/>
          <w14:ligatures w14:val="none"/>
        </w:rPr>
        <w:t xml:space="preserve">The impact on the emergency workers not being treated can have a </w:t>
      </w:r>
      <w:r w:rsidRPr="0019695A">
        <w:rPr>
          <w:rFonts w:eastAsia="Times New Roman" w:cstheme="minorHAnsi"/>
          <w:color w:val="231F20"/>
          <w:kern w:val="0"/>
          <w:sz w:val="24"/>
          <w:szCs w:val="24"/>
          <w:lang w:eastAsia="en-GB"/>
          <w14:ligatures w14:val="none"/>
        </w:rPr>
        <w:t>huge impact on</w:t>
      </w:r>
      <w:r w:rsidRPr="0019695A">
        <w:rPr>
          <w:rFonts w:eastAsia="Times New Roman" w:cstheme="minorHAnsi"/>
          <w:color w:val="231F20"/>
          <w:kern w:val="0"/>
          <w:sz w:val="24"/>
          <w:szCs w:val="24"/>
          <w:lang w:eastAsia="en-GB"/>
          <w14:ligatures w14:val="none"/>
        </w:rPr>
        <w:t xml:space="preserve"> the </w:t>
      </w:r>
      <w:r w:rsidRPr="0019695A">
        <w:rPr>
          <w:rFonts w:eastAsia="Times New Roman" w:cstheme="minorHAnsi"/>
          <w:color w:val="231F20"/>
          <w:kern w:val="0"/>
          <w:sz w:val="24"/>
          <w:szCs w:val="24"/>
          <w:lang w:eastAsia="en-GB"/>
          <w14:ligatures w14:val="none"/>
        </w:rPr>
        <w:t>public’s</w:t>
      </w:r>
      <w:r w:rsidRPr="0019695A">
        <w:rPr>
          <w:rFonts w:eastAsia="Times New Roman" w:cstheme="minorHAnsi"/>
          <w:color w:val="231F20"/>
          <w:kern w:val="0"/>
          <w:sz w:val="24"/>
          <w:szCs w:val="24"/>
          <w:lang w:eastAsia="en-GB"/>
          <w14:ligatures w14:val="none"/>
        </w:rPr>
        <w:t xml:space="preserve"> safety if </w:t>
      </w:r>
      <w:r w:rsidRPr="0019695A">
        <w:rPr>
          <w:rFonts w:eastAsia="Times New Roman" w:cstheme="minorHAnsi"/>
          <w:color w:val="231F20"/>
          <w:kern w:val="0"/>
          <w:sz w:val="24"/>
          <w:szCs w:val="24"/>
          <w:lang w:eastAsia="en-GB"/>
          <w14:ligatures w14:val="none"/>
        </w:rPr>
        <w:t xml:space="preserve">a higher number of police officers and </w:t>
      </w:r>
      <w:r w:rsidRPr="0019695A">
        <w:rPr>
          <w:rFonts w:eastAsia="Times New Roman" w:cstheme="minorHAnsi"/>
          <w:color w:val="231F20"/>
          <w:kern w:val="0"/>
          <w:sz w:val="24"/>
          <w:szCs w:val="24"/>
          <w:lang w:eastAsia="en-GB"/>
          <w14:ligatures w14:val="none"/>
        </w:rPr>
        <w:t xml:space="preserve">staff are on restricted duty or off work </w:t>
      </w:r>
      <w:r w:rsidRPr="0019695A">
        <w:rPr>
          <w:rFonts w:eastAsia="Times New Roman" w:cstheme="minorHAnsi"/>
          <w:color w:val="231F20"/>
          <w:kern w:val="0"/>
          <w:sz w:val="24"/>
          <w:szCs w:val="24"/>
          <w:lang w:eastAsia="en-GB"/>
          <w14:ligatures w14:val="none"/>
        </w:rPr>
        <w:t>altogether.</w:t>
      </w:r>
    </w:p>
    <w:p w14:paraId="235A349A" w14:textId="4969DFD2" w:rsidR="00102567" w:rsidRDefault="00C405EA" w:rsidP="0019695A">
      <w:pPr>
        <w:spacing w:before="100" w:beforeAutospacing="1" w:after="120" w:line="360" w:lineRule="auto"/>
        <w:rPr>
          <w:rFonts w:eastAsia="Times New Roman" w:cstheme="minorHAnsi"/>
          <w:color w:val="231F20"/>
          <w:kern w:val="0"/>
          <w:lang w:eastAsia="en-GB"/>
          <w14:ligatures w14:val="none"/>
        </w:rPr>
      </w:pPr>
      <w:r w:rsidRPr="0019695A">
        <w:rPr>
          <w:rFonts w:eastAsia="Times New Roman" w:cstheme="minorHAnsi"/>
          <w:color w:val="231F20"/>
          <w:kern w:val="0"/>
          <w:sz w:val="24"/>
          <w:szCs w:val="24"/>
          <w:lang w:eastAsia="en-GB"/>
          <w14:ligatures w14:val="none"/>
        </w:rPr>
        <w:lastRenderedPageBreak/>
        <w:t>Whilst new and innovative ways are being developed to address PTSD and CPTSD, more needs to be done to spot the signs that a colleague may need help early on. More widespread staff training is required for all police officers and staff so every person can identify an incident a colleague has been involved with is a traumatic one and have the ability to implement actions that will assist the affected person post incident and prevent a decline in the persons wellbeing</w:t>
      </w:r>
      <w:r>
        <w:rPr>
          <w:rFonts w:eastAsia="Times New Roman" w:cstheme="minorHAnsi"/>
          <w:color w:val="231F20"/>
          <w:kern w:val="0"/>
          <w:lang w:eastAsia="en-GB"/>
          <w14:ligatures w14:val="none"/>
        </w:rPr>
        <w:t>.</w:t>
      </w:r>
    </w:p>
    <w:p w14:paraId="1E71BB3F" w14:textId="77777777" w:rsidR="00B772BE" w:rsidRDefault="00B772BE" w:rsidP="0019695A">
      <w:pPr>
        <w:spacing w:before="100" w:beforeAutospacing="1" w:after="120" w:line="480" w:lineRule="auto"/>
        <w:rPr>
          <w:rFonts w:eastAsia="Times New Roman" w:cstheme="minorHAnsi"/>
          <w:color w:val="231F20"/>
          <w:kern w:val="0"/>
          <w:lang w:eastAsia="en-GB"/>
          <w14:ligatures w14:val="none"/>
        </w:rPr>
      </w:pPr>
    </w:p>
    <w:p w14:paraId="682F236D" w14:textId="77777777" w:rsidR="0019695A" w:rsidRDefault="0019695A" w:rsidP="00D86416">
      <w:pPr>
        <w:spacing w:before="100" w:beforeAutospacing="1" w:after="120" w:line="390" w:lineRule="atLeast"/>
        <w:rPr>
          <w:rFonts w:eastAsia="Times New Roman" w:cstheme="minorHAnsi"/>
          <w:color w:val="231F20"/>
          <w:kern w:val="0"/>
          <w:lang w:eastAsia="en-GB"/>
          <w14:ligatures w14:val="none"/>
        </w:rPr>
      </w:pPr>
    </w:p>
    <w:sdt>
      <w:sdtPr>
        <w:id w:val="-30817759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4642DD6" w14:textId="0E087DDB" w:rsidR="0019695A" w:rsidRDefault="0019695A">
          <w:pPr>
            <w:pStyle w:val="Heading1"/>
          </w:pPr>
          <w:r>
            <w:t>Bibliography</w:t>
          </w:r>
        </w:p>
        <w:sdt>
          <w:sdtPr>
            <w:id w:val="111145805"/>
            <w:bibliography/>
          </w:sdtPr>
          <w:sdtContent>
            <w:p w14:paraId="1842242E" w14:textId="77777777" w:rsidR="0019695A" w:rsidRDefault="0019695A" w:rsidP="0019695A">
              <w:pPr>
                <w:pStyle w:val="Bibliography"/>
                <w:rPr>
                  <w:noProof/>
                  <w:lang w:val="en-US"/>
                </w:rPr>
              </w:pPr>
              <w:r>
                <w:fldChar w:fldCharType="begin"/>
              </w:r>
              <w:r>
                <w:instrText xml:space="preserve"> BIBLIOGRAPHY </w:instrText>
              </w:r>
              <w:r>
                <w:fldChar w:fldCharType="separate"/>
              </w:r>
              <w:r>
                <w:rPr>
                  <w:noProof/>
                  <w:lang w:val="en-US"/>
                </w:rPr>
                <w:t xml:space="preserve">Boldan, M. M., 2023. </w:t>
              </w:r>
              <w:r>
                <w:rPr>
                  <w:i/>
                  <w:iCs/>
                  <w:noProof/>
                  <w:lang w:val="en-US"/>
                </w:rPr>
                <w:t xml:space="preserve">Traumatic Events. </w:t>
              </w:r>
              <w:r>
                <w:rPr>
                  <w:noProof/>
                  <w:lang w:val="en-US"/>
                </w:rPr>
                <w:t xml:space="preserve">[Online] </w:t>
              </w:r>
              <w:r>
                <w:rPr>
                  <w:noProof/>
                  <w:lang w:val="en-US"/>
                </w:rPr>
                <w:br/>
                <w:t xml:space="preserve">Available at: </w:t>
              </w:r>
              <w:r>
                <w:rPr>
                  <w:noProof/>
                  <w:u w:val="single"/>
                  <w:lang w:val="en-US"/>
                </w:rPr>
                <w:t>https://www.healthline.com/health/traumatic-events</w:t>
              </w:r>
              <w:r>
                <w:rPr>
                  <w:noProof/>
                  <w:lang w:val="en-US"/>
                </w:rPr>
                <w:br/>
                <w:t>[Accessed 16 January 2024].</w:t>
              </w:r>
            </w:p>
            <w:p w14:paraId="343DB45C" w14:textId="77777777" w:rsidR="0019695A" w:rsidRPr="0019695A" w:rsidRDefault="0019695A" w:rsidP="0019695A">
              <w:pPr>
                <w:rPr>
                  <w:lang w:val="en-US"/>
                </w:rPr>
              </w:pPr>
            </w:p>
            <w:p w14:paraId="3C72B58E" w14:textId="77777777" w:rsidR="0019695A" w:rsidRDefault="0019695A" w:rsidP="0019695A">
              <w:pPr>
                <w:pStyle w:val="Bibliography"/>
                <w:rPr>
                  <w:noProof/>
                  <w:lang w:val="en-US"/>
                </w:rPr>
              </w:pPr>
              <w:r>
                <w:rPr>
                  <w:noProof/>
                  <w:lang w:val="en-US"/>
                </w:rPr>
                <w:t xml:space="preserve">Chorley, N., 2023. </w:t>
              </w:r>
              <w:r>
                <w:rPr>
                  <w:i/>
                  <w:iCs/>
                  <w:noProof/>
                  <w:lang w:val="en-US"/>
                </w:rPr>
                <w:t xml:space="preserve">Addressing the mental health crisis amongst emergency response workers. </w:t>
              </w:r>
              <w:r>
                <w:rPr>
                  <w:noProof/>
                  <w:lang w:val="en-US"/>
                </w:rPr>
                <w:t xml:space="preserve">[Online] </w:t>
              </w:r>
              <w:r>
                <w:rPr>
                  <w:noProof/>
                  <w:lang w:val="en-US"/>
                </w:rPr>
                <w:br/>
                <w:t xml:space="preserve">Available at: </w:t>
              </w:r>
              <w:r>
                <w:rPr>
                  <w:noProof/>
                  <w:u w:val="single"/>
                  <w:lang w:val="en-US"/>
                </w:rPr>
                <w:t>https://www.openaccessgovernment.org/addressing-mental-health-crisis-emergency-response-workers/153772/</w:t>
              </w:r>
              <w:r>
                <w:rPr>
                  <w:noProof/>
                  <w:lang w:val="en-US"/>
                </w:rPr>
                <w:br/>
                <w:t>[Accessed 16 January 2024].</w:t>
              </w:r>
            </w:p>
            <w:p w14:paraId="4297D1B0" w14:textId="77777777" w:rsidR="0019695A" w:rsidRPr="0019695A" w:rsidRDefault="0019695A" w:rsidP="0019695A">
              <w:pPr>
                <w:rPr>
                  <w:lang w:val="en-US"/>
                </w:rPr>
              </w:pPr>
            </w:p>
            <w:p w14:paraId="17ABCEF2" w14:textId="77777777" w:rsidR="0019695A" w:rsidRDefault="0019695A" w:rsidP="0019695A">
              <w:pPr>
                <w:pStyle w:val="Bibliography"/>
                <w:rPr>
                  <w:noProof/>
                  <w:lang w:val="en-US"/>
                </w:rPr>
              </w:pPr>
              <w:r>
                <w:rPr>
                  <w:noProof/>
                  <w:lang w:val="en-US"/>
                </w:rPr>
                <w:t xml:space="preserve">DerSarkissian, C. M., 2021. </w:t>
              </w:r>
              <w:r>
                <w:rPr>
                  <w:i/>
                  <w:iCs/>
                  <w:noProof/>
                  <w:lang w:val="en-US"/>
                </w:rPr>
                <w:t xml:space="preserve">What are the Symptoms of PTSD?. </w:t>
              </w:r>
              <w:r>
                <w:rPr>
                  <w:noProof/>
                  <w:lang w:val="en-US"/>
                </w:rPr>
                <w:t xml:space="preserve">[Online] </w:t>
              </w:r>
              <w:r>
                <w:rPr>
                  <w:noProof/>
                  <w:lang w:val="en-US"/>
                </w:rPr>
                <w:br/>
                <w:t xml:space="preserve">Available at: </w:t>
              </w:r>
              <w:r>
                <w:rPr>
                  <w:noProof/>
                  <w:u w:val="single"/>
                  <w:lang w:val="en-US"/>
                </w:rPr>
                <w:t>https://www.webmd.com/mental-health/what-are-symptoms-ptsd</w:t>
              </w:r>
              <w:r>
                <w:rPr>
                  <w:noProof/>
                  <w:lang w:val="en-US"/>
                </w:rPr>
                <w:br/>
                <w:t>[Accessed 16 January 2024].</w:t>
              </w:r>
            </w:p>
            <w:p w14:paraId="1AE45500" w14:textId="77777777" w:rsidR="0019695A" w:rsidRPr="0019695A" w:rsidRDefault="0019695A" w:rsidP="0019695A">
              <w:pPr>
                <w:rPr>
                  <w:lang w:val="en-US"/>
                </w:rPr>
              </w:pPr>
            </w:p>
            <w:p w14:paraId="352EE2E5" w14:textId="77777777" w:rsidR="0019695A" w:rsidRDefault="0019695A" w:rsidP="0019695A">
              <w:pPr>
                <w:pStyle w:val="Bibliography"/>
                <w:rPr>
                  <w:noProof/>
                  <w:lang w:val="en-US"/>
                </w:rPr>
              </w:pPr>
              <w:r>
                <w:rPr>
                  <w:noProof/>
                  <w:lang w:val="en-US"/>
                </w:rPr>
                <w:t xml:space="preserve">Lautieri, A., 2023. </w:t>
              </w:r>
              <w:r>
                <w:rPr>
                  <w:i/>
                  <w:iCs/>
                  <w:noProof/>
                  <w:lang w:val="en-US"/>
                </w:rPr>
                <w:t xml:space="preserve">Why Do Some Individuals Get PTSD While Others Do Not?. </w:t>
              </w:r>
              <w:r>
                <w:rPr>
                  <w:noProof/>
                  <w:lang w:val="en-US"/>
                </w:rPr>
                <w:t xml:space="preserve">[Online] </w:t>
              </w:r>
              <w:r>
                <w:rPr>
                  <w:noProof/>
                  <w:lang w:val="en-US"/>
                </w:rPr>
                <w:br/>
                <w:t xml:space="preserve">Available at: </w:t>
              </w:r>
              <w:r>
                <w:rPr>
                  <w:noProof/>
                  <w:u w:val="single"/>
                  <w:lang w:val="en-US"/>
                </w:rPr>
                <w:t>https://deserthopetreatment.com/co-occurring-disorders/ptsd/why-some-get-it-and-some-do-not/</w:t>
              </w:r>
              <w:r>
                <w:rPr>
                  <w:noProof/>
                  <w:lang w:val="en-US"/>
                </w:rPr>
                <w:br/>
                <w:t>[Accessed 16 January 2024].</w:t>
              </w:r>
            </w:p>
            <w:p w14:paraId="6BE8A2E7" w14:textId="77777777" w:rsidR="0019695A" w:rsidRPr="0019695A" w:rsidRDefault="0019695A" w:rsidP="0019695A">
              <w:pPr>
                <w:rPr>
                  <w:lang w:val="en-US"/>
                </w:rPr>
              </w:pPr>
            </w:p>
            <w:p w14:paraId="62C341E2" w14:textId="77777777" w:rsidR="0019695A" w:rsidRDefault="0019695A" w:rsidP="0019695A">
              <w:pPr>
                <w:pStyle w:val="Bibliography"/>
                <w:rPr>
                  <w:noProof/>
                  <w:lang w:val="en-US"/>
                </w:rPr>
              </w:pPr>
              <w:r>
                <w:rPr>
                  <w:noProof/>
                  <w:lang w:val="en-US"/>
                </w:rPr>
                <w:t xml:space="preserve">March on Stress, N.D.. </w:t>
              </w:r>
              <w:r>
                <w:rPr>
                  <w:i/>
                  <w:iCs/>
                  <w:noProof/>
                  <w:lang w:val="en-US"/>
                </w:rPr>
                <w:t xml:space="preserve">Trauma Risk Management (TRiM). </w:t>
              </w:r>
              <w:r>
                <w:rPr>
                  <w:noProof/>
                  <w:lang w:val="en-US"/>
                </w:rPr>
                <w:t xml:space="preserve">[Online] </w:t>
              </w:r>
              <w:r>
                <w:rPr>
                  <w:noProof/>
                  <w:lang w:val="en-US"/>
                </w:rPr>
                <w:br/>
                <w:t xml:space="preserve">Available at: </w:t>
              </w:r>
              <w:r>
                <w:rPr>
                  <w:noProof/>
                  <w:u w:val="single"/>
                  <w:lang w:val="en-US"/>
                </w:rPr>
                <w:t>https://www.marchonstress.com/page/p/trim</w:t>
              </w:r>
              <w:r>
                <w:rPr>
                  <w:noProof/>
                  <w:lang w:val="en-US"/>
                </w:rPr>
                <w:br/>
                <w:t>[Accessed 2016 January 2024].</w:t>
              </w:r>
            </w:p>
            <w:p w14:paraId="647A8A5A" w14:textId="77777777" w:rsidR="0019695A" w:rsidRPr="0019695A" w:rsidRDefault="0019695A" w:rsidP="0019695A">
              <w:pPr>
                <w:rPr>
                  <w:lang w:val="en-US"/>
                </w:rPr>
              </w:pPr>
            </w:p>
            <w:p w14:paraId="77C35B02" w14:textId="77777777" w:rsidR="0019695A" w:rsidRDefault="0019695A" w:rsidP="0019695A">
              <w:pPr>
                <w:pStyle w:val="Bibliography"/>
                <w:rPr>
                  <w:noProof/>
                  <w:lang w:val="en-US"/>
                </w:rPr>
              </w:pPr>
              <w:r>
                <w:rPr>
                  <w:noProof/>
                  <w:lang w:val="en-US"/>
                </w:rPr>
                <w:lastRenderedPageBreak/>
                <w:t xml:space="preserve">Police Care UK, 2023. </w:t>
              </w:r>
              <w:r>
                <w:rPr>
                  <w:i/>
                  <w:iCs/>
                  <w:noProof/>
                  <w:lang w:val="en-US"/>
                </w:rPr>
                <w:t xml:space="preserve">Intensive Trauma Service. </w:t>
              </w:r>
              <w:r>
                <w:rPr>
                  <w:noProof/>
                  <w:lang w:val="en-US"/>
                </w:rPr>
                <w:t xml:space="preserve">[Online] </w:t>
              </w:r>
              <w:r>
                <w:rPr>
                  <w:noProof/>
                  <w:lang w:val="en-US"/>
                </w:rPr>
                <w:br/>
                <w:t xml:space="preserve">Available at: </w:t>
              </w:r>
              <w:r>
                <w:rPr>
                  <w:noProof/>
                  <w:u w:val="single"/>
                  <w:lang w:val="en-US"/>
                </w:rPr>
                <w:t>https://www.policecare.org.uk/help/intensive-trauma-service/</w:t>
              </w:r>
              <w:r>
                <w:rPr>
                  <w:noProof/>
                  <w:lang w:val="en-US"/>
                </w:rPr>
                <w:br/>
                <w:t>[Accessed 16 January 2024].</w:t>
              </w:r>
            </w:p>
            <w:p w14:paraId="304C7D66" w14:textId="77777777" w:rsidR="0019695A" w:rsidRPr="0019695A" w:rsidRDefault="0019695A" w:rsidP="0019695A">
              <w:pPr>
                <w:rPr>
                  <w:lang w:val="en-US"/>
                </w:rPr>
              </w:pPr>
            </w:p>
            <w:p w14:paraId="1C8748C0" w14:textId="77777777" w:rsidR="0019695A" w:rsidRDefault="0019695A" w:rsidP="0019695A">
              <w:pPr>
                <w:pStyle w:val="Bibliography"/>
                <w:rPr>
                  <w:noProof/>
                  <w:lang w:val="en-US"/>
                </w:rPr>
              </w:pPr>
              <w:r>
                <w:rPr>
                  <w:noProof/>
                  <w:lang w:val="en-US"/>
                </w:rPr>
                <w:t xml:space="preserve">Robinson, L., Segal, J. P. &amp; Smith, M. M., 2023. </w:t>
              </w:r>
              <w:r>
                <w:rPr>
                  <w:i/>
                  <w:iCs/>
                  <w:noProof/>
                  <w:lang w:val="en-US"/>
                </w:rPr>
                <w:t xml:space="preserve">Understanding PTSD in veterans. </w:t>
              </w:r>
              <w:r>
                <w:rPr>
                  <w:noProof/>
                  <w:lang w:val="en-US"/>
                </w:rPr>
                <w:t xml:space="preserve">[Online] </w:t>
              </w:r>
              <w:r>
                <w:rPr>
                  <w:noProof/>
                  <w:lang w:val="en-US"/>
                </w:rPr>
                <w:br/>
                <w:t xml:space="preserve">Available at: </w:t>
              </w:r>
              <w:r>
                <w:rPr>
                  <w:noProof/>
                  <w:u w:val="single"/>
                  <w:lang w:val="en-US"/>
                </w:rPr>
                <w:t>https://www.helpguide.org/articles/ptsd-trauma/ptsd-in-military-veterans.htm</w:t>
              </w:r>
              <w:r>
                <w:rPr>
                  <w:noProof/>
                  <w:lang w:val="en-US"/>
                </w:rPr>
                <w:br/>
                <w:t>[Accessed 16 January 2024].</w:t>
              </w:r>
            </w:p>
            <w:p w14:paraId="44FC2DB4" w14:textId="77777777" w:rsidR="0019695A" w:rsidRPr="0019695A" w:rsidRDefault="0019695A" w:rsidP="0019695A">
              <w:pPr>
                <w:rPr>
                  <w:lang w:val="en-US"/>
                </w:rPr>
              </w:pPr>
            </w:p>
            <w:p w14:paraId="0CFEAC52" w14:textId="77777777" w:rsidR="0019695A" w:rsidRDefault="0019695A" w:rsidP="0019695A">
              <w:pPr>
                <w:pStyle w:val="Bibliography"/>
                <w:rPr>
                  <w:noProof/>
                  <w:lang w:val="en-US"/>
                </w:rPr>
              </w:pPr>
              <w:r>
                <w:rPr>
                  <w:noProof/>
                  <w:lang w:val="en-US"/>
                </w:rPr>
                <w:t xml:space="preserve">Trauma-Informed Care, 2021. </w:t>
              </w:r>
              <w:r>
                <w:rPr>
                  <w:i/>
                  <w:iCs/>
                  <w:noProof/>
                  <w:lang w:val="en-US"/>
                </w:rPr>
                <w:t xml:space="preserve">What is Trauma?. </w:t>
              </w:r>
              <w:r>
                <w:rPr>
                  <w:noProof/>
                  <w:lang w:val="en-US"/>
                </w:rPr>
                <w:t xml:space="preserve">[Online] </w:t>
              </w:r>
              <w:r>
                <w:rPr>
                  <w:noProof/>
                  <w:lang w:val="en-US"/>
                </w:rPr>
                <w:br/>
                <w:t xml:space="preserve">Available at: </w:t>
              </w:r>
              <w:r>
                <w:rPr>
                  <w:noProof/>
                  <w:u w:val="single"/>
                  <w:lang w:val="en-US"/>
                </w:rPr>
                <w:t>https://www.traumainformedcare.chcs.org/what-is-trauma/</w:t>
              </w:r>
              <w:r>
                <w:rPr>
                  <w:noProof/>
                  <w:lang w:val="en-US"/>
                </w:rPr>
                <w:br/>
                <w:t>[Accessed 16 January 2024].</w:t>
              </w:r>
            </w:p>
            <w:p w14:paraId="4E6AB5CC" w14:textId="77777777" w:rsidR="0019695A" w:rsidRPr="0019695A" w:rsidRDefault="0019695A" w:rsidP="0019695A">
              <w:pPr>
                <w:rPr>
                  <w:lang w:val="en-US"/>
                </w:rPr>
              </w:pPr>
            </w:p>
            <w:p w14:paraId="21256C9B" w14:textId="77777777" w:rsidR="0019695A" w:rsidRDefault="0019695A" w:rsidP="0019695A">
              <w:pPr>
                <w:pStyle w:val="Bibliography"/>
                <w:rPr>
                  <w:noProof/>
                  <w:lang w:val="en-US"/>
                </w:rPr>
              </w:pPr>
              <w:r>
                <w:rPr>
                  <w:noProof/>
                  <w:lang w:val="en-US"/>
                </w:rPr>
                <w:t xml:space="preserve">University of Cambridge, N.D..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https://www.cam.ac.uk/policeptsd</w:t>
              </w:r>
              <w:r>
                <w:rPr>
                  <w:noProof/>
                  <w:lang w:val="en-US"/>
                </w:rPr>
                <w:br/>
                <w:t>[Accessed 16 January 2024].</w:t>
              </w:r>
            </w:p>
            <w:p w14:paraId="423F57EA" w14:textId="3850C7A9" w:rsidR="0019695A" w:rsidRDefault="0019695A" w:rsidP="0019695A">
              <w:r>
                <w:rPr>
                  <w:b/>
                  <w:bCs/>
                  <w:noProof/>
                </w:rPr>
                <w:fldChar w:fldCharType="end"/>
              </w:r>
            </w:p>
          </w:sdtContent>
        </w:sdt>
      </w:sdtContent>
    </w:sdt>
    <w:p w14:paraId="4D55ECA4" w14:textId="77777777" w:rsidR="0019695A" w:rsidRDefault="0019695A" w:rsidP="00D86416">
      <w:pPr>
        <w:spacing w:before="100" w:beforeAutospacing="1" w:after="120" w:line="390" w:lineRule="atLeast"/>
        <w:rPr>
          <w:rFonts w:eastAsia="Times New Roman" w:cstheme="minorHAnsi"/>
          <w:color w:val="231F20"/>
          <w:kern w:val="0"/>
          <w:lang w:eastAsia="en-GB"/>
          <w14:ligatures w14:val="none"/>
        </w:rPr>
      </w:pPr>
    </w:p>
    <w:p w14:paraId="02109EC7" w14:textId="0D844BF9" w:rsidR="00A82FCE" w:rsidRDefault="00A82FCE" w:rsidP="00D86416">
      <w:pPr>
        <w:spacing w:before="100" w:beforeAutospacing="1" w:after="120" w:line="390" w:lineRule="atLeast"/>
        <w:rPr>
          <w:rFonts w:eastAsia="Times New Roman" w:cstheme="minorHAnsi"/>
          <w:color w:val="231F20"/>
          <w:kern w:val="0"/>
          <w:lang w:eastAsia="en-GB"/>
          <w14:ligatures w14:val="none"/>
        </w:rPr>
      </w:pPr>
    </w:p>
    <w:p w14:paraId="2178B5F1" w14:textId="77777777" w:rsidR="00A82FCE" w:rsidRDefault="00A82FCE" w:rsidP="00D86416">
      <w:pPr>
        <w:spacing w:before="100" w:beforeAutospacing="1" w:after="120" w:line="390" w:lineRule="atLeast"/>
        <w:rPr>
          <w:rFonts w:eastAsia="Times New Roman" w:cstheme="minorHAnsi"/>
          <w:color w:val="231F20"/>
          <w:kern w:val="0"/>
          <w:lang w:eastAsia="en-GB"/>
          <w14:ligatures w14:val="none"/>
        </w:rPr>
      </w:pPr>
    </w:p>
    <w:p w14:paraId="69FACC07" w14:textId="77777777" w:rsidR="001F2486" w:rsidRDefault="001F2486" w:rsidP="00D86416">
      <w:pPr>
        <w:spacing w:before="100" w:beforeAutospacing="1" w:after="120" w:line="390" w:lineRule="atLeast"/>
        <w:rPr>
          <w:rFonts w:eastAsia="Times New Roman" w:cstheme="minorHAnsi"/>
          <w:color w:val="231F20"/>
          <w:kern w:val="0"/>
          <w:lang w:eastAsia="en-GB"/>
          <w14:ligatures w14:val="none"/>
        </w:rPr>
      </w:pPr>
    </w:p>
    <w:p w14:paraId="5062C84C" w14:textId="77777777" w:rsidR="001406B9" w:rsidRPr="001406B9" w:rsidRDefault="001406B9" w:rsidP="00D86416">
      <w:pPr>
        <w:spacing w:before="100" w:beforeAutospacing="1" w:after="120" w:line="390" w:lineRule="atLeast"/>
        <w:rPr>
          <w:rFonts w:eastAsia="Times New Roman" w:cstheme="minorHAnsi"/>
          <w:i/>
          <w:iCs/>
          <w:color w:val="231F20"/>
          <w:kern w:val="0"/>
          <w:lang w:eastAsia="en-GB"/>
          <w14:ligatures w14:val="none"/>
        </w:rPr>
      </w:pPr>
    </w:p>
    <w:p w14:paraId="5B36C6E4" w14:textId="77777777" w:rsidR="00AF3FAA" w:rsidRPr="006B6CD2" w:rsidRDefault="00AF3FAA" w:rsidP="00D86416">
      <w:pPr>
        <w:spacing w:before="100" w:beforeAutospacing="1" w:after="120" w:line="390" w:lineRule="atLeast"/>
        <w:rPr>
          <w:rFonts w:eastAsia="Times New Roman" w:cstheme="minorHAnsi"/>
          <w:color w:val="231F20"/>
          <w:kern w:val="0"/>
          <w:lang w:eastAsia="en-GB"/>
          <w14:ligatures w14:val="none"/>
        </w:rPr>
      </w:pPr>
    </w:p>
    <w:p w14:paraId="0DBB101B" w14:textId="77777777" w:rsidR="00913B87" w:rsidRDefault="00913B87" w:rsidP="00913B87"/>
    <w:p w14:paraId="0F6D68DA" w14:textId="77777777" w:rsidR="00A46F0B" w:rsidRDefault="00A46F0B" w:rsidP="00913B87"/>
    <w:p w14:paraId="31474607" w14:textId="160331F6" w:rsidR="00A46F0B" w:rsidRPr="00A46F0B" w:rsidRDefault="00A46F0B" w:rsidP="00913B87">
      <w:r>
        <w:rPr>
          <w:noProof/>
        </w:rPr>
        <mc:AlternateContent>
          <mc:Choice Requires="wps">
            <w:drawing>
              <wp:inline distT="0" distB="0" distL="0" distR="0" wp14:anchorId="13A05DC5" wp14:editId="0A3A1946">
                <wp:extent cx="304800" cy="304800"/>
                <wp:effectExtent l="0" t="0" r="0" b="0"/>
                <wp:docPr id="21548546"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2F1AD6"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FD3B3AC" w14:textId="77777777" w:rsidR="00913B87" w:rsidRDefault="00913B87" w:rsidP="00913B87"/>
    <w:p w14:paraId="70A5E0E4" w14:textId="57284B0A" w:rsidR="00DB3E6D" w:rsidRDefault="00913B87" w:rsidP="00913B87">
      <w:r>
        <w:t xml:space="preserve"> </w:t>
      </w:r>
    </w:p>
    <w:sectPr w:rsidR="00DB3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2C7949"/>
    <w:multiLevelType w:val="multilevel"/>
    <w:tmpl w:val="7A02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556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B87"/>
    <w:rsid w:val="000058A5"/>
    <w:rsid w:val="000660DE"/>
    <w:rsid w:val="00102567"/>
    <w:rsid w:val="00111965"/>
    <w:rsid w:val="001406B9"/>
    <w:rsid w:val="0019695A"/>
    <w:rsid w:val="001F2486"/>
    <w:rsid w:val="0046662C"/>
    <w:rsid w:val="00482176"/>
    <w:rsid w:val="00623871"/>
    <w:rsid w:val="006B6CD2"/>
    <w:rsid w:val="00756FAD"/>
    <w:rsid w:val="00913B87"/>
    <w:rsid w:val="00A46F0B"/>
    <w:rsid w:val="00A82FCE"/>
    <w:rsid w:val="00AF3FAA"/>
    <w:rsid w:val="00B772BE"/>
    <w:rsid w:val="00BC0B61"/>
    <w:rsid w:val="00BE4C05"/>
    <w:rsid w:val="00C405EA"/>
    <w:rsid w:val="00D86416"/>
    <w:rsid w:val="00DB3E6D"/>
    <w:rsid w:val="00E87098"/>
    <w:rsid w:val="00E95627"/>
    <w:rsid w:val="00F34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6FD5F"/>
  <w15:chartTrackingRefBased/>
  <w15:docId w15:val="{87E86531-FD40-4482-B272-9F8D120A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2B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46F0B"/>
    <w:rPr>
      <w:color w:val="0000FF"/>
      <w:u w:val="single"/>
    </w:rPr>
  </w:style>
  <w:style w:type="character" w:customStyle="1" w:styleId="Heading1Char">
    <w:name w:val="Heading 1 Char"/>
    <w:basedOn w:val="DefaultParagraphFont"/>
    <w:link w:val="Heading1"/>
    <w:uiPriority w:val="9"/>
    <w:rsid w:val="00B772B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77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9744">
      <w:bodyDiv w:val="1"/>
      <w:marLeft w:val="0"/>
      <w:marRight w:val="0"/>
      <w:marTop w:val="0"/>
      <w:marBottom w:val="0"/>
      <w:divBdr>
        <w:top w:val="none" w:sz="0" w:space="0" w:color="auto"/>
        <w:left w:val="none" w:sz="0" w:space="0" w:color="auto"/>
        <w:bottom w:val="none" w:sz="0" w:space="0" w:color="auto"/>
        <w:right w:val="none" w:sz="0" w:space="0" w:color="auto"/>
      </w:divBdr>
    </w:div>
    <w:div w:id="265894709">
      <w:bodyDiv w:val="1"/>
      <w:marLeft w:val="0"/>
      <w:marRight w:val="0"/>
      <w:marTop w:val="0"/>
      <w:marBottom w:val="0"/>
      <w:divBdr>
        <w:top w:val="none" w:sz="0" w:space="0" w:color="auto"/>
        <w:left w:val="none" w:sz="0" w:space="0" w:color="auto"/>
        <w:bottom w:val="none" w:sz="0" w:space="0" w:color="auto"/>
        <w:right w:val="none" w:sz="0" w:space="0" w:color="auto"/>
      </w:divBdr>
    </w:div>
    <w:div w:id="350763579">
      <w:bodyDiv w:val="1"/>
      <w:marLeft w:val="0"/>
      <w:marRight w:val="0"/>
      <w:marTop w:val="0"/>
      <w:marBottom w:val="0"/>
      <w:divBdr>
        <w:top w:val="none" w:sz="0" w:space="0" w:color="auto"/>
        <w:left w:val="none" w:sz="0" w:space="0" w:color="auto"/>
        <w:bottom w:val="none" w:sz="0" w:space="0" w:color="auto"/>
        <w:right w:val="none" w:sz="0" w:space="0" w:color="auto"/>
      </w:divBdr>
    </w:div>
    <w:div w:id="412901027">
      <w:bodyDiv w:val="1"/>
      <w:marLeft w:val="0"/>
      <w:marRight w:val="0"/>
      <w:marTop w:val="0"/>
      <w:marBottom w:val="0"/>
      <w:divBdr>
        <w:top w:val="none" w:sz="0" w:space="0" w:color="auto"/>
        <w:left w:val="none" w:sz="0" w:space="0" w:color="auto"/>
        <w:bottom w:val="none" w:sz="0" w:space="0" w:color="auto"/>
        <w:right w:val="none" w:sz="0" w:space="0" w:color="auto"/>
      </w:divBdr>
    </w:div>
    <w:div w:id="442649223">
      <w:bodyDiv w:val="1"/>
      <w:marLeft w:val="0"/>
      <w:marRight w:val="0"/>
      <w:marTop w:val="0"/>
      <w:marBottom w:val="0"/>
      <w:divBdr>
        <w:top w:val="none" w:sz="0" w:space="0" w:color="auto"/>
        <w:left w:val="none" w:sz="0" w:space="0" w:color="auto"/>
        <w:bottom w:val="none" w:sz="0" w:space="0" w:color="auto"/>
        <w:right w:val="none" w:sz="0" w:space="0" w:color="auto"/>
      </w:divBdr>
    </w:div>
    <w:div w:id="516117274">
      <w:bodyDiv w:val="1"/>
      <w:marLeft w:val="0"/>
      <w:marRight w:val="0"/>
      <w:marTop w:val="0"/>
      <w:marBottom w:val="0"/>
      <w:divBdr>
        <w:top w:val="none" w:sz="0" w:space="0" w:color="auto"/>
        <w:left w:val="none" w:sz="0" w:space="0" w:color="auto"/>
        <w:bottom w:val="none" w:sz="0" w:space="0" w:color="auto"/>
        <w:right w:val="none" w:sz="0" w:space="0" w:color="auto"/>
      </w:divBdr>
    </w:div>
    <w:div w:id="645013266">
      <w:bodyDiv w:val="1"/>
      <w:marLeft w:val="0"/>
      <w:marRight w:val="0"/>
      <w:marTop w:val="0"/>
      <w:marBottom w:val="0"/>
      <w:divBdr>
        <w:top w:val="none" w:sz="0" w:space="0" w:color="auto"/>
        <w:left w:val="none" w:sz="0" w:space="0" w:color="auto"/>
        <w:bottom w:val="none" w:sz="0" w:space="0" w:color="auto"/>
        <w:right w:val="none" w:sz="0" w:space="0" w:color="auto"/>
      </w:divBdr>
    </w:div>
    <w:div w:id="790981291">
      <w:bodyDiv w:val="1"/>
      <w:marLeft w:val="0"/>
      <w:marRight w:val="0"/>
      <w:marTop w:val="0"/>
      <w:marBottom w:val="0"/>
      <w:divBdr>
        <w:top w:val="none" w:sz="0" w:space="0" w:color="auto"/>
        <w:left w:val="none" w:sz="0" w:space="0" w:color="auto"/>
        <w:bottom w:val="none" w:sz="0" w:space="0" w:color="auto"/>
        <w:right w:val="none" w:sz="0" w:space="0" w:color="auto"/>
      </w:divBdr>
    </w:div>
    <w:div w:id="986668238">
      <w:bodyDiv w:val="1"/>
      <w:marLeft w:val="0"/>
      <w:marRight w:val="0"/>
      <w:marTop w:val="0"/>
      <w:marBottom w:val="0"/>
      <w:divBdr>
        <w:top w:val="none" w:sz="0" w:space="0" w:color="auto"/>
        <w:left w:val="none" w:sz="0" w:space="0" w:color="auto"/>
        <w:bottom w:val="none" w:sz="0" w:space="0" w:color="auto"/>
        <w:right w:val="none" w:sz="0" w:space="0" w:color="auto"/>
      </w:divBdr>
    </w:div>
    <w:div w:id="995651510">
      <w:bodyDiv w:val="1"/>
      <w:marLeft w:val="0"/>
      <w:marRight w:val="0"/>
      <w:marTop w:val="0"/>
      <w:marBottom w:val="0"/>
      <w:divBdr>
        <w:top w:val="none" w:sz="0" w:space="0" w:color="auto"/>
        <w:left w:val="none" w:sz="0" w:space="0" w:color="auto"/>
        <w:bottom w:val="none" w:sz="0" w:space="0" w:color="auto"/>
        <w:right w:val="none" w:sz="0" w:space="0" w:color="auto"/>
      </w:divBdr>
    </w:div>
    <w:div w:id="1029721356">
      <w:bodyDiv w:val="1"/>
      <w:marLeft w:val="0"/>
      <w:marRight w:val="0"/>
      <w:marTop w:val="0"/>
      <w:marBottom w:val="0"/>
      <w:divBdr>
        <w:top w:val="none" w:sz="0" w:space="0" w:color="auto"/>
        <w:left w:val="none" w:sz="0" w:space="0" w:color="auto"/>
        <w:bottom w:val="none" w:sz="0" w:space="0" w:color="auto"/>
        <w:right w:val="none" w:sz="0" w:space="0" w:color="auto"/>
      </w:divBdr>
    </w:div>
    <w:div w:id="1046955164">
      <w:bodyDiv w:val="1"/>
      <w:marLeft w:val="0"/>
      <w:marRight w:val="0"/>
      <w:marTop w:val="0"/>
      <w:marBottom w:val="0"/>
      <w:divBdr>
        <w:top w:val="none" w:sz="0" w:space="0" w:color="auto"/>
        <w:left w:val="none" w:sz="0" w:space="0" w:color="auto"/>
        <w:bottom w:val="none" w:sz="0" w:space="0" w:color="auto"/>
        <w:right w:val="none" w:sz="0" w:space="0" w:color="auto"/>
      </w:divBdr>
    </w:div>
    <w:div w:id="1172455640">
      <w:bodyDiv w:val="1"/>
      <w:marLeft w:val="0"/>
      <w:marRight w:val="0"/>
      <w:marTop w:val="0"/>
      <w:marBottom w:val="0"/>
      <w:divBdr>
        <w:top w:val="none" w:sz="0" w:space="0" w:color="auto"/>
        <w:left w:val="none" w:sz="0" w:space="0" w:color="auto"/>
        <w:bottom w:val="none" w:sz="0" w:space="0" w:color="auto"/>
        <w:right w:val="none" w:sz="0" w:space="0" w:color="auto"/>
      </w:divBdr>
    </w:div>
    <w:div w:id="1263537962">
      <w:bodyDiv w:val="1"/>
      <w:marLeft w:val="0"/>
      <w:marRight w:val="0"/>
      <w:marTop w:val="0"/>
      <w:marBottom w:val="0"/>
      <w:divBdr>
        <w:top w:val="none" w:sz="0" w:space="0" w:color="auto"/>
        <w:left w:val="none" w:sz="0" w:space="0" w:color="auto"/>
        <w:bottom w:val="none" w:sz="0" w:space="0" w:color="auto"/>
        <w:right w:val="none" w:sz="0" w:space="0" w:color="auto"/>
      </w:divBdr>
    </w:div>
    <w:div w:id="1335717441">
      <w:bodyDiv w:val="1"/>
      <w:marLeft w:val="0"/>
      <w:marRight w:val="0"/>
      <w:marTop w:val="0"/>
      <w:marBottom w:val="0"/>
      <w:divBdr>
        <w:top w:val="none" w:sz="0" w:space="0" w:color="auto"/>
        <w:left w:val="none" w:sz="0" w:space="0" w:color="auto"/>
        <w:bottom w:val="none" w:sz="0" w:space="0" w:color="auto"/>
        <w:right w:val="none" w:sz="0" w:space="0" w:color="auto"/>
      </w:divBdr>
    </w:div>
    <w:div w:id="1392193817">
      <w:bodyDiv w:val="1"/>
      <w:marLeft w:val="0"/>
      <w:marRight w:val="0"/>
      <w:marTop w:val="0"/>
      <w:marBottom w:val="0"/>
      <w:divBdr>
        <w:top w:val="none" w:sz="0" w:space="0" w:color="auto"/>
        <w:left w:val="none" w:sz="0" w:space="0" w:color="auto"/>
        <w:bottom w:val="none" w:sz="0" w:space="0" w:color="auto"/>
        <w:right w:val="none" w:sz="0" w:space="0" w:color="auto"/>
      </w:divBdr>
    </w:div>
    <w:div w:id="1677657658">
      <w:bodyDiv w:val="1"/>
      <w:marLeft w:val="0"/>
      <w:marRight w:val="0"/>
      <w:marTop w:val="0"/>
      <w:marBottom w:val="0"/>
      <w:divBdr>
        <w:top w:val="none" w:sz="0" w:space="0" w:color="auto"/>
        <w:left w:val="none" w:sz="0" w:space="0" w:color="auto"/>
        <w:bottom w:val="none" w:sz="0" w:space="0" w:color="auto"/>
        <w:right w:val="none" w:sz="0" w:space="0" w:color="auto"/>
      </w:divBdr>
    </w:div>
    <w:div w:id="1706906900">
      <w:bodyDiv w:val="1"/>
      <w:marLeft w:val="0"/>
      <w:marRight w:val="0"/>
      <w:marTop w:val="0"/>
      <w:marBottom w:val="0"/>
      <w:divBdr>
        <w:top w:val="none" w:sz="0" w:space="0" w:color="auto"/>
        <w:left w:val="none" w:sz="0" w:space="0" w:color="auto"/>
        <w:bottom w:val="none" w:sz="0" w:space="0" w:color="auto"/>
        <w:right w:val="none" w:sz="0" w:space="0" w:color="auto"/>
      </w:divBdr>
    </w:div>
    <w:div w:id="1726681063">
      <w:bodyDiv w:val="1"/>
      <w:marLeft w:val="0"/>
      <w:marRight w:val="0"/>
      <w:marTop w:val="0"/>
      <w:marBottom w:val="0"/>
      <w:divBdr>
        <w:top w:val="none" w:sz="0" w:space="0" w:color="auto"/>
        <w:left w:val="none" w:sz="0" w:space="0" w:color="auto"/>
        <w:bottom w:val="none" w:sz="0" w:space="0" w:color="auto"/>
        <w:right w:val="none" w:sz="0" w:space="0" w:color="auto"/>
      </w:divBdr>
    </w:div>
    <w:div w:id="1968507940">
      <w:bodyDiv w:val="1"/>
      <w:marLeft w:val="0"/>
      <w:marRight w:val="0"/>
      <w:marTop w:val="0"/>
      <w:marBottom w:val="0"/>
      <w:divBdr>
        <w:top w:val="none" w:sz="0" w:space="0" w:color="auto"/>
        <w:left w:val="none" w:sz="0" w:space="0" w:color="auto"/>
        <w:bottom w:val="none" w:sz="0" w:space="0" w:color="auto"/>
        <w:right w:val="none" w:sz="0" w:space="0" w:color="auto"/>
      </w:divBdr>
    </w:div>
    <w:div w:id="1971544552">
      <w:bodyDiv w:val="1"/>
      <w:marLeft w:val="0"/>
      <w:marRight w:val="0"/>
      <w:marTop w:val="0"/>
      <w:marBottom w:val="0"/>
      <w:divBdr>
        <w:top w:val="none" w:sz="0" w:space="0" w:color="auto"/>
        <w:left w:val="none" w:sz="0" w:space="0" w:color="auto"/>
        <w:bottom w:val="none" w:sz="0" w:space="0" w:color="auto"/>
        <w:right w:val="none" w:sz="0" w:space="0" w:color="auto"/>
      </w:divBdr>
    </w:div>
    <w:div w:id="2028871782">
      <w:bodyDiv w:val="1"/>
      <w:marLeft w:val="0"/>
      <w:marRight w:val="0"/>
      <w:marTop w:val="0"/>
      <w:marBottom w:val="0"/>
      <w:divBdr>
        <w:top w:val="none" w:sz="0" w:space="0" w:color="auto"/>
        <w:left w:val="none" w:sz="0" w:space="0" w:color="auto"/>
        <w:bottom w:val="none" w:sz="0" w:space="0" w:color="auto"/>
        <w:right w:val="none" w:sz="0" w:space="0" w:color="auto"/>
      </w:divBdr>
    </w:div>
    <w:div w:id="2109696505">
      <w:bodyDiv w:val="1"/>
      <w:marLeft w:val="0"/>
      <w:marRight w:val="0"/>
      <w:marTop w:val="0"/>
      <w:marBottom w:val="0"/>
      <w:divBdr>
        <w:top w:val="none" w:sz="0" w:space="0" w:color="auto"/>
        <w:left w:val="none" w:sz="0" w:space="0" w:color="auto"/>
        <w:bottom w:val="none" w:sz="0" w:space="0" w:color="auto"/>
        <w:right w:val="none" w:sz="0" w:space="0" w:color="auto"/>
      </w:divBdr>
    </w:div>
    <w:div w:id="2145732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Tra21</b:Tag>
    <b:SourceType>InternetSite</b:SourceType>
    <b:Guid>{E4443F12-0C83-42C3-88ED-2F0C1DC908BB}</b:Guid>
    <b:Title>What is Trauma?</b:Title>
    <b:Year>2021</b:Year>
    <b:Author>
      <b:Author>
        <b:Corporate>Trauma-Informed Care</b:Corporate>
      </b:Author>
    </b:Author>
    <b:YearAccessed>2024</b:YearAccessed>
    <b:MonthAccessed>January</b:MonthAccessed>
    <b:DayAccessed>16</b:DayAccessed>
    <b:URL>https://www.traumainformedcare.chcs.org/what-is-trauma/</b:URL>
    <b:RefOrder>1</b:RefOrder>
  </b:Source>
  <b:Source>
    <b:Tag>Bol23</b:Tag>
    <b:SourceType>InternetSite</b:SourceType>
    <b:Guid>{99145999-DF4C-43BA-8637-F2A0031765EB}</b:Guid>
    <b:Author>
      <b:Author>
        <b:NameList>
          <b:Person>
            <b:Last>Boldan</b:Last>
            <b:First>Matthew,</b:First>
            <b:Middle>MD</b:Middle>
          </b:Person>
        </b:NameList>
      </b:Author>
    </b:Author>
    <b:Title>Traumatic Events</b:Title>
    <b:Year>2023</b:Year>
    <b:YearAccessed>2024</b:YearAccessed>
    <b:MonthAccessed>January</b:MonthAccessed>
    <b:DayAccessed>16</b:DayAccessed>
    <b:URL>https://www.healthline.com/health/traumatic-events</b:URL>
    <b:RefOrder>2</b:RefOrder>
  </b:Source>
  <b:Source>
    <b:Tag>Der21</b:Tag>
    <b:SourceType>InternetSite</b:SourceType>
    <b:Guid>{1B57AC3C-F539-470F-8603-5609D8AAF63E}</b:Guid>
    <b:Author>
      <b:Author>
        <b:NameList>
          <b:Person>
            <b:Last>DerSarkissian</b:Last>
            <b:First>Carol,</b:First>
            <b:Middle>MD</b:Middle>
          </b:Person>
        </b:NameList>
      </b:Author>
    </b:Author>
    <b:Title>What are the Symptoms of PTSD?</b:Title>
    <b:Year>2021</b:Year>
    <b:YearAccessed>2024</b:YearAccessed>
    <b:MonthAccessed>January</b:MonthAccessed>
    <b:DayAccessed>16</b:DayAccessed>
    <b:URL>https://www.webmd.com/mental-health/what-are-symptoms-ptsd</b:URL>
    <b:RefOrder>5</b:RefOrder>
  </b:Source>
  <b:Source>
    <b:Tag>Why23</b:Tag>
    <b:SourceType>InternetSite</b:SourceType>
    <b:Guid>{AB81A575-AE98-4E2D-AEB2-B5F09978F8E4}</b:Guid>
    <b:Title>Why Do Some Individuals Get PTSD While Others Do Not?</b:Title>
    <b:Year>2023</b:Year>
    <b:YearAccessed>2024</b:YearAccessed>
    <b:MonthAccessed>January</b:MonthAccessed>
    <b:DayAccessed>16</b:DayAccessed>
    <b:URL>https://deserthopetreatment.com/co-occurring-disorders/ptsd/why-some-get-it-and-some-do-not/</b:URL>
    <b:Author>
      <b:Author>
        <b:NameList>
          <b:Person>
            <b:Last>Lautieri</b:Last>
            <b:First>Amanda</b:First>
          </b:Person>
        </b:NameList>
      </b:Author>
    </b:Author>
    <b:RefOrder>4</b:RefOrder>
  </b:Source>
  <b:Source>
    <b:Tag>UniND</b:Tag>
    <b:SourceType>InternetSite</b:SourceType>
    <b:Guid>{5900611D-B594-47E3-A917-F2337F7B572B}</b:Guid>
    <b:Author>
      <b:Author>
        <b:Corporate>University of Cambridge</b:Corporate>
      </b:Author>
    </b:Author>
    <b:Title>POLICE WORKFORCE:</b:Title>
    <b:Year>N.D.</b:Year>
    <b:YearAccessed>2024</b:YearAccessed>
    <b:MonthAccessed>January</b:MonthAccessed>
    <b:DayAccessed>16</b:DayAccessed>
    <b:URL>https://www.cam.ac.uk/policeptsd</b:URL>
    <b:RefOrder>6</b:RefOrder>
  </b:Source>
  <b:Source>
    <b:Tag>MarND</b:Tag>
    <b:SourceType>InternetSite</b:SourceType>
    <b:Guid>{88B9EAFE-2C74-4860-8470-83F268FFC7C8}</b:Guid>
    <b:Author>
      <b:Author>
        <b:Corporate>March on Stress</b:Corporate>
      </b:Author>
    </b:Author>
    <b:Title>Trauma Risk Management (TRiM)</b:Title>
    <b:Year>N.D.</b:Year>
    <b:YearAccessed>2024</b:YearAccessed>
    <b:MonthAccessed>January</b:MonthAccessed>
    <b:DayAccessed>2016</b:DayAccessed>
    <b:URL>https://www.marchonstress.com/page/p/trim</b:URL>
    <b:RefOrder>8</b:RefOrder>
  </b:Source>
  <b:Source>
    <b:Tag>The23</b:Tag>
    <b:SourceType>InternetSite</b:SourceType>
    <b:Guid>{BEFC6697-3F3B-4E92-97F0-AA8E10AD1689}</b:Guid>
    <b:Title>Intensive Trauma Service</b:Title>
    <b:Year>2023</b:Year>
    <b:YearAccessed>2024</b:YearAccessed>
    <b:MonthAccessed>January</b:MonthAccessed>
    <b:DayAccessed>16</b:DayAccessed>
    <b:URL>https://www.policecare.org.uk/help/intensive-trauma-service/</b:URL>
    <b:Author>
      <b:Author>
        <b:Corporate>Police Care UK</b:Corporate>
      </b:Author>
    </b:Author>
    <b:RefOrder>9</b:RefOrder>
  </b:Source>
  <b:Source>
    <b:Tag>Cho23</b:Tag>
    <b:SourceType>InternetSite</b:SourceType>
    <b:Guid>{EDAD29FE-3443-44D0-8B68-1076D76BC3FA}</b:Guid>
    <b:Author>
      <b:Author>
        <b:NameList>
          <b:Person>
            <b:Last>Chorley</b:Last>
            <b:First>Nick</b:First>
          </b:Person>
        </b:NameList>
      </b:Author>
    </b:Author>
    <b:Title>Addressing the mental health crisis amongst emergency response workers</b:Title>
    <b:Year>2023</b:Year>
    <b:YearAccessed>2024</b:YearAccessed>
    <b:MonthAccessed>January</b:MonthAccessed>
    <b:DayAccessed>16</b:DayAccessed>
    <b:URL>https://www.openaccessgovernment.org/addressing-mental-health-crisis-emergency-response-workers/153772/</b:URL>
    <b:RefOrder>7</b:RefOrder>
  </b:Source>
  <b:Source>
    <b:Tag>Rob23</b:Tag>
    <b:SourceType>InternetSite</b:SourceType>
    <b:Guid>{6B353167-41C9-4422-AF08-CE7ADA182827}</b:Guid>
    <b:Author>
      <b:Author>
        <b:NameList>
          <b:Person>
            <b:Last>Robinson</b:Last>
            <b:First>Lawrence</b:First>
          </b:Person>
          <b:Person>
            <b:Last>Segal</b:Last>
            <b:First>Jeanne</b:First>
            <b:Middle>Ph.D</b:Middle>
          </b:Person>
          <b:Person>
            <b:Last>Smith</b:Last>
            <b:First>Melinda</b:First>
            <b:Middle>M.A</b:Middle>
          </b:Person>
        </b:NameList>
      </b:Author>
    </b:Author>
    <b:Title>Understanding PTSD in veterans</b:Title>
    <b:Year>2023</b:Year>
    <b:YearAccessed>2024</b:YearAccessed>
    <b:MonthAccessed>January</b:MonthAccessed>
    <b:DayAccessed>16</b:DayAccessed>
    <b:URL>https://www.helpguide.org/articles/ptsd-trauma/ptsd-in-military-veterans.htm</b:URL>
    <b:RefOrder>3</b:RefOrder>
  </b:Source>
</b:Sources>
</file>

<file path=customXml/itemProps1.xml><?xml version="1.0" encoding="utf-8"?>
<ds:datastoreItem xmlns:ds="http://schemas.openxmlformats.org/officeDocument/2006/customXml" ds:itemID="{5A07DB08-44B9-4D90-B133-5BC2FE268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8</Pages>
  <Words>2358</Words>
  <Characters>13442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12</cp:revision>
  <dcterms:created xsi:type="dcterms:W3CDTF">2024-02-05T13:14:00Z</dcterms:created>
  <dcterms:modified xsi:type="dcterms:W3CDTF">2024-02-05T23:23:00Z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2024-02-05T15:51:03Z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442cdd12-ac55-4b48-bd13-478071da1db4</vt:lpwstr>
  </property>
  <property fmtid="{D5CDD505-2E9C-101B-9397-08002B2CF9AE}" pid="8" name="MSIP_Label_66cf8fe5-b7b7-4df7-b38d-1c61ac2f6639_ContentBits">
    <vt:lpwstr>0</vt:lpwstr>
  </property>
</Properties>
</file>