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D0359" w14:textId="7FD0DD07" w:rsidR="00C1780A" w:rsidRPr="00D56872" w:rsidRDefault="0001303E" w:rsidP="008A6B19">
      <w:pPr>
        <w:pStyle w:val="Title"/>
        <w:rPr>
          <w:rFonts w:asciiTheme="minorHAnsi" w:hAnsiTheme="minorHAnsi" w:cstheme="minorHAnsi"/>
          <w:sz w:val="40"/>
          <w:szCs w:val="40"/>
        </w:rPr>
      </w:pPr>
      <w:r w:rsidRPr="00D56872">
        <w:rPr>
          <w:rFonts w:asciiTheme="minorHAnsi" w:hAnsiTheme="minorHAnsi" w:cstheme="minorHAnsi"/>
          <w:sz w:val="40"/>
          <w:szCs w:val="40"/>
        </w:rPr>
        <w:t>Comparing Christian and Islamic rules and laws regarding dress codes modesty and its effect on women’s roles in society.</w:t>
      </w:r>
    </w:p>
    <w:p w14:paraId="3D313179" w14:textId="5CAFE9F1" w:rsidR="00FE573E" w:rsidRPr="00D56872" w:rsidRDefault="00780410" w:rsidP="00165956">
      <w:pPr>
        <w:pStyle w:val="Heading1"/>
        <w:spacing w:line="360" w:lineRule="auto"/>
        <w:rPr>
          <w:rFonts w:asciiTheme="minorHAnsi" w:hAnsiTheme="minorHAnsi" w:cstheme="minorHAnsi"/>
          <w:color w:val="auto"/>
          <w:sz w:val="26"/>
          <w:szCs w:val="26"/>
        </w:rPr>
      </w:pPr>
      <w:r w:rsidRPr="00D56872">
        <w:rPr>
          <w:rFonts w:cstheme="majorHAnsi"/>
          <w:b/>
          <w:bCs/>
          <w:color w:val="auto"/>
          <w:sz w:val="26"/>
          <w:szCs w:val="26"/>
        </w:rPr>
        <w:t>Introduction</w:t>
      </w:r>
      <w:r w:rsidRPr="00D56872">
        <w:rPr>
          <w:rFonts w:asciiTheme="minorHAnsi" w:hAnsiTheme="minorHAnsi" w:cstheme="minorHAnsi"/>
          <w:color w:val="auto"/>
          <w:sz w:val="26"/>
          <w:szCs w:val="26"/>
        </w:rPr>
        <w:t xml:space="preserve"> </w:t>
      </w:r>
    </w:p>
    <w:p w14:paraId="79326CE2" w14:textId="498B8D78" w:rsidR="000F0B30" w:rsidRPr="00165956" w:rsidRDefault="006462AB" w:rsidP="00165956">
      <w:pPr>
        <w:spacing w:line="360" w:lineRule="auto"/>
        <w:rPr>
          <w:rFonts w:cstheme="minorHAnsi"/>
        </w:rPr>
      </w:pPr>
      <w:r w:rsidRPr="00165956">
        <w:rPr>
          <w:rFonts w:cstheme="minorHAnsi"/>
        </w:rPr>
        <w:t>Christianity is a</w:t>
      </w:r>
      <w:r w:rsidR="005F3C18" w:rsidRPr="00165956">
        <w:rPr>
          <w:rFonts w:cstheme="minorHAnsi"/>
        </w:rPr>
        <w:t>n</w:t>
      </w:r>
      <w:r w:rsidR="00612919" w:rsidRPr="00165956">
        <w:rPr>
          <w:rFonts w:cstheme="minorHAnsi"/>
        </w:rPr>
        <w:t xml:space="preserve"> Abrahamic</w:t>
      </w:r>
      <w:r w:rsidRPr="00165956">
        <w:rPr>
          <w:rFonts w:cstheme="minorHAnsi"/>
        </w:rPr>
        <w:t xml:space="preserve"> monotheistic religion that is focused on the life, the death and the resurrection of Jesus Christ of Nazareth</w:t>
      </w:r>
      <w:r w:rsidR="00255E93" w:rsidRPr="00165956">
        <w:rPr>
          <w:rFonts w:cstheme="minorHAnsi"/>
        </w:rPr>
        <w:t>. Those who have faith in Christianity and follow its teachings and beliefs are known as Christians</w:t>
      </w:r>
      <w:r w:rsidRPr="00165956">
        <w:rPr>
          <w:rFonts w:cstheme="minorHAnsi"/>
        </w:rPr>
        <w:t>.</w:t>
      </w:r>
      <w:r w:rsidR="00255E93" w:rsidRPr="00165956">
        <w:rPr>
          <w:rFonts w:cstheme="minorHAnsi"/>
        </w:rPr>
        <w:t xml:space="preserve"> Christians believe that Jesus Christ is the son of </w:t>
      </w:r>
      <w:proofErr w:type="gramStart"/>
      <w:r w:rsidR="00255E93" w:rsidRPr="00165956">
        <w:rPr>
          <w:rFonts w:cstheme="minorHAnsi"/>
        </w:rPr>
        <w:t>god</w:t>
      </w:r>
      <w:proofErr w:type="gramEnd"/>
      <w:r w:rsidR="00255E93" w:rsidRPr="00165956">
        <w:rPr>
          <w:rFonts w:cstheme="minorHAnsi"/>
        </w:rPr>
        <w:t>, the Messiah or saviour of the Jews</w:t>
      </w:r>
      <w:r w:rsidR="00DD3F7C">
        <w:rPr>
          <w:rFonts w:cstheme="minorHAnsi"/>
        </w:rPr>
        <w:t>,</w:t>
      </w:r>
      <w:r w:rsidR="00255E93" w:rsidRPr="00165956">
        <w:rPr>
          <w:rFonts w:cstheme="minorHAnsi"/>
        </w:rPr>
        <w:t xml:space="preserve"> who was prophesied in the Hebrew Bible otherwise known as the Old Testament. The story of his life is </w:t>
      </w:r>
      <w:r w:rsidR="00612919" w:rsidRPr="00165956">
        <w:rPr>
          <w:rFonts w:cstheme="minorHAnsi"/>
        </w:rPr>
        <w:t>laid out</w:t>
      </w:r>
      <w:r w:rsidR="00255E93" w:rsidRPr="00165956">
        <w:rPr>
          <w:rFonts w:cstheme="minorHAnsi"/>
        </w:rPr>
        <w:t xml:space="preserve"> in the New Testament</w:t>
      </w:r>
      <w:r w:rsidR="00612919" w:rsidRPr="00165956">
        <w:rPr>
          <w:rFonts w:cstheme="minorHAnsi"/>
        </w:rPr>
        <w:t xml:space="preserve">. Islam is also </w:t>
      </w:r>
      <w:r w:rsidR="00F105BD" w:rsidRPr="00165956">
        <w:rPr>
          <w:rFonts w:cstheme="minorHAnsi"/>
        </w:rPr>
        <w:t>Abrahamic monotheistic religion; followers of Islam</w:t>
      </w:r>
      <w:r w:rsidR="00612919" w:rsidRPr="00165956">
        <w:rPr>
          <w:rFonts w:cstheme="minorHAnsi"/>
        </w:rPr>
        <w:t xml:space="preserve"> are called Muslim</w:t>
      </w:r>
      <w:r w:rsidR="000F0B30" w:rsidRPr="00165956">
        <w:rPr>
          <w:rFonts w:cstheme="minorHAnsi"/>
        </w:rPr>
        <w:t>s</w:t>
      </w:r>
      <w:r w:rsidR="00612919" w:rsidRPr="00165956">
        <w:rPr>
          <w:rFonts w:cstheme="minorHAnsi"/>
        </w:rPr>
        <w:t xml:space="preserve">. The religion is centred around the Quran which Muslims believe to be the word of God and the teachings of </w:t>
      </w:r>
      <w:bookmarkStart w:id="0" w:name="_Hlk127729209"/>
      <w:r w:rsidR="00612919" w:rsidRPr="00165956">
        <w:rPr>
          <w:rFonts w:cstheme="minorHAnsi"/>
        </w:rPr>
        <w:t>Muhammad</w:t>
      </w:r>
      <w:bookmarkEnd w:id="0"/>
      <w:r w:rsidR="00612919" w:rsidRPr="00165956">
        <w:rPr>
          <w:rFonts w:cstheme="minorHAnsi"/>
        </w:rPr>
        <w:t xml:space="preserve"> who is </w:t>
      </w:r>
      <w:r w:rsidR="00DD0509" w:rsidRPr="00165956">
        <w:rPr>
          <w:rFonts w:cstheme="minorHAnsi"/>
        </w:rPr>
        <w:t>said to be the final prophet and the most important</w:t>
      </w:r>
      <w:r w:rsidR="005F3C18" w:rsidRPr="00165956">
        <w:rPr>
          <w:rFonts w:cstheme="minorHAnsi"/>
        </w:rPr>
        <w:t xml:space="preserve"> of all the prophets.</w:t>
      </w:r>
    </w:p>
    <w:p w14:paraId="1C9C4825" w14:textId="081C2EDC" w:rsidR="009343E4" w:rsidRPr="00165956" w:rsidRDefault="00DD0509" w:rsidP="00165956">
      <w:pPr>
        <w:spacing w:line="360" w:lineRule="auto"/>
        <w:rPr>
          <w:rFonts w:cstheme="minorHAnsi"/>
        </w:rPr>
      </w:pPr>
      <w:r w:rsidRPr="00165956">
        <w:rPr>
          <w:rFonts w:cstheme="minorHAnsi"/>
        </w:rPr>
        <w:t xml:space="preserve">Both religions are very patriarchal, men wrote the scriptures, the prophets are men, </w:t>
      </w:r>
      <w:r w:rsidR="009343E4" w:rsidRPr="00165956">
        <w:rPr>
          <w:rFonts w:cstheme="minorHAnsi"/>
        </w:rPr>
        <w:t>religious institutions are dominated by men</w:t>
      </w:r>
      <w:r w:rsidR="00044FB6">
        <w:rPr>
          <w:rFonts w:cstheme="minorHAnsi"/>
        </w:rPr>
        <w:t>,</w:t>
      </w:r>
      <w:r w:rsidR="009343E4" w:rsidRPr="00165956">
        <w:rPr>
          <w:rFonts w:cstheme="minorHAnsi"/>
        </w:rPr>
        <w:t xml:space="preserve"> they both feature male leadership, it is men who created the structure and organisation of these religio</w:t>
      </w:r>
      <w:r w:rsidR="00131D30">
        <w:rPr>
          <w:rFonts w:cstheme="minorHAnsi"/>
        </w:rPr>
        <w:t>n</w:t>
      </w:r>
      <w:r w:rsidR="009343E4" w:rsidRPr="00165956">
        <w:rPr>
          <w:rFonts w:cstheme="minorHAnsi"/>
        </w:rPr>
        <w:t>s</w:t>
      </w:r>
      <w:r w:rsidR="0021438D">
        <w:rPr>
          <w:rFonts w:cstheme="minorHAnsi"/>
        </w:rPr>
        <w:t xml:space="preserve">. The </w:t>
      </w:r>
      <w:r w:rsidR="005C52EB">
        <w:rPr>
          <w:rFonts w:cstheme="minorHAnsi"/>
        </w:rPr>
        <w:t xml:space="preserve">male dominance has impacted in such a way </w:t>
      </w:r>
      <w:r w:rsidR="00BD0595" w:rsidRPr="00165956">
        <w:rPr>
          <w:rFonts w:cstheme="minorHAnsi"/>
        </w:rPr>
        <w:t>that</w:t>
      </w:r>
      <w:r w:rsidR="00362A35">
        <w:rPr>
          <w:rFonts w:cstheme="minorHAnsi"/>
        </w:rPr>
        <w:t xml:space="preserve"> w</w:t>
      </w:r>
      <w:r w:rsidR="008640A1" w:rsidRPr="00165956">
        <w:rPr>
          <w:rFonts w:cstheme="minorHAnsi"/>
        </w:rPr>
        <w:t>omen’s role</w:t>
      </w:r>
      <w:r w:rsidR="00536160" w:rsidRPr="00165956">
        <w:rPr>
          <w:rFonts w:cstheme="minorHAnsi"/>
        </w:rPr>
        <w:t>s</w:t>
      </w:r>
      <w:r w:rsidR="000F0B30" w:rsidRPr="00165956">
        <w:rPr>
          <w:rFonts w:cstheme="minorHAnsi"/>
        </w:rPr>
        <w:t xml:space="preserve"> </w:t>
      </w:r>
      <w:r w:rsidR="00362A35">
        <w:rPr>
          <w:rFonts w:cstheme="minorHAnsi"/>
        </w:rPr>
        <w:t xml:space="preserve">in both the </w:t>
      </w:r>
      <w:r w:rsidR="00FC6884">
        <w:rPr>
          <w:rFonts w:cstheme="minorHAnsi"/>
        </w:rPr>
        <w:t xml:space="preserve">religious and associated social domain </w:t>
      </w:r>
      <w:r w:rsidR="00E45976" w:rsidRPr="00165956">
        <w:rPr>
          <w:rFonts w:cstheme="minorHAnsi"/>
        </w:rPr>
        <w:t>have been dictated by men</w:t>
      </w:r>
      <w:r w:rsidR="00FC6884">
        <w:rPr>
          <w:rFonts w:cstheme="minorHAnsi"/>
        </w:rPr>
        <w:t>,</w:t>
      </w:r>
      <w:r w:rsidR="00E45976" w:rsidRPr="00165956">
        <w:rPr>
          <w:rFonts w:cstheme="minorHAnsi"/>
        </w:rPr>
        <w:t xml:space="preserve"> and traditionally th</w:t>
      </w:r>
      <w:r w:rsidR="00FC6884">
        <w:rPr>
          <w:rFonts w:cstheme="minorHAnsi"/>
        </w:rPr>
        <w:t>e</w:t>
      </w:r>
      <w:r w:rsidR="00E45976" w:rsidRPr="00165956">
        <w:rPr>
          <w:rFonts w:cstheme="minorHAnsi"/>
        </w:rPr>
        <w:t xml:space="preserve">se roles </w:t>
      </w:r>
      <w:r w:rsidR="0088499D" w:rsidRPr="00165956">
        <w:rPr>
          <w:rFonts w:cstheme="minorHAnsi"/>
        </w:rPr>
        <w:t>were</w:t>
      </w:r>
      <w:r w:rsidR="00E45976" w:rsidRPr="00165956">
        <w:rPr>
          <w:rFonts w:cstheme="minorHAnsi"/>
        </w:rPr>
        <w:t xml:space="preserve"> </w:t>
      </w:r>
      <w:r w:rsidR="00AE1442" w:rsidRPr="00165956">
        <w:rPr>
          <w:rFonts w:cstheme="minorHAnsi"/>
        </w:rPr>
        <w:t xml:space="preserve">limited to </w:t>
      </w:r>
      <w:r w:rsidR="00FC6884">
        <w:rPr>
          <w:rFonts w:cstheme="minorHAnsi"/>
        </w:rPr>
        <w:t>women</w:t>
      </w:r>
      <w:r w:rsidR="00AA527D">
        <w:rPr>
          <w:rFonts w:cstheme="minorHAnsi"/>
        </w:rPr>
        <w:t>’</w:t>
      </w:r>
      <w:r w:rsidR="00FC6884">
        <w:rPr>
          <w:rFonts w:cstheme="minorHAnsi"/>
        </w:rPr>
        <w:t>s</w:t>
      </w:r>
      <w:r w:rsidR="00AE1442" w:rsidRPr="00165956">
        <w:rPr>
          <w:rFonts w:cstheme="minorHAnsi"/>
        </w:rPr>
        <w:t xml:space="preserve"> biological function of childbearing</w:t>
      </w:r>
      <w:r w:rsidR="001717D5" w:rsidRPr="00165956">
        <w:rPr>
          <w:rFonts w:cstheme="minorHAnsi"/>
        </w:rPr>
        <w:t xml:space="preserve"> and caring for the children.</w:t>
      </w:r>
      <w:r w:rsidR="005F3C18" w:rsidRPr="00165956">
        <w:rPr>
          <w:rFonts w:cstheme="minorHAnsi"/>
        </w:rPr>
        <w:t xml:space="preserve"> Women are not allowed to be priests in the Catholic Church and ordaining a woman is a punishable offence</w:t>
      </w:r>
      <w:r w:rsidR="00EF4B36">
        <w:rPr>
          <w:rFonts w:cstheme="minorHAnsi"/>
        </w:rPr>
        <w:t>.</w:t>
      </w:r>
      <w:r w:rsidR="005F3C18" w:rsidRPr="00EF4B36">
        <w:rPr>
          <w:rFonts w:cstheme="minorHAnsi"/>
        </w:rPr>
        <w:t xml:space="preserve"> </w:t>
      </w:r>
      <w:r w:rsidR="00AA527D" w:rsidRPr="00EF4B36">
        <w:rPr>
          <w:rStyle w:val="FootnoteReference"/>
          <w:rFonts w:cstheme="minorHAnsi"/>
        </w:rPr>
        <w:footnoteReference w:id="1"/>
      </w:r>
      <w:r w:rsidR="005F3C18" w:rsidRPr="00EF4B36">
        <w:rPr>
          <w:rFonts w:cstheme="minorHAnsi"/>
        </w:rPr>
        <w:t xml:space="preserve"> </w:t>
      </w:r>
    </w:p>
    <w:p w14:paraId="71D52BBD" w14:textId="23F0BE4A" w:rsidR="00171A48" w:rsidRPr="00165956" w:rsidRDefault="00DA4DF9" w:rsidP="00EB15A7">
      <w:pPr>
        <w:spacing w:line="360" w:lineRule="auto"/>
        <w:rPr>
          <w:rFonts w:cstheme="minorHAnsi"/>
        </w:rPr>
      </w:pPr>
      <w:r w:rsidRPr="00165956">
        <w:rPr>
          <w:rFonts w:cstheme="minorHAnsi"/>
        </w:rPr>
        <w:t xml:space="preserve">The question of how dress codes and modesty effect women is </w:t>
      </w:r>
      <w:proofErr w:type="gramStart"/>
      <w:r w:rsidRPr="00165956">
        <w:rPr>
          <w:rFonts w:cstheme="minorHAnsi"/>
        </w:rPr>
        <w:t xml:space="preserve">really </w:t>
      </w:r>
      <w:r w:rsidR="003E33FA">
        <w:rPr>
          <w:rFonts w:cstheme="minorHAnsi"/>
        </w:rPr>
        <w:t>important</w:t>
      </w:r>
      <w:proofErr w:type="gramEnd"/>
      <w:r w:rsidR="003E33FA">
        <w:rPr>
          <w:rFonts w:cstheme="minorHAnsi"/>
        </w:rPr>
        <w:t xml:space="preserve"> regarding religious views on</w:t>
      </w:r>
      <w:r w:rsidRPr="00165956">
        <w:rPr>
          <w:rFonts w:cstheme="minorHAnsi"/>
        </w:rPr>
        <w:t xml:space="preserve"> modesty </w:t>
      </w:r>
      <w:r w:rsidR="000354F0">
        <w:rPr>
          <w:rFonts w:cstheme="minorHAnsi"/>
        </w:rPr>
        <w:t xml:space="preserve">and how this is perceived in different ways for the different </w:t>
      </w:r>
      <w:r w:rsidRPr="00165956">
        <w:rPr>
          <w:rFonts w:cstheme="minorHAnsi"/>
        </w:rPr>
        <w:t>gender</w:t>
      </w:r>
      <w:r w:rsidR="000354F0">
        <w:rPr>
          <w:rFonts w:cstheme="minorHAnsi"/>
        </w:rPr>
        <w:t>s and the</w:t>
      </w:r>
      <w:r w:rsidR="00301152">
        <w:rPr>
          <w:rFonts w:cstheme="minorHAnsi"/>
        </w:rPr>
        <w:t xml:space="preserve"> association with their</w:t>
      </w:r>
      <w:r w:rsidRPr="00165956">
        <w:rPr>
          <w:rFonts w:cstheme="minorHAnsi"/>
        </w:rPr>
        <w:t xml:space="preserve"> roles within religious communities and societ</w:t>
      </w:r>
      <w:r w:rsidR="007E54D3">
        <w:rPr>
          <w:rFonts w:cstheme="minorHAnsi"/>
        </w:rPr>
        <w:t>ie</w:t>
      </w:r>
      <w:r w:rsidRPr="00165956">
        <w:rPr>
          <w:rFonts w:cstheme="minorHAnsi"/>
        </w:rPr>
        <w:t>s</w:t>
      </w:r>
      <w:r w:rsidR="00301152">
        <w:rPr>
          <w:rFonts w:cstheme="minorHAnsi"/>
        </w:rPr>
        <w:t>. T</w:t>
      </w:r>
      <w:r w:rsidRPr="00165956">
        <w:rPr>
          <w:rFonts w:cstheme="minorHAnsi"/>
        </w:rPr>
        <w:t xml:space="preserve">he term gender refers to the behavioural norms, expectations and roles within society that are particular to either men or women. These days there is an underlined </w:t>
      </w:r>
      <w:r w:rsidR="00F105BD" w:rsidRPr="00165956">
        <w:rPr>
          <w:rFonts w:cstheme="minorHAnsi"/>
        </w:rPr>
        <w:t>distinction</w:t>
      </w:r>
      <w:r w:rsidRPr="00165956">
        <w:rPr>
          <w:rFonts w:cstheme="minorHAnsi"/>
        </w:rPr>
        <w:t xml:space="preserve"> between the two </w:t>
      </w:r>
      <w:r w:rsidR="00F105BD" w:rsidRPr="00165956">
        <w:rPr>
          <w:rFonts w:cstheme="minorHAnsi"/>
        </w:rPr>
        <w:t>biological sexes</w:t>
      </w:r>
      <w:r w:rsidRPr="00165956">
        <w:rPr>
          <w:rFonts w:cstheme="minorHAnsi"/>
        </w:rPr>
        <w:t xml:space="preserve"> of </w:t>
      </w:r>
      <w:r w:rsidR="00C84DBB" w:rsidRPr="00165956">
        <w:rPr>
          <w:rFonts w:cstheme="minorHAnsi"/>
        </w:rPr>
        <w:t xml:space="preserve">male and </w:t>
      </w:r>
      <w:r w:rsidR="002A631A" w:rsidRPr="00165956">
        <w:rPr>
          <w:rFonts w:cstheme="minorHAnsi"/>
        </w:rPr>
        <w:t>female,</w:t>
      </w:r>
      <w:r w:rsidR="00C84DBB" w:rsidRPr="00165956">
        <w:rPr>
          <w:rFonts w:cstheme="minorHAnsi"/>
        </w:rPr>
        <w:t xml:space="preserve"> as </w:t>
      </w:r>
      <w:r w:rsidR="00F105BD" w:rsidRPr="00165956">
        <w:rPr>
          <w:rFonts w:cstheme="minorHAnsi"/>
        </w:rPr>
        <w:t>opposed</w:t>
      </w:r>
      <w:r w:rsidR="00C84DBB" w:rsidRPr="00165956">
        <w:rPr>
          <w:rFonts w:cstheme="minorHAnsi"/>
        </w:rPr>
        <w:t xml:space="preserve"> </w:t>
      </w:r>
      <w:r w:rsidR="00173774" w:rsidRPr="00165956">
        <w:rPr>
          <w:rFonts w:cstheme="minorHAnsi"/>
        </w:rPr>
        <w:t>to</w:t>
      </w:r>
      <w:r w:rsidR="00C84DBB" w:rsidRPr="00165956">
        <w:rPr>
          <w:rFonts w:cstheme="minorHAnsi"/>
        </w:rPr>
        <w:t xml:space="preserve"> gender</w:t>
      </w:r>
      <w:r w:rsidR="00E24651">
        <w:rPr>
          <w:rFonts w:cstheme="minorHAnsi"/>
        </w:rPr>
        <w:t>s</w:t>
      </w:r>
      <w:r w:rsidR="00C84DBB" w:rsidRPr="00165956">
        <w:rPr>
          <w:rFonts w:cstheme="minorHAnsi"/>
        </w:rPr>
        <w:t xml:space="preserve"> of which there are now many. </w:t>
      </w:r>
      <w:r w:rsidR="008D7073" w:rsidRPr="00165956">
        <w:rPr>
          <w:rFonts w:cstheme="minorHAnsi"/>
        </w:rPr>
        <w:t>The fact that</w:t>
      </w:r>
      <w:r w:rsidR="00C84DBB" w:rsidRPr="00165956">
        <w:rPr>
          <w:rFonts w:cstheme="minorHAnsi"/>
        </w:rPr>
        <w:t xml:space="preserve"> biological </w:t>
      </w:r>
      <w:r w:rsidR="00F105BD" w:rsidRPr="00165956">
        <w:rPr>
          <w:rFonts w:cstheme="minorHAnsi"/>
        </w:rPr>
        <w:t>women</w:t>
      </w:r>
      <w:r w:rsidR="00C84DBB" w:rsidRPr="00165956">
        <w:rPr>
          <w:rFonts w:cstheme="minorHAnsi"/>
        </w:rPr>
        <w:t xml:space="preserve"> </w:t>
      </w:r>
      <w:r w:rsidR="00173774" w:rsidRPr="00165956">
        <w:rPr>
          <w:rFonts w:cstheme="minorHAnsi"/>
        </w:rPr>
        <w:t>can</w:t>
      </w:r>
      <w:r w:rsidR="00C84DBB" w:rsidRPr="00165956">
        <w:rPr>
          <w:rFonts w:cstheme="minorHAnsi"/>
        </w:rPr>
        <w:t xml:space="preserve"> get pregnant, carry children to term </w:t>
      </w:r>
      <w:r w:rsidR="008D7073" w:rsidRPr="00165956">
        <w:rPr>
          <w:rFonts w:cstheme="minorHAnsi"/>
        </w:rPr>
        <w:t>and breast feed</w:t>
      </w:r>
      <w:r w:rsidR="007E01E4">
        <w:rPr>
          <w:rFonts w:cstheme="minorHAnsi"/>
        </w:rPr>
        <w:t>,</w:t>
      </w:r>
      <w:r w:rsidR="008D7073" w:rsidRPr="00165956">
        <w:rPr>
          <w:rFonts w:cstheme="minorHAnsi"/>
        </w:rPr>
        <w:t xml:space="preserve"> has</w:t>
      </w:r>
      <w:r w:rsidR="00C84DBB" w:rsidRPr="00165956">
        <w:rPr>
          <w:rFonts w:cstheme="minorHAnsi"/>
        </w:rPr>
        <w:t xml:space="preserve"> </w:t>
      </w:r>
      <w:r w:rsidR="00173774" w:rsidRPr="00165956">
        <w:rPr>
          <w:rFonts w:cstheme="minorHAnsi"/>
        </w:rPr>
        <w:t>traditionally meant</w:t>
      </w:r>
      <w:r w:rsidR="008D7073" w:rsidRPr="00165956">
        <w:rPr>
          <w:rFonts w:cstheme="minorHAnsi"/>
        </w:rPr>
        <w:t xml:space="preserve"> that they are more</w:t>
      </w:r>
      <w:r w:rsidR="00C84DBB" w:rsidRPr="00165956">
        <w:rPr>
          <w:rFonts w:cstheme="minorHAnsi"/>
        </w:rPr>
        <w:t xml:space="preserve"> involved with the caregiving and raising of children, in turn their male counterparts would be expected to provide for the family unit by performing roles that </w:t>
      </w:r>
      <w:r w:rsidR="00F105BD" w:rsidRPr="00165956">
        <w:rPr>
          <w:rFonts w:cstheme="minorHAnsi"/>
        </w:rPr>
        <w:t xml:space="preserve">would be hampered by the need </w:t>
      </w:r>
      <w:r w:rsidR="002A631A" w:rsidRPr="00165956">
        <w:rPr>
          <w:rFonts w:cstheme="minorHAnsi"/>
        </w:rPr>
        <w:t>to watch</w:t>
      </w:r>
      <w:r w:rsidR="00C84DBB" w:rsidRPr="00165956">
        <w:rPr>
          <w:rFonts w:cstheme="minorHAnsi"/>
        </w:rPr>
        <w:t xml:space="preserve"> over children. These traditional </w:t>
      </w:r>
      <w:r w:rsidR="00F105BD" w:rsidRPr="00165956">
        <w:rPr>
          <w:rFonts w:cstheme="minorHAnsi"/>
        </w:rPr>
        <w:t>differences</w:t>
      </w:r>
      <w:r w:rsidR="00C84DBB" w:rsidRPr="00165956">
        <w:rPr>
          <w:rFonts w:cstheme="minorHAnsi"/>
        </w:rPr>
        <w:t xml:space="preserve"> in roles and </w:t>
      </w:r>
      <w:r w:rsidR="00F105BD" w:rsidRPr="00165956">
        <w:rPr>
          <w:rFonts w:cstheme="minorHAnsi"/>
        </w:rPr>
        <w:t>responsibilities</w:t>
      </w:r>
      <w:r w:rsidR="00C84DBB" w:rsidRPr="00165956">
        <w:rPr>
          <w:rFonts w:cstheme="minorHAnsi"/>
        </w:rPr>
        <w:t xml:space="preserve"> became the norm over time and we have been left with those </w:t>
      </w:r>
      <w:r w:rsidR="00F105BD" w:rsidRPr="00165956">
        <w:rPr>
          <w:rFonts w:cstheme="minorHAnsi"/>
        </w:rPr>
        <w:t>historic influences</w:t>
      </w:r>
      <w:r w:rsidR="00C84DBB" w:rsidRPr="00165956">
        <w:rPr>
          <w:rFonts w:cstheme="minorHAnsi"/>
        </w:rPr>
        <w:t xml:space="preserve"> effecting </w:t>
      </w:r>
      <w:r w:rsidR="00F105BD" w:rsidRPr="00165956">
        <w:rPr>
          <w:rFonts w:cstheme="minorHAnsi"/>
        </w:rPr>
        <w:t>religious rules laid down for both women</w:t>
      </w:r>
      <w:r w:rsidR="00C84DBB" w:rsidRPr="00165956">
        <w:rPr>
          <w:rFonts w:cstheme="minorHAnsi"/>
        </w:rPr>
        <w:t xml:space="preserve"> </w:t>
      </w:r>
      <w:r w:rsidR="00F105BD" w:rsidRPr="00165956">
        <w:rPr>
          <w:rFonts w:cstheme="minorHAnsi"/>
        </w:rPr>
        <w:t xml:space="preserve">and men. </w:t>
      </w:r>
      <w:r w:rsidR="008D7073" w:rsidRPr="00165956">
        <w:rPr>
          <w:rFonts w:cstheme="minorHAnsi"/>
        </w:rPr>
        <w:t xml:space="preserve">As time has gone on some of these rules and regulations have been relaxed and </w:t>
      </w:r>
      <w:r w:rsidR="008D7073" w:rsidRPr="00165956">
        <w:rPr>
          <w:rFonts w:cstheme="minorHAnsi"/>
        </w:rPr>
        <w:lastRenderedPageBreak/>
        <w:t xml:space="preserve">have become blurred and the </w:t>
      </w:r>
      <w:r w:rsidR="002A631A" w:rsidRPr="00165956">
        <w:rPr>
          <w:rFonts w:cstheme="minorHAnsi"/>
        </w:rPr>
        <w:t>mainstream</w:t>
      </w:r>
      <w:r w:rsidR="008D7073" w:rsidRPr="00165956">
        <w:rPr>
          <w:rFonts w:cstheme="minorHAnsi"/>
        </w:rPr>
        <w:t xml:space="preserve"> arms of the three major religions in the West, Islam Christianity have </w:t>
      </w:r>
      <w:r w:rsidR="002A631A" w:rsidRPr="00165956">
        <w:rPr>
          <w:rFonts w:cstheme="minorHAnsi"/>
        </w:rPr>
        <w:t>overall</w:t>
      </w:r>
      <w:r w:rsidR="008D7073" w:rsidRPr="00165956">
        <w:rPr>
          <w:rFonts w:cstheme="minorHAnsi"/>
        </w:rPr>
        <w:t xml:space="preserve"> begun to relax the rules surrounding the dress codes and social rules for both women and men</w:t>
      </w:r>
      <w:r w:rsidR="00C0117B">
        <w:rPr>
          <w:rFonts w:cstheme="minorHAnsi"/>
        </w:rPr>
        <w:t xml:space="preserve"> </w:t>
      </w:r>
      <w:r w:rsidR="008D7073" w:rsidRPr="00165956">
        <w:rPr>
          <w:rFonts w:cstheme="minorHAnsi"/>
        </w:rPr>
        <w:t>.</w:t>
      </w:r>
      <w:r w:rsidR="00C0117B">
        <w:rPr>
          <w:rStyle w:val="FootnoteReference"/>
          <w:rFonts w:cstheme="minorHAnsi"/>
        </w:rPr>
        <w:footnoteReference w:id="2"/>
      </w:r>
      <w:r w:rsidR="008D7073" w:rsidRPr="00165956">
        <w:rPr>
          <w:rFonts w:cstheme="minorHAnsi"/>
        </w:rPr>
        <w:t xml:space="preserve"> </w:t>
      </w:r>
      <w:r w:rsidR="00173774" w:rsidRPr="00165956">
        <w:rPr>
          <w:rFonts w:cstheme="minorHAnsi"/>
        </w:rPr>
        <w:t>However,</w:t>
      </w:r>
      <w:r w:rsidR="008D7073" w:rsidRPr="00165956">
        <w:rPr>
          <w:rFonts w:cstheme="minorHAnsi"/>
        </w:rPr>
        <w:t xml:space="preserve"> this is not true across the board and there are still heavy restrictions on the dress and social behaviour of women in certain sections of all these religious </w:t>
      </w:r>
      <w:r w:rsidR="002A631A" w:rsidRPr="00165956">
        <w:rPr>
          <w:rFonts w:cstheme="minorHAnsi"/>
        </w:rPr>
        <w:t>groups</w:t>
      </w:r>
      <w:r w:rsidR="00EB15A7">
        <w:rPr>
          <w:rFonts w:cstheme="minorHAnsi"/>
        </w:rPr>
        <w:t>.</w:t>
      </w:r>
      <w:r w:rsidR="00EB15A7">
        <w:rPr>
          <w:rStyle w:val="FootnoteReference"/>
          <w:rFonts w:cstheme="minorHAnsi"/>
        </w:rPr>
        <w:footnoteReference w:id="3"/>
      </w:r>
      <w:r w:rsidR="00EB15A7">
        <w:rPr>
          <w:rFonts w:cstheme="minorHAnsi"/>
        </w:rPr>
        <w:t xml:space="preserve"> T</w:t>
      </w:r>
      <w:r w:rsidR="008D7073" w:rsidRPr="00165956">
        <w:rPr>
          <w:rFonts w:cstheme="minorHAnsi"/>
        </w:rPr>
        <w:t xml:space="preserve">his </w:t>
      </w:r>
      <w:r w:rsidR="00173774" w:rsidRPr="00165956">
        <w:rPr>
          <w:rFonts w:cstheme="minorHAnsi"/>
        </w:rPr>
        <w:t>essay</w:t>
      </w:r>
      <w:r w:rsidR="00EB15A7">
        <w:rPr>
          <w:rFonts w:cstheme="minorHAnsi"/>
        </w:rPr>
        <w:t xml:space="preserve"> will </w:t>
      </w:r>
      <w:r w:rsidR="008D7073" w:rsidRPr="00165956">
        <w:rPr>
          <w:rFonts w:cstheme="minorHAnsi"/>
        </w:rPr>
        <w:t xml:space="preserve">mainly </w:t>
      </w:r>
      <w:r w:rsidR="002A631A" w:rsidRPr="00165956">
        <w:rPr>
          <w:rFonts w:cstheme="minorHAnsi"/>
        </w:rPr>
        <w:t>examine the rules around dress codes among Christians and</w:t>
      </w:r>
      <w:r w:rsidR="008D7073" w:rsidRPr="00165956">
        <w:rPr>
          <w:rFonts w:cstheme="minorHAnsi"/>
        </w:rPr>
        <w:t xml:space="preserve"> </w:t>
      </w:r>
      <w:r w:rsidR="002A631A" w:rsidRPr="00165956">
        <w:rPr>
          <w:rFonts w:cstheme="minorHAnsi"/>
        </w:rPr>
        <w:t>Muslim</w:t>
      </w:r>
      <w:r w:rsidR="001527EB" w:rsidRPr="00165956">
        <w:rPr>
          <w:rFonts w:cstheme="minorHAnsi"/>
        </w:rPr>
        <w:t>s</w:t>
      </w:r>
      <w:r w:rsidR="002A631A" w:rsidRPr="00165956">
        <w:rPr>
          <w:rFonts w:cstheme="minorHAnsi"/>
        </w:rPr>
        <w:t xml:space="preserve"> </w:t>
      </w:r>
      <w:r w:rsidR="008D7073" w:rsidRPr="00165956">
        <w:rPr>
          <w:rFonts w:cstheme="minorHAnsi"/>
        </w:rPr>
        <w:t>and ask if the</w:t>
      </w:r>
      <w:r w:rsidR="002A631A" w:rsidRPr="00165956">
        <w:rPr>
          <w:rFonts w:cstheme="minorHAnsi"/>
        </w:rPr>
        <w:t xml:space="preserve"> restrictions</w:t>
      </w:r>
      <w:r w:rsidR="008D7073" w:rsidRPr="00165956">
        <w:rPr>
          <w:rFonts w:cstheme="minorHAnsi"/>
        </w:rPr>
        <w:t xml:space="preserve"> </w:t>
      </w:r>
      <w:r w:rsidR="002A631A" w:rsidRPr="00165956">
        <w:rPr>
          <w:rFonts w:cstheme="minorHAnsi"/>
        </w:rPr>
        <w:t>can</w:t>
      </w:r>
      <w:r w:rsidR="009343E4" w:rsidRPr="00165956">
        <w:rPr>
          <w:rFonts w:cstheme="minorHAnsi"/>
        </w:rPr>
        <w:t xml:space="preserve"> allow for full economic and political</w:t>
      </w:r>
      <w:r w:rsidR="002A631A" w:rsidRPr="00165956">
        <w:rPr>
          <w:rFonts w:cstheme="minorHAnsi"/>
        </w:rPr>
        <w:t xml:space="preserve"> and social</w:t>
      </w:r>
      <w:r w:rsidR="009343E4" w:rsidRPr="00165956">
        <w:rPr>
          <w:rFonts w:cstheme="minorHAnsi"/>
        </w:rPr>
        <w:t xml:space="preserve"> participation of women</w:t>
      </w:r>
      <w:r w:rsidR="002A631A" w:rsidRPr="00165956">
        <w:rPr>
          <w:rFonts w:cstheme="minorHAnsi"/>
        </w:rPr>
        <w:t xml:space="preserve"> in society</w:t>
      </w:r>
      <w:r w:rsidR="009343E4" w:rsidRPr="00165956">
        <w:rPr>
          <w:rFonts w:cstheme="minorHAnsi"/>
        </w:rPr>
        <w:t>?</w:t>
      </w:r>
    </w:p>
    <w:p w14:paraId="17194DC3" w14:textId="77777777" w:rsidR="00171A48" w:rsidRPr="005536AA" w:rsidRDefault="00171A48" w:rsidP="00290D2A">
      <w:pPr>
        <w:pStyle w:val="Heading2"/>
        <w:spacing w:after="240"/>
        <w:rPr>
          <w:rFonts w:cstheme="majorHAnsi"/>
          <w:b/>
          <w:bCs/>
          <w:color w:val="auto"/>
        </w:rPr>
      </w:pPr>
      <w:r w:rsidRPr="005536AA">
        <w:rPr>
          <w:rFonts w:cstheme="majorHAnsi"/>
          <w:b/>
          <w:bCs/>
          <w:color w:val="auto"/>
        </w:rPr>
        <w:t>Dress codes and religious rules</w:t>
      </w:r>
    </w:p>
    <w:p w14:paraId="40C8E684" w14:textId="278127CC" w:rsidR="00171A48" w:rsidRPr="00165956" w:rsidRDefault="00171A48" w:rsidP="00165956">
      <w:pPr>
        <w:spacing w:line="360" w:lineRule="auto"/>
        <w:rPr>
          <w:rFonts w:cstheme="minorHAnsi"/>
        </w:rPr>
      </w:pPr>
      <w:r w:rsidRPr="00165956">
        <w:rPr>
          <w:rFonts w:cstheme="minorHAnsi"/>
        </w:rPr>
        <w:t xml:space="preserve">There are many settings that one may expect there to be some kind of dress code in place, such as, religious places of worship like Churches and Mosques, typically during prayer or worship </w:t>
      </w:r>
      <w:r w:rsidR="008D7073" w:rsidRPr="00165956">
        <w:rPr>
          <w:rFonts w:cstheme="minorHAnsi"/>
        </w:rPr>
        <w:t>but</w:t>
      </w:r>
      <w:r w:rsidRPr="00165956">
        <w:rPr>
          <w:rFonts w:cstheme="minorHAnsi"/>
        </w:rPr>
        <w:t xml:space="preserve"> </w:t>
      </w:r>
      <w:r w:rsidR="008D7073" w:rsidRPr="00165956">
        <w:rPr>
          <w:rFonts w:cstheme="minorHAnsi"/>
        </w:rPr>
        <w:t>often</w:t>
      </w:r>
      <w:r w:rsidRPr="00165956">
        <w:rPr>
          <w:rFonts w:cstheme="minorHAnsi"/>
        </w:rPr>
        <w:t xml:space="preserve"> simply to ente</w:t>
      </w:r>
      <w:r w:rsidR="00116E0B" w:rsidRPr="00165956">
        <w:rPr>
          <w:rFonts w:cstheme="minorHAnsi"/>
        </w:rPr>
        <w:t>r</w:t>
      </w:r>
      <w:r w:rsidRPr="00165956">
        <w:rPr>
          <w:rFonts w:cstheme="minorHAnsi"/>
        </w:rPr>
        <w:t>.</w:t>
      </w:r>
      <w:r w:rsidR="00482885">
        <w:rPr>
          <w:rStyle w:val="FootnoteReference"/>
          <w:rFonts w:cstheme="minorHAnsi"/>
        </w:rPr>
        <w:footnoteReference w:id="4"/>
      </w:r>
      <w:r w:rsidR="00BB61EF" w:rsidRPr="00165956">
        <w:rPr>
          <w:rFonts w:cstheme="minorHAnsi"/>
        </w:rPr>
        <w:t xml:space="preserve"> </w:t>
      </w:r>
      <w:r w:rsidR="00C6692A">
        <w:rPr>
          <w:rStyle w:val="FootnoteReference"/>
          <w:rFonts w:cstheme="minorHAnsi"/>
        </w:rPr>
        <w:footnoteReference w:id="5"/>
      </w:r>
      <w:r w:rsidR="00C6692A">
        <w:rPr>
          <w:rFonts w:cstheme="minorHAnsi"/>
        </w:rPr>
        <w:t xml:space="preserve"> </w:t>
      </w:r>
      <w:r w:rsidR="00BB61EF" w:rsidRPr="00165956">
        <w:rPr>
          <w:rFonts w:cstheme="minorHAnsi"/>
        </w:rPr>
        <w:t xml:space="preserve">If one were to travel around Italy and wanted to visit a </w:t>
      </w:r>
      <w:r w:rsidR="00E67CFE">
        <w:rPr>
          <w:rFonts w:cstheme="minorHAnsi"/>
        </w:rPr>
        <w:t>c</w:t>
      </w:r>
      <w:r w:rsidR="00173774" w:rsidRPr="00165956">
        <w:rPr>
          <w:rFonts w:cstheme="minorHAnsi"/>
        </w:rPr>
        <w:t>hurch,</w:t>
      </w:r>
      <w:r w:rsidR="00BB61EF" w:rsidRPr="00165956">
        <w:rPr>
          <w:rFonts w:cstheme="minorHAnsi"/>
        </w:rPr>
        <w:t xml:space="preserve"> they would have to respect the rules or traditions surrounding dress </w:t>
      </w:r>
      <w:r w:rsidR="00E67CFE">
        <w:rPr>
          <w:rFonts w:cstheme="minorHAnsi"/>
        </w:rPr>
        <w:t>within the religious space</w:t>
      </w:r>
      <w:r w:rsidR="00433FD4">
        <w:rPr>
          <w:rFonts w:cstheme="minorHAnsi"/>
        </w:rPr>
        <w:t xml:space="preserve"> in that country </w:t>
      </w:r>
      <w:r w:rsidR="00BB61EF" w:rsidRPr="00165956">
        <w:rPr>
          <w:rFonts w:cstheme="minorHAnsi"/>
        </w:rPr>
        <w:t>and would have to dress modestly in order to enter a church</w:t>
      </w:r>
      <w:r w:rsidR="00433FD4">
        <w:rPr>
          <w:rFonts w:cstheme="minorHAnsi"/>
        </w:rPr>
        <w:t>.</w:t>
      </w:r>
      <w:r w:rsidR="00BB61EF" w:rsidRPr="00165956">
        <w:rPr>
          <w:rFonts w:cstheme="minorHAnsi"/>
        </w:rPr>
        <w:t xml:space="preserve"> </w:t>
      </w:r>
      <w:r w:rsidR="00670CFA">
        <w:rPr>
          <w:rFonts w:cstheme="minorHAnsi"/>
        </w:rPr>
        <w:t>F</w:t>
      </w:r>
      <w:r w:rsidR="00BB61EF" w:rsidRPr="00165956">
        <w:rPr>
          <w:rFonts w:cstheme="minorHAnsi"/>
        </w:rPr>
        <w:t xml:space="preserve">or men this </w:t>
      </w:r>
      <w:r w:rsidR="002407D7">
        <w:rPr>
          <w:rFonts w:cstheme="minorHAnsi"/>
        </w:rPr>
        <w:t xml:space="preserve">dress-code </w:t>
      </w:r>
      <w:r w:rsidR="00BB61EF" w:rsidRPr="00165956">
        <w:rPr>
          <w:rFonts w:cstheme="minorHAnsi"/>
        </w:rPr>
        <w:t>involves long sleeve</w:t>
      </w:r>
      <w:r w:rsidR="00670CFA">
        <w:rPr>
          <w:rFonts w:cstheme="minorHAnsi"/>
        </w:rPr>
        <w:t>d</w:t>
      </w:r>
      <w:r w:rsidR="00BB61EF" w:rsidRPr="00165956">
        <w:rPr>
          <w:rFonts w:cstheme="minorHAnsi"/>
        </w:rPr>
        <w:t xml:space="preserve"> shirts</w:t>
      </w:r>
      <w:r w:rsidR="002407D7">
        <w:rPr>
          <w:rFonts w:cstheme="minorHAnsi"/>
        </w:rPr>
        <w:t>, and it is</w:t>
      </w:r>
      <w:r w:rsidR="00BB61EF" w:rsidRPr="00165956">
        <w:rPr>
          <w:rFonts w:cstheme="minorHAnsi"/>
        </w:rPr>
        <w:t xml:space="preserve"> not</w:t>
      </w:r>
      <w:r w:rsidR="00E201A6">
        <w:rPr>
          <w:rFonts w:cstheme="minorHAnsi"/>
        </w:rPr>
        <w:t xml:space="preserve"> acceptable to wear</w:t>
      </w:r>
      <w:r w:rsidR="002407D7">
        <w:rPr>
          <w:rFonts w:cstheme="minorHAnsi"/>
        </w:rPr>
        <w:t>,</w:t>
      </w:r>
      <w:r w:rsidR="00BB61EF" w:rsidRPr="00165956">
        <w:rPr>
          <w:rFonts w:cstheme="minorHAnsi"/>
        </w:rPr>
        <w:t xml:space="preserve"> for instance</w:t>
      </w:r>
      <w:r w:rsidR="002407D7">
        <w:rPr>
          <w:rFonts w:cstheme="minorHAnsi"/>
        </w:rPr>
        <w:t>,</w:t>
      </w:r>
      <w:r w:rsidR="00BB61EF" w:rsidRPr="00165956">
        <w:rPr>
          <w:rFonts w:cstheme="minorHAnsi"/>
        </w:rPr>
        <w:t xml:space="preserve"> a vest or unbuttoned shirt exposing too much flesh or hair</w:t>
      </w:r>
      <w:r w:rsidR="00E201A6">
        <w:rPr>
          <w:rFonts w:cstheme="minorHAnsi"/>
        </w:rPr>
        <w:t>. For</w:t>
      </w:r>
      <w:r w:rsidR="00BB61EF" w:rsidRPr="00165956">
        <w:rPr>
          <w:rFonts w:cstheme="minorHAnsi"/>
        </w:rPr>
        <w:t xml:space="preserve"> women</w:t>
      </w:r>
      <w:r w:rsidR="00E201A6">
        <w:rPr>
          <w:rFonts w:cstheme="minorHAnsi"/>
        </w:rPr>
        <w:t>, they are expected to</w:t>
      </w:r>
      <w:r w:rsidR="00BB61EF" w:rsidRPr="00165956">
        <w:rPr>
          <w:rFonts w:cstheme="minorHAnsi"/>
        </w:rPr>
        <w:t xml:space="preserve"> similarly observe the same rules</w:t>
      </w:r>
      <w:r w:rsidR="001C093A">
        <w:rPr>
          <w:rFonts w:cstheme="minorHAnsi"/>
        </w:rPr>
        <w:t>,</w:t>
      </w:r>
      <w:r w:rsidR="00BB61EF" w:rsidRPr="00165956">
        <w:rPr>
          <w:rFonts w:cstheme="minorHAnsi"/>
        </w:rPr>
        <w:t xml:space="preserve"> with the addition of hair coverings</w:t>
      </w:r>
      <w:r w:rsidR="001C093A">
        <w:rPr>
          <w:rFonts w:cstheme="minorHAnsi"/>
        </w:rPr>
        <w:t xml:space="preserve"> for their heads</w:t>
      </w:r>
      <w:r w:rsidR="00BB61EF" w:rsidRPr="00165956">
        <w:rPr>
          <w:rFonts w:cstheme="minorHAnsi"/>
        </w:rPr>
        <w:t xml:space="preserve">. Non-believers and non-Christians are allowed to visit </w:t>
      </w:r>
      <w:r w:rsidR="00173774" w:rsidRPr="00165956">
        <w:rPr>
          <w:rFonts w:cstheme="minorHAnsi"/>
        </w:rPr>
        <w:t>if</w:t>
      </w:r>
      <w:r w:rsidR="00BB61EF" w:rsidRPr="00165956">
        <w:rPr>
          <w:rFonts w:cstheme="minorHAnsi"/>
        </w:rPr>
        <w:t xml:space="preserve"> they do</w:t>
      </w:r>
      <w:r w:rsidR="001C093A">
        <w:rPr>
          <w:rFonts w:cstheme="minorHAnsi"/>
        </w:rPr>
        <w:t xml:space="preserve"> </w:t>
      </w:r>
      <w:r w:rsidR="00BB61EF" w:rsidRPr="00165956">
        <w:rPr>
          <w:rFonts w:cstheme="minorHAnsi"/>
        </w:rPr>
        <w:t>n</w:t>
      </w:r>
      <w:r w:rsidR="001C093A">
        <w:rPr>
          <w:rFonts w:cstheme="minorHAnsi"/>
        </w:rPr>
        <w:t>o</w:t>
      </w:r>
      <w:r w:rsidR="00BB61EF" w:rsidRPr="00165956">
        <w:rPr>
          <w:rFonts w:cstheme="minorHAnsi"/>
        </w:rPr>
        <w:t xml:space="preserve">t cause offence by ignoring the traditions of the local </w:t>
      </w:r>
      <w:r w:rsidR="00BB61EF" w:rsidRPr="00C6692A">
        <w:rPr>
          <w:rFonts w:cstheme="minorHAnsi"/>
        </w:rPr>
        <w:t>Christians.</w:t>
      </w:r>
      <w:r w:rsidR="007D7AA5" w:rsidRPr="00C6692A">
        <w:rPr>
          <w:rStyle w:val="FootnoteReference"/>
          <w:rFonts w:cstheme="minorHAnsi"/>
        </w:rPr>
        <w:footnoteReference w:id="6"/>
      </w:r>
      <w:r w:rsidR="00BB61EF" w:rsidRPr="00C6692A">
        <w:rPr>
          <w:rFonts w:cstheme="minorHAnsi"/>
        </w:rPr>
        <w:t xml:space="preserve"> </w:t>
      </w:r>
      <w:r w:rsidRPr="00C6692A">
        <w:rPr>
          <w:rFonts w:cstheme="minorHAnsi"/>
        </w:rPr>
        <w:t xml:space="preserve"> </w:t>
      </w:r>
      <w:r w:rsidRPr="00165956">
        <w:rPr>
          <w:rFonts w:cstheme="minorHAnsi"/>
        </w:rPr>
        <w:t xml:space="preserve">Rules like these may present some challenges to equality of the sexes but the friction truly arises in shared spaces outside of the home or </w:t>
      </w:r>
      <w:r w:rsidR="007D7AA5">
        <w:rPr>
          <w:rFonts w:cstheme="minorHAnsi"/>
        </w:rPr>
        <w:t>religious building</w:t>
      </w:r>
      <w:r w:rsidRPr="00165956">
        <w:rPr>
          <w:rFonts w:cstheme="minorHAnsi"/>
        </w:rPr>
        <w:t xml:space="preserve">. Workplaces, public spaces and schools are primary areas where tensions </w:t>
      </w:r>
      <w:r w:rsidR="00173774" w:rsidRPr="00165956">
        <w:rPr>
          <w:rFonts w:cstheme="minorHAnsi"/>
        </w:rPr>
        <w:t>arise</w:t>
      </w:r>
      <w:r w:rsidRPr="00165956">
        <w:rPr>
          <w:rFonts w:cstheme="minorHAnsi"/>
        </w:rPr>
        <w:t xml:space="preserve"> between believers and non-believers, conservatives and non-conservatives and </w:t>
      </w:r>
      <w:r w:rsidR="008D7073" w:rsidRPr="00165956">
        <w:rPr>
          <w:rFonts w:cstheme="minorHAnsi"/>
        </w:rPr>
        <w:t>varieties</w:t>
      </w:r>
      <w:r w:rsidRPr="00165956">
        <w:rPr>
          <w:rFonts w:cstheme="minorHAnsi"/>
        </w:rPr>
        <w:t xml:space="preserve"> of religious denominations or groups within either Christianity or Muslim communities.</w:t>
      </w:r>
      <w:r w:rsidR="008B07B5">
        <w:rPr>
          <w:rStyle w:val="FootnoteReference"/>
          <w:rFonts w:cstheme="minorHAnsi"/>
        </w:rPr>
        <w:footnoteReference w:id="7"/>
      </w:r>
      <w:r w:rsidRPr="00165956">
        <w:rPr>
          <w:rFonts w:cstheme="minorHAnsi"/>
        </w:rPr>
        <w:t xml:space="preserve"> </w:t>
      </w:r>
    </w:p>
    <w:p w14:paraId="093A9E65" w14:textId="602E3E35" w:rsidR="002919BF" w:rsidRPr="00D56872" w:rsidRDefault="002919BF" w:rsidP="00165956">
      <w:pPr>
        <w:pStyle w:val="Heading1"/>
        <w:spacing w:line="360" w:lineRule="auto"/>
        <w:rPr>
          <w:rFonts w:cstheme="majorHAnsi"/>
          <w:b/>
          <w:bCs/>
          <w:color w:val="auto"/>
          <w:sz w:val="26"/>
          <w:szCs w:val="26"/>
        </w:rPr>
      </w:pPr>
      <w:r w:rsidRPr="00D56872">
        <w:rPr>
          <w:rFonts w:cstheme="majorHAnsi"/>
          <w:b/>
          <w:bCs/>
          <w:color w:val="auto"/>
          <w:sz w:val="26"/>
          <w:szCs w:val="26"/>
        </w:rPr>
        <w:t>Why Do Muslims Have a Dress Code?</w:t>
      </w:r>
    </w:p>
    <w:p w14:paraId="5AF3C407" w14:textId="4E6C989C" w:rsidR="00FC15C6" w:rsidRDefault="00D56872" w:rsidP="009A345D">
      <w:pPr>
        <w:spacing w:line="360" w:lineRule="auto"/>
        <w:rPr>
          <w:rFonts w:cstheme="minorHAnsi"/>
        </w:rPr>
      </w:pPr>
      <w:r>
        <w:rPr>
          <w:rFonts w:cstheme="minorHAnsi"/>
        </w:rPr>
        <w:t>W</w:t>
      </w:r>
      <w:r w:rsidR="00B31715" w:rsidRPr="00165956">
        <w:rPr>
          <w:rFonts w:cstheme="minorHAnsi"/>
        </w:rPr>
        <w:t>hen seeking answers</w:t>
      </w:r>
      <w:r w:rsidR="00206BC6">
        <w:rPr>
          <w:rFonts w:cstheme="minorHAnsi"/>
        </w:rPr>
        <w:t>,</w:t>
      </w:r>
      <w:r w:rsidR="00B31715" w:rsidRPr="00165956">
        <w:rPr>
          <w:rFonts w:cstheme="minorHAnsi"/>
        </w:rPr>
        <w:t xml:space="preserve"> </w:t>
      </w:r>
      <w:r w:rsidR="002A631A" w:rsidRPr="00165956">
        <w:rPr>
          <w:rFonts w:cstheme="minorHAnsi"/>
        </w:rPr>
        <w:t>Muslims</w:t>
      </w:r>
      <w:r w:rsidR="00B31715" w:rsidRPr="00165956">
        <w:rPr>
          <w:rFonts w:cstheme="minorHAnsi"/>
        </w:rPr>
        <w:t xml:space="preserve"> look to the Qur'an to seek answers on this issue, if they cannot find relevant </w:t>
      </w:r>
      <w:r w:rsidR="00C83250" w:rsidRPr="00165956">
        <w:rPr>
          <w:rFonts w:cstheme="minorHAnsi"/>
        </w:rPr>
        <w:t>guidance,</w:t>
      </w:r>
      <w:r w:rsidR="00B31715" w:rsidRPr="00165956">
        <w:rPr>
          <w:rFonts w:cstheme="minorHAnsi"/>
        </w:rPr>
        <w:t xml:space="preserve"> they will then seek it in the hadith, the traditions attributed to Muhammad, the </w:t>
      </w:r>
      <w:r w:rsidR="00B31715" w:rsidRPr="00165956">
        <w:rPr>
          <w:rFonts w:cstheme="minorHAnsi"/>
        </w:rPr>
        <w:lastRenderedPageBreak/>
        <w:t>sunnah, his actions, including but not limited to hadith; and the principle of ijma, consensus.</w:t>
      </w:r>
      <w:r w:rsidR="00CC7C4C">
        <w:rPr>
          <w:rStyle w:val="FootnoteReference"/>
          <w:rFonts w:cstheme="minorHAnsi"/>
        </w:rPr>
        <w:footnoteReference w:id="8"/>
      </w:r>
      <w:r w:rsidR="00B31715" w:rsidRPr="00165956">
        <w:rPr>
          <w:rFonts w:cstheme="minorHAnsi"/>
        </w:rPr>
        <w:t xml:space="preserve"> There are four sources of influence under Islam</w:t>
      </w:r>
      <w:r w:rsidR="00CC7C4C">
        <w:rPr>
          <w:rFonts w:cstheme="minorHAnsi"/>
        </w:rPr>
        <w:t xml:space="preserve">, </w:t>
      </w:r>
      <w:r w:rsidR="00CC7C4C" w:rsidRPr="00C6692A">
        <w:rPr>
          <w:rFonts w:cstheme="minorHAnsi"/>
        </w:rPr>
        <w:t>t</w:t>
      </w:r>
      <w:r w:rsidR="00B31715" w:rsidRPr="00C6692A">
        <w:rPr>
          <w:rFonts w:cstheme="minorHAnsi"/>
        </w:rPr>
        <w:t xml:space="preserve">he Quran and </w:t>
      </w:r>
      <w:r w:rsidR="00173774" w:rsidRPr="00C6692A">
        <w:rPr>
          <w:rFonts w:cstheme="minorHAnsi"/>
        </w:rPr>
        <w:t>hadith</w:t>
      </w:r>
      <w:r w:rsidR="00B31715" w:rsidRPr="00C6692A">
        <w:rPr>
          <w:rFonts w:cstheme="minorHAnsi"/>
        </w:rPr>
        <w:t xml:space="preserve"> are considered primary sources of scripture in Islam, while the other two are secondary and derived sources that differ between various Muslim sects and schools of Islamic jurisprudence. The secondary sources of influence include </w:t>
      </w:r>
      <w:proofErr w:type="spellStart"/>
      <w:r w:rsidR="00B31715" w:rsidRPr="00C6692A">
        <w:rPr>
          <w:rFonts w:cstheme="minorHAnsi"/>
        </w:rPr>
        <w:t>ijmā</w:t>
      </w:r>
      <w:proofErr w:type="spellEnd"/>
      <w:r w:rsidR="00B31715" w:rsidRPr="00C6692A">
        <w:rPr>
          <w:rFonts w:cstheme="minorHAnsi"/>
        </w:rPr>
        <w:t xml:space="preserve">', </w:t>
      </w:r>
      <w:proofErr w:type="spellStart"/>
      <w:r w:rsidR="00B31715" w:rsidRPr="00C6692A">
        <w:rPr>
          <w:rFonts w:cstheme="minorHAnsi"/>
        </w:rPr>
        <w:t>qiyās</w:t>
      </w:r>
      <w:proofErr w:type="spellEnd"/>
      <w:r w:rsidR="00B31715" w:rsidRPr="00C6692A">
        <w:rPr>
          <w:rFonts w:cstheme="minorHAnsi"/>
        </w:rPr>
        <w:t xml:space="preserve">, </w:t>
      </w:r>
      <w:proofErr w:type="spellStart"/>
      <w:r w:rsidR="00B31715" w:rsidRPr="00C6692A">
        <w:rPr>
          <w:rFonts w:cstheme="minorHAnsi"/>
        </w:rPr>
        <w:t>fatwā</w:t>
      </w:r>
      <w:proofErr w:type="spellEnd"/>
      <w:r w:rsidR="00B31715" w:rsidRPr="00C6692A">
        <w:rPr>
          <w:rFonts w:cstheme="minorHAnsi"/>
        </w:rPr>
        <w:t>, and ijtihad.</w:t>
      </w:r>
      <w:r w:rsidR="009A345D">
        <w:rPr>
          <w:rFonts w:cstheme="minorHAnsi"/>
        </w:rPr>
        <w:t xml:space="preserve"> </w:t>
      </w:r>
    </w:p>
    <w:p w14:paraId="28DB478F" w14:textId="06DE6729" w:rsidR="002919BF" w:rsidRPr="00165956" w:rsidRDefault="002919BF" w:rsidP="009A345D">
      <w:pPr>
        <w:spacing w:line="360" w:lineRule="auto"/>
        <w:rPr>
          <w:rFonts w:cstheme="minorHAnsi"/>
        </w:rPr>
      </w:pPr>
      <w:r w:rsidRPr="00165956">
        <w:rPr>
          <w:rFonts w:cstheme="minorHAnsi"/>
        </w:rPr>
        <w:t>Islam does not forbid men and women to interact but compels them to adopt a code of conduct characterized by modesty so that they may treat one another respectfully. Islamic modest behaviour consists of piety and respect, the Hijab is usually conflated with the headscarves worn by Muslim women. The philosophy that supports what is commonly called hijab which is a word used to describe Islamic modest dress code which aims to keep its practitioners pure</w:t>
      </w:r>
      <w:r w:rsidRPr="00C6692A">
        <w:rPr>
          <w:rFonts w:cstheme="minorHAnsi"/>
        </w:rPr>
        <w:t>.</w:t>
      </w:r>
      <w:r w:rsidR="00674C4E" w:rsidRPr="00C6692A">
        <w:rPr>
          <w:rStyle w:val="FootnoteReference"/>
          <w:rFonts w:cstheme="minorHAnsi"/>
        </w:rPr>
        <w:footnoteReference w:id="9"/>
      </w:r>
      <w:r w:rsidRPr="00C6692A">
        <w:rPr>
          <w:rFonts w:cstheme="minorHAnsi"/>
        </w:rPr>
        <w:t xml:space="preserve"> </w:t>
      </w:r>
      <w:r w:rsidRPr="00165956">
        <w:rPr>
          <w:rFonts w:cstheme="minorHAnsi"/>
        </w:rPr>
        <w:t>Islam teaches that control needs to be exercised in choosing carefully what we are exposed to as our experiences affect us spiritually. The sight of something erotic will bring feelings of arousal, which in traditional religious cultures may be conditioned to see these feelings unwanted and inappropriate.</w:t>
      </w:r>
      <w:r w:rsidR="00B35082">
        <w:rPr>
          <w:rStyle w:val="FootnoteReference"/>
          <w:rFonts w:cstheme="minorHAnsi"/>
        </w:rPr>
        <w:footnoteReference w:id="10"/>
      </w:r>
      <w:r w:rsidRPr="00165956">
        <w:rPr>
          <w:rFonts w:cstheme="minorHAnsi"/>
        </w:rPr>
        <w:t xml:space="preserve">  </w:t>
      </w:r>
    </w:p>
    <w:p w14:paraId="23CB0269" w14:textId="4E1916E9" w:rsidR="001471FF" w:rsidRDefault="002919BF" w:rsidP="001471FF">
      <w:pPr>
        <w:spacing w:line="360" w:lineRule="auto"/>
        <w:rPr>
          <w:rFonts w:cstheme="minorHAnsi"/>
        </w:rPr>
      </w:pPr>
      <w:r w:rsidRPr="00165956">
        <w:rPr>
          <w:rFonts w:cstheme="minorHAnsi"/>
        </w:rPr>
        <w:t xml:space="preserve">Thus, the key elements of the concept of hijab are the aim of maintaining dignity and purity, these virtues should be applied to all parts of life and not exclusively to how </w:t>
      </w:r>
      <w:r w:rsidR="00C66FC4" w:rsidRPr="00165956">
        <w:rPr>
          <w:rFonts w:cstheme="minorHAnsi"/>
        </w:rPr>
        <w:t>M</w:t>
      </w:r>
      <w:r w:rsidRPr="00165956">
        <w:rPr>
          <w:rFonts w:cstheme="minorHAnsi"/>
        </w:rPr>
        <w:t xml:space="preserve">uslims dress. The aim of dressing modestly is to avoid the temptation or lustful impulses that one might feel when looking at the opposite sex. The problem with this is that it </w:t>
      </w:r>
      <w:r w:rsidR="00C66FC4" w:rsidRPr="00165956">
        <w:rPr>
          <w:rFonts w:cstheme="minorHAnsi"/>
        </w:rPr>
        <w:t xml:space="preserve">sometimes </w:t>
      </w:r>
      <w:r w:rsidRPr="00165956">
        <w:rPr>
          <w:rFonts w:cstheme="minorHAnsi"/>
        </w:rPr>
        <w:t xml:space="preserve">seems to blame women for men’s reaction to their bodies, some women choose to dress in a modest way, </w:t>
      </w:r>
      <w:r w:rsidR="00AA6F14" w:rsidRPr="00165956">
        <w:rPr>
          <w:rFonts w:cstheme="minorHAnsi"/>
        </w:rPr>
        <w:t xml:space="preserve">the ethical problem arises when </w:t>
      </w:r>
      <w:r w:rsidRPr="00165956">
        <w:rPr>
          <w:rFonts w:cstheme="minorHAnsi"/>
        </w:rPr>
        <w:t xml:space="preserve">women are not given a choice in the matter. However, </w:t>
      </w:r>
      <w:r w:rsidR="001032DC" w:rsidRPr="00165956">
        <w:rPr>
          <w:rFonts w:cstheme="minorHAnsi"/>
        </w:rPr>
        <w:t xml:space="preserve">many women are happy to follow dress codes when given the choice and argue that modest dress protects them from unwanted male attention and take the focus away from their physical attributes and allows them to be seen </w:t>
      </w:r>
      <w:r w:rsidR="00C66FC4" w:rsidRPr="00165956">
        <w:rPr>
          <w:rFonts w:cstheme="minorHAnsi"/>
        </w:rPr>
        <w:t>more for</w:t>
      </w:r>
      <w:r w:rsidR="001032DC" w:rsidRPr="00165956">
        <w:rPr>
          <w:rFonts w:cstheme="minorHAnsi"/>
        </w:rPr>
        <w:t xml:space="preserve"> their other qualities</w:t>
      </w:r>
      <w:r w:rsidR="00C66FC4" w:rsidRPr="00165956">
        <w:rPr>
          <w:rFonts w:cstheme="minorHAnsi"/>
        </w:rPr>
        <w:t xml:space="preserve"> and talents</w:t>
      </w:r>
      <w:r w:rsidR="001527EB" w:rsidRPr="00165956">
        <w:rPr>
          <w:rFonts w:cstheme="minorHAnsi"/>
        </w:rPr>
        <w:t>.</w:t>
      </w:r>
      <w:r w:rsidR="00255B6B">
        <w:rPr>
          <w:rStyle w:val="FootnoteReference"/>
          <w:rFonts w:cstheme="minorHAnsi"/>
        </w:rPr>
        <w:footnoteReference w:id="11"/>
      </w:r>
      <w:r w:rsidR="001527EB" w:rsidRPr="00165956">
        <w:rPr>
          <w:rFonts w:cstheme="minorHAnsi"/>
        </w:rPr>
        <w:t xml:space="preserve"> </w:t>
      </w:r>
      <w:r w:rsidR="00C83250" w:rsidRPr="00165956">
        <w:rPr>
          <w:rFonts w:cstheme="minorHAnsi"/>
        </w:rPr>
        <w:t>However,</w:t>
      </w:r>
      <w:r w:rsidR="001527EB" w:rsidRPr="00165956">
        <w:rPr>
          <w:rFonts w:cstheme="minorHAnsi"/>
        </w:rPr>
        <w:t xml:space="preserve"> there is a huge disparity in both the actual rules surrounding the women and the way they are enforced depending on the </w:t>
      </w:r>
      <w:r w:rsidR="00173774" w:rsidRPr="00165956">
        <w:rPr>
          <w:rFonts w:cstheme="minorHAnsi"/>
        </w:rPr>
        <w:t>branch</w:t>
      </w:r>
      <w:r w:rsidR="001527EB" w:rsidRPr="00165956">
        <w:rPr>
          <w:rFonts w:cstheme="minorHAnsi"/>
        </w:rPr>
        <w:t xml:space="preserve"> of Islam being practiced and the part of the world that it is being practised in. </w:t>
      </w:r>
    </w:p>
    <w:p w14:paraId="2F1CC313" w14:textId="729DEDA7" w:rsidR="00C1780A" w:rsidRPr="00165956" w:rsidRDefault="00C1780A" w:rsidP="001471FF">
      <w:pPr>
        <w:spacing w:line="360" w:lineRule="auto"/>
        <w:rPr>
          <w:rFonts w:cstheme="minorHAnsi"/>
        </w:rPr>
      </w:pPr>
      <w:r w:rsidRPr="00165956">
        <w:rPr>
          <w:rFonts w:cstheme="minorHAnsi"/>
        </w:rPr>
        <w:t>How might th</w:t>
      </w:r>
      <w:r w:rsidR="001527EB" w:rsidRPr="00165956">
        <w:rPr>
          <w:rFonts w:cstheme="minorHAnsi"/>
        </w:rPr>
        <w:t>e</w:t>
      </w:r>
      <w:r w:rsidR="000356EE" w:rsidRPr="00165956">
        <w:rPr>
          <w:rFonts w:cstheme="minorHAnsi"/>
        </w:rPr>
        <w:t>se rules</w:t>
      </w:r>
      <w:r w:rsidRPr="00165956">
        <w:rPr>
          <w:rFonts w:cstheme="minorHAnsi"/>
        </w:rPr>
        <w:t xml:space="preserve"> have influen</w:t>
      </w:r>
      <w:r w:rsidR="001527EB" w:rsidRPr="00165956">
        <w:rPr>
          <w:rFonts w:cstheme="minorHAnsi"/>
        </w:rPr>
        <w:t>ced women live</w:t>
      </w:r>
      <w:r w:rsidRPr="00165956">
        <w:rPr>
          <w:rFonts w:cstheme="minorHAnsi"/>
        </w:rPr>
        <w:t>?</w:t>
      </w:r>
      <w:r w:rsidR="000356EE" w:rsidRPr="00165956">
        <w:rPr>
          <w:rFonts w:cstheme="minorHAnsi"/>
        </w:rPr>
        <w:t xml:space="preserve"> In the UK it varies widely as there are many different types of Muslims from different ethnicities, countries and forms of Islam being practiced, </w:t>
      </w:r>
      <w:r w:rsidR="00A70178" w:rsidRPr="00165956">
        <w:rPr>
          <w:rFonts w:cstheme="minorHAnsi"/>
        </w:rPr>
        <w:t xml:space="preserve">historic </w:t>
      </w:r>
      <w:r w:rsidR="000356EE" w:rsidRPr="00165956">
        <w:rPr>
          <w:rFonts w:cstheme="minorHAnsi"/>
        </w:rPr>
        <w:t xml:space="preserve">immigrants who have lived here for many generations are often less strict on dress codes, simply </w:t>
      </w:r>
      <w:r w:rsidR="00C83250" w:rsidRPr="00165956">
        <w:rPr>
          <w:rFonts w:cstheme="minorHAnsi"/>
        </w:rPr>
        <w:t>by</w:t>
      </w:r>
      <w:r w:rsidR="000356EE" w:rsidRPr="00165956">
        <w:rPr>
          <w:rFonts w:cstheme="minorHAnsi"/>
        </w:rPr>
        <w:t xml:space="preserve"> their children have been publicly educated for several generations and the mixed nature of </w:t>
      </w:r>
      <w:r w:rsidR="000356EE" w:rsidRPr="00165956">
        <w:rPr>
          <w:rFonts w:cstheme="minorHAnsi"/>
        </w:rPr>
        <w:lastRenderedPageBreak/>
        <w:t>schools has provided exposure to differing beliefs, religions and socioeconomic backgrounds. Some Muslims may</w:t>
      </w:r>
      <w:r w:rsidR="00017821" w:rsidRPr="00165956">
        <w:rPr>
          <w:rFonts w:cstheme="minorHAnsi"/>
        </w:rPr>
        <w:t xml:space="preserve"> worship at home and teach their children how to be Muslims in their own way placing value on different aspects of how to behave in the correct manner. </w:t>
      </w:r>
      <w:r w:rsidR="000356EE" w:rsidRPr="00165956">
        <w:rPr>
          <w:rFonts w:cstheme="minorHAnsi"/>
        </w:rPr>
        <w:t xml:space="preserve">There </w:t>
      </w:r>
      <w:proofErr w:type="gramStart"/>
      <w:r w:rsidR="000B045C">
        <w:rPr>
          <w:rFonts w:cstheme="minorHAnsi"/>
        </w:rPr>
        <w:t>are</w:t>
      </w:r>
      <w:proofErr w:type="gramEnd"/>
      <w:r w:rsidR="000356EE" w:rsidRPr="00165956">
        <w:rPr>
          <w:rFonts w:cstheme="minorHAnsi"/>
        </w:rPr>
        <w:t xml:space="preserve"> a myriad of factors which contribute to the strictness of these </w:t>
      </w:r>
      <w:r w:rsidR="00173774" w:rsidRPr="00165956">
        <w:rPr>
          <w:rFonts w:cstheme="minorHAnsi"/>
        </w:rPr>
        <w:t>rules,</w:t>
      </w:r>
      <w:r w:rsidR="00A70178" w:rsidRPr="00165956">
        <w:rPr>
          <w:rFonts w:cstheme="minorHAnsi"/>
        </w:rPr>
        <w:t xml:space="preserve"> and it is still possible to dress modestly with</w:t>
      </w:r>
      <w:r w:rsidR="001D4DE3" w:rsidRPr="00165956">
        <w:rPr>
          <w:rFonts w:cstheme="minorHAnsi"/>
        </w:rPr>
        <w:t>out the need for specialist clothing apart from a headscarf</w:t>
      </w:r>
      <w:r w:rsidR="000356EE" w:rsidRPr="00165956">
        <w:rPr>
          <w:rFonts w:cstheme="minorHAnsi"/>
        </w:rPr>
        <w:t>.</w:t>
      </w:r>
      <w:r w:rsidR="000B045C">
        <w:rPr>
          <w:rStyle w:val="FootnoteReference"/>
          <w:rFonts w:cstheme="minorHAnsi"/>
        </w:rPr>
        <w:footnoteReference w:id="12"/>
      </w:r>
      <w:r w:rsidR="000356EE" w:rsidRPr="00165956">
        <w:rPr>
          <w:rFonts w:cstheme="minorHAnsi"/>
        </w:rPr>
        <w:t xml:space="preserve"> </w:t>
      </w:r>
    </w:p>
    <w:p w14:paraId="684BABB6" w14:textId="79CA2E35" w:rsidR="004263CA" w:rsidRPr="00165956" w:rsidRDefault="004263CA" w:rsidP="00165956">
      <w:pPr>
        <w:spacing w:line="360" w:lineRule="auto"/>
        <w:rPr>
          <w:rFonts w:cstheme="minorHAnsi"/>
        </w:rPr>
      </w:pPr>
      <w:r w:rsidRPr="00165956">
        <w:rPr>
          <w:rFonts w:cstheme="minorHAnsi"/>
        </w:rPr>
        <w:t>The crossover between self-expression of personal identity</w:t>
      </w:r>
      <w:r w:rsidR="0012086C">
        <w:rPr>
          <w:rFonts w:cstheme="minorHAnsi"/>
        </w:rPr>
        <w:t>,</w:t>
      </w:r>
      <w:r w:rsidRPr="00165956">
        <w:rPr>
          <w:rFonts w:cstheme="minorHAnsi"/>
        </w:rPr>
        <w:t xml:space="preserve"> encouraged in capitalist marketplaces through dress</w:t>
      </w:r>
      <w:r w:rsidR="0012086C">
        <w:rPr>
          <w:rFonts w:cstheme="minorHAnsi"/>
        </w:rPr>
        <w:t>,</w:t>
      </w:r>
      <w:r w:rsidRPr="00165956">
        <w:rPr>
          <w:rFonts w:cstheme="minorHAnsi"/>
        </w:rPr>
        <w:t xml:space="preserve"> is interesting when considering the restriction placed on women of Islamic faith. Many young </w:t>
      </w:r>
      <w:r w:rsidR="00C83250" w:rsidRPr="00165956">
        <w:rPr>
          <w:rFonts w:cstheme="minorHAnsi"/>
        </w:rPr>
        <w:t>Muslim</w:t>
      </w:r>
      <w:r w:rsidRPr="00165956">
        <w:rPr>
          <w:rFonts w:cstheme="minorHAnsi"/>
        </w:rPr>
        <w:t xml:space="preserve"> women are caught between a desire to be fashionable but to do so in a modest way that reflects their </w:t>
      </w:r>
      <w:r w:rsidR="00C83250" w:rsidRPr="00165956">
        <w:rPr>
          <w:rFonts w:cstheme="minorHAnsi"/>
        </w:rPr>
        <w:t>Muslim</w:t>
      </w:r>
      <w:r w:rsidRPr="00165956">
        <w:rPr>
          <w:rFonts w:cstheme="minorHAnsi"/>
        </w:rPr>
        <w:t xml:space="preserve"> values. This meeting of tradition and a modern value to be a consumer of fashion is of course something that businesses can capitalise </w:t>
      </w:r>
      <w:proofErr w:type="gramStart"/>
      <w:r w:rsidRPr="00165956">
        <w:rPr>
          <w:rFonts w:cstheme="minorHAnsi"/>
        </w:rPr>
        <w:t>on,</w:t>
      </w:r>
      <w:r w:rsidR="001D4DE3" w:rsidRPr="00165956">
        <w:rPr>
          <w:rFonts w:cstheme="minorHAnsi"/>
        </w:rPr>
        <w:t xml:space="preserve">  there</w:t>
      </w:r>
      <w:proofErr w:type="gramEnd"/>
      <w:r w:rsidR="001D4DE3" w:rsidRPr="00165956">
        <w:rPr>
          <w:rFonts w:cstheme="minorHAnsi"/>
        </w:rPr>
        <w:t xml:space="preserve"> is now a trend towards </w:t>
      </w:r>
      <w:r w:rsidR="009929F8">
        <w:rPr>
          <w:rFonts w:cstheme="minorHAnsi"/>
        </w:rPr>
        <w:t>m</w:t>
      </w:r>
      <w:r w:rsidR="001D4DE3" w:rsidRPr="00165956">
        <w:rPr>
          <w:rFonts w:cstheme="minorHAnsi"/>
        </w:rPr>
        <w:t xml:space="preserve">odest fashion on </w:t>
      </w:r>
      <w:r w:rsidR="001D4DE3" w:rsidRPr="00904F19">
        <w:rPr>
          <w:rFonts w:cstheme="minorHAnsi"/>
        </w:rPr>
        <w:t>Instagram</w:t>
      </w:r>
      <w:r w:rsidR="009929F8" w:rsidRPr="00904F19">
        <w:rPr>
          <w:rFonts w:cstheme="minorHAnsi"/>
        </w:rPr>
        <w:t>.</w:t>
      </w:r>
      <w:r w:rsidR="001D4DE3" w:rsidRPr="00904F19">
        <w:rPr>
          <w:rFonts w:cstheme="minorHAnsi"/>
        </w:rPr>
        <w:t xml:space="preserve"> </w:t>
      </w:r>
      <w:r w:rsidR="00F146AA" w:rsidRPr="00904F19">
        <w:rPr>
          <w:rFonts w:cstheme="minorHAnsi"/>
        </w:rPr>
        <w:t>In</w:t>
      </w:r>
      <w:r w:rsidR="001D4DE3" w:rsidRPr="00904F19">
        <w:rPr>
          <w:rFonts w:cstheme="minorHAnsi"/>
        </w:rPr>
        <w:t xml:space="preserve"> March </w:t>
      </w:r>
      <w:r w:rsidR="009929F8" w:rsidRPr="00904F19">
        <w:rPr>
          <w:rFonts w:cstheme="minorHAnsi"/>
        </w:rPr>
        <w:t>2023</w:t>
      </w:r>
      <w:r w:rsidR="00C0574C" w:rsidRPr="00904F19">
        <w:rPr>
          <w:rFonts w:cstheme="minorHAnsi"/>
        </w:rPr>
        <w:t>,</w:t>
      </w:r>
      <w:r w:rsidR="001D4DE3" w:rsidRPr="00904F19">
        <w:rPr>
          <w:rFonts w:cstheme="minorHAnsi"/>
        </w:rPr>
        <w:t xml:space="preserve"> </w:t>
      </w:r>
      <w:proofErr w:type="spellStart"/>
      <w:r w:rsidR="001D4DE3" w:rsidRPr="00904F19">
        <w:rPr>
          <w:rFonts w:cstheme="minorHAnsi"/>
        </w:rPr>
        <w:t>Aamer</w:t>
      </w:r>
      <w:proofErr w:type="spellEnd"/>
      <w:r w:rsidR="001D4DE3" w:rsidRPr="00904F19">
        <w:rPr>
          <w:rFonts w:cstheme="minorHAnsi"/>
        </w:rPr>
        <w:t xml:space="preserve"> reported in </w:t>
      </w:r>
      <w:r w:rsidR="001D4DE3" w:rsidRPr="00904F19">
        <w:rPr>
          <w:rFonts w:cstheme="minorHAnsi"/>
          <w:i/>
          <w:iCs/>
        </w:rPr>
        <w:t>The Halal Times</w:t>
      </w:r>
      <w:r w:rsidR="001D4DE3" w:rsidRPr="00904F19">
        <w:rPr>
          <w:rFonts w:cstheme="minorHAnsi"/>
        </w:rPr>
        <w:t xml:space="preserve"> on </w:t>
      </w:r>
      <w:r w:rsidR="006469BE" w:rsidRPr="00904F19">
        <w:rPr>
          <w:rFonts w:cstheme="minorHAnsi"/>
        </w:rPr>
        <w:t>“</w:t>
      </w:r>
      <w:r w:rsidR="001D4DE3" w:rsidRPr="00904F19">
        <w:rPr>
          <w:rFonts w:cstheme="minorHAnsi"/>
        </w:rPr>
        <w:t>Modest Fashion: A Style Guide for the Modern Muslim Woman</w:t>
      </w:r>
      <w:r w:rsidR="006469BE" w:rsidRPr="00904F19">
        <w:rPr>
          <w:rFonts w:cstheme="minorHAnsi"/>
        </w:rPr>
        <w:t>”</w:t>
      </w:r>
      <w:r w:rsidR="001D4DE3" w:rsidRPr="00904F19">
        <w:rPr>
          <w:rFonts w:cstheme="minorHAnsi"/>
        </w:rPr>
        <w:t>, describing modest styles and popular brands</w:t>
      </w:r>
      <w:r w:rsidR="00CA62B1" w:rsidRPr="00904F19">
        <w:rPr>
          <w:rFonts w:cstheme="minorHAnsi"/>
        </w:rPr>
        <w:t>, and</w:t>
      </w:r>
      <w:r w:rsidR="001D4DE3" w:rsidRPr="00904F19">
        <w:rPr>
          <w:rFonts w:cstheme="minorHAnsi"/>
        </w:rPr>
        <w:t xml:space="preserve"> where these styles can be purchased</w:t>
      </w:r>
      <w:r w:rsidR="00CA62B1" w:rsidRPr="00904F19">
        <w:rPr>
          <w:rFonts w:cstheme="minorHAnsi"/>
        </w:rPr>
        <w:t>,</w:t>
      </w:r>
      <w:r w:rsidR="001D4DE3" w:rsidRPr="00904F19">
        <w:rPr>
          <w:rFonts w:cstheme="minorHAnsi"/>
        </w:rPr>
        <w:t xml:space="preserve"> the author also gave a list of fashion influencers and bloggers. </w:t>
      </w:r>
      <w:proofErr w:type="spellStart"/>
      <w:r w:rsidR="001D4DE3" w:rsidRPr="00904F19">
        <w:rPr>
          <w:rFonts w:cstheme="minorHAnsi"/>
        </w:rPr>
        <w:t>Aamer</w:t>
      </w:r>
      <w:proofErr w:type="spellEnd"/>
      <w:r w:rsidR="001D4DE3" w:rsidRPr="00904F19">
        <w:rPr>
          <w:rFonts w:cstheme="minorHAnsi"/>
        </w:rPr>
        <w:t xml:space="preserve"> describes Modest fashion</w:t>
      </w:r>
      <w:r w:rsidR="00904F19" w:rsidRPr="00904F19">
        <w:rPr>
          <w:rFonts w:cstheme="minorHAnsi"/>
        </w:rPr>
        <w:t xml:space="preserve"> as</w:t>
      </w:r>
      <w:r w:rsidR="001D4DE3" w:rsidRPr="00904F19">
        <w:rPr>
          <w:rFonts w:cstheme="minorHAnsi"/>
        </w:rPr>
        <w:t xml:space="preserve"> “not only as a way of dressing but also a way of life that values self-respect, comfort and </w:t>
      </w:r>
      <w:r w:rsidR="00C83250" w:rsidRPr="00904F19">
        <w:rPr>
          <w:rFonts w:cstheme="minorHAnsi"/>
        </w:rPr>
        <w:t>confidence.</w:t>
      </w:r>
      <w:r w:rsidR="001D4DE3" w:rsidRPr="00904F19">
        <w:rPr>
          <w:rFonts w:cstheme="minorHAnsi"/>
        </w:rPr>
        <w:t xml:space="preserve"> By embracing modest fashion, women can dress stylishly and confidently without compromising their values”.</w:t>
      </w:r>
      <w:r w:rsidR="00D32744" w:rsidRPr="00904F19">
        <w:rPr>
          <w:rStyle w:val="FootnoteReference"/>
          <w:rFonts w:cstheme="minorHAnsi"/>
        </w:rPr>
        <w:footnoteReference w:id="13"/>
      </w:r>
      <w:r w:rsidR="001D4DE3" w:rsidRPr="00165956">
        <w:rPr>
          <w:rFonts w:cstheme="minorHAnsi"/>
        </w:rPr>
        <w:t xml:space="preserve"> </w:t>
      </w:r>
    </w:p>
    <w:p w14:paraId="65D5D3A8" w14:textId="77777777" w:rsidR="007941C7" w:rsidRPr="00545DF9" w:rsidRDefault="001D4DE3" w:rsidP="00165956">
      <w:pPr>
        <w:spacing w:line="360" w:lineRule="auto"/>
        <w:rPr>
          <w:rFonts w:cstheme="minorHAnsi"/>
        </w:rPr>
      </w:pPr>
      <w:r w:rsidRPr="00165956">
        <w:rPr>
          <w:rFonts w:cstheme="minorHAnsi"/>
        </w:rPr>
        <w:t xml:space="preserve">In contrast to this there are many areas where the social restrictions and strict dress codes demanded by religious leaders affect every aspect of women’s lives and </w:t>
      </w:r>
      <w:r w:rsidR="00C83250" w:rsidRPr="00165956">
        <w:rPr>
          <w:rFonts w:cstheme="minorHAnsi"/>
        </w:rPr>
        <w:t>have become</w:t>
      </w:r>
      <w:r w:rsidRPr="00165956">
        <w:rPr>
          <w:rFonts w:cstheme="minorHAnsi"/>
        </w:rPr>
        <w:t xml:space="preserve"> a subject of </w:t>
      </w:r>
      <w:r w:rsidR="00C83250" w:rsidRPr="00545DF9">
        <w:rPr>
          <w:rFonts w:cstheme="minorHAnsi"/>
        </w:rPr>
        <w:t>discord and</w:t>
      </w:r>
      <w:r w:rsidRPr="00545DF9">
        <w:rPr>
          <w:rFonts w:cstheme="minorHAnsi"/>
        </w:rPr>
        <w:t xml:space="preserve"> even protest</w:t>
      </w:r>
      <w:r w:rsidR="007941C7" w:rsidRPr="00545DF9">
        <w:rPr>
          <w:rFonts w:cstheme="minorHAnsi"/>
        </w:rPr>
        <w:t>:</w:t>
      </w:r>
    </w:p>
    <w:p w14:paraId="661CE293" w14:textId="4BD6C9DE" w:rsidR="00545DF9" w:rsidRDefault="005D1D65" w:rsidP="00545DF9">
      <w:pPr>
        <w:spacing w:line="240" w:lineRule="auto"/>
        <w:ind w:left="720" w:right="737"/>
        <w:jc w:val="both"/>
        <w:rPr>
          <w:rFonts w:cstheme="minorHAnsi"/>
        </w:rPr>
      </w:pPr>
      <w:r w:rsidRPr="00545DF9">
        <w:rPr>
          <w:rFonts w:cstheme="minorHAnsi"/>
        </w:rPr>
        <w:t>“</w:t>
      </w:r>
      <w:r w:rsidR="004848DA" w:rsidRPr="00545DF9">
        <w:rPr>
          <w:rFonts w:cstheme="minorHAnsi"/>
        </w:rPr>
        <w:t xml:space="preserve">There have been </w:t>
      </w:r>
      <w:r w:rsidR="00D10979" w:rsidRPr="00545DF9">
        <w:rPr>
          <w:rFonts w:cstheme="minorHAnsi"/>
        </w:rPr>
        <w:t xml:space="preserve">more protests in Iran </w:t>
      </w:r>
      <w:r w:rsidR="00C83250" w:rsidRPr="00545DF9">
        <w:rPr>
          <w:rFonts w:cstheme="minorHAnsi"/>
        </w:rPr>
        <w:t>today with</w:t>
      </w:r>
      <w:r w:rsidR="00D10979" w:rsidRPr="00545DF9">
        <w:rPr>
          <w:rFonts w:cstheme="minorHAnsi"/>
        </w:rPr>
        <w:t xml:space="preserve"> young </w:t>
      </w:r>
      <w:r w:rsidR="00C83250" w:rsidRPr="00545DF9">
        <w:rPr>
          <w:rFonts w:cstheme="minorHAnsi"/>
        </w:rPr>
        <w:t>women</w:t>
      </w:r>
      <w:r w:rsidR="00D10979" w:rsidRPr="00545DF9">
        <w:rPr>
          <w:rFonts w:cstheme="minorHAnsi"/>
        </w:rPr>
        <w:t xml:space="preserve"> </w:t>
      </w:r>
      <w:r w:rsidR="00C83250" w:rsidRPr="00545DF9">
        <w:rPr>
          <w:rFonts w:cstheme="minorHAnsi"/>
        </w:rPr>
        <w:t>dancing</w:t>
      </w:r>
      <w:r w:rsidR="00D10979" w:rsidRPr="00545DF9">
        <w:rPr>
          <w:rFonts w:cstheme="minorHAnsi"/>
        </w:rPr>
        <w:t xml:space="preserve"> singing and clapping along to the music at a festival at the Milad Tower while </w:t>
      </w:r>
      <w:r w:rsidR="00C83250" w:rsidRPr="00545DF9">
        <w:rPr>
          <w:rFonts w:cstheme="minorHAnsi"/>
        </w:rPr>
        <w:t>waving</w:t>
      </w:r>
      <w:r w:rsidR="00D10979" w:rsidRPr="00545DF9">
        <w:rPr>
          <w:rFonts w:cstheme="minorHAnsi"/>
        </w:rPr>
        <w:t xml:space="preserve"> their hijabs in the </w:t>
      </w:r>
      <w:r w:rsidR="00C83250" w:rsidRPr="00545DF9">
        <w:rPr>
          <w:rFonts w:cstheme="minorHAnsi"/>
        </w:rPr>
        <w:t>air</w:t>
      </w:r>
      <w:r w:rsidR="00D10979" w:rsidRPr="00545DF9">
        <w:rPr>
          <w:rFonts w:cstheme="minorHAnsi"/>
        </w:rPr>
        <w:t>, women who flout the dres</w:t>
      </w:r>
      <w:r w:rsidR="00C83250" w:rsidRPr="00545DF9">
        <w:rPr>
          <w:rFonts w:cstheme="minorHAnsi"/>
        </w:rPr>
        <w:t>s</w:t>
      </w:r>
      <w:r w:rsidR="00D10979" w:rsidRPr="00545DF9">
        <w:rPr>
          <w:rFonts w:cstheme="minorHAnsi"/>
        </w:rPr>
        <w:t xml:space="preserve"> code can face severe </w:t>
      </w:r>
      <w:r w:rsidR="00C83250" w:rsidRPr="00545DF9">
        <w:rPr>
          <w:rFonts w:cstheme="minorHAnsi"/>
        </w:rPr>
        <w:t>punishment,</w:t>
      </w:r>
      <w:r w:rsidR="00D10979" w:rsidRPr="00545DF9">
        <w:rPr>
          <w:rFonts w:cstheme="minorHAnsi"/>
        </w:rPr>
        <w:t xml:space="preserve"> but many younger Iranians have been openly questioning </w:t>
      </w:r>
      <w:r w:rsidR="00C83250" w:rsidRPr="00545DF9">
        <w:rPr>
          <w:rFonts w:cstheme="minorHAnsi"/>
        </w:rPr>
        <w:t>Iran’s</w:t>
      </w:r>
      <w:r w:rsidR="00D10979" w:rsidRPr="00545DF9">
        <w:rPr>
          <w:rFonts w:cstheme="minorHAnsi"/>
        </w:rPr>
        <w:t xml:space="preserve"> strict hijab regulations. Iran has recently restored thee morality police patrols on the </w:t>
      </w:r>
      <w:r w:rsidR="00C83250" w:rsidRPr="00545DF9">
        <w:rPr>
          <w:rFonts w:cstheme="minorHAnsi"/>
        </w:rPr>
        <w:t>streets as</w:t>
      </w:r>
      <w:r w:rsidR="00D10979" w:rsidRPr="00545DF9">
        <w:rPr>
          <w:rFonts w:cstheme="minorHAnsi"/>
        </w:rPr>
        <w:t xml:space="preserve"> a “countermeasure against hijab negligence” according to a police </w:t>
      </w:r>
      <w:r w:rsidR="00C83250" w:rsidRPr="00545DF9">
        <w:rPr>
          <w:rFonts w:cstheme="minorHAnsi"/>
        </w:rPr>
        <w:t>spokesperson</w:t>
      </w:r>
      <w:r w:rsidR="007941C7" w:rsidRPr="00545DF9">
        <w:rPr>
          <w:rFonts w:cstheme="minorHAnsi"/>
        </w:rPr>
        <w:t>.</w:t>
      </w:r>
      <w:r w:rsidRPr="00545DF9">
        <w:rPr>
          <w:rFonts w:cstheme="minorHAnsi"/>
        </w:rPr>
        <w:t>”</w:t>
      </w:r>
      <w:r w:rsidR="00545DF9" w:rsidRPr="00545DF9">
        <w:rPr>
          <w:rStyle w:val="FootnoteReference"/>
          <w:rFonts w:cstheme="minorHAnsi"/>
        </w:rPr>
        <w:footnoteReference w:id="14"/>
      </w:r>
      <w:r w:rsidR="00C83250" w:rsidRPr="00545DF9">
        <w:rPr>
          <w:rFonts w:cstheme="minorHAnsi"/>
        </w:rPr>
        <w:t xml:space="preserve">  </w:t>
      </w:r>
    </w:p>
    <w:p w14:paraId="344C2210" w14:textId="567D06BE" w:rsidR="00CC5BD2" w:rsidRDefault="00D10979" w:rsidP="00165956">
      <w:pPr>
        <w:spacing w:line="360" w:lineRule="auto"/>
        <w:rPr>
          <w:rFonts w:cstheme="minorHAnsi"/>
        </w:rPr>
      </w:pPr>
      <w:r w:rsidRPr="00165956">
        <w:rPr>
          <w:rFonts w:cstheme="minorHAnsi"/>
        </w:rPr>
        <w:t xml:space="preserve">In Saudia Arabia, there exist some of the strictest morality laws and dress codes affecting not only </w:t>
      </w:r>
      <w:r w:rsidR="00C83250" w:rsidRPr="00165956">
        <w:rPr>
          <w:rFonts w:cstheme="minorHAnsi"/>
        </w:rPr>
        <w:t>women’s</w:t>
      </w:r>
      <w:r w:rsidRPr="00165956">
        <w:rPr>
          <w:rFonts w:cstheme="minorHAnsi"/>
        </w:rPr>
        <w:t xml:space="preserve"> right to take part in work and </w:t>
      </w:r>
      <w:r w:rsidR="00C83250" w:rsidRPr="00165956">
        <w:rPr>
          <w:rFonts w:cstheme="minorHAnsi"/>
        </w:rPr>
        <w:t>day</w:t>
      </w:r>
      <w:r w:rsidRPr="00165956">
        <w:rPr>
          <w:rFonts w:cstheme="minorHAnsi"/>
        </w:rPr>
        <w:t xml:space="preserve"> to day life but often their health and safety</w:t>
      </w:r>
      <w:r w:rsidR="0059446C" w:rsidRPr="00165956">
        <w:rPr>
          <w:rFonts w:cstheme="minorHAnsi"/>
        </w:rPr>
        <w:t xml:space="preserve">, </w:t>
      </w:r>
      <w:r w:rsidRPr="00165956">
        <w:rPr>
          <w:rFonts w:cstheme="minorHAnsi"/>
        </w:rPr>
        <w:t xml:space="preserve"> in her book “In the Land of invisible women”</w:t>
      </w:r>
      <w:r w:rsidR="004A3530">
        <w:rPr>
          <w:rStyle w:val="FootnoteReference"/>
          <w:rFonts w:cstheme="minorHAnsi"/>
        </w:rPr>
        <w:footnoteReference w:id="15"/>
      </w:r>
      <w:r w:rsidRPr="00165956">
        <w:rPr>
          <w:rFonts w:cstheme="minorHAnsi"/>
        </w:rPr>
        <w:t xml:space="preserve"> Ahmed, a British </w:t>
      </w:r>
      <w:r w:rsidR="0059446C" w:rsidRPr="00165956">
        <w:rPr>
          <w:rFonts w:cstheme="minorHAnsi"/>
        </w:rPr>
        <w:t>Muslim</w:t>
      </w:r>
      <w:r w:rsidRPr="00165956">
        <w:rPr>
          <w:rFonts w:cstheme="minorHAnsi"/>
        </w:rPr>
        <w:t xml:space="preserve"> </w:t>
      </w:r>
      <w:r w:rsidR="004A3530">
        <w:rPr>
          <w:rFonts w:cstheme="minorHAnsi"/>
        </w:rPr>
        <w:t xml:space="preserve">woman </w:t>
      </w:r>
      <w:r w:rsidRPr="00165956">
        <w:rPr>
          <w:rFonts w:cstheme="minorHAnsi"/>
        </w:rPr>
        <w:t>of Pakistani decent describes her experiences working</w:t>
      </w:r>
      <w:r w:rsidR="0059446C" w:rsidRPr="00165956">
        <w:rPr>
          <w:rFonts w:cstheme="minorHAnsi"/>
        </w:rPr>
        <w:t xml:space="preserve"> as a doctor there, as a Muslim woman she thought she was prepared to work in  </w:t>
      </w:r>
      <w:r w:rsidR="0059446C" w:rsidRPr="00165956">
        <w:rPr>
          <w:rFonts w:cstheme="minorHAnsi"/>
        </w:rPr>
        <w:lastRenderedPageBreak/>
        <w:t>the Kingdom but nothing had prepared her for the restrictions  she met. The Kingdom is the only A</w:t>
      </w:r>
      <w:r w:rsidR="00C83250" w:rsidRPr="00165956">
        <w:rPr>
          <w:rFonts w:cstheme="minorHAnsi"/>
        </w:rPr>
        <w:t>r</w:t>
      </w:r>
      <w:r w:rsidR="0059446C" w:rsidRPr="00165956">
        <w:rPr>
          <w:rFonts w:cstheme="minorHAnsi"/>
        </w:rPr>
        <w:t xml:space="preserve">ab  state that claims Islamic law known as Sharia as its sole foundation for legal code, wearing of the </w:t>
      </w:r>
      <w:proofErr w:type="spellStart"/>
      <w:r w:rsidR="0059446C" w:rsidRPr="00165956">
        <w:rPr>
          <w:rFonts w:cstheme="minorHAnsi"/>
        </w:rPr>
        <w:t>abbayah</w:t>
      </w:r>
      <w:proofErr w:type="spellEnd"/>
      <w:r w:rsidR="0059446C" w:rsidRPr="00165956">
        <w:rPr>
          <w:rFonts w:cstheme="minorHAnsi"/>
        </w:rPr>
        <w:t xml:space="preserve">, the flowing robe that covers the entire length of the body from head to foot and the hijab covering the hair and head was legislated by </w:t>
      </w:r>
      <w:r w:rsidR="00C83250" w:rsidRPr="00165956">
        <w:rPr>
          <w:rFonts w:cstheme="minorHAnsi"/>
        </w:rPr>
        <w:t>their</w:t>
      </w:r>
      <w:r w:rsidR="0059446C" w:rsidRPr="00165956">
        <w:rPr>
          <w:rFonts w:cstheme="minorHAnsi"/>
        </w:rPr>
        <w:t xml:space="preserve"> version of Sharia law which in </w:t>
      </w:r>
      <w:r w:rsidR="00C83250" w:rsidRPr="00165956">
        <w:rPr>
          <w:rFonts w:cstheme="minorHAnsi"/>
        </w:rPr>
        <w:t>Saudi</w:t>
      </w:r>
      <w:r w:rsidR="0059446C" w:rsidRPr="00165956">
        <w:rPr>
          <w:rFonts w:cstheme="minorHAnsi"/>
        </w:rPr>
        <w:t xml:space="preserve"> is decreed by Wahabi clerical lawmakers </w:t>
      </w:r>
      <w:r w:rsidR="00C83250" w:rsidRPr="00165956">
        <w:rPr>
          <w:rFonts w:cstheme="minorHAnsi"/>
        </w:rPr>
        <w:t>who</w:t>
      </w:r>
      <w:r w:rsidR="0059446C" w:rsidRPr="00165956">
        <w:rPr>
          <w:rFonts w:cstheme="minorHAnsi"/>
        </w:rPr>
        <w:t xml:space="preserve"> are followers of the </w:t>
      </w:r>
      <w:r w:rsidR="00C83250" w:rsidRPr="00165956">
        <w:rPr>
          <w:rFonts w:cstheme="minorHAnsi"/>
        </w:rPr>
        <w:t>most</w:t>
      </w:r>
      <w:r w:rsidR="0059446C" w:rsidRPr="00165956">
        <w:rPr>
          <w:rFonts w:cstheme="minorHAnsi"/>
        </w:rPr>
        <w:t xml:space="preserve"> extreme bra</w:t>
      </w:r>
      <w:r w:rsidR="00DE016C" w:rsidRPr="00165956">
        <w:rPr>
          <w:rFonts w:cstheme="minorHAnsi"/>
        </w:rPr>
        <w:t>nches</w:t>
      </w:r>
      <w:r w:rsidR="0059446C" w:rsidRPr="00165956">
        <w:rPr>
          <w:rFonts w:cstheme="minorHAnsi"/>
        </w:rPr>
        <w:t xml:space="preserve"> of Islam</w:t>
      </w:r>
      <w:r w:rsidR="00DE016C" w:rsidRPr="00165956">
        <w:rPr>
          <w:rFonts w:cstheme="minorHAnsi"/>
        </w:rPr>
        <w:t xml:space="preserve">.  Ahmed says </w:t>
      </w:r>
      <w:r w:rsidR="009B69F2" w:rsidRPr="00165956">
        <w:rPr>
          <w:rFonts w:cstheme="minorHAnsi"/>
        </w:rPr>
        <w:t>“In</w:t>
      </w:r>
      <w:r w:rsidR="00DE016C" w:rsidRPr="00165956">
        <w:rPr>
          <w:rFonts w:cstheme="minorHAnsi"/>
        </w:rPr>
        <w:t xml:space="preserve"> Saudi Arabia , these (Wahabi) women follow the most </w:t>
      </w:r>
      <w:r w:rsidR="009B69F2" w:rsidRPr="00165956">
        <w:rPr>
          <w:rFonts w:cstheme="minorHAnsi"/>
        </w:rPr>
        <w:t>extreme veiling</w:t>
      </w:r>
      <w:r w:rsidR="00DE016C" w:rsidRPr="00165956">
        <w:rPr>
          <w:rFonts w:cstheme="minorHAnsi"/>
        </w:rPr>
        <w:t xml:space="preserve"> which </w:t>
      </w:r>
      <w:r w:rsidR="009B69F2" w:rsidRPr="00165956">
        <w:rPr>
          <w:rFonts w:cstheme="minorHAnsi"/>
        </w:rPr>
        <w:t>engulfs</w:t>
      </w:r>
      <w:r w:rsidR="00DE016C" w:rsidRPr="00165956">
        <w:rPr>
          <w:rFonts w:cstheme="minorHAnsi"/>
        </w:rPr>
        <w:t xml:space="preserve"> the entire woman the whole head, every </w:t>
      </w:r>
      <w:r w:rsidR="009B69F2" w:rsidRPr="00165956">
        <w:rPr>
          <w:rFonts w:cstheme="minorHAnsi"/>
        </w:rPr>
        <w:t>feature</w:t>
      </w:r>
      <w:r w:rsidR="00DE016C" w:rsidRPr="00165956">
        <w:rPr>
          <w:rFonts w:cstheme="minorHAnsi"/>
        </w:rPr>
        <w:t xml:space="preserve"> eyes and ears included is covered in an opaque shroud of black…</w:t>
      </w:r>
      <w:r w:rsidR="004A3530">
        <w:rPr>
          <w:rFonts w:cstheme="minorHAnsi"/>
        </w:rPr>
        <w:t>t</w:t>
      </w:r>
      <w:r w:rsidR="009B69F2" w:rsidRPr="00165956">
        <w:rPr>
          <w:rFonts w:cstheme="minorHAnsi"/>
        </w:rPr>
        <w:t>his</w:t>
      </w:r>
      <w:r w:rsidR="00DE016C" w:rsidRPr="00165956">
        <w:rPr>
          <w:rFonts w:cstheme="minorHAnsi"/>
        </w:rPr>
        <w:t xml:space="preserve"> veiling was anathema to me</w:t>
      </w:r>
      <w:r w:rsidR="0047680F">
        <w:rPr>
          <w:rFonts w:cstheme="minorHAnsi"/>
        </w:rPr>
        <w:t>.</w:t>
      </w:r>
      <w:r w:rsidR="009B69F2" w:rsidRPr="00165956">
        <w:rPr>
          <w:rFonts w:cstheme="minorHAnsi"/>
        </w:rPr>
        <w:t>”</w:t>
      </w:r>
      <w:r w:rsidR="004A3530">
        <w:rPr>
          <w:rStyle w:val="FootnoteReference"/>
          <w:rFonts w:cstheme="minorHAnsi"/>
        </w:rPr>
        <w:footnoteReference w:id="16"/>
      </w:r>
      <w:r w:rsidR="009B69F2" w:rsidRPr="00165956">
        <w:rPr>
          <w:rFonts w:cstheme="minorHAnsi"/>
        </w:rPr>
        <w:t xml:space="preserve"> </w:t>
      </w:r>
      <w:r w:rsidR="00DE016C" w:rsidRPr="00165956">
        <w:rPr>
          <w:rFonts w:cstheme="minorHAnsi"/>
        </w:rPr>
        <w:t xml:space="preserve">Ahmed realised quite soon after moving to Saudi that the restrictions on the way women dressed was going to affect their performance in the </w:t>
      </w:r>
      <w:r w:rsidR="009B69F2" w:rsidRPr="00165956">
        <w:rPr>
          <w:rFonts w:cstheme="minorHAnsi"/>
        </w:rPr>
        <w:t>workplace</w:t>
      </w:r>
      <w:r w:rsidR="00DE016C" w:rsidRPr="00165956">
        <w:rPr>
          <w:rFonts w:cstheme="minorHAnsi"/>
        </w:rPr>
        <w:t xml:space="preserve">, when watching the very few women Wahabi </w:t>
      </w:r>
      <w:r w:rsidR="009B69F2" w:rsidRPr="00165956">
        <w:rPr>
          <w:rFonts w:cstheme="minorHAnsi"/>
        </w:rPr>
        <w:t>doctors</w:t>
      </w:r>
      <w:r w:rsidR="00A20622">
        <w:rPr>
          <w:rFonts w:cstheme="minorHAnsi"/>
        </w:rPr>
        <w:t xml:space="preserve"> she </w:t>
      </w:r>
      <w:r w:rsidR="00CC5BD2">
        <w:rPr>
          <w:rFonts w:cstheme="minorHAnsi"/>
        </w:rPr>
        <w:t>noted:</w:t>
      </w:r>
    </w:p>
    <w:p w14:paraId="52FE1304" w14:textId="1578946C" w:rsidR="001D4DE3" w:rsidRPr="00165956" w:rsidRDefault="009B69F2" w:rsidP="00CC5BD2">
      <w:pPr>
        <w:spacing w:line="240" w:lineRule="auto"/>
        <w:ind w:left="720" w:right="737"/>
        <w:jc w:val="both"/>
        <w:rPr>
          <w:rFonts w:cstheme="minorHAnsi"/>
        </w:rPr>
      </w:pPr>
      <w:r w:rsidRPr="00165956">
        <w:rPr>
          <w:rFonts w:cstheme="minorHAnsi"/>
        </w:rPr>
        <w:t>“</w:t>
      </w:r>
      <w:proofErr w:type="gramStart"/>
      <w:r w:rsidR="0047680F">
        <w:rPr>
          <w:rFonts w:cstheme="minorHAnsi"/>
        </w:rPr>
        <w:t>f</w:t>
      </w:r>
      <w:r w:rsidRPr="00165956">
        <w:rPr>
          <w:rFonts w:cstheme="minorHAnsi"/>
        </w:rPr>
        <w:t>rom</w:t>
      </w:r>
      <w:proofErr w:type="gramEnd"/>
      <w:r w:rsidR="00DE016C" w:rsidRPr="00165956">
        <w:rPr>
          <w:rFonts w:cstheme="minorHAnsi"/>
        </w:rPr>
        <w:t xml:space="preserve"> time to time</w:t>
      </w:r>
      <w:r w:rsidRPr="00165956">
        <w:rPr>
          <w:rFonts w:cstheme="minorHAnsi"/>
        </w:rPr>
        <w:t>, I would direct them to listen to the patient or examine for a particular sign. I watched as they stuck the rubber earpieces of their stethoscopes into veiled ears, pushing the ear buds over their fabric masks of blackness which extended, here, even deep into the recesses of the female ear canal. I knew it would be impossible for them to hear a soft diastolic murmur against the deafening (and now acoustically magnified) crunch of itchy polyester”.</w:t>
      </w:r>
      <w:r w:rsidR="00CC5BD2">
        <w:rPr>
          <w:rStyle w:val="FootnoteReference"/>
          <w:rFonts w:cstheme="minorHAnsi"/>
        </w:rPr>
        <w:footnoteReference w:id="17"/>
      </w:r>
    </w:p>
    <w:p w14:paraId="07429E37" w14:textId="77777777" w:rsidR="00171A48" w:rsidRPr="00D56872" w:rsidRDefault="00171A48" w:rsidP="00165956">
      <w:pPr>
        <w:pStyle w:val="Heading1"/>
        <w:spacing w:line="360" w:lineRule="auto"/>
        <w:rPr>
          <w:rFonts w:cstheme="majorHAnsi"/>
          <w:b/>
          <w:bCs/>
          <w:color w:val="auto"/>
          <w:sz w:val="26"/>
          <w:szCs w:val="26"/>
        </w:rPr>
      </w:pPr>
      <w:r w:rsidRPr="00D56872">
        <w:rPr>
          <w:rFonts w:cstheme="majorHAnsi"/>
          <w:b/>
          <w:bCs/>
          <w:color w:val="auto"/>
          <w:sz w:val="26"/>
          <w:szCs w:val="26"/>
        </w:rPr>
        <w:t>Christian Dress Codes.</w:t>
      </w:r>
    </w:p>
    <w:p w14:paraId="39AD7562" w14:textId="095DEEA7" w:rsidR="00017821" w:rsidRPr="00165956" w:rsidRDefault="00B31715" w:rsidP="00165956">
      <w:pPr>
        <w:spacing w:line="360" w:lineRule="auto"/>
        <w:rPr>
          <w:rFonts w:cstheme="minorHAnsi"/>
        </w:rPr>
      </w:pPr>
      <w:r w:rsidRPr="00165956">
        <w:rPr>
          <w:rFonts w:cstheme="minorHAnsi"/>
        </w:rPr>
        <w:t xml:space="preserve">Christian women of certain </w:t>
      </w:r>
      <w:r w:rsidR="002A631A" w:rsidRPr="00165956">
        <w:rPr>
          <w:rFonts w:cstheme="minorHAnsi"/>
        </w:rPr>
        <w:t>denominations wear</w:t>
      </w:r>
      <w:r w:rsidRPr="00165956">
        <w:rPr>
          <w:rFonts w:cstheme="minorHAnsi"/>
        </w:rPr>
        <w:t xml:space="preserve"> scarfs or head coverings which is sometimes also known as veiling, is the traditional practice of women when praying. Some of these Christian sects include Catholic, Lutheran, Moravian, Reformed, Anglican, Methodist, Baptist and Plymouth Brethren, wear the head covering particularly during public worship, often even when</w:t>
      </w:r>
      <w:r w:rsidR="00C012A1">
        <w:rPr>
          <w:rFonts w:cstheme="minorHAnsi"/>
        </w:rPr>
        <w:t xml:space="preserve"> engaging in</w:t>
      </w:r>
      <w:r w:rsidRPr="00165956">
        <w:rPr>
          <w:rFonts w:cstheme="minorHAnsi"/>
        </w:rPr>
        <w:t xml:space="preserve"> praying at home. Some women belonging to these traditions may also choose to wear the head covering outside of prayer and worship, others, for instance some groups of Anabaptist Christians, believe women should wear head coverings all of the time, this belief is supported in their thinking by </w:t>
      </w:r>
      <w:r w:rsidRPr="00CD1192">
        <w:rPr>
          <w:rFonts w:cstheme="minorHAnsi"/>
        </w:rPr>
        <w:t>Saint Paul's dictum that Christians are to "pray without ceasing"</w:t>
      </w:r>
      <w:r w:rsidR="00CC6127" w:rsidRPr="00CD1192">
        <w:rPr>
          <w:rFonts w:cstheme="minorHAnsi"/>
        </w:rPr>
        <w:t xml:space="preserve"> </w:t>
      </w:r>
      <w:r w:rsidR="00CC6127" w:rsidRPr="00CD1192">
        <w:rPr>
          <w:rStyle w:val="FootnoteReference"/>
          <w:rFonts w:cstheme="minorHAnsi"/>
        </w:rPr>
        <w:footnoteReference w:id="18"/>
      </w:r>
      <w:r w:rsidRPr="00CD1192">
        <w:rPr>
          <w:rFonts w:cstheme="minorHAnsi"/>
        </w:rPr>
        <w:t>,</w:t>
      </w:r>
      <w:r w:rsidRPr="00CC6127">
        <w:rPr>
          <w:rFonts w:cstheme="minorHAnsi"/>
          <w:color w:val="FF0000"/>
        </w:rPr>
        <w:t xml:space="preserve"> </w:t>
      </w:r>
      <w:r w:rsidRPr="00165956">
        <w:rPr>
          <w:rFonts w:cstheme="minorHAnsi"/>
        </w:rPr>
        <w:t>Saint Paul's teaching have been taken to mean that for a woman to be unveiled is dishonourable. The veil is therefore viewed as a feminine symbol of modest</w:t>
      </w:r>
      <w:r w:rsidRPr="00CD1192">
        <w:rPr>
          <w:rFonts w:cstheme="minorHAnsi"/>
        </w:rPr>
        <w:t>y.</w:t>
      </w:r>
      <w:r w:rsidR="00453180" w:rsidRPr="00CD1192">
        <w:rPr>
          <w:rStyle w:val="FootnoteReference"/>
          <w:rFonts w:cstheme="minorHAnsi"/>
        </w:rPr>
        <w:footnoteReference w:id="19"/>
      </w:r>
      <w:r w:rsidRPr="00CD1192">
        <w:rPr>
          <w:rFonts w:cstheme="minorHAnsi"/>
        </w:rPr>
        <w:t xml:space="preserve">  </w:t>
      </w:r>
    </w:p>
    <w:p w14:paraId="774645B7" w14:textId="33C336BD" w:rsidR="0001303E" w:rsidRPr="00165956" w:rsidRDefault="0021755D" w:rsidP="00165956">
      <w:pPr>
        <w:spacing w:line="360" w:lineRule="auto"/>
        <w:rPr>
          <w:rFonts w:cstheme="minorHAnsi"/>
        </w:rPr>
      </w:pPr>
      <w:r w:rsidRPr="00165956">
        <w:rPr>
          <w:rFonts w:cstheme="minorHAnsi"/>
        </w:rPr>
        <w:t xml:space="preserve">There are many factions and denominations of Christianity and none of them are exactly alike in their rules, traditions, practices and ways of interpreting the Bible. </w:t>
      </w:r>
      <w:r w:rsidR="00B31715" w:rsidRPr="00165956">
        <w:rPr>
          <w:rFonts w:cstheme="minorHAnsi"/>
        </w:rPr>
        <w:t xml:space="preserve">A few </w:t>
      </w:r>
      <w:r w:rsidR="0001303E" w:rsidRPr="00165956">
        <w:rPr>
          <w:rFonts w:cstheme="minorHAnsi"/>
        </w:rPr>
        <w:t>Christian groups in the UK have strict dress codes</w:t>
      </w:r>
      <w:r w:rsidR="00B31715" w:rsidRPr="00165956">
        <w:rPr>
          <w:rFonts w:cstheme="minorHAnsi"/>
        </w:rPr>
        <w:t xml:space="preserve"> one of the more well known groups are the </w:t>
      </w:r>
      <w:r w:rsidR="002A631A" w:rsidRPr="00165956">
        <w:rPr>
          <w:rFonts w:cstheme="minorHAnsi"/>
        </w:rPr>
        <w:t>Plymouth</w:t>
      </w:r>
      <w:r w:rsidR="00B31715" w:rsidRPr="00165956">
        <w:rPr>
          <w:rFonts w:cstheme="minorHAnsi"/>
        </w:rPr>
        <w:t xml:space="preserve"> </w:t>
      </w:r>
      <w:r w:rsidR="002A631A" w:rsidRPr="00165956">
        <w:rPr>
          <w:rFonts w:cstheme="minorHAnsi"/>
        </w:rPr>
        <w:t>Brethren</w:t>
      </w:r>
      <w:r w:rsidR="0001303E" w:rsidRPr="00165956">
        <w:rPr>
          <w:rFonts w:cstheme="minorHAnsi"/>
        </w:rPr>
        <w:t>,</w:t>
      </w:r>
      <w:r w:rsidR="00B31715" w:rsidRPr="00165956">
        <w:rPr>
          <w:rFonts w:cstheme="minorHAnsi"/>
        </w:rPr>
        <w:t xml:space="preserve"> whose </w:t>
      </w:r>
      <w:r w:rsidR="00B31715" w:rsidRPr="00165956">
        <w:rPr>
          <w:rFonts w:cstheme="minorHAnsi"/>
        </w:rPr>
        <w:lastRenderedPageBreak/>
        <w:t xml:space="preserve">female members wear modest  dress, long skirts, long sleeves, </w:t>
      </w:r>
      <w:r w:rsidR="002A631A" w:rsidRPr="00165956">
        <w:rPr>
          <w:rFonts w:cstheme="minorHAnsi"/>
        </w:rPr>
        <w:t>headscarves</w:t>
      </w:r>
      <w:r w:rsidR="00B31715" w:rsidRPr="00165956">
        <w:rPr>
          <w:rFonts w:cstheme="minorHAnsi"/>
        </w:rPr>
        <w:t xml:space="preserve"> or ribbon</w:t>
      </w:r>
      <w:r w:rsidR="00B31715" w:rsidRPr="00CC55F5">
        <w:rPr>
          <w:rFonts w:cstheme="minorHAnsi"/>
        </w:rPr>
        <w:t>s</w:t>
      </w:r>
      <w:r w:rsidR="0024198A" w:rsidRPr="00CC55F5">
        <w:rPr>
          <w:rFonts w:cstheme="minorHAnsi"/>
        </w:rPr>
        <w:t>.</w:t>
      </w:r>
      <w:r w:rsidR="0024198A" w:rsidRPr="00CC55F5">
        <w:rPr>
          <w:rStyle w:val="FootnoteReference"/>
          <w:rFonts w:cstheme="minorHAnsi"/>
        </w:rPr>
        <w:footnoteReference w:id="20"/>
      </w:r>
      <w:r w:rsidR="0024198A" w:rsidRPr="00CC55F5">
        <w:rPr>
          <w:rFonts w:cstheme="minorHAnsi"/>
        </w:rPr>
        <w:t xml:space="preserve">  </w:t>
      </w:r>
      <w:r w:rsidR="004B39A0" w:rsidRPr="004B39A0">
        <w:rPr>
          <w:rFonts w:cstheme="minorHAnsi"/>
        </w:rPr>
        <w:t>M</w:t>
      </w:r>
      <w:r w:rsidR="0001303E" w:rsidRPr="004B39A0">
        <w:rPr>
          <w:rFonts w:cstheme="minorHAnsi"/>
        </w:rPr>
        <w:t>o</w:t>
      </w:r>
      <w:r w:rsidR="00B31715" w:rsidRPr="00165956">
        <w:rPr>
          <w:rFonts w:cstheme="minorHAnsi"/>
        </w:rPr>
        <w:t>re</w:t>
      </w:r>
      <w:r w:rsidR="0001303E" w:rsidRPr="00165956">
        <w:rPr>
          <w:rFonts w:cstheme="minorHAnsi"/>
        </w:rPr>
        <w:t xml:space="preserve"> sectarian religious groups are found in the USA most of whom emigrated </w:t>
      </w:r>
      <w:r w:rsidR="00B31715" w:rsidRPr="00165956">
        <w:rPr>
          <w:rFonts w:cstheme="minorHAnsi"/>
        </w:rPr>
        <w:t xml:space="preserve">as religious groups from other countries and were often escaping religious </w:t>
      </w:r>
      <w:r w:rsidR="002A631A" w:rsidRPr="00165956">
        <w:rPr>
          <w:rFonts w:cstheme="minorHAnsi"/>
        </w:rPr>
        <w:t>persecution</w:t>
      </w:r>
      <w:r w:rsidR="0001303E" w:rsidRPr="00165956">
        <w:rPr>
          <w:rFonts w:cstheme="minorHAnsi"/>
        </w:rPr>
        <w:t xml:space="preserve"> and they have distinct dress codes</w:t>
      </w:r>
      <w:r w:rsidR="00CE2C87" w:rsidRPr="00165956">
        <w:rPr>
          <w:rFonts w:cstheme="minorHAnsi"/>
        </w:rPr>
        <w:t>, which are likely a result of having brought over elements of the cultural traditions from their countries of origin</w:t>
      </w:r>
      <w:r w:rsidR="006E794A">
        <w:rPr>
          <w:rFonts w:cstheme="minorHAnsi"/>
        </w:rPr>
        <w:t>.</w:t>
      </w:r>
      <w:r w:rsidR="00CE2C87" w:rsidRPr="00165956">
        <w:rPr>
          <w:rFonts w:cstheme="minorHAnsi"/>
        </w:rPr>
        <w:t xml:space="preserve"> </w:t>
      </w:r>
      <w:r w:rsidR="006E794A">
        <w:rPr>
          <w:rFonts w:cstheme="minorHAnsi"/>
        </w:rPr>
        <w:t>T</w:t>
      </w:r>
      <w:r w:rsidR="00CE2C87" w:rsidRPr="00165956">
        <w:rPr>
          <w:rFonts w:cstheme="minorHAnsi"/>
        </w:rPr>
        <w:t xml:space="preserve">hese dress codes act as identifiers, signalling their beliefs, rules pertaining to appearance are not just about dress specifically there are often rules about other types of adornments such as </w:t>
      </w:r>
      <w:r w:rsidR="002A631A" w:rsidRPr="00165956">
        <w:rPr>
          <w:rFonts w:cstheme="minorHAnsi"/>
        </w:rPr>
        <w:t>jewellery</w:t>
      </w:r>
      <w:r w:rsidR="00CE2C87" w:rsidRPr="00165956">
        <w:rPr>
          <w:rFonts w:cstheme="minorHAnsi"/>
        </w:rPr>
        <w:t>, hair styles, cosmetic make up and tattoos are all examples of adornments which could fall under the code of dress</w:t>
      </w:r>
      <w:r w:rsidR="006E794A" w:rsidRPr="00CC55F5">
        <w:rPr>
          <w:rFonts w:cstheme="minorHAnsi"/>
        </w:rPr>
        <w:t>.</w:t>
      </w:r>
      <w:r w:rsidR="006E794A" w:rsidRPr="00CC55F5">
        <w:rPr>
          <w:rStyle w:val="FootnoteReference"/>
          <w:rFonts w:cstheme="minorHAnsi"/>
        </w:rPr>
        <w:footnoteReference w:id="21"/>
      </w:r>
      <w:r w:rsidR="006E794A" w:rsidRPr="00CC55F5">
        <w:rPr>
          <w:rFonts w:cstheme="minorHAnsi"/>
        </w:rPr>
        <w:t xml:space="preserve"> </w:t>
      </w:r>
      <w:r w:rsidR="006E794A" w:rsidRPr="00453180">
        <w:rPr>
          <w:rFonts w:cstheme="minorHAnsi"/>
          <w:color w:val="FF0000"/>
        </w:rPr>
        <w:t xml:space="preserve"> </w:t>
      </w:r>
      <w:r w:rsidR="00CE2C87" w:rsidRPr="00165956">
        <w:rPr>
          <w:rFonts w:cstheme="minorHAnsi"/>
        </w:rPr>
        <w:t>Religious denominations who have specific rules and practices relating to dress or adornments are usually hyper</w:t>
      </w:r>
      <w:r w:rsidR="008E3940">
        <w:rPr>
          <w:rFonts w:cstheme="minorHAnsi"/>
        </w:rPr>
        <w:t>-</w:t>
      </w:r>
      <w:r w:rsidR="00CE2C87" w:rsidRPr="00165956">
        <w:rPr>
          <w:rFonts w:cstheme="minorHAnsi"/>
        </w:rPr>
        <w:t>conservative and tradition is valued highly</w:t>
      </w:r>
      <w:r w:rsidR="008E3940">
        <w:rPr>
          <w:rFonts w:cstheme="minorHAnsi"/>
        </w:rPr>
        <w:t>. S</w:t>
      </w:r>
      <w:r w:rsidR="00CE2C87" w:rsidRPr="00165956">
        <w:rPr>
          <w:rFonts w:cstheme="minorHAnsi"/>
        </w:rPr>
        <w:t>ome examples of these groups that follow the Fundamentalist Christian religious path are the Anabaptists, the</w:t>
      </w:r>
      <w:r w:rsidR="0060352E" w:rsidRPr="00165956">
        <w:rPr>
          <w:rFonts w:cstheme="minorHAnsi"/>
        </w:rPr>
        <w:t xml:space="preserve"> old order</w:t>
      </w:r>
      <w:r w:rsidR="00CE2C87" w:rsidRPr="00165956">
        <w:rPr>
          <w:rFonts w:cstheme="minorHAnsi"/>
        </w:rPr>
        <w:t xml:space="preserve"> Amish</w:t>
      </w:r>
      <w:r w:rsidR="00951FED" w:rsidRPr="00165956">
        <w:rPr>
          <w:rFonts w:cstheme="minorHAnsi"/>
        </w:rPr>
        <w:t>,</w:t>
      </w:r>
      <w:r w:rsidR="0060352E" w:rsidRPr="00165956">
        <w:rPr>
          <w:rFonts w:cstheme="minorHAnsi"/>
        </w:rPr>
        <w:t xml:space="preserve"> the more conservative</w:t>
      </w:r>
      <w:r w:rsidR="00951FED" w:rsidRPr="00165956">
        <w:rPr>
          <w:rFonts w:cstheme="minorHAnsi"/>
        </w:rPr>
        <w:t xml:space="preserve"> Mennonite</w:t>
      </w:r>
      <w:r w:rsidR="0060352E" w:rsidRPr="00165956">
        <w:rPr>
          <w:rFonts w:cstheme="minorHAnsi"/>
        </w:rPr>
        <w:t xml:space="preserve"> groups</w:t>
      </w:r>
      <w:r w:rsidR="00951FED" w:rsidRPr="00165956">
        <w:rPr>
          <w:rFonts w:cstheme="minorHAnsi"/>
        </w:rPr>
        <w:t xml:space="preserve"> and Hutterites, who</w:t>
      </w:r>
      <w:r w:rsidR="008E3940">
        <w:rPr>
          <w:rFonts w:cstheme="minorHAnsi"/>
        </w:rPr>
        <w:t>’</w:t>
      </w:r>
      <w:r w:rsidR="00951FED" w:rsidRPr="00165956">
        <w:rPr>
          <w:rFonts w:cstheme="minorHAnsi"/>
        </w:rPr>
        <w:t xml:space="preserve">s religious rules include requirements that they be separate from mainstream society, their dress is often extremely conservative, with clothing much like that worn hundreds of </w:t>
      </w:r>
      <w:r w:rsidR="00951FED" w:rsidRPr="00CC55F5">
        <w:rPr>
          <w:rFonts w:cstheme="minorHAnsi"/>
        </w:rPr>
        <w:t>years ago</w:t>
      </w:r>
      <w:r w:rsidR="00391B44" w:rsidRPr="00CC55F5">
        <w:rPr>
          <w:rFonts w:cstheme="minorHAnsi"/>
        </w:rPr>
        <w:t>.</w:t>
      </w:r>
      <w:r w:rsidR="00391B44" w:rsidRPr="00CC55F5">
        <w:rPr>
          <w:rStyle w:val="FootnoteReference"/>
          <w:rFonts w:cstheme="minorHAnsi"/>
        </w:rPr>
        <w:footnoteReference w:id="22"/>
      </w:r>
      <w:r w:rsidR="00391B44" w:rsidRPr="00CC55F5">
        <w:rPr>
          <w:rFonts w:cstheme="minorHAnsi"/>
        </w:rPr>
        <w:t xml:space="preserve">  </w:t>
      </w:r>
      <w:r w:rsidR="0060352E" w:rsidRPr="00CC55F5">
        <w:rPr>
          <w:rFonts w:cstheme="minorHAnsi"/>
        </w:rPr>
        <w:t xml:space="preserve">Strict </w:t>
      </w:r>
      <w:r w:rsidR="0060352E" w:rsidRPr="00165956">
        <w:rPr>
          <w:rFonts w:cstheme="minorHAnsi"/>
        </w:rPr>
        <w:t xml:space="preserve">traditional </w:t>
      </w:r>
      <w:r w:rsidR="002A631A" w:rsidRPr="00165956">
        <w:rPr>
          <w:rFonts w:cstheme="minorHAnsi"/>
        </w:rPr>
        <w:t xml:space="preserve">rules around clothing and bodily </w:t>
      </w:r>
      <w:r w:rsidR="00017821" w:rsidRPr="00165956">
        <w:rPr>
          <w:rFonts w:cstheme="minorHAnsi"/>
        </w:rPr>
        <w:t>adornment</w:t>
      </w:r>
      <w:r w:rsidR="0060352E" w:rsidRPr="00165956">
        <w:rPr>
          <w:rFonts w:cstheme="minorHAnsi"/>
        </w:rPr>
        <w:t xml:space="preserve"> in these groups is largely about social control, separation from the outside world and non-members of these religious groups is about keeping themselves and their society from being influenced by external ideas, beliefs and norms. In this way they attempt to maintain the purity, virtues, symbolic representation of those values and control over both men and women. </w:t>
      </w:r>
    </w:p>
    <w:p w14:paraId="7D7F128C" w14:textId="5AB535C2" w:rsidR="00C1780A" w:rsidRPr="00165956" w:rsidRDefault="009C497A" w:rsidP="00165956">
      <w:pPr>
        <w:spacing w:line="360" w:lineRule="auto"/>
        <w:rPr>
          <w:rFonts w:cstheme="minorHAnsi"/>
        </w:rPr>
      </w:pPr>
      <w:r w:rsidRPr="00165956">
        <w:rPr>
          <w:rFonts w:cstheme="minorHAnsi"/>
        </w:rPr>
        <w:t>The use of practicing modest dress and behaviours is supposed to be about desexualising the interactions between men and women</w:t>
      </w:r>
      <w:r w:rsidR="008567D4" w:rsidRPr="00165956">
        <w:rPr>
          <w:rFonts w:cstheme="minorHAnsi"/>
        </w:rPr>
        <w:t xml:space="preserve">, to reduce temptation and distractions, especially during times of communal prayer. It does however highlight the differences between the sexes and the roles they are expected to play in society. </w:t>
      </w:r>
      <w:r w:rsidR="0081185B" w:rsidRPr="00165956">
        <w:rPr>
          <w:rFonts w:cstheme="minorHAnsi"/>
        </w:rPr>
        <w:t xml:space="preserve">Clothing is used to indicate many things, when there is an obvious distinction between men and </w:t>
      </w:r>
      <w:r w:rsidR="00656D57" w:rsidRPr="00165956">
        <w:rPr>
          <w:rFonts w:cstheme="minorHAnsi"/>
        </w:rPr>
        <w:t>women’s</w:t>
      </w:r>
      <w:r w:rsidR="0081185B" w:rsidRPr="00165956">
        <w:rPr>
          <w:rFonts w:cstheme="minorHAnsi"/>
        </w:rPr>
        <w:t xml:space="preserve"> dress style it highlights the gendered differences. It can also be used as a means of virtue signalling or of social conformit</w:t>
      </w:r>
      <w:r w:rsidR="0081185B" w:rsidRPr="00CC55F5">
        <w:rPr>
          <w:rFonts w:cstheme="minorHAnsi"/>
        </w:rPr>
        <w:t>y</w:t>
      </w:r>
      <w:r w:rsidR="00391B44" w:rsidRPr="00CC55F5">
        <w:rPr>
          <w:rFonts w:cstheme="minorHAnsi"/>
        </w:rPr>
        <w:t>.</w:t>
      </w:r>
      <w:r w:rsidR="00391B44" w:rsidRPr="00CC55F5">
        <w:rPr>
          <w:rStyle w:val="FootnoteReference"/>
          <w:rFonts w:cstheme="minorHAnsi"/>
        </w:rPr>
        <w:footnoteReference w:id="23"/>
      </w:r>
      <w:r w:rsidR="00391B44" w:rsidRPr="00CC55F5">
        <w:rPr>
          <w:rFonts w:cstheme="minorHAnsi"/>
        </w:rPr>
        <w:t xml:space="preserve">  </w:t>
      </w:r>
      <w:r w:rsidR="0081185B" w:rsidRPr="00CC55F5">
        <w:rPr>
          <w:rFonts w:cstheme="minorHAnsi"/>
        </w:rPr>
        <w:t xml:space="preserve"> </w:t>
      </w:r>
    </w:p>
    <w:p w14:paraId="5A4A11D8" w14:textId="53B595D3" w:rsidR="00725CC0" w:rsidRPr="00165956" w:rsidRDefault="002919BF" w:rsidP="000133F3">
      <w:pPr>
        <w:spacing w:line="360" w:lineRule="auto"/>
        <w:rPr>
          <w:rFonts w:cstheme="minorHAnsi"/>
        </w:rPr>
      </w:pPr>
      <w:r w:rsidRPr="00165956">
        <w:rPr>
          <w:rFonts w:cstheme="minorHAnsi"/>
        </w:rPr>
        <w:t xml:space="preserve">Social media has totally changed the way we interact with one another and how we </w:t>
      </w:r>
      <w:r w:rsidR="00AA6F14" w:rsidRPr="00165956">
        <w:rPr>
          <w:rFonts w:cstheme="minorHAnsi"/>
        </w:rPr>
        <w:t xml:space="preserve">present ourselves in public. Having the ability to edit and carefully select the way we would like to be perceived. The sexualisation of the human body especially those of women is used to grab attention, influence and market products at us in an alarming fashion. </w:t>
      </w:r>
      <w:r w:rsidR="008D4724">
        <w:rPr>
          <w:rFonts w:cstheme="minorHAnsi"/>
        </w:rPr>
        <w:t xml:space="preserve"> This type of sexualisation is not in line </w:t>
      </w:r>
      <w:r w:rsidR="008D4724">
        <w:rPr>
          <w:rFonts w:cstheme="minorHAnsi"/>
        </w:rPr>
        <w:lastRenderedPageBreak/>
        <w:t>with conservative monotheistic religious belief in regards to modesty and modest dress codes, in response to their difference in culture many Christians in the USA have opted to homeschool their children</w:t>
      </w:r>
      <w:r w:rsidR="008D4724" w:rsidRPr="008D4724">
        <w:rPr>
          <w:rFonts w:cstheme="minorHAnsi"/>
        </w:rPr>
        <w:t>, homeschooling provides parents with more control over media use, consumption and external</w:t>
      </w:r>
      <w:r w:rsidR="008D4724">
        <w:rPr>
          <w:rFonts w:cstheme="minorHAnsi"/>
        </w:rPr>
        <w:t xml:space="preserve"> cultural</w:t>
      </w:r>
      <w:r w:rsidR="008D4724" w:rsidRPr="008D4724">
        <w:rPr>
          <w:rFonts w:cstheme="minorHAnsi"/>
        </w:rPr>
        <w:t xml:space="preserve"> influence</w:t>
      </w:r>
      <w:r w:rsidR="000133F3" w:rsidRPr="008D4724">
        <w:rPr>
          <w:rFonts w:cstheme="minorHAnsi"/>
        </w:rPr>
        <w:t>.</w:t>
      </w:r>
      <w:r w:rsidR="000133F3" w:rsidRPr="008D4724">
        <w:rPr>
          <w:rStyle w:val="FootnoteReference"/>
          <w:rFonts w:cstheme="minorHAnsi"/>
        </w:rPr>
        <w:footnoteReference w:id="24"/>
      </w:r>
      <w:r w:rsidR="000133F3" w:rsidRPr="008D4724">
        <w:rPr>
          <w:rFonts w:cstheme="minorHAnsi"/>
        </w:rPr>
        <w:t xml:space="preserve">  </w:t>
      </w:r>
      <w:r w:rsidR="00725CC0" w:rsidRPr="00165956">
        <w:rPr>
          <w:rFonts w:cstheme="minorHAnsi"/>
        </w:rPr>
        <w:t xml:space="preserve">There are </w:t>
      </w:r>
      <w:r w:rsidR="0032037B">
        <w:rPr>
          <w:rFonts w:cstheme="minorHAnsi"/>
        </w:rPr>
        <w:t>further</w:t>
      </w:r>
      <w:r w:rsidR="00725CC0" w:rsidRPr="00165956">
        <w:rPr>
          <w:rFonts w:cstheme="minorHAnsi"/>
        </w:rPr>
        <w:t xml:space="preserve"> impactions to consider </w:t>
      </w:r>
      <w:r w:rsidR="0032037B">
        <w:rPr>
          <w:rFonts w:cstheme="minorHAnsi"/>
        </w:rPr>
        <w:t xml:space="preserve">beyond just </w:t>
      </w:r>
      <w:r w:rsidR="00725CC0" w:rsidRPr="00165956">
        <w:rPr>
          <w:rFonts w:cstheme="minorHAnsi"/>
        </w:rPr>
        <w:t>otherness, the impact on workplace diversity and on the job prospects of Muslim women who adhere to a strict dress codes are something which research has been undertaken, within the healthcare sector of the UK for instance, where some Muslim women who believe that modest dress is an important part of their religious values</w:t>
      </w:r>
      <w:r w:rsidR="002624A5">
        <w:rPr>
          <w:rFonts w:cstheme="minorHAnsi"/>
        </w:rPr>
        <w:t xml:space="preserve"> but have in some instances have been unable to perform certain job roles due to workplace dress codes and religious dress codes creating a conflict of interests for female Muslim healthcare </w:t>
      </w:r>
      <w:r w:rsidR="002624A5" w:rsidRPr="002624A5">
        <w:rPr>
          <w:rFonts w:cstheme="minorHAnsi"/>
        </w:rPr>
        <w:t>professionals.</w:t>
      </w:r>
      <w:r w:rsidR="0032037B" w:rsidRPr="002624A5">
        <w:rPr>
          <w:rStyle w:val="FootnoteReference"/>
          <w:rFonts w:cstheme="minorHAnsi"/>
        </w:rPr>
        <w:footnoteReference w:id="25"/>
      </w:r>
      <w:r w:rsidR="0032037B" w:rsidRPr="002624A5">
        <w:rPr>
          <w:rFonts w:cstheme="minorHAnsi"/>
        </w:rPr>
        <w:t xml:space="preserve">  </w:t>
      </w:r>
      <w:r w:rsidR="00725CC0" w:rsidRPr="002624A5">
        <w:rPr>
          <w:rFonts w:cstheme="minorHAnsi"/>
        </w:rPr>
        <w:t xml:space="preserve">  </w:t>
      </w:r>
    </w:p>
    <w:p w14:paraId="3B267318" w14:textId="5372104C" w:rsidR="000B539F" w:rsidRPr="00D56872" w:rsidRDefault="000B539F" w:rsidP="00165956">
      <w:pPr>
        <w:pStyle w:val="Heading1"/>
        <w:spacing w:line="360" w:lineRule="auto"/>
        <w:rPr>
          <w:rFonts w:cstheme="majorHAnsi"/>
          <w:b/>
          <w:bCs/>
          <w:color w:val="auto"/>
          <w:sz w:val="26"/>
          <w:szCs w:val="26"/>
        </w:rPr>
      </w:pPr>
      <w:r w:rsidRPr="00D56872">
        <w:rPr>
          <w:rFonts w:cstheme="majorHAnsi"/>
          <w:b/>
          <w:bCs/>
          <w:color w:val="auto"/>
          <w:sz w:val="26"/>
          <w:szCs w:val="26"/>
        </w:rPr>
        <w:t xml:space="preserve">Conclusion </w:t>
      </w:r>
    </w:p>
    <w:p w14:paraId="5A0168AB" w14:textId="13DAD4A0" w:rsidR="0060352E" w:rsidRPr="00165956" w:rsidRDefault="00951FED" w:rsidP="00165956">
      <w:pPr>
        <w:spacing w:line="360" w:lineRule="auto"/>
        <w:rPr>
          <w:rFonts w:cstheme="minorHAnsi"/>
        </w:rPr>
      </w:pPr>
      <w:r w:rsidRPr="00165956">
        <w:rPr>
          <w:rFonts w:cstheme="minorHAnsi"/>
        </w:rPr>
        <w:t>The most extreme forms of dress are found in ethno-</w:t>
      </w:r>
      <w:r w:rsidR="00173774" w:rsidRPr="00165956">
        <w:rPr>
          <w:rFonts w:cstheme="minorHAnsi"/>
        </w:rPr>
        <w:t>states but</w:t>
      </w:r>
      <w:r w:rsidRPr="00165956">
        <w:rPr>
          <w:rFonts w:cstheme="minorHAnsi"/>
        </w:rPr>
        <w:t xml:space="preserve"> can</w:t>
      </w:r>
      <w:r w:rsidR="00BB61EF" w:rsidRPr="00165956">
        <w:rPr>
          <w:rFonts w:cstheme="minorHAnsi"/>
        </w:rPr>
        <w:t xml:space="preserve"> also</w:t>
      </w:r>
      <w:r w:rsidRPr="00165956">
        <w:rPr>
          <w:rFonts w:cstheme="minorHAnsi"/>
        </w:rPr>
        <w:t xml:space="preserve"> be found in all conservative </w:t>
      </w:r>
      <w:r w:rsidR="00C83250" w:rsidRPr="00165956">
        <w:rPr>
          <w:rFonts w:cstheme="minorHAnsi"/>
        </w:rPr>
        <w:t xml:space="preserve">religions </w:t>
      </w:r>
      <w:r w:rsidR="00B714C4">
        <w:rPr>
          <w:rFonts w:cstheme="minorHAnsi"/>
        </w:rPr>
        <w:t>i</w:t>
      </w:r>
      <w:r w:rsidR="00C83250" w:rsidRPr="00165956">
        <w:rPr>
          <w:rFonts w:cstheme="minorHAnsi"/>
        </w:rPr>
        <w:t>s</w:t>
      </w:r>
      <w:r w:rsidR="000B539F" w:rsidRPr="00165956">
        <w:rPr>
          <w:rFonts w:cstheme="minorHAnsi"/>
        </w:rPr>
        <w:t xml:space="preserve"> the new dichotomy between religious and non-religious ethics as opposed to Christian and Islamic ethics. For example, these ethical positions now seem to have more in common than what separates them when compared with more individual and individualistic, each to </w:t>
      </w:r>
      <w:r w:rsidR="008045CE" w:rsidRPr="00165956">
        <w:rPr>
          <w:rFonts w:cstheme="minorHAnsi"/>
        </w:rPr>
        <w:t>their</w:t>
      </w:r>
      <w:r w:rsidR="000B539F" w:rsidRPr="00165956">
        <w:rPr>
          <w:rFonts w:cstheme="minorHAnsi"/>
        </w:rPr>
        <w:t xml:space="preserve"> own worldviews </w:t>
      </w:r>
      <w:r w:rsidR="008045CE" w:rsidRPr="00165956">
        <w:rPr>
          <w:rFonts w:cstheme="minorHAnsi"/>
        </w:rPr>
        <w:t>which has become increasingly commonplace.</w:t>
      </w:r>
    </w:p>
    <w:p w14:paraId="5DB806AA" w14:textId="7F374315" w:rsidR="0060352E" w:rsidRPr="00165956" w:rsidRDefault="0060352E" w:rsidP="00165956">
      <w:pPr>
        <w:spacing w:line="360" w:lineRule="auto"/>
        <w:rPr>
          <w:rFonts w:cstheme="minorHAnsi"/>
        </w:rPr>
      </w:pPr>
      <w:r w:rsidRPr="00165956">
        <w:rPr>
          <w:rFonts w:cstheme="minorHAnsi"/>
        </w:rPr>
        <w:t xml:space="preserve">It is impossible for one man to visually </w:t>
      </w:r>
      <w:r w:rsidR="00C31577" w:rsidRPr="00165956">
        <w:rPr>
          <w:rFonts w:cstheme="minorHAnsi"/>
        </w:rPr>
        <w:t>assess</w:t>
      </w:r>
      <w:r w:rsidRPr="00165956">
        <w:rPr>
          <w:rFonts w:cstheme="minorHAnsi"/>
        </w:rPr>
        <w:t xml:space="preserve"> another’s </w:t>
      </w:r>
      <w:r w:rsidR="00C31577" w:rsidRPr="00165956">
        <w:rPr>
          <w:rFonts w:cstheme="minorHAnsi"/>
        </w:rPr>
        <w:t>man’s</w:t>
      </w:r>
      <w:r w:rsidRPr="00165956">
        <w:rPr>
          <w:rFonts w:cstheme="minorHAnsi"/>
        </w:rPr>
        <w:t xml:space="preserve"> religious purity or </w:t>
      </w:r>
      <w:r w:rsidR="00C83250" w:rsidRPr="00165956">
        <w:rPr>
          <w:rFonts w:cstheme="minorHAnsi"/>
        </w:rPr>
        <w:t>virtue;</w:t>
      </w:r>
      <w:r w:rsidRPr="00165956">
        <w:rPr>
          <w:rFonts w:cstheme="minorHAnsi"/>
        </w:rPr>
        <w:t xml:space="preserve"> dress is a perfect </w:t>
      </w:r>
      <w:r w:rsidR="00A15E99" w:rsidRPr="00165956">
        <w:rPr>
          <w:rFonts w:cstheme="minorHAnsi"/>
        </w:rPr>
        <w:t>way for people to display their values and signal their virtue to others.</w:t>
      </w:r>
      <w:r w:rsidR="00BB61EF" w:rsidRPr="00165956">
        <w:rPr>
          <w:rFonts w:cstheme="minorHAnsi"/>
        </w:rPr>
        <w:t xml:space="preserve"> It is a way to mark one group from another and makes it easier to ascertain whether someone is friend or foe. It can signify how devote one is, and in certain cases may indicate </w:t>
      </w:r>
      <w:r w:rsidR="00C31577" w:rsidRPr="00165956">
        <w:rPr>
          <w:rFonts w:cstheme="minorHAnsi"/>
        </w:rPr>
        <w:t>one’s</w:t>
      </w:r>
      <w:r w:rsidR="00BB61EF" w:rsidRPr="00165956">
        <w:rPr>
          <w:rFonts w:cstheme="minorHAnsi"/>
        </w:rPr>
        <w:t xml:space="preserve"> stature or religious </w:t>
      </w:r>
      <w:r w:rsidR="00C31577" w:rsidRPr="00165956">
        <w:rPr>
          <w:rFonts w:cstheme="minorHAnsi"/>
        </w:rPr>
        <w:t>status</w:t>
      </w:r>
      <w:r w:rsidR="00BB61EF" w:rsidRPr="00165956">
        <w:rPr>
          <w:rFonts w:cstheme="minorHAnsi"/>
        </w:rPr>
        <w:t xml:space="preserve"> within that community. Even if the choice of whether </w:t>
      </w:r>
      <w:r w:rsidR="00C31577" w:rsidRPr="00165956">
        <w:rPr>
          <w:rFonts w:cstheme="minorHAnsi"/>
        </w:rPr>
        <w:t>the choice to dress modestly is a free one there are sometimes wider societal restrictions that one may find is limiting their choice of career, activity or opportunities.</w:t>
      </w:r>
    </w:p>
    <w:p w14:paraId="75E30FE7" w14:textId="68B00B36" w:rsidR="00017821" w:rsidRPr="00165956" w:rsidRDefault="00017821" w:rsidP="00165956">
      <w:pPr>
        <w:spacing w:line="360" w:lineRule="auto"/>
        <w:rPr>
          <w:rFonts w:cstheme="minorHAnsi"/>
        </w:rPr>
      </w:pPr>
      <w:r w:rsidRPr="00165956">
        <w:rPr>
          <w:rFonts w:cstheme="minorHAnsi"/>
        </w:rPr>
        <w:br w:type="page"/>
      </w:r>
    </w:p>
    <w:p w14:paraId="5859043D" w14:textId="4A7266BC" w:rsidR="00017821" w:rsidRPr="00D56872" w:rsidRDefault="00017821" w:rsidP="00D56872">
      <w:pPr>
        <w:pStyle w:val="Heading1"/>
        <w:spacing w:line="360" w:lineRule="auto"/>
        <w:rPr>
          <w:rFonts w:cstheme="majorHAnsi"/>
          <w:b/>
          <w:bCs/>
          <w:color w:val="auto"/>
          <w:sz w:val="26"/>
          <w:szCs w:val="26"/>
        </w:rPr>
      </w:pPr>
      <w:r w:rsidRPr="00D56872">
        <w:rPr>
          <w:rFonts w:cstheme="majorHAnsi"/>
          <w:b/>
          <w:bCs/>
          <w:color w:val="auto"/>
          <w:sz w:val="26"/>
          <w:szCs w:val="26"/>
        </w:rPr>
        <w:lastRenderedPageBreak/>
        <w:t xml:space="preserve">Bibliography </w:t>
      </w:r>
    </w:p>
    <w:p w14:paraId="6E6588C3" w14:textId="77777777" w:rsidR="002624A5" w:rsidRPr="00165956" w:rsidRDefault="002624A5" w:rsidP="00165956">
      <w:pPr>
        <w:spacing w:line="360" w:lineRule="auto"/>
        <w:rPr>
          <w:rFonts w:cstheme="minorHAnsi"/>
        </w:rPr>
      </w:pPr>
      <w:bookmarkStart w:id="3" w:name="_Hlk141443291"/>
    </w:p>
    <w:p w14:paraId="483C95A8" w14:textId="77777777" w:rsidR="002624A5" w:rsidRPr="00165956" w:rsidRDefault="002624A5" w:rsidP="00165956">
      <w:pPr>
        <w:spacing w:line="360" w:lineRule="auto"/>
        <w:rPr>
          <w:rFonts w:cstheme="minorHAnsi"/>
        </w:rPr>
      </w:pPr>
      <w:bookmarkStart w:id="4" w:name="_Hlk141443712"/>
      <w:bookmarkEnd w:id="3"/>
    </w:p>
    <w:p w14:paraId="574616C9" w14:textId="77777777" w:rsidR="002624A5" w:rsidRPr="008663A8" w:rsidRDefault="002624A5" w:rsidP="008663A8">
      <w:pPr>
        <w:spacing w:line="360" w:lineRule="auto"/>
        <w:rPr>
          <w:rFonts w:cstheme="minorHAnsi"/>
        </w:rPr>
      </w:pPr>
      <w:r w:rsidRPr="008663A8">
        <w:rPr>
          <w:rFonts w:cstheme="minorHAnsi"/>
        </w:rPr>
        <w:t xml:space="preserve">“Iran Protests: Return of Morality Police Met by Defiance.” </w:t>
      </w:r>
      <w:r w:rsidRPr="008663A8">
        <w:rPr>
          <w:rFonts w:cstheme="minorHAnsi"/>
          <w:i/>
          <w:iCs/>
        </w:rPr>
        <w:t>BBC News</w:t>
      </w:r>
      <w:r w:rsidRPr="008663A8">
        <w:rPr>
          <w:rFonts w:cstheme="minorHAnsi"/>
        </w:rPr>
        <w:t xml:space="preserve">, www.bbc.co.uk/news/world-middle-east-66304495.amp. Accessed 28 July 2023. </w:t>
      </w:r>
    </w:p>
    <w:bookmarkEnd w:id="4"/>
    <w:p w14:paraId="36E5052C" w14:textId="77777777" w:rsidR="002624A5" w:rsidRDefault="002624A5" w:rsidP="00165956">
      <w:pPr>
        <w:spacing w:line="360" w:lineRule="auto"/>
        <w:rPr>
          <w:rFonts w:cstheme="minorHAnsi"/>
        </w:rPr>
      </w:pPr>
      <w:proofErr w:type="spellStart"/>
      <w:r w:rsidRPr="00165956">
        <w:rPr>
          <w:rFonts w:cstheme="minorHAnsi"/>
        </w:rPr>
        <w:t>Aamer</w:t>
      </w:r>
      <w:proofErr w:type="spellEnd"/>
      <w:r w:rsidRPr="00165956">
        <w:rPr>
          <w:rFonts w:cstheme="minorHAnsi"/>
        </w:rPr>
        <w:t xml:space="preserve">. “Modest Fashion: A Style Guide for the Modern Muslim Woman.” </w:t>
      </w:r>
      <w:r w:rsidRPr="00165956">
        <w:rPr>
          <w:rFonts w:cstheme="minorHAnsi"/>
          <w:i/>
          <w:iCs/>
        </w:rPr>
        <w:t>The Halal Times</w:t>
      </w:r>
      <w:r w:rsidRPr="00165956">
        <w:rPr>
          <w:rFonts w:cstheme="minorHAnsi"/>
        </w:rPr>
        <w:t xml:space="preserve">, 2 Mar. 2023, </w:t>
      </w:r>
      <w:hyperlink r:id="rId7" w:history="1">
        <w:r w:rsidRPr="00165956">
          <w:rPr>
            <w:rStyle w:val="Hyperlink"/>
            <w:rFonts w:cstheme="minorHAnsi"/>
            <w:color w:val="auto"/>
          </w:rPr>
          <w:t>www.halaltimes.com/modest-fashion-a-style-guide-for-the-modern-muslim-woman/</w:t>
        </w:r>
      </w:hyperlink>
      <w:r w:rsidRPr="00165956">
        <w:rPr>
          <w:rFonts w:cstheme="minorHAnsi"/>
        </w:rPr>
        <w:t xml:space="preserve">. </w:t>
      </w:r>
      <w:r>
        <w:rPr>
          <w:rFonts w:cstheme="minorHAnsi"/>
        </w:rPr>
        <w:t>(</w:t>
      </w:r>
      <w:proofErr w:type="gramStart"/>
      <w:r>
        <w:rPr>
          <w:rFonts w:cstheme="minorHAnsi"/>
        </w:rPr>
        <w:t>accessed</w:t>
      </w:r>
      <w:proofErr w:type="gramEnd"/>
      <w:r>
        <w:rPr>
          <w:rFonts w:cstheme="minorHAnsi"/>
        </w:rPr>
        <w:t>: 26.7.23)</w:t>
      </w:r>
    </w:p>
    <w:p w14:paraId="0B042EE5" w14:textId="77777777" w:rsidR="002624A5" w:rsidRDefault="002624A5" w:rsidP="00165956">
      <w:pPr>
        <w:spacing w:line="360" w:lineRule="auto"/>
        <w:rPr>
          <w:rFonts w:cstheme="minorHAnsi"/>
        </w:rPr>
      </w:pPr>
      <w:r w:rsidRPr="00C6692A">
        <w:rPr>
          <w:rFonts w:cstheme="minorHAnsi"/>
        </w:rPr>
        <w:t xml:space="preserve">Abdul-Wahid, Abu </w:t>
      </w:r>
      <w:proofErr w:type="spellStart"/>
      <w:r w:rsidRPr="00C6692A">
        <w:rPr>
          <w:rFonts w:cstheme="minorHAnsi"/>
        </w:rPr>
        <w:t>Khadeejah</w:t>
      </w:r>
      <w:proofErr w:type="spellEnd"/>
      <w:r w:rsidRPr="00C6692A">
        <w:rPr>
          <w:rFonts w:cstheme="minorHAnsi"/>
        </w:rPr>
        <w:t xml:space="preserve">. "Understanding the Muslim Dress Code: Modesty for Men and the </w:t>
      </w:r>
      <w:proofErr w:type="spellStart"/>
      <w:r w:rsidRPr="00C6692A">
        <w:rPr>
          <w:rFonts w:cstheme="minorHAnsi"/>
        </w:rPr>
        <w:t>Hijāb</w:t>
      </w:r>
      <w:proofErr w:type="spellEnd"/>
      <w:r w:rsidRPr="00C6692A">
        <w:rPr>
          <w:rFonts w:cstheme="minorHAnsi"/>
        </w:rPr>
        <w:t xml:space="preserve"> for Women (Islam 4.5)." (2017).</w:t>
      </w:r>
    </w:p>
    <w:p w14:paraId="3A87CCBA" w14:textId="77777777" w:rsidR="002624A5" w:rsidRDefault="002624A5" w:rsidP="00165956">
      <w:pPr>
        <w:spacing w:line="360" w:lineRule="auto"/>
        <w:rPr>
          <w:rFonts w:cstheme="minorHAnsi"/>
        </w:rPr>
      </w:pPr>
      <w:r w:rsidRPr="00165956">
        <w:rPr>
          <w:rFonts w:cstheme="minorHAnsi"/>
        </w:rPr>
        <w:t>Ahmed, Qanta. </w:t>
      </w:r>
      <w:r w:rsidRPr="00165956">
        <w:rPr>
          <w:rFonts w:cstheme="minorHAnsi"/>
          <w:i/>
          <w:iCs/>
        </w:rPr>
        <w:t>In the land of invisible women: A female doctor's journey in the Saudi Kingdom</w:t>
      </w:r>
      <w:r w:rsidRPr="00165956">
        <w:rPr>
          <w:rFonts w:cstheme="minorHAnsi"/>
        </w:rPr>
        <w:t xml:space="preserve">. </w:t>
      </w:r>
      <w:r>
        <w:rPr>
          <w:rFonts w:cstheme="minorHAnsi"/>
        </w:rPr>
        <w:t>(</w:t>
      </w:r>
      <w:r w:rsidRPr="00165956">
        <w:rPr>
          <w:rFonts w:cstheme="minorHAnsi"/>
        </w:rPr>
        <w:t>Sourcebooks, Inc., 2008</w:t>
      </w:r>
      <w:r>
        <w:rPr>
          <w:rFonts w:cstheme="minorHAnsi"/>
        </w:rPr>
        <w:t>)</w:t>
      </w:r>
      <w:r w:rsidRPr="00165956">
        <w:rPr>
          <w:rFonts w:cstheme="minorHAnsi"/>
        </w:rPr>
        <w:t>.</w:t>
      </w:r>
    </w:p>
    <w:p w14:paraId="06C5C4A1" w14:textId="77777777" w:rsidR="002624A5" w:rsidRDefault="002624A5" w:rsidP="00165956">
      <w:pPr>
        <w:spacing w:line="360" w:lineRule="auto"/>
        <w:rPr>
          <w:rFonts w:cstheme="minorHAnsi"/>
        </w:rPr>
      </w:pPr>
      <w:proofErr w:type="spellStart"/>
      <w:r w:rsidRPr="00CC55F5">
        <w:rPr>
          <w:rFonts w:cstheme="minorHAnsi"/>
        </w:rPr>
        <w:t>Arvanitidou</w:t>
      </w:r>
      <w:proofErr w:type="spellEnd"/>
      <w:r w:rsidRPr="00CC55F5">
        <w:rPr>
          <w:rFonts w:cstheme="minorHAnsi"/>
        </w:rPr>
        <w:t xml:space="preserve">, Zoe, and Maria </w:t>
      </w:r>
      <w:proofErr w:type="spellStart"/>
      <w:r w:rsidRPr="00CC55F5">
        <w:rPr>
          <w:rFonts w:cstheme="minorHAnsi"/>
        </w:rPr>
        <w:t>Gasouka</w:t>
      </w:r>
      <w:proofErr w:type="spellEnd"/>
      <w:r w:rsidRPr="00CC55F5">
        <w:rPr>
          <w:rFonts w:cstheme="minorHAnsi"/>
        </w:rPr>
        <w:t>. "Dress, Identity and Cultural Practices." </w:t>
      </w:r>
      <w:r w:rsidRPr="00CC55F5">
        <w:rPr>
          <w:rFonts w:cstheme="minorHAnsi"/>
          <w:i/>
          <w:iCs/>
        </w:rPr>
        <w:t>International Journal of the Humanities</w:t>
      </w:r>
      <w:r w:rsidRPr="00CC55F5">
        <w:rPr>
          <w:rFonts w:cstheme="minorHAnsi"/>
        </w:rPr>
        <w:t> 9.1 (2011).</w:t>
      </w:r>
    </w:p>
    <w:p w14:paraId="6C150BC8" w14:textId="77777777" w:rsidR="002624A5" w:rsidRDefault="002624A5" w:rsidP="00165956">
      <w:pPr>
        <w:spacing w:line="360" w:lineRule="auto"/>
        <w:rPr>
          <w:rFonts w:cstheme="minorHAnsi"/>
        </w:rPr>
      </w:pPr>
      <w:r w:rsidRPr="00C6692A">
        <w:rPr>
          <w:rFonts w:cstheme="minorHAnsi"/>
        </w:rPr>
        <w:t xml:space="preserve">Aziz, </w:t>
      </w:r>
      <w:proofErr w:type="spellStart"/>
      <w:r w:rsidRPr="00C6692A">
        <w:rPr>
          <w:rFonts w:cstheme="minorHAnsi"/>
        </w:rPr>
        <w:t>Rookhsana</w:t>
      </w:r>
      <w:proofErr w:type="spellEnd"/>
      <w:r w:rsidRPr="00C6692A">
        <w:rPr>
          <w:rFonts w:cstheme="minorHAnsi"/>
        </w:rPr>
        <w:t>. </w:t>
      </w:r>
      <w:r w:rsidRPr="00C6692A">
        <w:rPr>
          <w:rFonts w:cstheme="minorHAnsi"/>
          <w:i/>
          <w:iCs/>
        </w:rPr>
        <w:t>Hijab--the Islamic Dress Code: Its Historical Development, Evidence from Sacred Sources and Views of Selected Muslim Scholars</w:t>
      </w:r>
      <w:r w:rsidRPr="00C6692A">
        <w:rPr>
          <w:rFonts w:cstheme="minorHAnsi"/>
        </w:rPr>
        <w:t>. Diss. University of South-Africa, 2010.</w:t>
      </w:r>
    </w:p>
    <w:p w14:paraId="7E71F9CE" w14:textId="77777777" w:rsidR="002624A5" w:rsidRDefault="002624A5" w:rsidP="00165956">
      <w:pPr>
        <w:spacing w:line="360" w:lineRule="auto"/>
        <w:rPr>
          <w:rFonts w:cstheme="minorHAnsi"/>
        </w:rPr>
      </w:pPr>
      <w:proofErr w:type="spellStart"/>
      <w:r w:rsidRPr="00837788">
        <w:rPr>
          <w:rFonts w:cstheme="minorHAnsi"/>
        </w:rPr>
        <w:t>Bouhdiba</w:t>
      </w:r>
      <w:proofErr w:type="spellEnd"/>
      <w:r w:rsidRPr="00837788">
        <w:rPr>
          <w:rFonts w:cstheme="minorHAnsi"/>
        </w:rPr>
        <w:t xml:space="preserve">, </w:t>
      </w:r>
      <w:proofErr w:type="spellStart"/>
      <w:r w:rsidRPr="00837788">
        <w:rPr>
          <w:rFonts w:cstheme="minorHAnsi"/>
        </w:rPr>
        <w:t>Abdelwahab</w:t>
      </w:r>
      <w:proofErr w:type="spellEnd"/>
      <w:r w:rsidRPr="00837788">
        <w:rPr>
          <w:rFonts w:cstheme="minorHAnsi"/>
        </w:rPr>
        <w:t>. </w:t>
      </w:r>
      <w:r w:rsidRPr="00837788">
        <w:rPr>
          <w:rFonts w:cstheme="minorHAnsi"/>
          <w:i/>
          <w:iCs/>
        </w:rPr>
        <w:t xml:space="preserve">Sexuality in </w:t>
      </w:r>
      <w:proofErr w:type="spellStart"/>
      <w:r w:rsidRPr="00837788">
        <w:rPr>
          <w:rFonts w:cstheme="minorHAnsi"/>
          <w:i/>
          <w:iCs/>
        </w:rPr>
        <w:t>islam</w:t>
      </w:r>
      <w:proofErr w:type="spellEnd"/>
      <w:r w:rsidRPr="00837788">
        <w:rPr>
          <w:rFonts w:cstheme="minorHAnsi"/>
        </w:rPr>
        <w:t>. Routledge, 2013.</w:t>
      </w:r>
    </w:p>
    <w:p w14:paraId="7589414E" w14:textId="77777777" w:rsidR="002624A5" w:rsidRDefault="002624A5" w:rsidP="00165956">
      <w:pPr>
        <w:spacing w:line="360" w:lineRule="auto"/>
        <w:rPr>
          <w:rFonts w:cstheme="minorHAnsi"/>
        </w:rPr>
      </w:pPr>
      <w:r w:rsidRPr="00CC55F5">
        <w:rPr>
          <w:rFonts w:cstheme="minorHAnsi"/>
        </w:rPr>
        <w:t>Doherty, Bernard, et al. "Plymouth Brethren Christian Church." </w:t>
      </w:r>
      <w:r w:rsidRPr="00CC55F5">
        <w:rPr>
          <w:rFonts w:cstheme="minorHAnsi"/>
          <w:i/>
          <w:iCs/>
        </w:rPr>
        <w:t>Centre for the Critical Study of Apocalyptic and Millenarian Movements</w:t>
      </w:r>
      <w:r w:rsidRPr="00CC55F5">
        <w:rPr>
          <w:rFonts w:cstheme="minorHAnsi"/>
        </w:rPr>
        <w:t> (2014).</w:t>
      </w:r>
    </w:p>
    <w:p w14:paraId="2D9B35B6" w14:textId="77777777" w:rsidR="002624A5" w:rsidRPr="00165956" w:rsidRDefault="002624A5" w:rsidP="00165956">
      <w:pPr>
        <w:spacing w:line="360" w:lineRule="auto"/>
        <w:rPr>
          <w:rFonts w:cstheme="minorHAnsi"/>
        </w:rPr>
      </w:pPr>
      <w:r w:rsidRPr="00165956">
        <w:rPr>
          <w:rFonts w:cstheme="minorHAnsi"/>
        </w:rPr>
        <w:t>Gill, Robin, ed. </w:t>
      </w:r>
      <w:r w:rsidRPr="00165956">
        <w:rPr>
          <w:rFonts w:cstheme="minorHAnsi"/>
          <w:i/>
          <w:iCs/>
        </w:rPr>
        <w:t>The Cambridge companion to Christian ethics</w:t>
      </w:r>
      <w:r w:rsidRPr="00165956">
        <w:rPr>
          <w:rFonts w:cstheme="minorHAnsi"/>
        </w:rPr>
        <w:t xml:space="preserve">. </w:t>
      </w:r>
      <w:r>
        <w:rPr>
          <w:rFonts w:cstheme="minorHAnsi"/>
        </w:rPr>
        <w:t>(</w:t>
      </w:r>
      <w:r w:rsidRPr="00165956">
        <w:rPr>
          <w:rFonts w:cstheme="minorHAnsi"/>
        </w:rPr>
        <w:t>Cambridge University Press, 2012</w:t>
      </w:r>
      <w:r>
        <w:rPr>
          <w:rFonts w:cstheme="minorHAnsi"/>
        </w:rPr>
        <w:t>)</w:t>
      </w:r>
      <w:r w:rsidRPr="00165956">
        <w:rPr>
          <w:rFonts w:cstheme="minorHAnsi"/>
        </w:rPr>
        <w:t>.</w:t>
      </w:r>
    </w:p>
    <w:p w14:paraId="36686202" w14:textId="77777777" w:rsidR="002624A5" w:rsidRDefault="002624A5" w:rsidP="00165956">
      <w:pPr>
        <w:spacing w:line="360" w:lineRule="auto"/>
        <w:rPr>
          <w:rFonts w:cstheme="minorHAnsi"/>
        </w:rPr>
      </w:pPr>
      <w:r w:rsidRPr="00C6692A">
        <w:rPr>
          <w:rFonts w:cstheme="minorHAnsi"/>
        </w:rPr>
        <w:t xml:space="preserve">Griffiths, Maureen. "Those who come to pray and those who come to </w:t>
      </w:r>
      <w:proofErr w:type="gramStart"/>
      <w:r w:rsidRPr="00C6692A">
        <w:rPr>
          <w:rFonts w:cstheme="minorHAnsi"/>
        </w:rPr>
        <w:t>look:</w:t>
      </w:r>
      <w:proofErr w:type="gramEnd"/>
      <w:r w:rsidRPr="00C6692A">
        <w:rPr>
          <w:rFonts w:cstheme="minorHAnsi"/>
        </w:rPr>
        <w:t xml:space="preserve"> interactions between visitors and congregations." </w:t>
      </w:r>
      <w:r w:rsidRPr="00C6692A">
        <w:rPr>
          <w:rFonts w:cstheme="minorHAnsi"/>
          <w:i/>
          <w:iCs/>
        </w:rPr>
        <w:t>Journal of Heritage Tourism</w:t>
      </w:r>
      <w:r w:rsidRPr="00C6692A">
        <w:rPr>
          <w:rFonts w:cstheme="minorHAnsi"/>
        </w:rPr>
        <w:t> 6.1 (2011): 63-72.</w:t>
      </w:r>
    </w:p>
    <w:p w14:paraId="5D84A6DD" w14:textId="77777777" w:rsidR="002624A5" w:rsidRDefault="002624A5" w:rsidP="00165956">
      <w:pPr>
        <w:spacing w:line="360" w:lineRule="auto"/>
        <w:rPr>
          <w:rFonts w:cstheme="minorHAnsi"/>
        </w:rPr>
      </w:pPr>
      <w:r w:rsidRPr="00CD1192">
        <w:rPr>
          <w:rFonts w:cstheme="minorHAnsi"/>
        </w:rPr>
        <w:t>Hawley, Jana M. "The Amish veil: Symbol of separation and community." (2008).</w:t>
      </w:r>
    </w:p>
    <w:p w14:paraId="450258B5" w14:textId="77777777" w:rsidR="002624A5" w:rsidRDefault="002624A5" w:rsidP="00165956">
      <w:pPr>
        <w:spacing w:line="360" w:lineRule="auto"/>
        <w:rPr>
          <w:rFonts w:cstheme="minorHAnsi"/>
        </w:rPr>
      </w:pPr>
      <w:r w:rsidRPr="00CC55F5">
        <w:rPr>
          <w:rFonts w:cstheme="minorHAnsi"/>
        </w:rPr>
        <w:t>Hostetler, John A. "The Amish use of symbols and their function in bounding the community." </w:t>
      </w:r>
      <w:r w:rsidRPr="00CC55F5">
        <w:rPr>
          <w:rFonts w:cstheme="minorHAnsi"/>
          <w:i/>
          <w:iCs/>
        </w:rPr>
        <w:t>The Journal of the Royal Anthropological Institute of Great Britain and Ireland</w:t>
      </w:r>
      <w:r w:rsidRPr="00CC55F5">
        <w:rPr>
          <w:rFonts w:cstheme="minorHAnsi"/>
        </w:rPr>
        <w:t> 94.1 (1964): 11-22.</w:t>
      </w:r>
    </w:p>
    <w:p w14:paraId="0611EB3A" w14:textId="77777777" w:rsidR="002624A5" w:rsidRPr="00165956" w:rsidRDefault="002624A5" w:rsidP="00165956">
      <w:pPr>
        <w:spacing w:line="360" w:lineRule="auto"/>
        <w:rPr>
          <w:rFonts w:cstheme="minorHAnsi"/>
        </w:rPr>
      </w:pPr>
      <w:r w:rsidRPr="00CC55F5">
        <w:rPr>
          <w:rFonts w:cstheme="minorHAnsi"/>
        </w:rPr>
        <w:t>Levy, Neil. "Virtue signalling is virtuous." </w:t>
      </w:r>
      <w:proofErr w:type="spellStart"/>
      <w:r w:rsidRPr="00CC55F5">
        <w:rPr>
          <w:rFonts w:cstheme="minorHAnsi"/>
          <w:i/>
          <w:iCs/>
        </w:rPr>
        <w:t>Synthese</w:t>
      </w:r>
      <w:proofErr w:type="spellEnd"/>
      <w:r w:rsidRPr="00CC55F5">
        <w:rPr>
          <w:rFonts w:cstheme="minorHAnsi"/>
        </w:rPr>
        <w:t> 198.10 (2021): 9545-9562.</w:t>
      </w:r>
    </w:p>
    <w:p w14:paraId="7879D0E1" w14:textId="77777777" w:rsidR="002624A5" w:rsidRDefault="002624A5" w:rsidP="00165956">
      <w:pPr>
        <w:spacing w:line="360" w:lineRule="auto"/>
        <w:rPr>
          <w:rFonts w:cstheme="minorHAnsi"/>
        </w:rPr>
      </w:pPr>
      <w:r w:rsidRPr="00165956">
        <w:rPr>
          <w:rFonts w:cstheme="minorHAnsi"/>
        </w:rPr>
        <w:t xml:space="preserve">Malik, Abida, et al. "‘I decided not to go into surgery due to dress code’: a cross-sectional study within the UK investigating experiences of female Muslim medical health professionals on bare </w:t>
      </w:r>
      <w:r w:rsidRPr="00165956">
        <w:rPr>
          <w:rFonts w:cstheme="minorHAnsi"/>
        </w:rPr>
        <w:lastRenderedPageBreak/>
        <w:t>below the elbows (BBE) policy and wearing headscarves (hijabs) in theatre." </w:t>
      </w:r>
      <w:r w:rsidRPr="00165956">
        <w:rPr>
          <w:rFonts w:cstheme="minorHAnsi"/>
          <w:i/>
          <w:iCs/>
        </w:rPr>
        <w:t>BMJ open</w:t>
      </w:r>
      <w:r w:rsidRPr="00165956">
        <w:rPr>
          <w:rFonts w:cstheme="minorHAnsi"/>
        </w:rPr>
        <w:t> 9.3 (2019): e019954.</w:t>
      </w:r>
    </w:p>
    <w:p w14:paraId="744F4C82" w14:textId="77777777" w:rsidR="002624A5" w:rsidRDefault="002624A5" w:rsidP="00165956">
      <w:pPr>
        <w:spacing w:line="360" w:lineRule="auto"/>
        <w:rPr>
          <w:rFonts w:cstheme="minorHAnsi"/>
        </w:rPr>
      </w:pPr>
      <w:proofErr w:type="spellStart"/>
      <w:r w:rsidRPr="00EF4B36">
        <w:rPr>
          <w:rFonts w:cstheme="minorHAnsi"/>
        </w:rPr>
        <w:t>Michelman</w:t>
      </w:r>
      <w:proofErr w:type="spellEnd"/>
      <w:r w:rsidRPr="00EF4B36">
        <w:rPr>
          <w:rFonts w:cstheme="minorHAnsi"/>
        </w:rPr>
        <w:t>, Susan O. "Changing old habits: Dress of women religious and its relationship to personal and social identity." </w:t>
      </w:r>
      <w:r w:rsidRPr="00EF4B36">
        <w:rPr>
          <w:rFonts w:cstheme="minorHAnsi"/>
          <w:i/>
          <w:iCs/>
        </w:rPr>
        <w:t>Sociological inquiry</w:t>
      </w:r>
      <w:r w:rsidRPr="00EF4B36">
        <w:rPr>
          <w:rFonts w:cstheme="minorHAnsi"/>
        </w:rPr>
        <w:t> 67.3 (1997): 350-363.</w:t>
      </w:r>
    </w:p>
    <w:p w14:paraId="21371256" w14:textId="77777777" w:rsidR="002624A5" w:rsidRDefault="002624A5" w:rsidP="00165956">
      <w:pPr>
        <w:spacing w:line="360" w:lineRule="auto"/>
        <w:rPr>
          <w:rFonts w:cstheme="minorHAnsi"/>
        </w:rPr>
      </w:pPr>
      <w:proofErr w:type="spellStart"/>
      <w:r w:rsidRPr="00EF4B36">
        <w:rPr>
          <w:rFonts w:cstheme="minorHAnsi"/>
        </w:rPr>
        <w:t>Mohl</w:t>
      </w:r>
      <w:proofErr w:type="spellEnd"/>
      <w:r w:rsidRPr="00EF4B36">
        <w:rPr>
          <w:rFonts w:cstheme="minorHAnsi"/>
        </w:rPr>
        <w:t>, Allan S. "Monotheism: Its Influence on Patriarchy and Misogyny." </w:t>
      </w:r>
      <w:r w:rsidRPr="00EF4B36">
        <w:rPr>
          <w:rFonts w:cstheme="minorHAnsi"/>
          <w:i/>
          <w:iCs/>
        </w:rPr>
        <w:t>Journal of Psychohistory</w:t>
      </w:r>
      <w:r w:rsidRPr="00EF4B36">
        <w:rPr>
          <w:rFonts w:cstheme="minorHAnsi"/>
        </w:rPr>
        <w:t> 43.1 (2015).</w:t>
      </w:r>
    </w:p>
    <w:p w14:paraId="58C73180" w14:textId="77777777" w:rsidR="002624A5" w:rsidRDefault="002624A5" w:rsidP="00165956">
      <w:pPr>
        <w:spacing w:line="360" w:lineRule="auto"/>
        <w:rPr>
          <w:rFonts w:cstheme="minorHAnsi"/>
        </w:rPr>
      </w:pPr>
      <w:r w:rsidRPr="00837788">
        <w:rPr>
          <w:rFonts w:cstheme="minorHAnsi"/>
        </w:rPr>
        <w:t>Reece, Debra. "Covering and communication: The symbolism of dress among Muslim women." </w:t>
      </w:r>
      <w:r w:rsidRPr="00837788">
        <w:rPr>
          <w:rFonts w:cstheme="minorHAnsi"/>
          <w:i/>
          <w:iCs/>
        </w:rPr>
        <w:t>Howard Journal of Communications</w:t>
      </w:r>
      <w:r w:rsidRPr="00837788">
        <w:rPr>
          <w:rFonts w:cstheme="minorHAnsi"/>
        </w:rPr>
        <w:t> 7.1 (1996): 35-52.</w:t>
      </w:r>
    </w:p>
    <w:p w14:paraId="17318719" w14:textId="77777777" w:rsidR="004263CA" w:rsidRPr="00165956" w:rsidRDefault="004263CA" w:rsidP="00165956">
      <w:pPr>
        <w:spacing w:line="360" w:lineRule="auto"/>
        <w:rPr>
          <w:rFonts w:cstheme="minorHAnsi"/>
        </w:rPr>
      </w:pPr>
    </w:p>
    <w:p w14:paraId="124FD973" w14:textId="77777777" w:rsidR="00017821" w:rsidRPr="00165956" w:rsidRDefault="00017821" w:rsidP="00165956">
      <w:pPr>
        <w:spacing w:line="360" w:lineRule="auto"/>
        <w:rPr>
          <w:rFonts w:cstheme="minorHAnsi"/>
        </w:rPr>
      </w:pPr>
    </w:p>
    <w:sectPr w:rsidR="00017821" w:rsidRPr="0016595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A6832" w14:textId="77777777" w:rsidR="00AA527D" w:rsidRDefault="00AA527D" w:rsidP="00AA527D">
      <w:pPr>
        <w:spacing w:after="0" w:line="240" w:lineRule="auto"/>
      </w:pPr>
      <w:r>
        <w:separator/>
      </w:r>
    </w:p>
  </w:endnote>
  <w:endnote w:type="continuationSeparator" w:id="0">
    <w:p w14:paraId="5316CAD5" w14:textId="77777777" w:rsidR="00AA527D" w:rsidRDefault="00AA527D" w:rsidP="00AA5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486C7" w14:textId="77777777" w:rsidR="00AA527D" w:rsidRDefault="00AA527D" w:rsidP="00AA527D">
      <w:pPr>
        <w:spacing w:after="0" w:line="240" w:lineRule="auto"/>
      </w:pPr>
      <w:r>
        <w:separator/>
      </w:r>
    </w:p>
  </w:footnote>
  <w:footnote w:type="continuationSeparator" w:id="0">
    <w:p w14:paraId="03AEC62D" w14:textId="77777777" w:rsidR="00AA527D" w:rsidRDefault="00AA527D" w:rsidP="00AA527D">
      <w:pPr>
        <w:spacing w:after="0" w:line="240" w:lineRule="auto"/>
      </w:pPr>
      <w:r>
        <w:continuationSeparator/>
      </w:r>
    </w:p>
  </w:footnote>
  <w:footnote w:id="1">
    <w:p w14:paraId="591F04E8" w14:textId="648AB747" w:rsidR="00AA527D" w:rsidRDefault="00AA527D">
      <w:pPr>
        <w:pStyle w:val="FootnoteText"/>
      </w:pPr>
      <w:r>
        <w:rPr>
          <w:rStyle w:val="FootnoteReference"/>
        </w:rPr>
        <w:footnoteRef/>
      </w:r>
      <w:r>
        <w:t xml:space="preserve"> </w:t>
      </w:r>
      <w:proofErr w:type="spellStart"/>
      <w:r w:rsidR="00EF4B36" w:rsidRPr="00EF4B36">
        <w:t>Mohl</w:t>
      </w:r>
      <w:proofErr w:type="spellEnd"/>
      <w:r w:rsidR="00EF4B36" w:rsidRPr="00EF4B36">
        <w:t>, Allan S. "Monotheism: Its Influence on Patriarchy and Misogyny." </w:t>
      </w:r>
      <w:r w:rsidR="00EF4B36" w:rsidRPr="00EF4B36">
        <w:rPr>
          <w:i/>
          <w:iCs/>
        </w:rPr>
        <w:t>Journal of Psychohistory</w:t>
      </w:r>
      <w:r w:rsidR="00EF4B36" w:rsidRPr="00EF4B36">
        <w:t> 43.1 (2015).</w:t>
      </w:r>
    </w:p>
  </w:footnote>
  <w:footnote w:id="2">
    <w:p w14:paraId="1B8C2181" w14:textId="61103CEE" w:rsidR="00C0117B" w:rsidRDefault="00C0117B">
      <w:pPr>
        <w:pStyle w:val="FootnoteText"/>
      </w:pPr>
      <w:r>
        <w:rPr>
          <w:rStyle w:val="FootnoteReference"/>
        </w:rPr>
        <w:footnoteRef/>
      </w:r>
      <w:r>
        <w:t xml:space="preserve"> </w:t>
      </w:r>
      <w:proofErr w:type="spellStart"/>
      <w:r w:rsidR="00EF4B36" w:rsidRPr="00EF4B36">
        <w:t>Michelman</w:t>
      </w:r>
      <w:proofErr w:type="spellEnd"/>
      <w:r w:rsidR="00EF4B36" w:rsidRPr="00EF4B36">
        <w:t>, Susan O. "Changing old habits: Dress of women religious and its relationship to personal and social identity." </w:t>
      </w:r>
      <w:r w:rsidR="00EF4B36" w:rsidRPr="00EF4B36">
        <w:rPr>
          <w:i/>
          <w:iCs/>
        </w:rPr>
        <w:t>Sociological inquiry</w:t>
      </w:r>
      <w:r w:rsidR="00EF4B36" w:rsidRPr="00EF4B36">
        <w:t> 67.3 (1997): 350-363.</w:t>
      </w:r>
    </w:p>
  </w:footnote>
  <w:footnote w:id="3">
    <w:p w14:paraId="6D06BC23" w14:textId="45DEB797" w:rsidR="00EB15A7" w:rsidRDefault="00EB15A7">
      <w:pPr>
        <w:pStyle w:val="FootnoteText"/>
      </w:pPr>
      <w:r>
        <w:rPr>
          <w:rStyle w:val="FootnoteReference"/>
        </w:rPr>
        <w:footnoteRef/>
      </w:r>
      <w:r>
        <w:t xml:space="preserve"> </w:t>
      </w:r>
      <w:r w:rsidR="005D546E" w:rsidRPr="005D546E">
        <w:t>Oliva, Javier García. "Religious Dress Codes in the United Kingdom." </w:t>
      </w:r>
      <w:r w:rsidR="005D546E" w:rsidRPr="005D546E">
        <w:rPr>
          <w:i/>
          <w:iCs/>
        </w:rPr>
        <w:t>Religion in Public Spaces: A European Perspective</w:t>
      </w:r>
      <w:r w:rsidR="005D546E" w:rsidRPr="005D546E">
        <w:t> 217 (2016).</w:t>
      </w:r>
    </w:p>
  </w:footnote>
  <w:footnote w:id="4">
    <w:p w14:paraId="48BFD968" w14:textId="6C2AF214" w:rsidR="00482885" w:rsidRDefault="00482885">
      <w:pPr>
        <w:pStyle w:val="FootnoteText"/>
      </w:pPr>
      <w:r>
        <w:rPr>
          <w:rStyle w:val="FootnoteReference"/>
        </w:rPr>
        <w:footnoteRef/>
      </w:r>
      <w:r>
        <w:t xml:space="preserve"> </w:t>
      </w:r>
      <w:bookmarkStart w:id="1" w:name="_Hlk141449056"/>
      <w:r w:rsidR="00C6692A" w:rsidRPr="00C6692A">
        <w:t xml:space="preserve">Griffiths, Maureen. "Those who come to pray and those who come to </w:t>
      </w:r>
      <w:proofErr w:type="gramStart"/>
      <w:r w:rsidR="00C6692A" w:rsidRPr="00C6692A">
        <w:t>look:</w:t>
      </w:r>
      <w:proofErr w:type="gramEnd"/>
      <w:r w:rsidR="00C6692A" w:rsidRPr="00C6692A">
        <w:t xml:space="preserve"> interactions between visitors and congregations." </w:t>
      </w:r>
      <w:r w:rsidR="00C6692A" w:rsidRPr="00C6692A">
        <w:rPr>
          <w:i/>
          <w:iCs/>
        </w:rPr>
        <w:t>Journal of Heritage Tourism</w:t>
      </w:r>
      <w:r w:rsidR="00C6692A" w:rsidRPr="00C6692A">
        <w:t> 6.1 (2011): 63-72.</w:t>
      </w:r>
      <w:bookmarkEnd w:id="1"/>
    </w:p>
  </w:footnote>
  <w:footnote w:id="5">
    <w:p w14:paraId="75929DD7" w14:textId="7BF3A817" w:rsidR="00C6692A" w:rsidRDefault="00C6692A">
      <w:pPr>
        <w:pStyle w:val="FootnoteText"/>
      </w:pPr>
      <w:r>
        <w:rPr>
          <w:rStyle w:val="FootnoteReference"/>
        </w:rPr>
        <w:footnoteRef/>
      </w:r>
      <w:r>
        <w:t xml:space="preserve"> </w:t>
      </w:r>
      <w:bookmarkStart w:id="2" w:name="_Hlk141449061"/>
      <w:r w:rsidRPr="00C6692A">
        <w:t xml:space="preserve">Abdul-Wahid, Abu </w:t>
      </w:r>
      <w:proofErr w:type="spellStart"/>
      <w:r w:rsidRPr="00C6692A">
        <w:t>Khadeejah</w:t>
      </w:r>
      <w:proofErr w:type="spellEnd"/>
      <w:r w:rsidRPr="00C6692A">
        <w:t xml:space="preserve">. "Understanding the Muslim Dress Code: Modesty for Men and the </w:t>
      </w:r>
      <w:proofErr w:type="spellStart"/>
      <w:r w:rsidRPr="00C6692A">
        <w:t>Hijāb</w:t>
      </w:r>
      <w:proofErr w:type="spellEnd"/>
      <w:r w:rsidRPr="00C6692A">
        <w:t xml:space="preserve"> for Women (Islam 4.5)." (2017).</w:t>
      </w:r>
      <w:bookmarkEnd w:id="2"/>
    </w:p>
  </w:footnote>
  <w:footnote w:id="6">
    <w:p w14:paraId="5E39728C" w14:textId="6512E4BF" w:rsidR="007D7AA5" w:rsidRDefault="007D7AA5">
      <w:pPr>
        <w:pStyle w:val="FootnoteText"/>
      </w:pPr>
      <w:r>
        <w:rPr>
          <w:rStyle w:val="FootnoteReference"/>
        </w:rPr>
        <w:footnoteRef/>
      </w:r>
      <w:r>
        <w:t xml:space="preserve"> </w:t>
      </w:r>
      <w:r w:rsidR="00C6692A" w:rsidRPr="00C6692A">
        <w:t xml:space="preserve">Griffiths, Maureen. "Those who come to pray and those who come to </w:t>
      </w:r>
      <w:proofErr w:type="gramStart"/>
      <w:r w:rsidR="00C6692A" w:rsidRPr="00C6692A">
        <w:t>look:</w:t>
      </w:r>
      <w:proofErr w:type="gramEnd"/>
      <w:r w:rsidR="00C6692A" w:rsidRPr="00C6692A">
        <w:t xml:space="preserve"> interactions between visitors and congregations." </w:t>
      </w:r>
      <w:r w:rsidR="00C6692A" w:rsidRPr="00C6692A">
        <w:rPr>
          <w:i/>
          <w:iCs/>
        </w:rPr>
        <w:t>Journal of Heritage Tourism</w:t>
      </w:r>
      <w:r w:rsidR="00C6692A" w:rsidRPr="00C6692A">
        <w:t> 6.1 (2011): 63-72.</w:t>
      </w:r>
    </w:p>
  </w:footnote>
  <w:footnote w:id="7">
    <w:p w14:paraId="4F22856C" w14:textId="17B1A337" w:rsidR="008B07B5" w:rsidRDefault="008B07B5">
      <w:pPr>
        <w:pStyle w:val="FootnoteText"/>
      </w:pPr>
      <w:r>
        <w:rPr>
          <w:rStyle w:val="FootnoteReference"/>
        </w:rPr>
        <w:footnoteRef/>
      </w:r>
      <w:r>
        <w:t xml:space="preserve"> </w:t>
      </w:r>
      <w:r w:rsidR="00C6692A" w:rsidRPr="00C6692A">
        <w:t xml:space="preserve">Abdul-Wahid, Abu </w:t>
      </w:r>
      <w:proofErr w:type="spellStart"/>
      <w:r w:rsidR="00C6692A" w:rsidRPr="00C6692A">
        <w:t>Khadeejah</w:t>
      </w:r>
      <w:proofErr w:type="spellEnd"/>
      <w:r w:rsidR="00C6692A" w:rsidRPr="00C6692A">
        <w:t xml:space="preserve">. "Understanding the Muslim Dress Code: Modesty for Men and the </w:t>
      </w:r>
      <w:proofErr w:type="spellStart"/>
      <w:r w:rsidR="00C6692A" w:rsidRPr="00C6692A">
        <w:t>Hijāb</w:t>
      </w:r>
      <w:proofErr w:type="spellEnd"/>
      <w:r w:rsidR="00C6692A" w:rsidRPr="00C6692A">
        <w:t xml:space="preserve"> for Women (Islam 4.5)." (2017).</w:t>
      </w:r>
    </w:p>
  </w:footnote>
  <w:footnote w:id="8">
    <w:p w14:paraId="427FCB91" w14:textId="44020705" w:rsidR="00CC7C4C" w:rsidRDefault="00CC7C4C">
      <w:pPr>
        <w:pStyle w:val="FootnoteText"/>
      </w:pPr>
      <w:r>
        <w:rPr>
          <w:rStyle w:val="FootnoteReference"/>
        </w:rPr>
        <w:footnoteRef/>
      </w:r>
      <w:r>
        <w:t xml:space="preserve"> </w:t>
      </w:r>
      <w:r w:rsidR="00C6692A" w:rsidRPr="00C6692A">
        <w:t xml:space="preserve">Aziz, </w:t>
      </w:r>
      <w:proofErr w:type="spellStart"/>
      <w:r w:rsidR="00C6692A" w:rsidRPr="00C6692A">
        <w:t>Rookhsana</w:t>
      </w:r>
      <w:proofErr w:type="spellEnd"/>
      <w:r w:rsidR="00C6692A" w:rsidRPr="00C6692A">
        <w:t>. </w:t>
      </w:r>
      <w:r w:rsidR="00C6692A" w:rsidRPr="00C6692A">
        <w:rPr>
          <w:i/>
          <w:iCs/>
        </w:rPr>
        <w:t>Hijab--the Islamic Dress Code: Its Historical Development, Evidence from Sacred Sources and Views of Selected Muslim Scholars</w:t>
      </w:r>
      <w:r w:rsidR="00C6692A" w:rsidRPr="00C6692A">
        <w:t>. Diss. University of South-Africa, 2010.</w:t>
      </w:r>
    </w:p>
  </w:footnote>
  <w:footnote w:id="9">
    <w:p w14:paraId="0BF23DB5" w14:textId="1940B54C" w:rsidR="00674C4E" w:rsidRDefault="00674C4E">
      <w:pPr>
        <w:pStyle w:val="FootnoteText"/>
      </w:pPr>
      <w:r>
        <w:rPr>
          <w:rStyle w:val="FootnoteReference"/>
        </w:rPr>
        <w:footnoteRef/>
      </w:r>
      <w:r>
        <w:t xml:space="preserve"> </w:t>
      </w:r>
      <w:r w:rsidR="00C6692A" w:rsidRPr="00C6692A">
        <w:t xml:space="preserve">Aziz, </w:t>
      </w:r>
      <w:proofErr w:type="spellStart"/>
      <w:r w:rsidR="00C6692A" w:rsidRPr="00C6692A">
        <w:t>Rookhsana</w:t>
      </w:r>
      <w:proofErr w:type="spellEnd"/>
      <w:r w:rsidR="00C6692A" w:rsidRPr="00C6692A">
        <w:t>. </w:t>
      </w:r>
      <w:r w:rsidR="00C6692A" w:rsidRPr="00C6692A">
        <w:rPr>
          <w:i/>
          <w:iCs/>
        </w:rPr>
        <w:t>Hijab--the Islamic Dress Code: Its Historical Development, Evidence from Sacred Sources and Views of Selected Muslim Scholars</w:t>
      </w:r>
      <w:r w:rsidR="00C6692A" w:rsidRPr="00C6692A">
        <w:t>. Diss. University of South-Africa, 2010.</w:t>
      </w:r>
    </w:p>
  </w:footnote>
  <w:footnote w:id="10">
    <w:p w14:paraId="6CBC02FB" w14:textId="0879CDDB" w:rsidR="00B35082" w:rsidRDefault="00B35082">
      <w:pPr>
        <w:pStyle w:val="FootnoteText"/>
      </w:pPr>
      <w:r>
        <w:rPr>
          <w:rStyle w:val="FootnoteReference"/>
        </w:rPr>
        <w:footnoteRef/>
      </w:r>
      <w:r>
        <w:t xml:space="preserve"> </w:t>
      </w:r>
      <w:proofErr w:type="spellStart"/>
      <w:r w:rsidR="00837788" w:rsidRPr="00837788">
        <w:t>Bouhdiba</w:t>
      </w:r>
      <w:proofErr w:type="spellEnd"/>
      <w:r w:rsidR="00837788" w:rsidRPr="00837788">
        <w:t xml:space="preserve">, </w:t>
      </w:r>
      <w:proofErr w:type="spellStart"/>
      <w:r w:rsidR="00837788" w:rsidRPr="00837788">
        <w:t>Abdelwahab</w:t>
      </w:r>
      <w:proofErr w:type="spellEnd"/>
      <w:r w:rsidR="00837788" w:rsidRPr="00837788">
        <w:t>. </w:t>
      </w:r>
      <w:r w:rsidR="00837788" w:rsidRPr="00837788">
        <w:rPr>
          <w:i/>
          <w:iCs/>
        </w:rPr>
        <w:t xml:space="preserve">Sexuality in </w:t>
      </w:r>
      <w:proofErr w:type="spellStart"/>
      <w:r w:rsidR="00837788" w:rsidRPr="00837788">
        <w:rPr>
          <w:i/>
          <w:iCs/>
        </w:rPr>
        <w:t>islam</w:t>
      </w:r>
      <w:proofErr w:type="spellEnd"/>
      <w:r w:rsidR="00837788" w:rsidRPr="00837788">
        <w:t>. Routledge, 2013.</w:t>
      </w:r>
    </w:p>
  </w:footnote>
  <w:footnote w:id="11">
    <w:p w14:paraId="7357AB50" w14:textId="56B515B6" w:rsidR="00255B6B" w:rsidRDefault="00255B6B">
      <w:pPr>
        <w:pStyle w:val="FootnoteText"/>
      </w:pPr>
      <w:r>
        <w:rPr>
          <w:rStyle w:val="FootnoteReference"/>
        </w:rPr>
        <w:footnoteRef/>
      </w:r>
      <w:r>
        <w:t xml:space="preserve"> </w:t>
      </w:r>
      <w:r w:rsidR="00837788" w:rsidRPr="00837788">
        <w:t>Reece, Debra. "Covering and communication: The symbolism of dress among Muslim women." </w:t>
      </w:r>
      <w:r w:rsidR="00837788" w:rsidRPr="00837788">
        <w:rPr>
          <w:i/>
          <w:iCs/>
        </w:rPr>
        <w:t>Howard Journal of Communications</w:t>
      </w:r>
      <w:r w:rsidR="00837788" w:rsidRPr="00837788">
        <w:t> 7.1 (1996): 35-52.</w:t>
      </w:r>
    </w:p>
  </w:footnote>
  <w:footnote w:id="12">
    <w:p w14:paraId="6385C16F" w14:textId="097DDF1D" w:rsidR="000B045C" w:rsidRDefault="000B045C">
      <w:pPr>
        <w:pStyle w:val="FootnoteText"/>
      </w:pPr>
      <w:r>
        <w:rPr>
          <w:rStyle w:val="FootnoteReference"/>
        </w:rPr>
        <w:footnoteRef/>
      </w:r>
      <w:r>
        <w:t xml:space="preserve"> </w:t>
      </w:r>
      <w:r w:rsidR="008663A8" w:rsidRPr="008663A8">
        <w:t xml:space="preserve">Aziz, </w:t>
      </w:r>
      <w:proofErr w:type="spellStart"/>
      <w:r w:rsidR="008663A8" w:rsidRPr="008663A8">
        <w:t>Rookhsana</w:t>
      </w:r>
      <w:proofErr w:type="spellEnd"/>
      <w:r w:rsidR="008663A8" w:rsidRPr="008663A8">
        <w:t>. </w:t>
      </w:r>
      <w:r w:rsidR="008663A8" w:rsidRPr="008663A8">
        <w:rPr>
          <w:i/>
          <w:iCs/>
        </w:rPr>
        <w:t>Hijab--the Islamic Dress Code: Its Historical Development, Evidence from Sacred Sources and Views of Selected Muslim Scholars</w:t>
      </w:r>
      <w:r w:rsidR="008663A8" w:rsidRPr="008663A8">
        <w:t>. Diss. University of South-Africa, 2010.</w:t>
      </w:r>
    </w:p>
  </w:footnote>
  <w:footnote w:id="13">
    <w:p w14:paraId="7ECC140F" w14:textId="3177E4B0" w:rsidR="00D32744" w:rsidRDefault="00D32744">
      <w:pPr>
        <w:pStyle w:val="FootnoteText"/>
      </w:pPr>
      <w:r>
        <w:rPr>
          <w:rStyle w:val="FootnoteReference"/>
        </w:rPr>
        <w:footnoteRef/>
      </w:r>
      <w:r>
        <w:t xml:space="preserve"> </w:t>
      </w:r>
      <w:proofErr w:type="spellStart"/>
      <w:r w:rsidR="006469BE" w:rsidRPr="006469BE">
        <w:t>Aamer</w:t>
      </w:r>
      <w:proofErr w:type="spellEnd"/>
      <w:r w:rsidR="006469BE" w:rsidRPr="006469BE">
        <w:t xml:space="preserve">. “Modest Fashion: A Style Guide for the Modern Muslim Woman.” </w:t>
      </w:r>
      <w:r w:rsidR="006469BE" w:rsidRPr="006469BE">
        <w:rPr>
          <w:i/>
          <w:iCs/>
        </w:rPr>
        <w:t>The Halal Times</w:t>
      </w:r>
      <w:r w:rsidR="006469BE" w:rsidRPr="006469BE">
        <w:t>, 2 Mar. 2023, www.halaltimes.com/modest-fashion-a-style-guide-for-the-modern-muslim-woman/. (</w:t>
      </w:r>
      <w:proofErr w:type="gramStart"/>
      <w:r w:rsidR="006469BE" w:rsidRPr="006469BE">
        <w:t>accessed</w:t>
      </w:r>
      <w:proofErr w:type="gramEnd"/>
      <w:r w:rsidR="006469BE" w:rsidRPr="006469BE">
        <w:t>: 26.7.23)</w:t>
      </w:r>
    </w:p>
  </w:footnote>
  <w:footnote w:id="14">
    <w:p w14:paraId="0A0B1568" w14:textId="45944B16" w:rsidR="00545DF9" w:rsidRDefault="00545DF9">
      <w:pPr>
        <w:pStyle w:val="FootnoteText"/>
      </w:pPr>
      <w:r>
        <w:rPr>
          <w:rStyle w:val="FootnoteReference"/>
        </w:rPr>
        <w:footnoteRef/>
      </w:r>
      <w:r>
        <w:t xml:space="preserve"> </w:t>
      </w:r>
      <w:r w:rsidR="008663A8" w:rsidRPr="008663A8">
        <w:t xml:space="preserve">“Iran Protests: Return of Morality Police Met by Defiance.” </w:t>
      </w:r>
      <w:r w:rsidR="008663A8" w:rsidRPr="008663A8">
        <w:rPr>
          <w:i/>
          <w:iCs/>
        </w:rPr>
        <w:t>BBC News</w:t>
      </w:r>
      <w:r w:rsidR="008663A8" w:rsidRPr="008663A8">
        <w:t xml:space="preserve">, www.bbc.co.uk/news/world-middle-east-66304495.amp. Accessed 28 July 2023. </w:t>
      </w:r>
    </w:p>
  </w:footnote>
  <w:footnote w:id="15">
    <w:p w14:paraId="0257D701" w14:textId="2266CEB5" w:rsidR="004A3530" w:rsidRDefault="004A3530">
      <w:pPr>
        <w:pStyle w:val="FootnoteText"/>
      </w:pPr>
      <w:r>
        <w:rPr>
          <w:rStyle w:val="FootnoteReference"/>
        </w:rPr>
        <w:footnoteRef/>
      </w:r>
      <w:r>
        <w:t xml:space="preserve"> </w:t>
      </w:r>
      <w:r w:rsidRPr="004A3530">
        <w:t xml:space="preserve">Ahmed, Qanta. </w:t>
      </w:r>
      <w:r w:rsidRPr="004A3530">
        <w:rPr>
          <w:i/>
          <w:iCs/>
        </w:rPr>
        <w:t>In the land of invisible women: A female doctor's journey in the Saudi Kingdom</w:t>
      </w:r>
      <w:r w:rsidRPr="004A3530">
        <w:t>. (Sourcebooks, Inc., 2008).</w:t>
      </w:r>
    </w:p>
  </w:footnote>
  <w:footnote w:id="16">
    <w:p w14:paraId="347F8B8F" w14:textId="1F46CB9C" w:rsidR="004A3530" w:rsidRDefault="004A3530">
      <w:pPr>
        <w:pStyle w:val="FootnoteText"/>
      </w:pPr>
      <w:r>
        <w:rPr>
          <w:rStyle w:val="FootnoteReference"/>
        </w:rPr>
        <w:footnoteRef/>
      </w:r>
      <w:r>
        <w:t xml:space="preserve"> </w:t>
      </w:r>
      <w:r w:rsidRPr="004A3530">
        <w:t xml:space="preserve">Ahmed, Qanta. </w:t>
      </w:r>
      <w:r w:rsidRPr="004A3530">
        <w:rPr>
          <w:i/>
          <w:iCs/>
        </w:rPr>
        <w:t>In the land of invisible women: A female doctor's journey in the Saudi Kingdom.</w:t>
      </w:r>
      <w:r w:rsidRPr="004A3530">
        <w:t xml:space="preserve"> (Sourcebooks, Inc., 2008).</w:t>
      </w:r>
    </w:p>
  </w:footnote>
  <w:footnote w:id="17">
    <w:p w14:paraId="4DE2AE34" w14:textId="77F5EF93" w:rsidR="00CC5BD2" w:rsidRDefault="00CC5BD2">
      <w:pPr>
        <w:pStyle w:val="FootnoteText"/>
      </w:pPr>
      <w:r>
        <w:rPr>
          <w:rStyle w:val="FootnoteReference"/>
        </w:rPr>
        <w:footnoteRef/>
      </w:r>
      <w:r>
        <w:t xml:space="preserve"> </w:t>
      </w:r>
      <w:r w:rsidRPr="00CC5BD2">
        <w:t xml:space="preserve">Ahmed, Qanta. </w:t>
      </w:r>
      <w:r w:rsidRPr="00CC5BD2">
        <w:rPr>
          <w:i/>
          <w:iCs/>
        </w:rPr>
        <w:t>In the land of invisible women: A female doctor's journey in the Saudi Kingdom.</w:t>
      </w:r>
      <w:r w:rsidRPr="00CC5BD2">
        <w:t xml:space="preserve"> (Sourcebooks, Inc., 2008).</w:t>
      </w:r>
    </w:p>
  </w:footnote>
  <w:footnote w:id="18">
    <w:p w14:paraId="0884D10E" w14:textId="0C9C6ACC" w:rsidR="00CC6127" w:rsidRDefault="00CC6127">
      <w:pPr>
        <w:pStyle w:val="FootnoteText"/>
      </w:pPr>
      <w:r>
        <w:rPr>
          <w:rStyle w:val="FootnoteReference"/>
        </w:rPr>
        <w:footnoteRef/>
      </w:r>
      <w:r>
        <w:t xml:space="preserve"> </w:t>
      </w:r>
      <w:r w:rsidR="00CD1192" w:rsidRPr="00CD1192">
        <w:t>Hawley, Jana M. "The Amish veil: Symbol of separation and community." (2008).</w:t>
      </w:r>
    </w:p>
  </w:footnote>
  <w:footnote w:id="19">
    <w:p w14:paraId="5C1CE3B0" w14:textId="48D9F59D" w:rsidR="00453180" w:rsidRDefault="00453180">
      <w:pPr>
        <w:pStyle w:val="FootnoteText"/>
      </w:pPr>
      <w:r>
        <w:rPr>
          <w:rStyle w:val="FootnoteReference"/>
        </w:rPr>
        <w:footnoteRef/>
      </w:r>
      <w:r>
        <w:t xml:space="preserve"> </w:t>
      </w:r>
      <w:r w:rsidR="00CD1192" w:rsidRPr="00CD1192">
        <w:t>Hawley, Jana M. "The Amish veil: Symbol of separation and community." (2008).</w:t>
      </w:r>
    </w:p>
  </w:footnote>
  <w:footnote w:id="20">
    <w:p w14:paraId="5B90D4BB" w14:textId="574CD0C8" w:rsidR="0024198A" w:rsidRDefault="0024198A" w:rsidP="0024198A">
      <w:pPr>
        <w:pStyle w:val="FootnoteText"/>
      </w:pPr>
      <w:r>
        <w:rPr>
          <w:rStyle w:val="FootnoteReference"/>
        </w:rPr>
        <w:footnoteRef/>
      </w:r>
      <w:r>
        <w:t xml:space="preserve"> </w:t>
      </w:r>
      <w:r w:rsidR="00CC55F5" w:rsidRPr="00CC55F5">
        <w:t>Doherty, Bernard, et al. "Plymouth Brethren Christian Church." </w:t>
      </w:r>
      <w:r w:rsidR="00CC55F5" w:rsidRPr="00CC55F5">
        <w:rPr>
          <w:i/>
          <w:iCs/>
        </w:rPr>
        <w:t>Centre for the Critical Study of Apocalyptic and Millenarian Movements</w:t>
      </w:r>
      <w:r w:rsidR="00CC55F5" w:rsidRPr="00CC55F5">
        <w:t> (2014).</w:t>
      </w:r>
    </w:p>
  </w:footnote>
  <w:footnote w:id="21">
    <w:p w14:paraId="2D7A5ECA" w14:textId="5F392FD2" w:rsidR="006E794A" w:rsidRDefault="006E794A" w:rsidP="006E794A">
      <w:pPr>
        <w:pStyle w:val="FootnoteText"/>
      </w:pPr>
      <w:r>
        <w:rPr>
          <w:rStyle w:val="FootnoteReference"/>
        </w:rPr>
        <w:footnoteRef/>
      </w:r>
      <w:r>
        <w:t xml:space="preserve"> </w:t>
      </w:r>
      <w:proofErr w:type="spellStart"/>
      <w:r w:rsidR="00CC55F5" w:rsidRPr="00CC55F5">
        <w:t>Arvanitidou</w:t>
      </w:r>
      <w:proofErr w:type="spellEnd"/>
      <w:r w:rsidR="00CC55F5" w:rsidRPr="00CC55F5">
        <w:t xml:space="preserve">, Zoe, and Maria </w:t>
      </w:r>
      <w:proofErr w:type="spellStart"/>
      <w:r w:rsidR="00CC55F5" w:rsidRPr="00CC55F5">
        <w:t>Gasouka</w:t>
      </w:r>
      <w:proofErr w:type="spellEnd"/>
      <w:r w:rsidR="00CC55F5" w:rsidRPr="00CC55F5">
        <w:t>. "Dress, Identity and Cultural Practices." </w:t>
      </w:r>
      <w:r w:rsidR="00CC55F5" w:rsidRPr="00CC55F5">
        <w:rPr>
          <w:i/>
          <w:iCs/>
        </w:rPr>
        <w:t>International Journal of the Humanities</w:t>
      </w:r>
      <w:r w:rsidR="00CC55F5" w:rsidRPr="00CC55F5">
        <w:t> 9.1 (2011).</w:t>
      </w:r>
    </w:p>
  </w:footnote>
  <w:footnote w:id="22">
    <w:p w14:paraId="7CE93E85" w14:textId="34F0EBFE" w:rsidR="00391B44" w:rsidRDefault="00391B44" w:rsidP="00391B44">
      <w:pPr>
        <w:pStyle w:val="FootnoteText"/>
      </w:pPr>
      <w:r>
        <w:rPr>
          <w:rStyle w:val="FootnoteReference"/>
        </w:rPr>
        <w:footnoteRef/>
      </w:r>
      <w:r>
        <w:t xml:space="preserve"> </w:t>
      </w:r>
      <w:r w:rsidR="00CC55F5" w:rsidRPr="00CC55F5">
        <w:t>Hostetler, John A. "The Amish use of symbols and their function in bounding the community." </w:t>
      </w:r>
      <w:r w:rsidR="00CC55F5" w:rsidRPr="00CC55F5">
        <w:rPr>
          <w:i/>
          <w:iCs/>
        </w:rPr>
        <w:t>The Journal of the Royal Anthropological Institute of Great Britain and Ireland</w:t>
      </w:r>
      <w:r w:rsidR="00CC55F5" w:rsidRPr="00CC55F5">
        <w:t> 94.1 (1964): 11-22.</w:t>
      </w:r>
    </w:p>
  </w:footnote>
  <w:footnote w:id="23">
    <w:p w14:paraId="20F98DB6" w14:textId="4F06C546" w:rsidR="00391B44" w:rsidRDefault="00391B44" w:rsidP="00391B44">
      <w:pPr>
        <w:pStyle w:val="FootnoteText"/>
      </w:pPr>
      <w:r>
        <w:rPr>
          <w:rStyle w:val="FootnoteReference"/>
        </w:rPr>
        <w:footnoteRef/>
      </w:r>
      <w:r>
        <w:t xml:space="preserve"> </w:t>
      </w:r>
      <w:r w:rsidR="00CC55F5" w:rsidRPr="00CC55F5">
        <w:t>Levy, Neil. "Virtue signalling is virtuous." </w:t>
      </w:r>
      <w:proofErr w:type="spellStart"/>
      <w:r w:rsidR="00CC55F5" w:rsidRPr="00CC55F5">
        <w:rPr>
          <w:i/>
          <w:iCs/>
        </w:rPr>
        <w:t>Synthese</w:t>
      </w:r>
      <w:proofErr w:type="spellEnd"/>
      <w:r w:rsidR="00CC55F5" w:rsidRPr="00CC55F5">
        <w:t> 198.10 (2021): 9545-9562.</w:t>
      </w:r>
    </w:p>
  </w:footnote>
  <w:footnote w:id="24">
    <w:p w14:paraId="32D69F11" w14:textId="6EA51F21" w:rsidR="000133F3" w:rsidRDefault="000133F3" w:rsidP="000133F3">
      <w:pPr>
        <w:pStyle w:val="FootnoteText"/>
      </w:pPr>
      <w:r>
        <w:rPr>
          <w:rStyle w:val="FootnoteReference"/>
        </w:rPr>
        <w:footnoteRef/>
      </w:r>
      <w:r>
        <w:t xml:space="preserve"> </w:t>
      </w:r>
      <w:proofErr w:type="spellStart"/>
      <w:r w:rsidR="008D4724" w:rsidRPr="008D4724">
        <w:t>Kunzman</w:t>
      </w:r>
      <w:proofErr w:type="spellEnd"/>
      <w:r w:rsidR="008D4724" w:rsidRPr="008D4724">
        <w:t>, Robert. "Homeschooling and religious fundamentalism." </w:t>
      </w:r>
      <w:r w:rsidR="008D4724" w:rsidRPr="008D4724">
        <w:rPr>
          <w:i/>
          <w:iCs/>
        </w:rPr>
        <w:t>International Electronic Journal of Elementary Education</w:t>
      </w:r>
      <w:r w:rsidR="008D4724" w:rsidRPr="008D4724">
        <w:t> 3.1 (2010): 17-28.</w:t>
      </w:r>
    </w:p>
  </w:footnote>
  <w:footnote w:id="25">
    <w:p w14:paraId="3B823FE8" w14:textId="77777777" w:rsidR="002624A5" w:rsidRPr="002624A5" w:rsidRDefault="0032037B" w:rsidP="002624A5">
      <w:pPr>
        <w:pStyle w:val="FootnoteText"/>
      </w:pPr>
      <w:r>
        <w:rPr>
          <w:rStyle w:val="FootnoteReference"/>
        </w:rPr>
        <w:footnoteRef/>
      </w:r>
      <w:r>
        <w:t xml:space="preserve"> </w:t>
      </w:r>
      <w:r w:rsidR="002624A5" w:rsidRPr="002624A5">
        <w:t>Malik, Abida, et al. "‘I decided not to go into surgery due to dress code’: a cross-sectional study within the UK investigating experiences of female Muslim medical health professionals on bare below the elbows (BBE) policy and wearing headscarves (hijabs) in theatre." </w:t>
      </w:r>
      <w:r w:rsidR="002624A5" w:rsidRPr="002624A5">
        <w:rPr>
          <w:i/>
          <w:iCs/>
        </w:rPr>
        <w:t>BMJ open</w:t>
      </w:r>
      <w:r w:rsidR="002624A5" w:rsidRPr="002624A5">
        <w:t> 9.3 (2019): e019954.</w:t>
      </w:r>
    </w:p>
    <w:p w14:paraId="1A40F12F" w14:textId="0EDA7908" w:rsidR="0032037B" w:rsidRDefault="0032037B" w:rsidP="0032037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3F344" w14:textId="5A13A47F" w:rsidR="00EF4B36" w:rsidRDefault="00EF4B36">
    <w:pPr>
      <w:pStyle w:val="Header"/>
    </w:pPr>
    <w:r>
      <w:t>Student number: 1903353</w:t>
    </w:r>
  </w:p>
  <w:p w14:paraId="75F08087" w14:textId="77777777" w:rsidR="00EF4B36" w:rsidRDefault="00EF4B3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80A"/>
    <w:rsid w:val="0001303E"/>
    <w:rsid w:val="000133F3"/>
    <w:rsid w:val="00017821"/>
    <w:rsid w:val="00021814"/>
    <w:rsid w:val="000354F0"/>
    <w:rsid w:val="000356EE"/>
    <w:rsid w:val="00044FB6"/>
    <w:rsid w:val="00075D5C"/>
    <w:rsid w:val="000B045C"/>
    <w:rsid w:val="000B539F"/>
    <w:rsid w:val="000B704A"/>
    <w:rsid w:val="000D1E52"/>
    <w:rsid w:val="000D28DA"/>
    <w:rsid w:val="000F0B30"/>
    <w:rsid w:val="001032DC"/>
    <w:rsid w:val="0011379F"/>
    <w:rsid w:val="00116E0B"/>
    <w:rsid w:val="001201D3"/>
    <w:rsid w:val="0012086C"/>
    <w:rsid w:val="00131D30"/>
    <w:rsid w:val="00136024"/>
    <w:rsid w:val="001471FF"/>
    <w:rsid w:val="00151F21"/>
    <w:rsid w:val="001527EB"/>
    <w:rsid w:val="00165956"/>
    <w:rsid w:val="001717D5"/>
    <w:rsid w:val="00171A48"/>
    <w:rsid w:val="00173774"/>
    <w:rsid w:val="00184902"/>
    <w:rsid w:val="001C093A"/>
    <w:rsid w:val="001C16F1"/>
    <w:rsid w:val="001D4DE3"/>
    <w:rsid w:val="00206BC6"/>
    <w:rsid w:val="0021438D"/>
    <w:rsid w:val="0021755D"/>
    <w:rsid w:val="002255F0"/>
    <w:rsid w:val="002407D7"/>
    <w:rsid w:val="0024198A"/>
    <w:rsid w:val="00255B6B"/>
    <w:rsid w:val="00255E93"/>
    <w:rsid w:val="002624A5"/>
    <w:rsid w:val="00290D2A"/>
    <w:rsid w:val="002919BF"/>
    <w:rsid w:val="00295767"/>
    <w:rsid w:val="002A631A"/>
    <w:rsid w:val="002C57E4"/>
    <w:rsid w:val="002F5267"/>
    <w:rsid w:val="00301152"/>
    <w:rsid w:val="0032037B"/>
    <w:rsid w:val="00362A35"/>
    <w:rsid w:val="00384175"/>
    <w:rsid w:val="00391B44"/>
    <w:rsid w:val="003B0137"/>
    <w:rsid w:val="003E33FA"/>
    <w:rsid w:val="003E366E"/>
    <w:rsid w:val="004263CA"/>
    <w:rsid w:val="00433FD4"/>
    <w:rsid w:val="00453180"/>
    <w:rsid w:val="0047680F"/>
    <w:rsid w:val="00482885"/>
    <w:rsid w:val="004848DA"/>
    <w:rsid w:val="004A3530"/>
    <w:rsid w:val="004A4D11"/>
    <w:rsid w:val="004B39A0"/>
    <w:rsid w:val="00513E85"/>
    <w:rsid w:val="00521F3A"/>
    <w:rsid w:val="00536160"/>
    <w:rsid w:val="00545DF9"/>
    <w:rsid w:val="005536AA"/>
    <w:rsid w:val="005563F6"/>
    <w:rsid w:val="00582275"/>
    <w:rsid w:val="0059446C"/>
    <w:rsid w:val="005A2614"/>
    <w:rsid w:val="005C52EB"/>
    <w:rsid w:val="005D1D65"/>
    <w:rsid w:val="005D546E"/>
    <w:rsid w:val="005E0C4F"/>
    <w:rsid w:val="005F3C18"/>
    <w:rsid w:val="0060352E"/>
    <w:rsid w:val="00612919"/>
    <w:rsid w:val="00621AEB"/>
    <w:rsid w:val="00645B9A"/>
    <w:rsid w:val="006462AB"/>
    <w:rsid w:val="006469BE"/>
    <w:rsid w:val="00656D57"/>
    <w:rsid w:val="00670CFA"/>
    <w:rsid w:val="00674C4E"/>
    <w:rsid w:val="006E794A"/>
    <w:rsid w:val="007056F6"/>
    <w:rsid w:val="00725CC0"/>
    <w:rsid w:val="0076436E"/>
    <w:rsid w:val="00780410"/>
    <w:rsid w:val="007941C7"/>
    <w:rsid w:val="007B2D93"/>
    <w:rsid w:val="007D7AA5"/>
    <w:rsid w:val="007E01E4"/>
    <w:rsid w:val="007E54D3"/>
    <w:rsid w:val="007F38E6"/>
    <w:rsid w:val="008045CE"/>
    <w:rsid w:val="0081185B"/>
    <w:rsid w:val="008244BA"/>
    <w:rsid w:val="0083764D"/>
    <w:rsid w:val="00837788"/>
    <w:rsid w:val="008567D4"/>
    <w:rsid w:val="008640A1"/>
    <w:rsid w:val="008663A8"/>
    <w:rsid w:val="0088499D"/>
    <w:rsid w:val="00886570"/>
    <w:rsid w:val="008A6B19"/>
    <w:rsid w:val="008B07B5"/>
    <w:rsid w:val="008D4724"/>
    <w:rsid w:val="008D7073"/>
    <w:rsid w:val="008E3940"/>
    <w:rsid w:val="00904F19"/>
    <w:rsid w:val="009343E4"/>
    <w:rsid w:val="00951FED"/>
    <w:rsid w:val="00955016"/>
    <w:rsid w:val="00962DC4"/>
    <w:rsid w:val="00984CCB"/>
    <w:rsid w:val="009929F8"/>
    <w:rsid w:val="009A21B4"/>
    <w:rsid w:val="009A2755"/>
    <w:rsid w:val="009A345D"/>
    <w:rsid w:val="009B69F2"/>
    <w:rsid w:val="009C497A"/>
    <w:rsid w:val="00A15E99"/>
    <w:rsid w:val="00A20622"/>
    <w:rsid w:val="00A22BC6"/>
    <w:rsid w:val="00A70178"/>
    <w:rsid w:val="00A7186A"/>
    <w:rsid w:val="00AA527D"/>
    <w:rsid w:val="00AA6F14"/>
    <w:rsid w:val="00AE1442"/>
    <w:rsid w:val="00B31715"/>
    <w:rsid w:val="00B35082"/>
    <w:rsid w:val="00B653F4"/>
    <w:rsid w:val="00B714C4"/>
    <w:rsid w:val="00B941C7"/>
    <w:rsid w:val="00BA757A"/>
    <w:rsid w:val="00BB61EF"/>
    <w:rsid w:val="00BD0595"/>
    <w:rsid w:val="00BD48EA"/>
    <w:rsid w:val="00BE3DA8"/>
    <w:rsid w:val="00BF60EE"/>
    <w:rsid w:val="00C0117B"/>
    <w:rsid w:val="00C012A1"/>
    <w:rsid w:val="00C0574C"/>
    <w:rsid w:val="00C1780A"/>
    <w:rsid w:val="00C31577"/>
    <w:rsid w:val="00C6560D"/>
    <w:rsid w:val="00C6692A"/>
    <w:rsid w:val="00C66FC4"/>
    <w:rsid w:val="00C83250"/>
    <w:rsid w:val="00C84DBB"/>
    <w:rsid w:val="00C94BA4"/>
    <w:rsid w:val="00CA62B1"/>
    <w:rsid w:val="00CC55F5"/>
    <w:rsid w:val="00CC5BD2"/>
    <w:rsid w:val="00CC6127"/>
    <w:rsid w:val="00CC7C4C"/>
    <w:rsid w:val="00CD1192"/>
    <w:rsid w:val="00CE2C87"/>
    <w:rsid w:val="00D10979"/>
    <w:rsid w:val="00D32744"/>
    <w:rsid w:val="00D56872"/>
    <w:rsid w:val="00D60910"/>
    <w:rsid w:val="00D826CA"/>
    <w:rsid w:val="00DA4DF9"/>
    <w:rsid w:val="00DD0509"/>
    <w:rsid w:val="00DD3F7C"/>
    <w:rsid w:val="00DE016C"/>
    <w:rsid w:val="00E201A6"/>
    <w:rsid w:val="00E24651"/>
    <w:rsid w:val="00E346F4"/>
    <w:rsid w:val="00E45976"/>
    <w:rsid w:val="00E67CFE"/>
    <w:rsid w:val="00E81BEA"/>
    <w:rsid w:val="00E9793B"/>
    <w:rsid w:val="00EB15A7"/>
    <w:rsid w:val="00EF4B36"/>
    <w:rsid w:val="00F105BD"/>
    <w:rsid w:val="00F146AA"/>
    <w:rsid w:val="00F471AE"/>
    <w:rsid w:val="00F82C4B"/>
    <w:rsid w:val="00FB71A3"/>
    <w:rsid w:val="00FC0EB2"/>
    <w:rsid w:val="00FC15C6"/>
    <w:rsid w:val="00FC6884"/>
    <w:rsid w:val="00FE57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AFAD8"/>
  <w15:docId w15:val="{81575719-B54D-48F7-B3CB-2CA6F793E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4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75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804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041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8041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755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263CA"/>
    <w:rPr>
      <w:color w:val="0563C1" w:themeColor="hyperlink"/>
      <w:u w:val="single"/>
    </w:rPr>
  </w:style>
  <w:style w:type="character" w:styleId="UnresolvedMention">
    <w:name w:val="Unresolved Mention"/>
    <w:basedOn w:val="DefaultParagraphFont"/>
    <w:uiPriority w:val="99"/>
    <w:semiHidden/>
    <w:unhideWhenUsed/>
    <w:rsid w:val="004263CA"/>
    <w:rPr>
      <w:color w:val="605E5C"/>
      <w:shd w:val="clear" w:color="auto" w:fill="E1DFDD"/>
    </w:rPr>
  </w:style>
  <w:style w:type="paragraph" w:styleId="FootnoteText">
    <w:name w:val="footnote text"/>
    <w:basedOn w:val="Normal"/>
    <w:link w:val="FootnoteTextChar"/>
    <w:uiPriority w:val="99"/>
    <w:semiHidden/>
    <w:unhideWhenUsed/>
    <w:rsid w:val="00AA52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527D"/>
    <w:rPr>
      <w:sz w:val="20"/>
      <w:szCs w:val="20"/>
    </w:rPr>
  </w:style>
  <w:style w:type="character" w:styleId="FootnoteReference">
    <w:name w:val="footnote reference"/>
    <w:basedOn w:val="DefaultParagraphFont"/>
    <w:uiPriority w:val="99"/>
    <w:semiHidden/>
    <w:unhideWhenUsed/>
    <w:rsid w:val="00AA527D"/>
    <w:rPr>
      <w:vertAlign w:val="superscript"/>
    </w:rPr>
  </w:style>
  <w:style w:type="character" w:styleId="FollowedHyperlink">
    <w:name w:val="FollowedHyperlink"/>
    <w:basedOn w:val="DefaultParagraphFont"/>
    <w:uiPriority w:val="99"/>
    <w:semiHidden/>
    <w:unhideWhenUsed/>
    <w:rsid w:val="00D32744"/>
    <w:rPr>
      <w:color w:val="954F72" w:themeColor="followedHyperlink"/>
      <w:u w:val="single"/>
    </w:rPr>
  </w:style>
  <w:style w:type="paragraph" w:styleId="Header">
    <w:name w:val="header"/>
    <w:basedOn w:val="Normal"/>
    <w:link w:val="HeaderChar"/>
    <w:uiPriority w:val="99"/>
    <w:unhideWhenUsed/>
    <w:rsid w:val="00EF4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4B36"/>
  </w:style>
  <w:style w:type="paragraph" w:styleId="Footer">
    <w:name w:val="footer"/>
    <w:basedOn w:val="Normal"/>
    <w:link w:val="FooterChar"/>
    <w:uiPriority w:val="99"/>
    <w:unhideWhenUsed/>
    <w:rsid w:val="00EF4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4B36"/>
  </w:style>
  <w:style w:type="paragraph" w:styleId="NormalWeb">
    <w:name w:val="Normal (Web)"/>
    <w:basedOn w:val="Normal"/>
    <w:uiPriority w:val="99"/>
    <w:semiHidden/>
    <w:unhideWhenUsed/>
    <w:rsid w:val="008663A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354127">
      <w:bodyDiv w:val="1"/>
      <w:marLeft w:val="0"/>
      <w:marRight w:val="0"/>
      <w:marTop w:val="0"/>
      <w:marBottom w:val="0"/>
      <w:divBdr>
        <w:top w:val="none" w:sz="0" w:space="0" w:color="auto"/>
        <w:left w:val="none" w:sz="0" w:space="0" w:color="auto"/>
        <w:bottom w:val="none" w:sz="0" w:space="0" w:color="auto"/>
        <w:right w:val="none" w:sz="0" w:space="0" w:color="auto"/>
      </w:divBdr>
    </w:div>
    <w:div w:id="1001930430">
      <w:bodyDiv w:val="1"/>
      <w:marLeft w:val="0"/>
      <w:marRight w:val="0"/>
      <w:marTop w:val="0"/>
      <w:marBottom w:val="0"/>
      <w:divBdr>
        <w:top w:val="none" w:sz="0" w:space="0" w:color="auto"/>
        <w:left w:val="none" w:sz="0" w:space="0" w:color="auto"/>
        <w:bottom w:val="none" w:sz="0" w:space="0" w:color="auto"/>
        <w:right w:val="none" w:sz="0" w:space="0" w:color="auto"/>
      </w:divBdr>
    </w:div>
    <w:div w:id="1548376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alaltimes.com/modest-fashion-a-style-guide-for-the-modern-muslim-woma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18F3E-47C2-48D2-92E4-BC20EE24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2958</Words>
  <Characters>16863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Long</dc:creator>
  <cp:keywords/>
  <dc:description/>
  <cp:lastModifiedBy>Lucy Prentice-Miller</cp:lastModifiedBy>
  <cp:revision>2</cp:revision>
  <dcterms:created xsi:type="dcterms:W3CDTF">2023-07-28T15:44:00Z</dcterms:created>
  <dcterms:modified xsi:type="dcterms:W3CDTF">2023-07-28T15:44:00Z</dcterms:modified>
</cp:coreProperties>
</file>