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51354131"/>
        <w:docPartObj>
          <w:docPartGallery w:val="Cover Pages"/>
          <w:docPartUnique/>
        </w:docPartObj>
      </w:sdtPr>
      <w:sdtEndPr/>
      <w:sdtContent>
        <w:p w:rsidR="00EE3EB6" w:rsidRPr="00B21124" w:rsidRDefault="00EE3EB6" w:rsidP="00B21124"/>
        <w:p w:rsidR="00EE3EB6" w:rsidRDefault="00EE3EB6" w:rsidP="00B21124">
          <w:pPr>
            <w:rPr>
              <w:b/>
            </w:rPr>
          </w:pPr>
        </w:p>
        <w:p w:rsidR="00EE3EB6" w:rsidRDefault="00EE3EB6" w:rsidP="00EE3EB6">
          <w:pPr>
            <w:jc w:val="center"/>
            <w:rPr>
              <w:b/>
              <w:sz w:val="32"/>
            </w:rPr>
          </w:pPr>
          <w:r w:rsidRPr="00EE3EB6">
            <w:rPr>
              <w:b/>
              <w:sz w:val="32"/>
            </w:rPr>
            <w:t>Assignment 1 – Automobile brand evaluation – Tesla Motors</w:t>
          </w:r>
        </w:p>
        <w:p w:rsidR="00641AEE" w:rsidRDefault="00641AEE" w:rsidP="00EE3EB6">
          <w:pPr>
            <w:jc w:val="center"/>
            <w:rPr>
              <w:b/>
            </w:rPr>
          </w:pPr>
        </w:p>
        <w:p w:rsidR="00EE3EB6" w:rsidRDefault="00EE3EB6" w:rsidP="00EE3EB6">
          <w:pPr>
            <w:jc w:val="center"/>
            <w:rPr>
              <w:b/>
            </w:rPr>
          </w:pPr>
          <w:r w:rsidRPr="00EE3EB6">
            <w:rPr>
              <w:b/>
              <w:noProof/>
              <w:sz w:val="32"/>
            </w:rPr>
            <w:drawing>
              <wp:anchor distT="0" distB="0" distL="114300" distR="114300" simplePos="0" relativeHeight="251671552" behindDoc="1" locked="0" layoutInCell="1" allowOverlap="1" wp14:anchorId="129DC991" wp14:editId="4A4A7027">
                <wp:simplePos x="0" y="0"/>
                <wp:positionH relativeFrom="column">
                  <wp:posOffset>1262380</wp:posOffset>
                </wp:positionH>
                <wp:positionV relativeFrom="paragraph">
                  <wp:posOffset>262255</wp:posOffset>
                </wp:positionV>
                <wp:extent cx="3343275" cy="1315085"/>
                <wp:effectExtent l="0" t="0" r="952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SD_corp_logo2013-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43275" cy="1315085"/>
                        </a:xfrm>
                        <a:prstGeom prst="rect">
                          <a:avLst/>
                        </a:prstGeom>
                      </pic:spPr>
                    </pic:pic>
                  </a:graphicData>
                </a:graphic>
                <wp14:sizeRelH relativeFrom="margin">
                  <wp14:pctWidth>0</wp14:pctWidth>
                </wp14:sizeRelH>
                <wp14:sizeRelV relativeFrom="margin">
                  <wp14:pctHeight>0</wp14:pctHeight>
                </wp14:sizeRelV>
              </wp:anchor>
            </w:drawing>
          </w:r>
        </w:p>
        <w:p w:rsidR="00641AEE" w:rsidRDefault="00641AEE" w:rsidP="00B21124">
          <w:pPr>
            <w:spacing w:after="360"/>
            <w:rPr>
              <w:b/>
            </w:rPr>
          </w:pPr>
        </w:p>
        <w:p w:rsidR="00EE3EB6" w:rsidRPr="00641AEE" w:rsidRDefault="00EE3EB6" w:rsidP="00641AEE">
          <w:pPr>
            <w:spacing w:after="360"/>
            <w:jc w:val="center"/>
            <w:rPr>
              <w:b/>
            </w:rPr>
          </w:pPr>
          <w:r w:rsidRPr="00641AEE">
            <w:rPr>
              <w:b/>
            </w:rPr>
            <w:t>Course: BA Business Management</w:t>
          </w:r>
        </w:p>
        <w:p w:rsidR="00EE3EB6" w:rsidRPr="00641AEE" w:rsidRDefault="00EE3EB6" w:rsidP="00641AEE">
          <w:pPr>
            <w:spacing w:after="360"/>
            <w:jc w:val="center"/>
            <w:rPr>
              <w:b/>
            </w:rPr>
          </w:pPr>
          <w:r w:rsidRPr="00641AEE">
            <w:rPr>
              <w:b/>
            </w:rPr>
            <w:t>Module name: The Global business environment</w:t>
          </w:r>
        </w:p>
        <w:p w:rsidR="00EE3EB6" w:rsidRPr="00641AEE" w:rsidRDefault="00EE3EB6" w:rsidP="00641AEE">
          <w:pPr>
            <w:spacing w:after="360"/>
            <w:jc w:val="center"/>
            <w:rPr>
              <w:b/>
            </w:rPr>
          </w:pPr>
          <w:r w:rsidRPr="00641AEE">
            <w:rPr>
              <w:b/>
            </w:rPr>
            <w:t>Module code:</w:t>
          </w:r>
          <w:r w:rsidR="006F5A0C">
            <w:rPr>
              <w:b/>
            </w:rPr>
            <w:t xml:space="preserve"> LCBB4005</w:t>
          </w:r>
        </w:p>
        <w:p w:rsidR="00EE3EB6" w:rsidRPr="00641AEE" w:rsidRDefault="00EE3EB6" w:rsidP="00641AEE">
          <w:pPr>
            <w:spacing w:after="360"/>
            <w:jc w:val="center"/>
            <w:rPr>
              <w:b/>
            </w:rPr>
          </w:pPr>
          <w:r w:rsidRPr="00641AEE">
            <w:rPr>
              <w:b/>
            </w:rPr>
            <w:t>Lecturer name:</w:t>
          </w:r>
          <w:r w:rsidR="006F5A0C">
            <w:rPr>
              <w:b/>
            </w:rPr>
            <w:t xml:space="preserve"> Alfred Mensah</w:t>
          </w:r>
        </w:p>
        <w:p w:rsidR="00EE3EB6" w:rsidRPr="00641AEE" w:rsidRDefault="00641AEE" w:rsidP="00641AEE">
          <w:pPr>
            <w:spacing w:after="360"/>
            <w:jc w:val="center"/>
            <w:rPr>
              <w:b/>
            </w:rPr>
          </w:pPr>
          <w:r w:rsidRPr="00641AEE">
            <w:rPr>
              <w:b/>
            </w:rPr>
            <w:t>Title</w:t>
          </w:r>
          <w:r w:rsidR="00EE3EB6" w:rsidRPr="00641AEE">
            <w:rPr>
              <w:b/>
            </w:rPr>
            <w:t xml:space="preserve"> of report: Assignment 1 – Automobile brand evaluation – Tesla Motors</w:t>
          </w:r>
        </w:p>
        <w:p w:rsidR="00EE3EB6" w:rsidRPr="00641AEE" w:rsidRDefault="00EE3EB6" w:rsidP="00641AEE">
          <w:pPr>
            <w:spacing w:after="360"/>
            <w:jc w:val="center"/>
            <w:rPr>
              <w:b/>
            </w:rPr>
          </w:pPr>
          <w:r w:rsidRPr="00641AEE">
            <w:rPr>
              <w:b/>
            </w:rPr>
            <w:t>Student name: Tsveta Valerieva Lyushtova</w:t>
          </w:r>
        </w:p>
        <w:p w:rsidR="00E05201" w:rsidRDefault="00EE3EB6" w:rsidP="00641AEE">
          <w:pPr>
            <w:spacing w:after="360"/>
            <w:jc w:val="center"/>
          </w:pPr>
          <w:r w:rsidRPr="00641AEE">
            <w:rPr>
              <w:b/>
            </w:rPr>
            <w:t>Student number: 2124712</w:t>
          </w:r>
          <w:r>
            <w:t xml:space="preserve"> </w:t>
          </w:r>
        </w:p>
        <w:p w:rsidR="00801376" w:rsidRDefault="00C3239E" w:rsidP="00641AEE">
          <w:pPr>
            <w:spacing w:after="360"/>
            <w:jc w:val="center"/>
          </w:pPr>
        </w:p>
      </w:sdtContent>
    </w:sdt>
    <w:sdt>
      <w:sdtPr>
        <w:rPr>
          <w:rFonts w:ascii="Montserrat Medium" w:eastAsia="SimSun" w:hAnsi="Montserrat Medium" w:cstheme="minorBidi"/>
          <w:b w:val="0"/>
          <w:color w:val="000000" w:themeColor="text1"/>
          <w:sz w:val="20"/>
          <w:szCs w:val="22"/>
        </w:rPr>
        <w:id w:val="-2007423108"/>
        <w:docPartObj>
          <w:docPartGallery w:val="Table of Contents"/>
          <w:docPartUnique/>
        </w:docPartObj>
      </w:sdtPr>
      <w:sdtEndPr>
        <w:rPr>
          <w:rFonts w:ascii="Arial" w:hAnsi="Arial"/>
          <w:bCs/>
          <w:noProof/>
          <w:sz w:val="28"/>
        </w:rPr>
      </w:sdtEndPr>
      <w:sdtContent>
        <w:p w:rsidR="00414B6C" w:rsidRPr="00E05201" w:rsidRDefault="00414B6C" w:rsidP="00414B6C">
          <w:pPr>
            <w:pStyle w:val="TOCHeading"/>
            <w:spacing w:after="120"/>
            <w:rPr>
              <w:rFonts w:ascii="Arial" w:hAnsi="Arial" w:cs="Arial"/>
              <w:color w:val="1F4E79" w:themeColor="accent1" w:themeShade="80"/>
            </w:rPr>
          </w:pPr>
          <w:r w:rsidRPr="00E05201">
            <w:rPr>
              <w:rFonts w:ascii="Arial" w:hAnsi="Arial" w:cs="Arial"/>
              <w:color w:val="1F4E79" w:themeColor="accent1" w:themeShade="80"/>
            </w:rPr>
            <w:t>Contents</w:t>
          </w:r>
        </w:p>
        <w:p w:rsidR="0019772C" w:rsidRPr="0019772C" w:rsidRDefault="00414B6C">
          <w:pPr>
            <w:pStyle w:val="TOC1"/>
            <w:tabs>
              <w:tab w:val="left" w:pos="660"/>
              <w:tab w:val="right" w:leader="dot" w:pos="9396"/>
            </w:tabs>
            <w:rPr>
              <w:rFonts w:asciiTheme="minorHAnsi" w:eastAsiaTheme="minorEastAsia" w:hAnsiTheme="minorHAnsi"/>
              <w:noProof/>
              <w:color w:val="auto"/>
              <w:sz w:val="20"/>
            </w:rPr>
          </w:pPr>
          <w:r w:rsidRPr="00B21124">
            <w:rPr>
              <w:sz w:val="20"/>
              <w:szCs w:val="20"/>
            </w:rPr>
            <w:fldChar w:fldCharType="begin"/>
          </w:r>
          <w:r w:rsidRPr="00B21124">
            <w:rPr>
              <w:sz w:val="20"/>
              <w:szCs w:val="20"/>
            </w:rPr>
            <w:instrText xml:space="preserve"> TOC \o "1-3" \h \z \u </w:instrText>
          </w:r>
          <w:r w:rsidRPr="00B21124">
            <w:rPr>
              <w:sz w:val="20"/>
              <w:szCs w:val="20"/>
            </w:rPr>
            <w:fldChar w:fldCharType="separate"/>
          </w:r>
          <w:hyperlink w:anchor="_Toc102245948" w:history="1">
            <w:r w:rsidR="0019772C" w:rsidRPr="0019772C">
              <w:rPr>
                <w:rStyle w:val="Hyperlink"/>
                <w:rFonts w:eastAsia="NSimSun" w:cs="Arial"/>
                <w:noProof/>
                <w:color w:val="023160" w:themeColor="hyperlink" w:themeShade="80"/>
                <w:sz w:val="24"/>
                <w:lang w:eastAsia="zh-CN" w:bidi="hi-IN"/>
              </w:rPr>
              <w:t>1.</w:t>
            </w:r>
            <w:r w:rsidR="0019772C" w:rsidRPr="0019772C">
              <w:rPr>
                <w:rFonts w:asciiTheme="minorHAnsi" w:eastAsiaTheme="minorEastAsia" w:hAnsiTheme="minorHAnsi"/>
                <w:noProof/>
                <w:color w:val="auto"/>
                <w:sz w:val="20"/>
              </w:rPr>
              <w:tab/>
            </w:r>
            <w:r w:rsidR="0019772C" w:rsidRPr="0019772C">
              <w:rPr>
                <w:rStyle w:val="Hyperlink"/>
                <w:rFonts w:eastAsia="NSimSun"/>
                <w:noProof/>
                <w:sz w:val="24"/>
                <w:lang w:eastAsia="zh-CN" w:bidi="hi-IN"/>
              </w:rPr>
              <w:t>Introduction</w:t>
            </w:r>
            <w:r w:rsidR="0019772C" w:rsidRPr="0019772C">
              <w:rPr>
                <w:noProof/>
                <w:webHidden/>
                <w:sz w:val="24"/>
              </w:rPr>
              <w:tab/>
            </w:r>
            <w:r w:rsidR="0019772C" w:rsidRPr="0019772C">
              <w:rPr>
                <w:noProof/>
                <w:webHidden/>
                <w:sz w:val="24"/>
              </w:rPr>
              <w:fldChar w:fldCharType="begin"/>
            </w:r>
            <w:r w:rsidR="0019772C" w:rsidRPr="0019772C">
              <w:rPr>
                <w:noProof/>
                <w:webHidden/>
                <w:sz w:val="24"/>
              </w:rPr>
              <w:instrText xml:space="preserve"> PAGEREF _Toc102245948 \h </w:instrText>
            </w:r>
            <w:r w:rsidR="0019772C" w:rsidRPr="0019772C">
              <w:rPr>
                <w:noProof/>
                <w:webHidden/>
                <w:sz w:val="24"/>
              </w:rPr>
            </w:r>
            <w:r w:rsidR="0019772C" w:rsidRPr="0019772C">
              <w:rPr>
                <w:noProof/>
                <w:webHidden/>
                <w:sz w:val="24"/>
              </w:rPr>
              <w:fldChar w:fldCharType="separate"/>
            </w:r>
            <w:r w:rsidR="0019772C">
              <w:rPr>
                <w:noProof/>
                <w:webHidden/>
                <w:sz w:val="24"/>
              </w:rPr>
              <w:t>2</w:t>
            </w:r>
            <w:r w:rsidR="0019772C" w:rsidRPr="0019772C">
              <w:rPr>
                <w:noProof/>
                <w:webHidden/>
                <w:sz w:val="24"/>
              </w:rPr>
              <w:fldChar w:fldCharType="end"/>
            </w:r>
          </w:hyperlink>
        </w:p>
        <w:p w:rsidR="0019772C" w:rsidRPr="0019772C" w:rsidRDefault="00C3239E">
          <w:pPr>
            <w:pStyle w:val="TOC1"/>
            <w:tabs>
              <w:tab w:val="left" w:pos="660"/>
              <w:tab w:val="right" w:leader="dot" w:pos="9396"/>
            </w:tabs>
            <w:rPr>
              <w:rFonts w:asciiTheme="minorHAnsi" w:eastAsiaTheme="minorEastAsia" w:hAnsiTheme="minorHAnsi"/>
              <w:noProof/>
              <w:color w:val="auto"/>
              <w:sz w:val="20"/>
            </w:rPr>
          </w:pPr>
          <w:hyperlink w:anchor="_Toc102245949" w:history="1">
            <w:r w:rsidR="0019772C" w:rsidRPr="0019772C">
              <w:rPr>
                <w:rStyle w:val="Hyperlink"/>
                <w:rFonts w:cs="Arial"/>
                <w:noProof/>
                <w:color w:val="023160" w:themeColor="hyperlink" w:themeShade="80"/>
                <w:sz w:val="24"/>
                <w:lang w:val="bg-BG" w:eastAsia="zh-CN" w:bidi="hi-IN"/>
              </w:rPr>
              <w:t>2.</w:t>
            </w:r>
            <w:r w:rsidR="0019772C" w:rsidRPr="0019772C">
              <w:rPr>
                <w:rFonts w:asciiTheme="minorHAnsi" w:eastAsiaTheme="minorEastAsia" w:hAnsiTheme="minorHAnsi"/>
                <w:noProof/>
                <w:color w:val="auto"/>
                <w:sz w:val="20"/>
              </w:rPr>
              <w:tab/>
            </w:r>
            <w:r w:rsidR="0019772C" w:rsidRPr="0019772C">
              <w:rPr>
                <w:rStyle w:val="Hyperlink"/>
                <w:noProof/>
                <w:sz w:val="24"/>
                <w:lang w:eastAsia="zh-CN" w:bidi="hi-IN"/>
              </w:rPr>
              <w:t>Automobile brand evaluation</w:t>
            </w:r>
            <w:r w:rsidR="0019772C" w:rsidRPr="0019772C">
              <w:rPr>
                <w:noProof/>
                <w:webHidden/>
                <w:sz w:val="24"/>
              </w:rPr>
              <w:tab/>
            </w:r>
            <w:r w:rsidR="0019772C" w:rsidRPr="0019772C">
              <w:rPr>
                <w:noProof/>
                <w:webHidden/>
                <w:sz w:val="24"/>
              </w:rPr>
              <w:fldChar w:fldCharType="begin"/>
            </w:r>
            <w:r w:rsidR="0019772C" w:rsidRPr="0019772C">
              <w:rPr>
                <w:noProof/>
                <w:webHidden/>
                <w:sz w:val="24"/>
              </w:rPr>
              <w:instrText xml:space="preserve"> PAGEREF _Toc102245949 \h </w:instrText>
            </w:r>
            <w:r w:rsidR="0019772C" w:rsidRPr="0019772C">
              <w:rPr>
                <w:noProof/>
                <w:webHidden/>
                <w:sz w:val="24"/>
              </w:rPr>
            </w:r>
            <w:r w:rsidR="0019772C" w:rsidRPr="0019772C">
              <w:rPr>
                <w:noProof/>
                <w:webHidden/>
                <w:sz w:val="24"/>
              </w:rPr>
              <w:fldChar w:fldCharType="separate"/>
            </w:r>
            <w:r w:rsidR="0019772C">
              <w:rPr>
                <w:noProof/>
                <w:webHidden/>
                <w:sz w:val="24"/>
              </w:rPr>
              <w:t>3</w:t>
            </w:r>
            <w:r w:rsidR="0019772C" w:rsidRPr="0019772C">
              <w:rPr>
                <w:noProof/>
                <w:webHidden/>
                <w:sz w:val="24"/>
              </w:rPr>
              <w:fldChar w:fldCharType="end"/>
            </w:r>
          </w:hyperlink>
        </w:p>
        <w:p w:rsidR="0019772C" w:rsidRPr="0019772C" w:rsidRDefault="00C3239E">
          <w:pPr>
            <w:pStyle w:val="TOC2"/>
            <w:tabs>
              <w:tab w:val="left" w:pos="1100"/>
              <w:tab w:val="right" w:leader="dot" w:pos="9396"/>
            </w:tabs>
            <w:rPr>
              <w:rFonts w:asciiTheme="minorHAnsi" w:eastAsiaTheme="minorEastAsia" w:hAnsiTheme="minorHAnsi"/>
              <w:noProof/>
              <w:color w:val="auto"/>
              <w:sz w:val="20"/>
            </w:rPr>
          </w:pPr>
          <w:hyperlink w:anchor="_Toc102245950" w:history="1">
            <w:r w:rsidR="0019772C" w:rsidRPr="0019772C">
              <w:rPr>
                <w:rStyle w:val="Hyperlink"/>
                <w:rFonts w:eastAsia="NSimSun"/>
                <w:noProof/>
                <w:sz w:val="24"/>
                <w:lang w:eastAsia="zh-CN" w:bidi="hi-IN"/>
              </w:rPr>
              <w:t>2.1.</w:t>
            </w:r>
            <w:r w:rsidR="0019772C" w:rsidRPr="0019772C">
              <w:rPr>
                <w:rFonts w:asciiTheme="minorHAnsi" w:eastAsiaTheme="minorEastAsia" w:hAnsiTheme="minorHAnsi"/>
                <w:noProof/>
                <w:color w:val="auto"/>
                <w:sz w:val="20"/>
              </w:rPr>
              <w:tab/>
            </w:r>
            <w:r w:rsidR="0019772C" w:rsidRPr="0019772C">
              <w:rPr>
                <w:rStyle w:val="Hyperlink"/>
                <w:rFonts w:eastAsia="NSimSun"/>
                <w:noProof/>
                <w:sz w:val="24"/>
                <w:lang w:eastAsia="zh-CN" w:bidi="hi-IN"/>
              </w:rPr>
              <w:t>Competitive Analysis of Tesla</w:t>
            </w:r>
            <w:r w:rsidR="0019772C" w:rsidRPr="0019772C">
              <w:rPr>
                <w:noProof/>
                <w:webHidden/>
                <w:sz w:val="24"/>
              </w:rPr>
              <w:tab/>
            </w:r>
            <w:r w:rsidR="0019772C" w:rsidRPr="0019772C">
              <w:rPr>
                <w:noProof/>
                <w:webHidden/>
                <w:sz w:val="24"/>
              </w:rPr>
              <w:fldChar w:fldCharType="begin"/>
            </w:r>
            <w:r w:rsidR="0019772C" w:rsidRPr="0019772C">
              <w:rPr>
                <w:noProof/>
                <w:webHidden/>
                <w:sz w:val="24"/>
              </w:rPr>
              <w:instrText xml:space="preserve"> PAGEREF _Toc102245950 \h </w:instrText>
            </w:r>
            <w:r w:rsidR="0019772C" w:rsidRPr="0019772C">
              <w:rPr>
                <w:noProof/>
                <w:webHidden/>
                <w:sz w:val="24"/>
              </w:rPr>
            </w:r>
            <w:r w:rsidR="0019772C" w:rsidRPr="0019772C">
              <w:rPr>
                <w:noProof/>
                <w:webHidden/>
                <w:sz w:val="24"/>
              </w:rPr>
              <w:fldChar w:fldCharType="separate"/>
            </w:r>
            <w:r w:rsidR="0019772C">
              <w:rPr>
                <w:noProof/>
                <w:webHidden/>
                <w:sz w:val="24"/>
              </w:rPr>
              <w:t>3</w:t>
            </w:r>
            <w:r w:rsidR="0019772C" w:rsidRPr="0019772C">
              <w:rPr>
                <w:noProof/>
                <w:webHidden/>
                <w:sz w:val="24"/>
              </w:rPr>
              <w:fldChar w:fldCharType="end"/>
            </w:r>
          </w:hyperlink>
        </w:p>
        <w:p w:rsidR="0019772C" w:rsidRPr="0019772C" w:rsidRDefault="00C3239E">
          <w:pPr>
            <w:pStyle w:val="TOC3"/>
            <w:tabs>
              <w:tab w:val="left" w:pos="1540"/>
              <w:tab w:val="right" w:leader="dot" w:pos="9396"/>
            </w:tabs>
            <w:rPr>
              <w:rFonts w:asciiTheme="minorHAnsi" w:eastAsiaTheme="minorEastAsia" w:hAnsiTheme="minorHAnsi"/>
              <w:noProof/>
              <w:color w:val="auto"/>
              <w:sz w:val="20"/>
            </w:rPr>
          </w:pPr>
          <w:hyperlink w:anchor="_Toc102245951" w:history="1">
            <w:r w:rsidR="0019772C" w:rsidRPr="0019772C">
              <w:rPr>
                <w:rStyle w:val="Hyperlink"/>
                <w:rFonts w:eastAsia="NSimSun"/>
                <w:noProof/>
                <w:sz w:val="24"/>
                <w:lang w:eastAsia="zh-CN" w:bidi="hi-IN"/>
              </w:rPr>
              <w:t>2.1.1.</w:t>
            </w:r>
            <w:r w:rsidR="0019772C" w:rsidRPr="0019772C">
              <w:rPr>
                <w:rFonts w:asciiTheme="minorHAnsi" w:eastAsiaTheme="minorEastAsia" w:hAnsiTheme="minorHAnsi"/>
                <w:noProof/>
                <w:color w:val="auto"/>
                <w:sz w:val="20"/>
              </w:rPr>
              <w:tab/>
            </w:r>
            <w:r w:rsidR="0019772C" w:rsidRPr="0019772C">
              <w:rPr>
                <w:rStyle w:val="Hyperlink"/>
                <w:rFonts w:eastAsia="NSimSun"/>
                <w:noProof/>
                <w:sz w:val="24"/>
                <w:lang w:eastAsia="zh-CN" w:bidi="hi-IN"/>
              </w:rPr>
              <w:t>Corporate Culture</w:t>
            </w:r>
            <w:r w:rsidR="0019772C" w:rsidRPr="0019772C">
              <w:rPr>
                <w:noProof/>
                <w:webHidden/>
                <w:sz w:val="24"/>
              </w:rPr>
              <w:tab/>
            </w:r>
            <w:r w:rsidR="0019772C" w:rsidRPr="0019772C">
              <w:rPr>
                <w:noProof/>
                <w:webHidden/>
                <w:sz w:val="24"/>
              </w:rPr>
              <w:fldChar w:fldCharType="begin"/>
            </w:r>
            <w:r w:rsidR="0019772C" w:rsidRPr="0019772C">
              <w:rPr>
                <w:noProof/>
                <w:webHidden/>
                <w:sz w:val="24"/>
              </w:rPr>
              <w:instrText xml:space="preserve"> PAGEREF _Toc102245951 \h </w:instrText>
            </w:r>
            <w:r w:rsidR="0019772C" w:rsidRPr="0019772C">
              <w:rPr>
                <w:noProof/>
                <w:webHidden/>
                <w:sz w:val="24"/>
              </w:rPr>
            </w:r>
            <w:r w:rsidR="0019772C" w:rsidRPr="0019772C">
              <w:rPr>
                <w:noProof/>
                <w:webHidden/>
                <w:sz w:val="24"/>
              </w:rPr>
              <w:fldChar w:fldCharType="separate"/>
            </w:r>
            <w:r w:rsidR="0019772C">
              <w:rPr>
                <w:noProof/>
                <w:webHidden/>
                <w:sz w:val="24"/>
              </w:rPr>
              <w:t>3</w:t>
            </w:r>
            <w:r w:rsidR="0019772C" w:rsidRPr="0019772C">
              <w:rPr>
                <w:noProof/>
                <w:webHidden/>
                <w:sz w:val="24"/>
              </w:rPr>
              <w:fldChar w:fldCharType="end"/>
            </w:r>
          </w:hyperlink>
        </w:p>
        <w:p w:rsidR="0019772C" w:rsidRPr="0019772C" w:rsidRDefault="00C3239E">
          <w:pPr>
            <w:pStyle w:val="TOC2"/>
            <w:tabs>
              <w:tab w:val="left" w:pos="1100"/>
              <w:tab w:val="right" w:leader="dot" w:pos="9396"/>
            </w:tabs>
            <w:rPr>
              <w:rFonts w:asciiTheme="minorHAnsi" w:eastAsiaTheme="minorEastAsia" w:hAnsiTheme="minorHAnsi"/>
              <w:noProof/>
              <w:color w:val="auto"/>
              <w:sz w:val="20"/>
            </w:rPr>
          </w:pPr>
          <w:hyperlink w:anchor="_Toc102245952" w:history="1">
            <w:r w:rsidR="0019772C" w:rsidRPr="0019772C">
              <w:rPr>
                <w:rStyle w:val="Hyperlink"/>
                <w:rFonts w:eastAsia="NSimSun"/>
                <w:noProof/>
                <w:sz w:val="24"/>
                <w:lang w:eastAsia="zh-CN" w:bidi="hi-IN"/>
              </w:rPr>
              <w:t>2.2.</w:t>
            </w:r>
            <w:r w:rsidR="0019772C" w:rsidRPr="0019772C">
              <w:rPr>
                <w:rFonts w:asciiTheme="minorHAnsi" w:eastAsiaTheme="minorEastAsia" w:hAnsiTheme="minorHAnsi"/>
                <w:noProof/>
                <w:color w:val="auto"/>
                <w:sz w:val="20"/>
              </w:rPr>
              <w:tab/>
            </w:r>
            <w:r w:rsidR="0019772C" w:rsidRPr="0019772C">
              <w:rPr>
                <w:rStyle w:val="Hyperlink"/>
                <w:rFonts w:eastAsia="NSimSun"/>
                <w:noProof/>
                <w:sz w:val="24"/>
                <w:lang w:eastAsia="zh-CN" w:bidi="hi-IN"/>
              </w:rPr>
              <w:t>SWOT Analysis</w:t>
            </w:r>
            <w:r w:rsidR="0019772C" w:rsidRPr="0019772C">
              <w:rPr>
                <w:noProof/>
                <w:webHidden/>
                <w:sz w:val="24"/>
              </w:rPr>
              <w:tab/>
            </w:r>
            <w:r w:rsidR="0019772C" w:rsidRPr="0019772C">
              <w:rPr>
                <w:noProof/>
                <w:webHidden/>
                <w:sz w:val="24"/>
              </w:rPr>
              <w:fldChar w:fldCharType="begin"/>
            </w:r>
            <w:r w:rsidR="0019772C" w:rsidRPr="0019772C">
              <w:rPr>
                <w:noProof/>
                <w:webHidden/>
                <w:sz w:val="24"/>
              </w:rPr>
              <w:instrText xml:space="preserve"> PAGEREF _Toc102245952 \h </w:instrText>
            </w:r>
            <w:r w:rsidR="0019772C" w:rsidRPr="0019772C">
              <w:rPr>
                <w:noProof/>
                <w:webHidden/>
                <w:sz w:val="24"/>
              </w:rPr>
            </w:r>
            <w:r w:rsidR="0019772C" w:rsidRPr="0019772C">
              <w:rPr>
                <w:noProof/>
                <w:webHidden/>
                <w:sz w:val="24"/>
              </w:rPr>
              <w:fldChar w:fldCharType="separate"/>
            </w:r>
            <w:r w:rsidR="0019772C">
              <w:rPr>
                <w:noProof/>
                <w:webHidden/>
                <w:sz w:val="24"/>
              </w:rPr>
              <w:t>4</w:t>
            </w:r>
            <w:r w:rsidR="0019772C" w:rsidRPr="0019772C">
              <w:rPr>
                <w:noProof/>
                <w:webHidden/>
                <w:sz w:val="24"/>
              </w:rPr>
              <w:fldChar w:fldCharType="end"/>
            </w:r>
          </w:hyperlink>
        </w:p>
        <w:p w:rsidR="0019772C" w:rsidRPr="0019772C" w:rsidRDefault="00C3239E">
          <w:pPr>
            <w:pStyle w:val="TOC2"/>
            <w:tabs>
              <w:tab w:val="left" w:pos="1100"/>
              <w:tab w:val="right" w:leader="dot" w:pos="9396"/>
            </w:tabs>
            <w:rPr>
              <w:rFonts w:asciiTheme="minorHAnsi" w:eastAsiaTheme="minorEastAsia" w:hAnsiTheme="minorHAnsi"/>
              <w:noProof/>
              <w:color w:val="auto"/>
              <w:sz w:val="20"/>
            </w:rPr>
          </w:pPr>
          <w:hyperlink w:anchor="_Toc102245953" w:history="1">
            <w:r w:rsidR="0019772C" w:rsidRPr="0019772C">
              <w:rPr>
                <w:rStyle w:val="Hyperlink"/>
                <w:rFonts w:eastAsia="NSimSun"/>
                <w:noProof/>
                <w:sz w:val="24"/>
                <w:lang w:eastAsia="zh-CN" w:bidi="hi-IN"/>
              </w:rPr>
              <w:t>2.3.</w:t>
            </w:r>
            <w:r w:rsidR="0019772C" w:rsidRPr="0019772C">
              <w:rPr>
                <w:rFonts w:asciiTheme="minorHAnsi" w:eastAsiaTheme="minorEastAsia" w:hAnsiTheme="minorHAnsi"/>
                <w:noProof/>
                <w:color w:val="auto"/>
                <w:sz w:val="20"/>
              </w:rPr>
              <w:tab/>
            </w:r>
            <w:r w:rsidR="0019772C" w:rsidRPr="0019772C">
              <w:rPr>
                <w:rStyle w:val="Hyperlink"/>
                <w:rFonts w:eastAsia="NSimSun"/>
                <w:noProof/>
                <w:sz w:val="24"/>
                <w:lang w:eastAsia="zh-CN" w:bidi="hi-IN"/>
              </w:rPr>
              <w:t>PESTLE</w:t>
            </w:r>
            <w:r w:rsidR="0019772C" w:rsidRPr="0019772C">
              <w:rPr>
                <w:noProof/>
                <w:webHidden/>
                <w:sz w:val="24"/>
              </w:rPr>
              <w:tab/>
            </w:r>
            <w:r w:rsidR="0019772C" w:rsidRPr="0019772C">
              <w:rPr>
                <w:noProof/>
                <w:webHidden/>
                <w:sz w:val="24"/>
              </w:rPr>
              <w:fldChar w:fldCharType="begin"/>
            </w:r>
            <w:r w:rsidR="0019772C" w:rsidRPr="0019772C">
              <w:rPr>
                <w:noProof/>
                <w:webHidden/>
                <w:sz w:val="24"/>
              </w:rPr>
              <w:instrText xml:space="preserve"> PAGEREF _Toc102245953 \h </w:instrText>
            </w:r>
            <w:r w:rsidR="0019772C" w:rsidRPr="0019772C">
              <w:rPr>
                <w:noProof/>
                <w:webHidden/>
                <w:sz w:val="24"/>
              </w:rPr>
            </w:r>
            <w:r w:rsidR="0019772C" w:rsidRPr="0019772C">
              <w:rPr>
                <w:noProof/>
                <w:webHidden/>
                <w:sz w:val="24"/>
              </w:rPr>
              <w:fldChar w:fldCharType="separate"/>
            </w:r>
            <w:r w:rsidR="0019772C">
              <w:rPr>
                <w:noProof/>
                <w:webHidden/>
                <w:sz w:val="24"/>
              </w:rPr>
              <w:t>5</w:t>
            </w:r>
            <w:r w:rsidR="0019772C" w:rsidRPr="0019772C">
              <w:rPr>
                <w:noProof/>
                <w:webHidden/>
                <w:sz w:val="24"/>
              </w:rPr>
              <w:fldChar w:fldCharType="end"/>
            </w:r>
          </w:hyperlink>
        </w:p>
        <w:p w:rsidR="0019772C" w:rsidRPr="0019772C" w:rsidRDefault="00C3239E">
          <w:pPr>
            <w:pStyle w:val="TOC3"/>
            <w:tabs>
              <w:tab w:val="left" w:pos="1540"/>
              <w:tab w:val="right" w:leader="dot" w:pos="9396"/>
            </w:tabs>
            <w:rPr>
              <w:rFonts w:asciiTheme="minorHAnsi" w:eastAsiaTheme="minorEastAsia" w:hAnsiTheme="minorHAnsi"/>
              <w:noProof/>
              <w:color w:val="auto"/>
              <w:sz w:val="20"/>
            </w:rPr>
          </w:pPr>
          <w:hyperlink w:anchor="_Toc102245954" w:history="1">
            <w:r w:rsidR="0019772C" w:rsidRPr="0019772C">
              <w:rPr>
                <w:rStyle w:val="Hyperlink"/>
                <w:rFonts w:eastAsia="NSimSun"/>
                <w:noProof/>
                <w:sz w:val="24"/>
                <w:lang w:eastAsia="zh-CN" w:bidi="hi-IN"/>
              </w:rPr>
              <w:t>2.3.1.</w:t>
            </w:r>
            <w:r w:rsidR="0019772C" w:rsidRPr="0019772C">
              <w:rPr>
                <w:rFonts w:asciiTheme="minorHAnsi" w:eastAsiaTheme="minorEastAsia" w:hAnsiTheme="minorHAnsi"/>
                <w:noProof/>
                <w:color w:val="auto"/>
                <w:sz w:val="20"/>
              </w:rPr>
              <w:tab/>
            </w:r>
            <w:r w:rsidR="0019772C" w:rsidRPr="0019772C">
              <w:rPr>
                <w:rStyle w:val="Hyperlink"/>
                <w:rFonts w:eastAsia="NSimSun"/>
                <w:noProof/>
                <w:sz w:val="24"/>
                <w:lang w:eastAsia="zh-CN" w:bidi="hi-IN"/>
              </w:rPr>
              <w:t>Political</w:t>
            </w:r>
            <w:r w:rsidR="0019772C" w:rsidRPr="0019772C">
              <w:rPr>
                <w:noProof/>
                <w:webHidden/>
                <w:sz w:val="24"/>
              </w:rPr>
              <w:tab/>
            </w:r>
            <w:r w:rsidR="0019772C" w:rsidRPr="0019772C">
              <w:rPr>
                <w:noProof/>
                <w:webHidden/>
                <w:sz w:val="24"/>
              </w:rPr>
              <w:fldChar w:fldCharType="begin"/>
            </w:r>
            <w:r w:rsidR="0019772C" w:rsidRPr="0019772C">
              <w:rPr>
                <w:noProof/>
                <w:webHidden/>
                <w:sz w:val="24"/>
              </w:rPr>
              <w:instrText xml:space="preserve"> PAGEREF _Toc102245954 \h </w:instrText>
            </w:r>
            <w:r w:rsidR="0019772C" w:rsidRPr="0019772C">
              <w:rPr>
                <w:noProof/>
                <w:webHidden/>
                <w:sz w:val="24"/>
              </w:rPr>
            </w:r>
            <w:r w:rsidR="0019772C" w:rsidRPr="0019772C">
              <w:rPr>
                <w:noProof/>
                <w:webHidden/>
                <w:sz w:val="24"/>
              </w:rPr>
              <w:fldChar w:fldCharType="separate"/>
            </w:r>
            <w:r w:rsidR="0019772C">
              <w:rPr>
                <w:noProof/>
                <w:webHidden/>
                <w:sz w:val="24"/>
              </w:rPr>
              <w:t>5</w:t>
            </w:r>
            <w:r w:rsidR="0019772C" w:rsidRPr="0019772C">
              <w:rPr>
                <w:noProof/>
                <w:webHidden/>
                <w:sz w:val="24"/>
              </w:rPr>
              <w:fldChar w:fldCharType="end"/>
            </w:r>
          </w:hyperlink>
        </w:p>
        <w:p w:rsidR="0019772C" w:rsidRPr="0019772C" w:rsidRDefault="00C3239E">
          <w:pPr>
            <w:pStyle w:val="TOC3"/>
            <w:tabs>
              <w:tab w:val="left" w:pos="1540"/>
              <w:tab w:val="right" w:leader="dot" w:pos="9396"/>
            </w:tabs>
            <w:rPr>
              <w:rFonts w:asciiTheme="minorHAnsi" w:eastAsiaTheme="minorEastAsia" w:hAnsiTheme="minorHAnsi"/>
              <w:noProof/>
              <w:color w:val="auto"/>
              <w:sz w:val="20"/>
            </w:rPr>
          </w:pPr>
          <w:hyperlink w:anchor="_Toc102245955" w:history="1">
            <w:r w:rsidR="0019772C" w:rsidRPr="0019772C">
              <w:rPr>
                <w:rStyle w:val="Hyperlink"/>
                <w:rFonts w:eastAsia="NSimSun"/>
                <w:noProof/>
                <w:sz w:val="24"/>
                <w:lang w:eastAsia="zh-CN" w:bidi="hi-IN"/>
              </w:rPr>
              <w:t>2.3.2.</w:t>
            </w:r>
            <w:r w:rsidR="0019772C" w:rsidRPr="0019772C">
              <w:rPr>
                <w:rFonts w:asciiTheme="minorHAnsi" w:eastAsiaTheme="minorEastAsia" w:hAnsiTheme="minorHAnsi"/>
                <w:noProof/>
                <w:color w:val="auto"/>
                <w:sz w:val="20"/>
              </w:rPr>
              <w:tab/>
            </w:r>
            <w:r w:rsidR="0019772C" w:rsidRPr="0019772C">
              <w:rPr>
                <w:rStyle w:val="Hyperlink"/>
                <w:rFonts w:eastAsia="NSimSun"/>
                <w:noProof/>
                <w:sz w:val="24"/>
                <w:lang w:eastAsia="zh-CN" w:bidi="hi-IN"/>
              </w:rPr>
              <w:t>Economic</w:t>
            </w:r>
            <w:r w:rsidR="0019772C" w:rsidRPr="0019772C">
              <w:rPr>
                <w:noProof/>
                <w:webHidden/>
                <w:sz w:val="24"/>
              </w:rPr>
              <w:tab/>
            </w:r>
            <w:r w:rsidR="0019772C" w:rsidRPr="0019772C">
              <w:rPr>
                <w:noProof/>
                <w:webHidden/>
                <w:sz w:val="24"/>
              </w:rPr>
              <w:fldChar w:fldCharType="begin"/>
            </w:r>
            <w:r w:rsidR="0019772C" w:rsidRPr="0019772C">
              <w:rPr>
                <w:noProof/>
                <w:webHidden/>
                <w:sz w:val="24"/>
              </w:rPr>
              <w:instrText xml:space="preserve"> PAGEREF _Toc102245955 \h </w:instrText>
            </w:r>
            <w:r w:rsidR="0019772C" w:rsidRPr="0019772C">
              <w:rPr>
                <w:noProof/>
                <w:webHidden/>
                <w:sz w:val="24"/>
              </w:rPr>
            </w:r>
            <w:r w:rsidR="0019772C" w:rsidRPr="0019772C">
              <w:rPr>
                <w:noProof/>
                <w:webHidden/>
                <w:sz w:val="24"/>
              </w:rPr>
              <w:fldChar w:fldCharType="separate"/>
            </w:r>
            <w:r w:rsidR="0019772C">
              <w:rPr>
                <w:noProof/>
                <w:webHidden/>
                <w:sz w:val="24"/>
              </w:rPr>
              <w:t>5</w:t>
            </w:r>
            <w:r w:rsidR="0019772C" w:rsidRPr="0019772C">
              <w:rPr>
                <w:noProof/>
                <w:webHidden/>
                <w:sz w:val="24"/>
              </w:rPr>
              <w:fldChar w:fldCharType="end"/>
            </w:r>
          </w:hyperlink>
        </w:p>
        <w:p w:rsidR="0019772C" w:rsidRPr="0019772C" w:rsidRDefault="00C3239E">
          <w:pPr>
            <w:pStyle w:val="TOC3"/>
            <w:tabs>
              <w:tab w:val="left" w:pos="1540"/>
              <w:tab w:val="right" w:leader="dot" w:pos="9396"/>
            </w:tabs>
            <w:rPr>
              <w:rFonts w:asciiTheme="minorHAnsi" w:eastAsiaTheme="minorEastAsia" w:hAnsiTheme="minorHAnsi"/>
              <w:noProof/>
              <w:color w:val="auto"/>
              <w:sz w:val="20"/>
            </w:rPr>
          </w:pPr>
          <w:hyperlink w:anchor="_Toc102245956" w:history="1">
            <w:r w:rsidR="0019772C" w:rsidRPr="0019772C">
              <w:rPr>
                <w:rStyle w:val="Hyperlink"/>
                <w:rFonts w:eastAsia="NSimSun"/>
                <w:noProof/>
                <w:sz w:val="24"/>
                <w:lang w:eastAsia="zh-CN" w:bidi="hi-IN"/>
              </w:rPr>
              <w:t>2.3.3.</w:t>
            </w:r>
            <w:r w:rsidR="0019772C" w:rsidRPr="0019772C">
              <w:rPr>
                <w:rFonts w:asciiTheme="minorHAnsi" w:eastAsiaTheme="minorEastAsia" w:hAnsiTheme="minorHAnsi"/>
                <w:noProof/>
                <w:color w:val="auto"/>
                <w:sz w:val="20"/>
              </w:rPr>
              <w:tab/>
            </w:r>
            <w:r w:rsidR="0019772C" w:rsidRPr="0019772C">
              <w:rPr>
                <w:rStyle w:val="Hyperlink"/>
                <w:rFonts w:eastAsia="NSimSun"/>
                <w:noProof/>
                <w:sz w:val="24"/>
                <w:lang w:eastAsia="zh-CN" w:bidi="hi-IN"/>
              </w:rPr>
              <w:t>Social</w:t>
            </w:r>
            <w:r w:rsidR="0019772C" w:rsidRPr="0019772C">
              <w:rPr>
                <w:noProof/>
                <w:webHidden/>
                <w:sz w:val="24"/>
              </w:rPr>
              <w:tab/>
            </w:r>
            <w:r w:rsidR="0019772C" w:rsidRPr="0019772C">
              <w:rPr>
                <w:noProof/>
                <w:webHidden/>
                <w:sz w:val="24"/>
              </w:rPr>
              <w:fldChar w:fldCharType="begin"/>
            </w:r>
            <w:r w:rsidR="0019772C" w:rsidRPr="0019772C">
              <w:rPr>
                <w:noProof/>
                <w:webHidden/>
                <w:sz w:val="24"/>
              </w:rPr>
              <w:instrText xml:space="preserve"> PAGEREF _Toc102245956 \h </w:instrText>
            </w:r>
            <w:r w:rsidR="0019772C" w:rsidRPr="0019772C">
              <w:rPr>
                <w:noProof/>
                <w:webHidden/>
                <w:sz w:val="24"/>
              </w:rPr>
            </w:r>
            <w:r w:rsidR="0019772C" w:rsidRPr="0019772C">
              <w:rPr>
                <w:noProof/>
                <w:webHidden/>
                <w:sz w:val="24"/>
              </w:rPr>
              <w:fldChar w:fldCharType="separate"/>
            </w:r>
            <w:r w:rsidR="0019772C">
              <w:rPr>
                <w:noProof/>
                <w:webHidden/>
                <w:sz w:val="24"/>
              </w:rPr>
              <w:t>5</w:t>
            </w:r>
            <w:r w:rsidR="0019772C" w:rsidRPr="0019772C">
              <w:rPr>
                <w:noProof/>
                <w:webHidden/>
                <w:sz w:val="24"/>
              </w:rPr>
              <w:fldChar w:fldCharType="end"/>
            </w:r>
          </w:hyperlink>
        </w:p>
        <w:p w:rsidR="0019772C" w:rsidRPr="0019772C" w:rsidRDefault="00C3239E">
          <w:pPr>
            <w:pStyle w:val="TOC3"/>
            <w:tabs>
              <w:tab w:val="left" w:pos="1540"/>
              <w:tab w:val="right" w:leader="dot" w:pos="9396"/>
            </w:tabs>
            <w:rPr>
              <w:rFonts w:asciiTheme="minorHAnsi" w:eastAsiaTheme="minorEastAsia" w:hAnsiTheme="minorHAnsi"/>
              <w:noProof/>
              <w:color w:val="auto"/>
              <w:sz w:val="20"/>
            </w:rPr>
          </w:pPr>
          <w:hyperlink w:anchor="_Toc102245957" w:history="1">
            <w:r w:rsidR="0019772C" w:rsidRPr="0019772C">
              <w:rPr>
                <w:rStyle w:val="Hyperlink"/>
                <w:rFonts w:eastAsia="NSimSun"/>
                <w:noProof/>
                <w:sz w:val="24"/>
                <w:lang w:eastAsia="zh-CN" w:bidi="hi-IN"/>
              </w:rPr>
              <w:t>2.3.4.</w:t>
            </w:r>
            <w:r w:rsidR="0019772C" w:rsidRPr="0019772C">
              <w:rPr>
                <w:rFonts w:asciiTheme="minorHAnsi" w:eastAsiaTheme="minorEastAsia" w:hAnsiTheme="minorHAnsi"/>
                <w:noProof/>
                <w:color w:val="auto"/>
                <w:sz w:val="20"/>
              </w:rPr>
              <w:tab/>
            </w:r>
            <w:r w:rsidR="0019772C" w:rsidRPr="0019772C">
              <w:rPr>
                <w:rStyle w:val="Hyperlink"/>
                <w:rFonts w:eastAsia="NSimSun"/>
                <w:noProof/>
                <w:sz w:val="24"/>
                <w:lang w:eastAsia="zh-CN" w:bidi="hi-IN"/>
              </w:rPr>
              <w:t>Technological</w:t>
            </w:r>
            <w:r w:rsidR="0019772C" w:rsidRPr="0019772C">
              <w:rPr>
                <w:noProof/>
                <w:webHidden/>
                <w:sz w:val="24"/>
              </w:rPr>
              <w:tab/>
            </w:r>
            <w:r w:rsidR="0019772C" w:rsidRPr="0019772C">
              <w:rPr>
                <w:noProof/>
                <w:webHidden/>
                <w:sz w:val="24"/>
              </w:rPr>
              <w:fldChar w:fldCharType="begin"/>
            </w:r>
            <w:r w:rsidR="0019772C" w:rsidRPr="0019772C">
              <w:rPr>
                <w:noProof/>
                <w:webHidden/>
                <w:sz w:val="24"/>
              </w:rPr>
              <w:instrText xml:space="preserve"> PAGEREF _Toc102245957 \h </w:instrText>
            </w:r>
            <w:r w:rsidR="0019772C" w:rsidRPr="0019772C">
              <w:rPr>
                <w:noProof/>
                <w:webHidden/>
                <w:sz w:val="24"/>
              </w:rPr>
            </w:r>
            <w:r w:rsidR="0019772C" w:rsidRPr="0019772C">
              <w:rPr>
                <w:noProof/>
                <w:webHidden/>
                <w:sz w:val="24"/>
              </w:rPr>
              <w:fldChar w:fldCharType="separate"/>
            </w:r>
            <w:r w:rsidR="0019772C">
              <w:rPr>
                <w:noProof/>
                <w:webHidden/>
                <w:sz w:val="24"/>
              </w:rPr>
              <w:t>5</w:t>
            </w:r>
            <w:r w:rsidR="0019772C" w:rsidRPr="0019772C">
              <w:rPr>
                <w:noProof/>
                <w:webHidden/>
                <w:sz w:val="24"/>
              </w:rPr>
              <w:fldChar w:fldCharType="end"/>
            </w:r>
          </w:hyperlink>
        </w:p>
        <w:p w:rsidR="0019772C" w:rsidRPr="0019772C" w:rsidRDefault="00C3239E">
          <w:pPr>
            <w:pStyle w:val="TOC3"/>
            <w:tabs>
              <w:tab w:val="left" w:pos="1540"/>
              <w:tab w:val="right" w:leader="dot" w:pos="9396"/>
            </w:tabs>
            <w:rPr>
              <w:rFonts w:asciiTheme="minorHAnsi" w:eastAsiaTheme="minorEastAsia" w:hAnsiTheme="minorHAnsi"/>
              <w:noProof/>
              <w:color w:val="auto"/>
              <w:sz w:val="20"/>
            </w:rPr>
          </w:pPr>
          <w:hyperlink w:anchor="_Toc102245958" w:history="1">
            <w:r w:rsidR="0019772C" w:rsidRPr="0019772C">
              <w:rPr>
                <w:rStyle w:val="Hyperlink"/>
                <w:rFonts w:eastAsia="NSimSun"/>
                <w:noProof/>
                <w:sz w:val="24"/>
                <w:lang w:eastAsia="zh-CN" w:bidi="hi-IN"/>
              </w:rPr>
              <w:t>2.3.5.</w:t>
            </w:r>
            <w:r w:rsidR="0019772C" w:rsidRPr="0019772C">
              <w:rPr>
                <w:rFonts w:asciiTheme="minorHAnsi" w:eastAsiaTheme="minorEastAsia" w:hAnsiTheme="minorHAnsi"/>
                <w:noProof/>
                <w:color w:val="auto"/>
                <w:sz w:val="20"/>
              </w:rPr>
              <w:tab/>
            </w:r>
            <w:r w:rsidR="0019772C" w:rsidRPr="0019772C">
              <w:rPr>
                <w:rStyle w:val="Hyperlink"/>
                <w:rFonts w:eastAsia="NSimSun"/>
                <w:noProof/>
                <w:sz w:val="24"/>
                <w:lang w:eastAsia="zh-CN" w:bidi="hi-IN"/>
              </w:rPr>
              <w:t>Legal factors</w:t>
            </w:r>
            <w:r w:rsidR="0019772C" w:rsidRPr="0019772C">
              <w:rPr>
                <w:noProof/>
                <w:webHidden/>
                <w:sz w:val="24"/>
              </w:rPr>
              <w:tab/>
            </w:r>
            <w:r w:rsidR="0019772C" w:rsidRPr="0019772C">
              <w:rPr>
                <w:noProof/>
                <w:webHidden/>
                <w:sz w:val="24"/>
              </w:rPr>
              <w:fldChar w:fldCharType="begin"/>
            </w:r>
            <w:r w:rsidR="0019772C" w:rsidRPr="0019772C">
              <w:rPr>
                <w:noProof/>
                <w:webHidden/>
                <w:sz w:val="24"/>
              </w:rPr>
              <w:instrText xml:space="preserve"> PAGEREF _Toc102245958 \h </w:instrText>
            </w:r>
            <w:r w:rsidR="0019772C" w:rsidRPr="0019772C">
              <w:rPr>
                <w:noProof/>
                <w:webHidden/>
                <w:sz w:val="24"/>
              </w:rPr>
            </w:r>
            <w:r w:rsidR="0019772C" w:rsidRPr="0019772C">
              <w:rPr>
                <w:noProof/>
                <w:webHidden/>
                <w:sz w:val="24"/>
              </w:rPr>
              <w:fldChar w:fldCharType="separate"/>
            </w:r>
            <w:r w:rsidR="0019772C">
              <w:rPr>
                <w:noProof/>
                <w:webHidden/>
                <w:sz w:val="24"/>
              </w:rPr>
              <w:t>5</w:t>
            </w:r>
            <w:r w:rsidR="0019772C" w:rsidRPr="0019772C">
              <w:rPr>
                <w:noProof/>
                <w:webHidden/>
                <w:sz w:val="24"/>
              </w:rPr>
              <w:fldChar w:fldCharType="end"/>
            </w:r>
          </w:hyperlink>
        </w:p>
        <w:p w:rsidR="0019772C" w:rsidRPr="0019772C" w:rsidRDefault="00C3239E">
          <w:pPr>
            <w:pStyle w:val="TOC2"/>
            <w:tabs>
              <w:tab w:val="left" w:pos="1100"/>
              <w:tab w:val="right" w:leader="dot" w:pos="9396"/>
            </w:tabs>
            <w:rPr>
              <w:rFonts w:asciiTheme="minorHAnsi" w:eastAsiaTheme="minorEastAsia" w:hAnsiTheme="minorHAnsi"/>
              <w:noProof/>
              <w:color w:val="auto"/>
              <w:sz w:val="20"/>
            </w:rPr>
          </w:pPr>
          <w:hyperlink w:anchor="_Toc102245959" w:history="1">
            <w:r w:rsidR="0019772C" w:rsidRPr="0019772C">
              <w:rPr>
                <w:rStyle w:val="Hyperlink"/>
                <w:rFonts w:eastAsia="NSimSun"/>
                <w:noProof/>
                <w:sz w:val="24"/>
                <w:lang w:eastAsia="zh-CN" w:bidi="hi-IN"/>
              </w:rPr>
              <w:t>2.4.</w:t>
            </w:r>
            <w:r w:rsidR="0019772C" w:rsidRPr="0019772C">
              <w:rPr>
                <w:rFonts w:asciiTheme="minorHAnsi" w:eastAsiaTheme="minorEastAsia" w:hAnsiTheme="minorHAnsi"/>
                <w:noProof/>
                <w:color w:val="auto"/>
                <w:sz w:val="20"/>
              </w:rPr>
              <w:tab/>
            </w:r>
            <w:r w:rsidR="0019772C" w:rsidRPr="0019772C">
              <w:rPr>
                <w:rStyle w:val="Hyperlink"/>
                <w:rFonts w:eastAsia="NSimSun"/>
                <w:noProof/>
                <w:sz w:val="24"/>
                <w:lang w:eastAsia="zh-CN" w:bidi="hi-IN"/>
              </w:rPr>
              <w:t>Value Chain Analysis (VCA)</w:t>
            </w:r>
            <w:r w:rsidR="0019772C" w:rsidRPr="0019772C">
              <w:rPr>
                <w:noProof/>
                <w:webHidden/>
                <w:sz w:val="24"/>
              </w:rPr>
              <w:tab/>
            </w:r>
            <w:r w:rsidR="0019772C" w:rsidRPr="0019772C">
              <w:rPr>
                <w:noProof/>
                <w:webHidden/>
                <w:sz w:val="24"/>
              </w:rPr>
              <w:fldChar w:fldCharType="begin"/>
            </w:r>
            <w:r w:rsidR="0019772C" w:rsidRPr="0019772C">
              <w:rPr>
                <w:noProof/>
                <w:webHidden/>
                <w:sz w:val="24"/>
              </w:rPr>
              <w:instrText xml:space="preserve"> PAGEREF _Toc102245959 \h </w:instrText>
            </w:r>
            <w:r w:rsidR="0019772C" w:rsidRPr="0019772C">
              <w:rPr>
                <w:noProof/>
                <w:webHidden/>
                <w:sz w:val="24"/>
              </w:rPr>
            </w:r>
            <w:r w:rsidR="0019772C" w:rsidRPr="0019772C">
              <w:rPr>
                <w:noProof/>
                <w:webHidden/>
                <w:sz w:val="24"/>
              </w:rPr>
              <w:fldChar w:fldCharType="separate"/>
            </w:r>
            <w:r w:rsidR="0019772C">
              <w:rPr>
                <w:noProof/>
                <w:webHidden/>
                <w:sz w:val="24"/>
              </w:rPr>
              <w:t>6</w:t>
            </w:r>
            <w:r w:rsidR="0019772C" w:rsidRPr="0019772C">
              <w:rPr>
                <w:noProof/>
                <w:webHidden/>
                <w:sz w:val="24"/>
              </w:rPr>
              <w:fldChar w:fldCharType="end"/>
            </w:r>
          </w:hyperlink>
        </w:p>
        <w:p w:rsidR="0019772C" w:rsidRPr="0019772C" w:rsidRDefault="00C3239E">
          <w:pPr>
            <w:pStyle w:val="TOC3"/>
            <w:tabs>
              <w:tab w:val="left" w:pos="1540"/>
              <w:tab w:val="right" w:leader="dot" w:pos="9396"/>
            </w:tabs>
            <w:rPr>
              <w:rFonts w:asciiTheme="minorHAnsi" w:eastAsiaTheme="minorEastAsia" w:hAnsiTheme="minorHAnsi"/>
              <w:noProof/>
              <w:color w:val="auto"/>
              <w:sz w:val="20"/>
            </w:rPr>
          </w:pPr>
          <w:hyperlink w:anchor="_Toc102245960" w:history="1">
            <w:r w:rsidR="0019772C" w:rsidRPr="0019772C">
              <w:rPr>
                <w:rStyle w:val="Hyperlink"/>
                <w:rFonts w:eastAsia="NSimSun"/>
                <w:noProof/>
                <w:sz w:val="24"/>
                <w:lang w:eastAsia="zh-CN" w:bidi="hi-IN"/>
              </w:rPr>
              <w:t>2.4.1.</w:t>
            </w:r>
            <w:r w:rsidR="0019772C" w:rsidRPr="0019772C">
              <w:rPr>
                <w:rFonts w:asciiTheme="minorHAnsi" w:eastAsiaTheme="minorEastAsia" w:hAnsiTheme="minorHAnsi"/>
                <w:noProof/>
                <w:color w:val="auto"/>
                <w:sz w:val="20"/>
              </w:rPr>
              <w:tab/>
            </w:r>
            <w:r w:rsidR="0019772C" w:rsidRPr="0019772C">
              <w:rPr>
                <w:rStyle w:val="Hyperlink"/>
                <w:rFonts w:eastAsia="NSimSun"/>
                <w:noProof/>
                <w:sz w:val="24"/>
                <w:lang w:eastAsia="zh-CN" w:bidi="hi-IN"/>
              </w:rPr>
              <w:t>Primary Activities</w:t>
            </w:r>
            <w:r w:rsidR="0019772C" w:rsidRPr="0019772C">
              <w:rPr>
                <w:noProof/>
                <w:webHidden/>
                <w:sz w:val="24"/>
              </w:rPr>
              <w:tab/>
            </w:r>
            <w:r w:rsidR="0019772C" w:rsidRPr="0019772C">
              <w:rPr>
                <w:noProof/>
                <w:webHidden/>
                <w:sz w:val="24"/>
              </w:rPr>
              <w:fldChar w:fldCharType="begin"/>
            </w:r>
            <w:r w:rsidR="0019772C" w:rsidRPr="0019772C">
              <w:rPr>
                <w:noProof/>
                <w:webHidden/>
                <w:sz w:val="24"/>
              </w:rPr>
              <w:instrText xml:space="preserve"> PAGEREF _Toc102245960 \h </w:instrText>
            </w:r>
            <w:r w:rsidR="0019772C" w:rsidRPr="0019772C">
              <w:rPr>
                <w:noProof/>
                <w:webHidden/>
                <w:sz w:val="24"/>
              </w:rPr>
            </w:r>
            <w:r w:rsidR="0019772C" w:rsidRPr="0019772C">
              <w:rPr>
                <w:noProof/>
                <w:webHidden/>
                <w:sz w:val="24"/>
              </w:rPr>
              <w:fldChar w:fldCharType="separate"/>
            </w:r>
            <w:r w:rsidR="0019772C">
              <w:rPr>
                <w:noProof/>
                <w:webHidden/>
                <w:sz w:val="24"/>
              </w:rPr>
              <w:t>6</w:t>
            </w:r>
            <w:r w:rsidR="0019772C" w:rsidRPr="0019772C">
              <w:rPr>
                <w:noProof/>
                <w:webHidden/>
                <w:sz w:val="24"/>
              </w:rPr>
              <w:fldChar w:fldCharType="end"/>
            </w:r>
          </w:hyperlink>
        </w:p>
        <w:p w:rsidR="0019772C" w:rsidRPr="0019772C" w:rsidRDefault="00C3239E">
          <w:pPr>
            <w:pStyle w:val="TOC3"/>
            <w:tabs>
              <w:tab w:val="left" w:pos="1540"/>
              <w:tab w:val="right" w:leader="dot" w:pos="9396"/>
            </w:tabs>
            <w:rPr>
              <w:rFonts w:asciiTheme="minorHAnsi" w:eastAsiaTheme="minorEastAsia" w:hAnsiTheme="minorHAnsi"/>
              <w:noProof/>
              <w:color w:val="auto"/>
              <w:sz w:val="20"/>
            </w:rPr>
          </w:pPr>
          <w:hyperlink w:anchor="_Toc102245961" w:history="1">
            <w:r w:rsidR="0019772C" w:rsidRPr="0019772C">
              <w:rPr>
                <w:rStyle w:val="Hyperlink"/>
                <w:rFonts w:eastAsia="NSimSun"/>
                <w:noProof/>
                <w:sz w:val="24"/>
                <w:lang w:eastAsia="zh-CN" w:bidi="hi-IN"/>
              </w:rPr>
              <w:t>2.4.2.</w:t>
            </w:r>
            <w:r w:rsidR="0019772C" w:rsidRPr="0019772C">
              <w:rPr>
                <w:rFonts w:asciiTheme="minorHAnsi" w:eastAsiaTheme="minorEastAsia" w:hAnsiTheme="minorHAnsi"/>
                <w:noProof/>
                <w:color w:val="auto"/>
                <w:sz w:val="20"/>
              </w:rPr>
              <w:tab/>
            </w:r>
            <w:r w:rsidR="0019772C" w:rsidRPr="0019772C">
              <w:rPr>
                <w:rStyle w:val="Hyperlink"/>
                <w:rFonts w:eastAsia="NSimSun"/>
                <w:noProof/>
                <w:sz w:val="24"/>
                <w:lang w:eastAsia="zh-CN" w:bidi="hi-IN"/>
              </w:rPr>
              <w:t>Support Activities</w:t>
            </w:r>
            <w:r w:rsidR="0019772C" w:rsidRPr="0019772C">
              <w:rPr>
                <w:noProof/>
                <w:webHidden/>
                <w:sz w:val="24"/>
              </w:rPr>
              <w:tab/>
            </w:r>
            <w:r w:rsidR="0019772C" w:rsidRPr="0019772C">
              <w:rPr>
                <w:noProof/>
                <w:webHidden/>
                <w:sz w:val="24"/>
              </w:rPr>
              <w:fldChar w:fldCharType="begin"/>
            </w:r>
            <w:r w:rsidR="0019772C" w:rsidRPr="0019772C">
              <w:rPr>
                <w:noProof/>
                <w:webHidden/>
                <w:sz w:val="24"/>
              </w:rPr>
              <w:instrText xml:space="preserve"> PAGEREF _Toc102245961 \h </w:instrText>
            </w:r>
            <w:r w:rsidR="0019772C" w:rsidRPr="0019772C">
              <w:rPr>
                <w:noProof/>
                <w:webHidden/>
                <w:sz w:val="24"/>
              </w:rPr>
            </w:r>
            <w:r w:rsidR="0019772C" w:rsidRPr="0019772C">
              <w:rPr>
                <w:noProof/>
                <w:webHidden/>
                <w:sz w:val="24"/>
              </w:rPr>
              <w:fldChar w:fldCharType="separate"/>
            </w:r>
            <w:r w:rsidR="0019772C">
              <w:rPr>
                <w:noProof/>
                <w:webHidden/>
                <w:sz w:val="24"/>
              </w:rPr>
              <w:t>7</w:t>
            </w:r>
            <w:r w:rsidR="0019772C" w:rsidRPr="0019772C">
              <w:rPr>
                <w:noProof/>
                <w:webHidden/>
                <w:sz w:val="24"/>
              </w:rPr>
              <w:fldChar w:fldCharType="end"/>
            </w:r>
          </w:hyperlink>
        </w:p>
        <w:p w:rsidR="0019772C" w:rsidRPr="0019772C" w:rsidRDefault="00C3239E">
          <w:pPr>
            <w:pStyle w:val="TOC2"/>
            <w:tabs>
              <w:tab w:val="left" w:pos="1100"/>
              <w:tab w:val="right" w:leader="dot" w:pos="9396"/>
            </w:tabs>
            <w:rPr>
              <w:rFonts w:asciiTheme="minorHAnsi" w:eastAsiaTheme="minorEastAsia" w:hAnsiTheme="minorHAnsi"/>
              <w:noProof/>
              <w:color w:val="auto"/>
              <w:sz w:val="20"/>
            </w:rPr>
          </w:pPr>
          <w:hyperlink w:anchor="_Toc102245962" w:history="1">
            <w:r w:rsidR="0019772C" w:rsidRPr="0019772C">
              <w:rPr>
                <w:rStyle w:val="Hyperlink"/>
                <w:rFonts w:eastAsia="NSimSun"/>
                <w:noProof/>
                <w:sz w:val="24"/>
                <w:lang w:eastAsia="zh-CN" w:bidi="hi-IN"/>
              </w:rPr>
              <w:t>2.5.</w:t>
            </w:r>
            <w:r w:rsidR="0019772C" w:rsidRPr="0019772C">
              <w:rPr>
                <w:rFonts w:asciiTheme="minorHAnsi" w:eastAsiaTheme="minorEastAsia" w:hAnsiTheme="minorHAnsi"/>
                <w:noProof/>
                <w:color w:val="auto"/>
                <w:sz w:val="20"/>
              </w:rPr>
              <w:tab/>
            </w:r>
            <w:r w:rsidR="0019772C" w:rsidRPr="0019772C">
              <w:rPr>
                <w:rStyle w:val="Hyperlink"/>
                <w:rFonts w:eastAsia="NSimSun"/>
                <w:noProof/>
                <w:sz w:val="24"/>
                <w:lang w:eastAsia="zh-CN" w:bidi="hi-IN"/>
              </w:rPr>
              <w:t>Five Forces Analysis (FFA) - Porter’s Model</w:t>
            </w:r>
            <w:r w:rsidR="0019772C" w:rsidRPr="0019772C">
              <w:rPr>
                <w:noProof/>
                <w:webHidden/>
                <w:sz w:val="24"/>
              </w:rPr>
              <w:tab/>
            </w:r>
            <w:r w:rsidR="0019772C" w:rsidRPr="0019772C">
              <w:rPr>
                <w:noProof/>
                <w:webHidden/>
                <w:sz w:val="24"/>
              </w:rPr>
              <w:fldChar w:fldCharType="begin"/>
            </w:r>
            <w:r w:rsidR="0019772C" w:rsidRPr="0019772C">
              <w:rPr>
                <w:noProof/>
                <w:webHidden/>
                <w:sz w:val="24"/>
              </w:rPr>
              <w:instrText xml:space="preserve"> PAGEREF _Toc102245962 \h </w:instrText>
            </w:r>
            <w:r w:rsidR="0019772C" w:rsidRPr="0019772C">
              <w:rPr>
                <w:noProof/>
                <w:webHidden/>
                <w:sz w:val="24"/>
              </w:rPr>
            </w:r>
            <w:r w:rsidR="0019772C" w:rsidRPr="0019772C">
              <w:rPr>
                <w:noProof/>
                <w:webHidden/>
                <w:sz w:val="24"/>
              </w:rPr>
              <w:fldChar w:fldCharType="separate"/>
            </w:r>
            <w:r w:rsidR="0019772C">
              <w:rPr>
                <w:noProof/>
                <w:webHidden/>
                <w:sz w:val="24"/>
              </w:rPr>
              <w:t>9</w:t>
            </w:r>
            <w:r w:rsidR="0019772C" w:rsidRPr="0019772C">
              <w:rPr>
                <w:noProof/>
                <w:webHidden/>
                <w:sz w:val="24"/>
              </w:rPr>
              <w:fldChar w:fldCharType="end"/>
            </w:r>
          </w:hyperlink>
        </w:p>
        <w:p w:rsidR="0019772C" w:rsidRPr="0019772C" w:rsidRDefault="00C3239E">
          <w:pPr>
            <w:pStyle w:val="TOC3"/>
            <w:tabs>
              <w:tab w:val="left" w:pos="1540"/>
              <w:tab w:val="right" w:leader="dot" w:pos="9396"/>
            </w:tabs>
            <w:rPr>
              <w:rFonts w:asciiTheme="minorHAnsi" w:eastAsiaTheme="minorEastAsia" w:hAnsiTheme="minorHAnsi"/>
              <w:noProof/>
              <w:color w:val="auto"/>
              <w:sz w:val="20"/>
            </w:rPr>
          </w:pPr>
          <w:hyperlink w:anchor="_Toc102245963" w:history="1">
            <w:r w:rsidR="0019772C" w:rsidRPr="0019772C">
              <w:rPr>
                <w:rStyle w:val="Hyperlink"/>
                <w:rFonts w:eastAsia="NSimSun"/>
                <w:noProof/>
                <w:sz w:val="24"/>
                <w:lang w:eastAsia="zh-CN" w:bidi="hi-IN"/>
              </w:rPr>
              <w:t>2.5.1.</w:t>
            </w:r>
            <w:r w:rsidR="0019772C" w:rsidRPr="0019772C">
              <w:rPr>
                <w:rFonts w:asciiTheme="minorHAnsi" w:eastAsiaTheme="minorEastAsia" w:hAnsiTheme="minorHAnsi"/>
                <w:noProof/>
                <w:color w:val="auto"/>
                <w:sz w:val="20"/>
              </w:rPr>
              <w:tab/>
            </w:r>
            <w:r w:rsidR="0019772C" w:rsidRPr="0019772C">
              <w:rPr>
                <w:rStyle w:val="Hyperlink"/>
                <w:rFonts w:eastAsia="NSimSun"/>
                <w:noProof/>
                <w:sz w:val="24"/>
                <w:lang w:eastAsia="zh-CN" w:bidi="hi-IN"/>
              </w:rPr>
              <w:t>Competitive Rivalry of Tesla, Inc. (Strong Force)</w:t>
            </w:r>
            <w:r w:rsidR="0019772C" w:rsidRPr="0019772C">
              <w:rPr>
                <w:noProof/>
                <w:webHidden/>
                <w:sz w:val="24"/>
              </w:rPr>
              <w:tab/>
            </w:r>
            <w:r w:rsidR="0019772C" w:rsidRPr="0019772C">
              <w:rPr>
                <w:noProof/>
                <w:webHidden/>
                <w:sz w:val="24"/>
              </w:rPr>
              <w:fldChar w:fldCharType="begin"/>
            </w:r>
            <w:r w:rsidR="0019772C" w:rsidRPr="0019772C">
              <w:rPr>
                <w:noProof/>
                <w:webHidden/>
                <w:sz w:val="24"/>
              </w:rPr>
              <w:instrText xml:space="preserve"> PAGEREF _Toc102245963 \h </w:instrText>
            </w:r>
            <w:r w:rsidR="0019772C" w:rsidRPr="0019772C">
              <w:rPr>
                <w:noProof/>
                <w:webHidden/>
                <w:sz w:val="24"/>
              </w:rPr>
            </w:r>
            <w:r w:rsidR="0019772C" w:rsidRPr="0019772C">
              <w:rPr>
                <w:noProof/>
                <w:webHidden/>
                <w:sz w:val="24"/>
              </w:rPr>
              <w:fldChar w:fldCharType="separate"/>
            </w:r>
            <w:r w:rsidR="0019772C">
              <w:rPr>
                <w:noProof/>
                <w:webHidden/>
                <w:sz w:val="24"/>
              </w:rPr>
              <w:t>9</w:t>
            </w:r>
            <w:r w:rsidR="0019772C" w:rsidRPr="0019772C">
              <w:rPr>
                <w:noProof/>
                <w:webHidden/>
                <w:sz w:val="24"/>
              </w:rPr>
              <w:fldChar w:fldCharType="end"/>
            </w:r>
          </w:hyperlink>
        </w:p>
        <w:p w:rsidR="0019772C" w:rsidRPr="0019772C" w:rsidRDefault="00C3239E">
          <w:pPr>
            <w:pStyle w:val="TOC3"/>
            <w:tabs>
              <w:tab w:val="right" w:leader="dot" w:pos="9396"/>
            </w:tabs>
            <w:rPr>
              <w:rFonts w:asciiTheme="minorHAnsi" w:eastAsiaTheme="minorEastAsia" w:hAnsiTheme="minorHAnsi"/>
              <w:noProof/>
              <w:color w:val="auto"/>
              <w:sz w:val="20"/>
            </w:rPr>
          </w:pPr>
          <w:hyperlink w:anchor="_Toc102245964" w:history="1">
            <w:r w:rsidR="0019772C" w:rsidRPr="0019772C">
              <w:rPr>
                <w:rStyle w:val="Hyperlink"/>
                <w:rFonts w:eastAsia="NSimSun"/>
                <w:noProof/>
                <w:sz w:val="24"/>
                <w:lang w:eastAsia="zh-CN" w:bidi="hi-IN"/>
              </w:rPr>
              <w:t>2.5.2. Bargaining Power of Tesla’s Customers/Buyers (Moderate Force)</w:t>
            </w:r>
            <w:r w:rsidR="0019772C" w:rsidRPr="0019772C">
              <w:rPr>
                <w:noProof/>
                <w:webHidden/>
                <w:sz w:val="24"/>
              </w:rPr>
              <w:tab/>
            </w:r>
            <w:r w:rsidR="0019772C" w:rsidRPr="0019772C">
              <w:rPr>
                <w:noProof/>
                <w:webHidden/>
                <w:sz w:val="24"/>
              </w:rPr>
              <w:fldChar w:fldCharType="begin"/>
            </w:r>
            <w:r w:rsidR="0019772C" w:rsidRPr="0019772C">
              <w:rPr>
                <w:noProof/>
                <w:webHidden/>
                <w:sz w:val="24"/>
              </w:rPr>
              <w:instrText xml:space="preserve"> PAGEREF _Toc102245964 \h </w:instrText>
            </w:r>
            <w:r w:rsidR="0019772C" w:rsidRPr="0019772C">
              <w:rPr>
                <w:noProof/>
                <w:webHidden/>
                <w:sz w:val="24"/>
              </w:rPr>
            </w:r>
            <w:r w:rsidR="0019772C" w:rsidRPr="0019772C">
              <w:rPr>
                <w:noProof/>
                <w:webHidden/>
                <w:sz w:val="24"/>
              </w:rPr>
              <w:fldChar w:fldCharType="separate"/>
            </w:r>
            <w:r w:rsidR="0019772C">
              <w:rPr>
                <w:noProof/>
                <w:webHidden/>
                <w:sz w:val="24"/>
              </w:rPr>
              <w:t>9</w:t>
            </w:r>
            <w:r w:rsidR="0019772C" w:rsidRPr="0019772C">
              <w:rPr>
                <w:noProof/>
                <w:webHidden/>
                <w:sz w:val="24"/>
              </w:rPr>
              <w:fldChar w:fldCharType="end"/>
            </w:r>
          </w:hyperlink>
        </w:p>
        <w:p w:rsidR="0019772C" w:rsidRPr="0019772C" w:rsidRDefault="00C3239E">
          <w:pPr>
            <w:pStyle w:val="TOC3"/>
            <w:tabs>
              <w:tab w:val="right" w:leader="dot" w:pos="9396"/>
            </w:tabs>
            <w:rPr>
              <w:rFonts w:asciiTheme="minorHAnsi" w:eastAsiaTheme="minorEastAsia" w:hAnsiTheme="minorHAnsi"/>
              <w:noProof/>
              <w:color w:val="auto"/>
              <w:sz w:val="20"/>
            </w:rPr>
          </w:pPr>
          <w:hyperlink w:anchor="_Toc102245965" w:history="1">
            <w:r w:rsidR="0019772C" w:rsidRPr="0019772C">
              <w:rPr>
                <w:rStyle w:val="Hyperlink"/>
                <w:rFonts w:eastAsia="NSimSun"/>
                <w:noProof/>
                <w:sz w:val="24"/>
                <w:lang w:eastAsia="zh-CN" w:bidi="hi-IN"/>
              </w:rPr>
              <w:t>2.5.3. Bargaining Power of Tesla’s Suppliers (Moderate Force)</w:t>
            </w:r>
            <w:r w:rsidR="0019772C" w:rsidRPr="0019772C">
              <w:rPr>
                <w:noProof/>
                <w:webHidden/>
                <w:sz w:val="24"/>
              </w:rPr>
              <w:tab/>
            </w:r>
            <w:r w:rsidR="0019772C" w:rsidRPr="0019772C">
              <w:rPr>
                <w:noProof/>
                <w:webHidden/>
                <w:sz w:val="24"/>
              </w:rPr>
              <w:fldChar w:fldCharType="begin"/>
            </w:r>
            <w:r w:rsidR="0019772C" w:rsidRPr="0019772C">
              <w:rPr>
                <w:noProof/>
                <w:webHidden/>
                <w:sz w:val="24"/>
              </w:rPr>
              <w:instrText xml:space="preserve"> PAGEREF _Toc102245965 \h </w:instrText>
            </w:r>
            <w:r w:rsidR="0019772C" w:rsidRPr="0019772C">
              <w:rPr>
                <w:noProof/>
                <w:webHidden/>
                <w:sz w:val="24"/>
              </w:rPr>
            </w:r>
            <w:r w:rsidR="0019772C" w:rsidRPr="0019772C">
              <w:rPr>
                <w:noProof/>
                <w:webHidden/>
                <w:sz w:val="24"/>
              </w:rPr>
              <w:fldChar w:fldCharType="separate"/>
            </w:r>
            <w:r w:rsidR="0019772C">
              <w:rPr>
                <w:noProof/>
                <w:webHidden/>
                <w:sz w:val="24"/>
              </w:rPr>
              <w:t>9</w:t>
            </w:r>
            <w:r w:rsidR="0019772C" w:rsidRPr="0019772C">
              <w:rPr>
                <w:noProof/>
                <w:webHidden/>
                <w:sz w:val="24"/>
              </w:rPr>
              <w:fldChar w:fldCharType="end"/>
            </w:r>
          </w:hyperlink>
        </w:p>
        <w:p w:rsidR="0019772C" w:rsidRPr="0019772C" w:rsidRDefault="00C3239E">
          <w:pPr>
            <w:pStyle w:val="TOC3"/>
            <w:tabs>
              <w:tab w:val="right" w:leader="dot" w:pos="9396"/>
            </w:tabs>
            <w:rPr>
              <w:rFonts w:asciiTheme="minorHAnsi" w:eastAsiaTheme="minorEastAsia" w:hAnsiTheme="minorHAnsi"/>
              <w:noProof/>
              <w:color w:val="auto"/>
              <w:sz w:val="20"/>
            </w:rPr>
          </w:pPr>
          <w:hyperlink w:anchor="_Toc102245966" w:history="1">
            <w:r w:rsidR="0019772C" w:rsidRPr="0019772C">
              <w:rPr>
                <w:rStyle w:val="Hyperlink"/>
                <w:rFonts w:eastAsia="NSimSun"/>
                <w:noProof/>
                <w:sz w:val="24"/>
                <w:lang w:eastAsia="zh-CN" w:bidi="hi-IN"/>
              </w:rPr>
              <w:t>2.5.4. Threat of Substitutes (Moderate Force)</w:t>
            </w:r>
            <w:r w:rsidR="0019772C" w:rsidRPr="0019772C">
              <w:rPr>
                <w:noProof/>
                <w:webHidden/>
                <w:sz w:val="24"/>
              </w:rPr>
              <w:tab/>
            </w:r>
            <w:r w:rsidR="0019772C" w:rsidRPr="0019772C">
              <w:rPr>
                <w:noProof/>
                <w:webHidden/>
                <w:sz w:val="24"/>
              </w:rPr>
              <w:fldChar w:fldCharType="begin"/>
            </w:r>
            <w:r w:rsidR="0019772C" w:rsidRPr="0019772C">
              <w:rPr>
                <w:noProof/>
                <w:webHidden/>
                <w:sz w:val="24"/>
              </w:rPr>
              <w:instrText xml:space="preserve"> PAGEREF _Toc102245966 \h </w:instrText>
            </w:r>
            <w:r w:rsidR="0019772C" w:rsidRPr="0019772C">
              <w:rPr>
                <w:noProof/>
                <w:webHidden/>
                <w:sz w:val="24"/>
              </w:rPr>
            </w:r>
            <w:r w:rsidR="0019772C" w:rsidRPr="0019772C">
              <w:rPr>
                <w:noProof/>
                <w:webHidden/>
                <w:sz w:val="24"/>
              </w:rPr>
              <w:fldChar w:fldCharType="separate"/>
            </w:r>
            <w:r w:rsidR="0019772C">
              <w:rPr>
                <w:noProof/>
                <w:webHidden/>
                <w:sz w:val="24"/>
              </w:rPr>
              <w:t>10</w:t>
            </w:r>
            <w:r w:rsidR="0019772C" w:rsidRPr="0019772C">
              <w:rPr>
                <w:noProof/>
                <w:webHidden/>
                <w:sz w:val="24"/>
              </w:rPr>
              <w:fldChar w:fldCharType="end"/>
            </w:r>
          </w:hyperlink>
        </w:p>
        <w:p w:rsidR="0019772C" w:rsidRPr="0019772C" w:rsidRDefault="00C3239E">
          <w:pPr>
            <w:pStyle w:val="TOC3"/>
            <w:tabs>
              <w:tab w:val="right" w:leader="dot" w:pos="9396"/>
            </w:tabs>
            <w:rPr>
              <w:rFonts w:asciiTheme="minorHAnsi" w:eastAsiaTheme="minorEastAsia" w:hAnsiTheme="minorHAnsi"/>
              <w:noProof/>
              <w:color w:val="auto"/>
              <w:sz w:val="20"/>
            </w:rPr>
          </w:pPr>
          <w:hyperlink w:anchor="_Toc102245967" w:history="1">
            <w:r w:rsidR="0019772C" w:rsidRPr="0019772C">
              <w:rPr>
                <w:rStyle w:val="Hyperlink"/>
                <w:rFonts w:eastAsia="NSimSun"/>
                <w:noProof/>
                <w:sz w:val="24"/>
                <w:lang w:eastAsia="zh-CN" w:bidi="hi-IN"/>
              </w:rPr>
              <w:t>2.5.5. Threat of New Entrants (Weak Force)</w:t>
            </w:r>
            <w:r w:rsidR="0019772C" w:rsidRPr="0019772C">
              <w:rPr>
                <w:noProof/>
                <w:webHidden/>
                <w:sz w:val="24"/>
              </w:rPr>
              <w:tab/>
            </w:r>
            <w:r w:rsidR="0019772C" w:rsidRPr="0019772C">
              <w:rPr>
                <w:noProof/>
                <w:webHidden/>
                <w:sz w:val="24"/>
              </w:rPr>
              <w:fldChar w:fldCharType="begin"/>
            </w:r>
            <w:r w:rsidR="0019772C" w:rsidRPr="0019772C">
              <w:rPr>
                <w:noProof/>
                <w:webHidden/>
                <w:sz w:val="24"/>
              </w:rPr>
              <w:instrText xml:space="preserve"> PAGEREF _Toc102245967 \h </w:instrText>
            </w:r>
            <w:r w:rsidR="0019772C" w:rsidRPr="0019772C">
              <w:rPr>
                <w:noProof/>
                <w:webHidden/>
                <w:sz w:val="24"/>
              </w:rPr>
            </w:r>
            <w:r w:rsidR="0019772C" w:rsidRPr="0019772C">
              <w:rPr>
                <w:noProof/>
                <w:webHidden/>
                <w:sz w:val="24"/>
              </w:rPr>
              <w:fldChar w:fldCharType="separate"/>
            </w:r>
            <w:r w:rsidR="0019772C">
              <w:rPr>
                <w:noProof/>
                <w:webHidden/>
                <w:sz w:val="24"/>
              </w:rPr>
              <w:t>10</w:t>
            </w:r>
            <w:r w:rsidR="0019772C" w:rsidRPr="0019772C">
              <w:rPr>
                <w:noProof/>
                <w:webHidden/>
                <w:sz w:val="24"/>
              </w:rPr>
              <w:fldChar w:fldCharType="end"/>
            </w:r>
          </w:hyperlink>
        </w:p>
        <w:p w:rsidR="0019772C" w:rsidRPr="0019772C" w:rsidRDefault="00C3239E">
          <w:pPr>
            <w:pStyle w:val="TOC1"/>
            <w:tabs>
              <w:tab w:val="left" w:pos="660"/>
              <w:tab w:val="right" w:leader="dot" w:pos="9396"/>
            </w:tabs>
            <w:rPr>
              <w:rFonts w:asciiTheme="minorHAnsi" w:eastAsiaTheme="minorEastAsia" w:hAnsiTheme="minorHAnsi"/>
              <w:noProof/>
              <w:color w:val="auto"/>
              <w:sz w:val="20"/>
            </w:rPr>
          </w:pPr>
          <w:hyperlink w:anchor="_Toc102245968" w:history="1">
            <w:r w:rsidR="0019772C" w:rsidRPr="0019772C">
              <w:rPr>
                <w:rStyle w:val="Hyperlink"/>
                <w:rFonts w:eastAsia="NSimSun" w:cs="Arial"/>
                <w:noProof/>
                <w:color w:val="023160" w:themeColor="hyperlink" w:themeShade="80"/>
                <w:kern w:val="2"/>
                <w:sz w:val="24"/>
                <w:lang w:eastAsia="zh-CN" w:bidi="hi-IN"/>
              </w:rPr>
              <w:t>3.</w:t>
            </w:r>
            <w:r w:rsidR="0019772C" w:rsidRPr="0019772C">
              <w:rPr>
                <w:rFonts w:asciiTheme="minorHAnsi" w:eastAsiaTheme="minorEastAsia" w:hAnsiTheme="minorHAnsi"/>
                <w:noProof/>
                <w:color w:val="auto"/>
                <w:sz w:val="20"/>
              </w:rPr>
              <w:tab/>
            </w:r>
            <w:r w:rsidR="0019772C" w:rsidRPr="0019772C">
              <w:rPr>
                <w:rStyle w:val="Hyperlink"/>
                <w:noProof/>
                <w:sz w:val="24"/>
                <w:lang w:eastAsia="zh-CN" w:bidi="hi-IN"/>
              </w:rPr>
              <w:t>Conclusion</w:t>
            </w:r>
            <w:r w:rsidR="0019772C" w:rsidRPr="0019772C">
              <w:rPr>
                <w:noProof/>
                <w:webHidden/>
                <w:sz w:val="24"/>
              </w:rPr>
              <w:tab/>
            </w:r>
            <w:r w:rsidR="0019772C" w:rsidRPr="0019772C">
              <w:rPr>
                <w:noProof/>
                <w:webHidden/>
                <w:sz w:val="24"/>
              </w:rPr>
              <w:fldChar w:fldCharType="begin"/>
            </w:r>
            <w:r w:rsidR="0019772C" w:rsidRPr="0019772C">
              <w:rPr>
                <w:noProof/>
                <w:webHidden/>
                <w:sz w:val="24"/>
              </w:rPr>
              <w:instrText xml:space="preserve"> PAGEREF _Toc102245968 \h </w:instrText>
            </w:r>
            <w:r w:rsidR="0019772C" w:rsidRPr="0019772C">
              <w:rPr>
                <w:noProof/>
                <w:webHidden/>
                <w:sz w:val="24"/>
              </w:rPr>
            </w:r>
            <w:r w:rsidR="0019772C" w:rsidRPr="0019772C">
              <w:rPr>
                <w:noProof/>
                <w:webHidden/>
                <w:sz w:val="24"/>
              </w:rPr>
              <w:fldChar w:fldCharType="separate"/>
            </w:r>
            <w:r w:rsidR="0019772C">
              <w:rPr>
                <w:noProof/>
                <w:webHidden/>
                <w:sz w:val="24"/>
              </w:rPr>
              <w:t>11</w:t>
            </w:r>
            <w:r w:rsidR="0019772C" w:rsidRPr="0019772C">
              <w:rPr>
                <w:noProof/>
                <w:webHidden/>
                <w:sz w:val="24"/>
              </w:rPr>
              <w:fldChar w:fldCharType="end"/>
            </w:r>
          </w:hyperlink>
        </w:p>
        <w:p w:rsidR="0019772C" w:rsidRPr="0019772C" w:rsidRDefault="00C3239E">
          <w:pPr>
            <w:pStyle w:val="TOC1"/>
            <w:tabs>
              <w:tab w:val="left" w:pos="660"/>
              <w:tab w:val="right" w:leader="dot" w:pos="9396"/>
            </w:tabs>
            <w:rPr>
              <w:rFonts w:asciiTheme="minorHAnsi" w:eastAsiaTheme="minorEastAsia" w:hAnsiTheme="minorHAnsi"/>
              <w:noProof/>
              <w:color w:val="auto"/>
              <w:sz w:val="20"/>
            </w:rPr>
          </w:pPr>
          <w:hyperlink w:anchor="_Toc102245969" w:history="1">
            <w:r w:rsidR="0019772C" w:rsidRPr="0019772C">
              <w:rPr>
                <w:rStyle w:val="Hyperlink"/>
                <w:rFonts w:eastAsia="NSimSun" w:cs="Arial"/>
                <w:noProof/>
                <w:color w:val="023160" w:themeColor="hyperlink" w:themeShade="80"/>
                <w:sz w:val="24"/>
                <w:lang w:eastAsia="zh-CN" w:bidi="hi-IN"/>
              </w:rPr>
              <w:t>4.</w:t>
            </w:r>
            <w:r w:rsidR="0019772C" w:rsidRPr="0019772C">
              <w:rPr>
                <w:rFonts w:asciiTheme="minorHAnsi" w:eastAsiaTheme="minorEastAsia" w:hAnsiTheme="minorHAnsi"/>
                <w:noProof/>
                <w:color w:val="auto"/>
                <w:sz w:val="20"/>
              </w:rPr>
              <w:tab/>
            </w:r>
            <w:r w:rsidR="0019772C" w:rsidRPr="0019772C">
              <w:rPr>
                <w:rStyle w:val="Hyperlink"/>
                <w:rFonts w:eastAsia="NSimSun"/>
                <w:noProof/>
                <w:sz w:val="24"/>
                <w:lang w:eastAsia="zh-CN" w:bidi="hi-IN"/>
              </w:rPr>
              <w:t>Reference list</w:t>
            </w:r>
            <w:r w:rsidR="0019772C" w:rsidRPr="0019772C">
              <w:rPr>
                <w:noProof/>
                <w:webHidden/>
                <w:sz w:val="24"/>
              </w:rPr>
              <w:tab/>
            </w:r>
            <w:r w:rsidR="0019772C" w:rsidRPr="0019772C">
              <w:rPr>
                <w:noProof/>
                <w:webHidden/>
                <w:sz w:val="24"/>
              </w:rPr>
              <w:fldChar w:fldCharType="begin"/>
            </w:r>
            <w:r w:rsidR="0019772C" w:rsidRPr="0019772C">
              <w:rPr>
                <w:noProof/>
                <w:webHidden/>
                <w:sz w:val="24"/>
              </w:rPr>
              <w:instrText xml:space="preserve"> PAGEREF _Toc102245969 \h </w:instrText>
            </w:r>
            <w:r w:rsidR="0019772C" w:rsidRPr="0019772C">
              <w:rPr>
                <w:noProof/>
                <w:webHidden/>
                <w:sz w:val="24"/>
              </w:rPr>
            </w:r>
            <w:r w:rsidR="0019772C" w:rsidRPr="0019772C">
              <w:rPr>
                <w:noProof/>
                <w:webHidden/>
                <w:sz w:val="24"/>
              </w:rPr>
              <w:fldChar w:fldCharType="separate"/>
            </w:r>
            <w:r w:rsidR="0019772C">
              <w:rPr>
                <w:noProof/>
                <w:webHidden/>
                <w:sz w:val="24"/>
              </w:rPr>
              <w:t>12</w:t>
            </w:r>
            <w:r w:rsidR="0019772C" w:rsidRPr="0019772C">
              <w:rPr>
                <w:noProof/>
                <w:webHidden/>
                <w:sz w:val="24"/>
              </w:rPr>
              <w:fldChar w:fldCharType="end"/>
            </w:r>
          </w:hyperlink>
        </w:p>
        <w:p w:rsidR="00B21124" w:rsidRDefault="00414B6C" w:rsidP="003C6E21">
          <w:pPr>
            <w:spacing w:line="240" w:lineRule="auto"/>
          </w:pPr>
          <w:r w:rsidRPr="00B21124">
            <w:rPr>
              <w:b/>
              <w:bCs/>
              <w:noProof/>
              <w:sz w:val="20"/>
              <w:szCs w:val="20"/>
            </w:rPr>
            <w:fldChar w:fldCharType="end"/>
          </w:r>
        </w:p>
      </w:sdtContent>
    </w:sdt>
    <w:p w:rsidR="001712BB" w:rsidRPr="001712BB" w:rsidRDefault="001712BB" w:rsidP="00CA554A">
      <w:pPr>
        <w:pStyle w:val="Heading1"/>
        <w:numPr>
          <w:ilvl w:val="0"/>
          <w:numId w:val="4"/>
        </w:numPr>
        <w:ind w:left="0" w:firstLine="0"/>
        <w:rPr>
          <w:rFonts w:eastAsia="NSimSun"/>
          <w:lang w:eastAsia="zh-CN" w:bidi="hi-IN"/>
        </w:rPr>
      </w:pPr>
      <w:bookmarkStart w:id="0" w:name="_Toc102245948"/>
      <w:r>
        <w:rPr>
          <w:rFonts w:eastAsia="NSimSun"/>
          <w:lang w:eastAsia="zh-CN" w:bidi="hi-IN"/>
        </w:rPr>
        <w:lastRenderedPageBreak/>
        <w:t>Introduction</w:t>
      </w:r>
      <w:bookmarkEnd w:id="0"/>
    </w:p>
    <w:p w:rsidR="00A41C30" w:rsidRPr="00A41C30" w:rsidRDefault="00A41C30" w:rsidP="00A41C30">
      <w:pPr>
        <w:suppressAutoHyphens/>
        <w:spacing w:after="0" w:line="240" w:lineRule="auto"/>
        <w:rPr>
          <w:rFonts w:ascii="Liberation Serif" w:eastAsia="NSimSun" w:hAnsi="Liberation Serif" w:cs="Arial" w:hint="eastAsia"/>
          <w:color w:val="auto"/>
          <w:kern w:val="2"/>
          <w:sz w:val="24"/>
          <w:szCs w:val="24"/>
          <w:lang w:eastAsia="zh-CN" w:bidi="hi-IN"/>
        </w:rPr>
      </w:pPr>
    </w:p>
    <w:p w:rsidR="00607D60" w:rsidRDefault="00607D60" w:rsidP="00B21124">
      <w:pPr>
        <w:suppressAutoHyphens/>
        <w:spacing w:after="120"/>
        <w:ind w:firstLine="567"/>
        <w:rPr>
          <w:lang w:eastAsia="zh-CN" w:bidi="hi-IN"/>
        </w:rPr>
      </w:pPr>
      <w:r>
        <w:rPr>
          <w:lang w:eastAsia="zh-CN" w:bidi="hi-IN"/>
        </w:rPr>
        <w:t>Business environment is one of the most important factors in any business because the forces that make it up are the customer, supplier, media, economic conditions, investors. It contains all internal and external factors such as client needs and expectations, innovation,</w:t>
      </w:r>
      <w:r w:rsidR="00776B93">
        <w:rPr>
          <w:lang w:eastAsia="zh-CN" w:bidi="hi-IN"/>
        </w:rPr>
        <w:t xml:space="preserve"> social and market trends, etc – </w:t>
      </w:r>
      <w:r>
        <w:rPr>
          <w:lang w:eastAsia="zh-CN" w:bidi="hi-IN"/>
        </w:rPr>
        <w:t>a</w:t>
      </w:r>
      <w:r w:rsidR="00776B93">
        <w:rPr>
          <w:lang w:eastAsia="zh-CN" w:bidi="hi-IN"/>
        </w:rPr>
        <w:t xml:space="preserve"> </w:t>
      </w:r>
      <w:r w:rsidR="007B0C23">
        <w:rPr>
          <w:lang w:eastAsia="zh-CN" w:bidi="hi-IN"/>
        </w:rPr>
        <w:t>complex</w:t>
      </w:r>
      <w:r>
        <w:rPr>
          <w:lang w:eastAsia="zh-CN" w:bidi="hi-IN"/>
        </w:rPr>
        <w:t xml:space="preserve"> of economic variables.</w:t>
      </w:r>
    </w:p>
    <w:p w:rsidR="00607D60" w:rsidRDefault="00607D60" w:rsidP="00B21124">
      <w:pPr>
        <w:ind w:firstLine="709"/>
        <w:rPr>
          <w:lang w:eastAsia="zh-CN" w:bidi="hi-IN"/>
        </w:rPr>
      </w:pPr>
      <w:r>
        <w:rPr>
          <w:lang w:eastAsia="zh-CN" w:bidi="hi-IN"/>
        </w:rPr>
        <w:t xml:space="preserve">All this directly or indirectly affects the function of each company and the way it operates. The sum of those </w:t>
      </w:r>
      <w:r w:rsidR="00AF2FA5">
        <w:rPr>
          <w:lang w:eastAsia="zh-CN" w:bidi="hi-IN"/>
        </w:rPr>
        <w:t>elements</w:t>
      </w:r>
      <w:r>
        <w:rPr>
          <w:lang w:eastAsia="zh-CN" w:bidi="hi-IN"/>
        </w:rPr>
        <w:t xml:space="preserve"> </w:t>
      </w:r>
      <w:r w:rsidR="00AF2FA5">
        <w:rPr>
          <w:lang w:eastAsia="zh-CN" w:bidi="hi-IN"/>
        </w:rPr>
        <w:t>displays</w:t>
      </w:r>
      <w:r>
        <w:rPr>
          <w:lang w:eastAsia="zh-CN" w:bidi="hi-IN"/>
        </w:rPr>
        <w:t xml:space="preserve"> the </w:t>
      </w:r>
      <w:r w:rsidR="00AF2FA5">
        <w:rPr>
          <w:lang w:eastAsia="zh-CN" w:bidi="hi-IN"/>
        </w:rPr>
        <w:t>circumstances</w:t>
      </w:r>
      <w:r>
        <w:rPr>
          <w:lang w:eastAsia="zh-CN" w:bidi="hi-IN"/>
        </w:rPr>
        <w:t xml:space="preserve"> and </w:t>
      </w:r>
      <w:r w:rsidR="00AF2FA5">
        <w:rPr>
          <w:lang w:eastAsia="zh-CN" w:bidi="hi-IN"/>
        </w:rPr>
        <w:t>environment of a</w:t>
      </w:r>
      <w:r>
        <w:rPr>
          <w:lang w:eastAsia="zh-CN" w:bidi="hi-IN"/>
        </w:rPr>
        <w:t xml:space="preserve"> </w:t>
      </w:r>
      <w:r w:rsidR="00AF2FA5">
        <w:rPr>
          <w:lang w:eastAsia="zh-CN" w:bidi="hi-IN"/>
        </w:rPr>
        <w:t>company</w:t>
      </w:r>
      <w:r>
        <w:rPr>
          <w:lang w:eastAsia="zh-CN" w:bidi="hi-IN"/>
        </w:rPr>
        <w:t xml:space="preserve">. This aspect helps us identify different opportunities, the expected profitability – and in </w:t>
      </w:r>
      <w:r w:rsidR="00AF2FA5">
        <w:rPr>
          <w:lang w:eastAsia="zh-CN" w:bidi="hi-IN"/>
        </w:rPr>
        <w:t>evaluating</w:t>
      </w:r>
      <w:r>
        <w:rPr>
          <w:lang w:eastAsia="zh-CN" w:bidi="hi-IN"/>
        </w:rPr>
        <w:t xml:space="preserve"> a comp</w:t>
      </w:r>
      <w:r w:rsidR="007B0C23">
        <w:rPr>
          <w:lang w:eastAsia="zh-CN" w:bidi="hi-IN"/>
        </w:rPr>
        <w:t xml:space="preserve">any’s overall performance. The </w:t>
      </w:r>
      <w:r>
        <w:rPr>
          <w:lang w:eastAsia="zh-CN" w:bidi="hi-IN"/>
        </w:rPr>
        <w:t>two main types of business envi</w:t>
      </w:r>
      <w:r w:rsidR="007B0C23">
        <w:rPr>
          <w:lang w:eastAsia="zh-CN" w:bidi="hi-IN"/>
        </w:rPr>
        <w:t>ronment are micro and macro.</w:t>
      </w:r>
    </w:p>
    <w:p w:rsidR="00667429" w:rsidRPr="007802D1" w:rsidRDefault="00607D60" w:rsidP="00B21124">
      <w:pPr>
        <w:ind w:firstLine="709"/>
        <w:rPr>
          <w:lang w:eastAsia="zh-CN" w:bidi="hi-IN"/>
        </w:rPr>
      </w:pPr>
      <w:r>
        <w:rPr>
          <w:lang w:eastAsia="zh-CN" w:bidi="hi-IN"/>
        </w:rPr>
        <w:t xml:space="preserve">In this essay we will analyze Tesla Inc. </w:t>
      </w:r>
      <w:r w:rsidR="007802D1">
        <w:rPr>
          <w:lang w:eastAsia="zh-CN" w:bidi="hi-IN"/>
        </w:rPr>
        <w:t xml:space="preserve">by conducting a competitive, SWOT, Pestle and Value Chain analysis, so we can evaluate the company’s overall performance. </w:t>
      </w:r>
    </w:p>
    <w:p w:rsidR="00E05201" w:rsidRDefault="00E05201" w:rsidP="00B21124">
      <w:pPr>
        <w:ind w:firstLine="709"/>
        <w:rPr>
          <w:lang w:eastAsia="zh-CN" w:bidi="hi-IN"/>
        </w:rPr>
      </w:pPr>
    </w:p>
    <w:p w:rsidR="00E05201" w:rsidRDefault="00E05201" w:rsidP="00B21124">
      <w:pPr>
        <w:ind w:firstLine="709"/>
        <w:rPr>
          <w:lang w:eastAsia="zh-CN" w:bidi="hi-IN"/>
        </w:rPr>
      </w:pPr>
    </w:p>
    <w:p w:rsidR="007802D1" w:rsidRDefault="007802D1" w:rsidP="00B21124">
      <w:pPr>
        <w:ind w:firstLine="709"/>
        <w:rPr>
          <w:lang w:eastAsia="zh-CN" w:bidi="hi-IN"/>
        </w:rPr>
      </w:pPr>
    </w:p>
    <w:p w:rsidR="007802D1" w:rsidRDefault="007802D1" w:rsidP="00B21124">
      <w:pPr>
        <w:ind w:firstLine="709"/>
        <w:rPr>
          <w:lang w:eastAsia="zh-CN" w:bidi="hi-IN"/>
        </w:rPr>
      </w:pPr>
    </w:p>
    <w:p w:rsidR="00E05201" w:rsidRDefault="00E05201" w:rsidP="00B21124">
      <w:pPr>
        <w:ind w:firstLine="709"/>
        <w:rPr>
          <w:lang w:eastAsia="zh-CN" w:bidi="hi-IN"/>
        </w:rPr>
      </w:pPr>
    </w:p>
    <w:p w:rsidR="00E05201" w:rsidRPr="00E05201" w:rsidRDefault="00E05201" w:rsidP="00CA554A">
      <w:pPr>
        <w:pStyle w:val="Heading1"/>
        <w:numPr>
          <w:ilvl w:val="0"/>
          <w:numId w:val="4"/>
        </w:numPr>
        <w:ind w:left="0" w:firstLine="0"/>
        <w:rPr>
          <w:lang w:val="bg-BG" w:eastAsia="zh-CN" w:bidi="hi-IN"/>
        </w:rPr>
      </w:pPr>
      <w:bookmarkStart w:id="1" w:name="_Toc102245949"/>
      <w:r>
        <w:rPr>
          <w:lang w:eastAsia="zh-CN" w:bidi="hi-IN"/>
        </w:rPr>
        <w:lastRenderedPageBreak/>
        <w:t>Automobile brand evaluation</w:t>
      </w:r>
      <w:bookmarkEnd w:id="1"/>
    </w:p>
    <w:p w:rsidR="003F074D" w:rsidRPr="007A423D" w:rsidRDefault="00A41C30" w:rsidP="00E05201">
      <w:pPr>
        <w:pStyle w:val="Heading2"/>
        <w:numPr>
          <w:ilvl w:val="1"/>
          <w:numId w:val="4"/>
        </w:numPr>
        <w:rPr>
          <w:rFonts w:eastAsia="NSimSun"/>
          <w:lang w:eastAsia="zh-CN" w:bidi="hi-IN"/>
        </w:rPr>
      </w:pPr>
      <w:bookmarkStart w:id="2" w:name="_Toc102245950"/>
      <w:r w:rsidRPr="00A41C30">
        <w:rPr>
          <w:rFonts w:eastAsia="NSimSun"/>
          <w:lang w:eastAsia="zh-CN" w:bidi="hi-IN"/>
        </w:rPr>
        <w:t>Competitive Analysis of Tesla</w:t>
      </w:r>
      <w:bookmarkEnd w:id="2"/>
    </w:p>
    <w:p w:rsidR="0049703E" w:rsidRDefault="003F074D" w:rsidP="003F074D">
      <w:pPr>
        <w:ind w:firstLine="567"/>
        <w:rPr>
          <w:lang w:eastAsia="zh-CN" w:bidi="hi-IN"/>
        </w:rPr>
      </w:pPr>
      <w:r>
        <w:rPr>
          <w:lang w:eastAsia="zh-CN" w:bidi="hi-IN"/>
        </w:rPr>
        <w:t xml:space="preserve">Serrat (2017) believes, that Tesla invented a fruitful business model for bringing attractive electric vehicles to market. </w:t>
      </w:r>
      <w:r w:rsidR="0049703E">
        <w:rPr>
          <w:lang w:eastAsia="zh-CN" w:bidi="hi-IN"/>
        </w:rPr>
        <w:t>One of the biggest obstacles for choosing an EV was the mileage it covers for long trips. That’s why the company focused on building a charging station system to solve that problem.</w:t>
      </w:r>
    </w:p>
    <w:p w:rsidR="00A41C30" w:rsidRPr="003F074D" w:rsidRDefault="00D24704" w:rsidP="003F074D">
      <w:pPr>
        <w:ind w:firstLine="567"/>
        <w:rPr>
          <w:lang w:eastAsia="zh-CN" w:bidi="hi-IN"/>
        </w:rPr>
      </w:pPr>
      <w:r>
        <w:rPr>
          <w:lang w:eastAsia="zh-CN" w:bidi="hi-IN"/>
        </w:rPr>
        <w:t>The company strives towards accelerating its existing business in the industry using the method of selling directly to buyers.</w:t>
      </w:r>
      <w:r w:rsidR="003F074D">
        <w:rPr>
          <w:lang w:eastAsia="zh-CN" w:bidi="hi-IN"/>
        </w:rPr>
        <w:t xml:space="preserve"> Birk (2015) said, that Tesla is using its </w:t>
      </w:r>
      <w:r w:rsidR="003C6E21">
        <w:rPr>
          <w:lang w:eastAsia="zh-CN" w:bidi="hi-IN"/>
        </w:rPr>
        <w:t>charming leader Elon Musk in it</w:t>
      </w:r>
      <w:r w:rsidR="003F074D">
        <w:rPr>
          <w:lang w:eastAsia="zh-CN" w:bidi="hi-IN"/>
        </w:rPr>
        <w:t xml:space="preserve">s current business model to promote and increase its fame. This </w:t>
      </w:r>
      <w:r w:rsidR="00B748B2">
        <w:rPr>
          <w:lang w:eastAsia="zh-CN" w:bidi="hi-IN"/>
        </w:rPr>
        <w:t>displays the brand a</w:t>
      </w:r>
      <w:r w:rsidR="003F074D">
        <w:rPr>
          <w:lang w:eastAsia="zh-CN" w:bidi="hi-IN"/>
        </w:rPr>
        <w:t xml:space="preserve">s a technology company, automaker and hardware supplier, </w:t>
      </w:r>
      <w:r w:rsidR="00B748B2">
        <w:rPr>
          <w:lang w:eastAsia="zh-CN" w:bidi="hi-IN"/>
        </w:rPr>
        <w:t>hence forming its brand identity</w:t>
      </w:r>
      <w:r w:rsidR="003F074D">
        <w:rPr>
          <w:lang w:eastAsia="zh-CN" w:bidi="hi-IN"/>
        </w:rPr>
        <w:t xml:space="preserve"> and </w:t>
      </w:r>
      <w:r w:rsidR="00B748B2">
        <w:rPr>
          <w:lang w:eastAsia="zh-CN" w:bidi="hi-IN"/>
        </w:rPr>
        <w:t>creating</w:t>
      </w:r>
      <w:r w:rsidR="003F074D">
        <w:rPr>
          <w:lang w:eastAsia="zh-CN" w:bidi="hi-IN"/>
        </w:rPr>
        <w:t xml:space="preserve"> a recognizable image.</w:t>
      </w:r>
    </w:p>
    <w:p w:rsidR="00A41C30" w:rsidRDefault="00A41C30" w:rsidP="00E05201">
      <w:pPr>
        <w:pStyle w:val="Heading3"/>
        <w:numPr>
          <w:ilvl w:val="2"/>
          <w:numId w:val="4"/>
        </w:numPr>
        <w:rPr>
          <w:rFonts w:eastAsia="NSimSun"/>
          <w:lang w:eastAsia="zh-CN" w:bidi="hi-IN"/>
        </w:rPr>
      </w:pPr>
      <w:bookmarkStart w:id="3" w:name="_Toc102245951"/>
      <w:r w:rsidRPr="00A41C30">
        <w:rPr>
          <w:rFonts w:eastAsia="NSimSun"/>
          <w:lang w:eastAsia="zh-CN" w:bidi="hi-IN"/>
        </w:rPr>
        <w:t>Corporate Culture</w:t>
      </w:r>
      <w:bookmarkEnd w:id="3"/>
    </w:p>
    <w:p w:rsidR="00D24704" w:rsidRDefault="00CD54DA" w:rsidP="00B21124">
      <w:pPr>
        <w:ind w:firstLine="567"/>
        <w:rPr>
          <w:lang w:eastAsia="zh-CN" w:bidi="hi-IN"/>
        </w:rPr>
      </w:pPr>
      <w:r>
        <w:rPr>
          <w:lang w:eastAsia="zh-CN" w:bidi="hi-IN"/>
        </w:rPr>
        <w:t xml:space="preserve">Tesla’s </w:t>
      </w:r>
      <w:r w:rsidR="00D24704">
        <w:rPr>
          <w:lang w:eastAsia="zh-CN" w:bidi="hi-IN"/>
        </w:rPr>
        <w:t>strives to create an environment for its employees that encourages innovation and disruption in the automotive industry.</w:t>
      </w:r>
    </w:p>
    <w:p w:rsidR="00CD54DA" w:rsidRDefault="00CD54DA" w:rsidP="00B21124">
      <w:pPr>
        <w:ind w:firstLine="567"/>
        <w:rPr>
          <w:lang w:eastAsia="zh-CN" w:bidi="hi-IN"/>
        </w:rPr>
      </w:pPr>
      <w:r>
        <w:rPr>
          <w:lang w:eastAsia="zh-CN" w:bidi="hi-IN"/>
        </w:rPr>
        <w:t xml:space="preserve">The culture of the company speaks through its traditions and qualities that characterize the practices and decisions of workers. The </w:t>
      </w:r>
      <w:r w:rsidR="001F2AA4">
        <w:rPr>
          <w:lang w:eastAsia="zh-CN" w:bidi="hi-IN"/>
        </w:rPr>
        <w:t>main principles</w:t>
      </w:r>
      <w:r>
        <w:rPr>
          <w:lang w:eastAsia="zh-CN" w:bidi="hi-IN"/>
        </w:rPr>
        <w:t xml:space="preserve"> </w:t>
      </w:r>
      <w:r w:rsidR="001F2AA4">
        <w:rPr>
          <w:lang w:eastAsia="zh-CN" w:bidi="hi-IN"/>
        </w:rPr>
        <w:t>based on which Tesla operates are</w:t>
      </w:r>
      <w:r>
        <w:rPr>
          <w:lang w:eastAsia="zh-CN" w:bidi="hi-IN"/>
        </w:rPr>
        <w:t xml:space="preserve"> – move fast, do the impossible,</w:t>
      </w:r>
      <w:r w:rsidR="002B518E" w:rsidRPr="002B518E">
        <w:rPr>
          <w:lang w:eastAsia="zh-CN" w:bidi="hi-IN"/>
        </w:rPr>
        <w:t xml:space="preserve"> constantly innovate, think like an owner, </w:t>
      </w:r>
      <w:r>
        <w:rPr>
          <w:lang w:eastAsia="zh-CN" w:bidi="hi-IN"/>
        </w:rPr>
        <w:t xml:space="preserve">reason from the “first principles”, </w:t>
      </w:r>
      <w:r w:rsidR="00B9192C">
        <w:rPr>
          <w:lang w:eastAsia="zh-CN" w:bidi="hi-IN"/>
        </w:rPr>
        <w:t>all together</w:t>
      </w:r>
      <w:r>
        <w:rPr>
          <w:lang w:eastAsia="zh-CN" w:bidi="hi-IN"/>
        </w:rPr>
        <w:t xml:space="preserve"> (Birk, 2015).</w:t>
      </w:r>
    </w:p>
    <w:p w:rsidR="00B21124" w:rsidRPr="00B21124" w:rsidRDefault="006D658D" w:rsidP="008D33FC">
      <w:pPr>
        <w:rPr>
          <w:lang w:eastAsia="zh-CN" w:bidi="hi-IN"/>
        </w:rPr>
      </w:pPr>
      <w:r>
        <w:rPr>
          <w:lang w:eastAsia="zh-CN" w:bidi="hi-IN"/>
        </w:rPr>
        <w:t xml:space="preserve">       </w:t>
      </w:r>
      <w:r w:rsidR="008D33FC">
        <w:rPr>
          <w:lang w:eastAsia="zh-CN" w:bidi="hi-IN"/>
        </w:rPr>
        <w:t xml:space="preserve">The reality </w:t>
      </w:r>
      <w:r w:rsidR="007A423D">
        <w:rPr>
          <w:lang w:eastAsia="zh-CN" w:bidi="hi-IN"/>
        </w:rPr>
        <w:t xml:space="preserve">of these principles </w:t>
      </w:r>
      <w:r w:rsidR="006143DD">
        <w:rPr>
          <w:lang w:eastAsia="zh-CN" w:bidi="hi-IN"/>
        </w:rPr>
        <w:t>subscribes</w:t>
      </w:r>
      <w:r w:rsidR="007A423D">
        <w:rPr>
          <w:lang w:eastAsia="zh-CN" w:bidi="hi-IN"/>
        </w:rPr>
        <w:t xml:space="preserve"> to the success of the company and unites employees around the world through a particular idea, which is the heart of the company. Having such a strong team gives Tesla a serious competitive advantage and helps build a recognizable image. </w:t>
      </w:r>
    </w:p>
    <w:p w:rsidR="00A41C30" w:rsidRPr="00A41C30" w:rsidRDefault="00A41C30" w:rsidP="00CA554A">
      <w:pPr>
        <w:pStyle w:val="Heading2"/>
        <w:numPr>
          <w:ilvl w:val="1"/>
          <w:numId w:val="4"/>
        </w:numPr>
        <w:ind w:left="0" w:firstLine="567"/>
        <w:rPr>
          <w:rFonts w:eastAsia="NSimSun"/>
          <w:lang w:eastAsia="zh-CN" w:bidi="hi-IN"/>
        </w:rPr>
      </w:pPr>
      <w:bookmarkStart w:id="4" w:name="_Toc102245952"/>
      <w:r w:rsidRPr="00A41C30">
        <w:rPr>
          <w:rFonts w:eastAsia="NSimSun"/>
          <w:lang w:eastAsia="zh-CN" w:bidi="hi-IN"/>
        </w:rPr>
        <w:lastRenderedPageBreak/>
        <w:t>SWOT</w:t>
      </w:r>
      <w:r w:rsidR="0096514F">
        <w:rPr>
          <w:rFonts w:eastAsia="NSimSun"/>
          <w:lang w:eastAsia="zh-CN" w:bidi="hi-IN"/>
        </w:rPr>
        <w:t xml:space="preserve"> Analysis</w:t>
      </w:r>
      <w:bookmarkEnd w:id="4"/>
    </w:p>
    <w:p w:rsidR="00A41C30" w:rsidRPr="00A41C30" w:rsidRDefault="00A41C30" w:rsidP="00A41C30">
      <w:pPr>
        <w:suppressAutoHyphens/>
        <w:spacing w:after="0" w:line="240" w:lineRule="auto"/>
        <w:rPr>
          <w:rFonts w:ascii="Liberation Serif" w:eastAsia="NSimSun" w:hAnsi="Liberation Serif" w:cs="Arial" w:hint="eastAsia"/>
          <w:color w:val="auto"/>
          <w:kern w:val="2"/>
          <w:sz w:val="24"/>
          <w:szCs w:val="24"/>
          <w:lang w:eastAsia="zh-CN" w:bidi="hi-IN"/>
        </w:rPr>
      </w:pPr>
    </w:p>
    <w:p w:rsidR="00A41C30" w:rsidRDefault="007802D1" w:rsidP="0017758D">
      <w:pPr>
        <w:ind w:firstLine="567"/>
        <w:rPr>
          <w:lang w:eastAsia="zh-CN" w:bidi="hi-IN"/>
        </w:rPr>
      </w:pPr>
      <w:r>
        <w:rPr>
          <w:lang w:eastAsia="zh-CN" w:bidi="hi-IN"/>
        </w:rPr>
        <w:t>In this</w:t>
      </w:r>
      <w:r w:rsidR="0017758D">
        <w:rPr>
          <w:lang w:eastAsia="zh-CN" w:bidi="hi-IN"/>
        </w:rPr>
        <w:t xml:space="preserve"> analysis </w:t>
      </w:r>
      <w:r>
        <w:rPr>
          <w:lang w:eastAsia="zh-CN" w:bidi="hi-IN"/>
        </w:rPr>
        <w:t>we will look into</w:t>
      </w:r>
      <w:r w:rsidR="0017758D">
        <w:rPr>
          <w:lang w:eastAsia="zh-CN" w:bidi="hi-IN"/>
        </w:rPr>
        <w:t xml:space="preserve"> both internal and external factors, which affect the company’s market positioning. </w:t>
      </w:r>
    </w:p>
    <w:p w:rsidR="00A41C30" w:rsidRDefault="00B22F12" w:rsidP="0017758D">
      <w:pPr>
        <w:ind w:firstLine="567"/>
        <w:rPr>
          <w:lang w:eastAsia="zh-CN" w:bidi="hi-IN"/>
        </w:rPr>
      </w:pPr>
      <w:r>
        <w:rPr>
          <w:lang w:eastAsia="zh-CN" w:bidi="hi-IN"/>
        </w:rPr>
        <w:t xml:space="preserve">According to </w:t>
      </w:r>
      <w:r>
        <w:t xml:space="preserve">SWOT &amp; PESTLE.com (2022), </w:t>
      </w:r>
      <w:r>
        <w:rPr>
          <w:lang w:eastAsia="zh-CN" w:bidi="hi-IN"/>
        </w:rPr>
        <w:t>t</w:t>
      </w:r>
      <w:r w:rsidR="0017758D">
        <w:rPr>
          <w:lang w:eastAsia="zh-CN" w:bidi="hi-IN"/>
        </w:rPr>
        <w:t xml:space="preserve">he company’s technological capabilities are its greatest strength, consisting of powertrain and automotive engineering, innovative manufacturing and energy storage as its core competencies. </w:t>
      </w:r>
    </w:p>
    <w:p w:rsidR="00A41C30" w:rsidRDefault="0017758D" w:rsidP="003F434C">
      <w:pPr>
        <w:ind w:firstLine="567"/>
        <w:rPr>
          <w:lang w:eastAsia="zh-CN" w:bidi="hi-IN"/>
        </w:rPr>
      </w:pPr>
      <w:r>
        <w:rPr>
          <w:lang w:eastAsia="zh-CN" w:bidi="hi-IN"/>
        </w:rPr>
        <w:t xml:space="preserve">Tesla’s biggest </w:t>
      </w:r>
      <w:r w:rsidR="00CB2A87">
        <w:rPr>
          <w:lang w:eastAsia="zh-CN" w:bidi="hi-IN"/>
        </w:rPr>
        <w:t>weaknesses</w:t>
      </w:r>
      <w:r>
        <w:rPr>
          <w:lang w:eastAsia="zh-CN" w:bidi="hi-IN"/>
        </w:rPr>
        <w:t xml:space="preserve"> are currently </w:t>
      </w:r>
      <w:r w:rsidR="00CB2A87">
        <w:rPr>
          <w:lang w:eastAsia="zh-CN" w:bidi="hi-IN"/>
        </w:rPr>
        <w:t xml:space="preserve">its </w:t>
      </w:r>
      <w:r>
        <w:rPr>
          <w:lang w:eastAsia="zh-CN" w:bidi="hi-IN"/>
        </w:rPr>
        <w:t>high R&amp;D investments (which can bring great rewards in the long run, but are currently putting the company at serious financial risk)</w:t>
      </w:r>
      <w:r w:rsidR="003F434C">
        <w:rPr>
          <w:lang w:eastAsia="zh-CN" w:bidi="hi-IN"/>
        </w:rPr>
        <w:t>, debt burdens</w:t>
      </w:r>
      <w:r w:rsidR="00CB2A87" w:rsidRPr="00CB2A87">
        <w:rPr>
          <w:lang w:eastAsia="zh-CN" w:bidi="hi-IN"/>
        </w:rPr>
        <w:t xml:space="preserve"> </w:t>
      </w:r>
      <w:r w:rsidR="00CB2A87">
        <w:rPr>
          <w:lang w:eastAsia="zh-CN" w:bidi="hi-IN"/>
        </w:rPr>
        <w:t>and high production costs</w:t>
      </w:r>
      <w:r w:rsidR="003F434C">
        <w:rPr>
          <w:lang w:eastAsia="zh-CN" w:bidi="hi-IN"/>
        </w:rPr>
        <w:t>, low capacity and a more expensive end-product compared to other brands.</w:t>
      </w:r>
    </w:p>
    <w:p w:rsidR="00FE3C47" w:rsidRDefault="003F434C" w:rsidP="003F434C">
      <w:pPr>
        <w:ind w:firstLine="567"/>
        <w:rPr>
          <w:lang w:eastAsia="zh-CN" w:bidi="hi-IN"/>
        </w:rPr>
      </w:pPr>
      <w:r>
        <w:rPr>
          <w:lang w:eastAsia="zh-CN" w:bidi="hi-IN"/>
        </w:rPr>
        <w:t xml:space="preserve">Shanghai, China </w:t>
      </w:r>
      <w:r w:rsidR="007F17C3">
        <w:rPr>
          <w:lang w:eastAsia="zh-CN" w:bidi="hi-IN"/>
        </w:rPr>
        <w:t xml:space="preserve">became the next manufacturing location for Tesla </w:t>
      </w:r>
      <w:r>
        <w:rPr>
          <w:lang w:eastAsia="zh-CN" w:bidi="hi-IN"/>
        </w:rPr>
        <w:t>during 2018</w:t>
      </w:r>
      <w:r w:rsidR="007F17C3">
        <w:rPr>
          <w:lang w:eastAsia="zh-CN" w:bidi="hi-IN"/>
        </w:rPr>
        <w:t>, as the company secured a substantial chunk of land (210 acres).</w:t>
      </w:r>
      <w:r>
        <w:rPr>
          <w:lang w:eastAsia="zh-CN" w:bidi="hi-IN"/>
        </w:rPr>
        <w:t xml:space="preserve"> However, setting a foot in an entirely new market poses many competitive threats to the company’s well-being.</w:t>
      </w:r>
    </w:p>
    <w:p w:rsidR="00FE3C47" w:rsidRPr="003F434C" w:rsidRDefault="00E05201" w:rsidP="003F434C">
      <w:pPr>
        <w:ind w:firstLine="567"/>
        <w:rPr>
          <w:lang w:eastAsia="zh-CN" w:bidi="hi-IN"/>
        </w:rPr>
      </w:pPr>
      <w:r w:rsidRPr="00A41C30">
        <w:rPr>
          <w:rFonts w:ascii="Liberation Serif" w:eastAsia="NSimSun" w:hAnsi="Liberation Serif" w:cs="Arial"/>
          <w:noProof/>
          <w:color w:val="auto"/>
          <w:kern w:val="2"/>
          <w:sz w:val="24"/>
          <w:szCs w:val="24"/>
        </w:rPr>
        <w:drawing>
          <wp:anchor distT="0" distB="0" distL="0" distR="0" simplePos="0" relativeHeight="251667456" behindDoc="0" locked="0" layoutInCell="1" allowOverlap="1" wp14:anchorId="2AF118DC" wp14:editId="7E536C9C">
            <wp:simplePos x="0" y="0"/>
            <wp:positionH relativeFrom="column">
              <wp:posOffset>-4445</wp:posOffset>
            </wp:positionH>
            <wp:positionV relativeFrom="paragraph">
              <wp:posOffset>266700</wp:posOffset>
            </wp:positionV>
            <wp:extent cx="5986145" cy="2371725"/>
            <wp:effectExtent l="0" t="0" r="0" b="9525"/>
            <wp:wrapSquare wrapText="larges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86145" cy="237172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003F434C">
        <w:rPr>
          <w:lang w:eastAsia="zh-CN" w:bidi="hi-IN"/>
        </w:rPr>
        <w:t>Here is an overall SWOT analysis of Tesla:</w:t>
      </w:r>
    </w:p>
    <w:p w:rsidR="00FE3C47" w:rsidRPr="00A41C30" w:rsidRDefault="00FE3C47" w:rsidP="00A41C30">
      <w:pPr>
        <w:suppressAutoHyphens/>
        <w:spacing w:after="0" w:line="240" w:lineRule="auto"/>
        <w:rPr>
          <w:rFonts w:ascii="Liberation Serif" w:eastAsia="NSimSun" w:hAnsi="Liberation Serif" w:cs="Arial" w:hint="eastAsia"/>
          <w:color w:val="auto"/>
          <w:kern w:val="2"/>
          <w:sz w:val="24"/>
          <w:szCs w:val="24"/>
          <w:lang w:eastAsia="zh-CN" w:bidi="hi-IN"/>
        </w:rPr>
      </w:pPr>
    </w:p>
    <w:p w:rsidR="00A41C30" w:rsidRPr="00E05201" w:rsidRDefault="00A41C30" w:rsidP="00CA554A">
      <w:pPr>
        <w:pStyle w:val="Heading2"/>
        <w:numPr>
          <w:ilvl w:val="1"/>
          <w:numId w:val="4"/>
        </w:numPr>
        <w:ind w:left="0" w:firstLine="567"/>
        <w:rPr>
          <w:rFonts w:eastAsia="NSimSun"/>
          <w:lang w:eastAsia="zh-CN" w:bidi="hi-IN"/>
        </w:rPr>
      </w:pPr>
      <w:bookmarkStart w:id="5" w:name="_Toc102245953"/>
      <w:r w:rsidRPr="00A41C30">
        <w:rPr>
          <w:rFonts w:eastAsia="NSimSun"/>
          <w:lang w:eastAsia="zh-CN" w:bidi="hi-IN"/>
        </w:rPr>
        <w:lastRenderedPageBreak/>
        <w:t>PESTLE</w:t>
      </w:r>
      <w:bookmarkEnd w:id="5"/>
      <w:r w:rsidRPr="00A41C30">
        <w:rPr>
          <w:rFonts w:eastAsia="NSimSun"/>
          <w:lang w:eastAsia="zh-CN" w:bidi="hi-IN"/>
        </w:rPr>
        <w:t xml:space="preserve"> </w:t>
      </w:r>
    </w:p>
    <w:p w:rsidR="00A41C30" w:rsidRDefault="00A41C30" w:rsidP="00CA554A">
      <w:pPr>
        <w:pStyle w:val="Heading3"/>
        <w:numPr>
          <w:ilvl w:val="2"/>
          <w:numId w:val="4"/>
        </w:numPr>
        <w:ind w:left="0" w:firstLine="851"/>
        <w:rPr>
          <w:rFonts w:eastAsia="NSimSun"/>
          <w:lang w:eastAsia="zh-CN" w:bidi="hi-IN"/>
        </w:rPr>
      </w:pPr>
      <w:bookmarkStart w:id="6" w:name="_Toc102245954"/>
      <w:r w:rsidRPr="00A41C30">
        <w:rPr>
          <w:rFonts w:eastAsia="NSimSun"/>
          <w:lang w:eastAsia="zh-CN" w:bidi="hi-IN"/>
        </w:rPr>
        <w:t>Political</w:t>
      </w:r>
      <w:bookmarkEnd w:id="6"/>
    </w:p>
    <w:p w:rsidR="00301AD5" w:rsidRPr="00301AD5" w:rsidRDefault="00301AD5" w:rsidP="00301AD5">
      <w:pPr>
        <w:ind w:firstLine="567"/>
        <w:rPr>
          <w:lang w:eastAsia="zh-CN" w:bidi="hi-IN"/>
        </w:rPr>
      </w:pPr>
      <w:r>
        <w:rPr>
          <w:lang w:eastAsia="zh-CN" w:bidi="hi-IN"/>
        </w:rPr>
        <w:t xml:space="preserve">Tesla is on track of improving its financial performance, as it strives to take advantage of numerous green incentives supported by governments. </w:t>
      </w:r>
    </w:p>
    <w:p w:rsidR="00A41C30" w:rsidRDefault="00A41C30" w:rsidP="00CA554A">
      <w:pPr>
        <w:pStyle w:val="Heading3"/>
        <w:numPr>
          <w:ilvl w:val="2"/>
          <w:numId w:val="4"/>
        </w:numPr>
        <w:ind w:left="0" w:firstLine="851"/>
        <w:rPr>
          <w:rFonts w:eastAsia="NSimSun"/>
          <w:lang w:eastAsia="zh-CN" w:bidi="hi-IN"/>
        </w:rPr>
      </w:pPr>
      <w:bookmarkStart w:id="7" w:name="_Toc102245955"/>
      <w:r w:rsidRPr="00A41C30">
        <w:rPr>
          <w:rFonts w:eastAsia="NSimSun"/>
          <w:lang w:eastAsia="zh-CN" w:bidi="hi-IN"/>
        </w:rPr>
        <w:t>Economic</w:t>
      </w:r>
      <w:bookmarkEnd w:id="7"/>
    </w:p>
    <w:p w:rsidR="00301AD5" w:rsidRPr="00301AD5" w:rsidRDefault="0049703E" w:rsidP="00301AD5">
      <w:pPr>
        <w:ind w:firstLine="567"/>
        <w:rPr>
          <w:lang w:eastAsia="zh-CN" w:bidi="hi-IN"/>
        </w:rPr>
      </w:pPr>
      <w:r>
        <w:rPr>
          <w:lang w:eastAsia="zh-CN" w:bidi="hi-IN"/>
        </w:rPr>
        <w:t>EVs</w:t>
      </w:r>
      <w:r w:rsidR="00301AD5">
        <w:rPr>
          <w:lang w:eastAsia="zh-CN" w:bidi="hi-IN"/>
        </w:rPr>
        <w:t xml:space="preserve"> represent a sustainable green future, which makes them more and more popular every day</w:t>
      </w:r>
      <w:r>
        <w:rPr>
          <w:lang w:eastAsia="zh-CN" w:bidi="hi-IN"/>
        </w:rPr>
        <w:t>, as the world strives to fight climate change</w:t>
      </w:r>
      <w:r w:rsidR="00301AD5">
        <w:rPr>
          <w:lang w:eastAsia="zh-CN" w:bidi="hi-IN"/>
        </w:rPr>
        <w:t xml:space="preserve">. </w:t>
      </w:r>
      <w:r w:rsidR="00C80AF8">
        <w:rPr>
          <w:lang w:eastAsia="zh-CN" w:bidi="hi-IN"/>
        </w:rPr>
        <w:t xml:space="preserve">According to </w:t>
      </w:r>
      <w:r w:rsidR="00C80AF8" w:rsidRPr="00C80AF8">
        <w:rPr>
          <w:lang w:eastAsia="zh-CN" w:bidi="hi-IN"/>
        </w:rPr>
        <w:t xml:space="preserve">IvyPanda. (2021) </w:t>
      </w:r>
      <w:r w:rsidR="0012389C">
        <w:rPr>
          <w:lang w:eastAsia="zh-CN" w:bidi="hi-IN"/>
        </w:rPr>
        <w:t>t</w:t>
      </w:r>
      <w:r w:rsidR="00A17B57">
        <w:rPr>
          <w:lang w:eastAsia="zh-CN" w:bidi="hi-IN"/>
        </w:rPr>
        <w:t>he</w:t>
      </w:r>
      <w:r w:rsidR="00C80AF8">
        <w:rPr>
          <w:lang w:eastAsia="zh-CN" w:bidi="hi-IN"/>
        </w:rPr>
        <w:t xml:space="preserve"> </w:t>
      </w:r>
      <w:r w:rsidR="0012389C">
        <w:rPr>
          <w:lang w:eastAsia="zh-CN" w:bidi="hi-IN"/>
        </w:rPr>
        <w:t>EV</w:t>
      </w:r>
      <w:r w:rsidR="00C80AF8">
        <w:rPr>
          <w:lang w:eastAsia="zh-CN" w:bidi="hi-IN"/>
        </w:rPr>
        <w:t xml:space="preserve"> industry </w:t>
      </w:r>
      <w:r w:rsidR="007802D1" w:rsidRPr="007802D1">
        <w:rPr>
          <w:i/>
          <w:lang w:eastAsia="zh-CN" w:bidi="hi-IN"/>
        </w:rPr>
        <w:t>“</w:t>
      </w:r>
      <w:r w:rsidR="00C80AF8" w:rsidRPr="007802D1">
        <w:rPr>
          <w:i/>
          <w:lang w:eastAsia="zh-CN" w:bidi="hi-IN"/>
        </w:rPr>
        <w:t xml:space="preserve">was worth $39.8 billion in 2018 and it is </w:t>
      </w:r>
      <w:r w:rsidR="0012389C" w:rsidRPr="007802D1">
        <w:rPr>
          <w:i/>
          <w:lang w:eastAsia="zh-CN" w:bidi="hi-IN"/>
        </w:rPr>
        <w:t>projected</w:t>
      </w:r>
      <w:r w:rsidR="00C80AF8" w:rsidRPr="007802D1">
        <w:rPr>
          <w:i/>
          <w:lang w:eastAsia="zh-CN" w:bidi="hi-IN"/>
        </w:rPr>
        <w:t xml:space="preserve"> t</w:t>
      </w:r>
      <w:r w:rsidR="0012389C" w:rsidRPr="007802D1">
        <w:rPr>
          <w:i/>
          <w:lang w:eastAsia="zh-CN" w:bidi="hi-IN"/>
        </w:rPr>
        <w:t>o grow to $1.5 trillion by 2025</w:t>
      </w:r>
      <w:r w:rsidR="007802D1" w:rsidRPr="007802D1">
        <w:rPr>
          <w:i/>
          <w:lang w:eastAsia="zh-CN" w:bidi="hi-IN"/>
        </w:rPr>
        <w:t>”</w:t>
      </w:r>
      <w:r w:rsidR="00C80AF8">
        <w:rPr>
          <w:lang w:eastAsia="zh-CN" w:bidi="hi-IN"/>
        </w:rPr>
        <w:t>.</w:t>
      </w:r>
    </w:p>
    <w:p w:rsidR="00A41C30" w:rsidRDefault="00A41C30" w:rsidP="00CA554A">
      <w:pPr>
        <w:pStyle w:val="Heading3"/>
        <w:numPr>
          <w:ilvl w:val="2"/>
          <w:numId w:val="4"/>
        </w:numPr>
        <w:ind w:left="0" w:firstLine="851"/>
        <w:rPr>
          <w:rFonts w:eastAsia="NSimSun"/>
          <w:lang w:eastAsia="zh-CN" w:bidi="hi-IN"/>
        </w:rPr>
      </w:pPr>
      <w:bookmarkStart w:id="8" w:name="_Toc102245956"/>
      <w:r w:rsidRPr="00A41C30">
        <w:rPr>
          <w:rFonts w:eastAsia="NSimSun"/>
          <w:lang w:eastAsia="zh-CN" w:bidi="hi-IN"/>
        </w:rPr>
        <w:t>Social</w:t>
      </w:r>
      <w:bookmarkEnd w:id="8"/>
    </w:p>
    <w:p w:rsidR="00A17B57" w:rsidRPr="00A17B57" w:rsidRDefault="00A17B57" w:rsidP="00A17B57">
      <w:pPr>
        <w:ind w:firstLine="567"/>
        <w:rPr>
          <w:lang w:eastAsia="zh-CN" w:bidi="hi-IN"/>
        </w:rPr>
      </w:pPr>
      <w:r>
        <w:rPr>
          <w:lang w:eastAsia="zh-CN" w:bidi="hi-IN"/>
        </w:rPr>
        <w:t>Investors, consumers and employees are all a part of this factor, and they are increasingly looking for more environmentally friendly products and services. According to Pratap (2018), these conditions are favorable for viable brands such as Tesla.</w:t>
      </w:r>
    </w:p>
    <w:p w:rsidR="00803DAB" w:rsidRDefault="00A41C30" w:rsidP="00CA554A">
      <w:pPr>
        <w:pStyle w:val="Heading3"/>
        <w:numPr>
          <w:ilvl w:val="2"/>
          <w:numId w:val="4"/>
        </w:numPr>
        <w:ind w:left="0" w:firstLine="851"/>
        <w:rPr>
          <w:rFonts w:eastAsia="NSimSun"/>
          <w:lang w:eastAsia="zh-CN" w:bidi="hi-IN"/>
        </w:rPr>
      </w:pPr>
      <w:bookmarkStart w:id="9" w:name="_Toc102245957"/>
      <w:r w:rsidRPr="00A41C30">
        <w:rPr>
          <w:rFonts w:eastAsia="NSimSun"/>
          <w:lang w:eastAsia="zh-CN" w:bidi="hi-IN"/>
        </w:rPr>
        <w:t>Technological</w:t>
      </w:r>
      <w:bookmarkEnd w:id="9"/>
    </w:p>
    <w:p w:rsidR="00A17B57" w:rsidRPr="00803DAB" w:rsidRDefault="00A17B57" w:rsidP="00803DAB">
      <w:pPr>
        <w:ind w:firstLine="567"/>
        <w:rPr>
          <w:rFonts w:eastAsia="NSimSun" w:cstheme="majorBidi"/>
          <w:b/>
          <w:color w:val="E51837"/>
          <w:sz w:val="32"/>
          <w:szCs w:val="26"/>
          <w:lang w:eastAsia="zh-CN" w:bidi="hi-IN"/>
        </w:rPr>
      </w:pPr>
      <w:r>
        <w:rPr>
          <w:lang w:eastAsia="zh-CN" w:bidi="hi-IN"/>
        </w:rPr>
        <w:t xml:space="preserve">The success of </w:t>
      </w:r>
      <w:r w:rsidR="007802D1">
        <w:rPr>
          <w:lang w:eastAsia="zh-CN" w:bidi="hi-IN"/>
        </w:rPr>
        <w:t>the company’s</w:t>
      </w:r>
      <w:r>
        <w:rPr>
          <w:lang w:eastAsia="zh-CN" w:bidi="hi-IN"/>
        </w:rPr>
        <w:t xml:space="preserve"> energy and automotive solutions is highly dependent on accessible technology, as well as technological development and innovation. We’re experiencing a technological development at rates never seen before in human history, so this factor is in favor of the company.</w:t>
      </w:r>
    </w:p>
    <w:p w:rsidR="00A41C30" w:rsidRPr="00A41C30" w:rsidRDefault="00A41C30" w:rsidP="00CA554A">
      <w:pPr>
        <w:pStyle w:val="Heading3"/>
        <w:numPr>
          <w:ilvl w:val="2"/>
          <w:numId w:val="4"/>
        </w:numPr>
        <w:ind w:left="0" w:firstLine="851"/>
        <w:rPr>
          <w:rFonts w:eastAsia="NSimSun"/>
          <w:lang w:eastAsia="zh-CN" w:bidi="hi-IN"/>
        </w:rPr>
      </w:pPr>
      <w:bookmarkStart w:id="10" w:name="_Toc102245958"/>
      <w:r w:rsidRPr="00A41C30">
        <w:rPr>
          <w:rFonts w:eastAsia="NSimSun"/>
          <w:lang w:eastAsia="zh-CN" w:bidi="hi-IN"/>
        </w:rPr>
        <w:t>Legal factors</w:t>
      </w:r>
      <w:bookmarkEnd w:id="10"/>
    </w:p>
    <w:p w:rsidR="00641AEE" w:rsidRPr="00A41C30" w:rsidRDefault="00600B25" w:rsidP="00B21124">
      <w:pPr>
        <w:ind w:firstLine="567"/>
        <w:rPr>
          <w:lang w:eastAsia="zh-CN" w:bidi="hi-IN"/>
        </w:rPr>
      </w:pPr>
      <w:r>
        <w:rPr>
          <w:lang w:eastAsia="zh-CN" w:bidi="hi-IN"/>
        </w:rPr>
        <w:t xml:space="preserve">Several states crippled the company’s direct sales from manufacturer to buyer unintentionally. Each producer in those states is required to link an outside vendor, which has a direct impact on Tesla’s vehicle transportation. Other legal requirements are the vitality usage guidelines, as well as patent rights. </w:t>
      </w:r>
    </w:p>
    <w:p w:rsidR="00A41C30" w:rsidRPr="00E05201" w:rsidRDefault="00A41C30" w:rsidP="00CA554A">
      <w:pPr>
        <w:pStyle w:val="Heading2"/>
        <w:numPr>
          <w:ilvl w:val="1"/>
          <w:numId w:val="4"/>
        </w:numPr>
        <w:ind w:left="0" w:firstLine="567"/>
        <w:rPr>
          <w:rFonts w:eastAsia="NSimSun"/>
          <w:sz w:val="40"/>
          <w:szCs w:val="32"/>
          <w:lang w:eastAsia="zh-CN" w:bidi="hi-IN"/>
        </w:rPr>
      </w:pPr>
      <w:bookmarkStart w:id="11" w:name="_Toc102245959"/>
      <w:r w:rsidRPr="00A41C30">
        <w:rPr>
          <w:rFonts w:eastAsia="NSimSun"/>
          <w:lang w:eastAsia="zh-CN" w:bidi="hi-IN"/>
        </w:rPr>
        <w:lastRenderedPageBreak/>
        <w:t>Value Chain Analysis</w:t>
      </w:r>
      <w:r w:rsidR="00472725">
        <w:rPr>
          <w:rFonts w:eastAsia="NSimSun"/>
          <w:lang w:eastAsia="zh-CN" w:bidi="hi-IN"/>
        </w:rPr>
        <w:t xml:space="preserve"> (VCA)</w:t>
      </w:r>
      <w:bookmarkEnd w:id="11"/>
    </w:p>
    <w:p w:rsidR="00A41C30" w:rsidRPr="00A41C30" w:rsidRDefault="00C061F1" w:rsidP="00ED1E2E">
      <w:pPr>
        <w:ind w:firstLine="567"/>
        <w:rPr>
          <w:lang w:eastAsia="zh-CN" w:bidi="hi-IN"/>
        </w:rPr>
      </w:pPr>
      <w:r w:rsidRPr="00A41C30">
        <w:rPr>
          <w:rFonts w:ascii="Liberation Serif" w:eastAsia="NSimSun" w:hAnsi="Liberation Serif" w:cs="Arial"/>
          <w:noProof/>
          <w:color w:val="auto"/>
          <w:kern w:val="2"/>
          <w:sz w:val="24"/>
          <w:szCs w:val="24"/>
        </w:rPr>
        <w:drawing>
          <wp:anchor distT="0" distB="0" distL="0" distR="0" simplePos="0" relativeHeight="251668480" behindDoc="0" locked="0" layoutInCell="1" allowOverlap="1" wp14:anchorId="1FFAAE02" wp14:editId="6EF24DF4">
            <wp:simplePos x="0" y="0"/>
            <wp:positionH relativeFrom="column">
              <wp:posOffset>6350</wp:posOffset>
            </wp:positionH>
            <wp:positionV relativeFrom="paragraph">
              <wp:posOffset>600710</wp:posOffset>
            </wp:positionV>
            <wp:extent cx="6365875" cy="2990215"/>
            <wp:effectExtent l="0" t="0" r="0" b="635"/>
            <wp:wrapSquare wrapText="larges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65875" cy="299021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00E62FF1">
        <w:rPr>
          <w:rFonts w:ascii="Liberation Serif" w:eastAsia="NSimSun" w:hAnsi="Liberation Serif" w:cs="Arial"/>
          <w:noProof/>
          <w:color w:val="auto"/>
          <w:kern w:val="2"/>
          <w:sz w:val="24"/>
          <w:szCs w:val="24"/>
        </w:rPr>
        <w:t xml:space="preserve"> </w:t>
      </w:r>
      <w:r w:rsidR="00A41C30" w:rsidRPr="00A41C30">
        <w:rPr>
          <w:lang w:eastAsia="zh-CN" w:bidi="hi-IN"/>
        </w:rPr>
        <w:t>T</w:t>
      </w:r>
      <w:r w:rsidR="007802D1">
        <w:rPr>
          <w:lang w:eastAsia="zh-CN" w:bidi="hi-IN"/>
        </w:rPr>
        <w:t>he company’s</w:t>
      </w:r>
      <w:r w:rsidR="00A41C30" w:rsidRPr="00A41C30">
        <w:rPr>
          <w:lang w:eastAsia="zh-CN" w:bidi="hi-IN"/>
        </w:rPr>
        <w:t xml:space="preserve"> </w:t>
      </w:r>
      <w:r w:rsidR="00472725">
        <w:rPr>
          <w:lang w:eastAsia="zh-CN" w:bidi="hi-IN"/>
        </w:rPr>
        <w:t>VCA</w:t>
      </w:r>
      <w:r>
        <w:rPr>
          <w:lang w:eastAsia="zh-CN" w:bidi="hi-IN"/>
        </w:rPr>
        <w:t xml:space="preserve"> is based on primary and </w:t>
      </w:r>
      <w:r w:rsidR="00A41C30" w:rsidRPr="00A41C30">
        <w:rPr>
          <w:lang w:eastAsia="zh-CN" w:bidi="hi-IN"/>
        </w:rPr>
        <w:t>support activities</w:t>
      </w:r>
      <w:r>
        <w:rPr>
          <w:lang w:eastAsia="zh-CN" w:bidi="hi-IN"/>
        </w:rPr>
        <w:t>, whose symbiosis</w:t>
      </w:r>
      <w:r w:rsidR="00A41C30" w:rsidRPr="00A41C30">
        <w:rPr>
          <w:lang w:eastAsia="zh-CN" w:bidi="hi-IN"/>
        </w:rPr>
        <w:t xml:space="preserve"> </w:t>
      </w:r>
      <w:r>
        <w:rPr>
          <w:lang w:eastAsia="zh-CN" w:bidi="hi-IN"/>
        </w:rPr>
        <w:t>helps the company to</w:t>
      </w:r>
      <w:r w:rsidR="00A41C30" w:rsidRPr="00A41C30">
        <w:rPr>
          <w:lang w:eastAsia="zh-CN" w:bidi="hi-IN"/>
        </w:rPr>
        <w:t xml:space="preserve"> gain a competitive advantage</w:t>
      </w:r>
      <w:r>
        <w:rPr>
          <w:lang w:eastAsia="zh-CN" w:bidi="hi-IN"/>
        </w:rPr>
        <w:t>:</w:t>
      </w:r>
    </w:p>
    <w:p w:rsidR="00ED1E2E" w:rsidRDefault="00ED1E2E" w:rsidP="00A41C30">
      <w:pPr>
        <w:suppressAutoHyphens/>
        <w:spacing w:after="0" w:line="240" w:lineRule="auto"/>
        <w:jc w:val="center"/>
        <w:rPr>
          <w:rFonts w:ascii="Liberation Serif" w:eastAsia="NSimSun" w:hAnsi="Liberation Serif" w:cs="Arial" w:hint="eastAsia"/>
          <w:b/>
          <w:bCs/>
          <w:color w:val="auto"/>
          <w:kern w:val="2"/>
          <w:sz w:val="24"/>
          <w:szCs w:val="24"/>
          <w:lang w:eastAsia="zh-CN" w:bidi="hi-IN"/>
        </w:rPr>
      </w:pPr>
    </w:p>
    <w:p w:rsidR="00A41C30" w:rsidRPr="00A41C30" w:rsidRDefault="00A41C30" w:rsidP="00CA554A">
      <w:pPr>
        <w:pStyle w:val="Heading3"/>
        <w:numPr>
          <w:ilvl w:val="2"/>
          <w:numId w:val="4"/>
        </w:numPr>
        <w:ind w:left="0" w:firstLine="851"/>
        <w:rPr>
          <w:rFonts w:eastAsia="NSimSun"/>
          <w:lang w:eastAsia="zh-CN" w:bidi="hi-IN"/>
        </w:rPr>
      </w:pPr>
      <w:bookmarkStart w:id="12" w:name="_Toc102245960"/>
      <w:r w:rsidRPr="00A41C30">
        <w:rPr>
          <w:rFonts w:eastAsia="NSimSun"/>
          <w:lang w:eastAsia="zh-CN" w:bidi="hi-IN"/>
        </w:rPr>
        <w:t>Primary Activities</w:t>
      </w:r>
      <w:bookmarkEnd w:id="12"/>
    </w:p>
    <w:p w:rsidR="00A41C30" w:rsidRDefault="00ED1E2E" w:rsidP="00CA554A">
      <w:pPr>
        <w:pStyle w:val="Heading4"/>
        <w:numPr>
          <w:ilvl w:val="3"/>
          <w:numId w:val="4"/>
        </w:numPr>
        <w:ind w:left="0" w:firstLine="1134"/>
        <w:rPr>
          <w:rFonts w:eastAsia="NSimSun"/>
          <w:lang w:eastAsia="zh-CN" w:bidi="hi-IN"/>
        </w:rPr>
      </w:pPr>
      <w:r>
        <w:rPr>
          <w:rFonts w:eastAsia="NSimSun"/>
          <w:lang w:eastAsia="zh-CN" w:bidi="hi-IN"/>
        </w:rPr>
        <w:t>Infrastructure</w:t>
      </w:r>
    </w:p>
    <w:p w:rsidR="00541162" w:rsidRDefault="00541162" w:rsidP="00541162">
      <w:pPr>
        <w:ind w:firstLine="567"/>
        <w:rPr>
          <w:lang w:eastAsia="zh-CN" w:bidi="hi-IN"/>
        </w:rPr>
      </w:pPr>
      <w:r>
        <w:rPr>
          <w:lang w:eastAsia="zh-CN" w:bidi="hi-IN"/>
        </w:rPr>
        <w:t>Based on the company’s different product categories, Tesla is divided in to two main infrastructure segments, both under the supervision of CEO Elon Musk. Strategic and quality management, legal and accounting, financing and planning are all part of this infrastructure.</w:t>
      </w:r>
    </w:p>
    <w:p w:rsidR="00541162" w:rsidRPr="00541162" w:rsidRDefault="00541162" w:rsidP="00541162">
      <w:pPr>
        <w:ind w:firstLine="567"/>
        <w:rPr>
          <w:lang w:eastAsia="zh-CN" w:bidi="hi-IN"/>
        </w:rPr>
      </w:pPr>
      <w:r>
        <w:rPr>
          <w:lang w:eastAsia="zh-CN" w:bidi="hi-IN"/>
        </w:rPr>
        <w:t>Tesla’s VCA states that the company gains cutting-edge advantages through comprehensive database development, in order of supporting its infrastructure and is using advanced AI-based information systems to gain a better understanding of its customer profile.</w:t>
      </w:r>
    </w:p>
    <w:p w:rsidR="00A41C30" w:rsidRDefault="003056CF" w:rsidP="00CA554A">
      <w:pPr>
        <w:pStyle w:val="Heading4"/>
        <w:numPr>
          <w:ilvl w:val="3"/>
          <w:numId w:val="4"/>
        </w:numPr>
        <w:ind w:left="0" w:firstLine="1134"/>
        <w:rPr>
          <w:lang w:eastAsia="zh-CN" w:bidi="hi-IN"/>
        </w:rPr>
      </w:pPr>
      <w:r>
        <w:rPr>
          <w:lang w:eastAsia="zh-CN" w:bidi="hi-IN"/>
        </w:rPr>
        <w:lastRenderedPageBreak/>
        <w:t>Human Resource Management</w:t>
      </w:r>
    </w:p>
    <w:p w:rsidR="00327957" w:rsidRPr="00327957" w:rsidRDefault="00327957" w:rsidP="00327957">
      <w:pPr>
        <w:ind w:firstLine="567"/>
        <w:rPr>
          <w:lang w:eastAsia="zh-CN" w:bidi="hi-IN"/>
        </w:rPr>
      </w:pPr>
      <w:r>
        <w:rPr>
          <w:lang w:eastAsia="zh-CN" w:bidi="hi-IN"/>
        </w:rPr>
        <w:t>One of the main focuses of Tesla is developing a highly-qualified team of top-talent. The company’s HR department is responsible for hiring, training and retaining the best talent available on the market.</w:t>
      </w:r>
    </w:p>
    <w:p w:rsidR="00803DAB" w:rsidRDefault="00A41C30" w:rsidP="00CA554A">
      <w:pPr>
        <w:pStyle w:val="Heading4"/>
        <w:numPr>
          <w:ilvl w:val="3"/>
          <w:numId w:val="4"/>
        </w:numPr>
        <w:ind w:left="0" w:firstLine="1134"/>
        <w:rPr>
          <w:rFonts w:eastAsia="NSimSun"/>
          <w:lang w:eastAsia="zh-CN" w:bidi="hi-IN"/>
        </w:rPr>
      </w:pPr>
      <w:r w:rsidRPr="00A41C30">
        <w:rPr>
          <w:rFonts w:eastAsia="NSimSun"/>
          <w:lang w:eastAsia="zh-CN" w:bidi="hi-IN"/>
        </w:rPr>
        <w:t>Technology Developm</w:t>
      </w:r>
      <w:r w:rsidR="003056CF">
        <w:rPr>
          <w:lang w:eastAsia="zh-CN" w:bidi="hi-IN"/>
        </w:rPr>
        <w:t>ent</w:t>
      </w:r>
    </w:p>
    <w:p w:rsidR="004C799B" w:rsidRPr="00803DAB" w:rsidRDefault="004C799B" w:rsidP="00803DAB">
      <w:pPr>
        <w:ind w:firstLine="567"/>
        <w:rPr>
          <w:rFonts w:eastAsia="NSimSun" w:cstheme="majorBidi"/>
          <w:color w:val="E51837"/>
          <w:sz w:val="24"/>
          <w:szCs w:val="24"/>
          <w:lang w:eastAsia="zh-CN" w:bidi="hi-IN"/>
        </w:rPr>
      </w:pPr>
      <w:r w:rsidRPr="004C799B">
        <w:rPr>
          <w:lang w:eastAsia="zh-CN" w:bidi="hi-IN"/>
        </w:rPr>
        <w:t xml:space="preserve">Tesla Motors' VCA is </w:t>
      </w:r>
      <w:r w:rsidR="00327957">
        <w:rPr>
          <w:lang w:eastAsia="zh-CN" w:bidi="hi-IN"/>
        </w:rPr>
        <w:t xml:space="preserve">highly </w:t>
      </w:r>
      <w:r w:rsidRPr="004C799B">
        <w:rPr>
          <w:lang w:eastAsia="zh-CN" w:bidi="hi-IN"/>
        </w:rPr>
        <w:t xml:space="preserve">focused on technology development. </w:t>
      </w:r>
      <w:r w:rsidR="00327957">
        <w:rPr>
          <w:lang w:eastAsia="zh-CN" w:bidi="hi-IN"/>
        </w:rPr>
        <w:t>The corporation invested USD 1.46 billion on R&amp;D in 2020, as it relies on innovation integration in patented technologies and product design.</w:t>
      </w:r>
    </w:p>
    <w:p w:rsidR="00A41C30" w:rsidRPr="00A41C30" w:rsidRDefault="003056CF" w:rsidP="00CA554A">
      <w:pPr>
        <w:pStyle w:val="Heading4"/>
        <w:numPr>
          <w:ilvl w:val="3"/>
          <w:numId w:val="4"/>
        </w:numPr>
        <w:ind w:left="0" w:firstLine="1134"/>
        <w:rPr>
          <w:rFonts w:eastAsia="NSimSun"/>
          <w:lang w:eastAsia="zh-CN" w:bidi="hi-IN"/>
        </w:rPr>
      </w:pPr>
      <w:r>
        <w:rPr>
          <w:lang w:eastAsia="zh-CN" w:bidi="hi-IN"/>
        </w:rPr>
        <w:t>Procurement</w:t>
      </w:r>
    </w:p>
    <w:p w:rsidR="00A41C30" w:rsidRPr="00A41C30" w:rsidRDefault="00A41C30" w:rsidP="003056CF">
      <w:pPr>
        <w:ind w:firstLine="567"/>
        <w:rPr>
          <w:lang w:eastAsia="zh-CN" w:bidi="hi-IN"/>
        </w:rPr>
      </w:pPr>
      <w:r w:rsidRPr="00A41C30">
        <w:rPr>
          <w:lang w:eastAsia="zh-CN" w:bidi="hi-IN"/>
        </w:rPr>
        <w:t xml:space="preserve">Tesla's </w:t>
      </w:r>
      <w:r w:rsidR="00472725">
        <w:rPr>
          <w:lang w:eastAsia="zh-CN" w:bidi="hi-IN"/>
        </w:rPr>
        <w:t>VCA</w:t>
      </w:r>
      <w:r w:rsidRPr="00A41C30">
        <w:rPr>
          <w:lang w:eastAsia="zh-CN" w:bidi="hi-IN"/>
        </w:rPr>
        <w:t xml:space="preserve"> covers the procurement of </w:t>
      </w:r>
      <w:r w:rsidR="00433956">
        <w:rPr>
          <w:lang w:eastAsia="zh-CN" w:bidi="hi-IN"/>
        </w:rPr>
        <w:t>a variety of components delivered by several suppliers</w:t>
      </w:r>
      <w:r w:rsidRPr="00A41C30">
        <w:rPr>
          <w:lang w:eastAsia="zh-CN" w:bidi="hi-IN"/>
        </w:rPr>
        <w:t xml:space="preserve">. </w:t>
      </w:r>
      <w:r w:rsidR="00433956">
        <w:rPr>
          <w:lang w:eastAsia="zh-CN" w:bidi="hi-IN"/>
        </w:rPr>
        <w:t>The company’s vendor management team maintains communication and operations with those suppliers to ensure the smooth procurement and manufacturing.</w:t>
      </w:r>
    </w:p>
    <w:p w:rsidR="00A41C30" w:rsidRPr="00A41C30" w:rsidRDefault="00A41C30" w:rsidP="00CA554A">
      <w:pPr>
        <w:pStyle w:val="Heading3"/>
        <w:numPr>
          <w:ilvl w:val="2"/>
          <w:numId w:val="4"/>
        </w:numPr>
        <w:ind w:left="0" w:firstLine="851"/>
        <w:rPr>
          <w:rFonts w:eastAsia="NSimSun"/>
          <w:lang w:eastAsia="zh-CN" w:bidi="hi-IN"/>
        </w:rPr>
      </w:pPr>
      <w:bookmarkStart w:id="13" w:name="_Toc102245961"/>
      <w:r w:rsidRPr="00A41C30">
        <w:rPr>
          <w:rFonts w:eastAsia="NSimSun"/>
          <w:lang w:eastAsia="zh-CN" w:bidi="hi-IN"/>
        </w:rPr>
        <w:t>Support Activities</w:t>
      </w:r>
      <w:bookmarkEnd w:id="13"/>
    </w:p>
    <w:p w:rsidR="00B80DD3" w:rsidRDefault="003056CF" w:rsidP="00CA554A">
      <w:pPr>
        <w:pStyle w:val="Heading4"/>
        <w:numPr>
          <w:ilvl w:val="3"/>
          <w:numId w:val="4"/>
        </w:numPr>
        <w:ind w:left="0" w:firstLine="1134"/>
        <w:rPr>
          <w:rFonts w:eastAsia="NSimSun"/>
          <w:lang w:eastAsia="zh-CN" w:bidi="hi-IN"/>
        </w:rPr>
      </w:pPr>
      <w:r>
        <w:rPr>
          <w:lang w:eastAsia="zh-CN" w:bidi="hi-IN"/>
        </w:rPr>
        <w:t>Inbound Logistics</w:t>
      </w:r>
    </w:p>
    <w:p w:rsidR="00B80DD3" w:rsidRPr="00B80DD3" w:rsidRDefault="00B80DD3" w:rsidP="00B80DD3">
      <w:pPr>
        <w:ind w:firstLine="567"/>
        <w:rPr>
          <w:lang w:eastAsia="zh-CN" w:bidi="hi-IN"/>
        </w:rPr>
      </w:pPr>
      <w:r>
        <w:rPr>
          <w:lang w:eastAsia="zh-CN" w:bidi="hi-IN"/>
        </w:rPr>
        <w:t>Tesla requires a wide range of raw resources in order of manufacturing i</w:t>
      </w:r>
      <w:r w:rsidR="00FB186D">
        <w:rPr>
          <w:lang w:eastAsia="zh-CN" w:bidi="hi-IN"/>
        </w:rPr>
        <w:t xml:space="preserve">ts goods and services. The internal delivery, </w:t>
      </w:r>
      <w:r>
        <w:rPr>
          <w:lang w:eastAsia="zh-CN" w:bidi="hi-IN"/>
        </w:rPr>
        <w:t xml:space="preserve">distribution </w:t>
      </w:r>
      <w:r w:rsidR="00FB186D">
        <w:rPr>
          <w:lang w:eastAsia="zh-CN" w:bidi="hi-IN"/>
        </w:rPr>
        <w:t xml:space="preserve">and storage </w:t>
      </w:r>
      <w:r>
        <w:rPr>
          <w:lang w:eastAsia="zh-CN" w:bidi="hi-IN"/>
        </w:rPr>
        <w:t xml:space="preserve">of those resources </w:t>
      </w:r>
      <w:r w:rsidR="00FB186D">
        <w:rPr>
          <w:lang w:eastAsia="zh-CN" w:bidi="hi-IN"/>
        </w:rPr>
        <w:t>are</w:t>
      </w:r>
      <w:r>
        <w:rPr>
          <w:lang w:eastAsia="zh-CN" w:bidi="hi-IN"/>
        </w:rPr>
        <w:t xml:space="preserve"> crucial for </w:t>
      </w:r>
      <w:r w:rsidR="00FB186D">
        <w:rPr>
          <w:lang w:eastAsia="zh-CN" w:bidi="hi-IN"/>
        </w:rPr>
        <w:t>keeping the operational risks for the company as low as possible</w:t>
      </w:r>
      <w:r>
        <w:rPr>
          <w:lang w:eastAsia="zh-CN" w:bidi="hi-IN"/>
        </w:rPr>
        <w:t xml:space="preserve">. </w:t>
      </w:r>
    </w:p>
    <w:p w:rsidR="00A41C30" w:rsidRPr="00A41C30" w:rsidRDefault="003056CF" w:rsidP="00CA554A">
      <w:pPr>
        <w:pStyle w:val="Heading4"/>
        <w:numPr>
          <w:ilvl w:val="3"/>
          <w:numId w:val="4"/>
        </w:numPr>
        <w:ind w:left="0" w:firstLine="1134"/>
        <w:rPr>
          <w:rFonts w:eastAsia="NSimSun"/>
          <w:lang w:eastAsia="zh-CN" w:bidi="hi-IN"/>
        </w:rPr>
      </w:pPr>
      <w:r>
        <w:rPr>
          <w:lang w:eastAsia="zh-CN" w:bidi="hi-IN"/>
        </w:rPr>
        <w:t>Operations</w:t>
      </w:r>
    </w:p>
    <w:p w:rsidR="00B80DD3" w:rsidRDefault="00B80DD3" w:rsidP="003056CF">
      <w:pPr>
        <w:ind w:firstLine="567"/>
        <w:rPr>
          <w:lang w:eastAsia="zh-CN" w:bidi="hi-IN"/>
        </w:rPr>
      </w:pPr>
      <w:r>
        <w:rPr>
          <w:lang w:eastAsia="zh-CN" w:bidi="hi-IN"/>
        </w:rPr>
        <w:t xml:space="preserve">California (US), The Netherlands and China are among the company’s production locations. Having a global operation team, </w:t>
      </w:r>
      <w:r w:rsidR="007802D1">
        <w:rPr>
          <w:lang w:eastAsia="zh-CN" w:bidi="hi-IN"/>
        </w:rPr>
        <w:t>the manufacturer</w:t>
      </w:r>
      <w:r>
        <w:rPr>
          <w:lang w:eastAsia="zh-CN" w:bidi="hi-IN"/>
        </w:rPr>
        <w:t xml:space="preserve"> requires both in-house operations management and solid collaboration across various teams. The operation </w:t>
      </w:r>
      <w:r w:rsidR="006221C2">
        <w:rPr>
          <w:lang w:eastAsia="zh-CN" w:bidi="hi-IN"/>
        </w:rPr>
        <w:t>is</w:t>
      </w:r>
      <w:r>
        <w:rPr>
          <w:lang w:eastAsia="zh-CN" w:bidi="hi-IN"/>
        </w:rPr>
        <w:t xml:space="preserve"> </w:t>
      </w:r>
      <w:r w:rsidR="006221C2">
        <w:rPr>
          <w:lang w:eastAsia="zh-CN" w:bidi="hi-IN"/>
        </w:rPr>
        <w:t>split</w:t>
      </w:r>
      <w:r>
        <w:rPr>
          <w:lang w:eastAsia="zh-CN" w:bidi="hi-IN"/>
        </w:rPr>
        <w:t xml:space="preserve"> into two segments, based on </w:t>
      </w:r>
      <w:r w:rsidR="006221C2">
        <w:rPr>
          <w:lang w:eastAsia="zh-CN" w:bidi="hi-IN"/>
        </w:rPr>
        <w:t>its main</w:t>
      </w:r>
      <w:r>
        <w:rPr>
          <w:lang w:eastAsia="zh-CN" w:bidi="hi-IN"/>
        </w:rPr>
        <w:t xml:space="preserve"> product lines – Automotive and Energy generation/storage. </w:t>
      </w:r>
    </w:p>
    <w:p w:rsidR="00A41C30" w:rsidRDefault="003056CF" w:rsidP="00CA554A">
      <w:pPr>
        <w:pStyle w:val="Heading4"/>
        <w:numPr>
          <w:ilvl w:val="3"/>
          <w:numId w:val="4"/>
        </w:numPr>
        <w:ind w:left="0" w:firstLine="1134"/>
        <w:rPr>
          <w:lang w:eastAsia="zh-CN" w:bidi="hi-IN"/>
        </w:rPr>
      </w:pPr>
      <w:r>
        <w:rPr>
          <w:lang w:eastAsia="zh-CN" w:bidi="hi-IN"/>
        </w:rPr>
        <w:lastRenderedPageBreak/>
        <w:t>Outbound Logistics</w:t>
      </w:r>
    </w:p>
    <w:p w:rsidR="006848FB" w:rsidRDefault="0019772C" w:rsidP="006848FB">
      <w:pPr>
        <w:ind w:firstLine="567"/>
        <w:rPr>
          <w:lang w:eastAsia="zh-CN" w:bidi="hi-IN"/>
        </w:rPr>
      </w:pPr>
      <w:r>
        <w:rPr>
          <w:lang w:eastAsia="zh-CN" w:bidi="hi-IN"/>
        </w:rPr>
        <w:t>This set of activities</w:t>
      </w:r>
      <w:r w:rsidR="006848FB">
        <w:rPr>
          <w:lang w:eastAsia="zh-CN" w:bidi="hi-IN"/>
        </w:rPr>
        <w:t xml:space="preserve"> includes </w:t>
      </w:r>
      <w:r>
        <w:rPr>
          <w:lang w:eastAsia="zh-CN" w:bidi="hi-IN"/>
        </w:rPr>
        <w:t xml:space="preserve">scheduling and </w:t>
      </w:r>
      <w:r w:rsidR="006848FB">
        <w:rPr>
          <w:lang w:eastAsia="zh-CN" w:bidi="hi-IN"/>
        </w:rPr>
        <w:t>warehousing</w:t>
      </w:r>
      <w:r>
        <w:rPr>
          <w:lang w:eastAsia="zh-CN" w:bidi="hi-IN"/>
        </w:rPr>
        <w:t xml:space="preserve">, handling and </w:t>
      </w:r>
      <w:r w:rsidR="006848FB">
        <w:rPr>
          <w:lang w:eastAsia="zh-CN" w:bidi="hi-IN"/>
        </w:rPr>
        <w:t>order processing, transportation and delivery. The company’s Value Chain has to prioritize on cost and time efficiency, while delivering reliable products and services in order of satisfying its customer’s needs.</w:t>
      </w:r>
    </w:p>
    <w:p w:rsidR="006848FB" w:rsidRPr="006848FB" w:rsidRDefault="006848FB" w:rsidP="006848FB">
      <w:pPr>
        <w:ind w:firstLine="567"/>
        <w:rPr>
          <w:lang w:eastAsia="zh-CN" w:bidi="hi-IN"/>
        </w:rPr>
      </w:pPr>
      <w:r>
        <w:rPr>
          <w:lang w:eastAsia="zh-CN" w:bidi="hi-IN"/>
        </w:rPr>
        <w:t>Tesla breaks the traditional dealership model by using a multi-channel strategy for buying automobiles, by allowing the customer to both purchase online and through retail outlets.</w:t>
      </w:r>
    </w:p>
    <w:p w:rsidR="00A41C30" w:rsidRPr="00A41C30" w:rsidRDefault="003056CF" w:rsidP="00CA554A">
      <w:pPr>
        <w:pStyle w:val="Heading4"/>
        <w:numPr>
          <w:ilvl w:val="3"/>
          <w:numId w:val="4"/>
        </w:numPr>
        <w:ind w:left="0" w:firstLine="1134"/>
        <w:rPr>
          <w:rFonts w:eastAsia="NSimSun"/>
          <w:lang w:eastAsia="zh-CN" w:bidi="hi-IN"/>
        </w:rPr>
      </w:pPr>
      <w:r>
        <w:rPr>
          <w:lang w:eastAsia="zh-CN" w:bidi="hi-IN"/>
        </w:rPr>
        <w:t>Marketing and Sales</w:t>
      </w:r>
    </w:p>
    <w:p w:rsidR="00470AA0" w:rsidRDefault="00470AA0" w:rsidP="003056CF">
      <w:pPr>
        <w:ind w:firstLine="567"/>
        <w:rPr>
          <w:lang w:eastAsia="zh-CN" w:bidi="hi-IN"/>
        </w:rPr>
      </w:pPr>
      <w:r>
        <w:rPr>
          <w:lang w:eastAsia="zh-CN" w:bidi="hi-IN"/>
        </w:rPr>
        <w:t>T</w:t>
      </w:r>
      <w:r w:rsidR="007802D1">
        <w:rPr>
          <w:lang w:eastAsia="zh-CN" w:bidi="hi-IN"/>
        </w:rPr>
        <w:t>he</w:t>
      </w:r>
      <w:r w:rsidR="00544BE0">
        <w:rPr>
          <w:lang w:eastAsia="zh-CN" w:bidi="hi-IN"/>
        </w:rPr>
        <w:t xml:space="preserve"> VCA shows that the company’s marketing strategy is </w:t>
      </w:r>
      <w:r>
        <w:rPr>
          <w:lang w:eastAsia="zh-CN" w:bidi="hi-IN"/>
        </w:rPr>
        <w:t xml:space="preserve">based on the “Zero Dollar Marketing” principle. </w:t>
      </w:r>
      <w:r w:rsidR="00544BE0">
        <w:rPr>
          <w:lang w:eastAsia="zh-CN" w:bidi="hi-IN"/>
        </w:rPr>
        <w:t>This</w:t>
      </w:r>
      <w:r w:rsidR="00554ECC">
        <w:rPr>
          <w:lang w:eastAsia="zh-CN" w:bidi="hi-IN"/>
        </w:rPr>
        <w:t xml:space="preserve"> </w:t>
      </w:r>
      <w:r>
        <w:rPr>
          <w:lang w:eastAsia="zh-CN" w:bidi="hi-IN"/>
        </w:rPr>
        <w:t xml:space="preserve">strategy </w:t>
      </w:r>
      <w:r w:rsidR="00554ECC">
        <w:rPr>
          <w:lang w:eastAsia="zh-CN" w:bidi="hi-IN"/>
        </w:rPr>
        <w:t>is unusual</w:t>
      </w:r>
      <w:r>
        <w:rPr>
          <w:lang w:eastAsia="zh-CN" w:bidi="hi-IN"/>
        </w:rPr>
        <w:t xml:space="preserve"> </w:t>
      </w:r>
      <w:r w:rsidR="00554ECC">
        <w:rPr>
          <w:lang w:eastAsia="zh-CN" w:bidi="hi-IN"/>
        </w:rPr>
        <w:t>for the industry</w:t>
      </w:r>
      <w:r>
        <w:rPr>
          <w:lang w:eastAsia="zh-CN" w:bidi="hi-IN"/>
        </w:rPr>
        <w:t xml:space="preserve"> and </w:t>
      </w:r>
      <w:r w:rsidR="00554ECC">
        <w:rPr>
          <w:lang w:eastAsia="zh-CN" w:bidi="hi-IN"/>
        </w:rPr>
        <w:t xml:space="preserve">relies mostly </w:t>
      </w:r>
      <w:r>
        <w:rPr>
          <w:lang w:eastAsia="zh-CN" w:bidi="hi-IN"/>
        </w:rPr>
        <w:t xml:space="preserve">on </w:t>
      </w:r>
      <w:r w:rsidR="00554ECC">
        <w:rPr>
          <w:lang w:eastAsia="zh-CN" w:bidi="hi-IN"/>
        </w:rPr>
        <w:t xml:space="preserve">the </w:t>
      </w:r>
      <w:r>
        <w:rPr>
          <w:lang w:eastAsia="zh-CN" w:bidi="hi-IN"/>
        </w:rPr>
        <w:t xml:space="preserve">word of mouth from its satisfied customers. The company receives worldwide media coverage due to its excellent </w:t>
      </w:r>
      <w:r w:rsidR="00544BE0">
        <w:rPr>
          <w:lang w:eastAsia="zh-CN" w:bidi="hi-IN"/>
        </w:rPr>
        <w:t xml:space="preserve">product </w:t>
      </w:r>
      <w:r>
        <w:rPr>
          <w:lang w:eastAsia="zh-CN" w:bidi="hi-IN"/>
        </w:rPr>
        <w:t>quality</w:t>
      </w:r>
      <w:r w:rsidR="00544BE0">
        <w:rPr>
          <w:lang w:eastAsia="zh-CN" w:bidi="hi-IN"/>
        </w:rPr>
        <w:t>,</w:t>
      </w:r>
      <w:r>
        <w:rPr>
          <w:lang w:eastAsia="zh-CN" w:bidi="hi-IN"/>
        </w:rPr>
        <w:t xml:space="preserve"> unique characteristics and of course – the CEO Elon Musk.</w:t>
      </w:r>
    </w:p>
    <w:p w:rsidR="00A41C30" w:rsidRPr="00A41C30" w:rsidRDefault="003056CF" w:rsidP="00CA554A">
      <w:pPr>
        <w:pStyle w:val="Heading4"/>
        <w:numPr>
          <w:ilvl w:val="3"/>
          <w:numId w:val="4"/>
        </w:numPr>
        <w:ind w:left="0" w:firstLine="1134"/>
        <w:rPr>
          <w:rFonts w:eastAsia="NSimSun"/>
          <w:lang w:eastAsia="zh-CN" w:bidi="hi-IN"/>
        </w:rPr>
      </w:pPr>
      <w:r>
        <w:rPr>
          <w:lang w:eastAsia="zh-CN" w:bidi="hi-IN"/>
        </w:rPr>
        <w:t>Service</w:t>
      </w:r>
    </w:p>
    <w:p w:rsidR="00A41C30" w:rsidRPr="00A41C30" w:rsidRDefault="00544BE0" w:rsidP="00803DAB">
      <w:pPr>
        <w:ind w:firstLine="567"/>
        <w:rPr>
          <w:lang w:eastAsia="zh-CN" w:bidi="hi-IN"/>
        </w:rPr>
      </w:pPr>
      <w:r>
        <w:rPr>
          <w:lang w:eastAsia="zh-CN" w:bidi="hi-IN"/>
        </w:rPr>
        <w:t>The company</w:t>
      </w:r>
      <w:r w:rsidR="00435CD7" w:rsidRPr="00435CD7">
        <w:rPr>
          <w:lang w:eastAsia="zh-CN" w:bidi="hi-IN"/>
        </w:rPr>
        <w:t xml:space="preserve"> offer</w:t>
      </w:r>
      <w:r>
        <w:rPr>
          <w:lang w:eastAsia="zh-CN" w:bidi="hi-IN"/>
        </w:rPr>
        <w:t>s excellent</w:t>
      </w:r>
      <w:r w:rsidR="00435CD7" w:rsidRPr="00435CD7">
        <w:rPr>
          <w:lang w:eastAsia="zh-CN" w:bidi="hi-IN"/>
        </w:rPr>
        <w:t xml:space="preserve"> after-sales support. </w:t>
      </w:r>
      <w:r w:rsidR="0019772C">
        <w:rPr>
          <w:lang w:eastAsia="zh-CN" w:bidi="hi-IN"/>
        </w:rPr>
        <w:t>Also</w:t>
      </w:r>
      <w:r w:rsidR="00A41C30" w:rsidRPr="00A41C30">
        <w:rPr>
          <w:lang w:eastAsia="zh-CN" w:bidi="hi-IN"/>
        </w:rPr>
        <w:t xml:space="preserve">, </w:t>
      </w:r>
      <w:r>
        <w:rPr>
          <w:lang w:eastAsia="zh-CN" w:bidi="hi-IN"/>
        </w:rPr>
        <w:t>the</w:t>
      </w:r>
      <w:r w:rsidR="00A41C30" w:rsidRPr="00A41C30">
        <w:rPr>
          <w:lang w:eastAsia="zh-CN" w:bidi="hi-IN"/>
        </w:rPr>
        <w:t xml:space="preserve"> </w:t>
      </w:r>
      <w:r w:rsidR="00472725">
        <w:rPr>
          <w:lang w:eastAsia="zh-CN" w:bidi="hi-IN"/>
        </w:rPr>
        <w:t xml:space="preserve">VCA </w:t>
      </w:r>
      <w:r w:rsidR="00A41C30" w:rsidRPr="00A41C30">
        <w:rPr>
          <w:lang w:eastAsia="zh-CN" w:bidi="hi-IN"/>
        </w:rPr>
        <w:t>will include on-demand service vans to provide quick</w:t>
      </w:r>
      <w:r w:rsidR="0019772C">
        <w:rPr>
          <w:lang w:eastAsia="zh-CN" w:bidi="hi-IN"/>
        </w:rPr>
        <w:t>er and more convenient service for its customers.</w:t>
      </w:r>
      <w:r w:rsidR="003056CF">
        <w:rPr>
          <w:lang w:eastAsia="zh-CN" w:bidi="hi-IN"/>
        </w:rPr>
        <w:br w:type="page"/>
      </w:r>
    </w:p>
    <w:p w:rsidR="00A41C30" w:rsidRPr="00D24704" w:rsidRDefault="00A41C30" w:rsidP="00D24704">
      <w:pPr>
        <w:pStyle w:val="Heading2"/>
        <w:numPr>
          <w:ilvl w:val="1"/>
          <w:numId w:val="4"/>
        </w:numPr>
        <w:ind w:left="0" w:firstLine="567"/>
        <w:rPr>
          <w:rFonts w:eastAsia="NSimSun"/>
          <w:lang w:eastAsia="zh-CN" w:bidi="hi-IN"/>
        </w:rPr>
      </w:pPr>
      <w:bookmarkStart w:id="14" w:name="_Toc102245962"/>
      <w:r w:rsidRPr="00A41C30">
        <w:rPr>
          <w:rFonts w:eastAsia="NSimSun"/>
          <w:lang w:eastAsia="zh-CN" w:bidi="hi-IN"/>
        </w:rPr>
        <w:lastRenderedPageBreak/>
        <w:t xml:space="preserve">Five Forces Analysis </w:t>
      </w:r>
      <w:r w:rsidR="00CC69AB">
        <w:rPr>
          <w:rFonts w:eastAsia="NSimSun"/>
          <w:lang w:eastAsia="zh-CN" w:bidi="hi-IN"/>
        </w:rPr>
        <w:t xml:space="preserve">(FFA) - </w:t>
      </w:r>
      <w:r w:rsidRPr="00A41C30">
        <w:rPr>
          <w:rFonts w:eastAsia="NSimSun"/>
          <w:lang w:eastAsia="zh-CN" w:bidi="hi-IN"/>
        </w:rPr>
        <w:t>Porter’s Model</w:t>
      </w:r>
      <w:bookmarkEnd w:id="14"/>
    </w:p>
    <w:p w:rsidR="00A41C30" w:rsidRPr="00A41C30" w:rsidRDefault="00A41C30" w:rsidP="00CA554A">
      <w:pPr>
        <w:pStyle w:val="Heading3"/>
        <w:numPr>
          <w:ilvl w:val="2"/>
          <w:numId w:val="4"/>
        </w:numPr>
        <w:ind w:left="0" w:firstLine="851"/>
        <w:rPr>
          <w:rFonts w:eastAsia="NSimSun"/>
          <w:lang w:eastAsia="zh-CN" w:bidi="hi-IN"/>
        </w:rPr>
      </w:pPr>
      <w:bookmarkStart w:id="15" w:name="_Toc102245963"/>
      <w:r w:rsidRPr="00A41C30">
        <w:rPr>
          <w:rFonts w:eastAsia="NSimSun"/>
          <w:lang w:eastAsia="zh-CN" w:bidi="hi-IN"/>
        </w:rPr>
        <w:t xml:space="preserve">Competitive Rivalry </w:t>
      </w:r>
      <w:r w:rsidR="002B518E">
        <w:rPr>
          <w:rFonts w:eastAsia="NSimSun"/>
          <w:lang w:eastAsia="zh-CN" w:bidi="hi-IN"/>
        </w:rPr>
        <w:t xml:space="preserve">of </w:t>
      </w:r>
      <w:r w:rsidRPr="00A41C30">
        <w:rPr>
          <w:rFonts w:eastAsia="NSimSun"/>
          <w:lang w:eastAsia="zh-CN" w:bidi="hi-IN"/>
        </w:rPr>
        <w:t>Tesla, Inc. (Strong Force)</w:t>
      </w:r>
      <w:bookmarkEnd w:id="15"/>
    </w:p>
    <w:p w:rsidR="0052090D" w:rsidRDefault="0052090D" w:rsidP="003056CF">
      <w:pPr>
        <w:ind w:firstLine="567"/>
        <w:rPr>
          <w:lang w:eastAsia="zh-CN" w:bidi="hi-IN"/>
        </w:rPr>
      </w:pPr>
      <w:r>
        <w:rPr>
          <w:lang w:eastAsia="zh-CN" w:bidi="hi-IN"/>
        </w:rPr>
        <w:t>This section of the FFA shows how competition influences the energy solutions and automotive industries. External factors and their intensities for the strong force are as follows:</w:t>
      </w:r>
    </w:p>
    <w:p w:rsidR="00A41C30" w:rsidRPr="00A41C30" w:rsidRDefault="00A41C30" w:rsidP="003056CF">
      <w:pPr>
        <w:ind w:firstLine="567"/>
        <w:rPr>
          <w:lang w:eastAsia="zh-CN" w:bidi="hi-IN"/>
        </w:rPr>
      </w:pPr>
      <w:r w:rsidRPr="00A41C30">
        <w:rPr>
          <w:lang w:eastAsia="zh-CN" w:bidi="hi-IN"/>
        </w:rPr>
        <w:t>- Small number of firms (weak force)</w:t>
      </w:r>
    </w:p>
    <w:p w:rsidR="00A41C30" w:rsidRPr="00A41C30" w:rsidRDefault="00A41C30" w:rsidP="003056CF">
      <w:pPr>
        <w:ind w:firstLine="567"/>
        <w:rPr>
          <w:lang w:eastAsia="zh-CN" w:bidi="hi-IN"/>
        </w:rPr>
      </w:pPr>
      <w:r w:rsidRPr="00A41C30">
        <w:rPr>
          <w:lang w:eastAsia="zh-CN" w:bidi="hi-IN"/>
        </w:rPr>
        <w:t>- High aggressiveness of firms (strong force)</w:t>
      </w:r>
    </w:p>
    <w:p w:rsidR="00A41C30" w:rsidRPr="00A41C30" w:rsidRDefault="00A41C30" w:rsidP="003056CF">
      <w:pPr>
        <w:ind w:firstLine="567"/>
        <w:rPr>
          <w:lang w:eastAsia="zh-CN" w:bidi="hi-IN"/>
        </w:rPr>
      </w:pPr>
      <w:r w:rsidRPr="00A41C30">
        <w:rPr>
          <w:lang w:eastAsia="zh-CN" w:bidi="hi-IN"/>
        </w:rPr>
        <w:t>- Low</w:t>
      </w:r>
      <w:r w:rsidR="003056CF">
        <w:rPr>
          <w:lang w:eastAsia="zh-CN" w:bidi="hi-IN"/>
        </w:rPr>
        <w:t xml:space="preserve"> switching costs (strong force)</w:t>
      </w:r>
    </w:p>
    <w:p w:rsidR="00A41C30" w:rsidRPr="00A41C30" w:rsidRDefault="00154D99" w:rsidP="00CA554A">
      <w:pPr>
        <w:pStyle w:val="Heading3"/>
        <w:ind w:firstLine="851"/>
        <w:rPr>
          <w:rFonts w:eastAsia="NSimSun"/>
          <w:lang w:eastAsia="zh-CN" w:bidi="hi-IN"/>
        </w:rPr>
      </w:pPr>
      <w:bookmarkStart w:id="16" w:name="_Toc102245964"/>
      <w:r>
        <w:rPr>
          <w:rFonts w:eastAsia="NSimSun"/>
          <w:lang w:eastAsia="zh-CN" w:bidi="hi-IN"/>
        </w:rPr>
        <w:t xml:space="preserve">2.5.2. </w:t>
      </w:r>
      <w:r w:rsidR="00A41C30" w:rsidRPr="00A41C30">
        <w:rPr>
          <w:rFonts w:eastAsia="NSimSun"/>
          <w:lang w:eastAsia="zh-CN" w:bidi="hi-IN"/>
        </w:rPr>
        <w:t>Bargaining Power of Tesla’s Customers/Buyers (Moderate Force)</w:t>
      </w:r>
      <w:bookmarkEnd w:id="16"/>
    </w:p>
    <w:p w:rsidR="0052090D" w:rsidRDefault="0052090D" w:rsidP="003056CF">
      <w:pPr>
        <w:ind w:firstLine="567"/>
        <w:rPr>
          <w:lang w:eastAsia="zh-CN" w:bidi="hi-IN"/>
        </w:rPr>
      </w:pPr>
      <w:r>
        <w:rPr>
          <w:lang w:eastAsia="zh-CN" w:bidi="hi-IN"/>
        </w:rPr>
        <w:t>This part of the FFA shows the impact of customers on companies in the car, battery and solar panel industries. The moderate force of customers’ negotiating power on the company is maintained by the following elements and their intensities:</w:t>
      </w:r>
    </w:p>
    <w:p w:rsidR="00A41C30" w:rsidRPr="00A41C30" w:rsidRDefault="00A41C30" w:rsidP="003056CF">
      <w:pPr>
        <w:ind w:firstLine="567"/>
        <w:rPr>
          <w:lang w:eastAsia="zh-CN" w:bidi="hi-IN"/>
        </w:rPr>
      </w:pPr>
      <w:r w:rsidRPr="00A41C30">
        <w:rPr>
          <w:lang w:eastAsia="zh-CN" w:bidi="hi-IN"/>
        </w:rPr>
        <w:t>- Low switching costs (strong force)</w:t>
      </w:r>
    </w:p>
    <w:p w:rsidR="00A41C30" w:rsidRPr="00A41C30" w:rsidRDefault="00A41C30" w:rsidP="003056CF">
      <w:pPr>
        <w:ind w:firstLine="567"/>
        <w:rPr>
          <w:lang w:eastAsia="zh-CN" w:bidi="hi-IN"/>
        </w:rPr>
      </w:pPr>
      <w:r w:rsidRPr="00A41C30">
        <w:rPr>
          <w:lang w:eastAsia="zh-CN" w:bidi="hi-IN"/>
        </w:rPr>
        <w:t>- Moderate substitute availability (moderate force)</w:t>
      </w:r>
    </w:p>
    <w:p w:rsidR="00A41C30" w:rsidRPr="00A41C30" w:rsidRDefault="00A41C30" w:rsidP="003056CF">
      <w:pPr>
        <w:ind w:firstLine="567"/>
        <w:rPr>
          <w:lang w:eastAsia="zh-CN" w:bidi="hi-IN"/>
        </w:rPr>
      </w:pPr>
      <w:r w:rsidRPr="00A41C30">
        <w:rPr>
          <w:lang w:eastAsia="zh-CN" w:bidi="hi-IN"/>
        </w:rPr>
        <w:t>- Low v</w:t>
      </w:r>
      <w:r w:rsidR="003056CF">
        <w:rPr>
          <w:lang w:eastAsia="zh-CN" w:bidi="hi-IN"/>
        </w:rPr>
        <w:t>olume of purchases (weak force)</w:t>
      </w:r>
    </w:p>
    <w:p w:rsidR="00A41C30" w:rsidRPr="00A41C30" w:rsidRDefault="00154D99" w:rsidP="00CA554A">
      <w:pPr>
        <w:pStyle w:val="Heading3"/>
        <w:ind w:firstLine="851"/>
        <w:rPr>
          <w:rFonts w:eastAsia="NSimSun"/>
          <w:lang w:eastAsia="zh-CN" w:bidi="hi-IN"/>
        </w:rPr>
      </w:pPr>
      <w:bookmarkStart w:id="17" w:name="_Toc102245965"/>
      <w:r>
        <w:rPr>
          <w:rFonts w:eastAsia="NSimSun"/>
          <w:lang w:eastAsia="zh-CN" w:bidi="hi-IN"/>
        </w:rPr>
        <w:t xml:space="preserve">2.5.3. </w:t>
      </w:r>
      <w:r w:rsidR="00A41C30" w:rsidRPr="00A41C30">
        <w:rPr>
          <w:rFonts w:eastAsia="NSimSun"/>
          <w:lang w:eastAsia="zh-CN" w:bidi="hi-IN"/>
        </w:rPr>
        <w:t>Bargaining Power of Tesla’s Suppliers (Moderate Force)</w:t>
      </w:r>
      <w:bookmarkEnd w:id="17"/>
    </w:p>
    <w:p w:rsidR="00F22B77" w:rsidRDefault="00F22B77" w:rsidP="003056CF">
      <w:pPr>
        <w:ind w:firstLine="567"/>
        <w:rPr>
          <w:lang w:eastAsia="zh-CN" w:bidi="hi-IN"/>
        </w:rPr>
      </w:pPr>
      <w:r>
        <w:rPr>
          <w:lang w:eastAsia="zh-CN" w:bidi="hi-IN"/>
        </w:rPr>
        <w:t>The intensity of external forces in this part of the FFA reflects suppliers’ bargaining power as a secondary managerial priority and a moderate force. Tesla’s generic and intense initiatives focus on those points:</w:t>
      </w:r>
    </w:p>
    <w:p w:rsidR="00A41C30" w:rsidRPr="00A41C30" w:rsidRDefault="00A41C30" w:rsidP="003056CF">
      <w:pPr>
        <w:ind w:firstLine="567"/>
        <w:rPr>
          <w:lang w:eastAsia="zh-CN" w:bidi="hi-IN"/>
        </w:rPr>
      </w:pPr>
      <w:r w:rsidRPr="00A41C30">
        <w:rPr>
          <w:lang w:eastAsia="zh-CN" w:bidi="hi-IN"/>
        </w:rPr>
        <w:t>- Moderate forward integration (moderate force)</w:t>
      </w:r>
    </w:p>
    <w:p w:rsidR="00A41C30" w:rsidRPr="00A41C30" w:rsidRDefault="00A41C30" w:rsidP="003056CF">
      <w:pPr>
        <w:ind w:firstLine="567"/>
        <w:rPr>
          <w:lang w:eastAsia="zh-CN" w:bidi="hi-IN"/>
        </w:rPr>
      </w:pPr>
      <w:r w:rsidRPr="00A41C30">
        <w:rPr>
          <w:lang w:eastAsia="zh-CN" w:bidi="hi-IN"/>
        </w:rPr>
        <w:t>- Moderate size of suppliers (moderate force)</w:t>
      </w:r>
    </w:p>
    <w:p w:rsidR="00A41C30" w:rsidRDefault="00A41C30" w:rsidP="003056CF">
      <w:pPr>
        <w:ind w:firstLine="567"/>
        <w:rPr>
          <w:lang w:eastAsia="zh-CN" w:bidi="hi-IN"/>
        </w:rPr>
      </w:pPr>
      <w:r w:rsidRPr="00A41C30">
        <w:rPr>
          <w:lang w:eastAsia="zh-CN" w:bidi="hi-IN"/>
        </w:rPr>
        <w:lastRenderedPageBreak/>
        <w:t>- Moderat</w:t>
      </w:r>
      <w:r w:rsidR="003056CF">
        <w:rPr>
          <w:lang w:eastAsia="zh-CN" w:bidi="hi-IN"/>
        </w:rPr>
        <w:t>e supply level (moderate force)</w:t>
      </w:r>
    </w:p>
    <w:p w:rsidR="00A41C30" w:rsidRPr="00A41C30" w:rsidRDefault="00154D99" w:rsidP="00CA554A">
      <w:pPr>
        <w:pStyle w:val="Heading3"/>
        <w:ind w:firstLine="851"/>
        <w:rPr>
          <w:rFonts w:eastAsia="NSimSun"/>
          <w:lang w:eastAsia="zh-CN" w:bidi="hi-IN"/>
        </w:rPr>
      </w:pPr>
      <w:bookmarkStart w:id="18" w:name="_Toc102245966"/>
      <w:r>
        <w:rPr>
          <w:rFonts w:eastAsia="NSimSun"/>
          <w:lang w:eastAsia="zh-CN" w:bidi="hi-IN"/>
        </w:rPr>
        <w:t xml:space="preserve">2.5.4. </w:t>
      </w:r>
      <w:r w:rsidR="00A41C30" w:rsidRPr="00A41C30">
        <w:rPr>
          <w:rFonts w:eastAsia="NSimSun"/>
          <w:lang w:eastAsia="zh-CN" w:bidi="hi-IN"/>
        </w:rPr>
        <w:t>Threat of Substitutes (Moderate Force)</w:t>
      </w:r>
      <w:bookmarkEnd w:id="18"/>
    </w:p>
    <w:p w:rsidR="00F22B77" w:rsidRDefault="00544BE0" w:rsidP="003056CF">
      <w:pPr>
        <w:ind w:firstLine="567"/>
        <w:rPr>
          <w:lang w:eastAsia="zh-CN" w:bidi="hi-IN"/>
        </w:rPr>
      </w:pPr>
      <w:r>
        <w:rPr>
          <w:lang w:eastAsia="zh-CN" w:bidi="hi-IN"/>
        </w:rPr>
        <w:t>S</w:t>
      </w:r>
      <w:r w:rsidR="00F22B77">
        <w:rPr>
          <w:lang w:eastAsia="zh-CN" w:bidi="hi-IN"/>
        </w:rPr>
        <w:t>ubstitutes have an impact on the energy solutions and automotive industries</w:t>
      </w:r>
      <w:r>
        <w:rPr>
          <w:lang w:eastAsia="zh-CN" w:bidi="hi-IN"/>
        </w:rPr>
        <w:t xml:space="preserve"> and</w:t>
      </w:r>
      <w:r w:rsidR="00F22B77">
        <w:rPr>
          <w:lang w:eastAsia="zh-CN" w:bidi="hi-IN"/>
        </w:rPr>
        <w:t xml:space="preserve"> form a mode</w:t>
      </w:r>
      <w:r w:rsidR="00761DF7">
        <w:rPr>
          <w:lang w:eastAsia="zh-CN" w:bidi="hi-IN"/>
        </w:rPr>
        <w:t xml:space="preserve">st </w:t>
      </w:r>
      <w:r w:rsidR="006143DD">
        <w:rPr>
          <w:lang w:eastAsia="zh-CN" w:bidi="hi-IN"/>
        </w:rPr>
        <w:t>strength</w:t>
      </w:r>
      <w:r w:rsidR="00F22B77">
        <w:rPr>
          <w:lang w:eastAsia="zh-CN" w:bidi="hi-IN"/>
        </w:rPr>
        <w:t xml:space="preserve"> of threat against the company, as follows:</w:t>
      </w:r>
    </w:p>
    <w:p w:rsidR="00A41C30" w:rsidRPr="00A41C30" w:rsidRDefault="00A41C30" w:rsidP="003056CF">
      <w:pPr>
        <w:ind w:firstLine="567"/>
        <w:rPr>
          <w:lang w:eastAsia="zh-CN" w:bidi="hi-IN"/>
        </w:rPr>
      </w:pPr>
      <w:r w:rsidRPr="00A41C30">
        <w:rPr>
          <w:lang w:eastAsia="zh-CN" w:bidi="hi-IN"/>
        </w:rPr>
        <w:t>- Low switching costs (strong force)</w:t>
      </w:r>
    </w:p>
    <w:p w:rsidR="00A41C30" w:rsidRPr="00A41C30" w:rsidRDefault="00A41C30" w:rsidP="003056CF">
      <w:pPr>
        <w:ind w:firstLine="567"/>
        <w:rPr>
          <w:lang w:eastAsia="zh-CN" w:bidi="hi-IN"/>
        </w:rPr>
      </w:pPr>
      <w:r w:rsidRPr="00A41C30">
        <w:rPr>
          <w:lang w:eastAsia="zh-CN" w:bidi="hi-IN"/>
        </w:rPr>
        <w:t>- Moderate substitute availability (moderate force)</w:t>
      </w:r>
    </w:p>
    <w:p w:rsidR="00A41C30" w:rsidRDefault="00A41C30" w:rsidP="003056CF">
      <w:pPr>
        <w:ind w:firstLine="567"/>
        <w:rPr>
          <w:lang w:eastAsia="zh-CN" w:bidi="hi-IN"/>
        </w:rPr>
      </w:pPr>
      <w:r w:rsidRPr="00A41C30">
        <w:rPr>
          <w:lang w:eastAsia="zh-CN" w:bidi="hi-IN"/>
        </w:rPr>
        <w:t>- Moderate performance of substitutes (mod</w:t>
      </w:r>
      <w:r w:rsidR="003056CF">
        <w:rPr>
          <w:lang w:eastAsia="zh-CN" w:bidi="hi-IN"/>
        </w:rPr>
        <w:t>erate force)</w:t>
      </w:r>
    </w:p>
    <w:p w:rsidR="00F22B77" w:rsidRPr="00A41C30" w:rsidRDefault="00F22B77" w:rsidP="003056CF">
      <w:pPr>
        <w:ind w:firstLine="567"/>
        <w:rPr>
          <w:lang w:eastAsia="zh-CN" w:bidi="hi-IN"/>
        </w:rPr>
      </w:pPr>
      <w:r>
        <w:rPr>
          <w:lang w:eastAsia="zh-CN" w:bidi="hi-IN"/>
        </w:rPr>
        <w:t xml:space="preserve">This external element poses a significant threat on </w:t>
      </w:r>
      <w:r w:rsidR="00544BE0">
        <w:rPr>
          <w:lang w:eastAsia="zh-CN" w:bidi="hi-IN"/>
        </w:rPr>
        <w:t>the company’s</w:t>
      </w:r>
      <w:r>
        <w:rPr>
          <w:lang w:eastAsia="zh-CN" w:bidi="hi-IN"/>
        </w:rPr>
        <w:t xml:space="preserve"> industry penetration. External reasons point to th</w:t>
      </w:r>
      <w:r w:rsidR="00544BE0">
        <w:rPr>
          <w:lang w:eastAsia="zh-CN" w:bidi="hi-IN"/>
        </w:rPr>
        <w:t>is</w:t>
      </w:r>
      <w:r>
        <w:rPr>
          <w:lang w:eastAsia="zh-CN" w:bidi="hi-IN"/>
        </w:rPr>
        <w:t xml:space="preserve"> threat as a secondary management issue in the company’s plans.</w:t>
      </w:r>
    </w:p>
    <w:p w:rsidR="00A41C30" w:rsidRPr="00A41C30" w:rsidRDefault="00154D99" w:rsidP="00CA554A">
      <w:pPr>
        <w:pStyle w:val="Heading3"/>
        <w:ind w:firstLine="851"/>
        <w:rPr>
          <w:rFonts w:eastAsia="NSimSun"/>
          <w:lang w:eastAsia="zh-CN" w:bidi="hi-IN"/>
        </w:rPr>
      </w:pPr>
      <w:bookmarkStart w:id="19" w:name="_Toc102245967"/>
      <w:r>
        <w:rPr>
          <w:rFonts w:eastAsia="NSimSun"/>
          <w:lang w:eastAsia="zh-CN" w:bidi="hi-IN"/>
        </w:rPr>
        <w:t xml:space="preserve">2.5.5. </w:t>
      </w:r>
      <w:r w:rsidR="00A41C30" w:rsidRPr="00A41C30">
        <w:rPr>
          <w:rFonts w:eastAsia="NSimSun"/>
          <w:lang w:eastAsia="zh-CN" w:bidi="hi-IN"/>
        </w:rPr>
        <w:t>Threat of New Entrants (Weak Force)</w:t>
      </w:r>
      <w:bookmarkEnd w:id="19"/>
    </w:p>
    <w:p w:rsidR="00D917E7" w:rsidRDefault="00D917E7" w:rsidP="003056CF">
      <w:pPr>
        <w:ind w:firstLine="567"/>
        <w:rPr>
          <w:lang w:eastAsia="zh-CN" w:bidi="hi-IN"/>
        </w:rPr>
      </w:pPr>
      <w:r>
        <w:rPr>
          <w:lang w:eastAsia="zh-CN" w:bidi="hi-IN"/>
        </w:rPr>
        <w:t xml:space="preserve">This refers to new businesses </w:t>
      </w:r>
      <w:r w:rsidR="00A76493">
        <w:rPr>
          <w:lang w:eastAsia="zh-CN" w:bidi="hi-IN"/>
        </w:rPr>
        <w:t>or</w:t>
      </w:r>
      <w:r>
        <w:rPr>
          <w:lang w:eastAsia="zh-CN" w:bidi="hi-IN"/>
        </w:rPr>
        <w:t xml:space="preserve"> well-established automotive compan</w:t>
      </w:r>
      <w:r w:rsidR="00A76493">
        <w:rPr>
          <w:lang w:eastAsia="zh-CN" w:bidi="hi-IN"/>
        </w:rPr>
        <w:t>ies</w:t>
      </w:r>
      <w:r w:rsidR="00544BE0">
        <w:rPr>
          <w:lang w:eastAsia="zh-CN" w:bidi="hi-IN"/>
        </w:rPr>
        <w:t xml:space="preserve"> entering the EV market</w:t>
      </w:r>
      <w:r>
        <w:rPr>
          <w:lang w:eastAsia="zh-CN" w:bidi="hi-IN"/>
        </w:rPr>
        <w:t>, which form</w:t>
      </w:r>
      <w:r w:rsidR="00544BE0">
        <w:rPr>
          <w:lang w:eastAsia="zh-CN" w:bidi="hi-IN"/>
        </w:rPr>
        <w:t>s a</w:t>
      </w:r>
      <w:r>
        <w:rPr>
          <w:lang w:eastAsia="zh-CN" w:bidi="hi-IN"/>
        </w:rPr>
        <w:t xml:space="preserve"> weak force of danger </w:t>
      </w:r>
      <w:r w:rsidR="00544BE0">
        <w:rPr>
          <w:lang w:eastAsia="zh-CN" w:bidi="hi-IN"/>
        </w:rPr>
        <w:t>from new entrants</w:t>
      </w:r>
      <w:r>
        <w:rPr>
          <w:lang w:eastAsia="zh-CN" w:bidi="hi-IN"/>
        </w:rPr>
        <w:t>:</w:t>
      </w:r>
    </w:p>
    <w:p w:rsidR="00A41C30" w:rsidRPr="00A41C30" w:rsidRDefault="00A41C30" w:rsidP="003056CF">
      <w:pPr>
        <w:ind w:firstLine="567"/>
        <w:rPr>
          <w:lang w:eastAsia="zh-CN" w:bidi="hi-IN"/>
        </w:rPr>
      </w:pPr>
      <w:r w:rsidRPr="00A41C30">
        <w:rPr>
          <w:lang w:eastAsia="zh-CN" w:bidi="hi-IN"/>
        </w:rPr>
        <w:t>- High cost of brand development (weak force)</w:t>
      </w:r>
    </w:p>
    <w:p w:rsidR="00A41C30" w:rsidRPr="00A41C30" w:rsidRDefault="00A41C30" w:rsidP="003056CF">
      <w:pPr>
        <w:ind w:firstLine="567"/>
        <w:rPr>
          <w:lang w:eastAsia="zh-CN" w:bidi="hi-IN"/>
        </w:rPr>
      </w:pPr>
      <w:r w:rsidRPr="00A41C30">
        <w:rPr>
          <w:lang w:eastAsia="zh-CN" w:bidi="hi-IN"/>
        </w:rPr>
        <w:t>- High cost of doing business (weak force)</w:t>
      </w:r>
    </w:p>
    <w:p w:rsidR="00A41C30" w:rsidRPr="00A41C30" w:rsidRDefault="00A41C30" w:rsidP="003056CF">
      <w:pPr>
        <w:ind w:firstLine="567"/>
        <w:rPr>
          <w:lang w:eastAsia="zh-CN" w:bidi="hi-IN"/>
        </w:rPr>
      </w:pPr>
      <w:r w:rsidRPr="00A41C30">
        <w:rPr>
          <w:lang w:eastAsia="zh-CN" w:bidi="hi-IN"/>
        </w:rPr>
        <w:t xml:space="preserve">- High </w:t>
      </w:r>
      <w:r w:rsidR="003056CF">
        <w:rPr>
          <w:lang w:eastAsia="zh-CN" w:bidi="hi-IN"/>
        </w:rPr>
        <w:t>economies of scale (weak force)</w:t>
      </w:r>
    </w:p>
    <w:p w:rsidR="00D917E7" w:rsidRDefault="00544BE0" w:rsidP="00C061F1">
      <w:pPr>
        <w:ind w:firstLine="567"/>
        <w:rPr>
          <w:lang w:eastAsia="zh-CN" w:bidi="hi-IN"/>
        </w:rPr>
      </w:pPr>
      <w:r>
        <w:rPr>
          <w:lang w:eastAsia="zh-CN" w:bidi="hi-IN"/>
        </w:rPr>
        <w:t xml:space="preserve">Tesla’s </w:t>
      </w:r>
      <w:r w:rsidR="00D917E7">
        <w:rPr>
          <w:lang w:eastAsia="zh-CN" w:bidi="hi-IN"/>
        </w:rPr>
        <w:t xml:space="preserve">is </w:t>
      </w:r>
      <w:r w:rsidR="00167A3D">
        <w:rPr>
          <w:lang w:eastAsia="zh-CN" w:bidi="hi-IN"/>
        </w:rPr>
        <w:t xml:space="preserve">a </w:t>
      </w:r>
      <w:r w:rsidR="00D917E7">
        <w:rPr>
          <w:lang w:eastAsia="zh-CN" w:bidi="hi-IN"/>
        </w:rPr>
        <w:t xml:space="preserve">very </w:t>
      </w:r>
      <w:r w:rsidR="00322866">
        <w:rPr>
          <w:lang w:eastAsia="zh-CN" w:bidi="hi-IN"/>
        </w:rPr>
        <w:t>provocative</w:t>
      </w:r>
      <w:r w:rsidR="00D917E7">
        <w:rPr>
          <w:lang w:eastAsia="zh-CN" w:bidi="hi-IN"/>
        </w:rPr>
        <w:t xml:space="preserve"> </w:t>
      </w:r>
      <w:r>
        <w:rPr>
          <w:lang w:eastAsia="zh-CN" w:bidi="hi-IN"/>
        </w:rPr>
        <w:t xml:space="preserve">company </w:t>
      </w:r>
      <w:r w:rsidR="00D917E7">
        <w:rPr>
          <w:lang w:eastAsia="zh-CN" w:bidi="hi-IN"/>
        </w:rPr>
        <w:t xml:space="preserve">to compete with, mostly because the </w:t>
      </w:r>
      <w:r w:rsidR="00167A3D">
        <w:rPr>
          <w:lang w:eastAsia="zh-CN" w:bidi="hi-IN"/>
        </w:rPr>
        <w:t>tremendous</w:t>
      </w:r>
      <w:r w:rsidR="00D917E7">
        <w:rPr>
          <w:lang w:eastAsia="zh-CN" w:bidi="hi-IN"/>
        </w:rPr>
        <w:t xml:space="preserve"> cost of brand establishment and Elon Musk’s global influence. The threat of new entrants is</w:t>
      </w:r>
      <w:r w:rsidR="00322866">
        <w:rPr>
          <w:lang w:eastAsia="zh-CN" w:bidi="hi-IN"/>
        </w:rPr>
        <w:t xml:space="preserve"> </w:t>
      </w:r>
      <w:r w:rsidR="001652A5">
        <w:rPr>
          <w:lang w:eastAsia="zh-CN" w:bidi="hi-IN"/>
        </w:rPr>
        <w:t xml:space="preserve">an </w:t>
      </w:r>
      <w:r w:rsidR="006117BB">
        <w:rPr>
          <w:lang w:eastAsia="zh-CN" w:bidi="hi-IN"/>
        </w:rPr>
        <w:t>especially</w:t>
      </w:r>
      <w:r w:rsidR="00D917E7">
        <w:rPr>
          <w:lang w:eastAsia="zh-CN" w:bidi="hi-IN"/>
        </w:rPr>
        <w:t xml:space="preserve"> modest</w:t>
      </w:r>
      <w:r w:rsidR="006117BB">
        <w:rPr>
          <w:lang w:eastAsia="zh-CN" w:bidi="hi-IN"/>
        </w:rPr>
        <w:t xml:space="preserve"> </w:t>
      </w:r>
      <w:r w:rsidR="00D917E7">
        <w:rPr>
          <w:lang w:eastAsia="zh-CN" w:bidi="hi-IN"/>
        </w:rPr>
        <w:t xml:space="preserve">in the company’s industrial </w:t>
      </w:r>
      <w:r w:rsidR="00167A3D">
        <w:rPr>
          <w:lang w:eastAsia="zh-CN" w:bidi="hi-IN"/>
        </w:rPr>
        <w:t>landscape</w:t>
      </w:r>
      <w:r w:rsidR="00D917E7">
        <w:rPr>
          <w:lang w:eastAsia="zh-CN" w:bidi="hi-IN"/>
        </w:rPr>
        <w:t xml:space="preserve">. </w:t>
      </w:r>
    </w:p>
    <w:p w:rsidR="00A76493" w:rsidRDefault="00A76493" w:rsidP="00C061F1">
      <w:pPr>
        <w:ind w:firstLine="567"/>
        <w:rPr>
          <w:lang w:eastAsia="zh-CN" w:bidi="hi-IN"/>
        </w:rPr>
      </w:pPr>
    </w:p>
    <w:p w:rsidR="00A41C30" w:rsidRPr="00A41C30" w:rsidRDefault="00803DAB" w:rsidP="00154D99">
      <w:pPr>
        <w:pStyle w:val="Heading1"/>
        <w:numPr>
          <w:ilvl w:val="0"/>
          <w:numId w:val="4"/>
        </w:numPr>
        <w:ind w:left="0" w:hanging="11"/>
        <w:rPr>
          <w:rFonts w:ascii="Liberation Serif" w:eastAsia="NSimSun" w:hAnsi="Liberation Serif" w:cs="Arial" w:hint="eastAsia"/>
          <w:color w:val="auto"/>
          <w:kern w:val="2"/>
          <w:sz w:val="24"/>
          <w:szCs w:val="24"/>
          <w:lang w:eastAsia="zh-CN" w:bidi="hi-IN"/>
        </w:rPr>
      </w:pPr>
      <w:bookmarkStart w:id="20" w:name="_Toc102245968"/>
      <w:r>
        <w:rPr>
          <w:lang w:eastAsia="zh-CN" w:bidi="hi-IN"/>
        </w:rPr>
        <w:lastRenderedPageBreak/>
        <w:t>Conclusion</w:t>
      </w:r>
      <w:bookmarkEnd w:id="20"/>
    </w:p>
    <w:p w:rsidR="00A41C30" w:rsidRPr="00A41C30" w:rsidRDefault="00A41C30" w:rsidP="00A41C30">
      <w:pPr>
        <w:suppressAutoHyphens/>
        <w:spacing w:after="0" w:line="240" w:lineRule="auto"/>
        <w:rPr>
          <w:rFonts w:ascii="Liberation Serif" w:eastAsia="NSimSun" w:hAnsi="Liberation Serif" w:cs="Arial" w:hint="eastAsia"/>
          <w:color w:val="auto"/>
          <w:kern w:val="2"/>
          <w:sz w:val="24"/>
          <w:szCs w:val="24"/>
          <w:lang w:eastAsia="zh-CN" w:bidi="hi-IN"/>
        </w:rPr>
      </w:pPr>
    </w:p>
    <w:p w:rsidR="00A41C30" w:rsidRDefault="001A76AE" w:rsidP="00B21124">
      <w:pPr>
        <w:ind w:firstLine="567"/>
        <w:rPr>
          <w:lang w:eastAsia="zh-CN" w:bidi="hi-IN"/>
        </w:rPr>
      </w:pPr>
      <w:r w:rsidRPr="001A76AE">
        <w:rPr>
          <w:lang w:eastAsia="zh-CN" w:bidi="hi-IN"/>
        </w:rPr>
        <w:t xml:space="preserve">Tesla </w:t>
      </w:r>
      <w:r>
        <w:rPr>
          <w:lang w:eastAsia="zh-CN" w:bidi="hi-IN"/>
        </w:rPr>
        <w:t xml:space="preserve">has proven to be quite a resilient company, after Elon Musk took charge of it, withering all economic and internal storms over the years. His influence has given the company a place among industry giants like Ford and GM in a record timeframe. Its stock price rose from USD 3.48 back in July 2010 to USD 862.62 as of 28.04.2022, which is an astonishing 24 878% increase over the course of the past 12 years, a rate unheard of for a company in the automotive industry. </w:t>
      </w:r>
    </w:p>
    <w:p w:rsidR="001A76AE" w:rsidRDefault="001A76AE" w:rsidP="00B21124">
      <w:pPr>
        <w:ind w:firstLine="567"/>
        <w:rPr>
          <w:lang w:eastAsia="zh-CN" w:bidi="hi-IN"/>
        </w:rPr>
      </w:pPr>
      <w:r>
        <w:rPr>
          <w:lang w:eastAsia="zh-CN" w:bidi="hi-IN"/>
        </w:rPr>
        <w:t xml:space="preserve">The company’s focus on perfecting the end product and its internal production processes has shown to be a successful strategy, </w:t>
      </w:r>
      <w:r w:rsidR="00B6503C">
        <w:rPr>
          <w:lang w:eastAsia="zh-CN" w:bidi="hi-IN"/>
        </w:rPr>
        <w:t xml:space="preserve">as it gives Tesla the advantage to allocate all its budget towards business development, eliminating most sales and marketing expenses other competitors in the industry are burdened of. </w:t>
      </w:r>
    </w:p>
    <w:p w:rsidR="00B6503C" w:rsidRDefault="00B6503C" w:rsidP="00B21124">
      <w:pPr>
        <w:ind w:firstLine="567"/>
        <w:rPr>
          <w:lang w:eastAsia="zh-CN" w:bidi="hi-IN"/>
        </w:rPr>
      </w:pPr>
      <w:r>
        <w:rPr>
          <w:lang w:eastAsia="zh-CN" w:bidi="hi-IN"/>
        </w:rPr>
        <w:t>Recent initiatives o</w:t>
      </w:r>
      <w:r w:rsidR="003C6E94">
        <w:rPr>
          <w:lang w:eastAsia="zh-CN" w:bidi="hi-IN"/>
        </w:rPr>
        <w:t>f</w:t>
      </w:r>
      <w:r>
        <w:rPr>
          <w:lang w:eastAsia="zh-CN" w:bidi="hi-IN"/>
        </w:rPr>
        <w:t xml:space="preserve"> governments and unions towards a sustainable future are giving amazing opportunities for growth to Tesla, as government heads are starting to recognize more and more the climate threats of oil-based products. The future of Tesla seems bright. </w:t>
      </w:r>
    </w:p>
    <w:p w:rsidR="00D27D52" w:rsidRDefault="00D27D52" w:rsidP="00B21124">
      <w:pPr>
        <w:ind w:firstLine="567"/>
        <w:rPr>
          <w:lang w:eastAsia="zh-CN" w:bidi="hi-IN"/>
        </w:rPr>
      </w:pPr>
    </w:p>
    <w:p w:rsidR="00D27D52" w:rsidRDefault="00D27D52" w:rsidP="00B21124">
      <w:pPr>
        <w:ind w:firstLine="567"/>
        <w:rPr>
          <w:lang w:eastAsia="zh-CN" w:bidi="hi-IN"/>
        </w:rPr>
      </w:pPr>
    </w:p>
    <w:p w:rsidR="00D27D52" w:rsidRDefault="00D27D52" w:rsidP="00B21124">
      <w:pPr>
        <w:ind w:firstLine="567"/>
        <w:rPr>
          <w:lang w:eastAsia="zh-CN" w:bidi="hi-IN"/>
        </w:rPr>
      </w:pPr>
    </w:p>
    <w:p w:rsidR="00D27D52" w:rsidRPr="001A76AE" w:rsidRDefault="00D27D52" w:rsidP="00B21124">
      <w:pPr>
        <w:ind w:firstLine="567"/>
        <w:rPr>
          <w:lang w:eastAsia="zh-CN" w:bidi="hi-IN"/>
        </w:rPr>
      </w:pPr>
    </w:p>
    <w:p w:rsidR="00A41C30" w:rsidRPr="00A41C30" w:rsidRDefault="00A41C30" w:rsidP="00A41C30">
      <w:pPr>
        <w:suppressAutoHyphens/>
        <w:spacing w:after="0" w:line="240" w:lineRule="auto"/>
        <w:rPr>
          <w:rFonts w:ascii="Liberation Serif" w:eastAsia="NSimSun" w:hAnsi="Liberation Serif" w:cs="Arial" w:hint="eastAsia"/>
          <w:color w:val="auto"/>
          <w:kern w:val="2"/>
          <w:sz w:val="24"/>
          <w:szCs w:val="24"/>
          <w:lang w:eastAsia="zh-CN" w:bidi="hi-IN"/>
        </w:rPr>
      </w:pPr>
    </w:p>
    <w:p w:rsidR="00A41C30" w:rsidRPr="00A41C30" w:rsidRDefault="00A41C30" w:rsidP="00A41C30">
      <w:pPr>
        <w:suppressAutoHyphens/>
        <w:spacing w:after="0" w:line="240" w:lineRule="auto"/>
        <w:rPr>
          <w:rFonts w:ascii="Liberation Serif" w:eastAsia="NSimSun" w:hAnsi="Liberation Serif" w:cs="Arial" w:hint="eastAsia"/>
          <w:color w:val="auto"/>
          <w:kern w:val="2"/>
          <w:sz w:val="24"/>
          <w:szCs w:val="24"/>
          <w:lang w:eastAsia="zh-CN" w:bidi="hi-IN"/>
        </w:rPr>
      </w:pPr>
    </w:p>
    <w:p w:rsidR="00256CB5" w:rsidRPr="00A41C30" w:rsidRDefault="00256CB5" w:rsidP="00A41C30">
      <w:pPr>
        <w:suppressAutoHyphens/>
        <w:spacing w:after="0" w:line="240" w:lineRule="auto"/>
        <w:rPr>
          <w:rFonts w:ascii="Liberation Serif" w:eastAsia="NSimSun" w:hAnsi="Liberation Serif" w:cs="Arial" w:hint="eastAsia"/>
          <w:color w:val="auto"/>
          <w:kern w:val="2"/>
          <w:sz w:val="24"/>
          <w:szCs w:val="24"/>
          <w:lang w:eastAsia="zh-CN" w:bidi="hi-IN"/>
        </w:rPr>
      </w:pPr>
    </w:p>
    <w:p w:rsidR="00A41C30" w:rsidRPr="00A41C30" w:rsidRDefault="00A41C30" w:rsidP="00154D99">
      <w:pPr>
        <w:pStyle w:val="Heading1"/>
        <w:numPr>
          <w:ilvl w:val="0"/>
          <w:numId w:val="4"/>
        </w:numPr>
        <w:ind w:left="0" w:hanging="11"/>
        <w:rPr>
          <w:rFonts w:eastAsia="NSimSun"/>
          <w:lang w:eastAsia="zh-CN" w:bidi="hi-IN"/>
        </w:rPr>
      </w:pPr>
      <w:bookmarkStart w:id="21" w:name="_Toc102245969"/>
      <w:r w:rsidRPr="00A41C30">
        <w:rPr>
          <w:rFonts w:eastAsia="NSimSun"/>
          <w:lang w:eastAsia="zh-CN" w:bidi="hi-IN"/>
        </w:rPr>
        <w:lastRenderedPageBreak/>
        <w:t>Reference</w:t>
      </w:r>
      <w:r w:rsidR="00B21124">
        <w:rPr>
          <w:rFonts w:eastAsia="NSimSun"/>
          <w:lang w:eastAsia="zh-CN" w:bidi="hi-IN"/>
        </w:rPr>
        <w:t xml:space="preserve"> list</w:t>
      </w:r>
      <w:bookmarkEnd w:id="21"/>
    </w:p>
    <w:p w:rsidR="00992B2E" w:rsidRPr="00A41C30" w:rsidRDefault="00992B2E" w:rsidP="00A41C30">
      <w:pPr>
        <w:suppressAutoHyphens/>
        <w:spacing w:after="0" w:line="240" w:lineRule="auto"/>
        <w:rPr>
          <w:rFonts w:eastAsia="NSimSun" w:cs="Arial"/>
          <w:color w:val="auto"/>
          <w:kern w:val="2"/>
          <w:szCs w:val="24"/>
          <w:lang w:eastAsia="zh-CN" w:bidi="hi-IN"/>
        </w:rPr>
      </w:pPr>
    </w:p>
    <w:p w:rsidR="00992B2E" w:rsidRPr="00A41C30" w:rsidRDefault="00992B2E" w:rsidP="00125E76">
      <w:pPr>
        <w:suppressAutoHyphens/>
        <w:spacing w:after="0" w:line="240" w:lineRule="auto"/>
        <w:jc w:val="left"/>
        <w:rPr>
          <w:rFonts w:eastAsia="NSimSun" w:cs="Arial"/>
          <w:color w:val="auto"/>
          <w:kern w:val="2"/>
          <w:szCs w:val="24"/>
          <w:lang w:eastAsia="zh-CN" w:bidi="hi-IN"/>
        </w:rPr>
      </w:pPr>
      <w:r w:rsidRPr="00125E76">
        <w:rPr>
          <w:iCs/>
        </w:rPr>
        <w:t>Bettina Büchel (2018)</w:t>
      </w:r>
      <w:r>
        <w:rPr>
          <w:i/>
          <w:iCs/>
        </w:rPr>
        <w:t xml:space="preserve">’Tesla’s problem: overestimating automation, underestimating humans’. </w:t>
      </w:r>
      <w:r w:rsidRPr="00125E76">
        <w:rPr>
          <w:iCs/>
        </w:rPr>
        <w:t>Available at:</w:t>
      </w:r>
      <w:r>
        <w:rPr>
          <w:rStyle w:val="Emphasis"/>
          <w:rFonts w:cs="Arial"/>
          <w:color w:val="222222"/>
          <w:sz w:val="30"/>
          <w:szCs w:val="30"/>
          <w:shd w:val="clear" w:color="auto" w:fill="FFFFFF"/>
        </w:rPr>
        <w:t> </w:t>
      </w:r>
      <w:hyperlink r:id="rId12" w:history="1">
        <w:r w:rsidRPr="00C3388D">
          <w:rPr>
            <w:rFonts w:eastAsia="NSimSun" w:cs="Arial"/>
            <w:color w:val="000080"/>
            <w:kern w:val="2"/>
            <w:szCs w:val="24"/>
            <w:u w:val="single"/>
          </w:rPr>
          <w:t>https://www.imd.org/research-knowledge/articles/teslas-problem-overestimating-automation-underestimating-humans/</w:t>
        </w:r>
      </w:hyperlink>
      <w:hyperlink w:history="1"/>
      <w:r w:rsidRPr="00A41C30">
        <w:rPr>
          <w:rFonts w:eastAsia="NSimSun" w:cs="Arial"/>
          <w:color w:val="auto"/>
          <w:kern w:val="2"/>
          <w:szCs w:val="24"/>
          <w:lang w:eastAsia="zh-CN" w:bidi="hi-IN"/>
        </w:rPr>
        <w:t xml:space="preserve"> </w:t>
      </w:r>
      <w:r w:rsidRPr="00125E76">
        <w:t xml:space="preserve">(Accessed </w:t>
      </w:r>
      <w:r>
        <w:t>22</w:t>
      </w:r>
      <w:r w:rsidRPr="00125E76">
        <w:t xml:space="preserve"> </w:t>
      </w:r>
      <w:r>
        <w:t>April</w:t>
      </w:r>
      <w:r w:rsidRPr="00125E76">
        <w:t xml:space="preserve"> 2021).</w:t>
      </w:r>
    </w:p>
    <w:p w:rsidR="00992B2E" w:rsidRPr="00B21124" w:rsidRDefault="00992B2E" w:rsidP="00992B2E">
      <w:pPr>
        <w:pStyle w:val="NormalWeb"/>
        <w:shd w:val="clear" w:color="auto" w:fill="FFFFFF"/>
        <w:spacing w:before="0" w:beforeAutospacing="0" w:after="120" w:afterAutospacing="0" w:line="420" w:lineRule="atLeast"/>
        <w:rPr>
          <w:rFonts w:eastAsia="SimSun" w:cstheme="minorBidi"/>
          <w:color w:val="000000" w:themeColor="text1"/>
          <w:sz w:val="28"/>
          <w:szCs w:val="28"/>
        </w:rPr>
      </w:pPr>
      <w:r w:rsidRPr="00B21124">
        <w:rPr>
          <w:rFonts w:eastAsia="SimSun" w:cstheme="minorBidi"/>
          <w:color w:val="000000" w:themeColor="text1"/>
          <w:sz w:val="28"/>
          <w:szCs w:val="28"/>
        </w:rPr>
        <w:t>Birk, D. (2015). </w:t>
      </w:r>
      <w:r w:rsidRPr="00B21124">
        <w:rPr>
          <w:rFonts w:eastAsia="SimSun" w:cstheme="minorBidi"/>
          <w:i/>
          <w:iCs/>
          <w:color w:val="000000" w:themeColor="text1"/>
          <w:sz w:val="28"/>
          <w:szCs w:val="28"/>
        </w:rPr>
        <w:t>Tesla Motors, Inc. Market analysis and definition. </w:t>
      </w:r>
      <w:r w:rsidRPr="00B21124">
        <w:rPr>
          <w:rFonts w:eastAsia="SimSun" w:cstheme="minorBidi"/>
          <w:color w:val="000000" w:themeColor="text1"/>
          <w:sz w:val="28"/>
          <w:szCs w:val="28"/>
        </w:rPr>
        <w:t>Web.</w:t>
      </w:r>
    </w:p>
    <w:p w:rsidR="00992B2E" w:rsidRPr="00B21124" w:rsidRDefault="00992B2E" w:rsidP="00992B2E">
      <w:pPr>
        <w:pStyle w:val="NormalWeb"/>
        <w:shd w:val="clear" w:color="auto" w:fill="FFFFFF"/>
        <w:spacing w:before="0" w:beforeAutospacing="0" w:after="120" w:afterAutospacing="0" w:line="420" w:lineRule="atLeast"/>
        <w:rPr>
          <w:rFonts w:eastAsia="SimSun" w:cstheme="minorBidi"/>
          <w:color w:val="000000" w:themeColor="text1"/>
          <w:sz w:val="28"/>
          <w:szCs w:val="28"/>
        </w:rPr>
      </w:pPr>
      <w:r w:rsidRPr="00B21124">
        <w:rPr>
          <w:rFonts w:eastAsia="SimSun" w:cstheme="minorBidi"/>
          <w:color w:val="000000" w:themeColor="text1"/>
          <w:sz w:val="28"/>
          <w:szCs w:val="28"/>
        </w:rPr>
        <w:t>Boudette, N. E. (2019). </w:t>
      </w:r>
      <w:r w:rsidRPr="00B21124">
        <w:rPr>
          <w:rFonts w:eastAsia="SimSun" w:cstheme="minorBidi"/>
          <w:i/>
          <w:iCs/>
          <w:color w:val="000000" w:themeColor="text1"/>
          <w:sz w:val="28"/>
          <w:szCs w:val="28"/>
        </w:rPr>
        <w:t>nytimes</w:t>
      </w:r>
      <w:r w:rsidRPr="00B21124">
        <w:rPr>
          <w:rFonts w:eastAsia="SimSun" w:cstheme="minorBidi"/>
          <w:color w:val="000000" w:themeColor="text1"/>
          <w:sz w:val="28"/>
          <w:szCs w:val="28"/>
        </w:rPr>
        <w:t>. Web.</w:t>
      </w:r>
    </w:p>
    <w:p w:rsidR="00992B2E" w:rsidRPr="00B21124" w:rsidRDefault="00992B2E" w:rsidP="00125E76">
      <w:pPr>
        <w:pStyle w:val="mt-4"/>
        <w:shd w:val="clear" w:color="auto" w:fill="FFFFFF"/>
        <w:rPr>
          <w:rFonts w:eastAsia="SimSun" w:cstheme="minorBidi"/>
          <w:color w:val="000000" w:themeColor="text1"/>
          <w:sz w:val="28"/>
          <w:szCs w:val="28"/>
        </w:rPr>
      </w:pPr>
      <w:r w:rsidRPr="00B21124">
        <w:rPr>
          <w:rFonts w:eastAsia="SimSun" w:cstheme="minorBidi"/>
          <w:color w:val="000000" w:themeColor="text1"/>
          <w:sz w:val="28"/>
          <w:szCs w:val="28"/>
        </w:rPr>
        <w:t>Dale Hart, 'Value Chain: A Complete Guide to Porter’s System', </w:t>
      </w:r>
      <w:r w:rsidRPr="00B21124">
        <w:rPr>
          <w:rFonts w:eastAsia="SimSun" w:cstheme="minorBidi"/>
          <w:i/>
          <w:iCs/>
          <w:color w:val="000000" w:themeColor="text1"/>
          <w:sz w:val="28"/>
          <w:szCs w:val="28"/>
        </w:rPr>
        <w:t>The Power MBA</w:t>
      </w:r>
      <w:r w:rsidRPr="00B21124">
        <w:rPr>
          <w:rFonts w:eastAsia="SimSun" w:cstheme="minorBidi"/>
          <w:color w:val="000000" w:themeColor="text1"/>
          <w:sz w:val="28"/>
          <w:szCs w:val="28"/>
        </w:rPr>
        <w:t>. Available at: </w:t>
      </w:r>
      <w:hyperlink r:id="rId13" w:history="1">
        <w:r w:rsidRPr="00B21124">
          <w:rPr>
            <w:rFonts w:eastAsia="NSimSun" w:cs="Arial"/>
            <w:color w:val="000080"/>
            <w:kern w:val="2"/>
            <w:sz w:val="28"/>
            <w:szCs w:val="28"/>
            <w:u w:val="single"/>
          </w:rPr>
          <w:t>https://www.thepowermba.com/en/business/value-chain</w:t>
        </w:r>
      </w:hyperlink>
      <w:r w:rsidRPr="00B21124">
        <w:rPr>
          <w:rFonts w:eastAsia="SimSun" w:cstheme="minorBidi"/>
          <w:color w:val="000000" w:themeColor="text1"/>
          <w:sz w:val="28"/>
          <w:szCs w:val="28"/>
        </w:rPr>
        <w:t> (Accessed 22 April 2021).</w:t>
      </w:r>
    </w:p>
    <w:p w:rsidR="00992B2E" w:rsidRPr="00A41C30" w:rsidRDefault="00992B2E" w:rsidP="00E62FF1">
      <w:pPr>
        <w:suppressAutoHyphens/>
        <w:spacing w:after="120" w:line="240" w:lineRule="auto"/>
        <w:rPr>
          <w:rFonts w:eastAsia="NSimSun" w:cs="Arial"/>
          <w:color w:val="auto"/>
          <w:kern w:val="2"/>
          <w:szCs w:val="24"/>
          <w:lang w:eastAsia="zh-CN" w:bidi="hi-IN"/>
        </w:rPr>
      </w:pPr>
      <w:r>
        <w:t xml:space="preserve">DESKLIB (2021) </w:t>
      </w:r>
      <w:r w:rsidRPr="00EE44F5">
        <w:rPr>
          <w:i/>
        </w:rPr>
        <w:t>Internal Environment of Tesla</w:t>
      </w:r>
      <w:r>
        <w:t xml:space="preserve">. Available at: </w:t>
      </w:r>
      <w:hyperlink r:id="rId14" w:history="1">
        <w:r w:rsidRPr="00C3388D">
          <w:rPr>
            <w:rFonts w:eastAsia="NSimSun" w:cs="Arial"/>
            <w:color w:val="000080"/>
            <w:kern w:val="2"/>
            <w:szCs w:val="24"/>
            <w:u w:val="single"/>
          </w:rPr>
          <w:t>https://desklib.com/document/internal-environment-of-tesla-cibm/</w:t>
        </w:r>
      </w:hyperlink>
      <w:hyperlink w:history="1"/>
      <w:r w:rsidRPr="00A41C30">
        <w:rPr>
          <w:rFonts w:eastAsia="NSimSun" w:cs="Arial"/>
          <w:color w:val="auto"/>
          <w:kern w:val="2"/>
          <w:szCs w:val="24"/>
          <w:lang w:eastAsia="zh-CN" w:bidi="hi-IN"/>
        </w:rPr>
        <w:t xml:space="preserve"> </w:t>
      </w:r>
      <w:r w:rsidRPr="000504DA">
        <w:t>(Accessed: 28 April 2022)</w:t>
      </w:r>
    </w:p>
    <w:p w:rsidR="00992B2E" w:rsidRDefault="00C3239E" w:rsidP="00A41C30">
      <w:pPr>
        <w:suppressAutoHyphens/>
        <w:spacing w:after="0" w:line="240" w:lineRule="auto"/>
      </w:pPr>
      <w:hyperlink r:id="rId15" w:history="1">
        <w:r w:rsidR="00992B2E" w:rsidRPr="00C3388D">
          <w:rPr>
            <w:rFonts w:eastAsia="NSimSun" w:cs="Arial"/>
            <w:color w:val="000080"/>
            <w:kern w:val="2"/>
            <w:szCs w:val="24"/>
            <w:u w:val="single"/>
          </w:rPr>
          <w:t>https://tesla.com</w:t>
        </w:r>
      </w:hyperlink>
      <w:hyperlink w:history="1"/>
      <w:r w:rsidR="00992B2E" w:rsidRPr="00A41C30">
        <w:rPr>
          <w:rFonts w:eastAsia="NSimSun" w:cs="Arial"/>
          <w:color w:val="auto"/>
          <w:kern w:val="2"/>
          <w:szCs w:val="24"/>
          <w:lang w:eastAsia="zh-CN" w:bidi="hi-IN"/>
        </w:rPr>
        <w:t xml:space="preserve"> </w:t>
      </w:r>
      <w:r w:rsidR="00992B2E" w:rsidRPr="000504DA">
        <w:t xml:space="preserve">(Accessed: </w:t>
      </w:r>
      <w:r w:rsidR="00992B2E">
        <w:t>12</w:t>
      </w:r>
      <w:r w:rsidR="00992B2E" w:rsidRPr="000504DA">
        <w:t xml:space="preserve"> April 2022)</w:t>
      </w:r>
    </w:p>
    <w:p w:rsidR="00992B2E" w:rsidRPr="00B21124" w:rsidRDefault="00992B2E" w:rsidP="00447E28">
      <w:pPr>
        <w:pStyle w:val="NormalWeb"/>
        <w:shd w:val="clear" w:color="auto" w:fill="FFFFFF"/>
        <w:spacing w:before="0" w:beforeAutospacing="0" w:after="120" w:afterAutospacing="0" w:line="420" w:lineRule="atLeast"/>
        <w:rPr>
          <w:rFonts w:eastAsia="SimSun" w:cstheme="minorBidi"/>
          <w:color w:val="000000" w:themeColor="text1"/>
          <w:sz w:val="28"/>
          <w:szCs w:val="28"/>
        </w:rPr>
      </w:pPr>
      <w:r w:rsidRPr="00B21124">
        <w:rPr>
          <w:rFonts w:eastAsia="SimSun" w:cstheme="minorBidi"/>
          <w:color w:val="000000" w:themeColor="text1"/>
          <w:sz w:val="28"/>
          <w:szCs w:val="28"/>
        </w:rPr>
        <w:t>Ioannou, P. (2009). MAR402 STRATEGIC MARKETING. </w:t>
      </w:r>
      <w:r w:rsidRPr="00B21124">
        <w:rPr>
          <w:rFonts w:eastAsia="SimSun" w:cstheme="minorBidi"/>
          <w:i/>
          <w:iCs/>
          <w:color w:val="000000" w:themeColor="text1"/>
          <w:sz w:val="28"/>
          <w:szCs w:val="28"/>
        </w:rPr>
        <w:t>Academic Journals</w:t>
      </w:r>
      <w:r w:rsidRPr="00B21124">
        <w:rPr>
          <w:rFonts w:eastAsia="SimSun" w:cstheme="minorBidi"/>
          <w:color w:val="000000" w:themeColor="text1"/>
          <w:sz w:val="28"/>
          <w:szCs w:val="28"/>
        </w:rPr>
        <w:t>.</w:t>
      </w:r>
    </w:p>
    <w:p w:rsidR="00992B2E" w:rsidRPr="000504DA" w:rsidRDefault="00992B2E" w:rsidP="000504DA">
      <w:pPr>
        <w:suppressAutoHyphens/>
        <w:spacing w:after="0" w:line="240" w:lineRule="auto"/>
        <w:rPr>
          <w:rFonts w:eastAsia="NSimSun" w:cs="Arial"/>
          <w:color w:val="auto"/>
          <w:kern w:val="2"/>
          <w:szCs w:val="24"/>
          <w:lang w:eastAsia="zh-CN" w:bidi="hi-IN"/>
        </w:rPr>
      </w:pPr>
      <w:r w:rsidRPr="000504DA">
        <w:t>IvyPanda. (2021) 'Tesla Motors External and Internal Analysis'. 11 August.</w:t>
      </w:r>
      <w:r>
        <w:rPr>
          <w:rFonts w:eastAsia="NSimSun" w:cs="Arial"/>
          <w:color w:val="auto"/>
          <w:kern w:val="2"/>
          <w:szCs w:val="24"/>
          <w:lang w:eastAsia="zh-CN" w:bidi="hi-IN"/>
        </w:rPr>
        <w:t xml:space="preserve"> </w:t>
      </w:r>
      <w:r>
        <w:t xml:space="preserve">Available at: </w:t>
      </w:r>
      <w:hyperlink r:id="rId16" w:history="1">
        <w:r w:rsidRPr="000504DA">
          <w:rPr>
            <w:rFonts w:eastAsia="NSimSun" w:cs="Arial"/>
            <w:color w:val="000080"/>
            <w:kern w:val="2"/>
            <w:szCs w:val="24"/>
            <w:u w:val="single"/>
          </w:rPr>
          <w:t>https://ivypanda.com/essays/tesla-motors-external-and-internal-analysis/</w:t>
        </w:r>
      </w:hyperlink>
      <w:r>
        <w:rPr>
          <w:rFonts w:eastAsia="NSimSun" w:cs="Arial"/>
          <w:color w:val="auto"/>
          <w:kern w:val="2"/>
          <w:szCs w:val="24"/>
          <w:lang w:eastAsia="zh-CN" w:bidi="hi-IN"/>
        </w:rPr>
        <w:t xml:space="preserve"> </w:t>
      </w:r>
      <w:r w:rsidRPr="000504DA">
        <w:t>(Accessed: 28 April 2022)</w:t>
      </w:r>
      <w:hyperlink w:history="1"/>
    </w:p>
    <w:p w:rsidR="00992B2E" w:rsidRPr="00B21124" w:rsidRDefault="00992B2E" w:rsidP="00992B2E">
      <w:pPr>
        <w:pStyle w:val="mt-4"/>
        <w:shd w:val="clear" w:color="auto" w:fill="FFFFFF"/>
        <w:spacing w:after="120" w:afterAutospacing="0"/>
        <w:rPr>
          <w:rFonts w:eastAsia="SimSun" w:cstheme="minorBidi"/>
          <w:color w:val="000000" w:themeColor="text1"/>
          <w:sz w:val="28"/>
          <w:szCs w:val="28"/>
        </w:rPr>
      </w:pPr>
      <w:r w:rsidRPr="00B21124">
        <w:rPr>
          <w:rFonts w:eastAsia="SimSun" w:cstheme="minorBidi"/>
          <w:color w:val="000000" w:themeColor="text1"/>
          <w:sz w:val="28"/>
          <w:szCs w:val="28"/>
        </w:rPr>
        <w:t>John Dudovskiy. 'Tesla Value Chain Analysis', </w:t>
      </w:r>
      <w:r w:rsidRPr="00B21124">
        <w:rPr>
          <w:rFonts w:eastAsia="SimSun" w:cstheme="minorBidi"/>
          <w:i/>
          <w:iCs/>
          <w:color w:val="000000" w:themeColor="text1"/>
          <w:sz w:val="28"/>
          <w:szCs w:val="28"/>
        </w:rPr>
        <w:t>Business Research Methodology</w:t>
      </w:r>
      <w:r w:rsidRPr="00B21124">
        <w:rPr>
          <w:rFonts w:eastAsia="SimSun" w:cstheme="minorBidi"/>
          <w:color w:val="000000" w:themeColor="text1"/>
          <w:sz w:val="28"/>
          <w:szCs w:val="28"/>
        </w:rPr>
        <w:t>. Available at: </w:t>
      </w:r>
      <w:hyperlink r:id="rId17" w:history="1">
        <w:r w:rsidRPr="00B21124">
          <w:rPr>
            <w:rFonts w:eastAsia="NSimSun" w:cs="Arial"/>
            <w:color w:val="000080"/>
            <w:kern w:val="2"/>
            <w:sz w:val="28"/>
            <w:szCs w:val="28"/>
            <w:u w:val="single"/>
          </w:rPr>
          <w:t>https://research-methodology.net/tesla-value-chain-analysis-2/</w:t>
        </w:r>
      </w:hyperlink>
      <w:r w:rsidRPr="00B21124">
        <w:rPr>
          <w:rFonts w:eastAsia="SimSun" w:cstheme="minorBidi"/>
          <w:color w:val="000000" w:themeColor="text1"/>
          <w:sz w:val="28"/>
          <w:szCs w:val="28"/>
        </w:rPr>
        <w:t> (Accessed 22 April 2021).</w:t>
      </w:r>
    </w:p>
    <w:p w:rsidR="00992B2E" w:rsidRPr="00B21124" w:rsidRDefault="00992B2E" w:rsidP="00992B2E">
      <w:pPr>
        <w:pStyle w:val="NormalWeb"/>
        <w:shd w:val="clear" w:color="auto" w:fill="FFFFFF"/>
        <w:spacing w:before="0" w:beforeAutospacing="0" w:after="120" w:afterAutospacing="0" w:line="420" w:lineRule="atLeast"/>
        <w:rPr>
          <w:rFonts w:eastAsia="SimSun" w:cstheme="minorBidi"/>
          <w:color w:val="000000" w:themeColor="text1"/>
          <w:sz w:val="28"/>
          <w:szCs w:val="28"/>
        </w:rPr>
      </w:pPr>
      <w:r w:rsidRPr="00B21124">
        <w:rPr>
          <w:rFonts w:eastAsia="SimSun" w:cstheme="minorBidi"/>
          <w:color w:val="000000" w:themeColor="text1"/>
          <w:sz w:val="28"/>
          <w:szCs w:val="28"/>
        </w:rPr>
        <w:t>Pratap, A. (2018 ). </w:t>
      </w:r>
      <w:r w:rsidRPr="00B21124">
        <w:rPr>
          <w:rFonts w:eastAsia="SimSun" w:cstheme="minorBidi"/>
          <w:i/>
          <w:iCs/>
          <w:color w:val="000000" w:themeColor="text1"/>
          <w:sz w:val="28"/>
          <w:szCs w:val="28"/>
        </w:rPr>
        <w:t>notesmatic</w:t>
      </w:r>
      <w:r w:rsidRPr="00B21124">
        <w:rPr>
          <w:rFonts w:eastAsia="SimSun" w:cstheme="minorBidi"/>
          <w:color w:val="000000" w:themeColor="text1"/>
          <w:sz w:val="28"/>
          <w:szCs w:val="28"/>
        </w:rPr>
        <w:t>. Web.</w:t>
      </w:r>
    </w:p>
    <w:p w:rsidR="00992B2E" w:rsidRPr="00B21124" w:rsidRDefault="00992B2E" w:rsidP="00447E28">
      <w:pPr>
        <w:pStyle w:val="NormalWeb"/>
        <w:shd w:val="clear" w:color="auto" w:fill="FFFFFF"/>
        <w:spacing w:before="0" w:beforeAutospacing="0" w:after="120" w:afterAutospacing="0" w:line="420" w:lineRule="atLeast"/>
        <w:rPr>
          <w:rFonts w:eastAsia="SimSun" w:cstheme="minorBidi"/>
          <w:color w:val="000000" w:themeColor="text1"/>
          <w:sz w:val="28"/>
          <w:szCs w:val="28"/>
        </w:rPr>
      </w:pPr>
      <w:r w:rsidRPr="00B21124">
        <w:rPr>
          <w:rFonts w:eastAsia="SimSun" w:cstheme="minorBidi"/>
          <w:color w:val="000000" w:themeColor="text1"/>
          <w:sz w:val="28"/>
          <w:szCs w:val="28"/>
        </w:rPr>
        <w:t>Serrat, O. (2017). Learning in Strategic Alliances. </w:t>
      </w:r>
      <w:r w:rsidRPr="00B21124">
        <w:rPr>
          <w:rFonts w:eastAsia="SimSun" w:cstheme="minorBidi"/>
          <w:i/>
          <w:iCs/>
          <w:color w:val="000000" w:themeColor="text1"/>
          <w:sz w:val="28"/>
          <w:szCs w:val="28"/>
        </w:rPr>
        <w:t>springer</w:t>
      </w:r>
      <w:r w:rsidRPr="00B21124">
        <w:rPr>
          <w:rFonts w:eastAsia="SimSun" w:cstheme="minorBidi"/>
          <w:color w:val="000000" w:themeColor="text1"/>
          <w:sz w:val="28"/>
          <w:szCs w:val="28"/>
        </w:rPr>
        <w:t>.</w:t>
      </w:r>
    </w:p>
    <w:p w:rsidR="00992B2E" w:rsidRPr="00A41C30" w:rsidRDefault="00992B2E" w:rsidP="00E62FF1">
      <w:pPr>
        <w:suppressAutoHyphens/>
        <w:spacing w:after="120" w:line="240" w:lineRule="auto"/>
        <w:rPr>
          <w:rFonts w:eastAsia="NSimSun" w:cs="Arial"/>
          <w:color w:val="auto"/>
          <w:kern w:val="2"/>
          <w:szCs w:val="24"/>
          <w:lang w:eastAsia="zh-CN" w:bidi="hi-IN"/>
        </w:rPr>
      </w:pPr>
      <w:r>
        <w:t xml:space="preserve">SWOT &amp; PESTLE.com (2022). </w:t>
      </w:r>
      <w:r w:rsidRPr="00EE44F5">
        <w:rPr>
          <w:i/>
        </w:rPr>
        <w:t>Tesla SWOT &amp; PESTLE Analysis – SWOT &amp; PESTLE.com</w:t>
      </w:r>
      <w:r>
        <w:t xml:space="preserve">. Available at:  </w:t>
      </w:r>
      <w:hyperlink r:id="rId18" w:history="1">
        <w:r w:rsidRPr="00C3388D">
          <w:rPr>
            <w:rFonts w:eastAsia="NSimSun" w:cs="Arial"/>
            <w:color w:val="000080"/>
            <w:kern w:val="2"/>
            <w:szCs w:val="24"/>
            <w:u w:val="single"/>
          </w:rPr>
          <w:t>https://www.swotandpestle.com/tesla-inc/</w:t>
        </w:r>
      </w:hyperlink>
      <w:hyperlink w:history="1"/>
      <w:r w:rsidRPr="00A41C30">
        <w:rPr>
          <w:rFonts w:eastAsia="NSimSun" w:cs="Arial"/>
          <w:color w:val="auto"/>
          <w:kern w:val="2"/>
          <w:szCs w:val="24"/>
          <w:lang w:eastAsia="zh-CN" w:bidi="hi-IN"/>
        </w:rPr>
        <w:t xml:space="preserve"> </w:t>
      </w:r>
      <w:r w:rsidRPr="000504DA">
        <w:t xml:space="preserve">(Accessed: </w:t>
      </w:r>
      <w:r>
        <w:t>11</w:t>
      </w:r>
      <w:r w:rsidRPr="000504DA">
        <w:t xml:space="preserve"> April 2022)</w:t>
      </w:r>
    </w:p>
    <w:p w:rsidR="00AB7570" w:rsidRPr="00803DAB" w:rsidRDefault="00992B2E" w:rsidP="00803DAB">
      <w:pPr>
        <w:suppressAutoHyphens/>
        <w:spacing w:after="0" w:line="240" w:lineRule="auto"/>
        <w:rPr>
          <w:rFonts w:eastAsia="NSimSun" w:cs="Arial"/>
          <w:color w:val="auto"/>
          <w:kern w:val="2"/>
          <w:szCs w:val="24"/>
          <w:lang w:eastAsia="zh-CN" w:bidi="hi-IN"/>
        </w:rPr>
      </w:pPr>
      <w:r>
        <w:t xml:space="preserve">Toppr. </w:t>
      </w:r>
      <w:r w:rsidRPr="00EE44F5">
        <w:rPr>
          <w:i/>
        </w:rPr>
        <w:t>Business Environment.</w:t>
      </w:r>
      <w:r>
        <w:t xml:space="preserve"> Available at: </w:t>
      </w:r>
      <w:hyperlink r:id="rId19" w:history="1">
        <w:r w:rsidRPr="00C3388D">
          <w:rPr>
            <w:rFonts w:eastAsia="NSimSun" w:cs="Arial"/>
            <w:color w:val="000080"/>
            <w:kern w:val="2"/>
            <w:szCs w:val="24"/>
            <w:u w:val="single"/>
          </w:rPr>
          <w:t>https://www.toppr.com/guides/business-environment/</w:t>
        </w:r>
      </w:hyperlink>
      <w:hyperlink w:history="1"/>
      <w:r w:rsidRPr="00A41C30">
        <w:rPr>
          <w:rFonts w:eastAsia="NSimSun" w:cs="Arial"/>
          <w:color w:val="auto"/>
          <w:kern w:val="2"/>
          <w:szCs w:val="24"/>
          <w:lang w:eastAsia="zh-CN" w:bidi="hi-IN"/>
        </w:rPr>
        <w:t xml:space="preserve"> </w:t>
      </w:r>
      <w:r w:rsidRPr="000504DA">
        <w:t>(Accessed: 28 April 2022)</w:t>
      </w:r>
    </w:p>
    <w:sectPr w:rsidR="00AB7570" w:rsidRPr="00803DAB" w:rsidSect="00801376">
      <w:headerReference w:type="even" r:id="rId20"/>
      <w:headerReference w:type="default" r:id="rId21"/>
      <w:footerReference w:type="default" r:id="rId22"/>
      <w:pgSz w:w="12240" w:h="15840"/>
      <w:pgMar w:top="1417" w:right="1417" w:bottom="1417" w:left="1417"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92DF3" w:rsidRDefault="00292DF3" w:rsidP="00AB1343">
      <w:pPr>
        <w:spacing w:after="0" w:line="240" w:lineRule="auto"/>
      </w:pPr>
      <w:r>
        <w:separator/>
      </w:r>
    </w:p>
  </w:endnote>
  <w:endnote w:type="continuationSeparator" w:id="0">
    <w:p w:rsidR="00292DF3" w:rsidRDefault="00292DF3" w:rsidP="00AB13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Montserrat Medium">
    <w:panose1 w:val="00000600000000000000"/>
    <w:charset w:val="CC"/>
    <w:family w:val="auto"/>
    <w:pitch w:val="variable"/>
    <w:sig w:usb0="2000020F" w:usb1="00000003" w:usb2="00000000" w:usb3="00000000" w:csb0="00000197"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NSimSun">
    <w:panose1 w:val="02010609030101010101"/>
    <w:charset w:val="86"/>
    <w:family w:val="modern"/>
    <w:pitch w:val="fixed"/>
    <w:sig w:usb0="00000283" w:usb1="288F0000" w:usb2="00000016" w:usb3="00000000" w:csb0="00040001" w:csb1="00000000"/>
  </w:font>
  <w:font w:name="Liberation Serif">
    <w:altName w:val="Noto Serif Thai"/>
    <w:charset w:val="CC"/>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0549876"/>
      <w:docPartObj>
        <w:docPartGallery w:val="Page Numbers (Bottom of Page)"/>
        <w:docPartUnique/>
      </w:docPartObj>
    </w:sdtPr>
    <w:sdtEndPr>
      <w:rPr>
        <w:noProof/>
      </w:rPr>
    </w:sdtEndPr>
    <w:sdtContent>
      <w:p w:rsidR="008514BF" w:rsidRDefault="008514BF">
        <w:pPr>
          <w:pStyle w:val="Footer"/>
          <w:jc w:val="center"/>
        </w:pPr>
        <w:r>
          <w:fldChar w:fldCharType="begin"/>
        </w:r>
        <w:r>
          <w:instrText xml:space="preserve"> PAGE   \* MERGEFORMAT </w:instrText>
        </w:r>
        <w:r>
          <w:fldChar w:fldCharType="separate"/>
        </w:r>
        <w:r w:rsidR="00167A3D">
          <w:rPr>
            <w:noProof/>
          </w:rPr>
          <w:t>5</w:t>
        </w:r>
        <w:r>
          <w:rPr>
            <w:noProof/>
          </w:rPr>
          <w:fldChar w:fldCharType="end"/>
        </w:r>
      </w:p>
    </w:sdtContent>
  </w:sdt>
  <w:p w:rsidR="008514BF" w:rsidRDefault="008514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92DF3" w:rsidRDefault="00292DF3" w:rsidP="00AB1343">
      <w:pPr>
        <w:spacing w:after="0" w:line="240" w:lineRule="auto"/>
      </w:pPr>
      <w:r>
        <w:separator/>
      </w:r>
    </w:p>
  </w:footnote>
  <w:footnote w:type="continuationSeparator" w:id="0">
    <w:p w:rsidR="00292DF3" w:rsidRDefault="00292DF3" w:rsidP="00AB13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514BF" w:rsidRDefault="008514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514BF" w:rsidRDefault="008514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24408"/>
    <w:multiLevelType w:val="hybridMultilevel"/>
    <w:tmpl w:val="543E38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8441B9"/>
    <w:multiLevelType w:val="multilevel"/>
    <w:tmpl w:val="389E80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CE15538"/>
    <w:multiLevelType w:val="multilevel"/>
    <w:tmpl w:val="887CA5CA"/>
    <w:lvl w:ilvl="0">
      <w:start w:val="1"/>
      <w:numFmt w:val="decimal"/>
      <w:lvlText w:val="%1."/>
      <w:lvlJc w:val="left"/>
      <w:pPr>
        <w:ind w:left="720" w:hanging="360"/>
      </w:pPr>
      <w:rPr>
        <w:rFonts w:ascii="Arial" w:hAnsi="Arial" w:cs="Arial" w:hint="default"/>
        <w:color w:val="1F4E79" w:themeColor="accent1" w:themeShade="80"/>
        <w:sz w:val="40"/>
        <w:szCs w:val="40"/>
      </w:rPr>
    </w:lvl>
    <w:lvl w:ilvl="1">
      <w:start w:val="1"/>
      <w:numFmt w:val="decimal"/>
      <w:isLgl/>
      <w:lvlText w:val="%1.%2."/>
      <w:lvlJc w:val="left"/>
      <w:pPr>
        <w:ind w:left="1080" w:hanging="720"/>
      </w:pPr>
      <w:rPr>
        <w:rFonts w:hint="default"/>
        <w:sz w:val="36"/>
        <w:szCs w:val="36"/>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520" w:hanging="216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3" w15:restartNumberingAfterBreak="0">
    <w:nsid w:val="779A133B"/>
    <w:multiLevelType w:val="hybridMultilevel"/>
    <w:tmpl w:val="A9D01C2C"/>
    <w:lvl w:ilvl="0" w:tplc="6B2296FC">
      <w:numFmt w:val="bullet"/>
      <w:lvlText w:val="-"/>
      <w:lvlJc w:val="left"/>
      <w:pPr>
        <w:ind w:left="927" w:hanging="360"/>
      </w:pPr>
      <w:rPr>
        <w:rFonts w:ascii="Montserrat Medium" w:eastAsia="SimSun" w:hAnsi="Montserrat Medium" w:cstheme="minorBidi" w:hint="default"/>
      </w:rPr>
    </w:lvl>
    <w:lvl w:ilvl="1" w:tplc="04090003" w:tentative="1">
      <w:start w:val="1"/>
      <w:numFmt w:val="bullet"/>
      <w:lvlText w:val="o"/>
      <w:lvlJc w:val="left"/>
      <w:pPr>
        <w:ind w:left="1647" w:hanging="360"/>
      </w:pPr>
      <w:rPr>
        <w:rFonts w:ascii="Courier New" w:hAnsi="Courier New" w:cs="Courier New" w:hint="default"/>
      </w:rPr>
    </w:lvl>
    <w:lvl w:ilvl="2" w:tplc="04090005" w:tentative="1">
      <w:start w:val="1"/>
      <w:numFmt w:val="bullet"/>
      <w:lvlText w:val=""/>
      <w:lvlJc w:val="left"/>
      <w:pPr>
        <w:ind w:left="2367" w:hanging="360"/>
      </w:pPr>
      <w:rPr>
        <w:rFonts w:ascii="Wingdings" w:hAnsi="Wingdings" w:hint="default"/>
      </w:rPr>
    </w:lvl>
    <w:lvl w:ilvl="3" w:tplc="04090001" w:tentative="1">
      <w:start w:val="1"/>
      <w:numFmt w:val="bullet"/>
      <w:lvlText w:val=""/>
      <w:lvlJc w:val="left"/>
      <w:pPr>
        <w:ind w:left="3087" w:hanging="360"/>
      </w:pPr>
      <w:rPr>
        <w:rFonts w:ascii="Symbol" w:hAnsi="Symbol" w:hint="default"/>
      </w:rPr>
    </w:lvl>
    <w:lvl w:ilvl="4" w:tplc="04090003" w:tentative="1">
      <w:start w:val="1"/>
      <w:numFmt w:val="bullet"/>
      <w:lvlText w:val="o"/>
      <w:lvlJc w:val="left"/>
      <w:pPr>
        <w:ind w:left="3807" w:hanging="360"/>
      </w:pPr>
      <w:rPr>
        <w:rFonts w:ascii="Courier New" w:hAnsi="Courier New" w:cs="Courier New" w:hint="default"/>
      </w:rPr>
    </w:lvl>
    <w:lvl w:ilvl="5" w:tplc="04090005" w:tentative="1">
      <w:start w:val="1"/>
      <w:numFmt w:val="bullet"/>
      <w:lvlText w:val=""/>
      <w:lvlJc w:val="left"/>
      <w:pPr>
        <w:ind w:left="4527" w:hanging="360"/>
      </w:pPr>
      <w:rPr>
        <w:rFonts w:ascii="Wingdings" w:hAnsi="Wingdings" w:hint="default"/>
      </w:rPr>
    </w:lvl>
    <w:lvl w:ilvl="6" w:tplc="04090001" w:tentative="1">
      <w:start w:val="1"/>
      <w:numFmt w:val="bullet"/>
      <w:lvlText w:val=""/>
      <w:lvlJc w:val="left"/>
      <w:pPr>
        <w:ind w:left="5247" w:hanging="360"/>
      </w:pPr>
      <w:rPr>
        <w:rFonts w:ascii="Symbol" w:hAnsi="Symbol" w:hint="default"/>
      </w:rPr>
    </w:lvl>
    <w:lvl w:ilvl="7" w:tplc="04090003" w:tentative="1">
      <w:start w:val="1"/>
      <w:numFmt w:val="bullet"/>
      <w:lvlText w:val="o"/>
      <w:lvlJc w:val="left"/>
      <w:pPr>
        <w:ind w:left="5967" w:hanging="360"/>
      </w:pPr>
      <w:rPr>
        <w:rFonts w:ascii="Courier New" w:hAnsi="Courier New" w:cs="Courier New" w:hint="default"/>
      </w:rPr>
    </w:lvl>
    <w:lvl w:ilvl="8" w:tplc="04090005" w:tentative="1">
      <w:start w:val="1"/>
      <w:numFmt w:val="bullet"/>
      <w:lvlText w:val=""/>
      <w:lvlJc w:val="left"/>
      <w:pPr>
        <w:ind w:left="6687"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72CF"/>
    <w:rsid w:val="00000302"/>
    <w:rsid w:val="00007513"/>
    <w:rsid w:val="00034FBD"/>
    <w:rsid w:val="000504DA"/>
    <w:rsid w:val="000D2739"/>
    <w:rsid w:val="000E6AC0"/>
    <w:rsid w:val="0012099F"/>
    <w:rsid w:val="0012389C"/>
    <w:rsid w:val="00125E76"/>
    <w:rsid w:val="001516CA"/>
    <w:rsid w:val="00154D99"/>
    <w:rsid w:val="001652A5"/>
    <w:rsid w:val="00167A3D"/>
    <w:rsid w:val="001712BB"/>
    <w:rsid w:val="0017758D"/>
    <w:rsid w:val="0019772C"/>
    <w:rsid w:val="001A76AE"/>
    <w:rsid w:val="001B50AB"/>
    <w:rsid w:val="001D2946"/>
    <w:rsid w:val="001D585E"/>
    <w:rsid w:val="001E0B31"/>
    <w:rsid w:val="001F0176"/>
    <w:rsid w:val="001F2AA4"/>
    <w:rsid w:val="00232E52"/>
    <w:rsid w:val="00256CB5"/>
    <w:rsid w:val="00273D1C"/>
    <w:rsid w:val="00291809"/>
    <w:rsid w:val="00292DF3"/>
    <w:rsid w:val="002B518E"/>
    <w:rsid w:val="002C38ED"/>
    <w:rsid w:val="002D7A07"/>
    <w:rsid w:val="002E4E40"/>
    <w:rsid w:val="002F6100"/>
    <w:rsid w:val="00301AD5"/>
    <w:rsid w:val="003056CF"/>
    <w:rsid w:val="00322866"/>
    <w:rsid w:val="00327957"/>
    <w:rsid w:val="003326AC"/>
    <w:rsid w:val="003349E0"/>
    <w:rsid w:val="003372CF"/>
    <w:rsid w:val="003406E6"/>
    <w:rsid w:val="00367FBC"/>
    <w:rsid w:val="00370559"/>
    <w:rsid w:val="003C6E21"/>
    <w:rsid w:val="003C6E94"/>
    <w:rsid w:val="003F074D"/>
    <w:rsid w:val="003F434C"/>
    <w:rsid w:val="00414B6C"/>
    <w:rsid w:val="00433956"/>
    <w:rsid w:val="00435CD7"/>
    <w:rsid w:val="00440A04"/>
    <w:rsid w:val="00447E28"/>
    <w:rsid w:val="00470AA0"/>
    <w:rsid w:val="00472725"/>
    <w:rsid w:val="0049703E"/>
    <w:rsid w:val="004C799B"/>
    <w:rsid w:val="0052090D"/>
    <w:rsid w:val="00541162"/>
    <w:rsid w:val="005443B1"/>
    <w:rsid w:val="00544BE0"/>
    <w:rsid w:val="00550663"/>
    <w:rsid w:val="00554ECC"/>
    <w:rsid w:val="005C41E4"/>
    <w:rsid w:val="005D6CFD"/>
    <w:rsid w:val="00600B25"/>
    <w:rsid w:val="00607D60"/>
    <w:rsid w:val="006117BB"/>
    <w:rsid w:val="006143DD"/>
    <w:rsid w:val="006221C2"/>
    <w:rsid w:val="00641AEE"/>
    <w:rsid w:val="00667429"/>
    <w:rsid w:val="006848FB"/>
    <w:rsid w:val="00692EF6"/>
    <w:rsid w:val="006D658D"/>
    <w:rsid w:val="006F59F8"/>
    <w:rsid w:val="006F5A0C"/>
    <w:rsid w:val="007251D2"/>
    <w:rsid w:val="00754FDF"/>
    <w:rsid w:val="00761DF7"/>
    <w:rsid w:val="00776B93"/>
    <w:rsid w:val="007802D1"/>
    <w:rsid w:val="007A423D"/>
    <w:rsid w:val="007B0C23"/>
    <w:rsid w:val="007D68AF"/>
    <w:rsid w:val="007E4FAD"/>
    <w:rsid w:val="007F0CD2"/>
    <w:rsid w:val="007F17C3"/>
    <w:rsid w:val="00801376"/>
    <w:rsid w:val="00803DAB"/>
    <w:rsid w:val="0080512B"/>
    <w:rsid w:val="00812C31"/>
    <w:rsid w:val="008514BF"/>
    <w:rsid w:val="00892174"/>
    <w:rsid w:val="008D33FC"/>
    <w:rsid w:val="009316DB"/>
    <w:rsid w:val="0096514F"/>
    <w:rsid w:val="00992B2E"/>
    <w:rsid w:val="009C251A"/>
    <w:rsid w:val="009D1FC9"/>
    <w:rsid w:val="00A17B57"/>
    <w:rsid w:val="00A23E54"/>
    <w:rsid w:val="00A41C30"/>
    <w:rsid w:val="00A42D7F"/>
    <w:rsid w:val="00A433DE"/>
    <w:rsid w:val="00A54283"/>
    <w:rsid w:val="00A74966"/>
    <w:rsid w:val="00A76493"/>
    <w:rsid w:val="00A8046B"/>
    <w:rsid w:val="00AA583D"/>
    <w:rsid w:val="00AB1343"/>
    <w:rsid w:val="00AB7570"/>
    <w:rsid w:val="00AC2A74"/>
    <w:rsid w:val="00AC3F62"/>
    <w:rsid w:val="00AD2D37"/>
    <w:rsid w:val="00AE273C"/>
    <w:rsid w:val="00AF2FA5"/>
    <w:rsid w:val="00B05359"/>
    <w:rsid w:val="00B21124"/>
    <w:rsid w:val="00B22F12"/>
    <w:rsid w:val="00B43FB4"/>
    <w:rsid w:val="00B6503C"/>
    <w:rsid w:val="00B715C8"/>
    <w:rsid w:val="00B748B2"/>
    <w:rsid w:val="00B80DD3"/>
    <w:rsid w:val="00B83ED2"/>
    <w:rsid w:val="00B9192C"/>
    <w:rsid w:val="00C040C0"/>
    <w:rsid w:val="00C061F1"/>
    <w:rsid w:val="00C3239E"/>
    <w:rsid w:val="00C3388D"/>
    <w:rsid w:val="00C80AF8"/>
    <w:rsid w:val="00C87B50"/>
    <w:rsid w:val="00CA554A"/>
    <w:rsid w:val="00CB2A87"/>
    <w:rsid w:val="00CC1E77"/>
    <w:rsid w:val="00CC69AB"/>
    <w:rsid w:val="00CD54DA"/>
    <w:rsid w:val="00D10E54"/>
    <w:rsid w:val="00D12A3E"/>
    <w:rsid w:val="00D16397"/>
    <w:rsid w:val="00D24704"/>
    <w:rsid w:val="00D27D52"/>
    <w:rsid w:val="00D41A2E"/>
    <w:rsid w:val="00D45900"/>
    <w:rsid w:val="00D55FF1"/>
    <w:rsid w:val="00D856A2"/>
    <w:rsid w:val="00D917E7"/>
    <w:rsid w:val="00DA2F4F"/>
    <w:rsid w:val="00DA7C0D"/>
    <w:rsid w:val="00DD499D"/>
    <w:rsid w:val="00E05201"/>
    <w:rsid w:val="00E06E65"/>
    <w:rsid w:val="00E40FCD"/>
    <w:rsid w:val="00E62FF1"/>
    <w:rsid w:val="00E67F85"/>
    <w:rsid w:val="00E74FE6"/>
    <w:rsid w:val="00EA35CA"/>
    <w:rsid w:val="00ED1E2E"/>
    <w:rsid w:val="00EE3EB6"/>
    <w:rsid w:val="00EE44F5"/>
    <w:rsid w:val="00F02170"/>
    <w:rsid w:val="00F22B77"/>
    <w:rsid w:val="00FB136D"/>
    <w:rsid w:val="00FB186D"/>
    <w:rsid w:val="00FB2ABB"/>
    <w:rsid w:val="00FE3C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32E7E52"/>
  <w15:chartTrackingRefBased/>
  <w15:docId w15:val="{FB70A429-FF85-4A09-9328-5B89845A4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SimSu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5201"/>
    <w:pPr>
      <w:spacing w:after="60" w:line="360" w:lineRule="auto"/>
      <w:jc w:val="both"/>
    </w:pPr>
    <w:rPr>
      <w:rFonts w:ascii="Arial" w:hAnsi="Arial"/>
      <w:color w:val="000000" w:themeColor="text1"/>
      <w:sz w:val="28"/>
    </w:rPr>
  </w:style>
  <w:style w:type="paragraph" w:styleId="Heading1">
    <w:name w:val="heading 1"/>
    <w:basedOn w:val="Normal"/>
    <w:next w:val="Normal"/>
    <w:link w:val="Heading1Char"/>
    <w:uiPriority w:val="9"/>
    <w:qFormat/>
    <w:rsid w:val="00E05201"/>
    <w:pPr>
      <w:keepNext/>
      <w:keepLines/>
      <w:spacing w:before="240" w:after="0"/>
      <w:outlineLvl w:val="0"/>
    </w:pPr>
    <w:rPr>
      <w:rFonts w:eastAsiaTheme="majorEastAsia" w:cstheme="majorBidi"/>
      <w:b/>
      <w:color w:val="1F4E79" w:themeColor="accent1" w:themeShade="80"/>
      <w:sz w:val="40"/>
      <w:szCs w:val="32"/>
    </w:rPr>
  </w:style>
  <w:style w:type="paragraph" w:styleId="Heading2">
    <w:name w:val="heading 2"/>
    <w:basedOn w:val="Normal"/>
    <w:next w:val="Normal"/>
    <w:link w:val="Heading2Char"/>
    <w:uiPriority w:val="9"/>
    <w:unhideWhenUsed/>
    <w:qFormat/>
    <w:rsid w:val="00E05201"/>
    <w:pPr>
      <w:keepNext/>
      <w:keepLines/>
      <w:spacing w:before="40" w:after="0"/>
      <w:outlineLvl w:val="1"/>
    </w:pPr>
    <w:rPr>
      <w:rFonts w:eastAsiaTheme="majorEastAsia" w:cstheme="majorBidi"/>
      <w:b/>
      <w:color w:val="1F4E79" w:themeColor="accent1" w:themeShade="80"/>
      <w:sz w:val="36"/>
      <w:szCs w:val="26"/>
    </w:rPr>
  </w:style>
  <w:style w:type="paragraph" w:styleId="Heading3">
    <w:name w:val="heading 3"/>
    <w:basedOn w:val="Normal"/>
    <w:next w:val="Normal"/>
    <w:link w:val="Heading3Char"/>
    <w:uiPriority w:val="9"/>
    <w:unhideWhenUsed/>
    <w:qFormat/>
    <w:rsid w:val="00E05201"/>
    <w:pPr>
      <w:keepNext/>
      <w:keepLines/>
      <w:spacing w:before="40" w:after="0"/>
      <w:outlineLvl w:val="2"/>
    </w:pPr>
    <w:rPr>
      <w:rFonts w:eastAsiaTheme="majorEastAsia" w:cstheme="majorBidi"/>
      <w:b/>
      <w:color w:val="1F4E79" w:themeColor="accent1" w:themeShade="80"/>
      <w:sz w:val="32"/>
      <w:szCs w:val="24"/>
    </w:rPr>
  </w:style>
  <w:style w:type="paragraph" w:styleId="Heading4">
    <w:name w:val="heading 4"/>
    <w:basedOn w:val="Normal"/>
    <w:next w:val="Normal"/>
    <w:link w:val="Heading4Char"/>
    <w:uiPriority w:val="9"/>
    <w:unhideWhenUsed/>
    <w:qFormat/>
    <w:rsid w:val="00E05201"/>
    <w:pPr>
      <w:keepNext/>
      <w:keepLines/>
      <w:spacing w:before="40" w:after="0"/>
      <w:outlineLvl w:val="3"/>
    </w:pPr>
    <w:rPr>
      <w:rFonts w:eastAsiaTheme="majorEastAsia" w:cstheme="majorBidi"/>
      <w:iCs/>
      <w:color w:val="1F4E79" w:themeColor="accent1" w:themeShade="80"/>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1376"/>
    <w:pPr>
      <w:spacing w:after="0" w:line="240" w:lineRule="auto"/>
    </w:pPr>
    <w:rPr>
      <w:rFonts w:eastAsiaTheme="minorEastAsia"/>
    </w:rPr>
  </w:style>
  <w:style w:type="character" w:customStyle="1" w:styleId="NoSpacingChar">
    <w:name w:val="No Spacing Char"/>
    <w:basedOn w:val="DefaultParagraphFont"/>
    <w:link w:val="NoSpacing"/>
    <w:uiPriority w:val="1"/>
    <w:rsid w:val="00801376"/>
    <w:rPr>
      <w:rFonts w:eastAsiaTheme="minorEastAsia"/>
    </w:rPr>
  </w:style>
  <w:style w:type="paragraph" w:styleId="Header">
    <w:name w:val="header"/>
    <w:basedOn w:val="Normal"/>
    <w:link w:val="HeaderChar"/>
    <w:uiPriority w:val="99"/>
    <w:unhideWhenUsed/>
    <w:rsid w:val="00AB1343"/>
    <w:pPr>
      <w:tabs>
        <w:tab w:val="center" w:pos="4703"/>
        <w:tab w:val="right" w:pos="9406"/>
      </w:tabs>
      <w:spacing w:after="0" w:line="240" w:lineRule="auto"/>
    </w:pPr>
  </w:style>
  <w:style w:type="character" w:customStyle="1" w:styleId="HeaderChar">
    <w:name w:val="Header Char"/>
    <w:basedOn w:val="DefaultParagraphFont"/>
    <w:link w:val="Header"/>
    <w:uiPriority w:val="99"/>
    <w:rsid w:val="00AB1343"/>
  </w:style>
  <w:style w:type="paragraph" w:styleId="Footer">
    <w:name w:val="footer"/>
    <w:basedOn w:val="Normal"/>
    <w:link w:val="FooterChar"/>
    <w:uiPriority w:val="99"/>
    <w:unhideWhenUsed/>
    <w:rsid w:val="00AB1343"/>
    <w:pPr>
      <w:tabs>
        <w:tab w:val="center" w:pos="4703"/>
        <w:tab w:val="right" w:pos="9406"/>
      </w:tabs>
      <w:spacing w:after="0" w:line="240" w:lineRule="auto"/>
    </w:pPr>
  </w:style>
  <w:style w:type="character" w:customStyle="1" w:styleId="FooterChar">
    <w:name w:val="Footer Char"/>
    <w:basedOn w:val="DefaultParagraphFont"/>
    <w:link w:val="Footer"/>
    <w:uiPriority w:val="99"/>
    <w:rsid w:val="00AB1343"/>
  </w:style>
  <w:style w:type="character" w:customStyle="1" w:styleId="Heading1Char">
    <w:name w:val="Heading 1 Char"/>
    <w:basedOn w:val="DefaultParagraphFont"/>
    <w:link w:val="Heading1"/>
    <w:uiPriority w:val="9"/>
    <w:rsid w:val="00E05201"/>
    <w:rPr>
      <w:rFonts w:ascii="Arial" w:eastAsiaTheme="majorEastAsia" w:hAnsi="Arial" w:cstheme="majorBidi"/>
      <w:b/>
      <w:color w:val="1F4E79" w:themeColor="accent1" w:themeShade="80"/>
      <w:sz w:val="40"/>
      <w:szCs w:val="32"/>
    </w:rPr>
  </w:style>
  <w:style w:type="character" w:customStyle="1" w:styleId="Heading2Char">
    <w:name w:val="Heading 2 Char"/>
    <w:basedOn w:val="DefaultParagraphFont"/>
    <w:link w:val="Heading2"/>
    <w:uiPriority w:val="9"/>
    <w:rsid w:val="00E05201"/>
    <w:rPr>
      <w:rFonts w:ascii="Arial" w:eastAsiaTheme="majorEastAsia" w:hAnsi="Arial" w:cstheme="majorBidi"/>
      <w:b/>
      <w:color w:val="1F4E79" w:themeColor="accent1" w:themeShade="80"/>
      <w:sz w:val="36"/>
      <w:szCs w:val="26"/>
    </w:rPr>
  </w:style>
  <w:style w:type="character" w:customStyle="1" w:styleId="Heading3Char">
    <w:name w:val="Heading 3 Char"/>
    <w:basedOn w:val="DefaultParagraphFont"/>
    <w:link w:val="Heading3"/>
    <w:uiPriority w:val="9"/>
    <w:rsid w:val="00E05201"/>
    <w:rPr>
      <w:rFonts w:ascii="Arial" w:eastAsiaTheme="majorEastAsia" w:hAnsi="Arial" w:cstheme="majorBidi"/>
      <w:b/>
      <w:color w:val="1F4E79" w:themeColor="accent1" w:themeShade="80"/>
      <w:sz w:val="32"/>
      <w:szCs w:val="24"/>
    </w:rPr>
  </w:style>
  <w:style w:type="paragraph" w:styleId="TOCHeading">
    <w:name w:val="TOC Heading"/>
    <w:basedOn w:val="Heading1"/>
    <w:next w:val="Normal"/>
    <w:uiPriority w:val="39"/>
    <w:unhideWhenUsed/>
    <w:qFormat/>
    <w:rsid w:val="00414B6C"/>
    <w:pPr>
      <w:jc w:val="left"/>
      <w:outlineLvl w:val="9"/>
    </w:pPr>
    <w:rPr>
      <w:rFonts w:asciiTheme="majorHAnsi" w:hAnsiTheme="majorHAnsi"/>
      <w:color w:val="2E74B5" w:themeColor="accent1" w:themeShade="BF"/>
      <w:sz w:val="32"/>
    </w:rPr>
  </w:style>
  <w:style w:type="paragraph" w:styleId="TOC1">
    <w:name w:val="toc 1"/>
    <w:basedOn w:val="Normal"/>
    <w:next w:val="Normal"/>
    <w:autoRedefine/>
    <w:uiPriority w:val="39"/>
    <w:unhideWhenUsed/>
    <w:rsid w:val="00414B6C"/>
    <w:pPr>
      <w:spacing w:after="100"/>
    </w:pPr>
  </w:style>
  <w:style w:type="paragraph" w:styleId="TOC2">
    <w:name w:val="toc 2"/>
    <w:basedOn w:val="Normal"/>
    <w:next w:val="Normal"/>
    <w:autoRedefine/>
    <w:uiPriority w:val="39"/>
    <w:unhideWhenUsed/>
    <w:rsid w:val="00414B6C"/>
    <w:pPr>
      <w:spacing w:after="100"/>
      <w:ind w:left="200"/>
    </w:pPr>
  </w:style>
  <w:style w:type="paragraph" w:styleId="TOC3">
    <w:name w:val="toc 3"/>
    <w:basedOn w:val="Normal"/>
    <w:next w:val="Normal"/>
    <w:autoRedefine/>
    <w:uiPriority w:val="39"/>
    <w:unhideWhenUsed/>
    <w:rsid w:val="00414B6C"/>
    <w:pPr>
      <w:spacing w:after="100"/>
      <w:ind w:left="400"/>
    </w:pPr>
  </w:style>
  <w:style w:type="character" w:styleId="Hyperlink">
    <w:name w:val="Hyperlink"/>
    <w:basedOn w:val="DefaultParagraphFont"/>
    <w:uiPriority w:val="99"/>
    <w:unhideWhenUsed/>
    <w:rsid w:val="00414B6C"/>
    <w:rPr>
      <w:color w:val="0563C1" w:themeColor="hyperlink"/>
      <w:u w:val="single"/>
    </w:rPr>
  </w:style>
  <w:style w:type="paragraph" w:styleId="ListParagraph">
    <w:name w:val="List Paragraph"/>
    <w:basedOn w:val="Normal"/>
    <w:uiPriority w:val="34"/>
    <w:qFormat/>
    <w:rsid w:val="003326AC"/>
    <w:pPr>
      <w:ind w:left="720"/>
      <w:contextualSpacing/>
    </w:pPr>
  </w:style>
  <w:style w:type="paragraph" w:customStyle="1" w:styleId="mt-4">
    <w:name w:val="mt-4"/>
    <w:basedOn w:val="Normal"/>
    <w:rsid w:val="00125E76"/>
    <w:pPr>
      <w:spacing w:before="100" w:beforeAutospacing="1" w:after="100" w:afterAutospacing="1" w:line="240" w:lineRule="auto"/>
      <w:jc w:val="left"/>
    </w:pPr>
    <w:rPr>
      <w:rFonts w:eastAsia="Times New Roman" w:cs="Times New Roman"/>
      <w:color w:val="auto"/>
      <w:sz w:val="24"/>
      <w:szCs w:val="24"/>
    </w:rPr>
  </w:style>
  <w:style w:type="character" w:styleId="Emphasis">
    <w:name w:val="Emphasis"/>
    <w:basedOn w:val="DefaultParagraphFont"/>
    <w:uiPriority w:val="20"/>
    <w:qFormat/>
    <w:rsid w:val="00125E76"/>
    <w:rPr>
      <w:i/>
      <w:iCs/>
    </w:rPr>
  </w:style>
  <w:style w:type="paragraph" w:styleId="NormalWeb">
    <w:name w:val="Normal (Web)"/>
    <w:basedOn w:val="Normal"/>
    <w:uiPriority w:val="99"/>
    <w:unhideWhenUsed/>
    <w:rsid w:val="00447E28"/>
    <w:pPr>
      <w:spacing w:before="100" w:beforeAutospacing="1" w:after="100" w:afterAutospacing="1" w:line="240" w:lineRule="auto"/>
      <w:jc w:val="left"/>
    </w:pPr>
    <w:rPr>
      <w:rFonts w:eastAsia="Times New Roman" w:cs="Times New Roman"/>
      <w:color w:val="auto"/>
      <w:sz w:val="24"/>
      <w:szCs w:val="24"/>
    </w:rPr>
  </w:style>
  <w:style w:type="character" w:customStyle="1" w:styleId="Heading4Char">
    <w:name w:val="Heading 4 Char"/>
    <w:basedOn w:val="DefaultParagraphFont"/>
    <w:link w:val="Heading4"/>
    <w:uiPriority w:val="9"/>
    <w:rsid w:val="00E05201"/>
    <w:rPr>
      <w:rFonts w:ascii="Arial" w:eastAsiaTheme="majorEastAsia" w:hAnsi="Arial" w:cstheme="majorBidi"/>
      <w:iCs/>
      <w:color w:val="1F4E79" w:themeColor="accent1" w:themeShade="80"/>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207606">
      <w:bodyDiv w:val="1"/>
      <w:marLeft w:val="0"/>
      <w:marRight w:val="0"/>
      <w:marTop w:val="0"/>
      <w:marBottom w:val="0"/>
      <w:divBdr>
        <w:top w:val="none" w:sz="0" w:space="0" w:color="auto"/>
        <w:left w:val="none" w:sz="0" w:space="0" w:color="auto"/>
        <w:bottom w:val="none" w:sz="0" w:space="0" w:color="auto"/>
        <w:right w:val="none" w:sz="0" w:space="0" w:color="auto"/>
      </w:divBdr>
    </w:div>
    <w:div w:id="671252478">
      <w:bodyDiv w:val="1"/>
      <w:marLeft w:val="0"/>
      <w:marRight w:val="0"/>
      <w:marTop w:val="0"/>
      <w:marBottom w:val="0"/>
      <w:divBdr>
        <w:top w:val="none" w:sz="0" w:space="0" w:color="auto"/>
        <w:left w:val="none" w:sz="0" w:space="0" w:color="auto"/>
        <w:bottom w:val="none" w:sz="0" w:space="0" w:color="auto"/>
        <w:right w:val="none" w:sz="0" w:space="0" w:color="auto"/>
      </w:divBdr>
    </w:div>
    <w:div w:id="1151368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hyperlink" Target="https://www.thepowermba.com/en/business/value-chain" TargetMode="External" /><Relationship Id="rId18" Type="http://schemas.openxmlformats.org/officeDocument/2006/relationships/hyperlink" Target="https://www.swotandpestle.com/tesla-inc/" TargetMode="External" /><Relationship Id="rId3" Type="http://schemas.openxmlformats.org/officeDocument/2006/relationships/numbering" Target="numbering.xml" /><Relationship Id="rId21" Type="http://schemas.openxmlformats.org/officeDocument/2006/relationships/header" Target="header2.xml" /><Relationship Id="rId7" Type="http://schemas.openxmlformats.org/officeDocument/2006/relationships/footnotes" Target="footnotes.xml" /><Relationship Id="rId12" Type="http://schemas.openxmlformats.org/officeDocument/2006/relationships/hyperlink" Target="https://www.imd.org/research-knowledge/articles/teslas-problem-overestimating-automation-underestimating-humans/" TargetMode="External" /><Relationship Id="rId17" Type="http://schemas.openxmlformats.org/officeDocument/2006/relationships/hyperlink" Target="https://research-methodology.net/tesla-value-chain-analysis-2/" TargetMode="External" /><Relationship Id="rId2" Type="http://schemas.openxmlformats.org/officeDocument/2006/relationships/customXml" Target="../customXml/item2.xml" /><Relationship Id="rId16" Type="http://schemas.openxmlformats.org/officeDocument/2006/relationships/hyperlink" Target="https://ivypanda.com/essays/tesla-motors-external-and-internal-analysis/" TargetMode="External" /><Relationship Id="rId20"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image" Target="media/image3.png" /><Relationship Id="rId24" Type="http://schemas.openxmlformats.org/officeDocument/2006/relationships/theme" Target="theme/theme1.xml" /><Relationship Id="rId5" Type="http://schemas.openxmlformats.org/officeDocument/2006/relationships/settings" Target="settings.xml" /><Relationship Id="rId15" Type="http://schemas.openxmlformats.org/officeDocument/2006/relationships/hyperlink" Target="https://tesla.com/" TargetMode="External" /><Relationship Id="rId23" Type="http://schemas.openxmlformats.org/officeDocument/2006/relationships/fontTable" Target="fontTable.xml" /><Relationship Id="rId10" Type="http://schemas.openxmlformats.org/officeDocument/2006/relationships/image" Target="media/image2.png" /><Relationship Id="rId19" Type="http://schemas.openxmlformats.org/officeDocument/2006/relationships/hyperlink" Target="https://www.toppr.com/guides/business-environment/" TargetMode="External" /><Relationship Id="rId4" Type="http://schemas.openxmlformats.org/officeDocument/2006/relationships/styles" Target="styles.xml" /><Relationship Id="rId9" Type="http://schemas.openxmlformats.org/officeDocument/2006/relationships/image" Target="media/image1.jpg" /><Relationship Id="rId14" Type="http://schemas.openxmlformats.org/officeDocument/2006/relationships/hyperlink" Target="https://desklib.com/document/internal-environment-of-tesla-cibm/" TargetMode="External" /><Relationship Id="rId22"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2022</PublishDate>
  <Abstract/>
  <CompanyAddress>Tsveta Valerieva Lyushtova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979F56-1A0F-47BB-A454-089F9A23173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2378</Words>
  <Characters>13561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Assignment 1 Automobile brand evaluation</vt:lpstr>
    </vt:vector>
  </TitlesOfParts>
  <Company>2124712</Company>
  <LinksUpToDate>false</LinksUpToDate>
  <CharactersWithSpaces>15908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Automobile brand evaluation</dc:title>
  <dc:subject/>
  <dc:creator>PS</dc:creator>
  <cp:keywords/>
  <dc:description/>
  <cp:lastModifiedBy>cveti333.1987@gmail.com</cp:lastModifiedBy>
  <cp:revision>2</cp:revision>
  <cp:lastPrinted>2022-04-13T17:54:00Z</cp:lastPrinted>
  <dcterms:created xsi:type="dcterms:W3CDTF">2022-05-04T20:59:00Z</dcterms:created>
  <dcterms:modified xsi:type="dcterms:W3CDTF">2022-05-04T20:59:00Z</dcterms:modified>
</cp:coreProperties>
</file>