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D42BA" w14:textId="37650C29" w:rsidR="00935712" w:rsidRDefault="00A678D8" w:rsidP="00935712">
      <w:pPr>
        <w:jc w:val="center"/>
        <w:rPr>
          <w:rFonts w:ascii="Arial" w:hAnsi="Arial" w:cs="Arial"/>
          <w:sz w:val="28"/>
          <w:szCs w:val="28"/>
        </w:rPr>
      </w:pPr>
      <w:proofErr w:type="gramStart"/>
      <w:r w:rsidRPr="00F257F5">
        <w:rPr>
          <w:rFonts w:ascii="Arial" w:hAnsi="Arial" w:cs="Arial"/>
          <w:b/>
          <w:bCs/>
          <w:sz w:val="28"/>
          <w:szCs w:val="28"/>
        </w:rPr>
        <w:t>Module</w:t>
      </w:r>
      <w:r>
        <w:rPr>
          <w:rFonts w:ascii="Arial" w:hAnsi="Arial" w:cs="Arial"/>
          <w:sz w:val="28"/>
          <w:szCs w:val="28"/>
        </w:rPr>
        <w:t xml:space="preserve"> </w:t>
      </w:r>
      <w:r w:rsidR="00BC2A28">
        <w:rPr>
          <w:rFonts w:ascii="Arial" w:hAnsi="Arial" w:cs="Arial"/>
          <w:sz w:val="28"/>
          <w:szCs w:val="28"/>
        </w:rPr>
        <w:t>:</w:t>
      </w:r>
      <w:proofErr w:type="gramEnd"/>
      <w:r w:rsidR="00E16DA2">
        <w:rPr>
          <w:rFonts w:ascii="Arial" w:hAnsi="Arial" w:cs="Arial"/>
          <w:sz w:val="28"/>
          <w:szCs w:val="28"/>
        </w:rPr>
        <w:t xml:space="preserve"> Professional Career Development</w:t>
      </w:r>
    </w:p>
    <w:p w14:paraId="06D69B07" w14:textId="7670ED1E" w:rsidR="00935712" w:rsidRDefault="00935712" w:rsidP="00935712">
      <w:pPr>
        <w:jc w:val="center"/>
        <w:rPr>
          <w:rFonts w:ascii="Arial" w:hAnsi="Arial" w:cs="Arial"/>
          <w:sz w:val="28"/>
          <w:szCs w:val="28"/>
        </w:rPr>
      </w:pPr>
      <w:r w:rsidRPr="00F257F5">
        <w:rPr>
          <w:rFonts w:ascii="Arial" w:hAnsi="Arial" w:cs="Arial"/>
          <w:b/>
          <w:bCs/>
          <w:sz w:val="28"/>
          <w:szCs w:val="28"/>
        </w:rPr>
        <w:t xml:space="preserve">Module </w:t>
      </w:r>
      <w:proofErr w:type="gramStart"/>
      <w:r w:rsidRPr="00F257F5">
        <w:rPr>
          <w:rFonts w:ascii="Arial" w:hAnsi="Arial" w:cs="Arial"/>
          <w:b/>
          <w:bCs/>
          <w:sz w:val="28"/>
          <w:szCs w:val="28"/>
        </w:rPr>
        <w:t>code</w:t>
      </w:r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BMSW4005</w:t>
      </w:r>
    </w:p>
    <w:p w14:paraId="2DB88900" w14:textId="3A9063A7" w:rsidR="008272CB" w:rsidRPr="00191303" w:rsidRDefault="00EF1175" w:rsidP="00935712">
      <w:pPr>
        <w:jc w:val="center"/>
        <w:rPr>
          <w:rFonts w:ascii="Arial" w:hAnsi="Arial" w:cs="Arial"/>
          <w:sz w:val="28"/>
          <w:szCs w:val="28"/>
        </w:rPr>
      </w:pPr>
      <w:proofErr w:type="gramStart"/>
      <w:r w:rsidRPr="00F257F5">
        <w:rPr>
          <w:rFonts w:ascii="Arial" w:hAnsi="Arial" w:cs="Arial"/>
          <w:b/>
          <w:bCs/>
          <w:sz w:val="28"/>
          <w:szCs w:val="28"/>
        </w:rPr>
        <w:t>Student  Name</w:t>
      </w:r>
      <w:proofErr w:type="gramEnd"/>
      <w:r w:rsidRPr="00F257F5">
        <w:rPr>
          <w:rFonts w:ascii="Arial" w:hAnsi="Arial" w:cs="Arial"/>
          <w:b/>
          <w:bCs/>
          <w:sz w:val="28"/>
          <w:szCs w:val="28"/>
        </w:rPr>
        <w:t xml:space="preserve"> &amp; Id</w:t>
      </w:r>
      <w:r w:rsidRPr="00191303">
        <w:rPr>
          <w:rFonts w:ascii="Arial" w:hAnsi="Arial" w:cs="Arial"/>
          <w:sz w:val="28"/>
          <w:szCs w:val="28"/>
        </w:rPr>
        <w:t xml:space="preserve"> : Alexandra Felicia Merauta </w:t>
      </w:r>
      <w:r w:rsidR="00011F76" w:rsidRPr="00191303">
        <w:rPr>
          <w:rFonts w:ascii="Arial" w:hAnsi="Arial" w:cs="Arial"/>
          <w:sz w:val="28"/>
          <w:szCs w:val="28"/>
        </w:rPr>
        <w:t>2121306</w:t>
      </w:r>
    </w:p>
    <w:p w14:paraId="38DA8077" w14:textId="0527CF7A" w:rsidR="00011F76" w:rsidRDefault="00011F76" w:rsidP="00935712">
      <w:pPr>
        <w:jc w:val="center"/>
        <w:rPr>
          <w:rFonts w:ascii="Arial" w:hAnsi="Arial" w:cs="Arial"/>
          <w:sz w:val="28"/>
          <w:szCs w:val="28"/>
        </w:rPr>
      </w:pPr>
      <w:proofErr w:type="gramStart"/>
      <w:r w:rsidRPr="00F257F5">
        <w:rPr>
          <w:rFonts w:ascii="Arial" w:hAnsi="Arial" w:cs="Arial"/>
          <w:b/>
          <w:bCs/>
          <w:sz w:val="28"/>
          <w:szCs w:val="28"/>
        </w:rPr>
        <w:t xml:space="preserve">Lecturer </w:t>
      </w:r>
      <w:r w:rsidRPr="00191303">
        <w:rPr>
          <w:rFonts w:ascii="Arial" w:hAnsi="Arial" w:cs="Arial"/>
          <w:sz w:val="28"/>
          <w:szCs w:val="28"/>
        </w:rPr>
        <w:t>:</w:t>
      </w:r>
      <w:proofErr w:type="gramEnd"/>
      <w:r w:rsidRPr="00191303">
        <w:rPr>
          <w:rFonts w:ascii="Arial" w:hAnsi="Arial" w:cs="Arial"/>
          <w:sz w:val="28"/>
          <w:szCs w:val="28"/>
        </w:rPr>
        <w:t xml:space="preserve"> Nazmul Hasan</w:t>
      </w:r>
    </w:p>
    <w:p w14:paraId="39821976" w14:textId="77777777" w:rsidR="00535CEB" w:rsidRDefault="00535CEB" w:rsidP="00935712">
      <w:pPr>
        <w:jc w:val="center"/>
        <w:rPr>
          <w:rFonts w:ascii="Arial" w:hAnsi="Arial" w:cs="Arial"/>
          <w:sz w:val="28"/>
          <w:szCs w:val="28"/>
        </w:rPr>
      </w:pPr>
    </w:p>
    <w:p w14:paraId="093910A9" w14:textId="77777777" w:rsidR="00F257F5" w:rsidRPr="00191303" w:rsidRDefault="00F257F5" w:rsidP="00935712">
      <w:pPr>
        <w:jc w:val="center"/>
        <w:rPr>
          <w:rFonts w:ascii="Arial" w:hAnsi="Arial" w:cs="Arial"/>
          <w:sz w:val="28"/>
          <w:szCs w:val="28"/>
        </w:rPr>
      </w:pPr>
    </w:p>
    <w:p w14:paraId="53E0DD92" w14:textId="2033B07E" w:rsidR="00D776D3" w:rsidRPr="00F257F5" w:rsidRDefault="00D776D3" w:rsidP="00F257F5">
      <w:pPr>
        <w:jc w:val="center"/>
        <w:rPr>
          <w:rFonts w:ascii="Arial" w:hAnsi="Arial" w:cs="Arial"/>
          <w:sz w:val="36"/>
          <w:szCs w:val="36"/>
        </w:rPr>
      </w:pPr>
      <w:r w:rsidRPr="00F257F5">
        <w:rPr>
          <w:rFonts w:ascii="Arial" w:hAnsi="Arial" w:cs="Arial"/>
          <w:sz w:val="36"/>
          <w:szCs w:val="36"/>
        </w:rPr>
        <w:t xml:space="preserve">Flexible </w:t>
      </w:r>
      <w:r w:rsidR="0093013C" w:rsidRPr="00F257F5">
        <w:rPr>
          <w:rFonts w:ascii="Arial" w:hAnsi="Arial" w:cs="Arial"/>
          <w:sz w:val="36"/>
          <w:szCs w:val="36"/>
        </w:rPr>
        <w:t>w</w:t>
      </w:r>
      <w:r w:rsidRPr="00F257F5">
        <w:rPr>
          <w:rFonts w:ascii="Arial" w:hAnsi="Arial" w:cs="Arial"/>
          <w:sz w:val="36"/>
          <w:szCs w:val="36"/>
        </w:rPr>
        <w:t>orking</w:t>
      </w:r>
    </w:p>
    <w:p w14:paraId="2D88A220" w14:textId="7A069F3F" w:rsidR="004C5218" w:rsidRDefault="00FD6CC5" w:rsidP="00F257F5">
      <w:pPr>
        <w:jc w:val="center"/>
        <w:rPr>
          <w:rFonts w:ascii="Arial" w:hAnsi="Arial" w:cs="Arial"/>
          <w:sz w:val="36"/>
          <w:szCs w:val="36"/>
        </w:rPr>
      </w:pPr>
      <w:r w:rsidRPr="00F257F5">
        <w:rPr>
          <w:rFonts w:ascii="Arial" w:hAnsi="Arial" w:cs="Arial"/>
          <w:sz w:val="36"/>
          <w:szCs w:val="36"/>
        </w:rPr>
        <w:t>Who bene</w:t>
      </w:r>
      <w:r w:rsidR="009A6B5A" w:rsidRPr="00F257F5">
        <w:rPr>
          <w:rFonts w:ascii="Arial" w:hAnsi="Arial" w:cs="Arial"/>
          <w:sz w:val="36"/>
          <w:szCs w:val="36"/>
        </w:rPr>
        <w:t xml:space="preserve">fits from Flexible </w:t>
      </w:r>
      <w:proofErr w:type="gramStart"/>
      <w:r w:rsidR="009A6B5A" w:rsidRPr="00F257F5">
        <w:rPr>
          <w:rFonts w:ascii="Arial" w:hAnsi="Arial" w:cs="Arial"/>
          <w:sz w:val="36"/>
          <w:szCs w:val="36"/>
        </w:rPr>
        <w:t>working :</w:t>
      </w:r>
      <w:proofErr w:type="gramEnd"/>
      <w:r w:rsidR="009A6B5A" w:rsidRPr="00F257F5">
        <w:rPr>
          <w:rFonts w:ascii="Arial" w:hAnsi="Arial" w:cs="Arial"/>
          <w:sz w:val="36"/>
          <w:szCs w:val="36"/>
        </w:rPr>
        <w:t xml:space="preserve"> employe</w:t>
      </w:r>
      <w:r w:rsidR="00CB5E4A" w:rsidRPr="00F257F5">
        <w:rPr>
          <w:rFonts w:ascii="Arial" w:hAnsi="Arial" w:cs="Arial"/>
          <w:sz w:val="36"/>
          <w:szCs w:val="36"/>
        </w:rPr>
        <w:t>rs , employees , and or the go</w:t>
      </w:r>
      <w:r w:rsidR="00D776D3" w:rsidRPr="00F257F5">
        <w:rPr>
          <w:rFonts w:ascii="Arial" w:hAnsi="Arial" w:cs="Arial"/>
          <w:sz w:val="36"/>
          <w:szCs w:val="36"/>
        </w:rPr>
        <w:t>vernment ?</w:t>
      </w:r>
    </w:p>
    <w:p w14:paraId="50164119" w14:textId="77777777" w:rsidR="000A7EA6" w:rsidRDefault="000A7EA6" w:rsidP="00F257F5">
      <w:pPr>
        <w:jc w:val="center"/>
        <w:rPr>
          <w:rFonts w:ascii="Arial" w:hAnsi="Arial" w:cs="Arial"/>
          <w:sz w:val="36"/>
          <w:szCs w:val="36"/>
        </w:rPr>
      </w:pPr>
    </w:p>
    <w:p w14:paraId="2CC6B7FE" w14:textId="77777777" w:rsidR="000A7EA6" w:rsidRDefault="000A7EA6" w:rsidP="00F257F5">
      <w:pPr>
        <w:jc w:val="center"/>
        <w:rPr>
          <w:rFonts w:ascii="Arial" w:hAnsi="Arial" w:cs="Arial"/>
          <w:sz w:val="36"/>
          <w:szCs w:val="36"/>
        </w:rPr>
      </w:pPr>
    </w:p>
    <w:sdt>
      <w:sdtPr>
        <w:id w:val="61579588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221F8F29" w14:textId="28279A60" w:rsidR="002270AD" w:rsidRDefault="002270AD">
          <w:pPr>
            <w:pStyle w:val="TOCHeading"/>
          </w:pPr>
          <w:r>
            <w:t>Contents</w:t>
          </w:r>
        </w:p>
        <w:p w14:paraId="64F015E3" w14:textId="6963B160" w:rsidR="002270AD" w:rsidRDefault="002270A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6136564" w:history="1">
            <w:r w:rsidRPr="00A4231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_Toc116136564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37F2F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849ED9" w14:textId="6846B35F" w:rsidR="002270AD" w:rsidRDefault="002270A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136565" w:history="1">
            <w:r w:rsidRPr="00A4231B">
              <w:rPr>
                <w:rStyle w:val="Hyperlink"/>
                <w:noProof/>
              </w:rPr>
              <w:t>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_Toc116136565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37F2F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ECE90" w14:textId="1CF21CEA" w:rsidR="002270AD" w:rsidRDefault="002270A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136566" w:history="1">
            <w:r w:rsidRPr="00A4231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_Toc116136566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37F2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D73B15" w14:textId="71D979BF" w:rsidR="002270AD" w:rsidRDefault="002270A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6136567" w:history="1">
            <w:r w:rsidRPr="00A4231B">
              <w:rPr>
                <w:rStyle w:val="Hyperlink"/>
                <w:noProof/>
              </w:rPr>
              <w:t>References 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_Toc116136567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37F2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C3E49F" w14:textId="36DBC52A" w:rsidR="002270AD" w:rsidRDefault="002270AD">
          <w:r>
            <w:rPr>
              <w:b/>
              <w:bCs/>
              <w:noProof/>
            </w:rPr>
            <w:fldChar w:fldCharType="end"/>
          </w:r>
        </w:p>
      </w:sdtContent>
    </w:sdt>
    <w:p w14:paraId="55A2D61A" w14:textId="77777777" w:rsidR="00535CEB" w:rsidRDefault="00535CEB" w:rsidP="00F257F5">
      <w:pPr>
        <w:jc w:val="center"/>
        <w:rPr>
          <w:rFonts w:ascii="Arial" w:hAnsi="Arial" w:cs="Arial"/>
          <w:sz w:val="36"/>
          <w:szCs w:val="36"/>
        </w:rPr>
      </w:pPr>
    </w:p>
    <w:p w14:paraId="0B3CACBF" w14:textId="77777777" w:rsidR="00535CEB" w:rsidRDefault="00535CEB" w:rsidP="00F257F5">
      <w:pPr>
        <w:jc w:val="center"/>
        <w:rPr>
          <w:rFonts w:ascii="Arial" w:hAnsi="Arial" w:cs="Arial"/>
          <w:sz w:val="36"/>
          <w:szCs w:val="36"/>
        </w:rPr>
      </w:pPr>
    </w:p>
    <w:p w14:paraId="0E93F399" w14:textId="61D5225B" w:rsidR="00535CEB" w:rsidRPr="009D567B" w:rsidRDefault="009D567B" w:rsidP="00423594">
      <w:pPr>
        <w:pStyle w:val="Heading1"/>
      </w:pPr>
      <w:bookmarkStart w:id="0" w:name="_Toc116136481"/>
      <w:bookmarkStart w:id="1" w:name="_Toc116136564"/>
      <w:r w:rsidRPr="009D567B">
        <w:t>Introduction</w:t>
      </w:r>
      <w:bookmarkEnd w:id="0"/>
      <w:bookmarkEnd w:id="1"/>
    </w:p>
    <w:p w14:paraId="46B86464" w14:textId="6E5CBE2A" w:rsidR="00032429" w:rsidRDefault="000E1BD5" w:rsidP="000324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0E1BD5">
        <w:rPr>
          <w:rFonts w:ascii="Arial" w:hAnsi="Arial" w:cs="Arial"/>
        </w:rPr>
        <w:t xml:space="preserve">The world is so </w:t>
      </w:r>
      <w:proofErr w:type="gramStart"/>
      <w:r w:rsidRPr="000E1BD5">
        <w:rPr>
          <w:rFonts w:ascii="Arial" w:hAnsi="Arial" w:cs="Arial"/>
        </w:rPr>
        <w:t xml:space="preserve">diverse </w:t>
      </w:r>
      <w:r w:rsidR="00345230">
        <w:rPr>
          <w:rFonts w:ascii="Arial" w:hAnsi="Arial" w:cs="Arial"/>
        </w:rPr>
        <w:t>,</w:t>
      </w:r>
      <w:proofErr w:type="gramEnd"/>
      <w:r w:rsidRPr="000E1BD5">
        <w:rPr>
          <w:rFonts w:ascii="Arial" w:hAnsi="Arial" w:cs="Arial"/>
        </w:rPr>
        <w:t xml:space="preserve"> each of us has different needs, which is why there are many different types of work and many different workers</w:t>
      </w:r>
      <w:r w:rsidR="00345230">
        <w:rPr>
          <w:rFonts w:ascii="Arial" w:hAnsi="Arial" w:cs="Arial"/>
        </w:rPr>
        <w:t>.</w:t>
      </w:r>
      <w:r w:rsidR="00DE0D71" w:rsidRPr="00DE0D71">
        <w:t xml:space="preserve"> </w:t>
      </w:r>
      <w:r w:rsidR="00DE0D71">
        <w:rPr>
          <w:rFonts w:ascii="Arial" w:hAnsi="Arial" w:cs="Arial"/>
        </w:rPr>
        <w:t>B</w:t>
      </w:r>
      <w:r w:rsidR="00DE0D71" w:rsidRPr="00DE0D71">
        <w:rPr>
          <w:rFonts w:ascii="Arial" w:hAnsi="Arial" w:cs="Arial"/>
        </w:rPr>
        <w:t>y flexible work we understand that you have the flexibility to choose the work schedule, how many hours to work, from where we work</w:t>
      </w:r>
      <w:r w:rsidR="00E236B3">
        <w:rPr>
          <w:rFonts w:ascii="Arial" w:hAnsi="Arial" w:cs="Arial"/>
        </w:rPr>
        <w:t>,</w:t>
      </w:r>
      <w:r w:rsidR="00E236B3" w:rsidRPr="00E236B3">
        <w:t xml:space="preserve"> </w:t>
      </w:r>
      <w:r w:rsidR="00E236B3" w:rsidRPr="00E236B3">
        <w:rPr>
          <w:rFonts w:ascii="Arial" w:hAnsi="Arial" w:cs="Arial"/>
        </w:rPr>
        <w:t>that's why flexible work is for the benefit of both the employee and the employer depending on the policy and needs of each one</w:t>
      </w:r>
      <w:r w:rsidR="00E236B3">
        <w:rPr>
          <w:rFonts w:ascii="Arial" w:hAnsi="Arial" w:cs="Arial"/>
        </w:rPr>
        <w:t>.</w:t>
      </w:r>
    </w:p>
    <w:p w14:paraId="4601ED90" w14:textId="4D0C4F30" w:rsidR="009D567B" w:rsidRDefault="009D567B" w:rsidP="007A1022">
      <w:pPr>
        <w:pStyle w:val="Heading1"/>
      </w:pPr>
      <w:bookmarkStart w:id="2" w:name="_Toc116136482"/>
      <w:bookmarkStart w:id="3" w:name="_Toc116136565"/>
      <w:r w:rsidRPr="009D567B">
        <w:t>Content</w:t>
      </w:r>
      <w:bookmarkEnd w:id="2"/>
      <w:bookmarkEnd w:id="3"/>
      <w:r w:rsidR="00C8049D" w:rsidRPr="009D567B">
        <w:t xml:space="preserve">  </w:t>
      </w:r>
      <w:r w:rsidR="00C8049D">
        <w:t xml:space="preserve">     </w:t>
      </w:r>
    </w:p>
    <w:p w14:paraId="2C9C8D2C" w14:textId="4BABA3C8" w:rsidR="000412E4" w:rsidRDefault="009D567B" w:rsidP="009D56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0412E4">
        <w:rPr>
          <w:rFonts w:ascii="Arial" w:hAnsi="Arial" w:cs="Arial"/>
        </w:rPr>
        <w:t xml:space="preserve">In my opinion </w:t>
      </w:r>
      <w:r w:rsidR="00654476" w:rsidRPr="00654476">
        <w:rPr>
          <w:rFonts w:ascii="Arial" w:hAnsi="Arial" w:cs="Arial"/>
        </w:rPr>
        <w:t>both the employee and the employer benefit from flexible work in different hands</w:t>
      </w:r>
      <w:r w:rsidR="004E0E92">
        <w:rPr>
          <w:rFonts w:ascii="Arial" w:hAnsi="Arial" w:cs="Arial"/>
        </w:rPr>
        <w:t>.</w:t>
      </w:r>
      <w:r w:rsidR="00595C5A" w:rsidRPr="00595C5A">
        <w:t xml:space="preserve"> </w:t>
      </w:r>
      <w:r w:rsidR="00595C5A">
        <w:rPr>
          <w:rFonts w:ascii="Arial" w:hAnsi="Arial" w:cs="Arial"/>
        </w:rPr>
        <w:t>N</w:t>
      </w:r>
      <w:r w:rsidR="00595C5A" w:rsidRPr="00595C5A">
        <w:rPr>
          <w:rFonts w:ascii="Arial" w:hAnsi="Arial" w:cs="Arial"/>
        </w:rPr>
        <w:t>ot only I believe in The Benefits of Flexible Work, more research and reports have been done, for example a recent report of the BCO on flexible working classifies the Main Benefits</w:t>
      </w:r>
      <w:r w:rsidR="0017678A">
        <w:rPr>
          <w:rFonts w:ascii="Arial" w:hAnsi="Arial" w:cs="Arial"/>
        </w:rPr>
        <w:t xml:space="preserve"> </w:t>
      </w:r>
      <w:r w:rsidR="00B27E64">
        <w:rPr>
          <w:rFonts w:ascii="Arial" w:hAnsi="Arial" w:cs="Arial"/>
        </w:rPr>
        <w:t xml:space="preserve">: </w:t>
      </w:r>
      <w:r w:rsidR="00B27E64" w:rsidRPr="00B27E64">
        <w:rPr>
          <w:rFonts w:ascii="Arial" w:hAnsi="Arial" w:cs="Arial"/>
        </w:rPr>
        <w:t xml:space="preserve">Productivity </w:t>
      </w:r>
      <w:r w:rsidR="00B27E64">
        <w:rPr>
          <w:rFonts w:ascii="Arial" w:hAnsi="Arial" w:cs="Arial"/>
        </w:rPr>
        <w:t>(</w:t>
      </w:r>
      <w:r w:rsidR="00B27E64" w:rsidRPr="00B27E64">
        <w:rPr>
          <w:rFonts w:ascii="Arial" w:hAnsi="Arial" w:cs="Arial"/>
        </w:rPr>
        <w:t xml:space="preserve"> reduced absenteeism, extended business hours, improved personal</w:t>
      </w:r>
      <w:r w:rsidR="00B27E64">
        <w:rPr>
          <w:rFonts w:ascii="Arial" w:hAnsi="Arial" w:cs="Arial"/>
        </w:rPr>
        <w:t xml:space="preserve"> </w:t>
      </w:r>
      <w:r w:rsidR="00B27E64" w:rsidRPr="00B27E64">
        <w:rPr>
          <w:rFonts w:ascii="Arial" w:hAnsi="Arial" w:cs="Arial"/>
        </w:rPr>
        <w:t>performance, enhanced team-working</w:t>
      </w:r>
      <w:r w:rsidR="00B27E64">
        <w:rPr>
          <w:rFonts w:ascii="Arial" w:hAnsi="Arial" w:cs="Arial"/>
        </w:rPr>
        <w:t>)</w:t>
      </w:r>
      <w:r w:rsidR="00B27E64" w:rsidRPr="00B27E64">
        <w:rPr>
          <w:rFonts w:ascii="Arial" w:hAnsi="Arial" w:cs="Arial"/>
        </w:rPr>
        <w:t xml:space="preserve"> </w:t>
      </w:r>
      <w:r w:rsidR="000047E0">
        <w:rPr>
          <w:rFonts w:ascii="Arial" w:hAnsi="Arial" w:cs="Arial"/>
        </w:rPr>
        <w:t>,</w:t>
      </w:r>
      <w:r w:rsidR="00B27E64" w:rsidRPr="00B27E64">
        <w:rPr>
          <w:rFonts w:ascii="Arial" w:hAnsi="Arial" w:cs="Arial"/>
        </w:rPr>
        <w:t xml:space="preserve">Personal </w:t>
      </w:r>
      <w:r w:rsidR="000047E0">
        <w:rPr>
          <w:rFonts w:ascii="Arial" w:hAnsi="Arial" w:cs="Arial"/>
        </w:rPr>
        <w:t>(</w:t>
      </w:r>
      <w:r w:rsidR="00B27E64" w:rsidRPr="00B27E64">
        <w:rPr>
          <w:rFonts w:ascii="Arial" w:hAnsi="Arial" w:cs="Arial"/>
        </w:rPr>
        <w:t>reduced travel time and cost, improved work–life balance</w:t>
      </w:r>
      <w:r w:rsidR="000047E0">
        <w:rPr>
          <w:rFonts w:ascii="Arial" w:hAnsi="Arial" w:cs="Arial"/>
        </w:rPr>
        <w:t>)</w:t>
      </w:r>
      <w:r w:rsidR="00FF1EDD">
        <w:rPr>
          <w:rFonts w:ascii="Arial" w:hAnsi="Arial" w:cs="Arial"/>
        </w:rPr>
        <w:t xml:space="preserve"> ,</w:t>
      </w:r>
      <w:r w:rsidR="00FF1EDD" w:rsidRPr="00FF1EDD">
        <w:t xml:space="preserve"> </w:t>
      </w:r>
      <w:r w:rsidR="00FF1EDD" w:rsidRPr="00FF1EDD">
        <w:rPr>
          <w:rFonts w:ascii="Arial" w:hAnsi="Arial" w:cs="Arial"/>
        </w:rPr>
        <w:t xml:space="preserve">Business continuity (reducing business disruption </w:t>
      </w:r>
      <w:r w:rsidR="00FF1EDD" w:rsidRPr="00FF1EDD">
        <w:rPr>
          <w:rFonts w:ascii="Arial" w:hAnsi="Arial" w:cs="Arial"/>
        </w:rPr>
        <w:lastRenderedPageBreak/>
        <w:t>due to weather, security issues, travel problems)</w:t>
      </w:r>
      <w:r w:rsidR="00FF1EDD">
        <w:rPr>
          <w:rFonts w:ascii="Arial" w:hAnsi="Arial" w:cs="Arial"/>
        </w:rPr>
        <w:t>.</w:t>
      </w:r>
      <w:r w:rsidR="00FF1EDD" w:rsidRPr="00FF1EDD">
        <w:rPr>
          <w:rFonts w:ascii="Arial" w:hAnsi="Arial" w:cs="Arial"/>
        </w:rPr>
        <w:t xml:space="preserve"> Enticement (reducing staff wear and increasing staff attraction, reduced training costs</w:t>
      </w:r>
      <w:proofErr w:type="gramStart"/>
      <w:r w:rsidR="00FF1EDD" w:rsidRPr="00FF1EDD">
        <w:rPr>
          <w:rFonts w:ascii="Arial" w:hAnsi="Arial" w:cs="Arial"/>
        </w:rPr>
        <w:t>)</w:t>
      </w:r>
      <w:r w:rsidR="006F7985">
        <w:rPr>
          <w:rFonts w:ascii="Arial" w:hAnsi="Arial" w:cs="Arial"/>
        </w:rPr>
        <w:t>,</w:t>
      </w:r>
      <w:r w:rsidR="00FF1EDD" w:rsidRPr="00FF1EDD">
        <w:rPr>
          <w:rFonts w:ascii="Arial" w:hAnsi="Arial" w:cs="Arial"/>
        </w:rPr>
        <w:t>Efficiency</w:t>
      </w:r>
      <w:proofErr w:type="gramEnd"/>
      <w:r w:rsidR="00FF1EDD" w:rsidRPr="00FF1EDD">
        <w:rPr>
          <w:rFonts w:ascii="Arial" w:hAnsi="Arial" w:cs="Arial"/>
        </w:rPr>
        <w:t xml:space="preserve"> ( space savings, low cost of ownership and churn)</w:t>
      </w:r>
      <w:r w:rsidR="006F7985">
        <w:rPr>
          <w:rFonts w:ascii="Arial" w:hAnsi="Arial" w:cs="Arial"/>
        </w:rPr>
        <w:t>.</w:t>
      </w:r>
      <w:r w:rsidR="00F94B69">
        <w:rPr>
          <w:rFonts w:ascii="Arial" w:hAnsi="Arial" w:cs="Arial"/>
        </w:rPr>
        <w:t xml:space="preserve"> </w:t>
      </w:r>
      <w:r w:rsidR="00A73D3E">
        <w:rPr>
          <w:rFonts w:ascii="Arial" w:hAnsi="Arial" w:cs="Arial"/>
        </w:rPr>
        <w:t>Nigel &amp; Chris</w:t>
      </w:r>
      <w:r w:rsidR="00F94B69">
        <w:rPr>
          <w:rFonts w:ascii="Arial" w:hAnsi="Arial" w:cs="Arial"/>
        </w:rPr>
        <w:t xml:space="preserve"> (</w:t>
      </w:r>
      <w:r w:rsidR="00641625">
        <w:rPr>
          <w:rFonts w:ascii="Arial" w:hAnsi="Arial" w:cs="Arial"/>
        </w:rPr>
        <w:t>p3</w:t>
      </w:r>
      <w:r w:rsidR="004E6F5F">
        <w:rPr>
          <w:rFonts w:ascii="Arial" w:hAnsi="Arial" w:cs="Arial"/>
        </w:rPr>
        <w:t>,</w:t>
      </w:r>
      <w:r w:rsidR="00F94B69">
        <w:rPr>
          <w:rFonts w:ascii="Arial" w:hAnsi="Arial" w:cs="Arial"/>
        </w:rPr>
        <w:t>20</w:t>
      </w:r>
      <w:r w:rsidR="00641625">
        <w:rPr>
          <w:rFonts w:ascii="Arial" w:hAnsi="Arial" w:cs="Arial"/>
        </w:rPr>
        <w:t>12)</w:t>
      </w:r>
    </w:p>
    <w:p w14:paraId="0CFDA250" w14:textId="5CC6EF90" w:rsidR="00B47FC8" w:rsidRDefault="00B47FC8" w:rsidP="009D56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B47FC8">
        <w:rPr>
          <w:rFonts w:ascii="Arial" w:hAnsi="Arial" w:cs="Arial"/>
        </w:rPr>
        <w:t xml:space="preserve">I think </w:t>
      </w:r>
      <w:r>
        <w:rPr>
          <w:rFonts w:ascii="Arial" w:hAnsi="Arial" w:cs="Arial"/>
        </w:rPr>
        <w:t xml:space="preserve">even </w:t>
      </w:r>
      <w:r w:rsidRPr="00B47FC8">
        <w:rPr>
          <w:rFonts w:ascii="Arial" w:hAnsi="Arial" w:cs="Arial"/>
        </w:rPr>
        <w:t xml:space="preserve">for the government is a benefit to some extent the flexing </w:t>
      </w:r>
      <w:proofErr w:type="gramStart"/>
      <w:r w:rsidRPr="00B47FC8">
        <w:rPr>
          <w:rFonts w:ascii="Arial" w:hAnsi="Arial" w:cs="Arial"/>
        </w:rPr>
        <w:t>working ,</w:t>
      </w:r>
      <w:proofErr w:type="gramEnd"/>
      <w:r w:rsidRPr="00B47FC8">
        <w:rPr>
          <w:rFonts w:ascii="Arial" w:hAnsi="Arial" w:cs="Arial"/>
        </w:rPr>
        <w:t xml:space="preserve"> otherwise I do not think the government would support of flexible working arrangements</w:t>
      </w:r>
      <w:r w:rsidR="009E67F3">
        <w:rPr>
          <w:rFonts w:ascii="Arial" w:hAnsi="Arial" w:cs="Arial"/>
        </w:rPr>
        <w:t xml:space="preserve"> ,</w:t>
      </w:r>
      <w:r w:rsidR="009E67F3" w:rsidRPr="009E67F3">
        <w:t xml:space="preserve"> </w:t>
      </w:r>
      <w:r w:rsidR="009E67F3" w:rsidRPr="009E67F3">
        <w:rPr>
          <w:rFonts w:ascii="Arial" w:hAnsi="Arial" w:cs="Arial"/>
        </w:rPr>
        <w:t>as reported in the article The incidence and impact of flexible working arrangements in smaller businesses, which tells us about how the government also supports small businesses</w:t>
      </w:r>
      <w:r w:rsidR="009E67F3">
        <w:rPr>
          <w:rFonts w:ascii="Arial" w:hAnsi="Arial" w:cs="Arial"/>
        </w:rPr>
        <w:t>.</w:t>
      </w:r>
      <w:r w:rsidR="000B2406">
        <w:rPr>
          <w:rFonts w:ascii="Arial" w:hAnsi="Arial" w:cs="Arial"/>
        </w:rPr>
        <w:t xml:space="preserve"> Gill et </w:t>
      </w:r>
      <w:proofErr w:type="gramStart"/>
      <w:r w:rsidR="000B2406">
        <w:rPr>
          <w:rFonts w:ascii="Arial" w:hAnsi="Arial" w:cs="Arial"/>
        </w:rPr>
        <w:t>all</w:t>
      </w:r>
      <w:r w:rsidR="00575985">
        <w:rPr>
          <w:rFonts w:ascii="Arial" w:hAnsi="Arial" w:cs="Arial"/>
        </w:rPr>
        <w:t>(</w:t>
      </w:r>
      <w:r w:rsidR="000B2406">
        <w:rPr>
          <w:rFonts w:ascii="Arial" w:hAnsi="Arial" w:cs="Arial"/>
        </w:rPr>
        <w:t xml:space="preserve"> </w:t>
      </w:r>
      <w:r w:rsidR="001D7235">
        <w:rPr>
          <w:rFonts w:ascii="Arial" w:hAnsi="Arial" w:cs="Arial"/>
        </w:rPr>
        <w:t>2007</w:t>
      </w:r>
      <w:proofErr w:type="gramEnd"/>
      <w:r w:rsidR="001D7235">
        <w:rPr>
          <w:rFonts w:ascii="Arial" w:hAnsi="Arial" w:cs="Arial"/>
        </w:rPr>
        <w:t>)</w:t>
      </w:r>
    </w:p>
    <w:p w14:paraId="4D06516F" w14:textId="77777777" w:rsidR="00F37F2F" w:rsidRDefault="00F37F2F" w:rsidP="009D567B">
      <w:pPr>
        <w:rPr>
          <w:rFonts w:ascii="Arial" w:hAnsi="Arial" w:cs="Arial"/>
        </w:rPr>
      </w:pPr>
    </w:p>
    <w:p w14:paraId="6ABD92D9" w14:textId="77777777" w:rsidR="00386EDF" w:rsidRDefault="009D567B" w:rsidP="007A1022">
      <w:pPr>
        <w:pStyle w:val="Heading1"/>
      </w:pPr>
      <w:bookmarkStart w:id="4" w:name="_Toc116136483"/>
      <w:bookmarkStart w:id="5" w:name="_Toc116136566"/>
      <w:r w:rsidRPr="009D567B">
        <w:t>Conclusion</w:t>
      </w:r>
      <w:bookmarkEnd w:id="4"/>
      <w:bookmarkEnd w:id="5"/>
    </w:p>
    <w:p w14:paraId="717F36B1" w14:textId="4D4D1D4C" w:rsidR="009D567B" w:rsidRPr="00202BFE" w:rsidRDefault="00202BFE" w:rsidP="009D56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I</w:t>
      </w:r>
      <w:r w:rsidR="003659EA" w:rsidRPr="00202BFE">
        <w:rPr>
          <w:rFonts w:ascii="Arial" w:hAnsi="Arial" w:cs="Arial"/>
          <w:sz w:val="24"/>
          <w:szCs w:val="24"/>
        </w:rPr>
        <w:t>n conclusion I think that both the employee and the employer, but also the government to some extent, have benefits from flexible working</w:t>
      </w:r>
      <w:r w:rsidR="002F0E56">
        <w:rPr>
          <w:rFonts w:ascii="Arial" w:hAnsi="Arial" w:cs="Arial"/>
          <w:sz w:val="24"/>
          <w:szCs w:val="24"/>
        </w:rPr>
        <w:t>.</w:t>
      </w:r>
      <w:r w:rsidR="00F37F2F" w:rsidRPr="00F37F2F">
        <w:t xml:space="preserve"> </w:t>
      </w:r>
      <w:r w:rsidR="00F37F2F">
        <w:rPr>
          <w:rFonts w:ascii="Arial" w:hAnsi="Arial" w:cs="Arial"/>
          <w:sz w:val="24"/>
          <w:szCs w:val="24"/>
        </w:rPr>
        <w:t>A</w:t>
      </w:r>
      <w:r w:rsidR="00F37F2F" w:rsidRPr="00F37F2F">
        <w:rPr>
          <w:rFonts w:ascii="Arial" w:hAnsi="Arial" w:cs="Arial"/>
          <w:sz w:val="24"/>
          <w:szCs w:val="24"/>
        </w:rPr>
        <w:t xml:space="preserve">s an employee you can choose your working hours and schedule and so you benefit from a balance between personal and professional life. as an employer you will have more motivated and focused employees on what they </w:t>
      </w:r>
      <w:proofErr w:type="gramStart"/>
      <w:r w:rsidR="00F37F2F" w:rsidRPr="00F37F2F">
        <w:rPr>
          <w:rFonts w:ascii="Arial" w:hAnsi="Arial" w:cs="Arial"/>
          <w:sz w:val="24"/>
          <w:szCs w:val="24"/>
        </w:rPr>
        <w:t>have to</w:t>
      </w:r>
      <w:proofErr w:type="gramEnd"/>
      <w:r w:rsidR="00F37F2F" w:rsidRPr="00F37F2F">
        <w:rPr>
          <w:rFonts w:ascii="Arial" w:hAnsi="Arial" w:cs="Arial"/>
          <w:sz w:val="24"/>
          <w:szCs w:val="24"/>
        </w:rPr>
        <w:t xml:space="preserve"> do and will be much more efficient</w:t>
      </w:r>
    </w:p>
    <w:p w14:paraId="2716C683" w14:textId="77777777" w:rsidR="009D567B" w:rsidRPr="009D567B" w:rsidRDefault="009D567B" w:rsidP="007A1022">
      <w:pPr>
        <w:pStyle w:val="Heading1"/>
      </w:pPr>
    </w:p>
    <w:p w14:paraId="4F9BEE09" w14:textId="472D9BA2" w:rsidR="004E6F5F" w:rsidRPr="009D567B" w:rsidRDefault="004E6F5F" w:rsidP="007A1022">
      <w:pPr>
        <w:pStyle w:val="Heading1"/>
      </w:pPr>
      <w:bookmarkStart w:id="6" w:name="_Toc116136484"/>
      <w:bookmarkStart w:id="7" w:name="_Toc116136567"/>
      <w:proofErr w:type="gramStart"/>
      <w:r w:rsidRPr="009D567B">
        <w:t>References :</w:t>
      </w:r>
      <w:bookmarkEnd w:id="6"/>
      <w:bookmarkEnd w:id="7"/>
      <w:proofErr w:type="gramEnd"/>
    </w:p>
    <w:p w14:paraId="2D820C66" w14:textId="304172A4" w:rsidR="004E6F5F" w:rsidRDefault="008E580C" w:rsidP="00FF1EDD">
      <w:r>
        <w:rPr>
          <w:rFonts w:ascii="Arial" w:hAnsi="Arial" w:cs="Arial"/>
        </w:rPr>
        <w:t>1.</w:t>
      </w:r>
      <w:r w:rsidRPr="008E580C">
        <w:t xml:space="preserve"> </w:t>
      </w:r>
      <w:r w:rsidR="006B6100">
        <w:t xml:space="preserve"> </w:t>
      </w:r>
      <w:r w:rsidR="006B6100">
        <w:t xml:space="preserve">Nigel </w:t>
      </w:r>
      <w:proofErr w:type="spellStart"/>
      <w:r w:rsidR="006B6100">
        <w:t>Oseland</w:t>
      </w:r>
      <w:proofErr w:type="spellEnd"/>
      <w:r w:rsidR="006B6100">
        <w:t xml:space="preserve"> &amp; Chris Webber</w:t>
      </w:r>
      <w:r w:rsidR="00B466CB">
        <w:t xml:space="preserve"> ,</w:t>
      </w:r>
      <w:r w:rsidR="006B6100">
        <w:t xml:space="preserve">   </w:t>
      </w:r>
      <w:r>
        <w:t>Occasional Paper, 12 September 2012 v3.</w:t>
      </w:r>
      <w:r>
        <w:t>1</w:t>
      </w:r>
      <w:r w:rsidR="00E3483C">
        <w:t xml:space="preserve"> , p 3 </w:t>
      </w:r>
      <w:r w:rsidR="00B466CB">
        <w:t xml:space="preserve">, link : </w:t>
      </w:r>
      <w:hyperlink r:id="rId5" w:history="1">
        <w:r w:rsidR="00B466CB">
          <w:rPr>
            <w:rStyle w:val="Hyperlink"/>
          </w:rPr>
          <w:t>The selected font for WCO is Verdana (psu.edu)</w:t>
        </w:r>
      </w:hyperlink>
    </w:p>
    <w:p w14:paraId="6BBB7AF6" w14:textId="1A653FCD" w:rsidR="00520CD7" w:rsidRPr="00520CD7" w:rsidRDefault="008F63D7" w:rsidP="00520CD7">
      <w:pPr>
        <w:rPr>
          <w:rFonts w:ascii="Times New Roman" w:eastAsia="Times New Roman" w:hAnsi="Times New Roman" w:cs="Times New Roman"/>
          <w:color w:val="7F7F7F" w:themeColor="text1" w:themeTint="80"/>
          <w:sz w:val="24"/>
          <w:szCs w:val="24"/>
          <w:lang w:eastAsia="en-GB"/>
        </w:rPr>
      </w:pPr>
      <w:r>
        <w:t xml:space="preserve">2. </w:t>
      </w:r>
      <w:hyperlink r:id="rId6" w:history="1"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lang w:eastAsia="en-GB"/>
          </w:rPr>
          <w:t>Gill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u w:val="single"/>
            <w:lang w:eastAsia="en-GB"/>
          </w:rPr>
          <w:t> 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lang w:eastAsia="en-GB"/>
          </w:rPr>
          <w:t>Maxwell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u w:val="single"/>
            <w:lang w:eastAsia="en-GB"/>
          </w:rPr>
          <w:t>, </w:t>
        </w:r>
      </w:hyperlink>
      <w:hyperlink r:id="rId7" w:history="1"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lang w:eastAsia="en-GB"/>
          </w:rPr>
          <w:t>Laura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u w:val="single"/>
            <w:lang w:eastAsia="en-GB"/>
          </w:rPr>
          <w:t> 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lang w:eastAsia="en-GB"/>
          </w:rPr>
          <w:t>Rankine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u w:val="single"/>
            <w:lang w:eastAsia="en-GB"/>
          </w:rPr>
          <w:t>, </w:t>
        </w:r>
      </w:hyperlink>
      <w:hyperlink r:id="rId8" w:history="1"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lang w:eastAsia="en-GB"/>
          </w:rPr>
          <w:t>Sheena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u w:val="single"/>
            <w:lang w:eastAsia="en-GB"/>
          </w:rPr>
          <w:t> 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lang w:eastAsia="en-GB"/>
          </w:rPr>
          <w:t>Bell</w:t>
        </w:r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u w:val="single"/>
            <w:lang w:eastAsia="en-GB"/>
          </w:rPr>
          <w:t>, </w:t>
        </w:r>
      </w:hyperlink>
      <w:hyperlink r:id="rId9" w:history="1">
        <w:r w:rsidR="00520CD7" w:rsidRPr="00520CD7">
          <w:rPr>
            <w:rFonts w:ascii="Times New Roman" w:eastAsia="Times New Roman" w:hAnsi="Times New Roman" w:cs="Times New Roman"/>
            <w:color w:val="7F7F7F" w:themeColor="text1" w:themeTint="80"/>
            <w:sz w:val="24"/>
            <w:szCs w:val="24"/>
            <w:u w:val="single"/>
            <w:lang w:eastAsia="en-GB"/>
          </w:rPr>
          <w:t>Anna MacVicar</w:t>
        </w:r>
      </w:hyperlink>
      <w:r w:rsidR="00520CD7" w:rsidRPr="00520CD7">
        <w:rPr>
          <w:rFonts w:ascii="Times New Roman" w:eastAsia="Times New Roman" w:hAnsi="Times New Roman" w:cs="Times New Roman"/>
          <w:color w:val="7F7F7F" w:themeColor="text1" w:themeTint="80"/>
          <w:sz w:val="24"/>
          <w:szCs w:val="24"/>
          <w:lang w:eastAsia="en-GB"/>
        </w:rPr>
        <w:t> </w:t>
      </w:r>
      <w:r w:rsidR="00E454E4">
        <w:rPr>
          <w:rFonts w:ascii="Times New Roman" w:eastAsia="Times New Roman" w:hAnsi="Times New Roman" w:cs="Times New Roman"/>
          <w:color w:val="7F7F7F" w:themeColor="text1" w:themeTint="80"/>
          <w:sz w:val="24"/>
          <w:szCs w:val="24"/>
          <w:lang w:eastAsia="en-GB"/>
        </w:rPr>
        <w:t xml:space="preserve"> ,</w:t>
      </w:r>
      <w:r w:rsidR="00E454E4" w:rsidRPr="00E454E4">
        <w:t xml:space="preserve"> </w:t>
      </w:r>
      <w:r w:rsidR="00E454E4">
        <w:br/>
      </w:r>
      <w:r w:rsidR="00E454E4" w:rsidRPr="00E454E4">
        <w:rPr>
          <w:rFonts w:ascii="Open Sans" w:hAnsi="Open Sans" w:cs="Open Sans"/>
          <w:shd w:val="clear" w:color="auto" w:fill="FFFFFF"/>
        </w:rPr>
        <w:t>The incidence and impact of flexible working arrangements in smaller businesses</w:t>
      </w:r>
      <w:r w:rsidR="00E454E4">
        <w:rPr>
          <w:rFonts w:ascii="Open Sans" w:hAnsi="Open Sans" w:cs="Open Sans"/>
          <w:shd w:val="clear" w:color="auto" w:fill="FFFFFF"/>
        </w:rPr>
        <w:t xml:space="preserve"> , </w:t>
      </w:r>
      <w:r w:rsidR="00DD2DD1">
        <w:rPr>
          <w:rFonts w:ascii="Open Sans" w:hAnsi="Open Sans" w:cs="Open Sans"/>
          <w:shd w:val="clear" w:color="auto" w:fill="FFFFFF"/>
        </w:rPr>
        <w:t xml:space="preserve">9 </w:t>
      </w:r>
      <w:proofErr w:type="spellStart"/>
      <w:r w:rsidR="00DD2DD1">
        <w:rPr>
          <w:rFonts w:ascii="Open Sans" w:hAnsi="Open Sans" w:cs="Open Sans"/>
          <w:shd w:val="clear" w:color="auto" w:fill="FFFFFF"/>
        </w:rPr>
        <w:t>january</w:t>
      </w:r>
      <w:proofErr w:type="spellEnd"/>
      <w:r w:rsidR="00DD2DD1">
        <w:rPr>
          <w:rFonts w:ascii="Open Sans" w:hAnsi="Open Sans" w:cs="Open Sans"/>
          <w:shd w:val="clear" w:color="auto" w:fill="FFFFFF"/>
        </w:rPr>
        <w:t xml:space="preserve"> 2007 , link :</w:t>
      </w:r>
      <w:r w:rsidR="00A73545">
        <w:rPr>
          <w:rFonts w:ascii="Open Sans" w:hAnsi="Open Sans" w:cs="Open Sans"/>
          <w:shd w:val="clear" w:color="auto" w:fill="FFFFFF"/>
        </w:rPr>
        <w:t xml:space="preserve"> </w:t>
      </w:r>
      <w:hyperlink r:id="rId10" w:history="1">
        <w:r w:rsidR="00A73545">
          <w:rPr>
            <w:rStyle w:val="Hyperlink"/>
          </w:rPr>
          <w:t>The incidence and impact of flexible working arrangements in smaller businesses | Emerald Insight</w:t>
        </w:r>
      </w:hyperlink>
    </w:p>
    <w:p w14:paraId="0CFB999D" w14:textId="126913ED" w:rsidR="008F63D7" w:rsidRPr="000412E4" w:rsidRDefault="008F63D7" w:rsidP="00FF1EDD">
      <w:pPr>
        <w:rPr>
          <w:rFonts w:ascii="Arial" w:hAnsi="Arial" w:cs="Arial"/>
        </w:rPr>
      </w:pPr>
    </w:p>
    <w:sectPr w:rsidR="008F63D7" w:rsidRPr="00041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00D"/>
    <w:rsid w:val="000047E0"/>
    <w:rsid w:val="00011F76"/>
    <w:rsid w:val="00032429"/>
    <w:rsid w:val="000412E4"/>
    <w:rsid w:val="000A7EA6"/>
    <w:rsid w:val="000B2406"/>
    <w:rsid w:val="000E1BD5"/>
    <w:rsid w:val="0017678A"/>
    <w:rsid w:val="00191303"/>
    <w:rsid w:val="001D7235"/>
    <w:rsid w:val="00202BFE"/>
    <w:rsid w:val="002270AD"/>
    <w:rsid w:val="002F0E56"/>
    <w:rsid w:val="00345230"/>
    <w:rsid w:val="003659EA"/>
    <w:rsid w:val="00386EDF"/>
    <w:rsid w:val="00412500"/>
    <w:rsid w:val="00423594"/>
    <w:rsid w:val="004C5218"/>
    <w:rsid w:val="004E0E92"/>
    <w:rsid w:val="004E6F5F"/>
    <w:rsid w:val="00520CD7"/>
    <w:rsid w:val="00535CEB"/>
    <w:rsid w:val="00575985"/>
    <w:rsid w:val="00595C5A"/>
    <w:rsid w:val="00641625"/>
    <w:rsid w:val="00654476"/>
    <w:rsid w:val="006B6100"/>
    <w:rsid w:val="006C300D"/>
    <w:rsid w:val="006F7985"/>
    <w:rsid w:val="007A1022"/>
    <w:rsid w:val="007C0B2C"/>
    <w:rsid w:val="008272CB"/>
    <w:rsid w:val="0088211F"/>
    <w:rsid w:val="008E580C"/>
    <w:rsid w:val="008F63D7"/>
    <w:rsid w:val="0093013C"/>
    <w:rsid w:val="00935712"/>
    <w:rsid w:val="00970B18"/>
    <w:rsid w:val="00991EF7"/>
    <w:rsid w:val="009A6B5A"/>
    <w:rsid w:val="009D567B"/>
    <w:rsid w:val="009E67F3"/>
    <w:rsid w:val="00A678D8"/>
    <w:rsid w:val="00A73545"/>
    <w:rsid w:val="00A73D3E"/>
    <w:rsid w:val="00AA19A1"/>
    <w:rsid w:val="00B27E64"/>
    <w:rsid w:val="00B466CB"/>
    <w:rsid w:val="00B47FC8"/>
    <w:rsid w:val="00BC2A28"/>
    <w:rsid w:val="00C8049D"/>
    <w:rsid w:val="00CB5E4A"/>
    <w:rsid w:val="00D776D3"/>
    <w:rsid w:val="00DD2DD1"/>
    <w:rsid w:val="00DE0D71"/>
    <w:rsid w:val="00E16DA2"/>
    <w:rsid w:val="00E236B3"/>
    <w:rsid w:val="00E3483C"/>
    <w:rsid w:val="00E454E4"/>
    <w:rsid w:val="00EF1175"/>
    <w:rsid w:val="00F257F5"/>
    <w:rsid w:val="00F37F2F"/>
    <w:rsid w:val="00F94B69"/>
    <w:rsid w:val="00FD6CC5"/>
    <w:rsid w:val="00FF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D1747"/>
  <w15:chartTrackingRefBased/>
  <w15:docId w15:val="{D6647845-74CE-4B34-8434-D3F7B84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5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6C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235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86ED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86ED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2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132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erald.com/insight/search?q=Sheena%20Bel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merald.com/insight/search?q=Laura%20Rankin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emerald.com/insight/search?q=Gill%20Maxwel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iteseerx.ist.psu.edu/viewdoc/download?doi=10.1.1.1058.9712&amp;rep=rep1&amp;type=pdf" TargetMode="External"/><Relationship Id="rId10" Type="http://schemas.openxmlformats.org/officeDocument/2006/relationships/hyperlink" Target="https://www.emerald.com/insight/content/doi/10.1108/01425450710719987/full/html?casa_token=Wu5NWUMVu5QAAAAA:zyIwQfbwDuXWNUmFPPrc6xYMlWHAwgMiT6B-ss5ggmdezlntOKg7nX4jkCRKgZejnjLZYRaz-v0tZD1gLEaNKKxgC2lp_4rTXu1BZN9tv2fFvbVlIWb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erald.com/insight/search?q=Anna%20MacVic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CD6C5-50E3-4370-9487-BC7086E6E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544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Felicia Merauta</dc:creator>
  <cp:keywords/>
  <dc:description/>
  <cp:lastModifiedBy>Alexandra Felicia Merauta</cp:lastModifiedBy>
  <cp:revision>65</cp:revision>
  <dcterms:created xsi:type="dcterms:W3CDTF">2022-10-08T13:10:00Z</dcterms:created>
  <dcterms:modified xsi:type="dcterms:W3CDTF">2022-10-08T15:12:00Z</dcterms:modified>
</cp:coreProperties>
</file>