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9E4A9" w14:textId="77777777" w:rsidR="002E4669" w:rsidRPr="002E4669" w:rsidRDefault="002E4669" w:rsidP="002E4669">
      <w:pPr>
        <w:numPr>
          <w:ilvl w:val="0"/>
          <w:numId w:val="1"/>
        </w:numPr>
        <w:rPr>
          <w:rFonts w:ascii="Times New Roman" w:hAnsi="Times New Roman" w:cs="Times New Roman"/>
          <w:sz w:val="24"/>
          <w:szCs w:val="24"/>
        </w:rPr>
      </w:pPr>
      <w:r w:rsidRPr="002E4669">
        <w:rPr>
          <w:rFonts w:ascii="Times New Roman" w:hAnsi="Times New Roman" w:cs="Times New Roman"/>
          <w:sz w:val="24"/>
          <w:szCs w:val="24"/>
        </w:rPr>
        <w:t>Choose an UN organ or UN agency. Assess its legitimacy in accordance with Keohane’s six criteria for legitimacy.</w:t>
      </w:r>
    </w:p>
    <w:p w14:paraId="0C098738" w14:textId="77777777" w:rsidR="008609DB" w:rsidRDefault="00BF405B">
      <w:pPr>
        <w:rPr>
          <w:rFonts w:ascii="Times New Roman" w:hAnsi="Times New Roman" w:cs="Times New Roman"/>
          <w:sz w:val="24"/>
          <w:szCs w:val="24"/>
        </w:rPr>
      </w:pPr>
      <w:r>
        <w:rPr>
          <w:rFonts w:ascii="Times New Roman" w:hAnsi="Times New Roman" w:cs="Times New Roman"/>
          <w:sz w:val="24"/>
          <w:szCs w:val="24"/>
        </w:rPr>
        <w:t>Robert Keohane’s six criteria for legitimacy includes</w:t>
      </w:r>
      <w:r w:rsidR="008609DB">
        <w:rPr>
          <w:rFonts w:ascii="Times New Roman" w:hAnsi="Times New Roman" w:cs="Times New Roman"/>
          <w:sz w:val="24"/>
          <w:szCs w:val="24"/>
        </w:rPr>
        <w:t>:</w:t>
      </w:r>
    </w:p>
    <w:p w14:paraId="09F5D3A7" w14:textId="77777777" w:rsidR="00B83388" w:rsidRDefault="00B83388" w:rsidP="008609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Minimal Moral acceptability</w:t>
      </w:r>
    </w:p>
    <w:p w14:paraId="6EC6AA21" w14:textId="77777777" w:rsidR="00B83388" w:rsidRDefault="00B83388" w:rsidP="008609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Inclusiveness</w:t>
      </w:r>
    </w:p>
    <w:p w14:paraId="1B47E0B3" w14:textId="77777777" w:rsidR="00C13A7F" w:rsidRDefault="00B83388" w:rsidP="008609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Institutional Integr</w:t>
      </w:r>
      <w:r w:rsidR="00C13A7F">
        <w:rPr>
          <w:rFonts w:ascii="Times New Roman" w:hAnsi="Times New Roman" w:cs="Times New Roman"/>
          <w:sz w:val="24"/>
          <w:szCs w:val="24"/>
        </w:rPr>
        <w:t>ity and Transparency</w:t>
      </w:r>
    </w:p>
    <w:p w14:paraId="2A487056" w14:textId="77777777" w:rsidR="00C13A7F" w:rsidRDefault="00C13A7F" w:rsidP="008609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Accountability</w:t>
      </w:r>
    </w:p>
    <w:p w14:paraId="31753D1A" w14:textId="0412522D" w:rsidR="003E16B0" w:rsidRDefault="00667883" w:rsidP="008609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Compatibility</w:t>
      </w:r>
      <w:r w:rsidR="00A83EA1">
        <w:rPr>
          <w:rFonts w:ascii="Times New Roman" w:hAnsi="Times New Roman" w:cs="Times New Roman"/>
          <w:sz w:val="24"/>
          <w:szCs w:val="24"/>
        </w:rPr>
        <w:t xml:space="preserve"> with democratic governance within countries enhancement of democracy</w:t>
      </w:r>
    </w:p>
    <w:p w14:paraId="02ED2E77" w14:textId="77777777" w:rsidR="003E16B0" w:rsidRDefault="003E16B0" w:rsidP="008609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Comparative benefit</w:t>
      </w:r>
    </w:p>
    <w:p w14:paraId="228C187B" w14:textId="77777777" w:rsidR="003E16B0" w:rsidRDefault="003E16B0" w:rsidP="003E16B0">
      <w:pPr>
        <w:rPr>
          <w:rFonts w:ascii="Times New Roman" w:hAnsi="Times New Roman" w:cs="Times New Roman"/>
          <w:sz w:val="24"/>
          <w:szCs w:val="24"/>
        </w:rPr>
      </w:pPr>
    </w:p>
    <w:p w14:paraId="763BAE83" w14:textId="4777EC63" w:rsidR="00A24C91" w:rsidRDefault="009132DC" w:rsidP="003E16B0">
      <w:pPr>
        <w:rPr>
          <w:rFonts w:ascii="Times New Roman" w:hAnsi="Times New Roman" w:cs="Times New Roman"/>
          <w:sz w:val="24"/>
          <w:szCs w:val="24"/>
        </w:rPr>
      </w:pPr>
      <w:r w:rsidRPr="003E16B0">
        <w:rPr>
          <w:rFonts w:ascii="Times New Roman" w:hAnsi="Times New Roman" w:cs="Times New Roman"/>
          <w:sz w:val="24"/>
          <w:szCs w:val="24"/>
        </w:rPr>
        <w:t xml:space="preserve">The International Labour </w:t>
      </w:r>
      <w:r w:rsidR="008751EC" w:rsidRPr="003E16B0">
        <w:rPr>
          <w:rFonts w:ascii="Times New Roman" w:hAnsi="Times New Roman" w:cs="Times New Roman"/>
          <w:sz w:val="24"/>
          <w:szCs w:val="24"/>
        </w:rPr>
        <w:t>Organisation</w:t>
      </w:r>
      <w:r w:rsidR="00667883">
        <w:rPr>
          <w:rFonts w:ascii="Times New Roman" w:hAnsi="Times New Roman" w:cs="Times New Roman"/>
          <w:sz w:val="24"/>
          <w:szCs w:val="24"/>
        </w:rPr>
        <w:t xml:space="preserve"> fits into the legitimacy model that Keohane set out in that </w:t>
      </w:r>
      <w:r w:rsidR="00F2440B">
        <w:rPr>
          <w:rFonts w:ascii="Times New Roman" w:hAnsi="Times New Roman" w:cs="Times New Roman"/>
          <w:sz w:val="24"/>
          <w:szCs w:val="24"/>
        </w:rPr>
        <w:t>it includes most of the members of the UN as well as it works for the global po</w:t>
      </w:r>
      <w:r w:rsidR="00B07003">
        <w:rPr>
          <w:rFonts w:ascii="Times New Roman" w:hAnsi="Times New Roman" w:cs="Times New Roman"/>
          <w:sz w:val="24"/>
          <w:szCs w:val="24"/>
        </w:rPr>
        <w:t>pulace</w:t>
      </w:r>
      <w:r w:rsidR="003136D3">
        <w:rPr>
          <w:rFonts w:ascii="Times New Roman" w:hAnsi="Times New Roman" w:cs="Times New Roman"/>
          <w:sz w:val="24"/>
          <w:szCs w:val="24"/>
        </w:rPr>
        <w:t xml:space="preserve">. </w:t>
      </w:r>
      <w:r w:rsidR="00BF6E07">
        <w:rPr>
          <w:rFonts w:ascii="Times New Roman" w:hAnsi="Times New Roman" w:cs="Times New Roman"/>
          <w:sz w:val="24"/>
          <w:szCs w:val="24"/>
        </w:rPr>
        <w:t>The ILO has 187 member states</w:t>
      </w:r>
      <w:r w:rsidR="007A1411">
        <w:rPr>
          <w:rFonts w:ascii="Times New Roman" w:hAnsi="Times New Roman" w:cs="Times New Roman"/>
          <w:sz w:val="24"/>
          <w:szCs w:val="24"/>
        </w:rPr>
        <w:t xml:space="preserve">. </w:t>
      </w:r>
      <w:r w:rsidR="009021AA">
        <w:rPr>
          <w:rFonts w:ascii="Times New Roman" w:hAnsi="Times New Roman" w:cs="Times New Roman"/>
          <w:sz w:val="24"/>
          <w:szCs w:val="24"/>
        </w:rPr>
        <w:t>The ILO works for the betterment of employees and employers around the globe.</w:t>
      </w:r>
      <w:r w:rsidR="00705275">
        <w:rPr>
          <w:rFonts w:ascii="Times New Roman" w:hAnsi="Times New Roman" w:cs="Times New Roman"/>
          <w:sz w:val="24"/>
          <w:szCs w:val="24"/>
        </w:rPr>
        <w:t xml:space="preserve"> The International Labour Organisation is Human Rights group that advocates for the </w:t>
      </w:r>
      <w:r w:rsidR="006F3EF2">
        <w:rPr>
          <w:rFonts w:ascii="Times New Roman" w:hAnsi="Times New Roman" w:cs="Times New Roman"/>
          <w:sz w:val="24"/>
          <w:szCs w:val="24"/>
        </w:rPr>
        <w:t>better working conditions, better pay and everything related to the world of work for everyone.</w:t>
      </w:r>
    </w:p>
    <w:p w14:paraId="101E013A" w14:textId="57C0FD2B" w:rsidR="00F340A4" w:rsidRDefault="00BD450C" w:rsidP="00F340A4">
      <w:pPr>
        <w:rPr>
          <w:rFonts w:ascii="Times New Roman" w:hAnsi="Times New Roman" w:cs="Times New Roman"/>
          <w:sz w:val="24"/>
          <w:szCs w:val="24"/>
        </w:rPr>
      </w:pPr>
      <w:r>
        <w:rPr>
          <w:rFonts w:ascii="Times New Roman" w:hAnsi="Times New Roman" w:cs="Times New Roman"/>
          <w:sz w:val="24"/>
          <w:szCs w:val="24"/>
        </w:rPr>
        <w:t>Through the release of annual financial records and results data from research done the International Labour Organisations aims to keep the world informed about the work that they are doing</w:t>
      </w:r>
      <w:r w:rsidR="00D43100">
        <w:rPr>
          <w:rFonts w:ascii="Times New Roman" w:hAnsi="Times New Roman" w:cs="Times New Roman"/>
          <w:sz w:val="24"/>
          <w:szCs w:val="24"/>
        </w:rPr>
        <w:t xml:space="preserve">. The ILO publishes </w:t>
      </w:r>
      <w:r w:rsidR="00511ED3">
        <w:rPr>
          <w:rFonts w:ascii="Times New Roman" w:hAnsi="Times New Roman" w:cs="Times New Roman"/>
          <w:sz w:val="24"/>
          <w:szCs w:val="24"/>
        </w:rPr>
        <w:t>the Global Employment</w:t>
      </w:r>
      <w:r w:rsidR="00D116D9">
        <w:rPr>
          <w:rFonts w:ascii="Times New Roman" w:hAnsi="Times New Roman" w:cs="Times New Roman"/>
          <w:sz w:val="24"/>
          <w:szCs w:val="24"/>
        </w:rPr>
        <w:t xml:space="preserve"> Policy Review biennially.</w:t>
      </w:r>
      <w:r w:rsidR="00F340A4" w:rsidRPr="00F340A4">
        <w:rPr>
          <w:rFonts w:ascii="Times New Roman" w:eastAsia="Times New Roman" w:hAnsi="Times New Roman" w:cs="Times New Roman"/>
          <w:kern w:val="0"/>
          <w:sz w:val="24"/>
          <w:szCs w:val="24"/>
          <w14:ligatures w14:val="none"/>
        </w:rPr>
        <w:t xml:space="preserve"> </w:t>
      </w:r>
      <w:r w:rsidR="00F340A4" w:rsidRPr="00F340A4">
        <w:rPr>
          <w:rFonts w:ascii="Times New Roman" w:hAnsi="Times New Roman" w:cs="Times New Roman"/>
          <w:sz w:val="24"/>
          <w:szCs w:val="24"/>
        </w:rPr>
        <w:t>The ILO,</w:t>
      </w:r>
      <w:r w:rsidR="00611DEA">
        <w:rPr>
          <w:rFonts w:ascii="Times New Roman" w:hAnsi="Times New Roman" w:cs="Times New Roman"/>
          <w:sz w:val="24"/>
          <w:szCs w:val="24"/>
        </w:rPr>
        <w:t xml:space="preserve"> being</w:t>
      </w:r>
      <w:r w:rsidR="00F340A4" w:rsidRPr="00F340A4">
        <w:rPr>
          <w:rFonts w:ascii="Times New Roman" w:hAnsi="Times New Roman" w:cs="Times New Roman"/>
          <w:sz w:val="24"/>
          <w:szCs w:val="24"/>
        </w:rPr>
        <w:t xml:space="preserve"> a results-driven organization, shares performance updates with its partners, constituencies, and the general public through the use of open data. </w:t>
      </w:r>
      <w:r w:rsidR="005A76FC">
        <w:rPr>
          <w:rFonts w:ascii="Times New Roman" w:hAnsi="Times New Roman" w:cs="Times New Roman"/>
          <w:sz w:val="24"/>
          <w:szCs w:val="24"/>
        </w:rPr>
        <w:t>The ILO is big on transparency and as such they have launched a</w:t>
      </w:r>
      <w:r w:rsidR="007F0551">
        <w:rPr>
          <w:rFonts w:ascii="Times New Roman" w:hAnsi="Times New Roman" w:cs="Times New Roman"/>
          <w:sz w:val="24"/>
          <w:szCs w:val="24"/>
        </w:rPr>
        <w:t xml:space="preserve"> series of efforts to help in this regard. By increasing their transparency the ILO is also increasing their accountability.</w:t>
      </w:r>
    </w:p>
    <w:p w14:paraId="73307D6C" w14:textId="429BC3E7" w:rsidR="007F0551" w:rsidRDefault="00E74FD1" w:rsidP="00F340A4">
      <w:pPr>
        <w:rPr>
          <w:rFonts w:ascii="Times New Roman" w:hAnsi="Times New Roman" w:cs="Times New Roman"/>
          <w:sz w:val="24"/>
          <w:szCs w:val="24"/>
        </w:rPr>
      </w:pPr>
      <w:r>
        <w:rPr>
          <w:rFonts w:ascii="Times New Roman" w:hAnsi="Times New Roman" w:cs="Times New Roman"/>
          <w:sz w:val="24"/>
          <w:szCs w:val="24"/>
        </w:rPr>
        <w:t xml:space="preserve">According to the </w:t>
      </w:r>
      <w:r w:rsidR="004250EA">
        <w:rPr>
          <w:rFonts w:ascii="Times New Roman" w:hAnsi="Times New Roman" w:cs="Times New Roman"/>
          <w:sz w:val="24"/>
          <w:szCs w:val="24"/>
        </w:rPr>
        <w:t>ILO, m</w:t>
      </w:r>
      <w:r w:rsidR="007F0551">
        <w:rPr>
          <w:rFonts w:ascii="Times New Roman" w:hAnsi="Times New Roman" w:cs="Times New Roman"/>
          <w:sz w:val="24"/>
          <w:szCs w:val="24"/>
        </w:rPr>
        <w:t>easures taken to ensure the transparency include</w:t>
      </w:r>
      <w:r w:rsidR="004250EA">
        <w:rPr>
          <w:rFonts w:ascii="Times New Roman" w:hAnsi="Times New Roman" w:cs="Times New Roman"/>
          <w:sz w:val="24"/>
          <w:szCs w:val="24"/>
        </w:rPr>
        <w:t>;</w:t>
      </w:r>
    </w:p>
    <w:p w14:paraId="5035B0D2" w14:textId="77777777" w:rsidR="003D5CF2" w:rsidRPr="003D5CF2" w:rsidRDefault="003D5CF2" w:rsidP="003D5CF2">
      <w:pPr>
        <w:numPr>
          <w:ilvl w:val="0"/>
          <w:numId w:val="5"/>
        </w:numPr>
        <w:shd w:val="clear" w:color="auto" w:fill="FFFFFF"/>
        <w:spacing w:before="100" w:beforeAutospacing="1" w:after="100" w:afterAutospacing="1" w:line="409" w:lineRule="atLeast"/>
        <w:rPr>
          <w:rFonts w:ascii="Times New Roman" w:eastAsia="Times New Roman" w:hAnsi="Times New Roman" w:cs="Times New Roman"/>
          <w:color w:val="2D2D2D"/>
          <w:kern w:val="0"/>
          <w:sz w:val="24"/>
          <w:szCs w:val="24"/>
          <w14:ligatures w14:val="none"/>
        </w:rPr>
      </w:pPr>
      <w:r w:rsidRPr="003D5CF2">
        <w:rPr>
          <w:rFonts w:ascii="Times New Roman" w:eastAsia="Times New Roman" w:hAnsi="Times New Roman" w:cs="Times New Roman"/>
          <w:color w:val="2D2D2D"/>
          <w:kern w:val="0"/>
          <w:sz w:val="24"/>
          <w:szCs w:val="24"/>
          <w14:ligatures w14:val="none"/>
        </w:rPr>
        <w:t>establishing an evidence-base for the results achieved;</w:t>
      </w:r>
    </w:p>
    <w:p w14:paraId="36CD382A" w14:textId="77777777" w:rsidR="003D5CF2" w:rsidRPr="003D5CF2" w:rsidRDefault="003D5CF2" w:rsidP="003D5CF2">
      <w:pPr>
        <w:numPr>
          <w:ilvl w:val="0"/>
          <w:numId w:val="5"/>
        </w:numPr>
        <w:shd w:val="clear" w:color="auto" w:fill="FFFFFF"/>
        <w:spacing w:before="100" w:beforeAutospacing="1" w:after="100" w:afterAutospacing="1" w:line="409" w:lineRule="atLeast"/>
        <w:rPr>
          <w:rFonts w:ascii="Times New Roman" w:eastAsia="Times New Roman" w:hAnsi="Times New Roman" w:cs="Times New Roman"/>
          <w:color w:val="2D2D2D"/>
          <w:kern w:val="0"/>
          <w:sz w:val="24"/>
          <w:szCs w:val="24"/>
          <w14:ligatures w14:val="none"/>
        </w:rPr>
      </w:pPr>
      <w:r w:rsidRPr="003D5CF2">
        <w:rPr>
          <w:rFonts w:ascii="Times New Roman" w:eastAsia="Times New Roman" w:hAnsi="Times New Roman" w:cs="Times New Roman"/>
          <w:color w:val="2D2D2D"/>
          <w:kern w:val="0"/>
          <w:sz w:val="24"/>
          <w:szCs w:val="24"/>
          <w14:ligatures w14:val="none"/>
        </w:rPr>
        <w:t>providing insights on how, where and for what the ILO uses its resources;</w:t>
      </w:r>
    </w:p>
    <w:p w14:paraId="79F06EDB" w14:textId="77777777" w:rsidR="003D5CF2" w:rsidRPr="003D5CF2" w:rsidRDefault="003D5CF2" w:rsidP="003D5CF2">
      <w:pPr>
        <w:numPr>
          <w:ilvl w:val="0"/>
          <w:numId w:val="5"/>
        </w:numPr>
        <w:shd w:val="clear" w:color="auto" w:fill="FFFFFF"/>
        <w:spacing w:before="100" w:beforeAutospacing="1" w:after="100" w:afterAutospacing="1" w:line="409" w:lineRule="atLeast"/>
        <w:rPr>
          <w:rFonts w:ascii="Times New Roman" w:eastAsia="Times New Roman" w:hAnsi="Times New Roman" w:cs="Times New Roman"/>
          <w:color w:val="2D2D2D"/>
          <w:kern w:val="0"/>
          <w:sz w:val="24"/>
          <w:szCs w:val="24"/>
          <w14:ligatures w14:val="none"/>
        </w:rPr>
      </w:pPr>
      <w:r w:rsidRPr="003D5CF2">
        <w:rPr>
          <w:rFonts w:ascii="Times New Roman" w:eastAsia="Times New Roman" w:hAnsi="Times New Roman" w:cs="Times New Roman"/>
          <w:color w:val="2D2D2D"/>
          <w:kern w:val="0"/>
          <w:sz w:val="24"/>
          <w:szCs w:val="24"/>
          <w14:ligatures w14:val="none"/>
        </w:rPr>
        <w:t>ensuring value for money;</w:t>
      </w:r>
    </w:p>
    <w:p w14:paraId="17D9D254" w14:textId="77777777" w:rsidR="003D5CF2" w:rsidRPr="003D5CF2" w:rsidRDefault="003D5CF2" w:rsidP="003D5CF2">
      <w:pPr>
        <w:numPr>
          <w:ilvl w:val="0"/>
          <w:numId w:val="5"/>
        </w:numPr>
        <w:shd w:val="clear" w:color="auto" w:fill="FFFFFF"/>
        <w:spacing w:before="100" w:beforeAutospacing="1" w:after="100" w:afterAutospacing="1" w:line="409" w:lineRule="atLeast"/>
        <w:rPr>
          <w:rFonts w:ascii="Times New Roman" w:eastAsia="Times New Roman" w:hAnsi="Times New Roman" w:cs="Times New Roman"/>
          <w:color w:val="2D2D2D"/>
          <w:kern w:val="0"/>
          <w:sz w:val="24"/>
          <w:szCs w:val="24"/>
          <w14:ligatures w14:val="none"/>
        </w:rPr>
      </w:pPr>
      <w:r w:rsidRPr="003D5CF2">
        <w:rPr>
          <w:rFonts w:ascii="Times New Roman" w:eastAsia="Times New Roman" w:hAnsi="Times New Roman" w:cs="Times New Roman"/>
          <w:color w:val="2D2D2D"/>
          <w:kern w:val="0"/>
          <w:sz w:val="24"/>
          <w:szCs w:val="24"/>
          <w14:ligatures w14:val="none"/>
        </w:rPr>
        <w:t>enhancing coordination between recipients and contributors to ILO support and increasing coherence in the multilateral system;</w:t>
      </w:r>
    </w:p>
    <w:p w14:paraId="1A66A348" w14:textId="204FC3FD" w:rsidR="003D5CF2" w:rsidRPr="003D5CF2" w:rsidRDefault="003D5CF2" w:rsidP="003D5CF2">
      <w:pPr>
        <w:numPr>
          <w:ilvl w:val="0"/>
          <w:numId w:val="5"/>
        </w:numPr>
        <w:shd w:val="clear" w:color="auto" w:fill="FFFFFF"/>
        <w:spacing w:before="100" w:beforeAutospacing="1" w:after="100" w:afterAutospacing="1" w:line="409" w:lineRule="atLeast"/>
        <w:rPr>
          <w:rFonts w:ascii="Times New Roman" w:eastAsia="Times New Roman" w:hAnsi="Times New Roman" w:cs="Times New Roman"/>
          <w:color w:val="2D2D2D"/>
          <w:kern w:val="0"/>
          <w:sz w:val="24"/>
          <w:szCs w:val="24"/>
          <w14:ligatures w14:val="none"/>
        </w:rPr>
      </w:pPr>
      <w:r w:rsidRPr="003D5CF2">
        <w:rPr>
          <w:rFonts w:ascii="Times New Roman" w:eastAsia="Times New Roman" w:hAnsi="Times New Roman" w:cs="Times New Roman"/>
          <w:color w:val="2D2D2D"/>
          <w:kern w:val="0"/>
          <w:sz w:val="24"/>
          <w:szCs w:val="24"/>
          <w14:ligatures w14:val="none"/>
        </w:rPr>
        <w:t>putting in practice internationally recognized principles for </w:t>
      </w:r>
      <w:r w:rsidRPr="003D5CF2">
        <w:rPr>
          <w:rFonts w:ascii="Times New Roman" w:eastAsia="Times New Roman" w:hAnsi="Times New Roman" w:cs="Times New Roman"/>
          <w:color w:val="000000" w:themeColor="text1"/>
          <w:kern w:val="0"/>
          <w:sz w:val="24"/>
          <w:szCs w:val="24"/>
          <w14:ligatures w14:val="none"/>
        </w:rPr>
        <w:t>effective development</w:t>
      </w:r>
      <w:r w:rsidRPr="003D5CF2">
        <w:rPr>
          <w:rFonts w:ascii="Times New Roman" w:eastAsia="Times New Roman" w:hAnsi="Times New Roman" w:cs="Times New Roman"/>
          <w:color w:val="230050"/>
          <w:kern w:val="0"/>
          <w:sz w:val="24"/>
          <w:szCs w:val="24"/>
          <w:u w:val="single"/>
          <w14:ligatures w14:val="none"/>
        </w:rPr>
        <w:t xml:space="preserve"> </w:t>
      </w:r>
      <w:r w:rsidRPr="003D5CF2">
        <w:rPr>
          <w:rFonts w:ascii="Times New Roman" w:eastAsia="Times New Roman" w:hAnsi="Times New Roman" w:cs="Times New Roman"/>
          <w:color w:val="000000" w:themeColor="text1"/>
          <w:kern w:val="0"/>
          <w:sz w:val="24"/>
          <w:szCs w:val="24"/>
          <w14:ligatures w14:val="none"/>
        </w:rPr>
        <w:t>cooperation</w:t>
      </w:r>
    </w:p>
    <w:p w14:paraId="228E1E18" w14:textId="650387C6" w:rsidR="001F13B2" w:rsidRDefault="00503AB8" w:rsidP="003E16B0">
      <w:pPr>
        <w:rPr>
          <w:rFonts w:ascii="Times New Roman" w:hAnsi="Times New Roman" w:cs="Times New Roman"/>
          <w:sz w:val="24"/>
          <w:szCs w:val="24"/>
        </w:rPr>
      </w:pPr>
      <w:r>
        <w:rPr>
          <w:rFonts w:ascii="Times New Roman" w:hAnsi="Times New Roman" w:cs="Times New Roman"/>
          <w:sz w:val="24"/>
          <w:szCs w:val="24"/>
        </w:rPr>
        <w:t>The ILO</w:t>
      </w:r>
      <w:r w:rsidR="005F71B0">
        <w:rPr>
          <w:rFonts w:ascii="Times New Roman" w:hAnsi="Times New Roman" w:cs="Times New Roman"/>
          <w:sz w:val="24"/>
          <w:szCs w:val="24"/>
        </w:rPr>
        <w:t xml:space="preserve"> is working to advance social justice</w:t>
      </w:r>
      <w:r w:rsidR="00667F09">
        <w:rPr>
          <w:rFonts w:ascii="Times New Roman" w:hAnsi="Times New Roman" w:cs="Times New Roman"/>
          <w:sz w:val="24"/>
          <w:szCs w:val="24"/>
        </w:rPr>
        <w:t xml:space="preserve"> and promoting decent work</w:t>
      </w:r>
      <w:r w:rsidR="000D5B1E">
        <w:rPr>
          <w:rFonts w:ascii="Times New Roman" w:hAnsi="Times New Roman" w:cs="Times New Roman"/>
          <w:sz w:val="24"/>
          <w:szCs w:val="24"/>
        </w:rPr>
        <w:t xml:space="preserve"> by using tripartism and social dialogue.</w:t>
      </w:r>
      <w:r w:rsidR="00B313B5">
        <w:rPr>
          <w:rFonts w:ascii="Times New Roman" w:hAnsi="Times New Roman" w:cs="Times New Roman"/>
          <w:sz w:val="24"/>
          <w:szCs w:val="24"/>
        </w:rPr>
        <w:t xml:space="preserve"> The International Labour Organisation has protection for the work</w:t>
      </w:r>
      <w:r w:rsidR="00A07DB6">
        <w:rPr>
          <w:rFonts w:ascii="Times New Roman" w:hAnsi="Times New Roman" w:cs="Times New Roman"/>
          <w:sz w:val="24"/>
          <w:szCs w:val="24"/>
        </w:rPr>
        <w:t xml:space="preserve">ers </w:t>
      </w:r>
      <w:r w:rsidR="00B313B5">
        <w:rPr>
          <w:rFonts w:ascii="Times New Roman" w:hAnsi="Times New Roman" w:cs="Times New Roman"/>
          <w:sz w:val="24"/>
          <w:szCs w:val="24"/>
        </w:rPr>
        <w:t xml:space="preserve">with the </w:t>
      </w:r>
      <w:r w:rsidR="00395075">
        <w:rPr>
          <w:rFonts w:ascii="Times New Roman" w:hAnsi="Times New Roman" w:cs="Times New Roman"/>
          <w:sz w:val="24"/>
          <w:szCs w:val="24"/>
        </w:rPr>
        <w:t>whistleblower protection that they offer. The ILO also is working on promoting government cooperation with employers</w:t>
      </w:r>
      <w:r w:rsidR="00F23324">
        <w:rPr>
          <w:rFonts w:ascii="Times New Roman" w:hAnsi="Times New Roman" w:cs="Times New Roman"/>
          <w:sz w:val="24"/>
          <w:szCs w:val="24"/>
        </w:rPr>
        <w:t>’ and workers’ organisation. This is in an effort to ensure that both parties are working together for the greater good of both.</w:t>
      </w:r>
      <w:r w:rsidR="001924A3">
        <w:rPr>
          <w:rFonts w:ascii="Times New Roman" w:hAnsi="Times New Roman" w:cs="Times New Roman"/>
          <w:sz w:val="24"/>
          <w:szCs w:val="24"/>
        </w:rPr>
        <w:t xml:space="preserve"> The ILO works </w:t>
      </w:r>
      <w:r w:rsidR="001924A3">
        <w:rPr>
          <w:rFonts w:ascii="Times New Roman" w:hAnsi="Times New Roman" w:cs="Times New Roman"/>
          <w:sz w:val="24"/>
          <w:szCs w:val="24"/>
        </w:rPr>
        <w:lastRenderedPageBreak/>
        <w:t>closely with these groups to ensure that all workers and employers are given the best in every situation that may arise on the workplace.</w:t>
      </w:r>
    </w:p>
    <w:p w14:paraId="5C99372A" w14:textId="77777777" w:rsidR="005B0606" w:rsidRDefault="005B0606" w:rsidP="003E16B0">
      <w:pPr>
        <w:rPr>
          <w:rFonts w:ascii="Times New Roman" w:hAnsi="Times New Roman" w:cs="Times New Roman"/>
          <w:sz w:val="24"/>
          <w:szCs w:val="24"/>
        </w:rPr>
      </w:pPr>
    </w:p>
    <w:p w14:paraId="25E2944E" w14:textId="77777777" w:rsidR="005B0606" w:rsidRDefault="005B0606" w:rsidP="003E16B0">
      <w:pPr>
        <w:rPr>
          <w:rFonts w:ascii="Times New Roman" w:hAnsi="Times New Roman" w:cs="Times New Roman"/>
          <w:sz w:val="24"/>
          <w:szCs w:val="24"/>
        </w:rPr>
      </w:pPr>
    </w:p>
    <w:p w14:paraId="05F51071" w14:textId="77777777" w:rsidR="005B0606" w:rsidRDefault="005B0606" w:rsidP="003E16B0">
      <w:pPr>
        <w:rPr>
          <w:rFonts w:ascii="Times New Roman" w:hAnsi="Times New Roman" w:cs="Times New Roman"/>
          <w:sz w:val="24"/>
          <w:szCs w:val="24"/>
        </w:rPr>
      </w:pPr>
    </w:p>
    <w:p w14:paraId="66723658" w14:textId="77777777" w:rsidR="005B0606" w:rsidRDefault="005B0606" w:rsidP="003E16B0">
      <w:pPr>
        <w:rPr>
          <w:rFonts w:ascii="Times New Roman" w:hAnsi="Times New Roman" w:cs="Times New Roman"/>
          <w:sz w:val="24"/>
          <w:szCs w:val="24"/>
        </w:rPr>
      </w:pPr>
    </w:p>
    <w:p w14:paraId="5C9FB079" w14:textId="77777777" w:rsidR="005B0606" w:rsidRDefault="005B0606" w:rsidP="003E16B0">
      <w:pPr>
        <w:rPr>
          <w:rFonts w:ascii="Times New Roman" w:hAnsi="Times New Roman" w:cs="Times New Roman"/>
          <w:sz w:val="24"/>
          <w:szCs w:val="24"/>
        </w:rPr>
      </w:pPr>
    </w:p>
    <w:p w14:paraId="016C4FD5" w14:textId="77777777" w:rsidR="005B0606" w:rsidRDefault="005B0606" w:rsidP="003E16B0">
      <w:pPr>
        <w:rPr>
          <w:rFonts w:ascii="Times New Roman" w:hAnsi="Times New Roman" w:cs="Times New Roman"/>
          <w:sz w:val="24"/>
          <w:szCs w:val="24"/>
        </w:rPr>
      </w:pPr>
    </w:p>
    <w:p w14:paraId="1D45A67A" w14:textId="77777777" w:rsidR="005B0606" w:rsidRDefault="005B0606" w:rsidP="003E16B0">
      <w:pPr>
        <w:rPr>
          <w:rFonts w:ascii="Times New Roman" w:hAnsi="Times New Roman" w:cs="Times New Roman"/>
          <w:sz w:val="24"/>
          <w:szCs w:val="24"/>
        </w:rPr>
      </w:pPr>
    </w:p>
    <w:p w14:paraId="54514626" w14:textId="77777777" w:rsidR="005B0606" w:rsidRDefault="005B0606" w:rsidP="003E16B0">
      <w:pPr>
        <w:rPr>
          <w:rFonts w:ascii="Times New Roman" w:hAnsi="Times New Roman" w:cs="Times New Roman"/>
          <w:sz w:val="24"/>
          <w:szCs w:val="24"/>
        </w:rPr>
      </w:pPr>
    </w:p>
    <w:p w14:paraId="227EB402" w14:textId="77777777" w:rsidR="005B0606" w:rsidRDefault="005B0606" w:rsidP="003E16B0">
      <w:pPr>
        <w:rPr>
          <w:rFonts w:ascii="Times New Roman" w:hAnsi="Times New Roman" w:cs="Times New Roman"/>
          <w:sz w:val="24"/>
          <w:szCs w:val="24"/>
        </w:rPr>
      </w:pPr>
    </w:p>
    <w:p w14:paraId="4AD09DAE" w14:textId="77777777" w:rsidR="005B0606" w:rsidRDefault="005B0606" w:rsidP="003E16B0">
      <w:pPr>
        <w:rPr>
          <w:rFonts w:ascii="Times New Roman" w:hAnsi="Times New Roman" w:cs="Times New Roman"/>
          <w:sz w:val="24"/>
          <w:szCs w:val="24"/>
        </w:rPr>
      </w:pPr>
    </w:p>
    <w:p w14:paraId="25D58E39" w14:textId="77777777" w:rsidR="005B0606" w:rsidRDefault="005B0606" w:rsidP="003E16B0">
      <w:pPr>
        <w:rPr>
          <w:rFonts w:ascii="Times New Roman" w:hAnsi="Times New Roman" w:cs="Times New Roman"/>
          <w:sz w:val="24"/>
          <w:szCs w:val="24"/>
        </w:rPr>
      </w:pPr>
    </w:p>
    <w:p w14:paraId="6AD5117C" w14:textId="77777777" w:rsidR="005B0606" w:rsidRDefault="005B0606" w:rsidP="003E16B0">
      <w:pPr>
        <w:rPr>
          <w:rFonts w:ascii="Times New Roman" w:hAnsi="Times New Roman" w:cs="Times New Roman"/>
          <w:sz w:val="24"/>
          <w:szCs w:val="24"/>
        </w:rPr>
      </w:pPr>
    </w:p>
    <w:p w14:paraId="7F911084" w14:textId="77777777" w:rsidR="005B0606" w:rsidRDefault="005B0606" w:rsidP="003E16B0">
      <w:pPr>
        <w:rPr>
          <w:rFonts w:ascii="Times New Roman" w:hAnsi="Times New Roman" w:cs="Times New Roman"/>
          <w:sz w:val="24"/>
          <w:szCs w:val="24"/>
        </w:rPr>
      </w:pPr>
    </w:p>
    <w:p w14:paraId="05472985" w14:textId="77777777" w:rsidR="005B0606" w:rsidRDefault="005B0606" w:rsidP="003E16B0">
      <w:pPr>
        <w:rPr>
          <w:rFonts w:ascii="Times New Roman" w:hAnsi="Times New Roman" w:cs="Times New Roman"/>
          <w:sz w:val="24"/>
          <w:szCs w:val="24"/>
        </w:rPr>
      </w:pPr>
    </w:p>
    <w:p w14:paraId="14E75636" w14:textId="77777777" w:rsidR="005B0606" w:rsidRDefault="005B0606" w:rsidP="003E16B0">
      <w:pPr>
        <w:rPr>
          <w:rFonts w:ascii="Times New Roman" w:hAnsi="Times New Roman" w:cs="Times New Roman"/>
          <w:sz w:val="24"/>
          <w:szCs w:val="24"/>
        </w:rPr>
      </w:pPr>
    </w:p>
    <w:p w14:paraId="6802D6D1" w14:textId="77777777" w:rsidR="005B0606" w:rsidRDefault="005B0606" w:rsidP="003E16B0">
      <w:pPr>
        <w:rPr>
          <w:rFonts w:ascii="Times New Roman" w:hAnsi="Times New Roman" w:cs="Times New Roman"/>
          <w:sz w:val="24"/>
          <w:szCs w:val="24"/>
        </w:rPr>
      </w:pPr>
    </w:p>
    <w:p w14:paraId="7822AF97" w14:textId="77777777" w:rsidR="005B0606" w:rsidRDefault="005B0606" w:rsidP="003E16B0">
      <w:pPr>
        <w:rPr>
          <w:rFonts w:ascii="Times New Roman" w:hAnsi="Times New Roman" w:cs="Times New Roman"/>
          <w:sz w:val="24"/>
          <w:szCs w:val="24"/>
        </w:rPr>
      </w:pPr>
    </w:p>
    <w:p w14:paraId="416EA886" w14:textId="77777777" w:rsidR="005B0606" w:rsidRDefault="005B0606" w:rsidP="003E16B0">
      <w:pPr>
        <w:rPr>
          <w:rFonts w:ascii="Times New Roman" w:hAnsi="Times New Roman" w:cs="Times New Roman"/>
          <w:sz w:val="24"/>
          <w:szCs w:val="24"/>
        </w:rPr>
      </w:pPr>
    </w:p>
    <w:p w14:paraId="414715A8" w14:textId="77777777" w:rsidR="005B0606" w:rsidRDefault="005B0606" w:rsidP="003E16B0">
      <w:pPr>
        <w:rPr>
          <w:rFonts w:ascii="Times New Roman" w:hAnsi="Times New Roman" w:cs="Times New Roman"/>
          <w:sz w:val="24"/>
          <w:szCs w:val="24"/>
        </w:rPr>
      </w:pPr>
    </w:p>
    <w:p w14:paraId="012A9F18" w14:textId="77777777" w:rsidR="005B0606" w:rsidRDefault="005B0606" w:rsidP="003E16B0">
      <w:pPr>
        <w:rPr>
          <w:rFonts w:ascii="Times New Roman" w:hAnsi="Times New Roman" w:cs="Times New Roman"/>
          <w:sz w:val="24"/>
          <w:szCs w:val="24"/>
        </w:rPr>
      </w:pPr>
    </w:p>
    <w:p w14:paraId="609D0641" w14:textId="77777777" w:rsidR="005B0606" w:rsidRDefault="005B0606" w:rsidP="003E16B0">
      <w:pPr>
        <w:rPr>
          <w:rFonts w:ascii="Times New Roman" w:hAnsi="Times New Roman" w:cs="Times New Roman"/>
          <w:sz w:val="24"/>
          <w:szCs w:val="24"/>
        </w:rPr>
      </w:pPr>
    </w:p>
    <w:p w14:paraId="1299A09B" w14:textId="77777777" w:rsidR="005B0606" w:rsidRDefault="005B0606" w:rsidP="003E16B0">
      <w:pPr>
        <w:rPr>
          <w:rFonts w:ascii="Times New Roman" w:hAnsi="Times New Roman" w:cs="Times New Roman"/>
          <w:sz w:val="24"/>
          <w:szCs w:val="24"/>
        </w:rPr>
      </w:pPr>
    </w:p>
    <w:p w14:paraId="31A086A5" w14:textId="77777777" w:rsidR="005B0606" w:rsidRDefault="005B0606" w:rsidP="003E16B0">
      <w:pPr>
        <w:rPr>
          <w:rFonts w:ascii="Times New Roman" w:hAnsi="Times New Roman" w:cs="Times New Roman"/>
          <w:sz w:val="24"/>
          <w:szCs w:val="24"/>
        </w:rPr>
      </w:pPr>
    </w:p>
    <w:p w14:paraId="7DD71BA1" w14:textId="77777777" w:rsidR="005B0606" w:rsidRDefault="005B0606" w:rsidP="003E16B0">
      <w:pPr>
        <w:rPr>
          <w:rFonts w:ascii="Times New Roman" w:hAnsi="Times New Roman" w:cs="Times New Roman"/>
          <w:sz w:val="24"/>
          <w:szCs w:val="24"/>
        </w:rPr>
      </w:pPr>
    </w:p>
    <w:p w14:paraId="3B62749E" w14:textId="77777777" w:rsidR="005B0606" w:rsidRDefault="005B0606" w:rsidP="003E16B0">
      <w:pPr>
        <w:rPr>
          <w:rFonts w:ascii="Times New Roman" w:hAnsi="Times New Roman" w:cs="Times New Roman"/>
          <w:sz w:val="24"/>
          <w:szCs w:val="24"/>
        </w:rPr>
      </w:pPr>
    </w:p>
    <w:p w14:paraId="40056CF2" w14:textId="77777777" w:rsidR="005B0606" w:rsidRDefault="005B0606" w:rsidP="003E16B0">
      <w:pPr>
        <w:rPr>
          <w:rFonts w:ascii="Times New Roman" w:hAnsi="Times New Roman" w:cs="Times New Roman"/>
          <w:sz w:val="24"/>
          <w:szCs w:val="24"/>
        </w:rPr>
      </w:pPr>
    </w:p>
    <w:p w14:paraId="19AB3C8F" w14:textId="77777777" w:rsidR="003611DE" w:rsidRDefault="003611DE" w:rsidP="003E16B0">
      <w:pPr>
        <w:rPr>
          <w:rFonts w:ascii="Times New Roman" w:hAnsi="Times New Roman" w:cs="Times New Roman"/>
          <w:sz w:val="24"/>
          <w:szCs w:val="24"/>
        </w:rPr>
      </w:pPr>
    </w:p>
    <w:p w14:paraId="61C790C0" w14:textId="045B5013" w:rsidR="005D4B80" w:rsidRPr="00AB5796" w:rsidRDefault="005D4B80" w:rsidP="00AB5796">
      <w:pPr>
        <w:pStyle w:val="ListParagraph"/>
        <w:numPr>
          <w:ilvl w:val="0"/>
          <w:numId w:val="1"/>
        </w:numPr>
        <w:rPr>
          <w:rFonts w:ascii="Times New Roman" w:hAnsi="Times New Roman" w:cs="Times New Roman"/>
          <w:sz w:val="24"/>
          <w:szCs w:val="24"/>
        </w:rPr>
      </w:pPr>
      <w:r w:rsidRPr="00AB5796">
        <w:rPr>
          <w:rFonts w:ascii="Times New Roman" w:hAnsi="Times New Roman" w:cs="Times New Roman"/>
          <w:sz w:val="24"/>
          <w:szCs w:val="24"/>
        </w:rPr>
        <w:lastRenderedPageBreak/>
        <w:t>Choose two theories from the ones we’ve discussed: Realism, Classical liberal internationalism, Liberal institutionalism, and Constructivism. Compare and contrast the two you’ve chosen.</w:t>
      </w:r>
    </w:p>
    <w:p w14:paraId="2A1B6897" w14:textId="6827007D" w:rsidR="005D4B80" w:rsidRDefault="00B177E2" w:rsidP="00734390">
      <w:pPr>
        <w:rPr>
          <w:rFonts w:ascii="Times New Roman" w:hAnsi="Times New Roman" w:cs="Times New Roman"/>
          <w:sz w:val="24"/>
          <w:szCs w:val="24"/>
        </w:rPr>
      </w:pPr>
      <w:r>
        <w:rPr>
          <w:rFonts w:ascii="Times New Roman" w:hAnsi="Times New Roman" w:cs="Times New Roman"/>
          <w:sz w:val="24"/>
          <w:szCs w:val="24"/>
        </w:rPr>
        <w:t xml:space="preserve">Realism is considered as a very </w:t>
      </w:r>
      <w:r w:rsidR="009329D4">
        <w:rPr>
          <w:rFonts w:ascii="Times New Roman" w:hAnsi="Times New Roman" w:cs="Times New Roman"/>
          <w:sz w:val="24"/>
          <w:szCs w:val="24"/>
        </w:rPr>
        <w:t>straight forward approach to International Relations</w:t>
      </w:r>
      <w:r w:rsidR="001D5ADE">
        <w:rPr>
          <w:rFonts w:ascii="Times New Roman" w:hAnsi="Times New Roman" w:cs="Times New Roman"/>
          <w:sz w:val="24"/>
          <w:szCs w:val="24"/>
        </w:rPr>
        <w:t>. At the base of the Realism theory is the idea that all countries/states/nations are working for their own interest</w:t>
      </w:r>
      <w:r w:rsidR="00856A25">
        <w:rPr>
          <w:rFonts w:ascii="Times New Roman" w:hAnsi="Times New Roman" w:cs="Times New Roman"/>
          <w:sz w:val="24"/>
          <w:szCs w:val="24"/>
        </w:rPr>
        <w:t xml:space="preserve"> and to increase their power in the global sphere of things.</w:t>
      </w:r>
      <w:r w:rsidR="00802161">
        <w:rPr>
          <w:rFonts w:ascii="Times New Roman" w:hAnsi="Times New Roman" w:cs="Times New Roman"/>
          <w:sz w:val="24"/>
          <w:szCs w:val="24"/>
        </w:rPr>
        <w:t xml:space="preserve"> By using deceit and violence nations are able to </w:t>
      </w:r>
      <w:r w:rsidR="00AA06CE">
        <w:rPr>
          <w:rFonts w:ascii="Times New Roman" w:hAnsi="Times New Roman" w:cs="Times New Roman"/>
          <w:sz w:val="24"/>
          <w:szCs w:val="24"/>
        </w:rPr>
        <w:t xml:space="preserve">effectively advance their national interests while having little to no regard for the other nations that it may harm. The </w:t>
      </w:r>
      <w:r w:rsidR="003C1602">
        <w:rPr>
          <w:rFonts w:ascii="Times New Roman" w:hAnsi="Times New Roman" w:cs="Times New Roman"/>
          <w:sz w:val="24"/>
          <w:szCs w:val="24"/>
        </w:rPr>
        <w:t>invasion of Iraq in 2003 by the United Nations is seen as a realist move in that George Bush was only thinking about the power to be gained from them taking out Hussein</w:t>
      </w:r>
      <w:r w:rsidR="00297A16">
        <w:rPr>
          <w:rFonts w:ascii="Times New Roman" w:hAnsi="Times New Roman" w:cs="Times New Roman"/>
          <w:sz w:val="24"/>
          <w:szCs w:val="24"/>
        </w:rPr>
        <w:t>.</w:t>
      </w:r>
    </w:p>
    <w:p w14:paraId="5DCAF0BE" w14:textId="2FB1345A" w:rsidR="005D4B80" w:rsidRDefault="007532DE" w:rsidP="00734390">
      <w:pPr>
        <w:rPr>
          <w:rFonts w:ascii="Times New Roman" w:hAnsi="Times New Roman" w:cs="Times New Roman"/>
          <w:sz w:val="24"/>
          <w:szCs w:val="24"/>
        </w:rPr>
      </w:pPr>
      <w:r>
        <w:rPr>
          <w:rFonts w:ascii="Times New Roman" w:hAnsi="Times New Roman" w:cs="Times New Roman"/>
          <w:sz w:val="24"/>
          <w:szCs w:val="24"/>
        </w:rPr>
        <w:t xml:space="preserve">The liberalists are of the belief that the </w:t>
      </w:r>
      <w:r w:rsidR="00504365">
        <w:rPr>
          <w:rFonts w:ascii="Times New Roman" w:hAnsi="Times New Roman" w:cs="Times New Roman"/>
          <w:sz w:val="24"/>
          <w:szCs w:val="24"/>
        </w:rPr>
        <w:t>negative consequences that are derived from the realists way of doing things such as the civilian casualties and the economic losses are far m</w:t>
      </w:r>
      <w:r w:rsidR="00E445BA">
        <w:rPr>
          <w:rFonts w:ascii="Times New Roman" w:hAnsi="Times New Roman" w:cs="Times New Roman"/>
          <w:sz w:val="24"/>
          <w:szCs w:val="24"/>
        </w:rPr>
        <w:t xml:space="preserve"> detrimental to the world than the benefits that can be derived. I say this to say that the liberalists </w:t>
      </w:r>
      <w:r w:rsidR="003D355C">
        <w:rPr>
          <w:rFonts w:ascii="Times New Roman" w:hAnsi="Times New Roman" w:cs="Times New Roman"/>
          <w:sz w:val="24"/>
          <w:szCs w:val="24"/>
        </w:rPr>
        <w:t xml:space="preserve">were never in favour of the war on </w:t>
      </w:r>
      <w:r w:rsidR="00677F5F">
        <w:rPr>
          <w:rFonts w:ascii="Times New Roman" w:hAnsi="Times New Roman" w:cs="Times New Roman"/>
          <w:sz w:val="24"/>
          <w:szCs w:val="24"/>
        </w:rPr>
        <w:t>I</w:t>
      </w:r>
      <w:r w:rsidR="003D355C">
        <w:rPr>
          <w:rFonts w:ascii="Times New Roman" w:hAnsi="Times New Roman" w:cs="Times New Roman"/>
          <w:sz w:val="24"/>
          <w:szCs w:val="24"/>
        </w:rPr>
        <w:t xml:space="preserve">raq and Afghanistan because they view the consequences as more </w:t>
      </w:r>
      <w:r w:rsidR="00677F5F">
        <w:rPr>
          <w:rFonts w:ascii="Times New Roman" w:hAnsi="Times New Roman" w:cs="Times New Roman"/>
          <w:sz w:val="24"/>
          <w:szCs w:val="24"/>
        </w:rPr>
        <w:t xml:space="preserve">detrimental than the benefits. </w:t>
      </w:r>
    </w:p>
    <w:p w14:paraId="6B4A8A7A" w14:textId="38693A75" w:rsidR="005D4B80" w:rsidRDefault="007E2A38" w:rsidP="00734390">
      <w:pPr>
        <w:rPr>
          <w:rFonts w:ascii="Times New Roman" w:hAnsi="Times New Roman" w:cs="Times New Roman"/>
          <w:sz w:val="24"/>
          <w:szCs w:val="24"/>
        </w:rPr>
      </w:pPr>
      <w:r>
        <w:rPr>
          <w:rFonts w:ascii="Times New Roman" w:hAnsi="Times New Roman" w:cs="Times New Roman"/>
          <w:sz w:val="24"/>
          <w:szCs w:val="24"/>
        </w:rPr>
        <w:t>Liberalists rel</w:t>
      </w:r>
      <w:r w:rsidR="00010928">
        <w:rPr>
          <w:rFonts w:ascii="Times New Roman" w:hAnsi="Times New Roman" w:cs="Times New Roman"/>
          <w:sz w:val="24"/>
          <w:szCs w:val="24"/>
        </w:rPr>
        <w:t>y heavily on their social and economic power to achieve their goals</w:t>
      </w:r>
      <w:r w:rsidR="00613CAD">
        <w:rPr>
          <w:rFonts w:ascii="Times New Roman" w:hAnsi="Times New Roman" w:cs="Times New Roman"/>
          <w:sz w:val="24"/>
          <w:szCs w:val="24"/>
        </w:rPr>
        <w:t xml:space="preserve">. Under the </w:t>
      </w:r>
      <w:r w:rsidR="0004786F">
        <w:rPr>
          <w:rFonts w:ascii="Times New Roman" w:hAnsi="Times New Roman" w:cs="Times New Roman"/>
          <w:sz w:val="24"/>
          <w:szCs w:val="24"/>
        </w:rPr>
        <w:t>L</w:t>
      </w:r>
      <w:r w:rsidR="00613CAD">
        <w:rPr>
          <w:rFonts w:ascii="Times New Roman" w:hAnsi="Times New Roman" w:cs="Times New Roman"/>
          <w:sz w:val="24"/>
          <w:szCs w:val="24"/>
        </w:rPr>
        <w:t xml:space="preserve">iberalism theory the use of economic </w:t>
      </w:r>
      <w:r w:rsidR="005E7664">
        <w:rPr>
          <w:rFonts w:ascii="Times New Roman" w:hAnsi="Times New Roman" w:cs="Times New Roman"/>
          <w:sz w:val="24"/>
          <w:szCs w:val="24"/>
        </w:rPr>
        <w:t>tactics such as bi-lateral trade agreements and international diplomacy are seen as more effective</w:t>
      </w:r>
      <w:r w:rsidR="00314472">
        <w:rPr>
          <w:rFonts w:ascii="Times New Roman" w:hAnsi="Times New Roman" w:cs="Times New Roman"/>
          <w:sz w:val="24"/>
          <w:szCs w:val="24"/>
        </w:rPr>
        <w:t xml:space="preserve"> in the advancing of political interests than threatening and using force/war. Under the </w:t>
      </w:r>
      <w:r w:rsidR="0004786F">
        <w:rPr>
          <w:rFonts w:ascii="Times New Roman" w:hAnsi="Times New Roman" w:cs="Times New Roman"/>
          <w:sz w:val="24"/>
          <w:szCs w:val="24"/>
        </w:rPr>
        <w:t>R</w:t>
      </w:r>
      <w:r w:rsidR="00314472">
        <w:rPr>
          <w:rFonts w:ascii="Times New Roman" w:hAnsi="Times New Roman" w:cs="Times New Roman"/>
          <w:sz w:val="24"/>
          <w:szCs w:val="24"/>
        </w:rPr>
        <w:t xml:space="preserve">ealism theory, most states usually resort to the use of </w:t>
      </w:r>
      <w:r w:rsidR="00D17165">
        <w:rPr>
          <w:rFonts w:ascii="Times New Roman" w:hAnsi="Times New Roman" w:cs="Times New Roman"/>
          <w:sz w:val="24"/>
          <w:szCs w:val="24"/>
        </w:rPr>
        <w:t xml:space="preserve">threatening force or war or even invasion to get what they want. By using force and threatening force, the </w:t>
      </w:r>
      <w:r w:rsidR="00BC1B09">
        <w:rPr>
          <w:rFonts w:ascii="Times New Roman" w:hAnsi="Times New Roman" w:cs="Times New Roman"/>
          <w:sz w:val="24"/>
          <w:szCs w:val="24"/>
        </w:rPr>
        <w:t>more powerful countries are weakening an already weak country’s defence.</w:t>
      </w:r>
      <w:r w:rsidR="00E92742">
        <w:rPr>
          <w:rFonts w:ascii="Times New Roman" w:hAnsi="Times New Roman" w:cs="Times New Roman"/>
          <w:sz w:val="24"/>
          <w:szCs w:val="24"/>
        </w:rPr>
        <w:t xml:space="preserve"> The United States and Russia can be seen as countries that have used the realism theory on various occasions; when the US invaded Iran, Iraq and Afghanistan</w:t>
      </w:r>
      <w:r w:rsidR="00145023">
        <w:rPr>
          <w:rFonts w:ascii="Times New Roman" w:hAnsi="Times New Roman" w:cs="Times New Roman"/>
          <w:sz w:val="24"/>
          <w:szCs w:val="24"/>
        </w:rPr>
        <w:t xml:space="preserve"> and when the Russians invaded Ukraine.</w:t>
      </w:r>
    </w:p>
    <w:p w14:paraId="6C7E3962" w14:textId="75443ECE" w:rsidR="005D4B80" w:rsidRDefault="00642804" w:rsidP="00734390">
      <w:pPr>
        <w:rPr>
          <w:rFonts w:ascii="Times New Roman" w:hAnsi="Times New Roman" w:cs="Times New Roman"/>
          <w:sz w:val="24"/>
          <w:szCs w:val="24"/>
        </w:rPr>
      </w:pPr>
      <w:r>
        <w:rPr>
          <w:rFonts w:ascii="Times New Roman" w:hAnsi="Times New Roman" w:cs="Times New Roman"/>
          <w:sz w:val="24"/>
          <w:szCs w:val="24"/>
        </w:rPr>
        <w:t>The United States has, in more recent times, been utilising the Liberalism theory</w:t>
      </w:r>
      <w:r w:rsidR="00A94486">
        <w:rPr>
          <w:rFonts w:ascii="Times New Roman" w:hAnsi="Times New Roman" w:cs="Times New Roman"/>
          <w:sz w:val="24"/>
          <w:szCs w:val="24"/>
        </w:rPr>
        <w:t xml:space="preserve"> and as such many have considered that the more popular way of doing things in </w:t>
      </w:r>
      <w:r w:rsidR="002A0D3E">
        <w:rPr>
          <w:rFonts w:ascii="Times New Roman" w:hAnsi="Times New Roman" w:cs="Times New Roman"/>
          <w:sz w:val="24"/>
          <w:szCs w:val="24"/>
        </w:rPr>
        <w:t>International Relations.</w:t>
      </w:r>
      <w:r w:rsidR="00824438">
        <w:rPr>
          <w:rFonts w:ascii="Times New Roman" w:hAnsi="Times New Roman" w:cs="Times New Roman"/>
          <w:sz w:val="24"/>
          <w:szCs w:val="24"/>
        </w:rPr>
        <w:t xml:space="preserve"> </w:t>
      </w:r>
      <w:r w:rsidR="00D22B27">
        <w:rPr>
          <w:rFonts w:ascii="Times New Roman" w:hAnsi="Times New Roman" w:cs="Times New Roman"/>
          <w:sz w:val="24"/>
          <w:szCs w:val="24"/>
        </w:rPr>
        <w:t xml:space="preserve">According to the Realism theory, International Relations is driven by </w:t>
      </w:r>
      <w:r w:rsidR="00254EF2">
        <w:rPr>
          <w:rFonts w:ascii="Times New Roman" w:hAnsi="Times New Roman" w:cs="Times New Roman"/>
          <w:sz w:val="24"/>
          <w:szCs w:val="24"/>
        </w:rPr>
        <w:t>competition between states as well as how much economic and military power a state has.</w:t>
      </w:r>
      <w:r w:rsidR="00CE57A4">
        <w:rPr>
          <w:rFonts w:ascii="Times New Roman" w:hAnsi="Times New Roman" w:cs="Times New Roman"/>
          <w:sz w:val="24"/>
          <w:szCs w:val="24"/>
        </w:rPr>
        <w:t xml:space="preserve"> Realists believe that war is inevitable and would always be the solution to any problem.</w:t>
      </w:r>
      <w:r w:rsidR="00282267">
        <w:rPr>
          <w:rFonts w:ascii="Times New Roman" w:hAnsi="Times New Roman" w:cs="Times New Roman"/>
          <w:sz w:val="24"/>
          <w:szCs w:val="24"/>
        </w:rPr>
        <w:t xml:space="preserve"> </w:t>
      </w:r>
    </w:p>
    <w:p w14:paraId="32750CE5" w14:textId="30700550" w:rsidR="00E869D1" w:rsidRDefault="00E869D1" w:rsidP="00E869D1">
      <w:pPr>
        <w:rPr>
          <w:rFonts w:ascii="Times New Roman" w:hAnsi="Times New Roman" w:cs="Times New Roman"/>
          <w:sz w:val="24"/>
          <w:szCs w:val="24"/>
        </w:rPr>
      </w:pPr>
      <w:r w:rsidRPr="00E869D1">
        <w:rPr>
          <w:rFonts w:ascii="Times New Roman" w:hAnsi="Times New Roman" w:cs="Times New Roman"/>
          <w:sz w:val="24"/>
          <w:szCs w:val="24"/>
        </w:rPr>
        <w:t>Legitimacy is typically viewed in realist study as a weapon of power that nations use to forward their objectives, but it does not limit what they can accomplish. Liberal institutionalists, on the other hand, have a more favo</w:t>
      </w:r>
      <w:r>
        <w:rPr>
          <w:rFonts w:ascii="Times New Roman" w:hAnsi="Times New Roman" w:cs="Times New Roman"/>
          <w:sz w:val="24"/>
          <w:szCs w:val="24"/>
        </w:rPr>
        <w:t>u</w:t>
      </w:r>
      <w:r w:rsidRPr="00E869D1">
        <w:rPr>
          <w:rFonts w:ascii="Times New Roman" w:hAnsi="Times New Roman" w:cs="Times New Roman"/>
          <w:sz w:val="24"/>
          <w:szCs w:val="24"/>
        </w:rPr>
        <w:t>rable perspective on legitimacy and emphasize its practical value to the group of nations.</w:t>
      </w:r>
    </w:p>
    <w:p w14:paraId="676EAF2D" w14:textId="50503F50" w:rsidR="009D633A" w:rsidRPr="00E869D1" w:rsidRDefault="009D633A" w:rsidP="00E869D1">
      <w:pPr>
        <w:rPr>
          <w:rFonts w:ascii="Times New Roman" w:hAnsi="Times New Roman" w:cs="Times New Roman"/>
          <w:sz w:val="24"/>
          <w:szCs w:val="24"/>
        </w:rPr>
      </w:pPr>
      <w:r>
        <w:rPr>
          <w:rFonts w:ascii="Times New Roman" w:hAnsi="Times New Roman" w:cs="Times New Roman"/>
          <w:sz w:val="24"/>
          <w:szCs w:val="24"/>
        </w:rPr>
        <w:t>Where the Realists stress the trust no one and rely on yourself</w:t>
      </w:r>
      <w:r w:rsidR="00206717">
        <w:rPr>
          <w:rFonts w:ascii="Times New Roman" w:hAnsi="Times New Roman" w:cs="Times New Roman"/>
          <w:sz w:val="24"/>
          <w:szCs w:val="24"/>
        </w:rPr>
        <w:t xml:space="preserve"> rhetoric the Liberalists are stressing that if nations work together they will grow stronger together. </w:t>
      </w:r>
      <w:r w:rsidR="005C0EF3">
        <w:rPr>
          <w:rFonts w:ascii="Times New Roman" w:hAnsi="Times New Roman" w:cs="Times New Roman"/>
          <w:sz w:val="24"/>
          <w:szCs w:val="24"/>
        </w:rPr>
        <w:t xml:space="preserve">It is safe to say that the </w:t>
      </w:r>
      <w:r w:rsidR="00AD1967">
        <w:rPr>
          <w:rFonts w:ascii="Times New Roman" w:hAnsi="Times New Roman" w:cs="Times New Roman"/>
          <w:sz w:val="24"/>
          <w:szCs w:val="24"/>
        </w:rPr>
        <w:t>L</w:t>
      </w:r>
      <w:r w:rsidR="005C0EF3">
        <w:rPr>
          <w:rFonts w:ascii="Times New Roman" w:hAnsi="Times New Roman" w:cs="Times New Roman"/>
          <w:sz w:val="24"/>
          <w:szCs w:val="24"/>
        </w:rPr>
        <w:t>iberal</w:t>
      </w:r>
      <w:r w:rsidR="00AD1967">
        <w:rPr>
          <w:rFonts w:ascii="Times New Roman" w:hAnsi="Times New Roman" w:cs="Times New Roman"/>
          <w:sz w:val="24"/>
          <w:szCs w:val="24"/>
        </w:rPr>
        <w:t>i</w:t>
      </w:r>
      <w:r w:rsidR="005C0EF3">
        <w:rPr>
          <w:rFonts w:ascii="Times New Roman" w:hAnsi="Times New Roman" w:cs="Times New Roman"/>
          <w:sz w:val="24"/>
          <w:szCs w:val="24"/>
        </w:rPr>
        <w:t>s</w:t>
      </w:r>
      <w:r w:rsidR="00AD1967">
        <w:rPr>
          <w:rFonts w:ascii="Times New Roman" w:hAnsi="Times New Roman" w:cs="Times New Roman"/>
          <w:sz w:val="24"/>
          <w:szCs w:val="24"/>
        </w:rPr>
        <w:t>ts</w:t>
      </w:r>
      <w:r w:rsidR="005C0EF3">
        <w:rPr>
          <w:rFonts w:ascii="Times New Roman" w:hAnsi="Times New Roman" w:cs="Times New Roman"/>
          <w:sz w:val="24"/>
          <w:szCs w:val="24"/>
        </w:rPr>
        <w:t xml:space="preserve"> believe that there is strength in numbers while the </w:t>
      </w:r>
      <w:r w:rsidR="00AD1967">
        <w:rPr>
          <w:rFonts w:ascii="Times New Roman" w:hAnsi="Times New Roman" w:cs="Times New Roman"/>
          <w:sz w:val="24"/>
          <w:szCs w:val="24"/>
        </w:rPr>
        <w:t>R</w:t>
      </w:r>
      <w:r w:rsidR="005C0EF3">
        <w:rPr>
          <w:rFonts w:ascii="Times New Roman" w:hAnsi="Times New Roman" w:cs="Times New Roman"/>
          <w:sz w:val="24"/>
          <w:szCs w:val="24"/>
        </w:rPr>
        <w:t xml:space="preserve">ealists are one men </w:t>
      </w:r>
      <w:r w:rsidR="00AD1967">
        <w:rPr>
          <w:rFonts w:ascii="Times New Roman" w:hAnsi="Times New Roman" w:cs="Times New Roman"/>
          <w:sz w:val="24"/>
          <w:szCs w:val="24"/>
        </w:rPr>
        <w:t>armies</w:t>
      </w:r>
      <w:r w:rsidR="005C0EF3">
        <w:rPr>
          <w:rFonts w:ascii="Times New Roman" w:hAnsi="Times New Roman" w:cs="Times New Roman"/>
          <w:sz w:val="24"/>
          <w:szCs w:val="24"/>
        </w:rPr>
        <w:t>.</w:t>
      </w:r>
    </w:p>
    <w:p w14:paraId="3765D971" w14:textId="77777777" w:rsidR="005D4B80" w:rsidRPr="005D4B80" w:rsidRDefault="005D4B80" w:rsidP="00734390">
      <w:pPr>
        <w:rPr>
          <w:rFonts w:ascii="Times New Roman" w:hAnsi="Times New Roman" w:cs="Times New Roman"/>
          <w:sz w:val="24"/>
          <w:szCs w:val="24"/>
        </w:rPr>
      </w:pPr>
    </w:p>
    <w:p w14:paraId="689675A7" w14:textId="77777777" w:rsidR="001F13B2" w:rsidRDefault="001F13B2" w:rsidP="003E16B0">
      <w:pPr>
        <w:rPr>
          <w:rFonts w:ascii="Times New Roman" w:hAnsi="Times New Roman" w:cs="Times New Roman"/>
          <w:sz w:val="24"/>
          <w:szCs w:val="24"/>
        </w:rPr>
      </w:pPr>
    </w:p>
    <w:p w14:paraId="139FF44B" w14:textId="77777777" w:rsidR="00734390" w:rsidRDefault="00734390" w:rsidP="003E16B0">
      <w:pPr>
        <w:rPr>
          <w:rFonts w:ascii="Times New Roman" w:hAnsi="Times New Roman" w:cs="Times New Roman"/>
          <w:sz w:val="24"/>
          <w:szCs w:val="24"/>
        </w:rPr>
      </w:pPr>
    </w:p>
    <w:p w14:paraId="0F321486" w14:textId="77777777" w:rsidR="00734390" w:rsidRDefault="00734390" w:rsidP="003E16B0">
      <w:pPr>
        <w:rPr>
          <w:rFonts w:ascii="Times New Roman" w:hAnsi="Times New Roman" w:cs="Times New Roman"/>
          <w:sz w:val="24"/>
          <w:szCs w:val="24"/>
        </w:rPr>
      </w:pPr>
    </w:p>
    <w:p w14:paraId="5B1E27EC" w14:textId="4124CCB2" w:rsidR="00734390" w:rsidRPr="00AB5796" w:rsidRDefault="00734390" w:rsidP="00AB5796">
      <w:pPr>
        <w:pStyle w:val="ListParagraph"/>
        <w:numPr>
          <w:ilvl w:val="0"/>
          <w:numId w:val="1"/>
        </w:numPr>
        <w:rPr>
          <w:rFonts w:ascii="Times New Roman" w:hAnsi="Times New Roman" w:cs="Times New Roman"/>
          <w:sz w:val="24"/>
          <w:szCs w:val="24"/>
        </w:rPr>
      </w:pPr>
      <w:r w:rsidRPr="00AB5796">
        <w:rPr>
          <w:rFonts w:ascii="Times New Roman" w:hAnsi="Times New Roman" w:cs="Times New Roman"/>
          <w:sz w:val="24"/>
          <w:szCs w:val="24"/>
        </w:rPr>
        <w:lastRenderedPageBreak/>
        <w:t>Discuss the evolution of the concept of human rights from the 19</w:t>
      </w:r>
      <w:r w:rsidRPr="00AB5796">
        <w:rPr>
          <w:rFonts w:ascii="Times New Roman" w:hAnsi="Times New Roman" w:cs="Times New Roman"/>
          <w:sz w:val="24"/>
          <w:szCs w:val="24"/>
          <w:vertAlign w:val="superscript"/>
        </w:rPr>
        <w:t>th</w:t>
      </w:r>
      <w:r w:rsidRPr="00AB5796">
        <w:rPr>
          <w:rFonts w:ascii="Times New Roman" w:hAnsi="Times New Roman" w:cs="Times New Roman"/>
          <w:sz w:val="24"/>
          <w:szCs w:val="24"/>
        </w:rPr>
        <w:t xml:space="preserve"> century to the 20</w:t>
      </w:r>
      <w:r w:rsidRPr="00AB5796">
        <w:rPr>
          <w:rFonts w:ascii="Times New Roman" w:hAnsi="Times New Roman" w:cs="Times New Roman"/>
          <w:sz w:val="24"/>
          <w:szCs w:val="24"/>
          <w:vertAlign w:val="superscript"/>
        </w:rPr>
        <w:t>th</w:t>
      </w:r>
      <w:r w:rsidRPr="00AB5796">
        <w:rPr>
          <w:rFonts w:ascii="Times New Roman" w:hAnsi="Times New Roman" w:cs="Times New Roman"/>
          <w:sz w:val="24"/>
          <w:szCs w:val="24"/>
        </w:rPr>
        <w:t xml:space="preserve"> century. (Up to the Cold War- lecture 6).</w:t>
      </w:r>
    </w:p>
    <w:p w14:paraId="7D96FE37" w14:textId="56A7E022" w:rsidR="00D7296F" w:rsidRDefault="00D4641D" w:rsidP="00E45C4D">
      <w:pPr>
        <w:rPr>
          <w:rFonts w:ascii="Times New Roman" w:hAnsi="Times New Roman" w:cs="Times New Roman"/>
          <w:sz w:val="24"/>
          <w:szCs w:val="24"/>
        </w:rPr>
      </w:pPr>
      <w:r w:rsidRPr="00E45C4D">
        <w:rPr>
          <w:rFonts w:ascii="Times New Roman" w:hAnsi="Times New Roman" w:cs="Times New Roman"/>
          <w:sz w:val="24"/>
          <w:szCs w:val="24"/>
        </w:rPr>
        <w:t xml:space="preserve">Over the past few decades, human rights have evolved in a way that has greatly benefited people. </w:t>
      </w:r>
      <w:r w:rsidR="00F535B1">
        <w:rPr>
          <w:rFonts w:ascii="Times New Roman" w:hAnsi="Times New Roman" w:cs="Times New Roman"/>
          <w:sz w:val="24"/>
          <w:szCs w:val="24"/>
        </w:rPr>
        <w:t xml:space="preserve">The </w:t>
      </w:r>
      <w:r w:rsidR="00DB1BB5">
        <w:rPr>
          <w:rFonts w:ascii="Times New Roman" w:hAnsi="Times New Roman" w:cs="Times New Roman"/>
          <w:sz w:val="24"/>
          <w:szCs w:val="24"/>
        </w:rPr>
        <w:t>origins of human rights have been traced back to 539 BC</w:t>
      </w:r>
      <w:r w:rsidR="00746737">
        <w:rPr>
          <w:rFonts w:ascii="Times New Roman" w:hAnsi="Times New Roman" w:cs="Times New Roman"/>
          <w:sz w:val="24"/>
          <w:szCs w:val="24"/>
        </w:rPr>
        <w:t xml:space="preserve">, when </w:t>
      </w:r>
      <w:r w:rsidR="00A71E4F">
        <w:rPr>
          <w:rFonts w:ascii="Times New Roman" w:hAnsi="Times New Roman" w:cs="Times New Roman"/>
          <w:sz w:val="24"/>
          <w:szCs w:val="24"/>
        </w:rPr>
        <w:t>Cyrus the Great conquered Babylon and said that people were free to choose their religion</w:t>
      </w:r>
      <w:r w:rsidR="004A0EDD">
        <w:rPr>
          <w:rFonts w:ascii="Times New Roman" w:hAnsi="Times New Roman" w:cs="Times New Roman"/>
          <w:sz w:val="24"/>
          <w:szCs w:val="24"/>
        </w:rPr>
        <w:t xml:space="preserve"> and established racial equality when he freed the slaves. </w:t>
      </w:r>
      <w:r w:rsidR="00D7296F">
        <w:rPr>
          <w:rFonts w:ascii="Times New Roman" w:hAnsi="Times New Roman" w:cs="Times New Roman"/>
          <w:sz w:val="24"/>
          <w:szCs w:val="24"/>
        </w:rPr>
        <w:t xml:space="preserve">The Magna Charta in 1215 </w:t>
      </w:r>
      <w:r w:rsidR="00926F4E">
        <w:rPr>
          <w:rFonts w:ascii="Times New Roman" w:hAnsi="Times New Roman" w:cs="Times New Roman"/>
          <w:sz w:val="24"/>
          <w:szCs w:val="24"/>
        </w:rPr>
        <w:t>introduced the concept that defined rights and liberties for humans</w:t>
      </w:r>
      <w:r w:rsidR="00444C15">
        <w:rPr>
          <w:rFonts w:ascii="Times New Roman" w:hAnsi="Times New Roman" w:cs="Times New Roman"/>
          <w:sz w:val="24"/>
          <w:szCs w:val="24"/>
        </w:rPr>
        <w:t xml:space="preserve">, </w:t>
      </w:r>
      <w:r w:rsidR="00506838">
        <w:rPr>
          <w:rFonts w:ascii="Times New Roman" w:hAnsi="Times New Roman" w:cs="Times New Roman"/>
          <w:sz w:val="24"/>
          <w:szCs w:val="24"/>
        </w:rPr>
        <w:t>“which offers</w:t>
      </w:r>
      <w:r w:rsidR="002B2F4E">
        <w:rPr>
          <w:rFonts w:ascii="Times New Roman" w:hAnsi="Times New Roman" w:cs="Times New Roman"/>
          <w:sz w:val="24"/>
          <w:szCs w:val="24"/>
        </w:rPr>
        <w:t xml:space="preserve"> protection from arbitrary</w:t>
      </w:r>
      <w:r w:rsidR="007D7A28">
        <w:rPr>
          <w:rFonts w:ascii="Times New Roman" w:hAnsi="Times New Roman" w:cs="Times New Roman"/>
          <w:sz w:val="24"/>
          <w:szCs w:val="24"/>
        </w:rPr>
        <w:t xml:space="preserve"> prosecution and incarceration.”</w:t>
      </w:r>
    </w:p>
    <w:p w14:paraId="0321AFAE" w14:textId="1A36AFE6" w:rsidR="00B45826" w:rsidRDefault="00B45826" w:rsidP="00B45826">
      <w:pPr>
        <w:rPr>
          <w:rFonts w:ascii="Times New Roman" w:hAnsi="Times New Roman" w:cs="Times New Roman"/>
          <w:sz w:val="24"/>
          <w:szCs w:val="24"/>
        </w:rPr>
      </w:pPr>
      <w:r w:rsidRPr="00B45826">
        <w:rPr>
          <w:rFonts w:ascii="Times New Roman" w:hAnsi="Times New Roman" w:cs="Times New Roman"/>
          <w:sz w:val="24"/>
          <w:szCs w:val="24"/>
        </w:rPr>
        <w:t>It is important to remember that the rule of law existed prior to the Magna Charta and is still regarded as a fundamental component of sound governance in all contemporary democracies.</w:t>
      </w:r>
      <w:r w:rsidR="00482F2F">
        <w:rPr>
          <w:rFonts w:ascii="Times New Roman" w:hAnsi="Times New Roman" w:cs="Times New Roman"/>
          <w:sz w:val="24"/>
          <w:szCs w:val="24"/>
        </w:rPr>
        <w:t xml:space="preserve"> </w:t>
      </w:r>
      <w:r w:rsidR="004E2321">
        <w:rPr>
          <w:rFonts w:ascii="Times New Roman" w:hAnsi="Times New Roman" w:cs="Times New Roman"/>
          <w:sz w:val="24"/>
          <w:szCs w:val="24"/>
        </w:rPr>
        <w:t xml:space="preserve">After the Magna Charta, the next most significant </w:t>
      </w:r>
      <w:r w:rsidR="003D3205">
        <w:rPr>
          <w:rFonts w:ascii="Times New Roman" w:hAnsi="Times New Roman" w:cs="Times New Roman"/>
          <w:sz w:val="24"/>
          <w:szCs w:val="24"/>
        </w:rPr>
        <w:t>move in the play for human rights was the Declaration of the Rights of Man and of the Citizen</w:t>
      </w:r>
      <w:r w:rsidR="00BE4439">
        <w:rPr>
          <w:rFonts w:ascii="Times New Roman" w:hAnsi="Times New Roman" w:cs="Times New Roman"/>
          <w:sz w:val="24"/>
          <w:szCs w:val="24"/>
        </w:rPr>
        <w:t xml:space="preserve"> that was adopted </w:t>
      </w:r>
      <w:r w:rsidR="00217A5D">
        <w:rPr>
          <w:rFonts w:ascii="Times New Roman" w:hAnsi="Times New Roman" w:cs="Times New Roman"/>
          <w:sz w:val="24"/>
          <w:szCs w:val="24"/>
        </w:rPr>
        <w:t>by the French National Assembly in 1789.</w:t>
      </w:r>
    </w:p>
    <w:p w14:paraId="4CE40E4F" w14:textId="77777777" w:rsidR="006019C2" w:rsidRPr="006019C2" w:rsidRDefault="006019C2" w:rsidP="006019C2">
      <w:pPr>
        <w:rPr>
          <w:rFonts w:ascii="Times New Roman" w:hAnsi="Times New Roman" w:cs="Times New Roman"/>
          <w:sz w:val="24"/>
          <w:szCs w:val="24"/>
        </w:rPr>
      </w:pPr>
      <w:r w:rsidRPr="006019C2">
        <w:rPr>
          <w:rFonts w:ascii="Times New Roman" w:hAnsi="Times New Roman" w:cs="Times New Roman"/>
          <w:sz w:val="24"/>
          <w:szCs w:val="24"/>
        </w:rPr>
        <w:t>All "men are born and remain free and equal in rights," which were defined as the rights of liberty, private property, the inviolability of the person, and resistance to oppression, were the fundamental values introduced by the Declaration. Every citizen was entitled to equal treatment under the law, the ability to directly or indirectly participate in legislative processes, and the prohibition against arbitrary detention without a court order. Both speech and religion were protected as long as they stayed inside the parameters of "law" and "public order." Private property was designated as an inviolable right, meaning that the state could only seize it if it provided an indemnity and made its offices and posts available to all of its residents.</w:t>
      </w:r>
    </w:p>
    <w:p w14:paraId="50FF27FA" w14:textId="71D604D9" w:rsidR="006019C2" w:rsidRPr="00B45826" w:rsidRDefault="00564A94" w:rsidP="00B45826">
      <w:pPr>
        <w:rPr>
          <w:rFonts w:ascii="Times New Roman" w:hAnsi="Times New Roman" w:cs="Times New Roman"/>
          <w:sz w:val="24"/>
          <w:szCs w:val="24"/>
        </w:rPr>
      </w:pPr>
      <w:r>
        <w:rPr>
          <w:rFonts w:ascii="Times New Roman" w:hAnsi="Times New Roman" w:cs="Times New Roman"/>
          <w:sz w:val="24"/>
          <w:szCs w:val="24"/>
        </w:rPr>
        <w:t xml:space="preserve">Although steps were being made to protect the </w:t>
      </w:r>
      <w:r w:rsidR="00D66647">
        <w:rPr>
          <w:rFonts w:ascii="Times New Roman" w:hAnsi="Times New Roman" w:cs="Times New Roman"/>
          <w:sz w:val="24"/>
          <w:szCs w:val="24"/>
        </w:rPr>
        <w:t>rights of humans, there was still a large section of humans who were nit included in the protective laws. Many of the declarations/rules did not give protection to people of colour</w:t>
      </w:r>
      <w:r w:rsidR="006E19A3">
        <w:rPr>
          <w:rFonts w:ascii="Times New Roman" w:hAnsi="Times New Roman" w:cs="Times New Roman"/>
          <w:sz w:val="24"/>
          <w:szCs w:val="24"/>
        </w:rPr>
        <w:t xml:space="preserve">, women and people of certain social, political or economic </w:t>
      </w:r>
      <w:r w:rsidR="008A4D1D">
        <w:rPr>
          <w:rFonts w:ascii="Times New Roman" w:hAnsi="Times New Roman" w:cs="Times New Roman"/>
          <w:sz w:val="24"/>
          <w:szCs w:val="24"/>
        </w:rPr>
        <w:t>groups.</w:t>
      </w:r>
      <w:r w:rsidR="0007175D">
        <w:rPr>
          <w:rFonts w:ascii="Times New Roman" w:hAnsi="Times New Roman" w:cs="Times New Roman"/>
          <w:sz w:val="24"/>
          <w:szCs w:val="24"/>
        </w:rPr>
        <w:t xml:space="preserve"> After the first World War</w:t>
      </w:r>
      <w:r w:rsidR="00BA1A5F">
        <w:rPr>
          <w:rFonts w:ascii="Times New Roman" w:hAnsi="Times New Roman" w:cs="Times New Roman"/>
          <w:sz w:val="24"/>
          <w:szCs w:val="24"/>
        </w:rPr>
        <w:t>, there was the formation of the League of Nations to protect</w:t>
      </w:r>
      <w:r w:rsidR="00503B81">
        <w:rPr>
          <w:rFonts w:ascii="Times New Roman" w:hAnsi="Times New Roman" w:cs="Times New Roman"/>
          <w:sz w:val="24"/>
          <w:szCs w:val="24"/>
        </w:rPr>
        <w:t xml:space="preserve"> </w:t>
      </w:r>
      <w:r w:rsidR="00BA1A5F">
        <w:rPr>
          <w:rFonts w:ascii="Times New Roman" w:hAnsi="Times New Roman" w:cs="Times New Roman"/>
          <w:sz w:val="24"/>
          <w:szCs w:val="24"/>
        </w:rPr>
        <w:t>the minority groups</w:t>
      </w:r>
      <w:r w:rsidR="00503B81">
        <w:rPr>
          <w:rFonts w:ascii="Times New Roman" w:hAnsi="Times New Roman" w:cs="Times New Roman"/>
          <w:sz w:val="24"/>
          <w:szCs w:val="24"/>
        </w:rPr>
        <w:t xml:space="preserve"> and the International Labour Organisation was formed to protect the </w:t>
      </w:r>
      <w:r w:rsidR="00C17BC5">
        <w:rPr>
          <w:rFonts w:ascii="Times New Roman" w:hAnsi="Times New Roman" w:cs="Times New Roman"/>
          <w:sz w:val="24"/>
          <w:szCs w:val="24"/>
        </w:rPr>
        <w:t>rights of workers in respect of their health and safety.</w:t>
      </w:r>
    </w:p>
    <w:p w14:paraId="41FC2265" w14:textId="4DBC0D4B" w:rsidR="00E45C4D" w:rsidRPr="00E45C4D" w:rsidRDefault="00E45C4D" w:rsidP="00E45C4D">
      <w:pPr>
        <w:rPr>
          <w:rFonts w:ascii="Times New Roman" w:hAnsi="Times New Roman" w:cs="Times New Roman"/>
          <w:sz w:val="24"/>
          <w:szCs w:val="24"/>
        </w:rPr>
      </w:pPr>
      <w:r w:rsidRPr="00E45C4D">
        <w:rPr>
          <w:rFonts w:ascii="Times New Roman" w:hAnsi="Times New Roman" w:cs="Times New Roman"/>
          <w:sz w:val="24"/>
          <w:szCs w:val="24"/>
        </w:rPr>
        <w:t>The knowledge of the relationships between the individual, the state, and the world society is considered to have been made possible by the horrors carried out by the Nazis throughout Europe.</w:t>
      </w:r>
      <w:r w:rsidR="00391C63">
        <w:rPr>
          <w:rFonts w:ascii="Times New Roman" w:hAnsi="Times New Roman" w:cs="Times New Roman"/>
          <w:sz w:val="24"/>
          <w:szCs w:val="24"/>
        </w:rPr>
        <w:t xml:space="preserve"> The atr</w:t>
      </w:r>
      <w:r w:rsidR="00CB4295">
        <w:rPr>
          <w:rFonts w:ascii="Times New Roman" w:hAnsi="Times New Roman" w:cs="Times New Roman"/>
          <w:sz w:val="24"/>
          <w:szCs w:val="24"/>
        </w:rPr>
        <w:t>ocities committed against, the Jews, homosexuals and Gypsies</w:t>
      </w:r>
      <w:r w:rsidR="00C47091">
        <w:rPr>
          <w:rFonts w:ascii="Times New Roman" w:hAnsi="Times New Roman" w:cs="Times New Roman"/>
          <w:sz w:val="24"/>
          <w:szCs w:val="24"/>
        </w:rPr>
        <w:t xml:space="preserve"> in World War II helped to bring a sort of awareness that human rights needed to be protected against such</w:t>
      </w:r>
      <w:r w:rsidR="007626A3">
        <w:rPr>
          <w:rFonts w:ascii="Times New Roman" w:hAnsi="Times New Roman" w:cs="Times New Roman"/>
          <w:sz w:val="24"/>
          <w:szCs w:val="24"/>
        </w:rPr>
        <w:t xml:space="preserve"> cruelty.</w:t>
      </w:r>
    </w:p>
    <w:p w14:paraId="28D3E249" w14:textId="3A851FA1" w:rsidR="007A0997" w:rsidRDefault="00E2049E" w:rsidP="003E16B0">
      <w:pPr>
        <w:rPr>
          <w:rFonts w:ascii="Times New Roman" w:hAnsi="Times New Roman" w:cs="Times New Roman"/>
          <w:sz w:val="24"/>
          <w:szCs w:val="24"/>
        </w:rPr>
      </w:pPr>
      <w:r>
        <w:rPr>
          <w:rFonts w:ascii="Times New Roman" w:hAnsi="Times New Roman" w:cs="Times New Roman"/>
          <w:sz w:val="24"/>
          <w:szCs w:val="24"/>
        </w:rPr>
        <w:t>All humans are in need of protection</w:t>
      </w:r>
      <w:r w:rsidR="0034480F">
        <w:rPr>
          <w:rFonts w:ascii="Times New Roman" w:hAnsi="Times New Roman" w:cs="Times New Roman"/>
          <w:sz w:val="24"/>
          <w:szCs w:val="24"/>
        </w:rPr>
        <w:t>,</w:t>
      </w:r>
      <w:r>
        <w:rPr>
          <w:rFonts w:ascii="Times New Roman" w:hAnsi="Times New Roman" w:cs="Times New Roman"/>
          <w:sz w:val="24"/>
          <w:szCs w:val="24"/>
        </w:rPr>
        <w:t xml:space="preserve"> rights and freedom to express</w:t>
      </w:r>
      <w:r w:rsidR="0034480F">
        <w:rPr>
          <w:rFonts w:ascii="Times New Roman" w:hAnsi="Times New Roman" w:cs="Times New Roman"/>
          <w:sz w:val="24"/>
          <w:szCs w:val="24"/>
        </w:rPr>
        <w:t xml:space="preserve"> themselves in whichever way they please</w:t>
      </w:r>
      <w:r w:rsidR="00B45D84">
        <w:rPr>
          <w:rFonts w:ascii="Times New Roman" w:hAnsi="Times New Roman" w:cs="Times New Roman"/>
          <w:sz w:val="24"/>
          <w:szCs w:val="24"/>
        </w:rPr>
        <w:t xml:space="preserve">. The United Nations was of the belief that to give this protection and security to humans a set of laws needed to be </w:t>
      </w:r>
      <w:r w:rsidR="00D83111">
        <w:rPr>
          <w:rFonts w:ascii="Times New Roman" w:hAnsi="Times New Roman" w:cs="Times New Roman"/>
          <w:sz w:val="24"/>
          <w:szCs w:val="24"/>
        </w:rPr>
        <w:t xml:space="preserve">set aside to guide humans. These laws called the United Declaration of Human Rights are not legally binding but are more recommendations that we all should follow. </w:t>
      </w:r>
    </w:p>
    <w:p w14:paraId="1F6F5CDE" w14:textId="4BFFEDB2" w:rsidR="004148E1" w:rsidRDefault="004148E1" w:rsidP="003E16B0">
      <w:pPr>
        <w:rPr>
          <w:rFonts w:ascii="Times New Roman" w:hAnsi="Times New Roman" w:cs="Times New Roman"/>
          <w:sz w:val="24"/>
          <w:szCs w:val="24"/>
        </w:rPr>
      </w:pPr>
      <w:r>
        <w:rPr>
          <w:rFonts w:ascii="Times New Roman" w:hAnsi="Times New Roman" w:cs="Times New Roman"/>
          <w:sz w:val="24"/>
          <w:szCs w:val="24"/>
        </w:rPr>
        <w:t>The United Nations Declaration of Human Rights</w:t>
      </w:r>
      <w:r w:rsidR="002F57E4">
        <w:rPr>
          <w:rFonts w:ascii="Times New Roman" w:hAnsi="Times New Roman" w:cs="Times New Roman"/>
          <w:sz w:val="24"/>
          <w:szCs w:val="24"/>
        </w:rPr>
        <w:t xml:space="preserve"> was voted on</w:t>
      </w:r>
      <w:r w:rsidR="00ED5AD8">
        <w:rPr>
          <w:rFonts w:ascii="Times New Roman" w:hAnsi="Times New Roman" w:cs="Times New Roman"/>
          <w:sz w:val="24"/>
          <w:szCs w:val="24"/>
        </w:rPr>
        <w:t xml:space="preserve"> </w:t>
      </w:r>
      <w:r w:rsidR="00F5129F">
        <w:rPr>
          <w:rFonts w:ascii="Times New Roman" w:hAnsi="Times New Roman" w:cs="Times New Roman"/>
          <w:sz w:val="24"/>
          <w:szCs w:val="24"/>
        </w:rPr>
        <w:t>December 10,1948</w:t>
      </w:r>
      <w:r w:rsidR="002B6E90">
        <w:rPr>
          <w:rFonts w:ascii="Times New Roman" w:hAnsi="Times New Roman" w:cs="Times New Roman"/>
          <w:sz w:val="24"/>
          <w:szCs w:val="24"/>
        </w:rPr>
        <w:t>. The draft was adopted by a vote of 48 to 0</w:t>
      </w:r>
      <w:r w:rsidR="00DF15BE">
        <w:rPr>
          <w:rFonts w:ascii="Times New Roman" w:hAnsi="Times New Roman" w:cs="Times New Roman"/>
          <w:sz w:val="24"/>
          <w:szCs w:val="24"/>
        </w:rPr>
        <w:t xml:space="preserve"> with 8 abstentions at the UN General Assembly. It was the first of its kind in the </w:t>
      </w:r>
      <w:r w:rsidR="00E87112">
        <w:rPr>
          <w:rFonts w:ascii="Times New Roman" w:hAnsi="Times New Roman" w:cs="Times New Roman"/>
          <w:sz w:val="24"/>
          <w:szCs w:val="24"/>
        </w:rPr>
        <w:t>world that catered for the rights of all humans regardless of race, sex, language and any other determinants.</w:t>
      </w:r>
    </w:p>
    <w:p w14:paraId="4820FCAF" w14:textId="0E85D2D0" w:rsidR="00F201AC" w:rsidRDefault="00F201AC" w:rsidP="003E16B0">
      <w:pPr>
        <w:rPr>
          <w:rFonts w:ascii="Times New Roman" w:hAnsi="Times New Roman" w:cs="Times New Roman"/>
          <w:sz w:val="24"/>
          <w:szCs w:val="24"/>
        </w:rPr>
      </w:pPr>
      <w:r w:rsidRPr="00F201AC">
        <w:rPr>
          <w:rFonts w:ascii="Times New Roman" w:hAnsi="Times New Roman" w:cs="Times New Roman"/>
          <w:sz w:val="24"/>
          <w:szCs w:val="24"/>
        </w:rPr>
        <w:lastRenderedPageBreak/>
        <w:t>"All human beings are born free and equal in dignity and rights," reads the first article of the Declaration, which was presented to the world for the first time as a recognized and widely acknowledged document. They ought to behave kindly toward one another because they are endowed with conscience and reason."</w:t>
      </w:r>
    </w:p>
    <w:p w14:paraId="6D492124" w14:textId="1F91350A" w:rsidR="00696ADA" w:rsidRDefault="00696ADA" w:rsidP="003E16B0">
      <w:pPr>
        <w:rPr>
          <w:rFonts w:ascii="Times New Roman" w:hAnsi="Times New Roman" w:cs="Times New Roman"/>
          <w:sz w:val="24"/>
          <w:szCs w:val="24"/>
        </w:rPr>
      </w:pPr>
      <w:r w:rsidRPr="00696ADA">
        <w:rPr>
          <w:rFonts w:ascii="Times New Roman" w:hAnsi="Times New Roman" w:cs="Times New Roman"/>
          <w:sz w:val="24"/>
          <w:szCs w:val="24"/>
        </w:rPr>
        <w:t>The idea that every person has a claim to certain human rights simply because of their humanity is relatively recent and resulted from changes in how human dignity has been viewed over the course of several centuries.</w:t>
      </w:r>
    </w:p>
    <w:p w14:paraId="5E2EF1F2" w14:textId="77777777" w:rsidR="007A0997" w:rsidRPr="007A0997" w:rsidRDefault="007A0997" w:rsidP="007A0997">
      <w:pPr>
        <w:rPr>
          <w:rFonts w:ascii="Times New Roman" w:hAnsi="Times New Roman" w:cs="Times New Roman"/>
          <w:sz w:val="24"/>
          <w:szCs w:val="24"/>
        </w:rPr>
      </w:pPr>
      <w:r w:rsidRPr="007A0997">
        <w:rPr>
          <w:rFonts w:ascii="Times New Roman" w:hAnsi="Times New Roman" w:cs="Times New Roman"/>
          <w:sz w:val="24"/>
          <w:szCs w:val="24"/>
        </w:rPr>
        <w:t xml:space="preserve">The United Nations now has the capacity to discuss, investigate, make recommendations, and even condemn a member state for violations of human rights.” (Boutros Boutros-Ghali 1992) </w:t>
      </w:r>
    </w:p>
    <w:p w14:paraId="6FEBA141" w14:textId="77777777" w:rsidR="007A0997" w:rsidRDefault="007A0997" w:rsidP="003E16B0">
      <w:pPr>
        <w:rPr>
          <w:rFonts w:ascii="Times New Roman" w:hAnsi="Times New Roman" w:cs="Times New Roman"/>
          <w:sz w:val="24"/>
          <w:szCs w:val="24"/>
        </w:rPr>
      </w:pPr>
    </w:p>
    <w:p w14:paraId="43A6A05A" w14:textId="77777777" w:rsidR="007A0997" w:rsidRPr="003E16B0" w:rsidRDefault="007A0997" w:rsidP="003E16B0">
      <w:pPr>
        <w:rPr>
          <w:rFonts w:ascii="Times New Roman" w:hAnsi="Times New Roman" w:cs="Times New Roman"/>
          <w:sz w:val="24"/>
          <w:szCs w:val="24"/>
        </w:rPr>
      </w:pPr>
    </w:p>
    <w:sectPr w:rsidR="007A0997" w:rsidRPr="003E16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EC8F1" w14:textId="77777777" w:rsidR="00CC47D9" w:rsidRDefault="00CC47D9" w:rsidP="002E4669">
      <w:pPr>
        <w:spacing w:after="0" w:line="240" w:lineRule="auto"/>
      </w:pPr>
      <w:r>
        <w:separator/>
      </w:r>
    </w:p>
  </w:endnote>
  <w:endnote w:type="continuationSeparator" w:id="0">
    <w:p w14:paraId="0F770B5F" w14:textId="77777777" w:rsidR="00CC47D9" w:rsidRDefault="00CC47D9" w:rsidP="002E4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A195A" w14:textId="77777777" w:rsidR="00CC47D9" w:rsidRDefault="00CC47D9" w:rsidP="002E4669">
      <w:pPr>
        <w:spacing w:after="0" w:line="240" w:lineRule="auto"/>
      </w:pPr>
      <w:r>
        <w:separator/>
      </w:r>
    </w:p>
  </w:footnote>
  <w:footnote w:type="continuationSeparator" w:id="0">
    <w:p w14:paraId="23708407" w14:textId="77777777" w:rsidR="00CC47D9" w:rsidRDefault="00CC47D9" w:rsidP="002E46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204DA"/>
    <w:multiLevelType w:val="multilevel"/>
    <w:tmpl w:val="86E68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AE01C7"/>
    <w:multiLevelType w:val="hybridMultilevel"/>
    <w:tmpl w:val="C7E41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53B0E"/>
    <w:multiLevelType w:val="hybridMultilevel"/>
    <w:tmpl w:val="6B54F6AA"/>
    <w:lvl w:ilvl="0" w:tplc="6660CA4E">
      <w:start w:val="1"/>
      <w:numFmt w:val="decimal"/>
      <w:lvlText w:val="%1."/>
      <w:lvlJc w:val="left"/>
      <w:pPr>
        <w:tabs>
          <w:tab w:val="num" w:pos="720"/>
        </w:tabs>
        <w:ind w:left="720" w:hanging="360"/>
      </w:pPr>
    </w:lvl>
    <w:lvl w:ilvl="1" w:tplc="C840D810" w:tentative="1">
      <w:start w:val="1"/>
      <w:numFmt w:val="decimal"/>
      <w:lvlText w:val="%2."/>
      <w:lvlJc w:val="left"/>
      <w:pPr>
        <w:tabs>
          <w:tab w:val="num" w:pos="1440"/>
        </w:tabs>
        <w:ind w:left="1440" w:hanging="360"/>
      </w:pPr>
    </w:lvl>
    <w:lvl w:ilvl="2" w:tplc="7292BD2E" w:tentative="1">
      <w:start w:val="1"/>
      <w:numFmt w:val="decimal"/>
      <w:lvlText w:val="%3."/>
      <w:lvlJc w:val="left"/>
      <w:pPr>
        <w:tabs>
          <w:tab w:val="num" w:pos="2160"/>
        </w:tabs>
        <w:ind w:left="2160" w:hanging="360"/>
      </w:pPr>
    </w:lvl>
    <w:lvl w:ilvl="3" w:tplc="0ED68FCA" w:tentative="1">
      <w:start w:val="1"/>
      <w:numFmt w:val="decimal"/>
      <w:lvlText w:val="%4."/>
      <w:lvlJc w:val="left"/>
      <w:pPr>
        <w:tabs>
          <w:tab w:val="num" w:pos="2880"/>
        </w:tabs>
        <w:ind w:left="2880" w:hanging="360"/>
      </w:pPr>
    </w:lvl>
    <w:lvl w:ilvl="4" w:tplc="D870F888" w:tentative="1">
      <w:start w:val="1"/>
      <w:numFmt w:val="decimal"/>
      <w:lvlText w:val="%5."/>
      <w:lvlJc w:val="left"/>
      <w:pPr>
        <w:tabs>
          <w:tab w:val="num" w:pos="3600"/>
        </w:tabs>
        <w:ind w:left="3600" w:hanging="360"/>
      </w:pPr>
    </w:lvl>
    <w:lvl w:ilvl="5" w:tplc="057CC83E" w:tentative="1">
      <w:start w:val="1"/>
      <w:numFmt w:val="decimal"/>
      <w:lvlText w:val="%6."/>
      <w:lvlJc w:val="left"/>
      <w:pPr>
        <w:tabs>
          <w:tab w:val="num" w:pos="4320"/>
        </w:tabs>
        <w:ind w:left="4320" w:hanging="360"/>
      </w:pPr>
    </w:lvl>
    <w:lvl w:ilvl="6" w:tplc="789EB88C" w:tentative="1">
      <w:start w:val="1"/>
      <w:numFmt w:val="decimal"/>
      <w:lvlText w:val="%7."/>
      <w:lvlJc w:val="left"/>
      <w:pPr>
        <w:tabs>
          <w:tab w:val="num" w:pos="5040"/>
        </w:tabs>
        <w:ind w:left="5040" w:hanging="360"/>
      </w:pPr>
    </w:lvl>
    <w:lvl w:ilvl="7" w:tplc="54C8F454" w:tentative="1">
      <w:start w:val="1"/>
      <w:numFmt w:val="decimal"/>
      <w:lvlText w:val="%8."/>
      <w:lvlJc w:val="left"/>
      <w:pPr>
        <w:tabs>
          <w:tab w:val="num" w:pos="5760"/>
        </w:tabs>
        <w:ind w:left="5760" w:hanging="360"/>
      </w:pPr>
    </w:lvl>
    <w:lvl w:ilvl="8" w:tplc="D86C59EA" w:tentative="1">
      <w:start w:val="1"/>
      <w:numFmt w:val="decimal"/>
      <w:lvlText w:val="%9."/>
      <w:lvlJc w:val="left"/>
      <w:pPr>
        <w:tabs>
          <w:tab w:val="num" w:pos="6480"/>
        </w:tabs>
        <w:ind w:left="6480" w:hanging="360"/>
      </w:pPr>
    </w:lvl>
  </w:abstractNum>
  <w:abstractNum w:abstractNumId="3" w15:restartNumberingAfterBreak="0">
    <w:nsid w:val="3CFB327C"/>
    <w:multiLevelType w:val="hybridMultilevel"/>
    <w:tmpl w:val="0392316A"/>
    <w:lvl w:ilvl="0" w:tplc="364C5300">
      <w:start w:val="1"/>
      <w:numFmt w:val="decimal"/>
      <w:lvlText w:val="%1."/>
      <w:lvlJc w:val="left"/>
      <w:pPr>
        <w:tabs>
          <w:tab w:val="num" w:pos="720"/>
        </w:tabs>
        <w:ind w:left="720" w:hanging="360"/>
      </w:pPr>
    </w:lvl>
    <w:lvl w:ilvl="1" w:tplc="7A92C324" w:tentative="1">
      <w:start w:val="1"/>
      <w:numFmt w:val="decimal"/>
      <w:lvlText w:val="%2."/>
      <w:lvlJc w:val="left"/>
      <w:pPr>
        <w:tabs>
          <w:tab w:val="num" w:pos="1440"/>
        </w:tabs>
        <w:ind w:left="1440" w:hanging="360"/>
      </w:pPr>
    </w:lvl>
    <w:lvl w:ilvl="2" w:tplc="DC5682AC" w:tentative="1">
      <w:start w:val="1"/>
      <w:numFmt w:val="decimal"/>
      <w:lvlText w:val="%3."/>
      <w:lvlJc w:val="left"/>
      <w:pPr>
        <w:tabs>
          <w:tab w:val="num" w:pos="2160"/>
        </w:tabs>
        <w:ind w:left="2160" w:hanging="360"/>
      </w:pPr>
    </w:lvl>
    <w:lvl w:ilvl="3" w:tplc="80EEB8B6" w:tentative="1">
      <w:start w:val="1"/>
      <w:numFmt w:val="decimal"/>
      <w:lvlText w:val="%4."/>
      <w:lvlJc w:val="left"/>
      <w:pPr>
        <w:tabs>
          <w:tab w:val="num" w:pos="2880"/>
        </w:tabs>
        <w:ind w:left="2880" w:hanging="360"/>
      </w:pPr>
    </w:lvl>
    <w:lvl w:ilvl="4" w:tplc="CBC4D260" w:tentative="1">
      <w:start w:val="1"/>
      <w:numFmt w:val="decimal"/>
      <w:lvlText w:val="%5."/>
      <w:lvlJc w:val="left"/>
      <w:pPr>
        <w:tabs>
          <w:tab w:val="num" w:pos="3600"/>
        </w:tabs>
        <w:ind w:left="3600" w:hanging="360"/>
      </w:pPr>
    </w:lvl>
    <w:lvl w:ilvl="5" w:tplc="23EA2F40" w:tentative="1">
      <w:start w:val="1"/>
      <w:numFmt w:val="decimal"/>
      <w:lvlText w:val="%6."/>
      <w:lvlJc w:val="left"/>
      <w:pPr>
        <w:tabs>
          <w:tab w:val="num" w:pos="4320"/>
        </w:tabs>
        <w:ind w:left="4320" w:hanging="360"/>
      </w:pPr>
    </w:lvl>
    <w:lvl w:ilvl="6" w:tplc="2FB23E10" w:tentative="1">
      <w:start w:val="1"/>
      <w:numFmt w:val="decimal"/>
      <w:lvlText w:val="%7."/>
      <w:lvlJc w:val="left"/>
      <w:pPr>
        <w:tabs>
          <w:tab w:val="num" w:pos="5040"/>
        </w:tabs>
        <w:ind w:left="5040" w:hanging="360"/>
      </w:pPr>
    </w:lvl>
    <w:lvl w:ilvl="7" w:tplc="4A6C7E42" w:tentative="1">
      <w:start w:val="1"/>
      <w:numFmt w:val="decimal"/>
      <w:lvlText w:val="%8."/>
      <w:lvlJc w:val="left"/>
      <w:pPr>
        <w:tabs>
          <w:tab w:val="num" w:pos="5760"/>
        </w:tabs>
        <w:ind w:left="5760" w:hanging="360"/>
      </w:pPr>
    </w:lvl>
    <w:lvl w:ilvl="8" w:tplc="0D76E85C" w:tentative="1">
      <w:start w:val="1"/>
      <w:numFmt w:val="decimal"/>
      <w:lvlText w:val="%9."/>
      <w:lvlJc w:val="left"/>
      <w:pPr>
        <w:tabs>
          <w:tab w:val="num" w:pos="6480"/>
        </w:tabs>
        <w:ind w:left="6480" w:hanging="360"/>
      </w:pPr>
    </w:lvl>
  </w:abstractNum>
  <w:abstractNum w:abstractNumId="4" w15:restartNumberingAfterBreak="0">
    <w:nsid w:val="645859B5"/>
    <w:multiLevelType w:val="hybridMultilevel"/>
    <w:tmpl w:val="9F18C304"/>
    <w:lvl w:ilvl="0" w:tplc="208019DC">
      <w:start w:val="1"/>
      <w:numFmt w:val="decimal"/>
      <w:lvlText w:val="%1."/>
      <w:lvlJc w:val="left"/>
      <w:pPr>
        <w:tabs>
          <w:tab w:val="num" w:pos="720"/>
        </w:tabs>
        <w:ind w:left="720" w:hanging="360"/>
      </w:pPr>
    </w:lvl>
    <w:lvl w:ilvl="1" w:tplc="78A0FFBE" w:tentative="1">
      <w:start w:val="1"/>
      <w:numFmt w:val="decimal"/>
      <w:lvlText w:val="%2."/>
      <w:lvlJc w:val="left"/>
      <w:pPr>
        <w:tabs>
          <w:tab w:val="num" w:pos="1440"/>
        </w:tabs>
        <w:ind w:left="1440" w:hanging="360"/>
      </w:pPr>
    </w:lvl>
    <w:lvl w:ilvl="2" w:tplc="D3643BCA" w:tentative="1">
      <w:start w:val="1"/>
      <w:numFmt w:val="decimal"/>
      <w:lvlText w:val="%3."/>
      <w:lvlJc w:val="left"/>
      <w:pPr>
        <w:tabs>
          <w:tab w:val="num" w:pos="2160"/>
        </w:tabs>
        <w:ind w:left="2160" w:hanging="360"/>
      </w:pPr>
    </w:lvl>
    <w:lvl w:ilvl="3" w:tplc="4718F998" w:tentative="1">
      <w:start w:val="1"/>
      <w:numFmt w:val="decimal"/>
      <w:lvlText w:val="%4."/>
      <w:lvlJc w:val="left"/>
      <w:pPr>
        <w:tabs>
          <w:tab w:val="num" w:pos="2880"/>
        </w:tabs>
        <w:ind w:left="2880" w:hanging="360"/>
      </w:pPr>
    </w:lvl>
    <w:lvl w:ilvl="4" w:tplc="C9600B84" w:tentative="1">
      <w:start w:val="1"/>
      <w:numFmt w:val="decimal"/>
      <w:lvlText w:val="%5."/>
      <w:lvlJc w:val="left"/>
      <w:pPr>
        <w:tabs>
          <w:tab w:val="num" w:pos="3600"/>
        </w:tabs>
        <w:ind w:left="3600" w:hanging="360"/>
      </w:pPr>
    </w:lvl>
    <w:lvl w:ilvl="5" w:tplc="3732DF2C" w:tentative="1">
      <w:start w:val="1"/>
      <w:numFmt w:val="decimal"/>
      <w:lvlText w:val="%6."/>
      <w:lvlJc w:val="left"/>
      <w:pPr>
        <w:tabs>
          <w:tab w:val="num" w:pos="4320"/>
        </w:tabs>
        <w:ind w:left="4320" w:hanging="360"/>
      </w:pPr>
    </w:lvl>
    <w:lvl w:ilvl="6" w:tplc="5B66D6E2" w:tentative="1">
      <w:start w:val="1"/>
      <w:numFmt w:val="decimal"/>
      <w:lvlText w:val="%7."/>
      <w:lvlJc w:val="left"/>
      <w:pPr>
        <w:tabs>
          <w:tab w:val="num" w:pos="5040"/>
        </w:tabs>
        <w:ind w:left="5040" w:hanging="360"/>
      </w:pPr>
    </w:lvl>
    <w:lvl w:ilvl="7" w:tplc="5EA448EA" w:tentative="1">
      <w:start w:val="1"/>
      <w:numFmt w:val="decimal"/>
      <w:lvlText w:val="%8."/>
      <w:lvlJc w:val="left"/>
      <w:pPr>
        <w:tabs>
          <w:tab w:val="num" w:pos="5760"/>
        </w:tabs>
        <w:ind w:left="5760" w:hanging="360"/>
      </w:pPr>
    </w:lvl>
    <w:lvl w:ilvl="8" w:tplc="A7D0812C" w:tentative="1">
      <w:start w:val="1"/>
      <w:numFmt w:val="decimal"/>
      <w:lvlText w:val="%9."/>
      <w:lvlJc w:val="left"/>
      <w:pPr>
        <w:tabs>
          <w:tab w:val="num" w:pos="6480"/>
        </w:tabs>
        <w:ind w:left="6480" w:hanging="360"/>
      </w:pPr>
    </w:lvl>
  </w:abstractNum>
  <w:abstractNum w:abstractNumId="5" w15:restartNumberingAfterBreak="0">
    <w:nsid w:val="728F3153"/>
    <w:multiLevelType w:val="hybridMultilevel"/>
    <w:tmpl w:val="F2CE5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879865">
    <w:abstractNumId w:val="2"/>
  </w:num>
  <w:num w:numId="2" w16cid:durableId="2085108485">
    <w:abstractNumId w:val="5"/>
  </w:num>
  <w:num w:numId="3" w16cid:durableId="1977566713">
    <w:abstractNumId w:val="4"/>
  </w:num>
  <w:num w:numId="4" w16cid:durableId="1811437173">
    <w:abstractNumId w:val="3"/>
  </w:num>
  <w:num w:numId="5" w16cid:durableId="1713309056">
    <w:abstractNumId w:val="1"/>
  </w:num>
  <w:num w:numId="6" w16cid:durableId="440152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55B"/>
    <w:rsid w:val="00010928"/>
    <w:rsid w:val="000109FF"/>
    <w:rsid w:val="0004786F"/>
    <w:rsid w:val="0007175D"/>
    <w:rsid w:val="000A3EC4"/>
    <w:rsid w:val="000D5B1E"/>
    <w:rsid w:val="00145023"/>
    <w:rsid w:val="001924A3"/>
    <w:rsid w:val="001D5ADE"/>
    <w:rsid w:val="001F13B2"/>
    <w:rsid w:val="00206717"/>
    <w:rsid w:val="00217A5D"/>
    <w:rsid w:val="00242313"/>
    <w:rsid w:val="00254EF2"/>
    <w:rsid w:val="00282267"/>
    <w:rsid w:val="00297A16"/>
    <w:rsid w:val="002A0D3E"/>
    <w:rsid w:val="002B2F4E"/>
    <w:rsid w:val="002B6E90"/>
    <w:rsid w:val="002D1F3F"/>
    <w:rsid w:val="002E4669"/>
    <w:rsid w:val="002F57E4"/>
    <w:rsid w:val="003136D3"/>
    <w:rsid w:val="00314472"/>
    <w:rsid w:val="0034480F"/>
    <w:rsid w:val="003611DE"/>
    <w:rsid w:val="00361217"/>
    <w:rsid w:val="00391C63"/>
    <w:rsid w:val="00395075"/>
    <w:rsid w:val="003C1602"/>
    <w:rsid w:val="003D3205"/>
    <w:rsid w:val="003D355C"/>
    <w:rsid w:val="003D5CF2"/>
    <w:rsid w:val="003E16B0"/>
    <w:rsid w:val="004148E1"/>
    <w:rsid w:val="004250EA"/>
    <w:rsid w:val="00444C15"/>
    <w:rsid w:val="00482F2F"/>
    <w:rsid w:val="004A0EDD"/>
    <w:rsid w:val="004D4569"/>
    <w:rsid w:val="004E2321"/>
    <w:rsid w:val="00503AB8"/>
    <w:rsid w:val="00503B81"/>
    <w:rsid w:val="00504365"/>
    <w:rsid w:val="00506838"/>
    <w:rsid w:val="00511ED3"/>
    <w:rsid w:val="00517623"/>
    <w:rsid w:val="00535DAC"/>
    <w:rsid w:val="00564A94"/>
    <w:rsid w:val="00592E6C"/>
    <w:rsid w:val="005A76FC"/>
    <w:rsid w:val="005B0606"/>
    <w:rsid w:val="005C0EF3"/>
    <w:rsid w:val="005D4B80"/>
    <w:rsid w:val="005E7664"/>
    <w:rsid w:val="005F71B0"/>
    <w:rsid w:val="006019C2"/>
    <w:rsid w:val="00611DEA"/>
    <w:rsid w:val="00613CAD"/>
    <w:rsid w:val="00642804"/>
    <w:rsid w:val="00667883"/>
    <w:rsid w:val="00667F09"/>
    <w:rsid w:val="00677F5F"/>
    <w:rsid w:val="00684C52"/>
    <w:rsid w:val="00696ADA"/>
    <w:rsid w:val="006E19A3"/>
    <w:rsid w:val="006F3EF2"/>
    <w:rsid w:val="00705275"/>
    <w:rsid w:val="00734390"/>
    <w:rsid w:val="00746737"/>
    <w:rsid w:val="007532DE"/>
    <w:rsid w:val="007626A3"/>
    <w:rsid w:val="007A0997"/>
    <w:rsid w:val="007A1411"/>
    <w:rsid w:val="007D7A28"/>
    <w:rsid w:val="007E2A38"/>
    <w:rsid w:val="007F0551"/>
    <w:rsid w:val="00802161"/>
    <w:rsid w:val="00824438"/>
    <w:rsid w:val="00856A25"/>
    <w:rsid w:val="008609DB"/>
    <w:rsid w:val="008751EC"/>
    <w:rsid w:val="008831F2"/>
    <w:rsid w:val="0089755B"/>
    <w:rsid w:val="008A4D1D"/>
    <w:rsid w:val="009021AA"/>
    <w:rsid w:val="009132DC"/>
    <w:rsid w:val="00926F4E"/>
    <w:rsid w:val="009329D4"/>
    <w:rsid w:val="00984E41"/>
    <w:rsid w:val="009D633A"/>
    <w:rsid w:val="00A070A7"/>
    <w:rsid w:val="00A07DB6"/>
    <w:rsid w:val="00A24C91"/>
    <w:rsid w:val="00A71E4F"/>
    <w:rsid w:val="00A83EA1"/>
    <w:rsid w:val="00A94486"/>
    <w:rsid w:val="00AA06CE"/>
    <w:rsid w:val="00AB5796"/>
    <w:rsid w:val="00AD1967"/>
    <w:rsid w:val="00AF39AD"/>
    <w:rsid w:val="00B07003"/>
    <w:rsid w:val="00B177E2"/>
    <w:rsid w:val="00B313B5"/>
    <w:rsid w:val="00B45826"/>
    <w:rsid w:val="00B45D84"/>
    <w:rsid w:val="00B63742"/>
    <w:rsid w:val="00B83388"/>
    <w:rsid w:val="00BA1A5F"/>
    <w:rsid w:val="00BC1B09"/>
    <w:rsid w:val="00BD450C"/>
    <w:rsid w:val="00BE4439"/>
    <w:rsid w:val="00BF405B"/>
    <w:rsid w:val="00BF6E07"/>
    <w:rsid w:val="00C00E45"/>
    <w:rsid w:val="00C13A7F"/>
    <w:rsid w:val="00C17BC5"/>
    <w:rsid w:val="00C47091"/>
    <w:rsid w:val="00C72123"/>
    <w:rsid w:val="00CB4295"/>
    <w:rsid w:val="00CC47D9"/>
    <w:rsid w:val="00CE57A4"/>
    <w:rsid w:val="00D00CE2"/>
    <w:rsid w:val="00D116D9"/>
    <w:rsid w:val="00D17165"/>
    <w:rsid w:val="00D22B27"/>
    <w:rsid w:val="00D43100"/>
    <w:rsid w:val="00D4641D"/>
    <w:rsid w:val="00D66647"/>
    <w:rsid w:val="00D7296F"/>
    <w:rsid w:val="00D83111"/>
    <w:rsid w:val="00DB1BB5"/>
    <w:rsid w:val="00DF15BE"/>
    <w:rsid w:val="00E2049E"/>
    <w:rsid w:val="00E445BA"/>
    <w:rsid w:val="00E45C4D"/>
    <w:rsid w:val="00E74FD1"/>
    <w:rsid w:val="00E869D1"/>
    <w:rsid w:val="00E87112"/>
    <w:rsid w:val="00E92742"/>
    <w:rsid w:val="00ED5AD8"/>
    <w:rsid w:val="00F201AC"/>
    <w:rsid w:val="00F23324"/>
    <w:rsid w:val="00F2440B"/>
    <w:rsid w:val="00F340A4"/>
    <w:rsid w:val="00F4086B"/>
    <w:rsid w:val="00F5129F"/>
    <w:rsid w:val="00F535B1"/>
    <w:rsid w:val="00FC78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A15A5"/>
  <w15:chartTrackingRefBased/>
  <w15:docId w15:val="{C4A0BD22-9453-4481-8D64-43E382055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4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669"/>
  </w:style>
  <w:style w:type="paragraph" w:styleId="Footer">
    <w:name w:val="footer"/>
    <w:basedOn w:val="Normal"/>
    <w:link w:val="FooterChar"/>
    <w:uiPriority w:val="99"/>
    <w:unhideWhenUsed/>
    <w:rsid w:val="002E4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669"/>
  </w:style>
  <w:style w:type="paragraph" w:styleId="ListParagraph">
    <w:name w:val="List Paragraph"/>
    <w:basedOn w:val="Normal"/>
    <w:uiPriority w:val="34"/>
    <w:qFormat/>
    <w:rsid w:val="008609DB"/>
    <w:pPr>
      <w:ind w:left="720"/>
      <w:contextualSpacing/>
    </w:pPr>
  </w:style>
  <w:style w:type="character" w:styleId="Hyperlink">
    <w:name w:val="Hyperlink"/>
    <w:basedOn w:val="DefaultParagraphFont"/>
    <w:uiPriority w:val="99"/>
    <w:semiHidden/>
    <w:unhideWhenUsed/>
    <w:rsid w:val="003D5C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574591">
      <w:bodyDiv w:val="1"/>
      <w:marLeft w:val="0"/>
      <w:marRight w:val="0"/>
      <w:marTop w:val="0"/>
      <w:marBottom w:val="0"/>
      <w:divBdr>
        <w:top w:val="none" w:sz="0" w:space="0" w:color="auto"/>
        <w:left w:val="none" w:sz="0" w:space="0" w:color="auto"/>
        <w:bottom w:val="none" w:sz="0" w:space="0" w:color="auto"/>
        <w:right w:val="none" w:sz="0" w:space="0" w:color="auto"/>
      </w:divBdr>
    </w:div>
    <w:div w:id="411045210">
      <w:bodyDiv w:val="1"/>
      <w:marLeft w:val="0"/>
      <w:marRight w:val="0"/>
      <w:marTop w:val="0"/>
      <w:marBottom w:val="0"/>
      <w:divBdr>
        <w:top w:val="none" w:sz="0" w:space="0" w:color="auto"/>
        <w:left w:val="none" w:sz="0" w:space="0" w:color="auto"/>
        <w:bottom w:val="none" w:sz="0" w:space="0" w:color="auto"/>
        <w:right w:val="none" w:sz="0" w:space="0" w:color="auto"/>
      </w:divBdr>
    </w:div>
    <w:div w:id="537477460">
      <w:bodyDiv w:val="1"/>
      <w:marLeft w:val="0"/>
      <w:marRight w:val="0"/>
      <w:marTop w:val="0"/>
      <w:marBottom w:val="0"/>
      <w:divBdr>
        <w:top w:val="none" w:sz="0" w:space="0" w:color="auto"/>
        <w:left w:val="none" w:sz="0" w:space="0" w:color="auto"/>
        <w:bottom w:val="none" w:sz="0" w:space="0" w:color="auto"/>
        <w:right w:val="none" w:sz="0" w:space="0" w:color="auto"/>
      </w:divBdr>
    </w:div>
    <w:div w:id="925261179">
      <w:bodyDiv w:val="1"/>
      <w:marLeft w:val="0"/>
      <w:marRight w:val="0"/>
      <w:marTop w:val="0"/>
      <w:marBottom w:val="0"/>
      <w:divBdr>
        <w:top w:val="none" w:sz="0" w:space="0" w:color="auto"/>
        <w:left w:val="none" w:sz="0" w:space="0" w:color="auto"/>
        <w:bottom w:val="none" w:sz="0" w:space="0" w:color="auto"/>
        <w:right w:val="none" w:sz="0" w:space="0" w:color="auto"/>
      </w:divBdr>
    </w:div>
    <w:div w:id="963149505">
      <w:bodyDiv w:val="1"/>
      <w:marLeft w:val="0"/>
      <w:marRight w:val="0"/>
      <w:marTop w:val="0"/>
      <w:marBottom w:val="0"/>
      <w:divBdr>
        <w:top w:val="none" w:sz="0" w:space="0" w:color="auto"/>
        <w:left w:val="none" w:sz="0" w:space="0" w:color="auto"/>
        <w:bottom w:val="none" w:sz="0" w:space="0" w:color="auto"/>
        <w:right w:val="none" w:sz="0" w:space="0" w:color="auto"/>
      </w:divBdr>
      <w:divsChild>
        <w:div w:id="1890456675">
          <w:marLeft w:val="806"/>
          <w:marRight w:val="0"/>
          <w:marTop w:val="200"/>
          <w:marBottom w:val="0"/>
          <w:divBdr>
            <w:top w:val="none" w:sz="0" w:space="0" w:color="auto"/>
            <w:left w:val="none" w:sz="0" w:space="0" w:color="auto"/>
            <w:bottom w:val="none" w:sz="0" w:space="0" w:color="auto"/>
            <w:right w:val="none" w:sz="0" w:space="0" w:color="auto"/>
          </w:divBdr>
        </w:div>
      </w:divsChild>
    </w:div>
    <w:div w:id="965427277">
      <w:bodyDiv w:val="1"/>
      <w:marLeft w:val="0"/>
      <w:marRight w:val="0"/>
      <w:marTop w:val="0"/>
      <w:marBottom w:val="0"/>
      <w:divBdr>
        <w:top w:val="none" w:sz="0" w:space="0" w:color="auto"/>
        <w:left w:val="none" w:sz="0" w:space="0" w:color="auto"/>
        <w:bottom w:val="none" w:sz="0" w:space="0" w:color="auto"/>
        <w:right w:val="none" w:sz="0" w:space="0" w:color="auto"/>
      </w:divBdr>
      <w:divsChild>
        <w:div w:id="171579161">
          <w:marLeft w:val="806"/>
          <w:marRight w:val="0"/>
          <w:marTop w:val="200"/>
          <w:marBottom w:val="0"/>
          <w:divBdr>
            <w:top w:val="none" w:sz="0" w:space="0" w:color="auto"/>
            <w:left w:val="none" w:sz="0" w:space="0" w:color="auto"/>
            <w:bottom w:val="none" w:sz="0" w:space="0" w:color="auto"/>
            <w:right w:val="none" w:sz="0" w:space="0" w:color="auto"/>
          </w:divBdr>
        </w:div>
      </w:divsChild>
    </w:div>
    <w:div w:id="1187789377">
      <w:bodyDiv w:val="1"/>
      <w:marLeft w:val="0"/>
      <w:marRight w:val="0"/>
      <w:marTop w:val="0"/>
      <w:marBottom w:val="0"/>
      <w:divBdr>
        <w:top w:val="none" w:sz="0" w:space="0" w:color="auto"/>
        <w:left w:val="none" w:sz="0" w:space="0" w:color="auto"/>
        <w:bottom w:val="none" w:sz="0" w:space="0" w:color="auto"/>
        <w:right w:val="none" w:sz="0" w:space="0" w:color="auto"/>
      </w:divBdr>
    </w:div>
    <w:div w:id="1520241536">
      <w:bodyDiv w:val="1"/>
      <w:marLeft w:val="0"/>
      <w:marRight w:val="0"/>
      <w:marTop w:val="0"/>
      <w:marBottom w:val="0"/>
      <w:divBdr>
        <w:top w:val="none" w:sz="0" w:space="0" w:color="auto"/>
        <w:left w:val="none" w:sz="0" w:space="0" w:color="auto"/>
        <w:bottom w:val="none" w:sz="0" w:space="0" w:color="auto"/>
        <w:right w:val="none" w:sz="0" w:space="0" w:color="auto"/>
      </w:divBdr>
    </w:div>
    <w:div w:id="1566985427">
      <w:bodyDiv w:val="1"/>
      <w:marLeft w:val="0"/>
      <w:marRight w:val="0"/>
      <w:marTop w:val="0"/>
      <w:marBottom w:val="0"/>
      <w:divBdr>
        <w:top w:val="none" w:sz="0" w:space="0" w:color="auto"/>
        <w:left w:val="none" w:sz="0" w:space="0" w:color="auto"/>
        <w:bottom w:val="none" w:sz="0" w:space="0" w:color="auto"/>
        <w:right w:val="none" w:sz="0" w:space="0" w:color="auto"/>
      </w:divBdr>
      <w:divsChild>
        <w:div w:id="199518771">
          <w:marLeft w:val="806"/>
          <w:marRight w:val="0"/>
          <w:marTop w:val="200"/>
          <w:marBottom w:val="0"/>
          <w:divBdr>
            <w:top w:val="none" w:sz="0" w:space="0" w:color="auto"/>
            <w:left w:val="none" w:sz="0" w:space="0" w:color="auto"/>
            <w:bottom w:val="none" w:sz="0" w:space="0" w:color="auto"/>
            <w:right w:val="none" w:sz="0" w:space="0" w:color="auto"/>
          </w:divBdr>
        </w:div>
      </w:divsChild>
    </w:div>
    <w:div w:id="1638148421">
      <w:bodyDiv w:val="1"/>
      <w:marLeft w:val="0"/>
      <w:marRight w:val="0"/>
      <w:marTop w:val="0"/>
      <w:marBottom w:val="0"/>
      <w:divBdr>
        <w:top w:val="none" w:sz="0" w:space="0" w:color="auto"/>
        <w:left w:val="none" w:sz="0" w:space="0" w:color="auto"/>
        <w:bottom w:val="none" w:sz="0" w:space="0" w:color="auto"/>
        <w:right w:val="none" w:sz="0" w:space="0" w:color="auto"/>
      </w:divBdr>
    </w:div>
    <w:div w:id="1904635356">
      <w:bodyDiv w:val="1"/>
      <w:marLeft w:val="0"/>
      <w:marRight w:val="0"/>
      <w:marTop w:val="0"/>
      <w:marBottom w:val="0"/>
      <w:divBdr>
        <w:top w:val="none" w:sz="0" w:space="0" w:color="auto"/>
        <w:left w:val="none" w:sz="0" w:space="0" w:color="auto"/>
        <w:bottom w:val="none" w:sz="0" w:space="0" w:color="auto"/>
        <w:right w:val="none" w:sz="0" w:space="0" w:color="auto"/>
      </w:divBdr>
    </w:div>
    <w:div w:id="1997566237">
      <w:bodyDiv w:val="1"/>
      <w:marLeft w:val="0"/>
      <w:marRight w:val="0"/>
      <w:marTop w:val="0"/>
      <w:marBottom w:val="0"/>
      <w:divBdr>
        <w:top w:val="none" w:sz="0" w:space="0" w:color="auto"/>
        <w:left w:val="none" w:sz="0" w:space="0" w:color="auto"/>
        <w:bottom w:val="none" w:sz="0" w:space="0" w:color="auto"/>
        <w:right w:val="none" w:sz="0" w:space="0" w:color="auto"/>
      </w:divBdr>
    </w:div>
    <w:div w:id="2108965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1430</Words>
  <Characters>8155</Characters>
  <Application>Microsoft Office Word</Application>
  <DocSecurity>0</DocSecurity>
  <Lines>67</Lines>
  <Paragraphs>19</Paragraphs>
  <ScaleCrop>false</ScaleCrop>
  <Company/>
  <LinksUpToDate>false</LinksUpToDate>
  <CharactersWithSpaces>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Williams (2114626)</dc:creator>
  <cp:keywords/>
  <dc:description/>
  <cp:lastModifiedBy>Javorne Williams (2114626)</cp:lastModifiedBy>
  <cp:revision>146</cp:revision>
  <dcterms:created xsi:type="dcterms:W3CDTF">2024-04-21T16:18:00Z</dcterms:created>
  <dcterms:modified xsi:type="dcterms:W3CDTF">2024-04-28T14:25:00Z</dcterms:modified>
</cp:coreProperties>
</file>