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cstheme="minorBidi"/>
          <w:color w:val="auto"/>
          <w:szCs w:val="22"/>
        </w:rPr>
        <w:id w:val="-5289881"/>
        <w:docPartObj>
          <w:docPartGallery w:val="Cover Pages"/>
          <w:docPartUnique/>
        </w:docPartObj>
      </w:sdtPr>
      <w:sdtContent>
        <w:p w:rsidR="007A3717" w:rsidRDefault="007A3717" w:rsidP="007A3717">
          <w:pPr>
            <w:pStyle w:val="Default"/>
          </w:pPr>
        </w:p>
        <w:p w:rsidR="003819F1" w:rsidRPr="003819F1" w:rsidRDefault="003819F1" w:rsidP="003819F1">
          <w:pPr>
            <w:spacing w:line="259" w:lineRule="auto"/>
            <w:jc w:val="left"/>
            <w:rPr>
              <w:b/>
              <w:bCs/>
              <w:sz w:val="22"/>
            </w:rPr>
          </w:pPr>
        </w:p>
        <w:p w:rsidR="003819F1" w:rsidRDefault="003819F1" w:rsidP="003819F1">
          <w:pPr>
            <w:spacing w:line="259" w:lineRule="auto"/>
            <w:jc w:val="left"/>
            <w:rPr>
              <w:b/>
              <w:bCs/>
              <w:sz w:val="22"/>
            </w:rPr>
          </w:pPr>
          <w:r>
            <w:rPr>
              <w:b/>
              <w:bCs/>
              <w:sz w:val="22"/>
            </w:rPr>
            <w:t>MODULE CODE: EMPL4012</w:t>
          </w:r>
        </w:p>
        <w:p w:rsidR="003819F1" w:rsidRDefault="003819F1" w:rsidP="003819F1">
          <w:pPr>
            <w:spacing w:line="259" w:lineRule="auto"/>
            <w:jc w:val="left"/>
            <w:rPr>
              <w:b/>
              <w:bCs/>
              <w:sz w:val="22"/>
            </w:rPr>
          </w:pPr>
          <w:r>
            <w:rPr>
              <w:b/>
              <w:bCs/>
              <w:sz w:val="22"/>
            </w:rPr>
            <w:t>STUDENT NAME: ABDUL ALIM</w:t>
          </w:r>
        </w:p>
        <w:p w:rsidR="003819F1" w:rsidRDefault="003819F1" w:rsidP="003819F1">
          <w:pPr>
            <w:spacing w:line="259" w:lineRule="auto"/>
            <w:jc w:val="left"/>
            <w:rPr>
              <w:b/>
              <w:bCs/>
              <w:sz w:val="22"/>
            </w:rPr>
          </w:pPr>
          <w:r>
            <w:rPr>
              <w:b/>
              <w:bCs/>
              <w:sz w:val="22"/>
            </w:rPr>
            <w:t>STUDENT ID: 1605704</w:t>
          </w:r>
        </w:p>
        <w:p w:rsidR="003819F1" w:rsidRPr="003819F1" w:rsidRDefault="003819F1" w:rsidP="003819F1">
          <w:pPr>
            <w:spacing w:line="259" w:lineRule="auto"/>
            <w:jc w:val="left"/>
            <w:rPr>
              <w:b/>
              <w:bCs/>
              <w:sz w:val="22"/>
            </w:rPr>
          </w:pPr>
          <w:r>
            <w:rPr>
              <w:b/>
              <w:bCs/>
              <w:sz w:val="22"/>
            </w:rPr>
            <w:t>TUTOR</w:t>
          </w:r>
          <w:proofErr w:type="gramStart"/>
          <w:r>
            <w:rPr>
              <w:b/>
              <w:bCs/>
              <w:sz w:val="22"/>
            </w:rPr>
            <w:t>:MR</w:t>
          </w:r>
          <w:proofErr w:type="gramEnd"/>
          <w:r>
            <w:rPr>
              <w:b/>
              <w:bCs/>
              <w:sz w:val="22"/>
            </w:rPr>
            <w:t xml:space="preserve"> MUSHFIQUR RAHMAN</w:t>
          </w:r>
        </w:p>
        <w:p w:rsidR="003819F1" w:rsidRDefault="003819F1" w:rsidP="007A3717">
          <w:pPr>
            <w:spacing w:line="259" w:lineRule="auto"/>
            <w:jc w:val="center"/>
            <w:rPr>
              <w:b/>
              <w:bCs/>
              <w:sz w:val="40"/>
              <w:szCs w:val="23"/>
            </w:rPr>
          </w:pPr>
        </w:p>
        <w:p w:rsidR="003819F1" w:rsidRDefault="003819F1" w:rsidP="007A3717">
          <w:pPr>
            <w:spacing w:line="259" w:lineRule="auto"/>
            <w:jc w:val="center"/>
            <w:rPr>
              <w:b/>
              <w:bCs/>
              <w:sz w:val="40"/>
              <w:szCs w:val="23"/>
            </w:rPr>
          </w:pPr>
        </w:p>
        <w:p w:rsidR="003819F1" w:rsidRDefault="003819F1" w:rsidP="007A3717">
          <w:pPr>
            <w:spacing w:line="259" w:lineRule="auto"/>
            <w:jc w:val="center"/>
            <w:rPr>
              <w:b/>
              <w:bCs/>
              <w:sz w:val="40"/>
              <w:szCs w:val="23"/>
            </w:rPr>
          </w:pPr>
        </w:p>
        <w:p w:rsidR="007A3717" w:rsidRDefault="007A3717" w:rsidP="007A3717">
          <w:pPr>
            <w:spacing w:line="259" w:lineRule="auto"/>
            <w:jc w:val="center"/>
            <w:rPr>
              <w:rFonts w:cs="Times New Roman"/>
              <w:color w:val="000000"/>
              <w:szCs w:val="24"/>
            </w:rPr>
          </w:pPr>
          <w:r w:rsidRPr="007A3717">
            <w:rPr>
              <w:b/>
              <w:bCs/>
              <w:sz w:val="40"/>
              <w:szCs w:val="23"/>
            </w:rPr>
            <w:t xml:space="preserve">Researching and </w:t>
          </w:r>
          <w:proofErr w:type="spellStart"/>
          <w:r w:rsidRPr="007A3717">
            <w:rPr>
              <w:b/>
              <w:bCs/>
              <w:sz w:val="40"/>
              <w:szCs w:val="23"/>
            </w:rPr>
            <w:t>Analysing</w:t>
          </w:r>
          <w:proofErr w:type="spellEnd"/>
          <w:r w:rsidRPr="007A3717">
            <w:rPr>
              <w:b/>
              <w:bCs/>
              <w:sz w:val="40"/>
              <w:szCs w:val="23"/>
            </w:rPr>
            <w:t xml:space="preserve"> Data </w:t>
          </w:r>
          <w:r>
            <w:br w:type="page"/>
          </w:r>
        </w:p>
      </w:sdtContent>
    </w:sdt>
    <w:p w:rsidR="00BC4BCC" w:rsidRDefault="00BC4BCC" w:rsidP="00BC4BCC">
      <w:pPr>
        <w:pStyle w:val="Default"/>
      </w:pPr>
    </w:p>
    <w:sdt>
      <w:sdtPr>
        <w:rPr>
          <w:rFonts w:ascii="Times New Roman" w:eastAsiaTheme="minorHAnsi" w:hAnsi="Times New Roman" w:cstheme="minorBidi"/>
          <w:color w:val="auto"/>
          <w:sz w:val="24"/>
          <w:szCs w:val="22"/>
        </w:rPr>
        <w:id w:val="489447239"/>
        <w:docPartObj>
          <w:docPartGallery w:val="Table of Contents"/>
          <w:docPartUnique/>
        </w:docPartObj>
      </w:sdtPr>
      <w:sdtEndPr>
        <w:rPr>
          <w:b/>
          <w:bCs/>
          <w:noProof/>
        </w:rPr>
      </w:sdtEndPr>
      <w:sdtContent>
        <w:p w:rsidR="009D15F8" w:rsidRDefault="009D15F8">
          <w:pPr>
            <w:pStyle w:val="TOCHeading"/>
          </w:pPr>
          <w:r>
            <w:t>Contents</w:t>
          </w:r>
        </w:p>
        <w:p w:rsidR="007A3717" w:rsidRDefault="007756CD">
          <w:pPr>
            <w:pStyle w:val="TOC1"/>
            <w:tabs>
              <w:tab w:val="right" w:leader="dot" w:pos="9350"/>
            </w:tabs>
            <w:rPr>
              <w:rFonts w:asciiTheme="minorHAnsi" w:eastAsiaTheme="minorEastAsia" w:hAnsiTheme="minorHAnsi"/>
              <w:noProof/>
              <w:sz w:val="22"/>
            </w:rPr>
          </w:pPr>
          <w:r w:rsidRPr="007756CD">
            <w:fldChar w:fldCharType="begin"/>
          </w:r>
          <w:r w:rsidR="009D15F8">
            <w:instrText xml:space="preserve"> TOC \o "1-3" \h \z \u </w:instrText>
          </w:r>
          <w:r w:rsidRPr="007756CD">
            <w:fldChar w:fldCharType="separate"/>
          </w:r>
          <w:hyperlink w:anchor="_Toc498993766" w:history="1">
            <w:r w:rsidR="007A3717" w:rsidRPr="00045CE1">
              <w:rPr>
                <w:rStyle w:val="Hyperlink"/>
                <w:noProof/>
              </w:rPr>
              <w:t>Prof. Russell Ackoff’s definitions of data, information, knowledge, understanding and wisdom</w:t>
            </w:r>
            <w:r w:rsidR="007A3717">
              <w:rPr>
                <w:noProof/>
                <w:webHidden/>
              </w:rPr>
              <w:tab/>
            </w:r>
            <w:r>
              <w:rPr>
                <w:noProof/>
                <w:webHidden/>
              </w:rPr>
              <w:fldChar w:fldCharType="begin"/>
            </w:r>
            <w:r w:rsidR="007A3717">
              <w:rPr>
                <w:noProof/>
                <w:webHidden/>
              </w:rPr>
              <w:instrText xml:space="preserve"> PAGEREF _Toc498993766 \h </w:instrText>
            </w:r>
            <w:r>
              <w:rPr>
                <w:noProof/>
                <w:webHidden/>
              </w:rPr>
            </w:r>
            <w:r>
              <w:rPr>
                <w:noProof/>
                <w:webHidden/>
              </w:rPr>
              <w:fldChar w:fldCharType="separate"/>
            </w:r>
            <w:r w:rsidR="007A3717">
              <w:rPr>
                <w:noProof/>
                <w:webHidden/>
              </w:rPr>
              <w:t>2</w:t>
            </w:r>
            <w:r>
              <w:rPr>
                <w:noProof/>
                <w:webHidden/>
              </w:rPr>
              <w:fldChar w:fldCharType="end"/>
            </w:r>
          </w:hyperlink>
        </w:p>
        <w:p w:rsidR="007A3717" w:rsidRDefault="007756CD">
          <w:pPr>
            <w:pStyle w:val="TOC1"/>
            <w:tabs>
              <w:tab w:val="right" w:leader="dot" w:pos="9350"/>
            </w:tabs>
            <w:rPr>
              <w:rFonts w:asciiTheme="minorHAnsi" w:eastAsiaTheme="minorEastAsia" w:hAnsiTheme="minorHAnsi"/>
              <w:noProof/>
              <w:sz w:val="22"/>
            </w:rPr>
          </w:pPr>
          <w:hyperlink w:anchor="_Toc498993767" w:history="1">
            <w:r w:rsidR="007A3717" w:rsidRPr="00045CE1">
              <w:rPr>
                <w:rStyle w:val="Hyperlink"/>
                <w:noProof/>
              </w:rPr>
              <w:t>Potential sources of information to solve workplace problems</w:t>
            </w:r>
            <w:r w:rsidR="007A3717">
              <w:rPr>
                <w:noProof/>
                <w:webHidden/>
              </w:rPr>
              <w:tab/>
            </w:r>
            <w:r>
              <w:rPr>
                <w:noProof/>
                <w:webHidden/>
              </w:rPr>
              <w:fldChar w:fldCharType="begin"/>
            </w:r>
            <w:r w:rsidR="007A3717">
              <w:rPr>
                <w:noProof/>
                <w:webHidden/>
              </w:rPr>
              <w:instrText xml:space="preserve"> PAGEREF _Toc498993767 \h </w:instrText>
            </w:r>
            <w:r>
              <w:rPr>
                <w:noProof/>
                <w:webHidden/>
              </w:rPr>
            </w:r>
            <w:r>
              <w:rPr>
                <w:noProof/>
                <w:webHidden/>
              </w:rPr>
              <w:fldChar w:fldCharType="separate"/>
            </w:r>
            <w:r w:rsidR="007A3717">
              <w:rPr>
                <w:noProof/>
                <w:webHidden/>
              </w:rPr>
              <w:t>2</w:t>
            </w:r>
            <w:r>
              <w:rPr>
                <w:noProof/>
                <w:webHidden/>
              </w:rPr>
              <w:fldChar w:fldCharType="end"/>
            </w:r>
          </w:hyperlink>
        </w:p>
        <w:p w:rsidR="007A3717" w:rsidRDefault="007756CD">
          <w:pPr>
            <w:pStyle w:val="TOC1"/>
            <w:tabs>
              <w:tab w:val="right" w:leader="dot" w:pos="9350"/>
            </w:tabs>
            <w:rPr>
              <w:rFonts w:asciiTheme="minorHAnsi" w:eastAsiaTheme="minorEastAsia" w:hAnsiTheme="minorHAnsi"/>
              <w:noProof/>
              <w:sz w:val="22"/>
            </w:rPr>
          </w:pPr>
          <w:hyperlink w:anchor="_Toc498993768" w:history="1">
            <w:r w:rsidR="007A3717" w:rsidRPr="00045CE1">
              <w:rPr>
                <w:rStyle w:val="Hyperlink"/>
                <w:noProof/>
              </w:rPr>
              <w:t>The ways in which numeracy, knowledge and reasoning are integral to most employment areas</w:t>
            </w:r>
            <w:r w:rsidR="007A3717">
              <w:rPr>
                <w:noProof/>
                <w:webHidden/>
              </w:rPr>
              <w:tab/>
            </w:r>
            <w:r>
              <w:rPr>
                <w:noProof/>
                <w:webHidden/>
              </w:rPr>
              <w:fldChar w:fldCharType="begin"/>
            </w:r>
            <w:r w:rsidR="007A3717">
              <w:rPr>
                <w:noProof/>
                <w:webHidden/>
              </w:rPr>
              <w:instrText xml:space="preserve"> PAGEREF _Toc498993768 \h </w:instrText>
            </w:r>
            <w:r>
              <w:rPr>
                <w:noProof/>
                <w:webHidden/>
              </w:rPr>
            </w:r>
            <w:r>
              <w:rPr>
                <w:noProof/>
                <w:webHidden/>
              </w:rPr>
              <w:fldChar w:fldCharType="separate"/>
            </w:r>
            <w:r w:rsidR="007A3717">
              <w:rPr>
                <w:noProof/>
                <w:webHidden/>
              </w:rPr>
              <w:t>3</w:t>
            </w:r>
            <w:r>
              <w:rPr>
                <w:noProof/>
                <w:webHidden/>
              </w:rPr>
              <w:fldChar w:fldCharType="end"/>
            </w:r>
          </w:hyperlink>
        </w:p>
        <w:p w:rsidR="007A3717" w:rsidRDefault="007756CD">
          <w:pPr>
            <w:pStyle w:val="TOC1"/>
            <w:tabs>
              <w:tab w:val="right" w:leader="dot" w:pos="9350"/>
            </w:tabs>
            <w:rPr>
              <w:rFonts w:asciiTheme="minorHAnsi" w:eastAsiaTheme="minorEastAsia" w:hAnsiTheme="minorHAnsi"/>
              <w:noProof/>
              <w:sz w:val="22"/>
            </w:rPr>
          </w:pPr>
          <w:hyperlink w:anchor="_Toc498993769" w:history="1">
            <w:r w:rsidR="007A3717" w:rsidRPr="00045CE1">
              <w:rPr>
                <w:rStyle w:val="Hyperlink"/>
                <w:noProof/>
              </w:rPr>
              <w:t>Statistics in the interpretation and analysis of data – averages, types of graph, arithmetic mean, standard deviation</w:t>
            </w:r>
            <w:r w:rsidR="007A3717">
              <w:rPr>
                <w:noProof/>
                <w:webHidden/>
              </w:rPr>
              <w:tab/>
            </w:r>
            <w:r>
              <w:rPr>
                <w:noProof/>
                <w:webHidden/>
              </w:rPr>
              <w:fldChar w:fldCharType="begin"/>
            </w:r>
            <w:r w:rsidR="007A3717">
              <w:rPr>
                <w:noProof/>
                <w:webHidden/>
              </w:rPr>
              <w:instrText xml:space="preserve"> PAGEREF _Toc498993769 \h </w:instrText>
            </w:r>
            <w:r>
              <w:rPr>
                <w:noProof/>
                <w:webHidden/>
              </w:rPr>
            </w:r>
            <w:r>
              <w:rPr>
                <w:noProof/>
                <w:webHidden/>
              </w:rPr>
              <w:fldChar w:fldCharType="separate"/>
            </w:r>
            <w:r w:rsidR="007A3717">
              <w:rPr>
                <w:noProof/>
                <w:webHidden/>
              </w:rPr>
              <w:t>4</w:t>
            </w:r>
            <w:r>
              <w:rPr>
                <w:noProof/>
                <w:webHidden/>
              </w:rPr>
              <w:fldChar w:fldCharType="end"/>
            </w:r>
          </w:hyperlink>
        </w:p>
        <w:p w:rsidR="007A3717" w:rsidRDefault="007756CD">
          <w:pPr>
            <w:pStyle w:val="TOC1"/>
            <w:tabs>
              <w:tab w:val="right" w:leader="dot" w:pos="9350"/>
            </w:tabs>
            <w:rPr>
              <w:rFonts w:asciiTheme="minorHAnsi" w:eastAsiaTheme="minorEastAsia" w:hAnsiTheme="minorHAnsi"/>
              <w:noProof/>
              <w:sz w:val="22"/>
            </w:rPr>
          </w:pPr>
          <w:hyperlink w:anchor="_Toc498993770" w:history="1">
            <w:r w:rsidR="007A3717" w:rsidRPr="00045CE1">
              <w:rPr>
                <w:rStyle w:val="Hyperlink"/>
                <w:noProof/>
              </w:rPr>
              <w:t>Basic computer uses for numerical handling – excel spreadsheets, databases</w:t>
            </w:r>
            <w:r w:rsidR="007A3717">
              <w:rPr>
                <w:noProof/>
                <w:webHidden/>
              </w:rPr>
              <w:tab/>
            </w:r>
            <w:r>
              <w:rPr>
                <w:noProof/>
                <w:webHidden/>
              </w:rPr>
              <w:fldChar w:fldCharType="begin"/>
            </w:r>
            <w:r w:rsidR="007A3717">
              <w:rPr>
                <w:noProof/>
                <w:webHidden/>
              </w:rPr>
              <w:instrText xml:space="preserve"> PAGEREF _Toc498993770 \h </w:instrText>
            </w:r>
            <w:r>
              <w:rPr>
                <w:noProof/>
                <w:webHidden/>
              </w:rPr>
            </w:r>
            <w:r>
              <w:rPr>
                <w:noProof/>
                <w:webHidden/>
              </w:rPr>
              <w:fldChar w:fldCharType="separate"/>
            </w:r>
            <w:r w:rsidR="007A3717">
              <w:rPr>
                <w:noProof/>
                <w:webHidden/>
              </w:rPr>
              <w:t>11</w:t>
            </w:r>
            <w:r>
              <w:rPr>
                <w:noProof/>
                <w:webHidden/>
              </w:rPr>
              <w:fldChar w:fldCharType="end"/>
            </w:r>
          </w:hyperlink>
        </w:p>
        <w:p w:rsidR="007A3717" w:rsidRDefault="007756CD">
          <w:pPr>
            <w:pStyle w:val="TOC1"/>
            <w:tabs>
              <w:tab w:val="right" w:leader="dot" w:pos="9350"/>
            </w:tabs>
            <w:rPr>
              <w:rFonts w:asciiTheme="minorHAnsi" w:eastAsiaTheme="minorEastAsia" w:hAnsiTheme="minorHAnsi"/>
              <w:noProof/>
              <w:sz w:val="22"/>
            </w:rPr>
          </w:pPr>
          <w:hyperlink w:anchor="_Toc498993771" w:history="1">
            <w:r w:rsidR="007A3717" w:rsidRPr="00045CE1">
              <w:rPr>
                <w:rStyle w:val="Hyperlink"/>
                <w:noProof/>
              </w:rPr>
              <w:t>The development of skills needed to utilize information gathered in a critical and analytical way</w:t>
            </w:r>
            <w:r w:rsidR="007A3717">
              <w:rPr>
                <w:noProof/>
                <w:webHidden/>
              </w:rPr>
              <w:tab/>
            </w:r>
            <w:r>
              <w:rPr>
                <w:noProof/>
                <w:webHidden/>
              </w:rPr>
              <w:fldChar w:fldCharType="begin"/>
            </w:r>
            <w:r w:rsidR="007A3717">
              <w:rPr>
                <w:noProof/>
                <w:webHidden/>
              </w:rPr>
              <w:instrText xml:space="preserve"> PAGEREF _Toc498993771 \h </w:instrText>
            </w:r>
            <w:r>
              <w:rPr>
                <w:noProof/>
                <w:webHidden/>
              </w:rPr>
            </w:r>
            <w:r>
              <w:rPr>
                <w:noProof/>
                <w:webHidden/>
              </w:rPr>
              <w:fldChar w:fldCharType="separate"/>
            </w:r>
            <w:r w:rsidR="007A3717">
              <w:rPr>
                <w:noProof/>
                <w:webHidden/>
              </w:rPr>
              <w:t>13</w:t>
            </w:r>
            <w:r>
              <w:rPr>
                <w:noProof/>
                <w:webHidden/>
              </w:rPr>
              <w:fldChar w:fldCharType="end"/>
            </w:r>
          </w:hyperlink>
        </w:p>
        <w:p w:rsidR="007A3717" w:rsidRDefault="007756CD">
          <w:pPr>
            <w:pStyle w:val="TOC1"/>
            <w:tabs>
              <w:tab w:val="right" w:leader="dot" w:pos="9350"/>
            </w:tabs>
            <w:rPr>
              <w:rFonts w:asciiTheme="minorHAnsi" w:eastAsiaTheme="minorEastAsia" w:hAnsiTheme="minorHAnsi"/>
              <w:noProof/>
              <w:sz w:val="22"/>
            </w:rPr>
          </w:pPr>
          <w:hyperlink w:anchor="_Toc498993772" w:history="1">
            <w:r w:rsidR="007A3717" w:rsidRPr="00045CE1">
              <w:rPr>
                <w:rStyle w:val="Hyperlink"/>
                <w:noProof/>
              </w:rPr>
              <w:t>The ethical implications of gathering information and matters of data protection</w:t>
            </w:r>
            <w:r w:rsidR="007A3717">
              <w:rPr>
                <w:noProof/>
                <w:webHidden/>
              </w:rPr>
              <w:tab/>
            </w:r>
            <w:r>
              <w:rPr>
                <w:noProof/>
                <w:webHidden/>
              </w:rPr>
              <w:fldChar w:fldCharType="begin"/>
            </w:r>
            <w:r w:rsidR="007A3717">
              <w:rPr>
                <w:noProof/>
                <w:webHidden/>
              </w:rPr>
              <w:instrText xml:space="preserve"> PAGEREF _Toc498993772 \h </w:instrText>
            </w:r>
            <w:r>
              <w:rPr>
                <w:noProof/>
                <w:webHidden/>
              </w:rPr>
            </w:r>
            <w:r>
              <w:rPr>
                <w:noProof/>
                <w:webHidden/>
              </w:rPr>
              <w:fldChar w:fldCharType="separate"/>
            </w:r>
            <w:r w:rsidR="007A3717">
              <w:rPr>
                <w:noProof/>
                <w:webHidden/>
              </w:rPr>
              <w:t>19</w:t>
            </w:r>
            <w:r>
              <w:rPr>
                <w:noProof/>
                <w:webHidden/>
              </w:rPr>
              <w:fldChar w:fldCharType="end"/>
            </w:r>
          </w:hyperlink>
        </w:p>
        <w:p w:rsidR="007A3717" w:rsidRDefault="007756CD">
          <w:pPr>
            <w:pStyle w:val="TOC1"/>
            <w:tabs>
              <w:tab w:val="right" w:leader="dot" w:pos="9350"/>
            </w:tabs>
            <w:rPr>
              <w:rFonts w:asciiTheme="minorHAnsi" w:eastAsiaTheme="minorEastAsia" w:hAnsiTheme="minorHAnsi"/>
              <w:noProof/>
              <w:sz w:val="22"/>
            </w:rPr>
          </w:pPr>
          <w:hyperlink w:anchor="_Toc498993773" w:history="1">
            <w:r w:rsidR="007A3717" w:rsidRPr="00045CE1">
              <w:rPr>
                <w:rStyle w:val="Hyperlink"/>
                <w:noProof/>
              </w:rPr>
              <w:t>Reference</w:t>
            </w:r>
            <w:r w:rsidR="007A3717">
              <w:rPr>
                <w:noProof/>
                <w:webHidden/>
              </w:rPr>
              <w:tab/>
            </w:r>
            <w:r>
              <w:rPr>
                <w:noProof/>
                <w:webHidden/>
              </w:rPr>
              <w:fldChar w:fldCharType="begin"/>
            </w:r>
            <w:r w:rsidR="007A3717">
              <w:rPr>
                <w:noProof/>
                <w:webHidden/>
              </w:rPr>
              <w:instrText xml:space="preserve"> PAGEREF _Toc498993773 \h </w:instrText>
            </w:r>
            <w:r>
              <w:rPr>
                <w:noProof/>
                <w:webHidden/>
              </w:rPr>
            </w:r>
            <w:r>
              <w:rPr>
                <w:noProof/>
                <w:webHidden/>
              </w:rPr>
              <w:fldChar w:fldCharType="separate"/>
            </w:r>
            <w:r w:rsidR="007A3717">
              <w:rPr>
                <w:noProof/>
                <w:webHidden/>
              </w:rPr>
              <w:t>20</w:t>
            </w:r>
            <w:r>
              <w:rPr>
                <w:noProof/>
                <w:webHidden/>
              </w:rPr>
              <w:fldChar w:fldCharType="end"/>
            </w:r>
          </w:hyperlink>
        </w:p>
        <w:p w:rsidR="009D15F8" w:rsidRDefault="007756CD">
          <w:r>
            <w:rPr>
              <w:b/>
              <w:bCs/>
              <w:noProof/>
            </w:rPr>
            <w:fldChar w:fldCharType="end"/>
          </w:r>
        </w:p>
      </w:sdtContent>
    </w:sdt>
    <w:p w:rsidR="009D15F8" w:rsidRDefault="009D15F8" w:rsidP="00BC4BCC">
      <w:pPr>
        <w:pStyle w:val="Heading1"/>
      </w:pPr>
    </w:p>
    <w:p w:rsidR="009D15F8" w:rsidRDefault="009D15F8">
      <w:pPr>
        <w:spacing w:line="259" w:lineRule="auto"/>
        <w:jc w:val="left"/>
        <w:rPr>
          <w:rFonts w:eastAsiaTheme="majorEastAsia" w:cstheme="majorBidi"/>
          <w:b/>
          <w:sz w:val="32"/>
          <w:szCs w:val="32"/>
        </w:rPr>
      </w:pPr>
      <w:r>
        <w:br w:type="page"/>
      </w:r>
    </w:p>
    <w:p w:rsidR="00BC4BCC" w:rsidRDefault="00BC4BCC" w:rsidP="00BC4BCC">
      <w:pPr>
        <w:pStyle w:val="Heading1"/>
      </w:pPr>
      <w:bookmarkStart w:id="0" w:name="_Toc498993766"/>
      <w:r>
        <w:lastRenderedPageBreak/>
        <w:t xml:space="preserve">Prof. Russell </w:t>
      </w:r>
      <w:proofErr w:type="spellStart"/>
      <w:r>
        <w:t>Ackoff’s</w:t>
      </w:r>
      <w:proofErr w:type="spellEnd"/>
      <w:r>
        <w:t xml:space="preserve"> definitions of data, information, knowledge, understanding and wisdom</w:t>
      </w:r>
      <w:bookmarkEnd w:id="0"/>
    </w:p>
    <w:p w:rsidR="00941D8D" w:rsidRDefault="00A82F98" w:rsidP="00BC4BCC">
      <w:r w:rsidRPr="00941D8D">
        <w:rPr>
          <w:b/>
        </w:rPr>
        <w:t xml:space="preserve">Data: </w:t>
      </w:r>
      <w:r w:rsidR="00941D8D">
        <w:t>Data is unorganized raw facts from which no interpretation or result can</w:t>
      </w:r>
      <w:r w:rsidR="007A3717">
        <w:t xml:space="preserve"> be</w:t>
      </w:r>
      <w:r w:rsidR="00941D8D">
        <w:t xml:space="preserve"> </w:t>
      </w:r>
      <w:r w:rsidR="00941D8D" w:rsidRPr="007A3717">
        <w:rPr>
          <w:noProof/>
        </w:rPr>
        <w:t>generate</w:t>
      </w:r>
      <w:r w:rsidR="007A3717">
        <w:rPr>
          <w:noProof/>
        </w:rPr>
        <w:t>d</w:t>
      </w:r>
      <w:r w:rsidR="00941D8D">
        <w:t xml:space="preserve">. </w:t>
      </w:r>
      <w:r w:rsidR="00941D8D" w:rsidRPr="007A3717">
        <w:rPr>
          <w:noProof/>
        </w:rPr>
        <w:t>Generally</w:t>
      </w:r>
      <w:r w:rsidR="007A3717">
        <w:rPr>
          <w:noProof/>
        </w:rPr>
        <w:t>,</w:t>
      </w:r>
      <w:r w:rsidR="00941D8D">
        <w:t xml:space="preserve"> scattered information is termed as data.</w:t>
      </w:r>
    </w:p>
    <w:p w:rsidR="00BC4BCC" w:rsidRDefault="00941D8D" w:rsidP="00BC4BCC">
      <w:r w:rsidRPr="00941D8D">
        <w:rPr>
          <w:b/>
        </w:rPr>
        <w:t xml:space="preserve">Information: </w:t>
      </w:r>
      <w:r>
        <w:t>Information is more organized and structured facts from which relationship can be developed or interpretation can be made</w:t>
      </w:r>
      <w:r w:rsidR="009D15F8" w:rsidRPr="009D15F8">
        <w:rPr>
          <w:szCs w:val="24"/>
        </w:rPr>
        <w:t xml:space="preserve"> </w:t>
      </w:r>
      <w:r w:rsidR="009D15F8">
        <w:rPr>
          <w:szCs w:val="24"/>
        </w:rPr>
        <w:t xml:space="preserve">(Cottrell, </w:t>
      </w:r>
      <w:r w:rsidR="009D15F8" w:rsidRPr="00E47614">
        <w:rPr>
          <w:szCs w:val="24"/>
        </w:rPr>
        <w:t>2010)</w:t>
      </w:r>
      <w:r w:rsidR="009D15F8">
        <w:t>.</w:t>
      </w:r>
    </w:p>
    <w:p w:rsidR="00941D8D" w:rsidRDefault="00941D8D" w:rsidP="00BC4BCC">
      <w:r w:rsidRPr="00941D8D">
        <w:rPr>
          <w:b/>
        </w:rPr>
        <w:t>Knowledge:</w:t>
      </w:r>
      <w:r>
        <w:rPr>
          <w:b/>
        </w:rPr>
        <w:t xml:space="preserve"> </w:t>
      </w:r>
      <w:r w:rsidR="00AE3F57">
        <w:t>Knowledge is the collection of information in the desired way by which decision making can be made and result analysis can be developed. Anybody gaining information and using it effectively has successfully amassed knowledge. Knowledge follows</w:t>
      </w:r>
      <w:r w:rsidR="007A3717">
        <w:t xml:space="preserve"> the</w:t>
      </w:r>
      <w:r w:rsidR="002F1251">
        <w:t xml:space="preserve"> </w:t>
      </w:r>
      <w:r w:rsidR="002F1251" w:rsidRPr="007A3717">
        <w:rPr>
          <w:noProof/>
        </w:rPr>
        <w:t>deterministic</w:t>
      </w:r>
      <w:r w:rsidR="002F1251">
        <w:t xml:space="preserve"> process.</w:t>
      </w:r>
      <w:r w:rsidR="00AE3F57">
        <w:t xml:space="preserve"> </w:t>
      </w:r>
    </w:p>
    <w:p w:rsidR="00AE3F57" w:rsidRDefault="00AE3F57" w:rsidP="00BC4BCC">
      <w:r w:rsidRPr="00AE3F57">
        <w:rPr>
          <w:b/>
        </w:rPr>
        <w:t xml:space="preserve">Understanding: </w:t>
      </w:r>
      <w:r>
        <w:t>It is the combination of</w:t>
      </w:r>
      <w:r w:rsidR="007A3717">
        <w:t xml:space="preserve"> the</w:t>
      </w:r>
      <w:r>
        <w:t xml:space="preserve"> </w:t>
      </w:r>
      <w:r w:rsidRPr="007A3717">
        <w:rPr>
          <w:noProof/>
        </w:rPr>
        <w:t>interpolative</w:t>
      </w:r>
      <w:r>
        <w:t xml:space="preserve"> and probabilistic process by which cognitive analysis can be carried</w:t>
      </w:r>
      <w:r w:rsidR="00CF031C">
        <w:t xml:space="preserve"> forward through the development of understanding regarding something. Understanding is more organized that also helps to develop </w:t>
      </w:r>
      <w:r w:rsidR="00A35EF9">
        <w:t>new information synthesis</w:t>
      </w:r>
      <w:r w:rsidR="009D15F8" w:rsidRPr="009D15F8">
        <w:t xml:space="preserve"> </w:t>
      </w:r>
      <w:r w:rsidR="009D15F8">
        <w:t>(Levin, 201</w:t>
      </w:r>
      <w:r w:rsidR="009D15F8" w:rsidRPr="00E47614">
        <w:rPr>
          <w:szCs w:val="24"/>
        </w:rPr>
        <w:t>4)</w:t>
      </w:r>
      <w:r w:rsidR="009D15F8">
        <w:t>.</w:t>
      </w:r>
      <w:r w:rsidR="002F1251">
        <w:t xml:space="preserve"> </w:t>
      </w:r>
      <w:proofErr w:type="gramStart"/>
      <w:r w:rsidR="002F1251">
        <w:t>The core point of differentiation between understanding and knowledge</w:t>
      </w:r>
      <w:r w:rsidR="009D15F8">
        <w:t>.</w:t>
      </w:r>
      <w:proofErr w:type="gramEnd"/>
    </w:p>
    <w:p w:rsidR="00A35EF9" w:rsidRPr="002F1251" w:rsidRDefault="00A35EF9" w:rsidP="00BC4BCC">
      <w:r w:rsidRPr="00A35EF9">
        <w:rPr>
          <w:b/>
        </w:rPr>
        <w:t>Wisdom:</w:t>
      </w:r>
      <w:r w:rsidR="002F1251">
        <w:rPr>
          <w:b/>
        </w:rPr>
        <w:t xml:space="preserve"> </w:t>
      </w:r>
      <w:r w:rsidR="002F1251">
        <w:t xml:space="preserve">Wisdom is the combination of </w:t>
      </w:r>
      <w:r w:rsidR="002F1251" w:rsidRPr="002F1251">
        <w:t>extrapolative and non-deterministic,</w:t>
      </w:r>
      <w:r w:rsidR="007A3717">
        <w:t xml:space="preserve"> a</w:t>
      </w:r>
      <w:r w:rsidR="002F1251" w:rsidRPr="002F1251">
        <w:t xml:space="preserve"> </w:t>
      </w:r>
      <w:r w:rsidR="002F1251" w:rsidRPr="007A3717">
        <w:rPr>
          <w:noProof/>
        </w:rPr>
        <w:t>non-probabilistic</w:t>
      </w:r>
      <w:r w:rsidR="002F1251" w:rsidRPr="002F1251">
        <w:t xml:space="preserve"> process</w:t>
      </w:r>
      <w:r w:rsidR="002F1251">
        <w:t xml:space="preserve"> which takes the previous consciousness and understandings and </w:t>
      </w:r>
      <w:r w:rsidR="002F1251" w:rsidRPr="007A3717">
        <w:rPr>
          <w:noProof/>
        </w:rPr>
        <w:t>help</w:t>
      </w:r>
      <w:r w:rsidR="007A3717">
        <w:rPr>
          <w:noProof/>
        </w:rPr>
        <w:t>s</w:t>
      </w:r>
      <w:r w:rsidR="002F1251">
        <w:t xml:space="preserve"> to generate unique solutions </w:t>
      </w:r>
      <w:r w:rsidR="00165D5D">
        <w:t>to a particular event. Wisdom follows</w:t>
      </w:r>
      <w:r w:rsidR="007A3717">
        <w:t xml:space="preserve"> a</w:t>
      </w:r>
      <w:r w:rsidR="00165D5D">
        <w:t xml:space="preserve"> </w:t>
      </w:r>
      <w:r w:rsidR="00165D5D" w:rsidRPr="007A3717">
        <w:rPr>
          <w:noProof/>
        </w:rPr>
        <w:t>high</w:t>
      </w:r>
      <w:r w:rsidR="00165D5D">
        <w:t xml:space="preserve"> level of logical reasoning that allows distinctive thinking and solution generations.</w:t>
      </w:r>
    </w:p>
    <w:p w:rsidR="00165D5D" w:rsidRDefault="00BC4BCC" w:rsidP="00BC4BCC">
      <w:pPr>
        <w:pStyle w:val="Heading1"/>
      </w:pPr>
      <w:bookmarkStart w:id="1" w:name="_Toc498993767"/>
      <w:r>
        <w:t>P</w:t>
      </w:r>
      <w:r w:rsidRPr="00BC4BCC">
        <w:t>otential sources of informat</w:t>
      </w:r>
      <w:r>
        <w:t>ion to solve workplace problems</w:t>
      </w:r>
      <w:bookmarkEnd w:id="1"/>
    </w:p>
    <w:p w:rsidR="00165D5D" w:rsidRDefault="00165D5D" w:rsidP="00165D5D">
      <w:r>
        <w:t xml:space="preserve">The </w:t>
      </w:r>
      <w:r w:rsidR="00BA1287">
        <w:t xml:space="preserve">chosen context in order to solve the workplace solution is the </w:t>
      </w:r>
      <w:r w:rsidR="00BA1287" w:rsidRPr="00BA1287">
        <w:rPr>
          <w:b/>
        </w:rPr>
        <w:t>“Working from Home”</w:t>
      </w:r>
      <w:r w:rsidR="00BA1287">
        <w:t xml:space="preserve"> and the article that has been selected </w:t>
      </w:r>
      <w:r w:rsidR="00BD1331" w:rsidRPr="007A3717">
        <w:rPr>
          <w:b/>
          <w:noProof/>
        </w:rPr>
        <w:t>Art</w:t>
      </w:r>
      <w:r w:rsidR="007A3717">
        <w:rPr>
          <w:b/>
          <w:noProof/>
        </w:rPr>
        <w:t>ic</w:t>
      </w:r>
      <w:r w:rsidR="00BD1331" w:rsidRPr="007A3717">
        <w:rPr>
          <w:b/>
          <w:noProof/>
        </w:rPr>
        <w:t>le</w:t>
      </w:r>
      <w:r w:rsidR="00BD1331" w:rsidRPr="00BD1331">
        <w:rPr>
          <w:b/>
        </w:rPr>
        <w:t>-1</w:t>
      </w:r>
      <w:r w:rsidR="00BD1331">
        <w:t xml:space="preserve"> which </w:t>
      </w:r>
      <w:r w:rsidR="00BA1287">
        <w:t xml:space="preserve">is </w:t>
      </w:r>
      <w:r w:rsidR="00BD1331">
        <w:t xml:space="preserve">regarding </w:t>
      </w:r>
      <w:r w:rsidR="00BA1287">
        <w:t>Yahoo’s case.</w:t>
      </w:r>
      <w:r w:rsidR="00BD1331">
        <w:t xml:space="preserve"> The article signifies the problem of the employees of Yahoo who are working from home. Yahoo has allowed its employees to work from home mainly to enable them enough flexibility and also to accommodate extra em</w:t>
      </w:r>
      <w:r w:rsidR="006E4E38">
        <w:t xml:space="preserve">ployees which proved to be failed as productivity in working from home and office is not the same. Yahoo has 125000 employees like this and so making the employees working in the office environment in a mandatory basis can be a solution for getting rid of extra employees but this is not the only reason marked as working from </w:t>
      </w:r>
      <w:r w:rsidR="004E41B1">
        <w:t>home is totally different compared to working in office desk</w:t>
      </w:r>
      <w:r w:rsidR="009D15F8" w:rsidRPr="009D15F8">
        <w:t xml:space="preserve"> (</w:t>
      </w:r>
      <w:proofErr w:type="spellStart"/>
      <w:r w:rsidR="009D15F8" w:rsidRPr="009D15F8">
        <w:t>Shulman</w:t>
      </w:r>
      <w:proofErr w:type="spellEnd"/>
      <w:r w:rsidR="009D15F8" w:rsidRPr="009D15F8">
        <w:t>, 2017)</w:t>
      </w:r>
      <w:r w:rsidR="004E41B1">
        <w:t xml:space="preserve">. The problem mounts up when most of the </w:t>
      </w:r>
      <w:r w:rsidR="004E41B1">
        <w:lastRenderedPageBreak/>
        <w:t>employees tend to develop thinking that working at home as an alternative to working in</w:t>
      </w:r>
      <w:r w:rsidR="007A3717">
        <w:t xml:space="preserve"> an</w:t>
      </w:r>
      <w:r w:rsidR="004E41B1">
        <w:t xml:space="preserve"> </w:t>
      </w:r>
      <w:r w:rsidR="004E41B1" w:rsidRPr="007A3717">
        <w:rPr>
          <w:noProof/>
        </w:rPr>
        <w:t>office</w:t>
      </w:r>
      <w:r w:rsidR="004E41B1">
        <w:t xml:space="preserve"> which is not as collective creativity and environment go missing. </w:t>
      </w:r>
    </w:p>
    <w:p w:rsidR="004E41B1" w:rsidRPr="00165D5D" w:rsidRDefault="004E41B1" w:rsidP="00165D5D">
      <w:r>
        <w:t xml:space="preserve">To solve this </w:t>
      </w:r>
      <w:r w:rsidR="004A41FE">
        <w:t>problem,</w:t>
      </w:r>
      <w:r w:rsidR="00E72DDD">
        <w:t xml:space="preserve"> the potential sources that can be </w:t>
      </w:r>
      <w:r w:rsidR="00B001E3">
        <w:t xml:space="preserve">used include both primary and secondary sources of data. Primary sources of data indicate the data in which </w:t>
      </w:r>
      <w:proofErr w:type="gramStart"/>
      <w:r w:rsidR="00B001E3">
        <w:t>no statistical techniques have not been applied</w:t>
      </w:r>
      <w:proofErr w:type="gramEnd"/>
      <w:r w:rsidR="00B001E3">
        <w:t xml:space="preserve"> and these are the raw data that are directly collected from the field. For primary data collection to solve the underlying problem of working from home at Yahoo survey questionnaire can be used. In addition to the primary </w:t>
      </w:r>
      <w:r w:rsidR="00B001E3" w:rsidRPr="007A3717">
        <w:rPr>
          <w:noProof/>
        </w:rPr>
        <w:t>data</w:t>
      </w:r>
      <w:r w:rsidR="007A3717">
        <w:rPr>
          <w:noProof/>
        </w:rPr>
        <w:t>,</w:t>
      </w:r>
      <w:r w:rsidR="00B001E3">
        <w:t xml:space="preserve"> secondary data can also be used to solve the underlying problem</w:t>
      </w:r>
      <w:r w:rsidR="009D15F8" w:rsidRPr="009D15F8">
        <w:rPr>
          <w:szCs w:val="24"/>
        </w:rPr>
        <w:t xml:space="preserve"> </w:t>
      </w:r>
      <w:r w:rsidR="009D15F8">
        <w:rPr>
          <w:szCs w:val="24"/>
        </w:rPr>
        <w:t xml:space="preserve">(Mercer, </w:t>
      </w:r>
      <w:r w:rsidR="009D15F8" w:rsidRPr="00E47614">
        <w:rPr>
          <w:szCs w:val="24"/>
        </w:rPr>
        <w:t>2006)</w:t>
      </w:r>
      <w:r w:rsidR="00B001E3">
        <w:t xml:space="preserve">. To collect the secondary data relevant to </w:t>
      </w:r>
      <w:proofErr w:type="gramStart"/>
      <w:r w:rsidR="00B001E3">
        <w:t>this different journals</w:t>
      </w:r>
      <w:proofErr w:type="gramEnd"/>
      <w:r w:rsidR="00B001E3">
        <w:t xml:space="preserve">, books and articles can be </w:t>
      </w:r>
      <w:r w:rsidR="00B001E3" w:rsidRPr="007A3717">
        <w:rPr>
          <w:noProof/>
        </w:rPr>
        <w:t xml:space="preserve">taken </w:t>
      </w:r>
      <w:r w:rsidR="007A3717">
        <w:rPr>
          <w:noProof/>
        </w:rPr>
        <w:t>for</w:t>
      </w:r>
      <w:r w:rsidR="00B001E3">
        <w:t xml:space="preserve"> granted. Secondary data helps to confirm the result produced by the primary data by providing a guideline and helps to </w:t>
      </w:r>
      <w:r w:rsidR="00B001E3" w:rsidRPr="007A3717">
        <w:rPr>
          <w:noProof/>
        </w:rPr>
        <w:t>reach</w:t>
      </w:r>
      <w:r w:rsidR="00B001E3">
        <w:t xml:space="preserve"> a better solution point avoiding mistakes from previous </w:t>
      </w:r>
      <w:r w:rsidR="00B001E3" w:rsidRPr="007A3717">
        <w:rPr>
          <w:noProof/>
        </w:rPr>
        <w:t>researche</w:t>
      </w:r>
      <w:r w:rsidR="007A3717">
        <w:rPr>
          <w:noProof/>
        </w:rPr>
        <w:t>r</w:t>
      </w:r>
      <w:r w:rsidR="00B001E3" w:rsidRPr="007A3717">
        <w:rPr>
          <w:noProof/>
        </w:rPr>
        <w:t>s</w:t>
      </w:r>
      <w:r w:rsidR="00B001E3">
        <w:t xml:space="preserve">. </w:t>
      </w:r>
    </w:p>
    <w:p w:rsidR="00BC4BCC" w:rsidRDefault="00BC4BCC" w:rsidP="00BC4BCC">
      <w:pPr>
        <w:pStyle w:val="Heading1"/>
      </w:pPr>
      <w:bookmarkStart w:id="2" w:name="_Toc498993768"/>
      <w:r>
        <w:t>The ways in which numeracy, knowledge and reasoning are integral to most employment areas</w:t>
      </w:r>
      <w:bookmarkEnd w:id="2"/>
    </w:p>
    <w:p w:rsidR="00B001E3" w:rsidRDefault="007A3717" w:rsidP="00B001E3">
      <w:r>
        <w:rPr>
          <w:noProof/>
        </w:rPr>
        <w:t>The b</w:t>
      </w:r>
      <w:r w:rsidR="00B001E3" w:rsidRPr="007A3717">
        <w:rPr>
          <w:noProof/>
        </w:rPr>
        <w:t>usiness</w:t>
      </w:r>
      <w:r w:rsidR="00B001E3">
        <w:t xml:space="preserve"> world is fast changing and unique problems can arise so often in the successful operation of the business and so numeracy, knowledge and reasoning are getting integral to most of the employment areas. The </w:t>
      </w:r>
      <w:r w:rsidR="00B001E3" w:rsidRPr="007A3717">
        <w:rPr>
          <w:noProof/>
        </w:rPr>
        <w:t>data</w:t>
      </w:r>
      <w:r>
        <w:rPr>
          <w:noProof/>
        </w:rPr>
        <w:t>-</w:t>
      </w:r>
      <w:r w:rsidR="00B001E3" w:rsidRPr="007A3717">
        <w:rPr>
          <w:noProof/>
        </w:rPr>
        <w:t>driven</w:t>
      </w:r>
      <w:r w:rsidR="00B001E3">
        <w:t xml:space="preserve"> management has illustrated new issues in the employment areas as quantitative techniques are proved to be effective in providing</w:t>
      </w:r>
      <w:r>
        <w:t xml:space="preserve"> a</w:t>
      </w:r>
      <w:r w:rsidR="00B001E3">
        <w:t xml:space="preserve"> </w:t>
      </w:r>
      <w:r w:rsidR="00B001E3" w:rsidRPr="007A3717">
        <w:rPr>
          <w:noProof/>
        </w:rPr>
        <w:t>logical</w:t>
      </w:r>
      <w:r w:rsidR="00B001E3">
        <w:t xml:space="preserve"> and impeccable solution to complex problems with ease and also by saving a lot of time</w:t>
      </w:r>
      <w:r w:rsidR="009D15F8" w:rsidRPr="009D15F8">
        <w:rPr>
          <w:szCs w:val="24"/>
        </w:rPr>
        <w:t xml:space="preserve"> </w:t>
      </w:r>
      <w:r w:rsidR="009D15F8">
        <w:rPr>
          <w:szCs w:val="24"/>
        </w:rPr>
        <w:t>(</w:t>
      </w:r>
      <w:proofErr w:type="spellStart"/>
      <w:r w:rsidR="009D15F8">
        <w:rPr>
          <w:szCs w:val="24"/>
        </w:rPr>
        <w:t>Pritchards</w:t>
      </w:r>
      <w:proofErr w:type="spellEnd"/>
      <w:r w:rsidR="009D15F8">
        <w:rPr>
          <w:szCs w:val="24"/>
        </w:rPr>
        <w:t xml:space="preserve">, </w:t>
      </w:r>
      <w:r w:rsidR="009D15F8" w:rsidRPr="00E47614">
        <w:rPr>
          <w:szCs w:val="24"/>
        </w:rPr>
        <w:t>2008)</w:t>
      </w:r>
      <w:r w:rsidR="009D15F8">
        <w:t>.</w:t>
      </w:r>
      <w:r w:rsidR="00B001E3">
        <w:t xml:space="preserve"> Numeracy, knowledge and reasoning these have equal implications in all employment areas such as the accountancy, banking, management consultancy, p</w:t>
      </w:r>
      <w:r w:rsidR="00DE1656">
        <w:t>roduction, hospitality services, environment, agriculture and so on.</w:t>
      </w:r>
    </w:p>
    <w:p w:rsidR="00DE1656" w:rsidRPr="00B001E3" w:rsidRDefault="00DE1656" w:rsidP="00B001E3">
      <w:r>
        <w:t xml:space="preserve">These techniques help in data procurement helping the company to enable big data analysis to respond to complex problems with ease as </w:t>
      </w:r>
      <w:r w:rsidRPr="007A3717">
        <w:rPr>
          <w:noProof/>
        </w:rPr>
        <w:t>data</w:t>
      </w:r>
      <w:r w:rsidR="007A3717">
        <w:rPr>
          <w:noProof/>
        </w:rPr>
        <w:t>-</w:t>
      </w:r>
      <w:r w:rsidRPr="007A3717">
        <w:rPr>
          <w:noProof/>
        </w:rPr>
        <w:t>driven</w:t>
      </w:r>
      <w:r>
        <w:t xml:space="preserve"> decision making are proved to be more effective in this </w:t>
      </w:r>
      <w:r w:rsidRPr="007A3717">
        <w:rPr>
          <w:noProof/>
        </w:rPr>
        <w:t>fast</w:t>
      </w:r>
      <w:r w:rsidR="007A3717">
        <w:rPr>
          <w:noProof/>
        </w:rPr>
        <w:t>-</w:t>
      </w:r>
      <w:r w:rsidRPr="007A3717">
        <w:rPr>
          <w:noProof/>
        </w:rPr>
        <w:t>changing</w:t>
      </w:r>
      <w:r>
        <w:t xml:space="preserve"> world. Moreover, with the development of artificial intelligence numeracy, knowledge and reasoning techniques have become easier to be applied at different context covering all these areas. In the underlying case as well to solve the working from home at Yahoo numeracy, knowledge and reasoning can be used as the primary data analysis can be conducted by these by designing </w:t>
      </w:r>
      <w:r w:rsidRPr="007A3717">
        <w:rPr>
          <w:noProof/>
        </w:rPr>
        <w:t>close</w:t>
      </w:r>
      <w:r w:rsidR="007A3717">
        <w:rPr>
          <w:noProof/>
        </w:rPr>
        <w:t>-</w:t>
      </w:r>
      <w:r w:rsidRPr="007A3717">
        <w:rPr>
          <w:noProof/>
        </w:rPr>
        <w:t>ended</w:t>
      </w:r>
      <w:r>
        <w:t xml:space="preserve"> survey to know the response of the employees in </w:t>
      </w:r>
      <w:r>
        <w:lastRenderedPageBreak/>
        <w:t>this regard and so these techniques have become integral to most employment areas</w:t>
      </w:r>
      <w:r w:rsidR="009D15F8" w:rsidRPr="009D15F8">
        <w:t xml:space="preserve"> </w:t>
      </w:r>
      <w:r w:rsidR="009D15F8">
        <w:t>(</w:t>
      </w:r>
      <w:proofErr w:type="spellStart"/>
      <w:r w:rsidR="009D15F8">
        <w:t>Seely</w:t>
      </w:r>
      <w:proofErr w:type="spellEnd"/>
      <w:r w:rsidR="009D15F8">
        <w:t>, 201</w:t>
      </w:r>
      <w:r w:rsidR="009D15F8" w:rsidRPr="00E47614">
        <w:rPr>
          <w:szCs w:val="24"/>
        </w:rPr>
        <w:t>5)</w:t>
      </w:r>
      <w:r w:rsidR="009D15F8">
        <w:t>.</w:t>
      </w:r>
      <w:r>
        <w:t xml:space="preserve"> </w:t>
      </w:r>
    </w:p>
    <w:p w:rsidR="00BC4BCC" w:rsidRDefault="00BC4BCC" w:rsidP="00BC4BCC">
      <w:pPr>
        <w:pStyle w:val="Default"/>
      </w:pPr>
    </w:p>
    <w:p w:rsidR="00BC4BCC" w:rsidRDefault="00BC4BCC" w:rsidP="00BC4BCC">
      <w:pPr>
        <w:pStyle w:val="Heading1"/>
      </w:pPr>
      <w:bookmarkStart w:id="3" w:name="_Toc498993769"/>
      <w:r>
        <w:t>Statistics in the interpretation and analysis of data – averages, types of graph, arithmetic mean, standard deviation</w:t>
      </w:r>
      <w:bookmarkEnd w:id="3"/>
    </w:p>
    <w:p w:rsidR="00BC4BCC" w:rsidRDefault="00DE1656" w:rsidP="00F86976">
      <w:r>
        <w:t xml:space="preserve">The problem context that has been chosen for the underlying task </w:t>
      </w:r>
      <w:r w:rsidR="00A20029">
        <w:t xml:space="preserve">is working from home instead of working in the office considering the context of the Yahoo. Different statistical tools can be used to respond to solve this problem. </w:t>
      </w:r>
      <w:r w:rsidR="003566D7">
        <w:t xml:space="preserve">The </w:t>
      </w:r>
      <w:proofErr w:type="gramStart"/>
      <w:r w:rsidR="003566D7">
        <w:t>analysis of the data using statistical techniques have</w:t>
      </w:r>
      <w:proofErr w:type="gramEnd"/>
      <w:r w:rsidR="003566D7">
        <w:t xml:space="preserve"> been provided below:</w:t>
      </w:r>
    </w:p>
    <w:p w:rsidR="003566D7" w:rsidRDefault="003566D7" w:rsidP="003566D7">
      <w:r w:rsidRPr="003566D7">
        <w:rPr>
          <w:b/>
        </w:rPr>
        <w:t>Averages</w:t>
      </w:r>
      <w:r>
        <w:rPr>
          <w:b/>
        </w:rPr>
        <w:t xml:space="preserve"> or arithmetic mean</w:t>
      </w:r>
      <w:r w:rsidRPr="003566D7">
        <w:rPr>
          <w:b/>
        </w:rPr>
        <w:t>:</w:t>
      </w:r>
      <w:r>
        <w:rPr>
          <w:b/>
        </w:rPr>
        <w:t xml:space="preserve"> </w:t>
      </w:r>
      <w:r>
        <w:t>This represents the representative value of a data set which is determined by dividing the total sum of the value of the data set by the number of data in that particular data set</w:t>
      </w:r>
      <w:r w:rsidR="009D15F8" w:rsidRPr="009D15F8">
        <w:rPr>
          <w:szCs w:val="24"/>
        </w:rPr>
        <w:t xml:space="preserve"> </w:t>
      </w:r>
      <w:r w:rsidR="009D15F8">
        <w:rPr>
          <w:szCs w:val="24"/>
        </w:rPr>
        <w:t xml:space="preserve">van (Emden, &amp; Becker, </w:t>
      </w:r>
      <w:r w:rsidR="009D15F8" w:rsidRPr="00E47614">
        <w:rPr>
          <w:szCs w:val="24"/>
        </w:rPr>
        <w:t>2010)</w:t>
      </w:r>
      <w:r>
        <w:t>. The formula for determining arithmetic mean is provided below:</w:t>
      </w:r>
    </w:p>
    <w:p w:rsidR="009D15F8" w:rsidRDefault="003566D7" w:rsidP="009D15F8">
      <w:pPr>
        <w:keepNext/>
        <w:jc w:val="center"/>
      </w:pPr>
      <w:r>
        <w:rPr>
          <w:noProof/>
          <w:lang w:val="en-GB" w:eastAsia="en-GB"/>
        </w:rPr>
        <w:drawing>
          <wp:inline distT="0" distB="0" distL="0" distR="0">
            <wp:extent cx="1590675" cy="7334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1590675" cy="733425"/>
                    </a:xfrm>
                    <a:prstGeom prst="rect">
                      <a:avLst/>
                    </a:prstGeom>
                  </pic:spPr>
                </pic:pic>
              </a:graphicData>
            </a:graphic>
          </wp:inline>
        </w:drawing>
      </w:r>
    </w:p>
    <w:p w:rsidR="003566D7" w:rsidRPr="009D15F8" w:rsidRDefault="009D15F8" w:rsidP="009D15F8">
      <w:pPr>
        <w:pStyle w:val="Caption"/>
        <w:jc w:val="center"/>
      </w:pPr>
      <w:r>
        <w:t xml:space="preserve">Figure </w:t>
      </w:r>
      <w:r w:rsidR="007756CD">
        <w:fldChar w:fldCharType="begin"/>
      </w:r>
      <w:r>
        <w:instrText xml:space="preserve"> SEQ Figure \* ARABIC </w:instrText>
      </w:r>
      <w:r w:rsidR="007756CD">
        <w:fldChar w:fldCharType="separate"/>
      </w:r>
      <w:r w:rsidR="007A3717">
        <w:rPr>
          <w:noProof/>
        </w:rPr>
        <w:t>1</w:t>
      </w:r>
      <w:r w:rsidR="007756CD">
        <w:fldChar w:fldCharType="end"/>
      </w:r>
      <w:r>
        <w:t>: Formula for mean</w:t>
      </w:r>
      <w:r>
        <w:br/>
        <w:t>Source:</w:t>
      </w:r>
      <w:r w:rsidRPr="009D15F8">
        <w:t xml:space="preserve"> </w:t>
      </w:r>
      <w:r>
        <w:t>(</w:t>
      </w:r>
      <w:proofErr w:type="spellStart"/>
      <w:r>
        <w:t>Glendinning</w:t>
      </w:r>
      <w:proofErr w:type="spellEnd"/>
      <w:r>
        <w:t xml:space="preserve"> </w:t>
      </w:r>
      <w:r w:rsidRPr="009D15F8">
        <w:t>2012)</w:t>
      </w:r>
    </w:p>
    <w:p w:rsidR="00BC4BCC" w:rsidRDefault="003566D7" w:rsidP="003566D7">
      <w:r w:rsidRPr="003566D7">
        <w:rPr>
          <w:b/>
        </w:rPr>
        <w:t xml:space="preserve">Standard Deviation: </w:t>
      </w:r>
      <w:r>
        <w:t>The deviation from the mean value is represented by the standard deviation calculation. The inconsistency among the data set can be determined by calculating standard deviation analysis. The formula for calculating standard deviation analysis is below:</w:t>
      </w:r>
    </w:p>
    <w:p w:rsidR="009D15F8" w:rsidRDefault="003566D7" w:rsidP="009D15F8">
      <w:pPr>
        <w:keepNext/>
        <w:jc w:val="center"/>
      </w:pPr>
      <w:r>
        <w:rPr>
          <w:noProof/>
          <w:lang w:val="en-GB" w:eastAsia="en-GB"/>
        </w:rPr>
        <w:lastRenderedPageBreak/>
        <w:drawing>
          <wp:inline distT="0" distB="0" distL="0" distR="0">
            <wp:extent cx="3199632" cy="2009775"/>
            <wp:effectExtent l="0" t="0" r="1270" b="0"/>
            <wp:docPr id="8" name="Picture 8" descr="Image result for standard deviation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 result for standard deviation formula"/>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201404" cy="2010888"/>
                    </a:xfrm>
                    <a:prstGeom prst="rect">
                      <a:avLst/>
                    </a:prstGeom>
                    <a:noFill/>
                    <a:ln>
                      <a:noFill/>
                    </a:ln>
                  </pic:spPr>
                </pic:pic>
              </a:graphicData>
            </a:graphic>
          </wp:inline>
        </w:drawing>
      </w:r>
    </w:p>
    <w:p w:rsidR="003566D7" w:rsidRPr="009D15F8" w:rsidRDefault="009D15F8" w:rsidP="009D15F8">
      <w:pPr>
        <w:pStyle w:val="Caption"/>
        <w:jc w:val="center"/>
      </w:pPr>
      <w:r>
        <w:t xml:space="preserve">Figure </w:t>
      </w:r>
      <w:r w:rsidR="007756CD">
        <w:fldChar w:fldCharType="begin"/>
      </w:r>
      <w:r>
        <w:instrText xml:space="preserve"> SEQ Figure \* ARABIC </w:instrText>
      </w:r>
      <w:r w:rsidR="007756CD">
        <w:fldChar w:fldCharType="separate"/>
      </w:r>
      <w:r w:rsidR="007A3717">
        <w:rPr>
          <w:noProof/>
        </w:rPr>
        <w:t>2</w:t>
      </w:r>
      <w:r w:rsidR="007756CD">
        <w:fldChar w:fldCharType="end"/>
      </w:r>
      <w:r>
        <w:t>: Formula for STD</w:t>
      </w:r>
      <w:r>
        <w:br/>
        <w:t>Source:</w:t>
      </w:r>
      <w:r w:rsidRPr="009D15F8">
        <w:t xml:space="preserve"> </w:t>
      </w:r>
      <w:r>
        <w:t xml:space="preserve">(Van Dyke, et </w:t>
      </w:r>
      <w:r w:rsidRPr="007A3717">
        <w:rPr>
          <w:noProof/>
        </w:rPr>
        <w:t>al,</w:t>
      </w:r>
      <w:r>
        <w:t xml:space="preserve"> </w:t>
      </w:r>
      <w:r w:rsidRPr="009D15F8">
        <w:t>2009)</w:t>
      </w:r>
    </w:p>
    <w:p w:rsidR="003566D7" w:rsidRDefault="003566D7" w:rsidP="003566D7">
      <w:r w:rsidRPr="003566D7">
        <w:rPr>
          <w:b/>
        </w:rPr>
        <w:t>Types of Graph:</w:t>
      </w:r>
      <w:r>
        <w:rPr>
          <w:b/>
        </w:rPr>
        <w:t xml:space="preserve"> </w:t>
      </w:r>
      <w:r>
        <w:t>Different types of</w:t>
      </w:r>
      <w:r w:rsidR="007A3717">
        <w:t xml:space="preserve"> a</w:t>
      </w:r>
      <w:r>
        <w:t xml:space="preserve"> </w:t>
      </w:r>
      <w:r w:rsidRPr="007A3717">
        <w:rPr>
          <w:noProof/>
        </w:rPr>
        <w:t>graph</w:t>
      </w:r>
      <w:r>
        <w:t xml:space="preserve"> such as the bar chart, pie chart, column chart, trend line and also different charts are used mainly to represent the data in a summarized way so that the outcome of the data analysis can be understood so easily. </w:t>
      </w:r>
    </w:p>
    <w:p w:rsidR="00F86976" w:rsidRDefault="00F86976" w:rsidP="00F86976">
      <w:r>
        <w:t xml:space="preserve">As planned a </w:t>
      </w:r>
      <w:r w:rsidRPr="007A3717">
        <w:rPr>
          <w:noProof/>
        </w:rPr>
        <w:t>close</w:t>
      </w:r>
      <w:r w:rsidR="007A3717">
        <w:rPr>
          <w:noProof/>
        </w:rPr>
        <w:t>-</w:t>
      </w:r>
      <w:r w:rsidRPr="007A3717">
        <w:rPr>
          <w:noProof/>
        </w:rPr>
        <w:t>ended</w:t>
      </w:r>
      <w:r>
        <w:t xml:space="preserve"> survey questionnaire has been designed. The su</w:t>
      </w:r>
      <w:r w:rsidR="00A031C6">
        <w:t>rvey has been conducted within 10</w:t>
      </w:r>
      <w:r>
        <w:t>0 employees of Yahoo selected through the convenient sampling method. Convenient sampling is choosing the sample participant with enough flexibility and ease of reach. The survey questionnaire designed is below:</w:t>
      </w:r>
    </w:p>
    <w:tbl>
      <w:tblPr>
        <w:tblW w:w="5000" w:type="pct"/>
        <w:tblLook w:val="04A0"/>
      </w:tblPr>
      <w:tblGrid>
        <w:gridCol w:w="6872"/>
        <w:gridCol w:w="542"/>
        <w:gridCol w:w="542"/>
        <w:gridCol w:w="542"/>
        <w:gridCol w:w="542"/>
        <w:gridCol w:w="536"/>
      </w:tblGrid>
      <w:tr w:rsidR="00F86976" w:rsidRPr="00A20029" w:rsidTr="00A031C6">
        <w:trPr>
          <w:trHeight w:val="300"/>
        </w:trPr>
        <w:tc>
          <w:tcPr>
            <w:tcW w:w="358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86976" w:rsidRPr="00A20029" w:rsidRDefault="00F86976" w:rsidP="005C00B9">
            <w:pPr>
              <w:spacing w:after="0" w:line="240" w:lineRule="auto"/>
              <w:jc w:val="left"/>
              <w:rPr>
                <w:rFonts w:ascii="Arial" w:eastAsia="Times New Roman" w:hAnsi="Arial" w:cs="Arial"/>
                <w:color w:val="000000"/>
              </w:rPr>
            </w:pPr>
            <w:r w:rsidRPr="00A20029">
              <w:rPr>
                <w:rFonts w:ascii="Arial" w:eastAsia="Times New Roman" w:hAnsi="Arial" w:cs="Arial"/>
                <w:color w:val="000000"/>
                <w:sz w:val="22"/>
              </w:rPr>
              <w:t xml:space="preserve">Name of the Customer: </w:t>
            </w:r>
          </w:p>
        </w:tc>
        <w:tc>
          <w:tcPr>
            <w:tcW w:w="1412" w:type="pct"/>
            <w:gridSpan w:val="5"/>
            <w:tcBorders>
              <w:top w:val="single" w:sz="4" w:space="0" w:color="auto"/>
              <w:left w:val="nil"/>
              <w:bottom w:val="single" w:sz="4" w:space="0" w:color="auto"/>
              <w:right w:val="single" w:sz="4" w:space="0" w:color="auto"/>
            </w:tcBorders>
            <w:shd w:val="clear" w:color="auto" w:fill="auto"/>
            <w:noWrap/>
            <w:vAlign w:val="bottom"/>
            <w:hideMark/>
          </w:tcPr>
          <w:p w:rsidR="00F86976" w:rsidRPr="00A20029" w:rsidRDefault="00F86976" w:rsidP="005C00B9">
            <w:pPr>
              <w:spacing w:after="0" w:line="240" w:lineRule="auto"/>
              <w:jc w:val="center"/>
              <w:rPr>
                <w:rFonts w:ascii="Arial" w:eastAsia="Times New Roman" w:hAnsi="Arial" w:cs="Arial"/>
                <w:color w:val="000000"/>
              </w:rPr>
            </w:pPr>
            <w:r w:rsidRPr="00A20029">
              <w:rPr>
                <w:rFonts w:ascii="Arial" w:eastAsia="Times New Roman" w:hAnsi="Arial" w:cs="Arial"/>
                <w:color w:val="000000"/>
                <w:sz w:val="22"/>
              </w:rPr>
              <w:t> </w:t>
            </w:r>
          </w:p>
        </w:tc>
      </w:tr>
      <w:tr w:rsidR="00F86976" w:rsidRPr="00A20029" w:rsidTr="00A031C6">
        <w:trPr>
          <w:trHeight w:val="300"/>
        </w:trPr>
        <w:tc>
          <w:tcPr>
            <w:tcW w:w="3588" w:type="pct"/>
            <w:tcBorders>
              <w:top w:val="nil"/>
              <w:left w:val="single" w:sz="4" w:space="0" w:color="auto"/>
              <w:bottom w:val="single" w:sz="4" w:space="0" w:color="auto"/>
              <w:right w:val="single" w:sz="4" w:space="0" w:color="auto"/>
            </w:tcBorders>
            <w:shd w:val="clear" w:color="auto" w:fill="auto"/>
            <w:noWrap/>
            <w:vAlign w:val="bottom"/>
            <w:hideMark/>
          </w:tcPr>
          <w:p w:rsidR="00F86976" w:rsidRPr="00A20029" w:rsidRDefault="00F86976" w:rsidP="005C00B9">
            <w:pPr>
              <w:spacing w:after="0" w:line="240" w:lineRule="auto"/>
              <w:jc w:val="left"/>
              <w:rPr>
                <w:rFonts w:ascii="Arial" w:eastAsia="Times New Roman" w:hAnsi="Arial" w:cs="Arial"/>
                <w:color w:val="000000"/>
              </w:rPr>
            </w:pPr>
            <w:r w:rsidRPr="00A20029">
              <w:rPr>
                <w:rFonts w:ascii="Arial" w:eastAsia="Times New Roman" w:hAnsi="Arial" w:cs="Arial"/>
                <w:color w:val="000000"/>
                <w:sz w:val="22"/>
              </w:rPr>
              <w:t xml:space="preserve">Age: </w:t>
            </w:r>
          </w:p>
        </w:tc>
        <w:tc>
          <w:tcPr>
            <w:tcW w:w="1412" w:type="pct"/>
            <w:gridSpan w:val="5"/>
            <w:tcBorders>
              <w:top w:val="single" w:sz="4" w:space="0" w:color="auto"/>
              <w:left w:val="nil"/>
              <w:bottom w:val="single" w:sz="4" w:space="0" w:color="auto"/>
              <w:right w:val="single" w:sz="4" w:space="0" w:color="auto"/>
            </w:tcBorders>
            <w:shd w:val="clear" w:color="auto" w:fill="auto"/>
            <w:noWrap/>
            <w:vAlign w:val="bottom"/>
            <w:hideMark/>
          </w:tcPr>
          <w:p w:rsidR="00F86976" w:rsidRPr="00A20029" w:rsidRDefault="00F86976" w:rsidP="005C00B9">
            <w:pPr>
              <w:spacing w:after="0" w:line="240" w:lineRule="auto"/>
              <w:jc w:val="center"/>
              <w:rPr>
                <w:rFonts w:ascii="Arial" w:eastAsia="Times New Roman" w:hAnsi="Arial" w:cs="Arial"/>
                <w:color w:val="000000"/>
              </w:rPr>
            </w:pPr>
            <w:r w:rsidRPr="00A20029">
              <w:rPr>
                <w:rFonts w:ascii="Arial" w:eastAsia="Times New Roman" w:hAnsi="Arial" w:cs="Arial"/>
                <w:color w:val="000000"/>
                <w:sz w:val="22"/>
              </w:rPr>
              <w:t> </w:t>
            </w:r>
          </w:p>
        </w:tc>
      </w:tr>
      <w:tr w:rsidR="00F86976" w:rsidRPr="00A20029" w:rsidTr="00A031C6">
        <w:trPr>
          <w:trHeight w:val="300"/>
        </w:trPr>
        <w:tc>
          <w:tcPr>
            <w:tcW w:w="3588" w:type="pct"/>
            <w:tcBorders>
              <w:top w:val="nil"/>
              <w:left w:val="single" w:sz="4" w:space="0" w:color="auto"/>
              <w:bottom w:val="single" w:sz="4" w:space="0" w:color="auto"/>
              <w:right w:val="single" w:sz="4" w:space="0" w:color="auto"/>
            </w:tcBorders>
            <w:shd w:val="clear" w:color="auto" w:fill="auto"/>
            <w:noWrap/>
            <w:vAlign w:val="bottom"/>
            <w:hideMark/>
          </w:tcPr>
          <w:p w:rsidR="00F86976" w:rsidRPr="00A20029" w:rsidRDefault="00F86976" w:rsidP="005C00B9">
            <w:pPr>
              <w:spacing w:after="0" w:line="240" w:lineRule="auto"/>
              <w:jc w:val="left"/>
              <w:rPr>
                <w:rFonts w:ascii="Arial" w:eastAsia="Times New Roman" w:hAnsi="Arial" w:cs="Arial"/>
                <w:color w:val="000000"/>
              </w:rPr>
            </w:pPr>
            <w:r w:rsidRPr="00A20029">
              <w:rPr>
                <w:rFonts w:ascii="Arial" w:eastAsia="Times New Roman" w:hAnsi="Arial" w:cs="Arial"/>
                <w:color w:val="000000"/>
                <w:sz w:val="22"/>
              </w:rPr>
              <w:t xml:space="preserve">Nationality: </w:t>
            </w:r>
          </w:p>
        </w:tc>
        <w:tc>
          <w:tcPr>
            <w:tcW w:w="1412" w:type="pct"/>
            <w:gridSpan w:val="5"/>
            <w:tcBorders>
              <w:top w:val="single" w:sz="4" w:space="0" w:color="auto"/>
              <w:left w:val="nil"/>
              <w:bottom w:val="single" w:sz="4" w:space="0" w:color="auto"/>
              <w:right w:val="single" w:sz="4" w:space="0" w:color="auto"/>
            </w:tcBorders>
            <w:shd w:val="clear" w:color="auto" w:fill="auto"/>
            <w:noWrap/>
            <w:vAlign w:val="bottom"/>
            <w:hideMark/>
          </w:tcPr>
          <w:p w:rsidR="00F86976" w:rsidRPr="00A20029" w:rsidRDefault="00F86976" w:rsidP="005C00B9">
            <w:pPr>
              <w:spacing w:after="0" w:line="240" w:lineRule="auto"/>
              <w:jc w:val="center"/>
              <w:rPr>
                <w:rFonts w:ascii="Arial" w:eastAsia="Times New Roman" w:hAnsi="Arial" w:cs="Arial"/>
                <w:color w:val="000000"/>
              </w:rPr>
            </w:pPr>
            <w:r w:rsidRPr="00A20029">
              <w:rPr>
                <w:rFonts w:ascii="Arial" w:eastAsia="Times New Roman" w:hAnsi="Arial" w:cs="Arial"/>
                <w:color w:val="000000"/>
                <w:sz w:val="22"/>
              </w:rPr>
              <w:t> </w:t>
            </w:r>
          </w:p>
        </w:tc>
      </w:tr>
      <w:tr w:rsidR="00A031C6" w:rsidRPr="00A20029" w:rsidTr="00A031C6">
        <w:trPr>
          <w:trHeight w:val="2130"/>
        </w:trPr>
        <w:tc>
          <w:tcPr>
            <w:tcW w:w="3588" w:type="pct"/>
            <w:tcBorders>
              <w:top w:val="nil"/>
              <w:left w:val="single" w:sz="4" w:space="0" w:color="auto"/>
              <w:bottom w:val="single" w:sz="4" w:space="0" w:color="auto"/>
              <w:right w:val="single" w:sz="4" w:space="0" w:color="auto"/>
            </w:tcBorders>
            <w:shd w:val="clear" w:color="000000" w:fill="FFFFFF"/>
            <w:noWrap/>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Questions</w:t>
            </w:r>
          </w:p>
        </w:tc>
        <w:tc>
          <w:tcPr>
            <w:tcW w:w="283" w:type="pct"/>
            <w:tcBorders>
              <w:top w:val="nil"/>
              <w:left w:val="nil"/>
              <w:bottom w:val="single" w:sz="4" w:space="0" w:color="auto"/>
              <w:right w:val="single" w:sz="4" w:space="0" w:color="auto"/>
            </w:tcBorders>
            <w:shd w:val="clear" w:color="000000" w:fill="FFFFFF"/>
            <w:noWrap/>
            <w:textDirection w:val="btLr"/>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Strongly Disagree</w:t>
            </w:r>
          </w:p>
        </w:tc>
        <w:tc>
          <w:tcPr>
            <w:tcW w:w="283" w:type="pct"/>
            <w:tcBorders>
              <w:top w:val="nil"/>
              <w:left w:val="nil"/>
              <w:bottom w:val="single" w:sz="4" w:space="0" w:color="auto"/>
              <w:right w:val="single" w:sz="4" w:space="0" w:color="auto"/>
            </w:tcBorders>
            <w:shd w:val="clear" w:color="000000" w:fill="FFFFFF"/>
            <w:noWrap/>
            <w:textDirection w:val="btLr"/>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Disagree</w:t>
            </w:r>
          </w:p>
        </w:tc>
        <w:tc>
          <w:tcPr>
            <w:tcW w:w="283" w:type="pct"/>
            <w:tcBorders>
              <w:top w:val="nil"/>
              <w:left w:val="nil"/>
              <w:bottom w:val="single" w:sz="4" w:space="0" w:color="auto"/>
              <w:right w:val="single" w:sz="4" w:space="0" w:color="auto"/>
            </w:tcBorders>
            <w:shd w:val="clear" w:color="000000" w:fill="FFFFFF"/>
            <w:noWrap/>
            <w:textDirection w:val="btLr"/>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xml:space="preserve">Neutral </w:t>
            </w:r>
          </w:p>
        </w:tc>
        <w:tc>
          <w:tcPr>
            <w:tcW w:w="283" w:type="pct"/>
            <w:tcBorders>
              <w:top w:val="nil"/>
              <w:left w:val="nil"/>
              <w:bottom w:val="single" w:sz="4" w:space="0" w:color="auto"/>
              <w:right w:val="single" w:sz="4" w:space="0" w:color="auto"/>
            </w:tcBorders>
            <w:shd w:val="clear" w:color="000000" w:fill="FFFFFF"/>
            <w:noWrap/>
            <w:textDirection w:val="btLr"/>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Agree</w:t>
            </w:r>
          </w:p>
        </w:tc>
        <w:tc>
          <w:tcPr>
            <w:tcW w:w="281" w:type="pct"/>
            <w:tcBorders>
              <w:top w:val="nil"/>
              <w:left w:val="nil"/>
              <w:bottom w:val="single" w:sz="4" w:space="0" w:color="auto"/>
              <w:right w:val="single" w:sz="4" w:space="0" w:color="auto"/>
            </w:tcBorders>
            <w:shd w:val="clear" w:color="000000" w:fill="FFFFFF"/>
            <w:noWrap/>
            <w:textDirection w:val="btLr"/>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Strongly Agree</w:t>
            </w:r>
          </w:p>
        </w:tc>
      </w:tr>
      <w:tr w:rsidR="00F86976" w:rsidRPr="00A20029" w:rsidTr="00A031C6">
        <w:trPr>
          <w:trHeight w:val="315"/>
        </w:trPr>
        <w:tc>
          <w:tcPr>
            <w:tcW w:w="3588" w:type="pct"/>
            <w:tcBorders>
              <w:top w:val="nil"/>
              <w:left w:val="single" w:sz="4" w:space="0" w:color="auto"/>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rPr>
                <w:rFonts w:eastAsia="Times New Roman" w:cs="Times New Roman"/>
                <w:color w:val="000000"/>
                <w:szCs w:val="24"/>
              </w:rPr>
            </w:pPr>
            <w:r w:rsidRPr="00A20029">
              <w:rPr>
                <w:rFonts w:eastAsia="Times New Roman" w:cs="Times New Roman"/>
                <w:color w:val="000000"/>
                <w:szCs w:val="24"/>
              </w:rPr>
              <w:t>I prefer working at home rather than offices</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1"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r>
      <w:tr w:rsidR="00F86976" w:rsidRPr="00A20029" w:rsidTr="00A031C6">
        <w:trPr>
          <w:trHeight w:val="315"/>
        </w:trPr>
        <w:tc>
          <w:tcPr>
            <w:tcW w:w="3588" w:type="pct"/>
            <w:tcBorders>
              <w:top w:val="nil"/>
              <w:left w:val="single" w:sz="4" w:space="0" w:color="auto"/>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rPr>
                <w:rFonts w:eastAsia="Times New Roman" w:cs="Times New Roman"/>
                <w:color w:val="000000"/>
                <w:szCs w:val="24"/>
              </w:rPr>
            </w:pPr>
            <w:r w:rsidRPr="00A20029">
              <w:rPr>
                <w:rFonts w:eastAsia="Times New Roman" w:cs="Times New Roman"/>
                <w:color w:val="000000"/>
                <w:szCs w:val="24"/>
              </w:rPr>
              <w:t>I think productivity remains same irrespective of my workplace</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1"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r>
      <w:tr w:rsidR="00F86976" w:rsidRPr="00A20029" w:rsidTr="00A031C6">
        <w:trPr>
          <w:trHeight w:val="315"/>
        </w:trPr>
        <w:tc>
          <w:tcPr>
            <w:tcW w:w="3588" w:type="pct"/>
            <w:tcBorders>
              <w:top w:val="nil"/>
              <w:left w:val="single" w:sz="4" w:space="0" w:color="auto"/>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rPr>
                <w:rFonts w:eastAsia="Times New Roman" w:cs="Times New Roman"/>
                <w:color w:val="000000"/>
                <w:szCs w:val="24"/>
              </w:rPr>
            </w:pPr>
            <w:r w:rsidRPr="00A20029">
              <w:rPr>
                <w:rFonts w:eastAsia="Times New Roman" w:cs="Times New Roman"/>
                <w:color w:val="000000"/>
                <w:szCs w:val="24"/>
              </w:rPr>
              <w:t>I like to work in home only at emergency time</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1"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r>
      <w:tr w:rsidR="00F86976" w:rsidRPr="00A20029" w:rsidTr="00A031C6">
        <w:trPr>
          <w:trHeight w:val="315"/>
        </w:trPr>
        <w:tc>
          <w:tcPr>
            <w:tcW w:w="3588" w:type="pct"/>
            <w:tcBorders>
              <w:top w:val="nil"/>
              <w:left w:val="single" w:sz="4" w:space="0" w:color="auto"/>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rPr>
                <w:rFonts w:eastAsia="Times New Roman" w:cs="Times New Roman"/>
                <w:color w:val="000000"/>
                <w:szCs w:val="24"/>
              </w:rPr>
            </w:pPr>
            <w:r w:rsidRPr="00A20029">
              <w:rPr>
                <w:rFonts w:eastAsia="Times New Roman" w:cs="Times New Roman"/>
                <w:color w:val="000000"/>
                <w:szCs w:val="24"/>
              </w:rPr>
              <w:t>I will be happy if Yahoo allows me to work in offices regularly</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1"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r>
      <w:tr w:rsidR="00F86976" w:rsidRPr="00A20029" w:rsidTr="00A031C6">
        <w:trPr>
          <w:trHeight w:val="315"/>
        </w:trPr>
        <w:tc>
          <w:tcPr>
            <w:tcW w:w="3588" w:type="pct"/>
            <w:tcBorders>
              <w:top w:val="nil"/>
              <w:left w:val="single" w:sz="4" w:space="0" w:color="auto"/>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rPr>
                <w:rFonts w:eastAsia="Times New Roman" w:cs="Times New Roman"/>
                <w:color w:val="000000"/>
                <w:szCs w:val="24"/>
              </w:rPr>
            </w:pPr>
            <w:r w:rsidRPr="00A20029">
              <w:rPr>
                <w:rFonts w:eastAsia="Times New Roman" w:cs="Times New Roman"/>
                <w:color w:val="000000"/>
                <w:szCs w:val="24"/>
              </w:rPr>
              <w:t>I think professionalism gets hampered in home environment</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1" w:type="pct"/>
            <w:tcBorders>
              <w:top w:val="nil"/>
              <w:left w:val="nil"/>
              <w:bottom w:val="single" w:sz="4" w:space="0" w:color="auto"/>
              <w:right w:val="single" w:sz="4" w:space="0" w:color="auto"/>
            </w:tcBorders>
            <w:shd w:val="clear" w:color="000000" w:fill="FFFFFF"/>
            <w:vAlign w:val="center"/>
            <w:hideMark/>
          </w:tcPr>
          <w:p w:rsidR="00F86976" w:rsidRPr="00A20029" w:rsidRDefault="00F8697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r>
      <w:tr w:rsidR="00A031C6" w:rsidRPr="00A20029" w:rsidTr="00884FE1">
        <w:trPr>
          <w:trHeight w:val="315"/>
        </w:trPr>
        <w:tc>
          <w:tcPr>
            <w:tcW w:w="3588" w:type="pct"/>
            <w:tcBorders>
              <w:top w:val="nil"/>
              <w:left w:val="single" w:sz="4" w:space="0" w:color="auto"/>
              <w:bottom w:val="single" w:sz="4" w:space="0" w:color="auto"/>
              <w:right w:val="single" w:sz="4" w:space="0" w:color="auto"/>
            </w:tcBorders>
            <w:shd w:val="clear" w:color="000000" w:fill="FFFFFF"/>
            <w:vAlign w:val="center"/>
          </w:tcPr>
          <w:p w:rsidR="00A031C6" w:rsidRPr="00A20029" w:rsidRDefault="00A031C6" w:rsidP="005C00B9">
            <w:pPr>
              <w:spacing w:after="0" w:line="240" w:lineRule="auto"/>
              <w:rPr>
                <w:rFonts w:eastAsia="Times New Roman" w:cs="Times New Roman"/>
                <w:color w:val="000000"/>
                <w:szCs w:val="24"/>
              </w:rPr>
            </w:pPr>
            <w:r>
              <w:rPr>
                <w:rFonts w:eastAsia="Times New Roman" w:cs="Times New Roman"/>
                <w:color w:val="000000"/>
                <w:szCs w:val="24"/>
              </w:rPr>
              <w:t>I will be happy working in the desk of office regularly</w:t>
            </w:r>
          </w:p>
        </w:tc>
        <w:tc>
          <w:tcPr>
            <w:tcW w:w="283" w:type="pct"/>
            <w:tcBorders>
              <w:top w:val="nil"/>
              <w:left w:val="nil"/>
              <w:bottom w:val="single" w:sz="4" w:space="0" w:color="auto"/>
              <w:right w:val="single" w:sz="4" w:space="0" w:color="auto"/>
            </w:tcBorders>
            <w:shd w:val="clear" w:color="000000" w:fill="FFFFFF"/>
            <w:vAlign w:val="center"/>
            <w:hideMark/>
          </w:tcPr>
          <w:p w:rsidR="00A031C6" w:rsidRPr="00A20029" w:rsidRDefault="00A031C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000000" w:fill="FFFFFF"/>
            <w:vAlign w:val="center"/>
            <w:hideMark/>
          </w:tcPr>
          <w:p w:rsidR="00A031C6" w:rsidRPr="00A20029" w:rsidRDefault="00A031C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000000" w:fill="FFFFFF"/>
            <w:vAlign w:val="center"/>
            <w:hideMark/>
          </w:tcPr>
          <w:p w:rsidR="00A031C6" w:rsidRPr="00A20029" w:rsidRDefault="00A031C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3" w:type="pct"/>
            <w:tcBorders>
              <w:top w:val="nil"/>
              <w:left w:val="nil"/>
              <w:bottom w:val="single" w:sz="4" w:space="0" w:color="auto"/>
              <w:right w:val="single" w:sz="4" w:space="0" w:color="auto"/>
            </w:tcBorders>
            <w:shd w:val="clear" w:color="000000" w:fill="FFFFFF"/>
            <w:vAlign w:val="center"/>
            <w:hideMark/>
          </w:tcPr>
          <w:p w:rsidR="00A031C6" w:rsidRPr="00A20029" w:rsidRDefault="00A031C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c>
          <w:tcPr>
            <w:tcW w:w="281" w:type="pct"/>
            <w:tcBorders>
              <w:top w:val="nil"/>
              <w:left w:val="nil"/>
              <w:bottom w:val="single" w:sz="4" w:space="0" w:color="auto"/>
              <w:right w:val="single" w:sz="4" w:space="0" w:color="auto"/>
            </w:tcBorders>
            <w:shd w:val="clear" w:color="000000" w:fill="FFFFFF"/>
            <w:vAlign w:val="center"/>
            <w:hideMark/>
          </w:tcPr>
          <w:p w:rsidR="00A031C6" w:rsidRPr="00A20029" w:rsidRDefault="00A031C6" w:rsidP="005C00B9">
            <w:pPr>
              <w:spacing w:after="0" w:line="240" w:lineRule="auto"/>
              <w:jc w:val="center"/>
              <w:rPr>
                <w:rFonts w:eastAsia="Times New Roman" w:cs="Times New Roman"/>
                <w:color w:val="000000"/>
                <w:szCs w:val="24"/>
              </w:rPr>
            </w:pPr>
            <w:r w:rsidRPr="00A20029">
              <w:rPr>
                <w:rFonts w:eastAsia="Times New Roman" w:cs="Times New Roman"/>
                <w:color w:val="000000"/>
                <w:szCs w:val="24"/>
              </w:rPr>
              <w:t> </w:t>
            </w:r>
          </w:p>
        </w:tc>
      </w:tr>
      <w:tr w:rsidR="00A031C6" w:rsidRPr="00A20029" w:rsidTr="00884FE1">
        <w:trPr>
          <w:trHeight w:val="315"/>
        </w:trPr>
        <w:tc>
          <w:tcPr>
            <w:tcW w:w="3588" w:type="pct"/>
            <w:tcBorders>
              <w:top w:val="nil"/>
              <w:left w:val="single" w:sz="4" w:space="0" w:color="auto"/>
              <w:bottom w:val="single" w:sz="4" w:space="0" w:color="auto"/>
              <w:right w:val="single" w:sz="4" w:space="0" w:color="auto"/>
            </w:tcBorders>
            <w:shd w:val="clear" w:color="000000" w:fill="FFFFFF"/>
            <w:vAlign w:val="center"/>
          </w:tcPr>
          <w:p w:rsidR="00A031C6" w:rsidRPr="00A20029" w:rsidRDefault="00A031C6" w:rsidP="005C00B9">
            <w:pPr>
              <w:spacing w:after="0" w:line="240" w:lineRule="auto"/>
              <w:rPr>
                <w:rFonts w:eastAsia="Times New Roman" w:cs="Times New Roman"/>
                <w:color w:val="000000"/>
                <w:szCs w:val="24"/>
              </w:rPr>
            </w:pPr>
            <w:r w:rsidRPr="00A20029">
              <w:rPr>
                <w:rFonts w:eastAsia="Times New Roman" w:cs="Times New Roman"/>
                <w:color w:val="000000"/>
                <w:szCs w:val="24"/>
              </w:rPr>
              <w:t>I like the office environment more than the home environment</w:t>
            </w:r>
          </w:p>
        </w:tc>
        <w:tc>
          <w:tcPr>
            <w:tcW w:w="283" w:type="pct"/>
            <w:tcBorders>
              <w:top w:val="nil"/>
              <w:left w:val="nil"/>
              <w:bottom w:val="single" w:sz="4" w:space="0" w:color="auto"/>
              <w:right w:val="single" w:sz="4" w:space="0" w:color="auto"/>
            </w:tcBorders>
            <w:shd w:val="clear" w:color="000000" w:fill="FFFFFF"/>
            <w:vAlign w:val="center"/>
          </w:tcPr>
          <w:p w:rsidR="00A031C6" w:rsidRPr="00A20029" w:rsidRDefault="00A031C6" w:rsidP="005C00B9">
            <w:pPr>
              <w:spacing w:after="0" w:line="240" w:lineRule="auto"/>
              <w:jc w:val="center"/>
              <w:rPr>
                <w:rFonts w:eastAsia="Times New Roman" w:cs="Times New Roman"/>
                <w:color w:val="000000"/>
                <w:szCs w:val="24"/>
              </w:rPr>
            </w:pPr>
          </w:p>
        </w:tc>
        <w:tc>
          <w:tcPr>
            <w:tcW w:w="283" w:type="pct"/>
            <w:tcBorders>
              <w:top w:val="nil"/>
              <w:left w:val="nil"/>
              <w:bottom w:val="single" w:sz="4" w:space="0" w:color="auto"/>
              <w:right w:val="single" w:sz="4" w:space="0" w:color="auto"/>
            </w:tcBorders>
            <w:shd w:val="clear" w:color="000000" w:fill="FFFFFF"/>
            <w:vAlign w:val="center"/>
          </w:tcPr>
          <w:p w:rsidR="00A031C6" w:rsidRPr="00A20029" w:rsidRDefault="00A031C6" w:rsidP="005C00B9">
            <w:pPr>
              <w:spacing w:after="0" w:line="240" w:lineRule="auto"/>
              <w:jc w:val="center"/>
              <w:rPr>
                <w:rFonts w:eastAsia="Times New Roman" w:cs="Times New Roman"/>
                <w:color w:val="000000"/>
                <w:szCs w:val="24"/>
              </w:rPr>
            </w:pPr>
          </w:p>
        </w:tc>
        <w:tc>
          <w:tcPr>
            <w:tcW w:w="283" w:type="pct"/>
            <w:tcBorders>
              <w:top w:val="nil"/>
              <w:left w:val="nil"/>
              <w:bottom w:val="single" w:sz="4" w:space="0" w:color="auto"/>
              <w:right w:val="single" w:sz="4" w:space="0" w:color="auto"/>
            </w:tcBorders>
            <w:shd w:val="clear" w:color="000000" w:fill="FFFFFF"/>
            <w:vAlign w:val="center"/>
          </w:tcPr>
          <w:p w:rsidR="00A031C6" w:rsidRPr="00A20029" w:rsidRDefault="00A031C6" w:rsidP="005C00B9">
            <w:pPr>
              <w:spacing w:after="0" w:line="240" w:lineRule="auto"/>
              <w:jc w:val="center"/>
              <w:rPr>
                <w:rFonts w:eastAsia="Times New Roman" w:cs="Times New Roman"/>
                <w:color w:val="000000"/>
                <w:szCs w:val="24"/>
              </w:rPr>
            </w:pPr>
          </w:p>
        </w:tc>
        <w:tc>
          <w:tcPr>
            <w:tcW w:w="283" w:type="pct"/>
            <w:tcBorders>
              <w:top w:val="nil"/>
              <w:left w:val="nil"/>
              <w:bottom w:val="single" w:sz="4" w:space="0" w:color="auto"/>
              <w:right w:val="single" w:sz="4" w:space="0" w:color="auto"/>
            </w:tcBorders>
            <w:shd w:val="clear" w:color="000000" w:fill="FFFFFF"/>
            <w:vAlign w:val="center"/>
          </w:tcPr>
          <w:p w:rsidR="00A031C6" w:rsidRPr="00A20029" w:rsidRDefault="00A031C6" w:rsidP="005C00B9">
            <w:pPr>
              <w:spacing w:after="0" w:line="240" w:lineRule="auto"/>
              <w:jc w:val="center"/>
              <w:rPr>
                <w:rFonts w:eastAsia="Times New Roman" w:cs="Times New Roman"/>
                <w:color w:val="000000"/>
                <w:szCs w:val="24"/>
              </w:rPr>
            </w:pPr>
          </w:p>
        </w:tc>
        <w:tc>
          <w:tcPr>
            <w:tcW w:w="281" w:type="pct"/>
            <w:tcBorders>
              <w:top w:val="nil"/>
              <w:left w:val="nil"/>
              <w:bottom w:val="single" w:sz="4" w:space="0" w:color="auto"/>
              <w:right w:val="single" w:sz="4" w:space="0" w:color="auto"/>
            </w:tcBorders>
            <w:shd w:val="clear" w:color="000000" w:fill="FFFFFF"/>
            <w:vAlign w:val="center"/>
          </w:tcPr>
          <w:p w:rsidR="00A031C6" w:rsidRPr="00A20029" w:rsidRDefault="00A031C6" w:rsidP="005C00B9">
            <w:pPr>
              <w:spacing w:after="0" w:line="240" w:lineRule="auto"/>
              <w:jc w:val="center"/>
              <w:rPr>
                <w:rFonts w:eastAsia="Times New Roman" w:cs="Times New Roman"/>
                <w:color w:val="000000"/>
                <w:szCs w:val="24"/>
              </w:rPr>
            </w:pPr>
          </w:p>
        </w:tc>
      </w:tr>
    </w:tbl>
    <w:p w:rsidR="00F86976" w:rsidRDefault="00F86976" w:rsidP="003566D7">
      <w:r>
        <w:lastRenderedPageBreak/>
        <w:t xml:space="preserve">The application of the mentioned statistical techniques based on the data collected </w:t>
      </w:r>
      <w:r w:rsidRPr="007A3717">
        <w:rPr>
          <w:noProof/>
        </w:rPr>
        <w:t>f</w:t>
      </w:r>
      <w:r w:rsidR="007A3717">
        <w:rPr>
          <w:noProof/>
        </w:rPr>
        <w:t>ro</w:t>
      </w:r>
      <w:r w:rsidRPr="007A3717">
        <w:rPr>
          <w:noProof/>
        </w:rPr>
        <w:t>m</w:t>
      </w:r>
      <w:r>
        <w:t xml:space="preserve"> the survey questionnaire is presented below:</w:t>
      </w:r>
    </w:p>
    <w:p w:rsidR="00F86976" w:rsidRPr="00F86976" w:rsidRDefault="00F86976" w:rsidP="003566D7">
      <w:pPr>
        <w:rPr>
          <w:b/>
          <w:u w:val="single"/>
        </w:rPr>
      </w:pPr>
      <w:proofErr w:type="gramStart"/>
      <w:r w:rsidRPr="00F86976">
        <w:rPr>
          <w:b/>
          <w:u w:val="single"/>
        </w:rPr>
        <w:t>Mean,</w:t>
      </w:r>
      <w:proofErr w:type="gramEnd"/>
      <w:r w:rsidRPr="00F86976">
        <w:rPr>
          <w:b/>
          <w:u w:val="single"/>
        </w:rPr>
        <w:t xml:space="preserve"> median and mode calculation</w:t>
      </w:r>
    </w:p>
    <w:p w:rsidR="00F86976" w:rsidRPr="00F86976" w:rsidRDefault="00F86976" w:rsidP="00F86976">
      <w:pPr>
        <w:rPr>
          <w:b/>
        </w:rPr>
      </w:pPr>
      <w:r w:rsidRPr="00F86976">
        <w:rPr>
          <w:b/>
        </w:rPr>
        <w:t>Question 1:</w:t>
      </w:r>
    </w:p>
    <w:p w:rsidR="00F86976" w:rsidRPr="00564469" w:rsidRDefault="00F86976" w:rsidP="00F86976">
      <w:pPr>
        <w:jc w:val="center"/>
      </w:pPr>
      <w:r>
        <w:rPr>
          <w:noProof/>
          <w:lang w:val="en-GB" w:eastAsia="en-GB"/>
        </w:rPr>
        <w:drawing>
          <wp:inline distT="0" distB="0" distL="0" distR="0">
            <wp:extent cx="3649980" cy="1409700"/>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49980" cy="1409700"/>
                    </a:xfrm>
                    <a:prstGeom prst="rect">
                      <a:avLst/>
                    </a:prstGeom>
                    <a:noFill/>
                  </pic:spPr>
                </pic:pic>
              </a:graphicData>
            </a:graphic>
          </wp:inline>
        </w:drawing>
      </w:r>
    </w:p>
    <w:p w:rsidR="00F86976" w:rsidRDefault="00F86976" w:rsidP="00F86976">
      <w:r>
        <w:rPr>
          <w:noProof/>
          <w:lang w:val="en-GB" w:eastAsia="en-GB"/>
        </w:rPr>
        <w:drawing>
          <wp:inline distT="0" distB="0" distL="0" distR="0">
            <wp:extent cx="5732145" cy="878205"/>
            <wp:effectExtent l="0" t="0" r="190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stretch>
                      <a:fillRect/>
                    </a:stretch>
                  </pic:blipFill>
                  <pic:spPr>
                    <a:xfrm>
                      <a:off x="0" y="0"/>
                      <a:ext cx="5732145" cy="878205"/>
                    </a:xfrm>
                    <a:prstGeom prst="rect">
                      <a:avLst/>
                    </a:prstGeom>
                  </pic:spPr>
                </pic:pic>
              </a:graphicData>
            </a:graphic>
          </wp:inline>
        </w:drawing>
      </w:r>
    </w:p>
    <w:p w:rsidR="00F86976" w:rsidRPr="00F86976" w:rsidRDefault="00F86976" w:rsidP="00F86976">
      <w:pPr>
        <w:rPr>
          <w:b/>
        </w:rPr>
      </w:pPr>
      <w:r w:rsidRPr="00F86976">
        <w:rPr>
          <w:b/>
        </w:rPr>
        <w:t xml:space="preserve">Question 2: </w:t>
      </w:r>
    </w:p>
    <w:p w:rsidR="00F86976" w:rsidRDefault="00F86976" w:rsidP="00F86976">
      <w:pPr>
        <w:jc w:val="center"/>
      </w:pPr>
      <w:r>
        <w:rPr>
          <w:noProof/>
          <w:lang w:val="en-GB" w:eastAsia="en-GB"/>
        </w:rPr>
        <w:drawing>
          <wp:inline distT="0" distB="0" distL="0" distR="0">
            <wp:extent cx="3649980" cy="1409700"/>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49980" cy="1409700"/>
                    </a:xfrm>
                    <a:prstGeom prst="rect">
                      <a:avLst/>
                    </a:prstGeom>
                    <a:noFill/>
                  </pic:spPr>
                </pic:pic>
              </a:graphicData>
            </a:graphic>
          </wp:inline>
        </w:drawing>
      </w:r>
    </w:p>
    <w:p w:rsidR="00F86976" w:rsidRDefault="00F86976" w:rsidP="00F86976">
      <w:r>
        <w:rPr>
          <w:noProof/>
          <w:lang w:val="en-GB" w:eastAsia="en-GB"/>
        </w:rPr>
        <w:drawing>
          <wp:inline distT="0" distB="0" distL="0" distR="0">
            <wp:extent cx="5732145" cy="810895"/>
            <wp:effectExtent l="0" t="0" r="1905"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5732145" cy="810895"/>
                    </a:xfrm>
                    <a:prstGeom prst="rect">
                      <a:avLst/>
                    </a:prstGeom>
                  </pic:spPr>
                </pic:pic>
              </a:graphicData>
            </a:graphic>
          </wp:inline>
        </w:drawing>
      </w:r>
    </w:p>
    <w:p w:rsidR="00F86976" w:rsidRPr="00F86976" w:rsidRDefault="00F86976" w:rsidP="00F86976">
      <w:pPr>
        <w:rPr>
          <w:b/>
        </w:rPr>
      </w:pPr>
      <w:r w:rsidRPr="00F86976">
        <w:rPr>
          <w:b/>
        </w:rPr>
        <w:t>Question 3:</w:t>
      </w:r>
    </w:p>
    <w:p w:rsidR="00F86976" w:rsidRPr="00204632" w:rsidRDefault="00F86976" w:rsidP="00F86976">
      <w:pPr>
        <w:jc w:val="center"/>
        <w:rPr>
          <w:b/>
        </w:rPr>
      </w:pPr>
      <w:r>
        <w:rPr>
          <w:b/>
          <w:noProof/>
          <w:lang w:val="en-GB" w:eastAsia="en-GB"/>
        </w:rPr>
        <w:lastRenderedPageBreak/>
        <w:drawing>
          <wp:inline distT="0" distB="0" distL="0" distR="0">
            <wp:extent cx="3642360" cy="1409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42360" cy="1409700"/>
                    </a:xfrm>
                    <a:prstGeom prst="rect">
                      <a:avLst/>
                    </a:prstGeom>
                    <a:noFill/>
                  </pic:spPr>
                </pic:pic>
              </a:graphicData>
            </a:graphic>
          </wp:inline>
        </w:drawing>
      </w:r>
    </w:p>
    <w:p w:rsidR="00F86976" w:rsidRDefault="00F86976" w:rsidP="00F86976">
      <w:pPr>
        <w:rPr>
          <w:noProof/>
        </w:rPr>
      </w:pPr>
      <w:r>
        <w:rPr>
          <w:noProof/>
          <w:lang w:val="en-GB" w:eastAsia="en-GB"/>
        </w:rPr>
        <w:drawing>
          <wp:inline distT="0" distB="0" distL="0" distR="0">
            <wp:extent cx="5732145" cy="834390"/>
            <wp:effectExtent l="0" t="0" r="1905"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stretch>
                      <a:fillRect/>
                    </a:stretch>
                  </pic:blipFill>
                  <pic:spPr>
                    <a:xfrm>
                      <a:off x="0" y="0"/>
                      <a:ext cx="5732145" cy="834390"/>
                    </a:xfrm>
                    <a:prstGeom prst="rect">
                      <a:avLst/>
                    </a:prstGeom>
                  </pic:spPr>
                </pic:pic>
              </a:graphicData>
            </a:graphic>
          </wp:inline>
        </w:drawing>
      </w:r>
    </w:p>
    <w:p w:rsidR="00F86976" w:rsidRPr="00F86976" w:rsidRDefault="00F86976" w:rsidP="00F86976">
      <w:pPr>
        <w:rPr>
          <w:b/>
          <w:noProof/>
        </w:rPr>
      </w:pPr>
      <w:r w:rsidRPr="00F86976">
        <w:rPr>
          <w:b/>
          <w:noProof/>
        </w:rPr>
        <w:t>Question 4:</w:t>
      </w:r>
    </w:p>
    <w:p w:rsidR="00F86976" w:rsidRDefault="00F86976" w:rsidP="00F86976">
      <w:pPr>
        <w:jc w:val="center"/>
        <w:rPr>
          <w:b/>
          <w:noProof/>
        </w:rPr>
      </w:pPr>
      <w:r>
        <w:rPr>
          <w:b/>
          <w:noProof/>
          <w:lang w:val="en-GB" w:eastAsia="en-GB"/>
        </w:rPr>
        <w:drawing>
          <wp:inline distT="0" distB="0" distL="0" distR="0">
            <wp:extent cx="3649980" cy="1409700"/>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49980" cy="1409700"/>
                    </a:xfrm>
                    <a:prstGeom prst="rect">
                      <a:avLst/>
                    </a:prstGeom>
                    <a:noFill/>
                  </pic:spPr>
                </pic:pic>
              </a:graphicData>
            </a:graphic>
          </wp:inline>
        </w:drawing>
      </w:r>
    </w:p>
    <w:p w:rsidR="00F86976" w:rsidRDefault="00F86976" w:rsidP="00F86976">
      <w:pPr>
        <w:rPr>
          <w:b/>
          <w:noProof/>
        </w:rPr>
      </w:pPr>
      <w:r>
        <w:rPr>
          <w:noProof/>
          <w:lang w:val="en-GB" w:eastAsia="en-GB"/>
        </w:rPr>
        <w:drawing>
          <wp:inline distT="0" distB="0" distL="0" distR="0">
            <wp:extent cx="5732145" cy="834390"/>
            <wp:effectExtent l="0" t="0" r="1905" b="381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5732145" cy="834390"/>
                    </a:xfrm>
                    <a:prstGeom prst="rect">
                      <a:avLst/>
                    </a:prstGeom>
                  </pic:spPr>
                </pic:pic>
              </a:graphicData>
            </a:graphic>
          </wp:inline>
        </w:drawing>
      </w:r>
    </w:p>
    <w:p w:rsidR="00F86976" w:rsidRPr="00F86976" w:rsidRDefault="00F86976" w:rsidP="00F86976">
      <w:pPr>
        <w:rPr>
          <w:b/>
          <w:noProof/>
        </w:rPr>
      </w:pPr>
      <w:r w:rsidRPr="00F86976">
        <w:rPr>
          <w:b/>
          <w:noProof/>
        </w:rPr>
        <w:t>Question 5:</w:t>
      </w:r>
    </w:p>
    <w:p w:rsidR="00F86976" w:rsidRDefault="00F86976" w:rsidP="00F86976">
      <w:pPr>
        <w:jc w:val="center"/>
        <w:rPr>
          <w:b/>
          <w:noProof/>
        </w:rPr>
      </w:pPr>
      <w:r>
        <w:rPr>
          <w:b/>
          <w:noProof/>
          <w:lang w:val="en-GB" w:eastAsia="en-GB"/>
        </w:rPr>
        <w:drawing>
          <wp:inline distT="0" distB="0" distL="0" distR="0">
            <wp:extent cx="3642360" cy="140970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42360" cy="1409700"/>
                    </a:xfrm>
                    <a:prstGeom prst="rect">
                      <a:avLst/>
                    </a:prstGeom>
                    <a:noFill/>
                  </pic:spPr>
                </pic:pic>
              </a:graphicData>
            </a:graphic>
          </wp:inline>
        </w:drawing>
      </w:r>
    </w:p>
    <w:p w:rsidR="00F86976" w:rsidRDefault="00F86976" w:rsidP="00F86976">
      <w:pPr>
        <w:jc w:val="center"/>
        <w:rPr>
          <w:b/>
          <w:noProof/>
        </w:rPr>
      </w:pPr>
      <w:r>
        <w:rPr>
          <w:noProof/>
          <w:lang w:val="en-GB" w:eastAsia="en-GB"/>
        </w:rPr>
        <w:lastRenderedPageBreak/>
        <w:drawing>
          <wp:inline distT="0" distB="0" distL="0" distR="0">
            <wp:extent cx="5732145" cy="826770"/>
            <wp:effectExtent l="0" t="0" r="190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5732145" cy="826770"/>
                    </a:xfrm>
                    <a:prstGeom prst="rect">
                      <a:avLst/>
                    </a:prstGeom>
                  </pic:spPr>
                </pic:pic>
              </a:graphicData>
            </a:graphic>
          </wp:inline>
        </w:drawing>
      </w:r>
    </w:p>
    <w:p w:rsidR="00F86976" w:rsidRPr="00F86976" w:rsidRDefault="00F86976" w:rsidP="00F86976">
      <w:pPr>
        <w:rPr>
          <w:b/>
          <w:noProof/>
        </w:rPr>
      </w:pPr>
      <w:r w:rsidRPr="00F86976">
        <w:rPr>
          <w:b/>
          <w:noProof/>
        </w:rPr>
        <w:t>Question 6:</w:t>
      </w:r>
    </w:p>
    <w:p w:rsidR="00F86976" w:rsidRDefault="00F86976" w:rsidP="00F86976">
      <w:pPr>
        <w:jc w:val="center"/>
        <w:rPr>
          <w:b/>
          <w:noProof/>
        </w:rPr>
      </w:pPr>
      <w:r>
        <w:rPr>
          <w:b/>
          <w:noProof/>
          <w:lang w:val="en-GB" w:eastAsia="en-GB"/>
        </w:rPr>
        <w:drawing>
          <wp:inline distT="0" distB="0" distL="0" distR="0">
            <wp:extent cx="3649980" cy="1409700"/>
            <wp:effectExtent l="0" t="0" r="762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49980" cy="1409700"/>
                    </a:xfrm>
                    <a:prstGeom prst="rect">
                      <a:avLst/>
                    </a:prstGeom>
                    <a:noFill/>
                  </pic:spPr>
                </pic:pic>
              </a:graphicData>
            </a:graphic>
          </wp:inline>
        </w:drawing>
      </w:r>
    </w:p>
    <w:p w:rsidR="00F86976" w:rsidRDefault="00F86976" w:rsidP="00F86976">
      <w:pPr>
        <w:jc w:val="center"/>
        <w:rPr>
          <w:b/>
          <w:noProof/>
        </w:rPr>
      </w:pPr>
      <w:r>
        <w:rPr>
          <w:noProof/>
          <w:lang w:val="en-GB" w:eastAsia="en-GB"/>
        </w:rPr>
        <w:drawing>
          <wp:inline distT="0" distB="0" distL="0" distR="0">
            <wp:extent cx="5732145" cy="835660"/>
            <wp:effectExtent l="0" t="0" r="1905" b="254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stretch>
                      <a:fillRect/>
                    </a:stretch>
                  </pic:blipFill>
                  <pic:spPr>
                    <a:xfrm>
                      <a:off x="0" y="0"/>
                      <a:ext cx="5732145" cy="835660"/>
                    </a:xfrm>
                    <a:prstGeom prst="rect">
                      <a:avLst/>
                    </a:prstGeom>
                  </pic:spPr>
                </pic:pic>
              </a:graphicData>
            </a:graphic>
          </wp:inline>
        </w:drawing>
      </w:r>
    </w:p>
    <w:p w:rsidR="00A031C6" w:rsidRPr="00A031C6" w:rsidRDefault="00A031C6" w:rsidP="00A031C6">
      <w:pPr>
        <w:rPr>
          <w:b/>
          <w:noProof/>
        </w:rPr>
      </w:pPr>
      <w:r w:rsidRPr="00A031C6">
        <w:rPr>
          <w:b/>
          <w:noProof/>
        </w:rPr>
        <w:t>Question 7:</w:t>
      </w:r>
    </w:p>
    <w:p w:rsidR="00A031C6" w:rsidRDefault="00A031C6" w:rsidP="00A031C6">
      <w:pPr>
        <w:jc w:val="center"/>
        <w:rPr>
          <w:b/>
          <w:noProof/>
        </w:rPr>
      </w:pPr>
      <w:r>
        <w:rPr>
          <w:b/>
          <w:noProof/>
          <w:lang w:val="en-GB" w:eastAsia="en-GB"/>
        </w:rPr>
        <w:drawing>
          <wp:inline distT="0" distB="0" distL="0" distR="0">
            <wp:extent cx="3649980" cy="1409700"/>
            <wp:effectExtent l="0" t="0" r="762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49980" cy="1409700"/>
                    </a:xfrm>
                    <a:prstGeom prst="rect">
                      <a:avLst/>
                    </a:prstGeom>
                    <a:noFill/>
                  </pic:spPr>
                </pic:pic>
              </a:graphicData>
            </a:graphic>
          </wp:inline>
        </w:drawing>
      </w:r>
    </w:p>
    <w:p w:rsidR="00A031C6" w:rsidRPr="00A031C6" w:rsidRDefault="00A031C6" w:rsidP="00A031C6">
      <w:r>
        <w:rPr>
          <w:noProof/>
          <w:lang w:val="en-GB" w:eastAsia="en-GB"/>
        </w:rPr>
        <w:drawing>
          <wp:inline distT="0" distB="0" distL="0" distR="0">
            <wp:extent cx="5732145" cy="825500"/>
            <wp:effectExtent l="0" t="0" r="190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stretch>
                      <a:fillRect/>
                    </a:stretch>
                  </pic:blipFill>
                  <pic:spPr>
                    <a:xfrm>
                      <a:off x="0" y="0"/>
                      <a:ext cx="5732145" cy="825500"/>
                    </a:xfrm>
                    <a:prstGeom prst="rect">
                      <a:avLst/>
                    </a:prstGeom>
                  </pic:spPr>
                </pic:pic>
              </a:graphicData>
            </a:graphic>
          </wp:inline>
        </w:drawing>
      </w:r>
    </w:p>
    <w:p w:rsidR="00F86976" w:rsidRDefault="00F86976" w:rsidP="00F86976">
      <w:pPr>
        <w:rPr>
          <w:b/>
          <w:noProof/>
          <w:u w:val="single"/>
        </w:rPr>
      </w:pPr>
      <w:r w:rsidRPr="00F86976">
        <w:rPr>
          <w:b/>
          <w:noProof/>
          <w:u w:val="single"/>
        </w:rPr>
        <w:t>Standard Deviation Calculation</w:t>
      </w:r>
    </w:p>
    <w:p w:rsidR="00F86976" w:rsidRPr="00F86976" w:rsidRDefault="00F86976" w:rsidP="00F86976">
      <w:pPr>
        <w:rPr>
          <w:b/>
        </w:rPr>
      </w:pPr>
      <w:r w:rsidRPr="00F86976">
        <w:rPr>
          <w:b/>
        </w:rPr>
        <w:t>Question 1:</w:t>
      </w:r>
    </w:p>
    <w:p w:rsidR="00F86976" w:rsidRDefault="00F86976" w:rsidP="00F86976">
      <w:pPr>
        <w:jc w:val="center"/>
        <w:rPr>
          <w:b/>
        </w:rPr>
      </w:pPr>
      <w:r>
        <w:rPr>
          <w:b/>
          <w:noProof/>
          <w:lang w:val="en-GB" w:eastAsia="en-GB"/>
        </w:rPr>
        <w:lastRenderedPageBreak/>
        <w:drawing>
          <wp:inline distT="0" distB="0" distL="0" distR="0">
            <wp:extent cx="3154680" cy="1325880"/>
            <wp:effectExtent l="0" t="0" r="7620" b="762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154680" cy="1325880"/>
                    </a:xfrm>
                    <a:prstGeom prst="rect">
                      <a:avLst/>
                    </a:prstGeom>
                    <a:noFill/>
                  </pic:spPr>
                </pic:pic>
              </a:graphicData>
            </a:graphic>
          </wp:inline>
        </w:drawing>
      </w:r>
    </w:p>
    <w:p w:rsidR="00F86976" w:rsidRDefault="00F86976" w:rsidP="00F86976">
      <w:pPr>
        <w:rPr>
          <w:b/>
        </w:rPr>
      </w:pPr>
      <w:r>
        <w:rPr>
          <w:noProof/>
          <w:lang w:val="en-GB" w:eastAsia="en-GB"/>
        </w:rPr>
        <w:drawing>
          <wp:inline distT="0" distB="0" distL="0" distR="0">
            <wp:extent cx="5732145" cy="790575"/>
            <wp:effectExtent l="0" t="0" r="190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5732145" cy="790575"/>
                    </a:xfrm>
                    <a:prstGeom prst="rect">
                      <a:avLst/>
                    </a:prstGeom>
                  </pic:spPr>
                </pic:pic>
              </a:graphicData>
            </a:graphic>
          </wp:inline>
        </w:drawing>
      </w:r>
    </w:p>
    <w:p w:rsidR="00F86976" w:rsidRPr="00F86976" w:rsidRDefault="00F86976" w:rsidP="00F86976">
      <w:pPr>
        <w:rPr>
          <w:b/>
        </w:rPr>
      </w:pPr>
      <w:r w:rsidRPr="00F86976">
        <w:rPr>
          <w:b/>
        </w:rPr>
        <w:t>Question 2:</w:t>
      </w:r>
    </w:p>
    <w:p w:rsidR="00F86976" w:rsidRDefault="00F86976" w:rsidP="00F86976">
      <w:pPr>
        <w:jc w:val="center"/>
        <w:rPr>
          <w:b/>
        </w:rPr>
      </w:pPr>
      <w:r>
        <w:rPr>
          <w:b/>
          <w:noProof/>
          <w:lang w:val="en-GB" w:eastAsia="en-GB"/>
        </w:rPr>
        <w:drawing>
          <wp:inline distT="0" distB="0" distL="0" distR="0">
            <wp:extent cx="2926080" cy="1234440"/>
            <wp:effectExtent l="0" t="0" r="7620" b="381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26080" cy="1234440"/>
                    </a:xfrm>
                    <a:prstGeom prst="rect">
                      <a:avLst/>
                    </a:prstGeom>
                    <a:noFill/>
                  </pic:spPr>
                </pic:pic>
              </a:graphicData>
            </a:graphic>
          </wp:inline>
        </w:drawing>
      </w:r>
    </w:p>
    <w:p w:rsidR="00F86976" w:rsidRDefault="00F86976" w:rsidP="00F86976">
      <w:pPr>
        <w:rPr>
          <w:b/>
        </w:rPr>
      </w:pPr>
      <w:r>
        <w:rPr>
          <w:noProof/>
          <w:lang w:val="en-GB" w:eastAsia="en-GB"/>
        </w:rPr>
        <w:drawing>
          <wp:inline distT="0" distB="0" distL="0" distR="0">
            <wp:extent cx="5732145" cy="793115"/>
            <wp:effectExtent l="0" t="0" r="1905" b="698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stretch>
                      <a:fillRect/>
                    </a:stretch>
                  </pic:blipFill>
                  <pic:spPr>
                    <a:xfrm>
                      <a:off x="0" y="0"/>
                      <a:ext cx="5732145" cy="793115"/>
                    </a:xfrm>
                    <a:prstGeom prst="rect">
                      <a:avLst/>
                    </a:prstGeom>
                  </pic:spPr>
                </pic:pic>
              </a:graphicData>
            </a:graphic>
          </wp:inline>
        </w:drawing>
      </w:r>
    </w:p>
    <w:p w:rsidR="00F86976" w:rsidRPr="00F86976" w:rsidRDefault="00F86976" w:rsidP="00F86976">
      <w:pPr>
        <w:rPr>
          <w:b/>
        </w:rPr>
      </w:pPr>
      <w:r w:rsidRPr="00F86976">
        <w:rPr>
          <w:b/>
        </w:rPr>
        <w:t>Question 3:</w:t>
      </w:r>
    </w:p>
    <w:p w:rsidR="00F86976" w:rsidRDefault="00F86976" w:rsidP="00F86976">
      <w:pPr>
        <w:jc w:val="center"/>
        <w:rPr>
          <w:b/>
        </w:rPr>
      </w:pPr>
      <w:r>
        <w:rPr>
          <w:b/>
          <w:noProof/>
          <w:lang w:val="en-GB" w:eastAsia="en-GB"/>
        </w:rPr>
        <w:drawing>
          <wp:inline distT="0" distB="0" distL="0" distR="0">
            <wp:extent cx="2933700" cy="12420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33700" cy="1242060"/>
                    </a:xfrm>
                    <a:prstGeom prst="rect">
                      <a:avLst/>
                    </a:prstGeom>
                    <a:noFill/>
                  </pic:spPr>
                </pic:pic>
              </a:graphicData>
            </a:graphic>
          </wp:inline>
        </w:drawing>
      </w:r>
    </w:p>
    <w:p w:rsidR="00F86976" w:rsidRDefault="00F86976" w:rsidP="00F86976">
      <w:pPr>
        <w:rPr>
          <w:b/>
        </w:rPr>
      </w:pPr>
      <w:r>
        <w:rPr>
          <w:noProof/>
          <w:lang w:val="en-GB" w:eastAsia="en-GB"/>
        </w:rPr>
        <w:drawing>
          <wp:inline distT="0" distB="0" distL="0" distR="0">
            <wp:extent cx="5732145" cy="793115"/>
            <wp:effectExtent l="0" t="0" r="1905" b="698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5732145" cy="793115"/>
                    </a:xfrm>
                    <a:prstGeom prst="rect">
                      <a:avLst/>
                    </a:prstGeom>
                  </pic:spPr>
                </pic:pic>
              </a:graphicData>
            </a:graphic>
          </wp:inline>
        </w:drawing>
      </w:r>
    </w:p>
    <w:p w:rsidR="00F86976" w:rsidRPr="00F86976" w:rsidRDefault="00F86976" w:rsidP="00F86976">
      <w:pPr>
        <w:rPr>
          <w:b/>
        </w:rPr>
      </w:pPr>
      <w:r w:rsidRPr="00F86976">
        <w:rPr>
          <w:b/>
        </w:rPr>
        <w:lastRenderedPageBreak/>
        <w:t>Question 4:</w:t>
      </w:r>
    </w:p>
    <w:p w:rsidR="00F86976" w:rsidRDefault="00F86976" w:rsidP="00F86976">
      <w:pPr>
        <w:jc w:val="center"/>
        <w:rPr>
          <w:b/>
        </w:rPr>
      </w:pPr>
      <w:r>
        <w:rPr>
          <w:b/>
          <w:noProof/>
          <w:lang w:val="en-GB" w:eastAsia="en-GB"/>
        </w:rPr>
        <w:drawing>
          <wp:inline distT="0" distB="0" distL="0" distR="0">
            <wp:extent cx="3116580" cy="1310640"/>
            <wp:effectExtent l="0" t="0" r="7620" b="381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116580" cy="1310640"/>
                    </a:xfrm>
                    <a:prstGeom prst="rect">
                      <a:avLst/>
                    </a:prstGeom>
                    <a:noFill/>
                  </pic:spPr>
                </pic:pic>
              </a:graphicData>
            </a:graphic>
          </wp:inline>
        </w:drawing>
      </w:r>
    </w:p>
    <w:p w:rsidR="00F86976" w:rsidRDefault="00F86976" w:rsidP="00F86976">
      <w:pPr>
        <w:rPr>
          <w:b/>
        </w:rPr>
      </w:pPr>
      <w:r>
        <w:rPr>
          <w:noProof/>
          <w:lang w:val="en-GB" w:eastAsia="en-GB"/>
        </w:rPr>
        <w:drawing>
          <wp:inline distT="0" distB="0" distL="0" distR="0">
            <wp:extent cx="5732145" cy="793115"/>
            <wp:effectExtent l="0" t="0" r="1905" b="698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stretch>
                      <a:fillRect/>
                    </a:stretch>
                  </pic:blipFill>
                  <pic:spPr>
                    <a:xfrm>
                      <a:off x="0" y="0"/>
                      <a:ext cx="5732145" cy="793115"/>
                    </a:xfrm>
                    <a:prstGeom prst="rect">
                      <a:avLst/>
                    </a:prstGeom>
                  </pic:spPr>
                </pic:pic>
              </a:graphicData>
            </a:graphic>
          </wp:inline>
        </w:drawing>
      </w:r>
      <w:r w:rsidRPr="00F86976">
        <w:rPr>
          <w:b/>
        </w:rPr>
        <w:t>Question 5:</w:t>
      </w:r>
    </w:p>
    <w:p w:rsidR="00F86976" w:rsidRDefault="00F86976" w:rsidP="00F86976">
      <w:pPr>
        <w:jc w:val="center"/>
        <w:rPr>
          <w:b/>
        </w:rPr>
      </w:pPr>
      <w:r>
        <w:rPr>
          <w:b/>
          <w:noProof/>
          <w:lang w:val="en-GB" w:eastAsia="en-GB"/>
        </w:rPr>
        <w:drawing>
          <wp:inline distT="0" distB="0" distL="0" distR="0">
            <wp:extent cx="3078480" cy="1295400"/>
            <wp:effectExtent l="0" t="0" r="762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078480" cy="1295400"/>
                    </a:xfrm>
                    <a:prstGeom prst="rect">
                      <a:avLst/>
                    </a:prstGeom>
                    <a:noFill/>
                  </pic:spPr>
                </pic:pic>
              </a:graphicData>
            </a:graphic>
          </wp:inline>
        </w:drawing>
      </w:r>
    </w:p>
    <w:p w:rsidR="00F86976" w:rsidRPr="00983FD3" w:rsidRDefault="00F86976" w:rsidP="00F86976">
      <w:r>
        <w:rPr>
          <w:noProof/>
          <w:lang w:val="en-GB" w:eastAsia="en-GB"/>
        </w:rPr>
        <w:drawing>
          <wp:inline distT="0" distB="0" distL="0" distR="0">
            <wp:extent cx="5732145" cy="793115"/>
            <wp:effectExtent l="0" t="0" r="1905" b="698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stretch>
                      <a:fillRect/>
                    </a:stretch>
                  </pic:blipFill>
                  <pic:spPr>
                    <a:xfrm>
                      <a:off x="0" y="0"/>
                      <a:ext cx="5732145" cy="793115"/>
                    </a:xfrm>
                    <a:prstGeom prst="rect">
                      <a:avLst/>
                    </a:prstGeom>
                  </pic:spPr>
                </pic:pic>
              </a:graphicData>
            </a:graphic>
          </wp:inline>
        </w:drawing>
      </w:r>
    </w:p>
    <w:p w:rsidR="00F86976" w:rsidRPr="00F86976" w:rsidRDefault="00F86976" w:rsidP="00F86976">
      <w:pPr>
        <w:rPr>
          <w:b/>
        </w:rPr>
      </w:pPr>
      <w:r w:rsidRPr="00F86976">
        <w:rPr>
          <w:b/>
        </w:rPr>
        <w:t>Question 6:</w:t>
      </w:r>
    </w:p>
    <w:p w:rsidR="00F86976" w:rsidRDefault="00F86976" w:rsidP="00F86976">
      <w:pPr>
        <w:jc w:val="center"/>
        <w:rPr>
          <w:b/>
        </w:rPr>
      </w:pPr>
      <w:r>
        <w:rPr>
          <w:b/>
          <w:noProof/>
          <w:lang w:val="en-GB" w:eastAsia="en-GB"/>
        </w:rPr>
        <w:drawing>
          <wp:inline distT="0" distB="0" distL="0" distR="0">
            <wp:extent cx="3185160" cy="134112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185160" cy="1341120"/>
                    </a:xfrm>
                    <a:prstGeom prst="rect">
                      <a:avLst/>
                    </a:prstGeom>
                    <a:noFill/>
                  </pic:spPr>
                </pic:pic>
              </a:graphicData>
            </a:graphic>
          </wp:inline>
        </w:drawing>
      </w:r>
    </w:p>
    <w:p w:rsidR="00F86976" w:rsidRDefault="00F86976" w:rsidP="00F86976">
      <w:pPr>
        <w:rPr>
          <w:b/>
        </w:rPr>
      </w:pPr>
      <w:r>
        <w:rPr>
          <w:noProof/>
          <w:lang w:val="en-GB" w:eastAsia="en-GB"/>
        </w:rPr>
        <w:drawing>
          <wp:inline distT="0" distB="0" distL="0" distR="0">
            <wp:extent cx="5732145" cy="782320"/>
            <wp:effectExtent l="0" t="0" r="190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stretch>
                      <a:fillRect/>
                    </a:stretch>
                  </pic:blipFill>
                  <pic:spPr>
                    <a:xfrm>
                      <a:off x="0" y="0"/>
                      <a:ext cx="5732145" cy="782320"/>
                    </a:xfrm>
                    <a:prstGeom prst="rect">
                      <a:avLst/>
                    </a:prstGeom>
                  </pic:spPr>
                </pic:pic>
              </a:graphicData>
            </a:graphic>
          </wp:inline>
        </w:drawing>
      </w:r>
    </w:p>
    <w:p w:rsidR="00A031C6" w:rsidRPr="00A031C6" w:rsidRDefault="00A031C6" w:rsidP="00A031C6">
      <w:pPr>
        <w:rPr>
          <w:b/>
        </w:rPr>
      </w:pPr>
      <w:r w:rsidRPr="00A031C6">
        <w:rPr>
          <w:b/>
        </w:rPr>
        <w:lastRenderedPageBreak/>
        <w:t>Question 7:</w:t>
      </w:r>
    </w:p>
    <w:p w:rsidR="00A031C6" w:rsidRDefault="00A031C6" w:rsidP="00A031C6">
      <w:pPr>
        <w:jc w:val="center"/>
        <w:rPr>
          <w:b/>
        </w:rPr>
      </w:pPr>
      <w:r>
        <w:rPr>
          <w:b/>
          <w:noProof/>
          <w:lang w:val="en-GB" w:eastAsia="en-GB"/>
        </w:rPr>
        <w:drawing>
          <wp:inline distT="0" distB="0" distL="0" distR="0">
            <wp:extent cx="3048000" cy="1287780"/>
            <wp:effectExtent l="0" t="0" r="0" b="762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048000" cy="1287780"/>
                    </a:xfrm>
                    <a:prstGeom prst="rect">
                      <a:avLst/>
                    </a:prstGeom>
                    <a:noFill/>
                  </pic:spPr>
                </pic:pic>
              </a:graphicData>
            </a:graphic>
          </wp:inline>
        </w:drawing>
      </w:r>
    </w:p>
    <w:p w:rsidR="00A031C6" w:rsidRDefault="00A031C6" w:rsidP="00A031C6">
      <w:pPr>
        <w:keepNext/>
        <w:jc w:val="center"/>
      </w:pPr>
      <w:r>
        <w:rPr>
          <w:noProof/>
          <w:lang w:val="en-GB" w:eastAsia="en-GB"/>
        </w:rPr>
        <w:drawing>
          <wp:inline distT="0" distB="0" distL="0" distR="0">
            <wp:extent cx="5732145" cy="801370"/>
            <wp:effectExtent l="0" t="0" r="190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stretch>
                      <a:fillRect/>
                    </a:stretch>
                  </pic:blipFill>
                  <pic:spPr>
                    <a:xfrm>
                      <a:off x="0" y="0"/>
                      <a:ext cx="5732145" cy="801370"/>
                    </a:xfrm>
                    <a:prstGeom prst="rect">
                      <a:avLst/>
                    </a:prstGeom>
                  </pic:spPr>
                </pic:pic>
              </a:graphicData>
            </a:graphic>
          </wp:inline>
        </w:drawing>
      </w:r>
    </w:p>
    <w:p w:rsidR="00BC4BCC" w:rsidRDefault="00BC4BCC" w:rsidP="00F86976">
      <w:pPr>
        <w:pStyle w:val="Heading1"/>
      </w:pPr>
      <w:bookmarkStart w:id="4" w:name="_Toc498993770"/>
      <w:r>
        <w:t>Basic computer uses for numerical handling – excel spreadsheets, databases</w:t>
      </w:r>
      <w:bookmarkEnd w:id="4"/>
    </w:p>
    <w:p w:rsidR="00BC4BCC" w:rsidRDefault="00F86976" w:rsidP="00F86976">
      <w:r>
        <w:t xml:space="preserve">Computer applications have made the data analysis far easier as by using computer applications such as </w:t>
      </w:r>
      <w:r w:rsidR="007A3717">
        <w:rPr>
          <w:noProof/>
        </w:rPr>
        <w:t>E</w:t>
      </w:r>
      <w:r w:rsidRPr="007A3717">
        <w:rPr>
          <w:noProof/>
        </w:rPr>
        <w:t>xcel</w:t>
      </w:r>
      <w:r>
        <w:t xml:space="preserve"> spreadsheet and database management software inconsistencies can be avoided to large extent and also accurate fast data analysis can be conducted with ease. Excel spreadsheet </w:t>
      </w:r>
      <w:r w:rsidR="007A3717">
        <w:rPr>
          <w:noProof/>
        </w:rPr>
        <w:t>is</w:t>
      </w:r>
      <w:r>
        <w:t xml:space="preserve"> the combination of thousand sales by which fast calculation can be conducted and data pattern and relationship can be drawn with ease</w:t>
      </w:r>
      <w:r w:rsidR="009D15F8" w:rsidRPr="009D15F8">
        <w:rPr>
          <w:szCs w:val="24"/>
        </w:rPr>
        <w:t xml:space="preserve"> </w:t>
      </w:r>
      <w:r w:rsidR="009D15F8">
        <w:rPr>
          <w:szCs w:val="24"/>
        </w:rPr>
        <w:t>(</w:t>
      </w:r>
      <w:proofErr w:type="spellStart"/>
      <w:r w:rsidR="009D15F8" w:rsidRPr="00E47614">
        <w:rPr>
          <w:szCs w:val="24"/>
        </w:rPr>
        <w:t>Hoyl</w:t>
      </w:r>
      <w:r w:rsidR="009D15F8">
        <w:rPr>
          <w:szCs w:val="24"/>
        </w:rPr>
        <w:t>es</w:t>
      </w:r>
      <w:proofErr w:type="spellEnd"/>
      <w:r w:rsidR="009D15F8">
        <w:rPr>
          <w:szCs w:val="24"/>
        </w:rPr>
        <w:t xml:space="preserve"> et al, </w:t>
      </w:r>
      <w:r w:rsidR="009D15F8" w:rsidRPr="00E47614">
        <w:rPr>
          <w:szCs w:val="24"/>
        </w:rPr>
        <w:t>2010)</w:t>
      </w:r>
      <w:r w:rsidR="009D15F8">
        <w:t>.</w:t>
      </w:r>
      <w:r>
        <w:t xml:space="preserve"> The database is the combination of thousands of sales which help to record and organize the data effectively and help </w:t>
      </w:r>
      <w:r w:rsidR="00707716">
        <w:t>make the data usable in taking effective decisions. The application of basic computer software in the Yahoo’s survey data analysis is presented below:</w:t>
      </w:r>
    </w:p>
    <w:p w:rsidR="00707716" w:rsidRDefault="00707716" w:rsidP="00F86976">
      <w:pPr>
        <w:rPr>
          <w:b/>
          <w:u w:val="single"/>
        </w:rPr>
      </w:pPr>
      <w:r w:rsidRPr="00707716">
        <w:rPr>
          <w:b/>
          <w:u w:val="single"/>
        </w:rPr>
        <w:t>Graphs and charts based on the survey result</w:t>
      </w:r>
    </w:p>
    <w:p w:rsidR="00707716" w:rsidRPr="00A647A6" w:rsidRDefault="00707716" w:rsidP="00707716">
      <w:pPr>
        <w:rPr>
          <w:color w:val="FF0000"/>
        </w:rPr>
      </w:pPr>
    </w:p>
    <w:p w:rsidR="00707716" w:rsidRPr="00583530" w:rsidRDefault="00707716" w:rsidP="00707716"/>
    <w:p w:rsidR="00707716" w:rsidRDefault="00707716" w:rsidP="00707716"/>
    <w:p w:rsidR="00707716" w:rsidRDefault="00707716" w:rsidP="00707716">
      <w:pPr>
        <w:jc w:val="center"/>
      </w:pPr>
      <w:bookmarkStart w:id="5" w:name="_GoBack"/>
      <w:bookmarkEnd w:id="5"/>
      <w:r>
        <w:rPr>
          <w:noProof/>
          <w:lang w:val="en-GB" w:eastAsia="en-GB"/>
        </w:rPr>
        <w:lastRenderedPageBreak/>
        <w:drawing>
          <wp:inline distT="0" distB="0" distL="0" distR="0">
            <wp:extent cx="3581137" cy="215265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585271" cy="2155135"/>
                    </a:xfrm>
                    <a:prstGeom prst="rect">
                      <a:avLst/>
                    </a:prstGeom>
                    <a:noFill/>
                  </pic:spPr>
                </pic:pic>
              </a:graphicData>
            </a:graphic>
          </wp:inline>
        </w:drawing>
      </w:r>
    </w:p>
    <w:p w:rsidR="00707716" w:rsidRDefault="00707716" w:rsidP="00707716">
      <w:pPr>
        <w:jc w:val="center"/>
      </w:pPr>
      <w:r>
        <w:rPr>
          <w:noProof/>
          <w:lang w:val="en-GB" w:eastAsia="en-GB"/>
        </w:rPr>
        <w:drawing>
          <wp:inline distT="0" distB="0" distL="0" distR="0">
            <wp:extent cx="3695700" cy="221742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695700" cy="2217420"/>
                    </a:xfrm>
                    <a:prstGeom prst="rect">
                      <a:avLst/>
                    </a:prstGeom>
                    <a:noFill/>
                  </pic:spPr>
                </pic:pic>
              </a:graphicData>
            </a:graphic>
          </wp:inline>
        </w:drawing>
      </w:r>
      <w:r>
        <w:br/>
      </w:r>
    </w:p>
    <w:p w:rsidR="00707716" w:rsidRDefault="00707716" w:rsidP="00707716">
      <w:pPr>
        <w:jc w:val="center"/>
      </w:pPr>
      <w:r>
        <w:rPr>
          <w:noProof/>
          <w:lang w:val="en-GB" w:eastAsia="en-GB"/>
        </w:rPr>
        <w:lastRenderedPageBreak/>
        <w:drawing>
          <wp:inline distT="0" distB="0" distL="0" distR="0">
            <wp:extent cx="3542030" cy="2121535"/>
            <wp:effectExtent l="0" t="0" r="127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542030" cy="2121535"/>
                    </a:xfrm>
                    <a:prstGeom prst="rect">
                      <a:avLst/>
                    </a:prstGeom>
                    <a:noFill/>
                  </pic:spPr>
                </pic:pic>
              </a:graphicData>
            </a:graphic>
          </wp:inline>
        </w:drawing>
      </w:r>
      <w:r>
        <w:br/>
      </w:r>
      <w:r>
        <w:rPr>
          <w:noProof/>
          <w:lang w:val="en-GB" w:eastAsia="en-GB"/>
        </w:rPr>
        <w:drawing>
          <wp:inline distT="0" distB="0" distL="0" distR="0">
            <wp:extent cx="3706495" cy="2280285"/>
            <wp:effectExtent l="0" t="0" r="8255" b="5715"/>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706495" cy="2280285"/>
                    </a:xfrm>
                    <a:prstGeom prst="rect">
                      <a:avLst/>
                    </a:prstGeom>
                    <a:noFill/>
                  </pic:spPr>
                </pic:pic>
              </a:graphicData>
            </a:graphic>
          </wp:inline>
        </w:drawing>
      </w:r>
    </w:p>
    <w:p w:rsidR="00A031C6" w:rsidRDefault="00707716" w:rsidP="00707716">
      <w:pPr>
        <w:jc w:val="center"/>
        <w:rPr>
          <w:b/>
          <w:u w:val="single"/>
        </w:rPr>
      </w:pPr>
      <w:r>
        <w:br/>
      </w:r>
      <w:r>
        <w:rPr>
          <w:noProof/>
          <w:lang w:val="en-GB" w:eastAsia="en-GB"/>
        </w:rPr>
        <w:drawing>
          <wp:inline distT="0" distB="0" distL="0" distR="0">
            <wp:extent cx="3773805" cy="226822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773805" cy="2268220"/>
                    </a:xfrm>
                    <a:prstGeom prst="rect">
                      <a:avLst/>
                    </a:prstGeom>
                    <a:noFill/>
                  </pic:spPr>
                </pic:pic>
              </a:graphicData>
            </a:graphic>
          </wp:inline>
        </w:drawing>
      </w:r>
    </w:p>
    <w:p w:rsidR="00707716" w:rsidRPr="00707716" w:rsidRDefault="00A031C6" w:rsidP="00707716">
      <w:pPr>
        <w:jc w:val="center"/>
        <w:rPr>
          <w:b/>
          <w:u w:val="single"/>
        </w:rPr>
      </w:pPr>
      <w:r>
        <w:rPr>
          <w:noProof/>
          <w:lang w:val="en-GB" w:eastAsia="en-GB"/>
        </w:rPr>
        <w:lastRenderedPageBreak/>
        <w:drawing>
          <wp:inline distT="0" distB="0" distL="0" distR="0">
            <wp:extent cx="3853180" cy="2316480"/>
            <wp:effectExtent l="0" t="0" r="0" b="762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853180" cy="2316480"/>
                    </a:xfrm>
                    <a:prstGeom prst="rect">
                      <a:avLst/>
                    </a:prstGeom>
                    <a:noFill/>
                  </pic:spPr>
                </pic:pic>
              </a:graphicData>
            </a:graphic>
          </wp:inline>
        </w:drawing>
      </w:r>
      <w:r w:rsidR="00707716">
        <w:br/>
      </w:r>
    </w:p>
    <w:p w:rsidR="00707716" w:rsidRDefault="00707716" w:rsidP="00707716">
      <w:r>
        <w:t xml:space="preserve">The above graphs have been produced by using Microsoft </w:t>
      </w:r>
      <w:r w:rsidR="007A3717">
        <w:rPr>
          <w:noProof/>
        </w:rPr>
        <w:t>E</w:t>
      </w:r>
      <w:r w:rsidRPr="007A3717">
        <w:rPr>
          <w:noProof/>
        </w:rPr>
        <w:t>xcel</w:t>
      </w:r>
      <w:r>
        <w:t xml:space="preserve"> program based on the survey response given the sample participants. The graphs have helped to understand the response pattern of each </w:t>
      </w:r>
      <w:r w:rsidRPr="007A3717">
        <w:rPr>
          <w:noProof/>
        </w:rPr>
        <w:t>question</w:t>
      </w:r>
      <w:r>
        <w:t xml:space="preserve"> effectively.</w:t>
      </w:r>
    </w:p>
    <w:p w:rsidR="00BC4BCC" w:rsidRDefault="00BC4BCC" w:rsidP="00BC4BCC">
      <w:pPr>
        <w:pStyle w:val="Heading1"/>
      </w:pPr>
      <w:bookmarkStart w:id="6" w:name="_Toc498993771"/>
      <w:r>
        <w:t>The development of skills needed to utilize information gathered in a critical and analytical way</w:t>
      </w:r>
      <w:bookmarkEnd w:id="6"/>
    </w:p>
    <w:p w:rsidR="00BC4BCC" w:rsidRDefault="00707716" w:rsidP="00707716">
      <w:r>
        <w:t xml:space="preserve">To solve the underlying problem of working from home both primary and secondary data have been considered and analyzed. </w:t>
      </w:r>
      <w:r w:rsidRPr="007A3717">
        <w:rPr>
          <w:noProof/>
        </w:rPr>
        <w:t>The</w:t>
      </w:r>
      <w:r w:rsidR="007A3717">
        <w:rPr>
          <w:noProof/>
        </w:rPr>
        <w:t>y</w:t>
      </w:r>
      <w:r>
        <w:t xml:space="preserve"> depict the result from information the analysis need to be analytical and critical as well and should follow a consistent flow. At </w:t>
      </w:r>
      <w:r w:rsidRPr="007A3717">
        <w:rPr>
          <w:noProof/>
        </w:rPr>
        <w:t>first</w:t>
      </w:r>
      <w:r w:rsidR="007A3717">
        <w:rPr>
          <w:noProof/>
        </w:rPr>
        <w:t>,</w:t>
      </w:r>
      <w:r>
        <w:t xml:space="preserve"> the analysis of the survey result has been done below in </w:t>
      </w:r>
      <w:r w:rsidR="007A3717">
        <w:rPr>
          <w:noProof/>
        </w:rPr>
        <w:t>a</w:t>
      </w:r>
      <w:r w:rsidRPr="007A3717">
        <w:rPr>
          <w:noProof/>
        </w:rPr>
        <w:t xml:space="preserve"> precise way</w:t>
      </w:r>
      <w:r>
        <w:t>:</w:t>
      </w:r>
    </w:p>
    <w:p w:rsidR="009D15F8" w:rsidRDefault="00707716" w:rsidP="009D15F8">
      <w:pPr>
        <w:keepNext/>
        <w:jc w:val="center"/>
      </w:pPr>
      <w:r>
        <w:rPr>
          <w:noProof/>
          <w:lang w:val="en-GB" w:eastAsia="en-GB"/>
        </w:rPr>
        <w:lastRenderedPageBreak/>
        <w:drawing>
          <wp:inline distT="0" distB="0" distL="0" distR="0">
            <wp:extent cx="4584700" cy="2755900"/>
            <wp:effectExtent l="0" t="0" r="6350" b="635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84700" cy="2755900"/>
                    </a:xfrm>
                    <a:prstGeom prst="rect">
                      <a:avLst/>
                    </a:prstGeom>
                    <a:noFill/>
                  </pic:spPr>
                </pic:pic>
              </a:graphicData>
            </a:graphic>
          </wp:inline>
        </w:drawing>
      </w:r>
    </w:p>
    <w:p w:rsidR="00707716" w:rsidRDefault="009D15F8" w:rsidP="009D15F8">
      <w:pPr>
        <w:pStyle w:val="Caption"/>
        <w:jc w:val="center"/>
      </w:pPr>
      <w:r>
        <w:t xml:space="preserve">Figure </w:t>
      </w:r>
      <w:r w:rsidR="007756CD">
        <w:fldChar w:fldCharType="begin"/>
      </w:r>
      <w:r>
        <w:instrText xml:space="preserve"> SEQ Figure \* ARABIC </w:instrText>
      </w:r>
      <w:r w:rsidR="007756CD">
        <w:fldChar w:fldCharType="separate"/>
      </w:r>
      <w:r w:rsidR="007A3717">
        <w:rPr>
          <w:noProof/>
        </w:rPr>
        <w:t>3</w:t>
      </w:r>
      <w:r w:rsidR="007756CD">
        <w:fldChar w:fldCharType="end"/>
      </w:r>
      <w:r>
        <w:t>: Total response of the survey participants</w:t>
      </w:r>
      <w:r>
        <w:br/>
        <w:t>Source: Author</w:t>
      </w:r>
    </w:p>
    <w:p w:rsidR="00707716" w:rsidRDefault="00707716" w:rsidP="00707716">
      <w:r>
        <w:t xml:space="preserve">The overall survey response pie chart shows that most of the selected Yahoo’s employees have agreed or strongly agreed with the given statement that </w:t>
      </w:r>
      <w:r w:rsidRPr="007A3717">
        <w:rPr>
          <w:noProof/>
        </w:rPr>
        <w:t>indicate</w:t>
      </w:r>
      <w:r w:rsidR="007A3717">
        <w:rPr>
          <w:noProof/>
        </w:rPr>
        <w:t>s</w:t>
      </w:r>
      <w:r>
        <w:t xml:space="preserve"> that most of the employees feel comfortable working at home and they also believe that their productivity remains same irrespective of their workplace. However, they would like to work in the office if they are allowed and they also firmly believe that working in the office brings more professionalism and excellence in the workplace. The survey data can be further analyzed by the summarized mean, median, mode and standard deviation result:</w:t>
      </w:r>
    </w:p>
    <w:p w:rsidR="009D15F8" w:rsidRDefault="00A031C6" w:rsidP="009D15F8">
      <w:pPr>
        <w:keepNext/>
        <w:jc w:val="center"/>
      </w:pPr>
      <w:r>
        <w:rPr>
          <w:noProof/>
          <w:lang w:val="en-GB" w:eastAsia="en-GB"/>
        </w:rPr>
        <w:drawing>
          <wp:inline distT="0" distB="0" distL="0" distR="0">
            <wp:extent cx="4091940" cy="2247900"/>
            <wp:effectExtent l="0" t="0" r="381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91940" cy="2247900"/>
                    </a:xfrm>
                    <a:prstGeom prst="rect">
                      <a:avLst/>
                    </a:prstGeom>
                    <a:noFill/>
                  </pic:spPr>
                </pic:pic>
              </a:graphicData>
            </a:graphic>
          </wp:inline>
        </w:drawing>
      </w:r>
    </w:p>
    <w:p w:rsidR="00A031C6" w:rsidRDefault="009D15F8" w:rsidP="009D15F8">
      <w:pPr>
        <w:pStyle w:val="Caption"/>
        <w:jc w:val="center"/>
      </w:pPr>
      <w:r>
        <w:t xml:space="preserve">Figure </w:t>
      </w:r>
      <w:r w:rsidR="007756CD">
        <w:fldChar w:fldCharType="begin"/>
      </w:r>
      <w:r>
        <w:instrText xml:space="preserve"> SEQ Figure \* ARABIC </w:instrText>
      </w:r>
      <w:r w:rsidR="007756CD">
        <w:fldChar w:fldCharType="separate"/>
      </w:r>
      <w:r w:rsidR="007A3717">
        <w:rPr>
          <w:noProof/>
        </w:rPr>
        <w:t>4</w:t>
      </w:r>
      <w:r w:rsidR="007756CD">
        <w:fldChar w:fldCharType="end"/>
      </w:r>
      <w:r>
        <w:t>: Mean, median and mode analysis</w:t>
      </w:r>
      <w:r>
        <w:br/>
        <w:t>Source: Author</w:t>
      </w:r>
    </w:p>
    <w:p w:rsidR="00A031C6" w:rsidRDefault="00A031C6" w:rsidP="00A031C6">
      <w:r>
        <w:lastRenderedPageBreak/>
        <w:t xml:space="preserve">The mean result also signals the same as the result demonstrated by the pie chart as most of the questions </w:t>
      </w:r>
      <w:r w:rsidRPr="007A3717">
        <w:rPr>
          <w:noProof/>
        </w:rPr>
        <w:t>have</w:t>
      </w:r>
      <w:r w:rsidR="007A3717">
        <w:rPr>
          <w:noProof/>
        </w:rPr>
        <w:t xml:space="preserve"> to</w:t>
      </w:r>
      <w:r>
        <w:t xml:space="preserve"> mean of 4 to five which means most of the responses were either agree or strongly that provides</w:t>
      </w:r>
      <w:r w:rsidR="007A3717">
        <w:t xml:space="preserve"> a</w:t>
      </w:r>
      <w:r>
        <w:t xml:space="preserve"> </w:t>
      </w:r>
      <w:r w:rsidRPr="007A3717">
        <w:rPr>
          <w:noProof/>
        </w:rPr>
        <w:t>summarized</w:t>
      </w:r>
      <w:r>
        <w:t xml:space="preserve"> result that employees are keen to work in the office if Yahoo can create </w:t>
      </w:r>
      <w:r w:rsidRPr="007A3717">
        <w:rPr>
          <w:noProof/>
        </w:rPr>
        <w:t>favo</w:t>
      </w:r>
      <w:r w:rsidR="007A3717">
        <w:rPr>
          <w:noProof/>
        </w:rPr>
        <w:t>u</w:t>
      </w:r>
      <w:r w:rsidRPr="007A3717">
        <w:rPr>
          <w:noProof/>
        </w:rPr>
        <w:t>rable</w:t>
      </w:r>
      <w:r>
        <w:t xml:space="preserve"> office environment.</w:t>
      </w:r>
    </w:p>
    <w:p w:rsidR="00A031C6" w:rsidRDefault="00A031C6" w:rsidP="00A031C6">
      <w:r>
        <w:t>The standard deviation result confirms the outcome more strongly. The summarized result can be demonstrated below:</w:t>
      </w:r>
    </w:p>
    <w:p w:rsidR="009D15F8" w:rsidRDefault="00A031C6" w:rsidP="009D15F8">
      <w:pPr>
        <w:keepNext/>
        <w:jc w:val="center"/>
      </w:pPr>
      <w:r>
        <w:rPr>
          <w:noProof/>
          <w:lang w:val="en-GB" w:eastAsia="en-GB"/>
        </w:rPr>
        <w:drawing>
          <wp:inline distT="0" distB="0" distL="0" distR="0">
            <wp:extent cx="4572000" cy="274320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0" cy="2743200"/>
                    </a:xfrm>
                    <a:prstGeom prst="rect">
                      <a:avLst/>
                    </a:prstGeom>
                    <a:noFill/>
                  </pic:spPr>
                </pic:pic>
              </a:graphicData>
            </a:graphic>
          </wp:inline>
        </w:drawing>
      </w:r>
    </w:p>
    <w:p w:rsidR="00A031C6" w:rsidRDefault="009D15F8" w:rsidP="009D15F8">
      <w:pPr>
        <w:pStyle w:val="Caption"/>
        <w:jc w:val="center"/>
      </w:pPr>
      <w:r>
        <w:t xml:space="preserve">Figure </w:t>
      </w:r>
      <w:r w:rsidR="007756CD">
        <w:fldChar w:fldCharType="begin"/>
      </w:r>
      <w:r>
        <w:instrText xml:space="preserve"> SEQ Figure \* ARABIC </w:instrText>
      </w:r>
      <w:r w:rsidR="007756CD">
        <w:fldChar w:fldCharType="separate"/>
      </w:r>
      <w:r w:rsidR="007A3717">
        <w:rPr>
          <w:noProof/>
        </w:rPr>
        <w:t>5</w:t>
      </w:r>
      <w:r w:rsidR="007756CD">
        <w:fldChar w:fldCharType="end"/>
      </w:r>
      <w:r>
        <w:t>: Standard deviation and variance analysis</w:t>
      </w:r>
      <w:r>
        <w:br/>
        <w:t>Source: Author</w:t>
      </w:r>
    </w:p>
    <w:p w:rsidR="00A031C6" w:rsidRDefault="00A031C6" w:rsidP="00A031C6">
      <w:r>
        <w:t>The standard deviation result shows that there has been little deviation from the mean response although question 4</w:t>
      </w:r>
      <w:proofErr w:type="gramStart"/>
      <w:r>
        <w:t>,5</w:t>
      </w:r>
      <w:proofErr w:type="gramEnd"/>
      <w:r>
        <w:t xml:space="preserve"> and 7 had the greater response variation than the other questions. These were regarding whether employees will remain</w:t>
      </w:r>
      <w:r w:rsidR="007A3717">
        <w:t xml:space="preserve"> the</w:t>
      </w:r>
      <w:r>
        <w:t xml:space="preserve"> </w:t>
      </w:r>
      <w:r w:rsidRPr="007A3717">
        <w:rPr>
          <w:noProof/>
        </w:rPr>
        <w:t>same</w:t>
      </w:r>
      <w:r>
        <w:t xml:space="preserve"> level of happy if they are asked to work in the office and also their opinion regarding whether professionalism gets distracted in the home environment. Yahoo will need to be extra careful in these areas to develop solutions for the underlying problem.</w:t>
      </w:r>
    </w:p>
    <w:p w:rsidR="00A031C6" w:rsidRPr="00A031C6" w:rsidRDefault="00A031C6" w:rsidP="00A031C6">
      <w:pPr>
        <w:rPr>
          <w:b/>
          <w:u w:val="single"/>
        </w:rPr>
      </w:pPr>
      <w:r w:rsidRPr="00A031C6">
        <w:rPr>
          <w:b/>
          <w:u w:val="single"/>
        </w:rPr>
        <w:t>Secondary data analysis</w:t>
      </w:r>
    </w:p>
    <w:p w:rsidR="00707716" w:rsidRDefault="00A031C6" w:rsidP="00707716">
      <w:r>
        <w:t xml:space="preserve">Working at home rather than in offices is not a new concept. The concept is getting popularized day by day as because of the rising concern regarding </w:t>
      </w:r>
      <w:r w:rsidR="00CD0E51">
        <w:t xml:space="preserve">the employee rights and all and companies like </w:t>
      </w:r>
      <w:proofErr w:type="spellStart"/>
      <w:r w:rsidR="00CD0E51">
        <w:t>Airbnb</w:t>
      </w:r>
      <w:proofErr w:type="spellEnd"/>
      <w:r w:rsidR="00CD0E51">
        <w:t xml:space="preserve"> and Google have been successful with this strategy</w:t>
      </w:r>
      <w:r w:rsidR="007A3717" w:rsidRPr="007A3717">
        <w:rPr>
          <w:rFonts w:eastAsia="Times New Roman" w:cs="Times New Roman"/>
          <w:color w:val="000000"/>
          <w:szCs w:val="24"/>
        </w:rPr>
        <w:t xml:space="preserve"> </w:t>
      </w:r>
      <w:r w:rsidR="007A3717">
        <w:rPr>
          <w:rFonts w:eastAsia="Times New Roman" w:cs="Times New Roman"/>
          <w:color w:val="000000"/>
          <w:szCs w:val="24"/>
        </w:rPr>
        <w:t>(</w:t>
      </w:r>
      <w:proofErr w:type="spellStart"/>
      <w:r w:rsidR="007A3717">
        <w:rPr>
          <w:rFonts w:eastAsia="Times New Roman" w:cs="Times New Roman"/>
          <w:color w:val="000000"/>
          <w:szCs w:val="24"/>
        </w:rPr>
        <w:t>Laursen</w:t>
      </w:r>
      <w:proofErr w:type="spellEnd"/>
      <w:r w:rsidR="007A3717">
        <w:rPr>
          <w:rFonts w:eastAsia="Times New Roman" w:cs="Times New Roman"/>
          <w:color w:val="000000"/>
          <w:szCs w:val="24"/>
        </w:rPr>
        <w:t xml:space="preserve">, and </w:t>
      </w:r>
      <w:proofErr w:type="spellStart"/>
      <w:r w:rsidR="007A3717">
        <w:rPr>
          <w:rFonts w:eastAsia="Times New Roman" w:cs="Times New Roman"/>
          <w:color w:val="000000"/>
          <w:szCs w:val="24"/>
        </w:rPr>
        <w:t>Thorlund</w:t>
      </w:r>
      <w:proofErr w:type="spellEnd"/>
      <w:r w:rsidR="007A3717">
        <w:rPr>
          <w:rFonts w:eastAsia="Times New Roman" w:cs="Times New Roman"/>
          <w:color w:val="000000"/>
          <w:szCs w:val="24"/>
        </w:rPr>
        <w:t>, 2010)</w:t>
      </w:r>
      <w:r w:rsidR="00CD0E51">
        <w:t xml:space="preserve">. </w:t>
      </w:r>
      <w:r w:rsidR="00CD0E51">
        <w:lastRenderedPageBreak/>
        <w:t xml:space="preserve">The increase in </w:t>
      </w:r>
      <w:r w:rsidR="007A3717">
        <w:t xml:space="preserve">a </w:t>
      </w:r>
      <w:r w:rsidR="00CD0E51" w:rsidRPr="007A3717">
        <w:rPr>
          <w:noProof/>
        </w:rPr>
        <w:t>number</w:t>
      </w:r>
      <w:r w:rsidR="00CD0E51">
        <w:t xml:space="preserve"> of employees working in</w:t>
      </w:r>
      <w:r w:rsidR="007A3717">
        <w:t xml:space="preserve"> the</w:t>
      </w:r>
      <w:r w:rsidR="00CD0E51">
        <w:t xml:space="preserve"> </w:t>
      </w:r>
      <w:r w:rsidR="00CD0E51" w:rsidRPr="007A3717">
        <w:rPr>
          <w:noProof/>
        </w:rPr>
        <w:t>home</w:t>
      </w:r>
      <w:r w:rsidR="00CD0E51">
        <w:t xml:space="preserve"> can be understood from the below graph:</w:t>
      </w:r>
    </w:p>
    <w:p w:rsidR="009D15F8" w:rsidRDefault="00CD0E51" w:rsidP="009D15F8">
      <w:pPr>
        <w:keepNext/>
        <w:jc w:val="center"/>
      </w:pPr>
      <w:r>
        <w:rPr>
          <w:noProof/>
          <w:lang w:val="en-GB" w:eastAsia="en-GB"/>
        </w:rPr>
        <w:drawing>
          <wp:inline distT="0" distB="0" distL="0" distR="0">
            <wp:extent cx="4667250" cy="4733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stretch>
                      <a:fillRect/>
                    </a:stretch>
                  </pic:blipFill>
                  <pic:spPr>
                    <a:xfrm>
                      <a:off x="0" y="0"/>
                      <a:ext cx="4667250" cy="4733925"/>
                    </a:xfrm>
                    <a:prstGeom prst="rect">
                      <a:avLst/>
                    </a:prstGeom>
                  </pic:spPr>
                </pic:pic>
              </a:graphicData>
            </a:graphic>
          </wp:inline>
        </w:drawing>
      </w:r>
    </w:p>
    <w:p w:rsidR="00CD0E51" w:rsidRDefault="009D15F8" w:rsidP="007A3717">
      <w:pPr>
        <w:pStyle w:val="Caption"/>
        <w:jc w:val="center"/>
      </w:pPr>
      <w:r>
        <w:t xml:space="preserve">Figure </w:t>
      </w:r>
      <w:r w:rsidR="007756CD">
        <w:fldChar w:fldCharType="begin"/>
      </w:r>
      <w:r>
        <w:instrText xml:space="preserve"> SEQ Figure \* ARABIC </w:instrText>
      </w:r>
      <w:r w:rsidR="007756CD">
        <w:fldChar w:fldCharType="separate"/>
      </w:r>
      <w:r w:rsidR="007A3717">
        <w:rPr>
          <w:noProof/>
        </w:rPr>
        <w:t>6</w:t>
      </w:r>
      <w:r w:rsidR="007756CD">
        <w:fldChar w:fldCharType="end"/>
      </w:r>
      <w:r>
        <w:t>: Employee trend working at home</w:t>
      </w:r>
      <w:r w:rsidR="007A3717">
        <w:br/>
        <w:t>Source:</w:t>
      </w:r>
      <w:r w:rsidR="007A3717" w:rsidRPr="007A3717">
        <w:rPr>
          <w:rFonts w:cs="Times New Roman"/>
          <w:szCs w:val="24"/>
        </w:rPr>
        <w:t xml:space="preserve"> </w:t>
      </w:r>
      <w:r w:rsidR="007A3717">
        <w:rPr>
          <w:rFonts w:cs="Times New Roman"/>
          <w:szCs w:val="24"/>
        </w:rPr>
        <w:t>(</w:t>
      </w:r>
      <w:proofErr w:type="spellStart"/>
      <w:r w:rsidR="007A3717">
        <w:rPr>
          <w:rFonts w:cs="Times New Roman"/>
          <w:szCs w:val="24"/>
        </w:rPr>
        <w:t>Gionis</w:t>
      </w:r>
      <w:proofErr w:type="spellEnd"/>
      <w:r w:rsidR="007A3717">
        <w:rPr>
          <w:rFonts w:cs="Times New Roman"/>
          <w:szCs w:val="24"/>
        </w:rPr>
        <w:t>, 2016</w:t>
      </w:r>
      <w:r w:rsidR="007A3717" w:rsidRPr="00E47614">
        <w:rPr>
          <w:rFonts w:cs="Times New Roman"/>
          <w:szCs w:val="24"/>
        </w:rPr>
        <w:t>).</w:t>
      </w:r>
    </w:p>
    <w:p w:rsidR="00CD0E51" w:rsidRDefault="00CD0E51" w:rsidP="00CD0E51">
      <w:r>
        <w:t xml:space="preserve">From the above </w:t>
      </w:r>
      <w:r w:rsidRPr="007A3717">
        <w:rPr>
          <w:noProof/>
        </w:rPr>
        <w:t>information</w:t>
      </w:r>
      <w:r w:rsidR="007A3717">
        <w:rPr>
          <w:noProof/>
        </w:rPr>
        <w:t>,</w:t>
      </w:r>
      <w:r>
        <w:t xml:space="preserve"> it can be seen that the number of employees </w:t>
      </w:r>
      <w:r w:rsidRPr="007A3717">
        <w:rPr>
          <w:noProof/>
        </w:rPr>
        <w:t>allow</w:t>
      </w:r>
      <w:r w:rsidR="007A3717">
        <w:rPr>
          <w:noProof/>
        </w:rPr>
        <w:t>ed</w:t>
      </w:r>
      <w:r>
        <w:t xml:space="preserve"> to work at home </w:t>
      </w:r>
      <w:r w:rsidRPr="007A3717">
        <w:rPr>
          <w:noProof/>
        </w:rPr>
        <w:t>ha</w:t>
      </w:r>
      <w:r w:rsidR="007A3717">
        <w:rPr>
          <w:noProof/>
        </w:rPr>
        <w:t>s</w:t>
      </w:r>
      <w:r>
        <w:t xml:space="preserve"> drastically increased over the span of last decade and the percentage is expected to go up by further. The reason for this can be demonstrated by below survey result:</w:t>
      </w:r>
    </w:p>
    <w:p w:rsidR="007A3717" w:rsidRDefault="00CD0E51" w:rsidP="007A3717">
      <w:pPr>
        <w:keepNext/>
      </w:pPr>
      <w:r>
        <w:rPr>
          <w:noProof/>
          <w:lang w:val="en-GB" w:eastAsia="en-GB"/>
        </w:rPr>
        <w:lastRenderedPageBreak/>
        <w:drawing>
          <wp:inline distT="0" distB="0" distL="0" distR="0">
            <wp:extent cx="5753100" cy="34004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stretch>
                      <a:fillRect/>
                    </a:stretch>
                  </pic:blipFill>
                  <pic:spPr>
                    <a:xfrm>
                      <a:off x="0" y="0"/>
                      <a:ext cx="5753100" cy="3400425"/>
                    </a:xfrm>
                    <a:prstGeom prst="rect">
                      <a:avLst/>
                    </a:prstGeom>
                  </pic:spPr>
                </pic:pic>
              </a:graphicData>
            </a:graphic>
          </wp:inline>
        </w:drawing>
      </w:r>
    </w:p>
    <w:p w:rsidR="00CD0E51" w:rsidRPr="007A3717" w:rsidRDefault="007A3717" w:rsidP="007A3717">
      <w:pPr>
        <w:pStyle w:val="Caption"/>
        <w:jc w:val="center"/>
      </w:pPr>
      <w:r>
        <w:t xml:space="preserve">Figure </w:t>
      </w:r>
      <w:r w:rsidR="007756CD">
        <w:fldChar w:fldCharType="begin"/>
      </w:r>
      <w:r>
        <w:instrText xml:space="preserve"> SEQ Figure \* ARABIC </w:instrText>
      </w:r>
      <w:r w:rsidR="007756CD">
        <w:fldChar w:fldCharType="separate"/>
      </w:r>
      <w:r>
        <w:rPr>
          <w:noProof/>
        </w:rPr>
        <w:t>7</w:t>
      </w:r>
      <w:r w:rsidR="007756CD">
        <w:fldChar w:fldCharType="end"/>
      </w:r>
      <w:r>
        <w:t>: Employee trend working at home</w:t>
      </w:r>
      <w:r>
        <w:br/>
        <w:t>Source:</w:t>
      </w:r>
      <w:r w:rsidRPr="007A3717">
        <w:t xml:space="preserve"> </w:t>
      </w:r>
      <w:r>
        <w:t>(</w:t>
      </w:r>
      <w:proofErr w:type="spellStart"/>
      <w:r>
        <w:t>Fifield</w:t>
      </w:r>
      <w:proofErr w:type="spellEnd"/>
      <w:r>
        <w:t xml:space="preserve">, and Power, </w:t>
      </w:r>
      <w:r w:rsidRPr="007A3717">
        <w:t>2016)</w:t>
      </w:r>
    </w:p>
    <w:p w:rsidR="00CD0E51" w:rsidRDefault="00CD0E51" w:rsidP="00CD0E51">
      <w:r>
        <w:t xml:space="preserve">The result shows that majority of the employees prefer to work alone and their productivity goes higher when they work alone compared to meeting with colleagues and amidst of distractions. The sectors in which </w:t>
      </w:r>
      <w:r w:rsidRPr="007A3717">
        <w:rPr>
          <w:noProof/>
        </w:rPr>
        <w:t>home</w:t>
      </w:r>
      <w:r w:rsidR="007A3717">
        <w:rPr>
          <w:noProof/>
        </w:rPr>
        <w:t>-</w:t>
      </w:r>
      <w:r w:rsidRPr="007A3717">
        <w:rPr>
          <w:noProof/>
        </w:rPr>
        <w:t>based</w:t>
      </w:r>
      <w:r>
        <w:t xml:space="preserve"> work is mostly </w:t>
      </w:r>
      <w:r w:rsidRPr="007A3717">
        <w:rPr>
          <w:noProof/>
        </w:rPr>
        <w:t>practi</w:t>
      </w:r>
      <w:r w:rsidR="007A3717">
        <w:rPr>
          <w:noProof/>
        </w:rPr>
        <w:t>s</w:t>
      </w:r>
      <w:r w:rsidRPr="007A3717">
        <w:rPr>
          <w:noProof/>
        </w:rPr>
        <w:t>ed</w:t>
      </w:r>
      <w:r>
        <w:t xml:space="preserve"> can </w:t>
      </w:r>
      <w:r w:rsidRPr="007A3717">
        <w:rPr>
          <w:noProof/>
        </w:rPr>
        <w:t>be underst</w:t>
      </w:r>
      <w:r w:rsidR="007A3717">
        <w:rPr>
          <w:noProof/>
        </w:rPr>
        <w:t>oo</w:t>
      </w:r>
      <w:r w:rsidRPr="007A3717">
        <w:rPr>
          <w:noProof/>
        </w:rPr>
        <w:t>d</w:t>
      </w:r>
      <w:r>
        <w:t xml:space="preserve"> from below chart:</w:t>
      </w:r>
    </w:p>
    <w:p w:rsidR="007A3717" w:rsidRDefault="00CD0E51" w:rsidP="007A3717">
      <w:pPr>
        <w:keepNext/>
        <w:jc w:val="center"/>
      </w:pPr>
      <w:r>
        <w:rPr>
          <w:noProof/>
          <w:lang w:val="en-GB" w:eastAsia="en-GB"/>
        </w:rPr>
        <w:lastRenderedPageBreak/>
        <w:drawing>
          <wp:inline distT="0" distB="0" distL="0" distR="0">
            <wp:extent cx="5286375" cy="43243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stretch>
                      <a:fillRect/>
                    </a:stretch>
                  </pic:blipFill>
                  <pic:spPr>
                    <a:xfrm>
                      <a:off x="0" y="0"/>
                      <a:ext cx="5286375" cy="4324350"/>
                    </a:xfrm>
                    <a:prstGeom prst="rect">
                      <a:avLst/>
                    </a:prstGeom>
                  </pic:spPr>
                </pic:pic>
              </a:graphicData>
            </a:graphic>
          </wp:inline>
        </w:drawing>
      </w:r>
    </w:p>
    <w:p w:rsidR="00CD0E51" w:rsidRPr="007A3717" w:rsidRDefault="007A3717" w:rsidP="007A3717">
      <w:pPr>
        <w:pStyle w:val="Caption"/>
        <w:jc w:val="center"/>
      </w:pPr>
      <w:r>
        <w:t xml:space="preserve">Figure </w:t>
      </w:r>
      <w:r w:rsidR="007756CD">
        <w:fldChar w:fldCharType="begin"/>
      </w:r>
      <w:r>
        <w:instrText xml:space="preserve"> SEQ Figure \* ARABIC </w:instrText>
      </w:r>
      <w:r w:rsidR="007756CD">
        <w:fldChar w:fldCharType="separate"/>
      </w:r>
      <w:r>
        <w:rPr>
          <w:noProof/>
        </w:rPr>
        <w:t>8</w:t>
      </w:r>
      <w:r w:rsidR="007756CD">
        <w:fldChar w:fldCharType="end"/>
      </w:r>
      <w:r>
        <w:t>: Sector categorization of employee working in home</w:t>
      </w:r>
      <w:r>
        <w:br/>
        <w:t xml:space="preserve">Source: (Downing, and Clark, </w:t>
      </w:r>
      <w:r w:rsidRPr="007A3717">
        <w:t>2016)</w:t>
      </w:r>
    </w:p>
    <w:p w:rsidR="00CD0E51" w:rsidRDefault="00CD0E51" w:rsidP="00CD0E51">
      <w:r>
        <w:t xml:space="preserve">The above chart shows that management, business, financial and service sectors are the ones that allow their employees working from home but the number is decreasing though because of the extra advantages and ill practices </w:t>
      </w:r>
      <w:r w:rsidRPr="007A3717">
        <w:rPr>
          <w:noProof/>
        </w:rPr>
        <w:t>t</w:t>
      </w:r>
      <w:r w:rsidR="007A3717">
        <w:rPr>
          <w:noProof/>
        </w:rPr>
        <w:t>ook</w:t>
      </w:r>
      <w:r>
        <w:t xml:space="preserve"> by the employees which </w:t>
      </w:r>
      <w:r w:rsidR="007A3717">
        <w:rPr>
          <w:noProof/>
        </w:rPr>
        <w:t>are</w:t>
      </w:r>
      <w:r>
        <w:t xml:space="preserve"> exactly the Yahoos’ problem. From the above primary and secondary data </w:t>
      </w:r>
      <w:r w:rsidRPr="007A3717">
        <w:rPr>
          <w:noProof/>
        </w:rPr>
        <w:t>analysis</w:t>
      </w:r>
      <w:r w:rsidR="007A3717">
        <w:rPr>
          <w:noProof/>
        </w:rPr>
        <w:t>,</w:t>
      </w:r>
      <w:r>
        <w:t xml:space="preserve"> the following recommended steps can be taken by Yahoo to resolve the problems presented:</w:t>
      </w:r>
    </w:p>
    <w:p w:rsidR="00CD0E51" w:rsidRDefault="00CD0E51" w:rsidP="00CD0E51">
      <w:pPr>
        <w:pStyle w:val="ListParagraph"/>
        <w:numPr>
          <w:ilvl w:val="0"/>
          <w:numId w:val="1"/>
        </w:numPr>
      </w:pPr>
      <w:r>
        <w:t>The company shouldn’t invite all the employees to come to</w:t>
      </w:r>
      <w:r w:rsidR="007A3717">
        <w:t xml:space="preserve"> the</w:t>
      </w:r>
      <w:r>
        <w:t xml:space="preserve"> </w:t>
      </w:r>
      <w:r w:rsidRPr="007A3717">
        <w:rPr>
          <w:noProof/>
        </w:rPr>
        <w:t>office</w:t>
      </w:r>
      <w:r>
        <w:t xml:space="preserve"> at a time rather they should start shift based slot if they really want all their employees to work from</w:t>
      </w:r>
      <w:r w:rsidR="007A3717">
        <w:t xml:space="preserve"> the</w:t>
      </w:r>
      <w:r>
        <w:t xml:space="preserve"> </w:t>
      </w:r>
      <w:r w:rsidRPr="007A3717">
        <w:rPr>
          <w:noProof/>
        </w:rPr>
        <w:t>office</w:t>
      </w:r>
      <w:r>
        <w:t>.</w:t>
      </w:r>
    </w:p>
    <w:p w:rsidR="00CD0E51" w:rsidRDefault="00CD0E51" w:rsidP="00CD0E51">
      <w:pPr>
        <w:pStyle w:val="ListParagraph"/>
        <w:numPr>
          <w:ilvl w:val="0"/>
          <w:numId w:val="1"/>
        </w:numPr>
      </w:pPr>
      <w:r>
        <w:t>To keep the employee motivation and satisfaction at the same level in the office extra incentive must be ensured which may come as</w:t>
      </w:r>
      <w:r w:rsidR="007A3717">
        <w:t xml:space="preserve"> a</w:t>
      </w:r>
      <w:r>
        <w:t xml:space="preserve"> </w:t>
      </w:r>
      <w:r w:rsidRPr="007A3717">
        <w:rPr>
          <w:noProof/>
        </w:rPr>
        <w:t>reward</w:t>
      </w:r>
      <w:r>
        <w:t xml:space="preserve"> or extra incentive compared to than that of the workplace.</w:t>
      </w:r>
    </w:p>
    <w:p w:rsidR="00CD0E51" w:rsidRDefault="00CD0E51" w:rsidP="00CD0E51">
      <w:pPr>
        <w:pStyle w:val="ListParagraph"/>
        <w:numPr>
          <w:ilvl w:val="0"/>
          <w:numId w:val="1"/>
        </w:numPr>
      </w:pPr>
      <w:r>
        <w:lastRenderedPageBreak/>
        <w:t xml:space="preserve">Before establishing the practice of not letting employees work from home the convenient office environment must be ensured by </w:t>
      </w:r>
      <w:r w:rsidR="007A3717">
        <w:rPr>
          <w:noProof/>
        </w:rPr>
        <w:t>Y</w:t>
      </w:r>
      <w:r w:rsidRPr="007A3717">
        <w:rPr>
          <w:noProof/>
        </w:rPr>
        <w:t>ahoo</w:t>
      </w:r>
      <w:r>
        <w:t xml:space="preserve"> so that they can ensure the optimum level of productivity from the employees.</w:t>
      </w:r>
    </w:p>
    <w:p w:rsidR="00CD0E51" w:rsidRDefault="00CD0E51" w:rsidP="00CD0E51">
      <w:r>
        <w:t>These steps can potentially solve the problems that have been deployed in the underlying task.</w:t>
      </w:r>
    </w:p>
    <w:p w:rsidR="00BC4BCC" w:rsidRDefault="00BC4BCC" w:rsidP="00CD0E51">
      <w:pPr>
        <w:pStyle w:val="Heading1"/>
      </w:pPr>
      <w:bookmarkStart w:id="7" w:name="_Toc498993772"/>
      <w:r>
        <w:t>The ethical implications of gathering information and matters of data protection</w:t>
      </w:r>
      <w:bookmarkEnd w:id="7"/>
    </w:p>
    <w:p w:rsidR="00CD0E51" w:rsidRPr="00CD0E51" w:rsidRDefault="00CD0E51" w:rsidP="00CD0E51">
      <w:r>
        <w:t xml:space="preserve">Ethical issues are sensitive enough hence close attention must be given to these issues. Ethical implications have been well maintained while collecting data for the underlying task. In primary data collection process through the survey </w:t>
      </w:r>
      <w:r w:rsidRPr="007A3717">
        <w:rPr>
          <w:noProof/>
        </w:rPr>
        <w:t>questionnaire</w:t>
      </w:r>
      <w:r w:rsidR="007A3717">
        <w:rPr>
          <w:noProof/>
        </w:rPr>
        <w:t>,</w:t>
      </w:r>
      <w:r>
        <w:t xml:space="preserve"> no discriminatory </w:t>
      </w:r>
      <w:r w:rsidR="009D15F8">
        <w:t xml:space="preserve">treatment based on gender, race and other issues have been conducted. The privacy of the personal information has been maintained with care. Moreover, in terms of secondary data </w:t>
      </w:r>
      <w:r w:rsidR="009D15F8" w:rsidRPr="007A3717">
        <w:rPr>
          <w:noProof/>
        </w:rPr>
        <w:t>collection</w:t>
      </w:r>
      <w:r w:rsidR="007A3717">
        <w:rPr>
          <w:noProof/>
        </w:rPr>
        <w:t>,</w:t>
      </w:r>
      <w:r w:rsidR="009D15F8">
        <w:t xml:space="preserve"> the credible and reliable sources have been only taken into consideration.</w:t>
      </w:r>
    </w:p>
    <w:p w:rsidR="00BC4BCC" w:rsidRDefault="00BC4BCC" w:rsidP="00BC4BCC">
      <w:pPr>
        <w:pStyle w:val="Heading1"/>
      </w:pPr>
      <w:r>
        <w:t xml:space="preserve"> </w:t>
      </w:r>
    </w:p>
    <w:p w:rsidR="007A3717" w:rsidRDefault="00BC4BCC" w:rsidP="00BC4BCC">
      <w:pPr>
        <w:pStyle w:val="Heading1"/>
      </w:pPr>
      <w:r>
        <w:t xml:space="preserve"> </w:t>
      </w:r>
    </w:p>
    <w:p w:rsidR="007A3717" w:rsidRDefault="007A3717">
      <w:pPr>
        <w:spacing w:line="259" w:lineRule="auto"/>
        <w:jc w:val="left"/>
        <w:rPr>
          <w:rFonts w:eastAsiaTheme="majorEastAsia" w:cstheme="majorBidi"/>
          <w:b/>
          <w:sz w:val="32"/>
          <w:szCs w:val="32"/>
        </w:rPr>
      </w:pPr>
      <w:r>
        <w:br w:type="page"/>
      </w:r>
    </w:p>
    <w:p w:rsidR="00BC4BCC" w:rsidRDefault="007A3717" w:rsidP="00BC4BCC">
      <w:pPr>
        <w:pStyle w:val="Heading1"/>
      </w:pPr>
      <w:bookmarkStart w:id="8" w:name="_Toc498993773"/>
      <w:r>
        <w:lastRenderedPageBreak/>
        <w:t>Reference</w:t>
      </w:r>
      <w:bookmarkEnd w:id="8"/>
    </w:p>
    <w:p w:rsidR="007A3717" w:rsidRPr="007A3717" w:rsidRDefault="007A3717" w:rsidP="007A3717"/>
    <w:p w:rsidR="007A3717" w:rsidRPr="00E47614" w:rsidRDefault="007A3717" w:rsidP="007A3717">
      <w:pPr>
        <w:pStyle w:val="Default"/>
        <w:spacing w:line="360" w:lineRule="auto"/>
        <w:jc w:val="both"/>
      </w:pPr>
      <w:r w:rsidRPr="00E47614">
        <w:t xml:space="preserve">Cottrell, S. (2010) </w:t>
      </w:r>
      <w:r w:rsidRPr="00E47614">
        <w:rPr>
          <w:i/>
          <w:iCs/>
        </w:rPr>
        <w:t xml:space="preserve">Skills for Success: </w:t>
      </w:r>
      <w:proofErr w:type="gramStart"/>
      <w:r w:rsidRPr="00E47614">
        <w:rPr>
          <w:i/>
          <w:iCs/>
        </w:rPr>
        <w:t>The</w:t>
      </w:r>
      <w:proofErr w:type="gramEnd"/>
      <w:r w:rsidRPr="00E47614">
        <w:rPr>
          <w:i/>
          <w:iCs/>
        </w:rPr>
        <w:t xml:space="preserve"> Personal Development Planning Handbook </w:t>
      </w:r>
      <w:r w:rsidRPr="00E47614">
        <w:t xml:space="preserve">(2nd edition). Hampshire: Palgrave MacMillan. </w:t>
      </w:r>
    </w:p>
    <w:p w:rsidR="007A3717" w:rsidRPr="00E47614" w:rsidRDefault="007A3717" w:rsidP="007A3717">
      <w:pPr>
        <w:spacing w:after="219"/>
        <w:rPr>
          <w:rFonts w:eastAsia="Times New Roman" w:cs="Times New Roman"/>
          <w:color w:val="000000"/>
          <w:szCs w:val="24"/>
        </w:rPr>
      </w:pPr>
      <w:r>
        <w:t xml:space="preserve"> </w:t>
      </w:r>
      <w:proofErr w:type="gramStart"/>
      <w:r>
        <w:rPr>
          <w:rFonts w:eastAsia="Times New Roman" w:cs="Times New Roman"/>
          <w:color w:val="000000"/>
          <w:szCs w:val="24"/>
        </w:rPr>
        <w:t>Downing, D. and Clark, J. (2016</w:t>
      </w:r>
      <w:r w:rsidRPr="00E47614">
        <w:rPr>
          <w:rFonts w:eastAsia="Times New Roman" w:cs="Times New Roman"/>
          <w:color w:val="000000"/>
          <w:szCs w:val="24"/>
        </w:rPr>
        <w:t>) </w:t>
      </w:r>
      <w:r w:rsidRPr="00E47614">
        <w:rPr>
          <w:rFonts w:eastAsia="Times New Roman" w:cs="Times New Roman"/>
          <w:i/>
          <w:iCs/>
          <w:color w:val="000000"/>
          <w:szCs w:val="24"/>
        </w:rPr>
        <w:t>Business statistics</w:t>
      </w:r>
      <w:r w:rsidRPr="00E47614">
        <w:rPr>
          <w:rFonts w:eastAsia="Times New Roman" w:cs="Times New Roman"/>
          <w:color w:val="000000"/>
          <w:szCs w:val="24"/>
        </w:rPr>
        <w:t>.</w:t>
      </w:r>
      <w:proofErr w:type="gramEnd"/>
      <w:r w:rsidRPr="00E47614">
        <w:rPr>
          <w:rFonts w:eastAsia="Times New Roman" w:cs="Times New Roman"/>
          <w:color w:val="000000"/>
          <w:szCs w:val="24"/>
        </w:rPr>
        <w:t xml:space="preserve"> Hauppauge, NY: Barron's Educational Series.</w:t>
      </w:r>
    </w:p>
    <w:p w:rsidR="007A3717" w:rsidRDefault="007A3717" w:rsidP="007A3717">
      <w:pPr>
        <w:spacing w:after="219"/>
        <w:rPr>
          <w:rFonts w:eastAsia="Times New Roman" w:cs="Times New Roman"/>
          <w:color w:val="000000"/>
          <w:szCs w:val="24"/>
        </w:rPr>
      </w:pPr>
      <w:proofErr w:type="spellStart"/>
      <w:r>
        <w:rPr>
          <w:rFonts w:eastAsia="Times New Roman" w:cs="Times New Roman"/>
          <w:color w:val="000000"/>
          <w:szCs w:val="24"/>
        </w:rPr>
        <w:t>Fifield</w:t>
      </w:r>
      <w:proofErr w:type="spellEnd"/>
      <w:r>
        <w:rPr>
          <w:rFonts w:eastAsia="Times New Roman" w:cs="Times New Roman"/>
          <w:color w:val="000000"/>
          <w:szCs w:val="24"/>
        </w:rPr>
        <w:t>, S. and Power, D. (2016</w:t>
      </w:r>
      <w:r w:rsidRPr="00E47614">
        <w:rPr>
          <w:rFonts w:eastAsia="Times New Roman" w:cs="Times New Roman"/>
          <w:color w:val="000000"/>
          <w:szCs w:val="24"/>
        </w:rPr>
        <w:t>) </w:t>
      </w:r>
      <w:r w:rsidRPr="00E47614">
        <w:rPr>
          <w:rFonts w:eastAsia="Times New Roman" w:cs="Times New Roman"/>
          <w:i/>
          <w:iCs/>
          <w:color w:val="000000"/>
          <w:szCs w:val="24"/>
        </w:rPr>
        <w:t>Managerial finance</w:t>
      </w:r>
      <w:r w:rsidRPr="00E47614">
        <w:rPr>
          <w:rFonts w:eastAsia="Times New Roman" w:cs="Times New Roman"/>
          <w:color w:val="000000"/>
          <w:szCs w:val="24"/>
        </w:rPr>
        <w:t>. [Bradford, UK]: Emerald.</w:t>
      </w:r>
    </w:p>
    <w:p w:rsidR="007A3717" w:rsidRPr="00E47614" w:rsidRDefault="007A3717" w:rsidP="007A3717">
      <w:pPr>
        <w:widowControl w:val="0"/>
        <w:autoSpaceDE w:val="0"/>
        <w:autoSpaceDN w:val="0"/>
        <w:adjustRightInd w:val="0"/>
        <w:spacing w:after="200"/>
        <w:rPr>
          <w:rFonts w:cs="Times New Roman"/>
          <w:szCs w:val="24"/>
        </w:rPr>
      </w:pPr>
      <w:proofErr w:type="spellStart"/>
      <w:r>
        <w:rPr>
          <w:rFonts w:cs="Times New Roman"/>
          <w:szCs w:val="24"/>
        </w:rPr>
        <w:t>Gionis</w:t>
      </w:r>
      <w:proofErr w:type="spellEnd"/>
      <w:r>
        <w:rPr>
          <w:rFonts w:cs="Times New Roman"/>
          <w:szCs w:val="24"/>
        </w:rPr>
        <w:t>, A. (2016</w:t>
      </w:r>
      <w:r w:rsidRPr="00E47614">
        <w:rPr>
          <w:rFonts w:cs="Times New Roman"/>
          <w:szCs w:val="24"/>
        </w:rPr>
        <w:t xml:space="preserve">). </w:t>
      </w:r>
      <w:proofErr w:type="gramStart"/>
      <w:r w:rsidRPr="00E47614">
        <w:rPr>
          <w:rFonts w:cs="Times New Roman"/>
          <w:szCs w:val="24"/>
        </w:rPr>
        <w:t>Data Analysis.</w:t>
      </w:r>
      <w:proofErr w:type="gramEnd"/>
      <w:r w:rsidRPr="00E47614">
        <w:rPr>
          <w:rFonts w:cs="Times New Roman"/>
          <w:szCs w:val="24"/>
        </w:rPr>
        <w:t xml:space="preserve"> </w:t>
      </w:r>
      <w:proofErr w:type="gramStart"/>
      <w:r w:rsidRPr="00E47614">
        <w:rPr>
          <w:rFonts w:cs="Times New Roman"/>
          <w:szCs w:val="24"/>
        </w:rPr>
        <w:t>Data Science Journal, 12(0), pp.GRDI13-GRDI18.</w:t>
      </w:r>
      <w:proofErr w:type="gramEnd"/>
    </w:p>
    <w:p w:rsidR="007A3717" w:rsidRPr="00E47614" w:rsidRDefault="007A3717" w:rsidP="007A3717">
      <w:pPr>
        <w:pStyle w:val="Default"/>
        <w:spacing w:line="360" w:lineRule="auto"/>
        <w:jc w:val="both"/>
      </w:pPr>
      <w:proofErr w:type="spellStart"/>
      <w:r w:rsidRPr="00E47614">
        <w:t>Glendinning</w:t>
      </w:r>
      <w:proofErr w:type="spellEnd"/>
      <w:r w:rsidRPr="00E47614">
        <w:t xml:space="preserve"> P (2012) </w:t>
      </w:r>
      <w:proofErr w:type="spellStart"/>
      <w:r w:rsidRPr="00E47614">
        <w:rPr>
          <w:i/>
          <w:iCs/>
        </w:rPr>
        <w:t>Maths</w:t>
      </w:r>
      <w:proofErr w:type="spellEnd"/>
      <w:r w:rsidRPr="00E47614">
        <w:rPr>
          <w:i/>
          <w:iCs/>
        </w:rPr>
        <w:t xml:space="preserve"> in Minutes: 200 Key Concepts Explained in an Instant, </w:t>
      </w:r>
      <w:r w:rsidRPr="00E47614">
        <w:t xml:space="preserve">London: </w:t>
      </w:r>
      <w:proofErr w:type="spellStart"/>
      <w:r w:rsidRPr="00E47614">
        <w:t>Quercus</w:t>
      </w:r>
      <w:proofErr w:type="spellEnd"/>
      <w:r w:rsidRPr="00E47614">
        <w:t xml:space="preserve">. </w:t>
      </w:r>
    </w:p>
    <w:p w:rsidR="007A3717" w:rsidRPr="00E47614" w:rsidRDefault="007A3717" w:rsidP="007A3717">
      <w:pPr>
        <w:spacing w:after="219"/>
        <w:rPr>
          <w:rFonts w:eastAsia="Times New Roman" w:cs="Times New Roman"/>
          <w:color w:val="000000"/>
          <w:szCs w:val="24"/>
        </w:rPr>
      </w:pPr>
      <w:proofErr w:type="spellStart"/>
      <w:r w:rsidRPr="00E47614">
        <w:rPr>
          <w:szCs w:val="24"/>
        </w:rPr>
        <w:t>HoylesC</w:t>
      </w:r>
      <w:proofErr w:type="spellEnd"/>
      <w:r w:rsidRPr="00E47614">
        <w:rPr>
          <w:szCs w:val="24"/>
        </w:rPr>
        <w:t xml:space="preserve">, </w:t>
      </w:r>
      <w:proofErr w:type="spellStart"/>
      <w:r w:rsidRPr="00E47614">
        <w:rPr>
          <w:szCs w:val="24"/>
        </w:rPr>
        <w:t>Noss</w:t>
      </w:r>
      <w:proofErr w:type="spellEnd"/>
      <w:r w:rsidRPr="00E47614">
        <w:rPr>
          <w:szCs w:val="24"/>
        </w:rPr>
        <w:t xml:space="preserve"> R, Kent P &amp; Bakker A (2010) </w:t>
      </w:r>
      <w:r w:rsidRPr="00E47614">
        <w:rPr>
          <w:i/>
          <w:iCs/>
          <w:szCs w:val="24"/>
        </w:rPr>
        <w:t xml:space="preserve">Improving Mathematics at Work </w:t>
      </w:r>
      <w:proofErr w:type="gramStart"/>
      <w:r w:rsidRPr="00E47614">
        <w:rPr>
          <w:i/>
          <w:iCs/>
          <w:szCs w:val="24"/>
        </w:rPr>
        <w:t>The</w:t>
      </w:r>
      <w:proofErr w:type="gramEnd"/>
      <w:r w:rsidRPr="00E47614">
        <w:rPr>
          <w:i/>
          <w:iCs/>
          <w:szCs w:val="24"/>
        </w:rPr>
        <w:t xml:space="preserve"> Need for Techno-Mathematical </w:t>
      </w:r>
      <w:proofErr w:type="spellStart"/>
      <w:r w:rsidRPr="00E47614">
        <w:rPr>
          <w:i/>
          <w:iCs/>
          <w:szCs w:val="24"/>
        </w:rPr>
        <w:t>Literacies</w:t>
      </w:r>
      <w:proofErr w:type="spellEnd"/>
      <w:r w:rsidRPr="00E47614">
        <w:rPr>
          <w:i/>
          <w:iCs/>
          <w:szCs w:val="24"/>
        </w:rPr>
        <w:t xml:space="preserve">, </w:t>
      </w:r>
      <w:r w:rsidRPr="00E47614">
        <w:rPr>
          <w:szCs w:val="24"/>
        </w:rPr>
        <w:t xml:space="preserve">Abingdon, Oxon: </w:t>
      </w:r>
      <w:proofErr w:type="spellStart"/>
      <w:r w:rsidRPr="00E47614">
        <w:rPr>
          <w:szCs w:val="24"/>
        </w:rPr>
        <w:t>Routledge</w:t>
      </w:r>
      <w:proofErr w:type="spellEnd"/>
      <w:r w:rsidRPr="00E47614">
        <w:rPr>
          <w:szCs w:val="24"/>
        </w:rPr>
        <w:t>.</w:t>
      </w:r>
    </w:p>
    <w:p w:rsidR="007A3717" w:rsidRPr="00E47614" w:rsidRDefault="007A3717" w:rsidP="007A3717">
      <w:pPr>
        <w:spacing w:after="219"/>
        <w:rPr>
          <w:rFonts w:eastAsia="Times New Roman" w:cs="Times New Roman"/>
          <w:color w:val="000000"/>
          <w:szCs w:val="24"/>
        </w:rPr>
      </w:pPr>
      <w:proofErr w:type="spellStart"/>
      <w:proofErr w:type="gramStart"/>
      <w:r w:rsidRPr="00E47614">
        <w:rPr>
          <w:rFonts w:eastAsia="Times New Roman" w:cs="Times New Roman"/>
          <w:color w:val="000000"/>
          <w:szCs w:val="24"/>
        </w:rPr>
        <w:t>Laursen</w:t>
      </w:r>
      <w:proofErr w:type="spellEnd"/>
      <w:r w:rsidRPr="00E47614">
        <w:rPr>
          <w:rFonts w:eastAsia="Times New Roman" w:cs="Times New Roman"/>
          <w:color w:val="000000"/>
          <w:szCs w:val="24"/>
        </w:rPr>
        <w:t xml:space="preserve">, G. and </w:t>
      </w:r>
      <w:proofErr w:type="spellStart"/>
      <w:r w:rsidRPr="00E47614">
        <w:rPr>
          <w:rFonts w:eastAsia="Times New Roman" w:cs="Times New Roman"/>
          <w:color w:val="000000"/>
          <w:szCs w:val="24"/>
        </w:rPr>
        <w:t>Thorlund</w:t>
      </w:r>
      <w:proofErr w:type="spellEnd"/>
      <w:r w:rsidRPr="00E47614">
        <w:rPr>
          <w:rFonts w:eastAsia="Times New Roman" w:cs="Times New Roman"/>
          <w:color w:val="000000"/>
          <w:szCs w:val="24"/>
        </w:rPr>
        <w:t>, J. (2010) </w:t>
      </w:r>
      <w:r w:rsidRPr="00E47614">
        <w:rPr>
          <w:rFonts w:eastAsia="Times New Roman" w:cs="Times New Roman"/>
          <w:i/>
          <w:iCs/>
          <w:color w:val="000000"/>
          <w:szCs w:val="24"/>
        </w:rPr>
        <w:t>Business analytics for managers</w:t>
      </w:r>
      <w:r w:rsidRPr="00E47614">
        <w:rPr>
          <w:rFonts w:eastAsia="Times New Roman" w:cs="Times New Roman"/>
          <w:color w:val="000000"/>
          <w:szCs w:val="24"/>
        </w:rPr>
        <w:t>.</w:t>
      </w:r>
      <w:proofErr w:type="gramEnd"/>
      <w:r w:rsidRPr="00E47614">
        <w:rPr>
          <w:rFonts w:eastAsia="Times New Roman" w:cs="Times New Roman"/>
          <w:color w:val="000000"/>
          <w:szCs w:val="24"/>
        </w:rPr>
        <w:t xml:space="preserve"> Hoboken, N.J.: Wiley.</w:t>
      </w:r>
    </w:p>
    <w:p w:rsidR="007A3717" w:rsidRPr="00E47614" w:rsidRDefault="007A3717" w:rsidP="007A3717">
      <w:pPr>
        <w:pStyle w:val="Default"/>
        <w:spacing w:line="360" w:lineRule="auto"/>
        <w:jc w:val="both"/>
      </w:pPr>
      <w:r>
        <w:t>Levin, P. (201</w:t>
      </w:r>
      <w:r w:rsidRPr="00E47614">
        <w:t xml:space="preserve">4) </w:t>
      </w:r>
      <w:r w:rsidRPr="00E47614">
        <w:rPr>
          <w:i/>
          <w:iCs/>
        </w:rPr>
        <w:t xml:space="preserve">Write Great Essays. </w:t>
      </w:r>
      <w:r w:rsidRPr="00E47614">
        <w:t xml:space="preserve">Maidenhead: Open University Press. </w:t>
      </w:r>
    </w:p>
    <w:p w:rsidR="007A3717" w:rsidRPr="00E47614" w:rsidRDefault="007A3717" w:rsidP="007A3717">
      <w:pPr>
        <w:pStyle w:val="Default"/>
        <w:spacing w:line="360" w:lineRule="auto"/>
        <w:jc w:val="both"/>
      </w:pPr>
      <w:r w:rsidRPr="00E47614">
        <w:t xml:space="preserve">Mercer, N. (2006) </w:t>
      </w:r>
      <w:r w:rsidRPr="00E47614">
        <w:rPr>
          <w:i/>
          <w:iCs/>
        </w:rPr>
        <w:t>The Guided Construction of Knowledge: talk amongst teachers and learners</w:t>
      </w:r>
      <w:r w:rsidRPr="00E47614">
        <w:t xml:space="preserve">. </w:t>
      </w:r>
      <w:proofErr w:type="spellStart"/>
      <w:r w:rsidRPr="00E47614">
        <w:t>Clevedon</w:t>
      </w:r>
      <w:proofErr w:type="spellEnd"/>
      <w:r w:rsidRPr="00E47614">
        <w:t xml:space="preserve">: Multilingual Matters Ltd. </w:t>
      </w:r>
    </w:p>
    <w:p w:rsidR="007A3717" w:rsidRPr="00E47614" w:rsidRDefault="007A3717" w:rsidP="007A3717">
      <w:pPr>
        <w:pStyle w:val="Default"/>
        <w:spacing w:line="360" w:lineRule="auto"/>
        <w:jc w:val="both"/>
      </w:pPr>
      <w:proofErr w:type="spellStart"/>
      <w:r w:rsidRPr="00E47614">
        <w:t>Pritchards</w:t>
      </w:r>
      <w:proofErr w:type="spellEnd"/>
      <w:r w:rsidRPr="00E47614">
        <w:t xml:space="preserve">, A. M. (2008) </w:t>
      </w:r>
      <w:r w:rsidRPr="00E47614">
        <w:rPr>
          <w:i/>
          <w:iCs/>
        </w:rPr>
        <w:t xml:space="preserve">Studying and Learning at University: Vital Skills for Success in your Degree. </w:t>
      </w:r>
      <w:r w:rsidRPr="00E47614">
        <w:t xml:space="preserve">London: Sage Publications. </w:t>
      </w:r>
    </w:p>
    <w:p w:rsidR="007A3717" w:rsidRPr="00E47614" w:rsidRDefault="007A3717" w:rsidP="007A3717">
      <w:pPr>
        <w:pStyle w:val="Default"/>
        <w:spacing w:line="360" w:lineRule="auto"/>
        <w:jc w:val="both"/>
      </w:pPr>
      <w:proofErr w:type="spellStart"/>
      <w:r>
        <w:t>Seely</w:t>
      </w:r>
      <w:proofErr w:type="spellEnd"/>
      <w:r>
        <w:t>, J. (201</w:t>
      </w:r>
      <w:r w:rsidRPr="00E47614">
        <w:t xml:space="preserve">5) </w:t>
      </w:r>
      <w:r w:rsidRPr="00E47614">
        <w:rPr>
          <w:i/>
          <w:iCs/>
        </w:rPr>
        <w:t xml:space="preserve">Oxford Guide to Effective Writing and </w:t>
      </w:r>
      <w:proofErr w:type="gramStart"/>
      <w:r w:rsidRPr="00E47614">
        <w:rPr>
          <w:i/>
          <w:iCs/>
        </w:rPr>
        <w:t>Speaking</w:t>
      </w:r>
      <w:proofErr w:type="gramEnd"/>
      <w:r w:rsidRPr="00E47614">
        <w:rPr>
          <w:i/>
          <w:iCs/>
        </w:rPr>
        <w:t xml:space="preserve"> (2nd edition). </w:t>
      </w:r>
      <w:r w:rsidRPr="00E47614">
        <w:t xml:space="preserve">Oxford: Open University Press. </w:t>
      </w:r>
    </w:p>
    <w:p w:rsidR="007A3717" w:rsidRPr="00E47614" w:rsidRDefault="007A3717" w:rsidP="007A3717">
      <w:pPr>
        <w:spacing w:after="219"/>
        <w:rPr>
          <w:rFonts w:eastAsia="Times New Roman" w:cs="Times New Roman"/>
          <w:color w:val="000000"/>
          <w:szCs w:val="24"/>
        </w:rPr>
      </w:pPr>
      <w:proofErr w:type="spellStart"/>
      <w:r w:rsidRPr="007A3717">
        <w:rPr>
          <w:rFonts w:eastAsia="Times New Roman" w:cs="Times New Roman"/>
          <w:color w:val="000000"/>
          <w:szCs w:val="24"/>
        </w:rPr>
        <w:t>Shulman</w:t>
      </w:r>
      <w:proofErr w:type="spellEnd"/>
      <w:r w:rsidRPr="007A3717">
        <w:rPr>
          <w:rFonts w:eastAsia="Times New Roman" w:cs="Times New Roman"/>
          <w:color w:val="000000"/>
          <w:szCs w:val="24"/>
        </w:rPr>
        <w:t xml:space="preserve">, A. (2017). Alexandra </w:t>
      </w:r>
      <w:proofErr w:type="spellStart"/>
      <w:r w:rsidRPr="007A3717">
        <w:rPr>
          <w:rFonts w:eastAsia="Times New Roman" w:cs="Times New Roman"/>
          <w:color w:val="000000"/>
          <w:szCs w:val="24"/>
        </w:rPr>
        <w:t>Shulman</w:t>
      </w:r>
      <w:proofErr w:type="spellEnd"/>
      <w:r w:rsidRPr="007A3717">
        <w:rPr>
          <w:rFonts w:eastAsia="Times New Roman" w:cs="Times New Roman"/>
          <w:color w:val="000000"/>
          <w:szCs w:val="24"/>
        </w:rPr>
        <w:t xml:space="preserve"> on working from home: it's not an adequate alternative. [</w:t>
      </w:r>
      <w:proofErr w:type="gramStart"/>
      <w:r w:rsidRPr="007A3717">
        <w:rPr>
          <w:rFonts w:eastAsia="Times New Roman" w:cs="Times New Roman"/>
          <w:color w:val="000000"/>
          <w:szCs w:val="24"/>
        </w:rPr>
        <w:t>online</w:t>
      </w:r>
      <w:proofErr w:type="gramEnd"/>
      <w:r w:rsidRPr="007A3717">
        <w:rPr>
          <w:rFonts w:eastAsia="Times New Roman" w:cs="Times New Roman"/>
          <w:color w:val="000000"/>
          <w:szCs w:val="24"/>
        </w:rPr>
        <w:t>] the Guardian. Available at: https://www.theguardian.com/money/2013/mar/02/alexandra-shulman-working-from-home [Accessed 20 Nov. 2017].</w:t>
      </w:r>
    </w:p>
    <w:p w:rsidR="007A3717" w:rsidRPr="00E47614" w:rsidRDefault="007A3717" w:rsidP="007A3717">
      <w:pPr>
        <w:pStyle w:val="Default"/>
        <w:spacing w:line="360" w:lineRule="auto"/>
        <w:jc w:val="both"/>
      </w:pPr>
      <w:r w:rsidRPr="00E47614">
        <w:t xml:space="preserve">Van Dyke J, Rogers J &amp; Adams H (2009) </w:t>
      </w:r>
      <w:r w:rsidRPr="00E47614">
        <w:rPr>
          <w:i/>
          <w:iCs/>
        </w:rPr>
        <w:t xml:space="preserve">Fundamentals of Mathematics, Enhanced Edition, </w:t>
      </w:r>
      <w:r w:rsidRPr="00E47614">
        <w:t xml:space="preserve">Belmont, CA: </w:t>
      </w:r>
      <w:proofErr w:type="spellStart"/>
      <w:r w:rsidRPr="00E47614">
        <w:t>Cengage</w:t>
      </w:r>
      <w:proofErr w:type="spellEnd"/>
      <w:r w:rsidRPr="00E47614">
        <w:t xml:space="preserve"> Learning. </w:t>
      </w:r>
    </w:p>
    <w:p w:rsidR="007A3717" w:rsidRPr="00BC4BCC" w:rsidRDefault="007A3717" w:rsidP="007A3717">
      <w:pPr>
        <w:pStyle w:val="Default"/>
        <w:spacing w:line="360" w:lineRule="auto"/>
        <w:jc w:val="both"/>
      </w:pPr>
      <w:proofErr w:type="gramStart"/>
      <w:r w:rsidRPr="00E47614">
        <w:lastRenderedPageBreak/>
        <w:t>van</w:t>
      </w:r>
      <w:proofErr w:type="gramEnd"/>
      <w:r w:rsidRPr="00E47614">
        <w:t xml:space="preserve"> Emden, J. &amp; Becker, L. (2010) </w:t>
      </w:r>
      <w:r w:rsidRPr="00E47614">
        <w:rPr>
          <w:i/>
          <w:iCs/>
        </w:rPr>
        <w:t xml:space="preserve">Presentation Skills for Students </w:t>
      </w:r>
      <w:r w:rsidRPr="00E47614">
        <w:t xml:space="preserve">(2nd edition). Palgrave Macmillan. </w:t>
      </w:r>
    </w:p>
    <w:sectPr w:rsidR="007A3717" w:rsidRPr="00BC4BCC" w:rsidSect="007A3717">
      <w:footerReference w:type="default" r:id="rId50"/>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290B" w:rsidRDefault="0033290B" w:rsidP="007A3717">
      <w:pPr>
        <w:spacing w:after="0" w:line="240" w:lineRule="auto"/>
      </w:pPr>
      <w:r>
        <w:separator/>
      </w:r>
    </w:p>
  </w:endnote>
  <w:endnote w:type="continuationSeparator" w:id="0">
    <w:p w:rsidR="0033290B" w:rsidRDefault="0033290B" w:rsidP="007A37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9300947"/>
      <w:docPartObj>
        <w:docPartGallery w:val="Page Numbers (Bottom of Page)"/>
        <w:docPartUnique/>
      </w:docPartObj>
    </w:sdtPr>
    <w:sdtEndPr>
      <w:rPr>
        <w:noProof/>
      </w:rPr>
    </w:sdtEndPr>
    <w:sdtContent>
      <w:p w:rsidR="007A3717" w:rsidRDefault="007756CD">
        <w:pPr>
          <w:pStyle w:val="Footer"/>
          <w:jc w:val="center"/>
        </w:pPr>
        <w:r>
          <w:fldChar w:fldCharType="begin"/>
        </w:r>
        <w:r w:rsidR="007A3717">
          <w:instrText xml:space="preserve"> PAGE   \* MERGEFORMAT </w:instrText>
        </w:r>
        <w:r>
          <w:fldChar w:fldCharType="separate"/>
        </w:r>
        <w:r w:rsidR="003819F1">
          <w:rPr>
            <w:noProof/>
          </w:rPr>
          <w:t>1</w:t>
        </w:r>
        <w:r>
          <w:rPr>
            <w:noProof/>
          </w:rPr>
          <w:fldChar w:fldCharType="end"/>
        </w:r>
      </w:p>
    </w:sdtContent>
  </w:sdt>
  <w:p w:rsidR="007A3717" w:rsidRDefault="007A371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290B" w:rsidRDefault="0033290B" w:rsidP="007A3717">
      <w:pPr>
        <w:spacing w:after="0" w:line="240" w:lineRule="auto"/>
      </w:pPr>
      <w:r>
        <w:separator/>
      </w:r>
    </w:p>
  </w:footnote>
  <w:footnote w:type="continuationSeparator" w:id="0">
    <w:p w:rsidR="0033290B" w:rsidRDefault="0033290B" w:rsidP="007A371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5D6AA7"/>
    <w:multiLevelType w:val="hybridMultilevel"/>
    <w:tmpl w:val="8EE42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TUzNTA0NzM2MTGzMDBR0lEKTi0uzszPAykwrAUA+s2DMywAAAA="/>
  </w:docVars>
  <w:rsids>
    <w:rsidRoot w:val="00BC4BCC"/>
    <w:rsid w:val="000E5CC2"/>
    <w:rsid w:val="00165D5D"/>
    <w:rsid w:val="00177920"/>
    <w:rsid w:val="002F1251"/>
    <w:rsid w:val="0033290B"/>
    <w:rsid w:val="0034358B"/>
    <w:rsid w:val="003566D7"/>
    <w:rsid w:val="003819F1"/>
    <w:rsid w:val="004A41FE"/>
    <w:rsid w:val="004E41B1"/>
    <w:rsid w:val="006E4E38"/>
    <w:rsid w:val="00707716"/>
    <w:rsid w:val="007756CD"/>
    <w:rsid w:val="007A3717"/>
    <w:rsid w:val="00941D8D"/>
    <w:rsid w:val="009D15F8"/>
    <w:rsid w:val="00A031C6"/>
    <w:rsid w:val="00A20029"/>
    <w:rsid w:val="00A35EF9"/>
    <w:rsid w:val="00A82F98"/>
    <w:rsid w:val="00AE3F57"/>
    <w:rsid w:val="00B001E3"/>
    <w:rsid w:val="00BA1287"/>
    <w:rsid w:val="00BC4BCC"/>
    <w:rsid w:val="00BD1331"/>
    <w:rsid w:val="00CD0E51"/>
    <w:rsid w:val="00CF031C"/>
    <w:rsid w:val="00DE1656"/>
    <w:rsid w:val="00E17028"/>
    <w:rsid w:val="00E72DDD"/>
    <w:rsid w:val="00F8697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4BCC"/>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C4BC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A031C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4BCC"/>
    <w:rPr>
      <w:rFonts w:ascii="Times New Roman" w:eastAsiaTheme="majorEastAsia" w:hAnsi="Times New Roman" w:cstheme="majorBidi"/>
      <w:b/>
      <w:sz w:val="32"/>
      <w:szCs w:val="32"/>
    </w:rPr>
  </w:style>
  <w:style w:type="paragraph" w:customStyle="1" w:styleId="Default">
    <w:name w:val="Default"/>
    <w:rsid w:val="00BC4BC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semiHidden/>
    <w:rsid w:val="00A031C6"/>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CD0E51"/>
    <w:pPr>
      <w:ind w:left="720"/>
      <w:contextualSpacing/>
    </w:pPr>
  </w:style>
  <w:style w:type="paragraph" w:styleId="TOCHeading">
    <w:name w:val="TOC Heading"/>
    <w:basedOn w:val="Heading1"/>
    <w:next w:val="Normal"/>
    <w:uiPriority w:val="39"/>
    <w:unhideWhenUsed/>
    <w:qFormat/>
    <w:rsid w:val="009D15F8"/>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9D15F8"/>
    <w:pPr>
      <w:spacing w:after="100"/>
    </w:pPr>
  </w:style>
  <w:style w:type="character" w:styleId="Hyperlink">
    <w:name w:val="Hyperlink"/>
    <w:basedOn w:val="DefaultParagraphFont"/>
    <w:uiPriority w:val="99"/>
    <w:unhideWhenUsed/>
    <w:rsid w:val="009D15F8"/>
    <w:rPr>
      <w:color w:val="0563C1" w:themeColor="hyperlink"/>
      <w:u w:val="single"/>
    </w:rPr>
  </w:style>
  <w:style w:type="paragraph" w:styleId="Caption">
    <w:name w:val="caption"/>
    <w:basedOn w:val="Normal"/>
    <w:next w:val="Normal"/>
    <w:uiPriority w:val="35"/>
    <w:unhideWhenUsed/>
    <w:qFormat/>
    <w:rsid w:val="009D15F8"/>
    <w:pPr>
      <w:spacing w:after="200" w:line="240" w:lineRule="auto"/>
    </w:pPr>
    <w:rPr>
      <w:i/>
      <w:iCs/>
      <w:color w:val="44546A" w:themeColor="text2"/>
      <w:sz w:val="18"/>
      <w:szCs w:val="18"/>
    </w:rPr>
  </w:style>
  <w:style w:type="table" w:styleId="TableGrid">
    <w:name w:val="Table Grid"/>
    <w:basedOn w:val="TableNormal"/>
    <w:uiPriority w:val="59"/>
    <w:rsid w:val="007A37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7A3717"/>
    <w:pPr>
      <w:spacing w:after="0" w:line="240" w:lineRule="auto"/>
    </w:pPr>
    <w:rPr>
      <w:rFonts w:eastAsiaTheme="minorEastAsia"/>
    </w:rPr>
  </w:style>
  <w:style w:type="character" w:customStyle="1" w:styleId="NoSpacingChar">
    <w:name w:val="No Spacing Char"/>
    <w:basedOn w:val="DefaultParagraphFont"/>
    <w:link w:val="NoSpacing"/>
    <w:uiPriority w:val="1"/>
    <w:rsid w:val="007A3717"/>
    <w:rPr>
      <w:rFonts w:eastAsiaTheme="minorEastAsia"/>
    </w:rPr>
  </w:style>
  <w:style w:type="paragraph" w:styleId="Header">
    <w:name w:val="header"/>
    <w:basedOn w:val="Normal"/>
    <w:link w:val="HeaderChar"/>
    <w:uiPriority w:val="99"/>
    <w:unhideWhenUsed/>
    <w:rsid w:val="007A37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3717"/>
    <w:rPr>
      <w:rFonts w:ascii="Times New Roman" w:hAnsi="Times New Roman"/>
      <w:sz w:val="24"/>
    </w:rPr>
  </w:style>
  <w:style w:type="paragraph" w:styleId="Footer">
    <w:name w:val="footer"/>
    <w:basedOn w:val="Normal"/>
    <w:link w:val="FooterChar"/>
    <w:uiPriority w:val="99"/>
    <w:unhideWhenUsed/>
    <w:rsid w:val="007A37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3717"/>
    <w:rPr>
      <w:rFonts w:ascii="Times New Roman" w:hAnsi="Times New Roman"/>
      <w:sz w:val="24"/>
    </w:rPr>
  </w:style>
  <w:style w:type="paragraph" w:styleId="BalloonText">
    <w:name w:val="Balloon Text"/>
    <w:basedOn w:val="Normal"/>
    <w:link w:val="BalloonTextChar"/>
    <w:uiPriority w:val="99"/>
    <w:semiHidden/>
    <w:unhideWhenUsed/>
    <w:rsid w:val="003819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19F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1205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93B88-2318-4078-9600-8B4D9E9F2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2506</Words>
  <Characters>14285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2018-01-05T15:06:00Z</dcterms:created>
  <dcterms:modified xsi:type="dcterms:W3CDTF">2018-01-05T15:06:00Z</dcterms:modified>
</cp:coreProperties>
</file>