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BBA77" w14:textId="77777777" w:rsidR="002F5DC7" w:rsidRDefault="002F5DC7" w:rsidP="00004E25">
      <w:pPr>
        <w:jc w:val="center"/>
        <w:rPr>
          <w:b/>
          <w:bCs/>
          <w:sz w:val="36"/>
          <w:szCs w:val="32"/>
        </w:rPr>
      </w:pPr>
    </w:p>
    <w:p w14:paraId="67BACDFE" w14:textId="77B5D726" w:rsidR="00004E25" w:rsidRPr="00C03CDE" w:rsidRDefault="00004E25" w:rsidP="00004E25">
      <w:pPr>
        <w:jc w:val="center"/>
        <w:rPr>
          <w:rFonts w:eastAsiaTheme="majorEastAsia"/>
          <w:b/>
          <w:bCs/>
          <w:sz w:val="36"/>
          <w:szCs w:val="32"/>
        </w:rPr>
      </w:pPr>
      <w:r w:rsidRPr="00C03CDE">
        <w:rPr>
          <w:b/>
          <w:bCs/>
          <w:sz w:val="36"/>
          <w:szCs w:val="32"/>
        </w:rPr>
        <w:t>Assignment 1</w:t>
      </w:r>
    </w:p>
    <w:p w14:paraId="047D69EF" w14:textId="77777777" w:rsidR="00004E25" w:rsidRDefault="00004E25" w:rsidP="00004E25">
      <w:pPr>
        <w:jc w:val="center"/>
        <w:rPr>
          <w:b/>
          <w:bCs/>
          <w:sz w:val="36"/>
          <w:szCs w:val="32"/>
        </w:rPr>
      </w:pPr>
      <w:r w:rsidRPr="00C03CDE">
        <w:rPr>
          <w:b/>
          <w:bCs/>
          <w:sz w:val="36"/>
          <w:szCs w:val="32"/>
        </w:rPr>
        <w:t>Environmental Analysis of Automobile Industry</w:t>
      </w:r>
    </w:p>
    <w:p w14:paraId="5A55B570" w14:textId="1955FC6F" w:rsidR="00004E25" w:rsidRDefault="00004E25" w:rsidP="00004E25">
      <w:pPr>
        <w:rPr>
          <w:b/>
          <w:bCs/>
          <w:sz w:val="36"/>
          <w:szCs w:val="32"/>
        </w:rPr>
      </w:pPr>
    </w:p>
    <w:p w14:paraId="12C1E660" w14:textId="77777777" w:rsidR="002F5DC7" w:rsidRDefault="002F5DC7" w:rsidP="00004E25">
      <w:pPr>
        <w:rPr>
          <w:b/>
          <w:bCs/>
          <w:sz w:val="36"/>
          <w:szCs w:val="32"/>
        </w:rPr>
      </w:pPr>
    </w:p>
    <w:p w14:paraId="251E6BB2" w14:textId="3A2C5ABF" w:rsidR="00004E25" w:rsidRDefault="00004E25" w:rsidP="00004E25">
      <w:r w:rsidRPr="00414349">
        <w:t>STUDENT NAME:</w:t>
      </w:r>
      <w:r>
        <w:t xml:space="preserve"> DANIEL ISTRATI</w:t>
      </w:r>
    </w:p>
    <w:p w14:paraId="1B16559F" w14:textId="301F5BBD" w:rsidR="00004E25" w:rsidRDefault="00004E25" w:rsidP="00004E25">
      <w:r>
        <w:t>STUDENT ID: 1917711</w:t>
      </w:r>
    </w:p>
    <w:p w14:paraId="42DF72F4" w14:textId="77777777" w:rsidR="00004E25" w:rsidRDefault="00004E25" w:rsidP="00004E25">
      <w:r>
        <w:t>MODULE CODE: LCBB4005</w:t>
      </w:r>
    </w:p>
    <w:p w14:paraId="1149CB57" w14:textId="77777777" w:rsidR="00004E25" w:rsidRDefault="00004E25" w:rsidP="00004E25">
      <w:r>
        <w:t xml:space="preserve">MODULE TITLE: THE GLOBAL BUSINESS ENVIRONMENT </w:t>
      </w:r>
    </w:p>
    <w:p w14:paraId="570A9422" w14:textId="77777777" w:rsidR="00004E25" w:rsidRPr="00414349" w:rsidRDefault="00004E25" w:rsidP="00004E25">
      <w:r>
        <w:t>LECTURER: NADEEM MIRZA</w:t>
      </w:r>
    </w:p>
    <w:p w14:paraId="00000003" w14:textId="77777777" w:rsidR="00606190" w:rsidRDefault="00606190"/>
    <w:p w14:paraId="00000004" w14:textId="77777777" w:rsidR="00606190" w:rsidRDefault="00606190"/>
    <w:p w14:paraId="00000005" w14:textId="77777777" w:rsidR="00606190" w:rsidRDefault="00606190"/>
    <w:p w14:paraId="00000006" w14:textId="77777777" w:rsidR="00606190" w:rsidRDefault="00606190"/>
    <w:p w14:paraId="00000007" w14:textId="77777777" w:rsidR="00606190" w:rsidRDefault="00606190"/>
    <w:p w14:paraId="00000008" w14:textId="77777777" w:rsidR="00606190" w:rsidRDefault="00606190"/>
    <w:p w14:paraId="00000009" w14:textId="77777777" w:rsidR="00606190" w:rsidRDefault="00606190"/>
    <w:p w14:paraId="0000000A" w14:textId="77777777" w:rsidR="00606190" w:rsidRDefault="00606190"/>
    <w:p w14:paraId="0000000B" w14:textId="77777777" w:rsidR="00606190" w:rsidRDefault="00606190"/>
    <w:p w14:paraId="0000000C" w14:textId="77777777" w:rsidR="00606190" w:rsidRDefault="00606190"/>
    <w:p w14:paraId="0000000D" w14:textId="77777777" w:rsidR="00606190" w:rsidRDefault="00606190"/>
    <w:p w14:paraId="0000000E" w14:textId="77777777" w:rsidR="00606190" w:rsidRDefault="00606190"/>
    <w:p w14:paraId="0000000F" w14:textId="77777777" w:rsidR="00606190" w:rsidRDefault="00606190"/>
    <w:p w14:paraId="00000010" w14:textId="77777777" w:rsidR="00606190" w:rsidRDefault="00606190"/>
    <w:p w14:paraId="00000011" w14:textId="77777777" w:rsidR="00606190" w:rsidRDefault="00606190"/>
    <w:p w14:paraId="00000012" w14:textId="77777777" w:rsidR="00606190" w:rsidRDefault="00606190"/>
    <w:p w14:paraId="00000013" w14:textId="77777777" w:rsidR="00606190" w:rsidRDefault="00606190"/>
    <w:p w14:paraId="00000014" w14:textId="77777777" w:rsidR="00606190" w:rsidRDefault="00606190"/>
    <w:p w14:paraId="00000015" w14:textId="77777777" w:rsidR="00606190" w:rsidRDefault="00606190"/>
    <w:p w14:paraId="00000016" w14:textId="77777777" w:rsidR="00606190" w:rsidRDefault="00606190"/>
    <w:p w14:paraId="00000017" w14:textId="77777777" w:rsidR="00606190" w:rsidRDefault="001B57AD">
      <w:pPr>
        <w:keepNext/>
        <w:keepLines/>
        <w:pBdr>
          <w:top w:val="nil"/>
          <w:left w:val="nil"/>
          <w:bottom w:val="nil"/>
          <w:right w:val="nil"/>
          <w:between w:val="nil"/>
        </w:pBdr>
        <w:spacing w:before="240"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t>Table of Contents</w:t>
      </w:r>
    </w:p>
    <w:sdt>
      <w:sdtPr>
        <w:id w:val="-2037569766"/>
        <w:docPartObj>
          <w:docPartGallery w:val="Table of Contents"/>
          <w:docPartUnique/>
        </w:docPartObj>
      </w:sdtPr>
      <w:sdtEndPr/>
      <w:sdtContent>
        <w:p w14:paraId="00000018" w14:textId="77777777" w:rsidR="00606190" w:rsidRDefault="001B57AD">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00000019" w14:textId="77777777" w:rsidR="00606190" w:rsidRDefault="00D84EBD">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0j0zll">
            <w:r w:rsidR="001B57AD">
              <w:rPr>
                <w:color w:val="000000"/>
              </w:rPr>
              <w:t>Company Overview</w:t>
            </w:r>
            <w:r w:rsidR="001B57AD">
              <w:rPr>
                <w:color w:val="000000"/>
              </w:rPr>
              <w:tab/>
              <w:t>3</w:t>
            </w:r>
          </w:hyperlink>
        </w:p>
        <w:p w14:paraId="0000001A" w14:textId="77777777" w:rsidR="00606190" w:rsidRDefault="00D84EBD">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fob9te">
            <w:r w:rsidR="001B57AD">
              <w:rPr>
                <w:color w:val="000000"/>
              </w:rPr>
              <w:t>Major Forces that have affected the Global Business Environment</w:t>
            </w:r>
            <w:r w:rsidR="001B57AD">
              <w:rPr>
                <w:color w:val="000000"/>
              </w:rPr>
              <w:tab/>
              <w:t>4</w:t>
            </w:r>
          </w:hyperlink>
        </w:p>
        <w:p w14:paraId="0000001B" w14:textId="77777777" w:rsidR="00606190" w:rsidRDefault="00D84EBD">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3znysh7">
            <w:r w:rsidR="001B57AD">
              <w:rPr>
                <w:color w:val="000000"/>
              </w:rPr>
              <w:t>PESTEL Analysis</w:t>
            </w:r>
            <w:r w:rsidR="001B57AD">
              <w:rPr>
                <w:color w:val="000000"/>
              </w:rPr>
              <w:tab/>
              <w:t>4</w:t>
            </w:r>
          </w:hyperlink>
        </w:p>
        <w:p w14:paraId="0000001C" w14:textId="77777777" w:rsidR="00606190" w:rsidRDefault="00D84EBD">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2et92p0">
            <w:r w:rsidR="001B57AD">
              <w:rPr>
                <w:color w:val="000000"/>
              </w:rPr>
              <w:t>SWOT Analysis</w:t>
            </w:r>
            <w:r w:rsidR="001B57AD">
              <w:rPr>
                <w:color w:val="000000"/>
              </w:rPr>
              <w:tab/>
              <w:t>5</w:t>
            </w:r>
          </w:hyperlink>
        </w:p>
        <w:p w14:paraId="0000001D" w14:textId="77777777" w:rsidR="00606190" w:rsidRDefault="00D84EBD">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tyjcwt">
            <w:r w:rsidR="001B57AD">
              <w:rPr>
                <w:color w:val="000000"/>
              </w:rPr>
              <w:t>Porter’s 5 Forces Model</w:t>
            </w:r>
            <w:r w:rsidR="001B57AD">
              <w:rPr>
                <w:color w:val="000000"/>
              </w:rPr>
              <w:tab/>
              <w:t>6</w:t>
            </w:r>
          </w:hyperlink>
        </w:p>
        <w:p w14:paraId="0000001E" w14:textId="77777777" w:rsidR="00606190" w:rsidRDefault="00D84EBD">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3dy6vkm">
            <w:r w:rsidR="001B57AD">
              <w:rPr>
                <w:color w:val="000000"/>
              </w:rPr>
              <w:t>Value chain Activities of Rolls Royce</w:t>
            </w:r>
            <w:r w:rsidR="001B57AD">
              <w:rPr>
                <w:color w:val="000000"/>
              </w:rPr>
              <w:tab/>
              <w:t>7</w:t>
            </w:r>
          </w:hyperlink>
        </w:p>
        <w:p w14:paraId="0000001F" w14:textId="77777777" w:rsidR="00606190" w:rsidRDefault="00D84EBD">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1t3h5sf">
            <w:r w:rsidR="001B57AD">
              <w:rPr>
                <w:color w:val="000000"/>
              </w:rPr>
              <w:t>Primarily Activities</w:t>
            </w:r>
            <w:r w:rsidR="001B57AD">
              <w:rPr>
                <w:color w:val="000000"/>
              </w:rPr>
              <w:tab/>
              <w:t>7</w:t>
            </w:r>
          </w:hyperlink>
        </w:p>
        <w:p w14:paraId="00000020" w14:textId="77777777" w:rsidR="00606190" w:rsidRDefault="00D84EBD">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4d34og8">
            <w:r w:rsidR="001B57AD">
              <w:rPr>
                <w:color w:val="000000"/>
              </w:rPr>
              <w:t>Secondary Activities</w:t>
            </w:r>
            <w:r w:rsidR="001B57AD">
              <w:rPr>
                <w:color w:val="000000"/>
              </w:rPr>
              <w:tab/>
              <w:t>8</w:t>
            </w:r>
          </w:hyperlink>
        </w:p>
        <w:p w14:paraId="00000021" w14:textId="77777777" w:rsidR="00606190" w:rsidRDefault="00D84EBD">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2s8eyo1">
            <w:r w:rsidR="001B57AD">
              <w:rPr>
                <w:color w:val="000000"/>
              </w:rPr>
              <w:t>Competitive Advantage of Rolls Royce</w:t>
            </w:r>
            <w:r w:rsidR="001B57AD">
              <w:rPr>
                <w:color w:val="000000"/>
              </w:rPr>
              <w:tab/>
              <w:t>10</w:t>
            </w:r>
          </w:hyperlink>
        </w:p>
        <w:p w14:paraId="00000022" w14:textId="77777777" w:rsidR="00606190" w:rsidRDefault="00D84EBD">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7dp8vu">
            <w:r w:rsidR="001B57AD">
              <w:rPr>
                <w:color w:val="000000"/>
              </w:rPr>
              <w:t>Conclusion</w:t>
            </w:r>
            <w:r w:rsidR="001B57AD">
              <w:rPr>
                <w:color w:val="000000"/>
              </w:rPr>
              <w:tab/>
              <w:t>11</w:t>
            </w:r>
          </w:hyperlink>
        </w:p>
        <w:p w14:paraId="00000023" w14:textId="77777777" w:rsidR="00606190" w:rsidRDefault="00D84EBD">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rdcrjn">
            <w:r w:rsidR="001B57AD">
              <w:rPr>
                <w:color w:val="000000"/>
              </w:rPr>
              <w:t>References</w:t>
            </w:r>
            <w:r w:rsidR="001B57AD">
              <w:rPr>
                <w:color w:val="000000"/>
              </w:rPr>
              <w:tab/>
              <w:t>12</w:t>
            </w:r>
          </w:hyperlink>
        </w:p>
        <w:p w14:paraId="00000024" w14:textId="77777777" w:rsidR="00606190" w:rsidRDefault="001B57AD">
          <w:r>
            <w:fldChar w:fldCharType="end"/>
          </w:r>
        </w:p>
      </w:sdtContent>
    </w:sdt>
    <w:p w14:paraId="00000025" w14:textId="77777777" w:rsidR="00606190" w:rsidRDefault="00606190"/>
    <w:p w14:paraId="00000026" w14:textId="77777777" w:rsidR="00606190" w:rsidRDefault="00606190"/>
    <w:p w14:paraId="00000027" w14:textId="77777777" w:rsidR="00606190" w:rsidRDefault="00606190"/>
    <w:p w14:paraId="00000028" w14:textId="77777777" w:rsidR="00606190" w:rsidRDefault="00606190"/>
    <w:p w14:paraId="00000029" w14:textId="77777777" w:rsidR="00606190" w:rsidRDefault="00606190"/>
    <w:p w14:paraId="0000002A" w14:textId="77777777" w:rsidR="00606190" w:rsidRDefault="00606190"/>
    <w:p w14:paraId="0000002B" w14:textId="77777777" w:rsidR="00606190" w:rsidRDefault="00606190"/>
    <w:p w14:paraId="0000002C" w14:textId="77777777" w:rsidR="00606190" w:rsidRDefault="00606190"/>
    <w:p w14:paraId="0000002D" w14:textId="77777777" w:rsidR="00606190" w:rsidRDefault="00606190"/>
    <w:p w14:paraId="0000002E" w14:textId="77777777" w:rsidR="00606190" w:rsidRDefault="00606190"/>
    <w:p w14:paraId="0000002F" w14:textId="77777777" w:rsidR="00606190" w:rsidRDefault="00606190"/>
    <w:p w14:paraId="00000030" w14:textId="77777777" w:rsidR="00606190" w:rsidRDefault="001B57AD">
      <w:pPr>
        <w:pStyle w:val="1"/>
      </w:pPr>
      <w:bookmarkStart w:id="0" w:name="_gjdgxs" w:colFirst="0" w:colLast="0"/>
      <w:bookmarkEnd w:id="0"/>
      <w:r>
        <w:t>Introduction</w:t>
      </w:r>
    </w:p>
    <w:p w14:paraId="00000031" w14:textId="77777777" w:rsidR="00606190" w:rsidRDefault="001B57AD">
      <w:r>
        <w:t xml:space="preserve">The automobile industry is a high-tech and growing industry in the current global business environment (Bishop, 2013).  There are certain challenges that are coming with the opportunities provided. The companies have to compete in a dynamic business </w:t>
      </w:r>
      <w:proofErr w:type="gramStart"/>
      <w:r>
        <w:t>environment</w:t>
      </w:r>
      <w:proofErr w:type="gramEnd"/>
      <w:r>
        <w:t xml:space="preserve"> and they need to fulfil the extensive demand of the customers. In this report, we are going to have a brief discussion on Rolls Royce. We are also going to analyse the PESTLE, SWOT and Porter's five forces model. The report will conclude by discussing the comparative advantage that the company has.</w:t>
      </w:r>
    </w:p>
    <w:p w14:paraId="00000032" w14:textId="77777777" w:rsidR="00606190" w:rsidRDefault="001B57AD">
      <w:pPr>
        <w:pStyle w:val="1"/>
      </w:pPr>
      <w:bookmarkStart w:id="1" w:name="_30j0zll" w:colFirst="0" w:colLast="0"/>
      <w:bookmarkEnd w:id="1"/>
      <w:r>
        <w:t>Company Overview</w:t>
      </w:r>
    </w:p>
    <w:p w14:paraId="00000033" w14:textId="77777777" w:rsidR="00606190" w:rsidRDefault="001B57AD">
      <w:r>
        <w:t xml:space="preserve">Rolls-Royce is a British automobile that was a luxury model and later, an aero-engine manufacturing company that was established around 1904, in Manchester, United Kingdom through the partnership of Charles Rolls and Henry Royce. Based on the reputation Royce had earned </w:t>
      </w:r>
      <w:proofErr w:type="gramStart"/>
      <w:r>
        <w:t>by the use of</w:t>
      </w:r>
      <w:proofErr w:type="gramEnd"/>
      <w:r>
        <w:t xml:space="preserve"> his cranes they quickly gained an image of superior engineering by producing the "best automobile worldwide". The First World War saw them produce </w:t>
      </w:r>
      <w:proofErr w:type="gramStart"/>
      <w:r>
        <w:t>aero-engines</w:t>
      </w:r>
      <w:proofErr w:type="gramEnd"/>
      <w:r>
        <w:t xml:space="preserve">. The development of joint Jet engines was initiated in 1940 before they began production. Rolls-Royce </w:t>
      </w:r>
      <w:r>
        <w:lastRenderedPageBreak/>
        <w:t xml:space="preserve">has established a lasting reputation for the development and production of engines for </w:t>
      </w:r>
      <w:proofErr w:type="spellStart"/>
      <w:r>
        <w:t>defense</w:t>
      </w:r>
      <w:proofErr w:type="spellEnd"/>
      <w:r>
        <w:t xml:space="preserve"> as well as civil aviation.</w:t>
      </w:r>
    </w:p>
    <w:p w14:paraId="00000034" w14:textId="77777777" w:rsidR="00606190" w:rsidRDefault="001B57AD">
      <w:pPr>
        <w:spacing w:line="259" w:lineRule="auto"/>
        <w:jc w:val="left"/>
        <w:rPr>
          <w:b/>
        </w:rPr>
      </w:pPr>
      <w:r>
        <w:br w:type="page"/>
      </w:r>
    </w:p>
    <w:p w14:paraId="00000035" w14:textId="77777777" w:rsidR="00606190" w:rsidRDefault="001B57AD">
      <w:pPr>
        <w:pStyle w:val="1"/>
      </w:pPr>
      <w:bookmarkStart w:id="2" w:name="_1fob9te" w:colFirst="0" w:colLast="0"/>
      <w:bookmarkEnd w:id="2"/>
      <w:r>
        <w:lastRenderedPageBreak/>
        <w:t>Major Forces that have affected the Global Business Environment</w:t>
      </w:r>
    </w:p>
    <w:p w14:paraId="00000036" w14:textId="77777777" w:rsidR="00606190" w:rsidRDefault="001B57AD">
      <w:pPr>
        <w:pStyle w:val="2"/>
      </w:pPr>
      <w:bookmarkStart w:id="3" w:name="_3znysh7" w:colFirst="0" w:colLast="0"/>
      <w:bookmarkEnd w:id="3"/>
      <w:r>
        <w:t>PESTEL Analysis</w:t>
      </w:r>
    </w:p>
    <w:p w14:paraId="00000037" w14:textId="77777777" w:rsidR="00606190" w:rsidRDefault="001B57AD">
      <w:r>
        <w:rPr>
          <w:b/>
        </w:rPr>
        <w:t>Political</w:t>
      </w:r>
    </w:p>
    <w:p w14:paraId="00000038" w14:textId="77777777" w:rsidR="00606190" w:rsidRDefault="001B57AD">
      <w:r>
        <w:t>The governments of the world are passing laws to guarantee emission-free vehicles as well as fixed prices for fuel (Bishop, 2013). Furthermore, the increase in taxes on imports of motor vehicles is a significant threat to automakers. Eco-friendly vehicles have seen an increase in demand globally due to getting a high level of support from the government. Different government policies and policies can result in positive or negative fluctuations.</w:t>
      </w:r>
    </w:p>
    <w:p w14:paraId="00000039" w14:textId="77777777" w:rsidR="00606190" w:rsidRDefault="001B57AD">
      <w:r>
        <w:rPr>
          <w:b/>
        </w:rPr>
        <w:t>Economic</w:t>
      </w:r>
    </w:p>
    <w:p w14:paraId="0000003A" w14:textId="77777777" w:rsidR="00606190" w:rsidRDefault="001B57AD">
      <w:r>
        <w:t xml:space="preserve">If the economic situation worsens and the market for automobiles drops dramatically. This is particularly true for high-priced and expensive automobiles (Crane, 2019). The economic condition of a country </w:t>
      </w:r>
      <w:proofErr w:type="gramStart"/>
      <w:r>
        <w:t>and also</w:t>
      </w:r>
      <w:proofErr w:type="gramEnd"/>
      <w:r>
        <w:t xml:space="preserve"> the current financial situation all over the world, play an impact on the financial viability of the sector. In the event of a downturn in economics, it results in lower purchasing ability of customers. This is a serious risk to the automotive industry as it is heavily dependent on the purchasing power of the customers.</w:t>
      </w:r>
    </w:p>
    <w:p w14:paraId="0000003B" w14:textId="77777777" w:rsidR="00606190" w:rsidRDefault="001B57AD">
      <w:r>
        <w:rPr>
          <w:b/>
        </w:rPr>
        <w:t>Socio-Cultural</w:t>
      </w:r>
    </w:p>
    <w:p w14:paraId="0000003C" w14:textId="77777777" w:rsidR="00606190" w:rsidRDefault="001B57AD">
      <w:r>
        <w:t>The auto industry is heavily dependent on the various cultural and socio-cultural preferences of buyers (Roy, 2017). Every year, automakers must develop new models that are based on the current consumer preferences. As a result, even if the model is successful in a particular market, it might not be as well-liked in another. This can pose a risk to the automotive industry since the shift in social and cultural trends could cause older models to become outdated.</w:t>
      </w:r>
    </w:p>
    <w:p w14:paraId="0000003D" w14:textId="77777777" w:rsidR="00606190" w:rsidRDefault="001B57AD">
      <w:r>
        <w:rPr>
          <w:b/>
        </w:rPr>
        <w:t>Technological</w:t>
      </w:r>
    </w:p>
    <w:p w14:paraId="0000003E" w14:textId="77777777" w:rsidR="00606190" w:rsidRDefault="001B57AD">
      <w:r>
        <w:t>Innovation and technology offer huge opportunities to car producers (Bishop, 2013). If a company embraces technological advancements and is innovative then it stands a high chance of being successful in the field and growing the market shares of its competitors. To take advantage of this opportunity, numerous companies are focused on environmentally friendly and low-emission automobiles, and others are planning to introduce driverless cars.</w:t>
      </w:r>
    </w:p>
    <w:p w14:paraId="0000003F" w14:textId="77777777" w:rsidR="00606190" w:rsidRDefault="001B57AD">
      <w:r>
        <w:rPr>
          <w:b/>
        </w:rPr>
        <w:lastRenderedPageBreak/>
        <w:t>Ecological/Environmental</w:t>
      </w:r>
    </w:p>
    <w:p w14:paraId="00000040" w14:textId="77777777" w:rsidR="00606190" w:rsidRDefault="001B57AD">
      <w:r>
        <w:t xml:space="preserve">Environmental laws and emission reductions are being implemented worldwide (Crane, 2019). This is causing automotive manufacturers to comply with the regulations set </w:t>
      </w:r>
      <w:proofErr w:type="gramStart"/>
      <w:r>
        <w:t>in an attempt to</w:t>
      </w:r>
      <w:proofErr w:type="gramEnd"/>
      <w:r>
        <w:t xml:space="preserve"> achieve or maintain a competitive advantage (Roy, 2017). Additionally, only those vehicles that meet the stipulated requirements are allowed to be sold in certain markets, such as in the United Kingdom.</w:t>
      </w:r>
    </w:p>
    <w:p w14:paraId="00000041" w14:textId="77777777" w:rsidR="00606190" w:rsidRDefault="001B57AD">
      <w:r>
        <w:rPr>
          <w:b/>
        </w:rPr>
        <w:t>Legal</w:t>
      </w:r>
    </w:p>
    <w:p w14:paraId="00000042" w14:textId="77777777" w:rsidR="00606190" w:rsidRDefault="001B57AD">
      <w:r>
        <w:t xml:space="preserve">Regulations and laws have a significant impact on the performance of car suppliers and manufacturers. Environmental laws have been a challenge and companies must comply with them when they manufacture </w:t>
      </w:r>
      <w:proofErr w:type="gramStart"/>
      <w:r>
        <w:t>environmentally-friendly</w:t>
      </w:r>
      <w:proofErr w:type="gramEnd"/>
      <w:r>
        <w:t xml:space="preserve"> vehicles. Other safety regulations have led companies such as Toyota to recall vehicles due to airbags that are defective.</w:t>
      </w:r>
    </w:p>
    <w:p w14:paraId="00000043" w14:textId="77777777" w:rsidR="00606190" w:rsidRDefault="001B57AD">
      <w:pPr>
        <w:pStyle w:val="2"/>
      </w:pPr>
      <w:bookmarkStart w:id="4" w:name="_2et92p0" w:colFirst="0" w:colLast="0"/>
      <w:bookmarkEnd w:id="4"/>
      <w:r>
        <w:t>SWOT Analysis</w:t>
      </w:r>
    </w:p>
    <w:p w14:paraId="00000044" w14:textId="77777777" w:rsidR="00606190" w:rsidRDefault="001B57AD">
      <w:r>
        <w:rPr>
          <w:b/>
        </w:rPr>
        <w:t>Strengths  </w:t>
      </w:r>
    </w:p>
    <w:p w14:paraId="00000045" w14:textId="77777777" w:rsidR="00606190" w:rsidRDefault="001B57AD">
      <w:pPr>
        <w:numPr>
          <w:ilvl w:val="0"/>
          <w:numId w:val="3"/>
        </w:numPr>
        <w:pBdr>
          <w:top w:val="nil"/>
          <w:left w:val="nil"/>
          <w:bottom w:val="nil"/>
          <w:right w:val="nil"/>
          <w:between w:val="nil"/>
        </w:pBdr>
        <w:spacing w:after="0"/>
      </w:pPr>
      <w:r>
        <w:rPr>
          <w:color w:val="000000"/>
        </w:rPr>
        <w:t>Rolls Royce is popular for producing luxurious automobiles around the world.</w:t>
      </w:r>
    </w:p>
    <w:p w14:paraId="00000046" w14:textId="77777777" w:rsidR="00606190" w:rsidRDefault="001B57AD">
      <w:pPr>
        <w:numPr>
          <w:ilvl w:val="0"/>
          <w:numId w:val="3"/>
        </w:numPr>
        <w:pBdr>
          <w:top w:val="nil"/>
          <w:left w:val="nil"/>
          <w:bottom w:val="nil"/>
          <w:right w:val="nil"/>
          <w:between w:val="nil"/>
        </w:pBdr>
      </w:pPr>
      <w:r>
        <w:rPr>
          <w:color w:val="000000"/>
        </w:rPr>
        <w:t>The company boasts a massive staff who are highly experts in their field</w:t>
      </w:r>
    </w:p>
    <w:p w14:paraId="00000047" w14:textId="77777777" w:rsidR="00606190" w:rsidRDefault="001B57AD">
      <w:r>
        <w:rPr>
          <w:b/>
        </w:rPr>
        <w:t>Weaknesses  </w:t>
      </w:r>
    </w:p>
    <w:p w14:paraId="00000048" w14:textId="77777777" w:rsidR="00606190" w:rsidRDefault="001B57AD">
      <w:pPr>
        <w:numPr>
          <w:ilvl w:val="0"/>
          <w:numId w:val="4"/>
        </w:numPr>
        <w:pBdr>
          <w:top w:val="nil"/>
          <w:left w:val="nil"/>
          <w:bottom w:val="nil"/>
          <w:right w:val="nil"/>
          <w:between w:val="nil"/>
        </w:pBdr>
        <w:spacing w:after="0"/>
      </w:pPr>
      <w:r>
        <w:rPr>
          <w:color w:val="000000"/>
        </w:rPr>
        <w:t>Rolls Royce offers fewer vehicles than its rivals. Rolls Royce sells luxury cars that limit sales.</w:t>
      </w:r>
    </w:p>
    <w:p w14:paraId="00000049" w14:textId="77777777" w:rsidR="00606190" w:rsidRDefault="001B57AD">
      <w:pPr>
        <w:numPr>
          <w:ilvl w:val="0"/>
          <w:numId w:val="4"/>
        </w:numPr>
        <w:pBdr>
          <w:top w:val="nil"/>
          <w:left w:val="nil"/>
          <w:bottom w:val="nil"/>
          <w:right w:val="nil"/>
          <w:between w:val="nil"/>
        </w:pBdr>
        <w:spacing w:after="0"/>
      </w:pPr>
      <w:r>
        <w:rPr>
          <w:color w:val="000000"/>
        </w:rPr>
        <w:t>Although it was a hit in many countries, it was a failure in some countries too.</w:t>
      </w:r>
    </w:p>
    <w:p w14:paraId="0000004A" w14:textId="77777777" w:rsidR="00606190" w:rsidRDefault="001B57AD">
      <w:pPr>
        <w:numPr>
          <w:ilvl w:val="0"/>
          <w:numId w:val="4"/>
        </w:numPr>
        <w:pBdr>
          <w:top w:val="nil"/>
          <w:left w:val="nil"/>
          <w:bottom w:val="nil"/>
          <w:right w:val="nil"/>
          <w:between w:val="nil"/>
        </w:pBdr>
      </w:pPr>
      <w:r>
        <w:rPr>
          <w:color w:val="000000"/>
        </w:rPr>
        <w:t xml:space="preserve">There are only a handful of </w:t>
      </w:r>
      <w:proofErr w:type="gramStart"/>
      <w:r>
        <w:rPr>
          <w:color w:val="000000"/>
        </w:rPr>
        <w:t>models</w:t>
      </w:r>
      <w:proofErr w:type="gramEnd"/>
      <w:r>
        <w:rPr>
          <w:color w:val="000000"/>
        </w:rPr>
        <w:t xml:space="preserve"> and the costs are very high.</w:t>
      </w:r>
    </w:p>
    <w:p w14:paraId="0000004B" w14:textId="77777777" w:rsidR="00606190" w:rsidRDefault="001B57AD">
      <w:r>
        <w:rPr>
          <w:b/>
        </w:rPr>
        <w:t>Opportunities</w:t>
      </w:r>
    </w:p>
    <w:p w14:paraId="0000004C" w14:textId="77777777" w:rsidR="00606190" w:rsidRDefault="001B57AD">
      <w:pPr>
        <w:numPr>
          <w:ilvl w:val="0"/>
          <w:numId w:val="1"/>
        </w:numPr>
        <w:pBdr>
          <w:top w:val="nil"/>
          <w:left w:val="nil"/>
          <w:bottom w:val="nil"/>
          <w:right w:val="nil"/>
          <w:between w:val="nil"/>
        </w:pBdr>
        <w:spacing w:after="0"/>
      </w:pPr>
      <w:r>
        <w:rPr>
          <w:color w:val="000000"/>
        </w:rPr>
        <w:t xml:space="preserve">The company </w:t>
      </w:r>
      <w:proofErr w:type="gramStart"/>
      <w:r>
        <w:rPr>
          <w:color w:val="000000"/>
        </w:rPr>
        <w:t>has the ability to</w:t>
      </w:r>
      <w:proofErr w:type="gramEnd"/>
      <w:r>
        <w:rPr>
          <w:color w:val="000000"/>
        </w:rPr>
        <w:t xml:space="preserve"> target emerging markets like those in the Indian as well as the Chinese market to unlock the potential of customers.</w:t>
      </w:r>
    </w:p>
    <w:p w14:paraId="0000004D" w14:textId="77777777" w:rsidR="00606190" w:rsidRDefault="001B57AD">
      <w:pPr>
        <w:numPr>
          <w:ilvl w:val="0"/>
          <w:numId w:val="1"/>
        </w:numPr>
        <w:pBdr>
          <w:top w:val="nil"/>
          <w:left w:val="nil"/>
          <w:bottom w:val="nil"/>
          <w:right w:val="nil"/>
          <w:between w:val="nil"/>
        </w:pBdr>
        <w:spacing w:after="0"/>
      </w:pPr>
      <w:r>
        <w:rPr>
          <w:color w:val="000000"/>
        </w:rPr>
        <w:t>It may buy companies to increase its client base and boost its profit margins.</w:t>
      </w:r>
    </w:p>
    <w:p w14:paraId="0000004E" w14:textId="77777777" w:rsidR="00606190" w:rsidRDefault="001B57AD">
      <w:pPr>
        <w:numPr>
          <w:ilvl w:val="0"/>
          <w:numId w:val="1"/>
        </w:numPr>
        <w:pBdr>
          <w:top w:val="nil"/>
          <w:left w:val="nil"/>
          <w:bottom w:val="nil"/>
          <w:right w:val="nil"/>
          <w:between w:val="nil"/>
        </w:pBdr>
      </w:pPr>
      <w:r>
        <w:rPr>
          <w:color w:val="000000"/>
        </w:rPr>
        <w:t xml:space="preserve">The latest innovation in the auto sector is hybrid tech. The company </w:t>
      </w:r>
      <w:proofErr w:type="gramStart"/>
      <w:r>
        <w:rPr>
          <w:color w:val="000000"/>
        </w:rPr>
        <w:t>is able to</w:t>
      </w:r>
      <w:proofErr w:type="gramEnd"/>
      <w:r>
        <w:rPr>
          <w:color w:val="000000"/>
        </w:rPr>
        <w:t xml:space="preserve"> focus on this field.</w:t>
      </w:r>
    </w:p>
    <w:p w14:paraId="0000004F" w14:textId="77777777" w:rsidR="00606190" w:rsidRDefault="001B57AD">
      <w:r>
        <w:rPr>
          <w:b/>
        </w:rPr>
        <w:t>Threat</w:t>
      </w:r>
    </w:p>
    <w:p w14:paraId="00000050" w14:textId="77777777" w:rsidR="00606190" w:rsidRDefault="001B57AD">
      <w:pPr>
        <w:numPr>
          <w:ilvl w:val="0"/>
          <w:numId w:val="2"/>
        </w:numPr>
        <w:pBdr>
          <w:top w:val="nil"/>
          <w:left w:val="nil"/>
          <w:bottom w:val="nil"/>
          <w:right w:val="nil"/>
          <w:between w:val="nil"/>
        </w:pBdr>
        <w:spacing w:after="0"/>
      </w:pPr>
      <w:r>
        <w:rPr>
          <w:color w:val="000000"/>
        </w:rPr>
        <w:lastRenderedPageBreak/>
        <w:t>The company has strong competition in the marketplace, including Aston Martin, Mercedes, Audi, etc. that target the same audience.</w:t>
      </w:r>
    </w:p>
    <w:p w14:paraId="00000051" w14:textId="77777777" w:rsidR="00606190" w:rsidRDefault="001B57AD">
      <w:pPr>
        <w:numPr>
          <w:ilvl w:val="0"/>
          <w:numId w:val="2"/>
        </w:numPr>
        <w:pBdr>
          <w:top w:val="nil"/>
          <w:left w:val="nil"/>
          <w:bottom w:val="nil"/>
          <w:right w:val="nil"/>
          <w:between w:val="nil"/>
        </w:pBdr>
      </w:pPr>
      <w:r>
        <w:rPr>
          <w:color w:val="000000"/>
        </w:rPr>
        <w:t>The UK government is focused on fuel-efficient technology. This means that new laws and regulations are being enforced. This poses challenges to the business.</w:t>
      </w:r>
    </w:p>
    <w:p w14:paraId="00000052" w14:textId="77777777" w:rsidR="00606190" w:rsidRDefault="001B57AD">
      <w:pPr>
        <w:pStyle w:val="2"/>
        <w:rPr>
          <w:color w:val="2F5496"/>
          <w:sz w:val="32"/>
          <w:szCs w:val="32"/>
        </w:rPr>
      </w:pPr>
      <w:bookmarkStart w:id="5" w:name="_tyjcwt" w:colFirst="0" w:colLast="0"/>
      <w:bookmarkEnd w:id="5"/>
      <w:r>
        <w:t>Porter’s 5 Forces Model</w:t>
      </w:r>
    </w:p>
    <w:p w14:paraId="00000053" w14:textId="77777777" w:rsidR="00606190" w:rsidRDefault="001B57AD">
      <w:pPr>
        <w:rPr>
          <w:b/>
        </w:rPr>
      </w:pPr>
      <w:r>
        <w:rPr>
          <w:b/>
        </w:rPr>
        <w:t>The threat of new entrants</w:t>
      </w:r>
    </w:p>
    <w:p w14:paraId="00000054" w14:textId="77777777" w:rsidR="00606190" w:rsidRDefault="001B57AD">
      <w:r>
        <w:t>It's not easy for new firms to get into the automotive industry due to the enormous investment required for the establishment of manufacturing facilities as well as distribution systems and to employ highly skilled employees (Roy, 2017). Another obstacle is the amount of competition from established firms. If the new company has a unique and distinctive product, the chance of gaining an important market share increase.</w:t>
      </w:r>
    </w:p>
    <w:p w14:paraId="00000055" w14:textId="77777777" w:rsidR="00606190" w:rsidRDefault="001B57AD">
      <w:r>
        <w:t xml:space="preserve">Additionally, entering the market is a challenge because certain governments have imposed higher import taxes as a method to discourage foreign brands. Concerns about security, reliability, and resilience is the most important factors as well as customers judging an item on its previous performance on these issues. New entrants are extremely difficult to be competitive. It may take </w:t>
      </w:r>
      <w:proofErr w:type="gramStart"/>
      <w:r>
        <w:t>a number of</w:t>
      </w:r>
      <w:proofErr w:type="gramEnd"/>
      <w:r>
        <w:t xml:space="preserve"> years for newcomers to establish a solid image and gain some competitive advantage. </w:t>
      </w:r>
      <w:proofErr w:type="gramStart"/>
      <w:r>
        <w:t>All of</w:t>
      </w:r>
      <w:proofErr w:type="gramEnd"/>
      <w:r>
        <w:t xml:space="preserve"> these factors lead to the risk of new entrants being extremely fragile.</w:t>
      </w:r>
    </w:p>
    <w:p w14:paraId="00000056" w14:textId="77777777" w:rsidR="00606190" w:rsidRDefault="001B57AD">
      <w:pPr>
        <w:rPr>
          <w:b/>
        </w:rPr>
      </w:pPr>
      <w:r>
        <w:rPr>
          <w:b/>
        </w:rPr>
        <w:t>Suppliers' Bargaining Power </w:t>
      </w:r>
    </w:p>
    <w:p w14:paraId="00000057" w14:textId="77777777" w:rsidR="00606190" w:rsidRDefault="001B57AD">
      <w:r>
        <w:t xml:space="preserve">In the auto industry, the bargaining ability of suppliers is weak </w:t>
      </w:r>
      <w:proofErr w:type="gramStart"/>
      <w:r>
        <w:t>due to the fact that</w:t>
      </w:r>
      <w:proofErr w:type="gramEnd"/>
      <w:r>
        <w:t xml:space="preserve"> the majority comprise small-sized players. Suppliers must adhere to the guidelines set by the sector. Automobile manufacturers have an important position since they have the raw materials available. This makes it simple for the manufacturers to change suppliers from one supplier, thereby giving bargaining power to suppliers extremely low.</w:t>
      </w:r>
    </w:p>
    <w:p w14:paraId="00000058" w14:textId="77777777" w:rsidR="00606190" w:rsidRDefault="001B57AD">
      <w:pPr>
        <w:rPr>
          <w:b/>
        </w:rPr>
      </w:pPr>
      <w:r>
        <w:rPr>
          <w:b/>
        </w:rPr>
        <w:t>Buyers' bargaining power</w:t>
      </w:r>
    </w:p>
    <w:p w14:paraId="00000059" w14:textId="77777777" w:rsidR="00606190" w:rsidRDefault="001B57AD">
      <w:r>
        <w:t xml:space="preserve">Middle-class consumers who purchase one vehicle form the largest portion of consumers. </w:t>
      </w:r>
      <w:proofErr w:type="gramStart"/>
      <w:r>
        <w:t>But,</w:t>
      </w:r>
      <w:proofErr w:type="gramEnd"/>
      <w:r>
        <w:t xml:space="preserve"> certain organizations and government agencies buy large numbers of vehicles and have the advantage of negotiating lower prices. It is simple for big and small purchasers to switch to a different model. Individuals as well as government agencies and corporations are the main </w:t>
      </w:r>
      <w:r>
        <w:lastRenderedPageBreak/>
        <w:t xml:space="preserve">purchasers of vehicles. Without exception, buyers </w:t>
      </w:r>
      <w:proofErr w:type="gramStart"/>
      <w:r>
        <w:t>are able to</w:t>
      </w:r>
      <w:proofErr w:type="gramEnd"/>
      <w:r>
        <w:t xml:space="preserve"> pull out of the purchase they don't like, and then go to a vendor with the same brand or even a different brand (</w:t>
      </w:r>
      <w:proofErr w:type="spellStart"/>
      <w:r>
        <w:t>Heyler</w:t>
      </w:r>
      <w:proofErr w:type="spellEnd"/>
      <w:r>
        <w:t>, 2016). In the larger picture, the bargaining ability of buyers can be moderately powerful. This forces brands to focus on increasing customer loyalty by providing high-quality, innovative products and affordable costs.</w:t>
      </w:r>
    </w:p>
    <w:p w14:paraId="0000005A" w14:textId="77777777" w:rsidR="00606190" w:rsidRDefault="001B57AD">
      <w:pPr>
        <w:rPr>
          <w:b/>
        </w:rPr>
      </w:pPr>
      <w:r>
        <w:rPr>
          <w:b/>
        </w:rPr>
        <w:t xml:space="preserve">Substitutes' dangers </w:t>
      </w:r>
    </w:p>
    <w:p w14:paraId="0000005B" w14:textId="77777777" w:rsidR="00606190" w:rsidRDefault="001B57AD">
      <w:r>
        <w:t xml:space="preserve">There are many different methods of transportation including planes, trains as well as buses. However, none of them will provide the convenience and ease of access that a car provides. Cars are available to owners around all hours, taking them to the most desired destinations, however, the absence of a train, bus, or plane makes people stand in line. This reduces the risk of alternative transportation, </w:t>
      </w:r>
      <w:proofErr w:type="gramStart"/>
      <w:r>
        <w:t>regardless of the fact that</w:t>
      </w:r>
      <w:proofErr w:type="gramEnd"/>
      <w:r>
        <w:t xml:space="preserve"> commuters who work every day can afford to travel by train or bus and don't have to worry over their upkeep.</w:t>
      </w:r>
    </w:p>
    <w:p w14:paraId="0000005C" w14:textId="77777777" w:rsidR="00606190" w:rsidRDefault="001B57AD">
      <w:pPr>
        <w:rPr>
          <w:b/>
        </w:rPr>
      </w:pPr>
      <w:r>
        <w:rPr>
          <w:b/>
        </w:rPr>
        <w:t>Competitive Rivalry</w:t>
      </w:r>
    </w:p>
    <w:p w14:paraId="0000005D" w14:textId="77777777" w:rsidR="00606190" w:rsidRDefault="001B57AD">
      <w:r>
        <w:t xml:space="preserve">The number of reputable and well-known brands in the automotive industry is very low despite the obstacles to existing (Guy, 2010). Companies that are trying to exit a market </w:t>
      </w:r>
      <w:proofErr w:type="gramStart"/>
      <w:r>
        <w:t>have to</w:t>
      </w:r>
      <w:proofErr w:type="gramEnd"/>
      <w:r>
        <w:t xml:space="preserve"> be prepared to take on massive losses. The level of loyalty to customers is very high, and even though the industry is vast, however, it has gotten more advanced. This is a factor that increases competition in the field which makes it difficult to grow market share.</w:t>
      </w:r>
    </w:p>
    <w:p w14:paraId="0000005E" w14:textId="77777777" w:rsidR="00606190" w:rsidRDefault="001B57AD">
      <w:pPr>
        <w:pStyle w:val="2"/>
      </w:pPr>
      <w:bookmarkStart w:id="6" w:name="_3dy6vkm" w:colFirst="0" w:colLast="0"/>
      <w:bookmarkEnd w:id="6"/>
      <w:r>
        <w:t>Value chain Activities of Rolls Royce</w:t>
      </w:r>
    </w:p>
    <w:p w14:paraId="0000005F" w14:textId="77777777" w:rsidR="00606190" w:rsidRDefault="001B57AD">
      <w:pPr>
        <w:pStyle w:val="2"/>
      </w:pPr>
      <w:bookmarkStart w:id="7" w:name="_1t3h5sf" w:colFirst="0" w:colLast="0"/>
      <w:bookmarkEnd w:id="7"/>
      <w:r>
        <w:t>Primarily Activities</w:t>
      </w:r>
    </w:p>
    <w:p w14:paraId="00000060" w14:textId="77777777" w:rsidR="00606190" w:rsidRDefault="001B57AD">
      <w:r>
        <w:t>The principal activities in the value chain are manufacturing and selling vehicles to the customers they are targeting (</w:t>
      </w:r>
      <w:proofErr w:type="spellStart"/>
      <w:r>
        <w:t>Sloman</w:t>
      </w:r>
      <w:proofErr w:type="spellEnd"/>
      <w:r>
        <w:t>, 2011). The company is involved in five fundamental activities, which are described in the following sections:</w:t>
      </w:r>
    </w:p>
    <w:p w14:paraId="00000061" w14:textId="77777777" w:rsidR="00606190" w:rsidRDefault="001B57AD">
      <w:r>
        <w:rPr>
          <w:b/>
        </w:rPr>
        <w:t>Inbound logistics</w:t>
      </w:r>
    </w:p>
    <w:p w14:paraId="00000062" w14:textId="77777777" w:rsidR="00606190" w:rsidRDefault="001B57AD">
      <w:r>
        <w:t>It is vital to establish relationships with suppliers to ensure a smooth flow throughout the chain of supply. Rolls Royce has a big number of suppliers throughout the globe (</w:t>
      </w:r>
      <w:proofErr w:type="spellStart"/>
      <w:r>
        <w:t>Heyler</w:t>
      </w:r>
      <w:proofErr w:type="spellEnd"/>
      <w:r>
        <w:t>, 2016). The company has relationships with suppliers to gather, retrieve, store and supply raw materials.</w:t>
      </w:r>
    </w:p>
    <w:p w14:paraId="00000063" w14:textId="77777777" w:rsidR="00606190" w:rsidRDefault="001B57AD">
      <w:r>
        <w:rPr>
          <w:b/>
        </w:rPr>
        <w:lastRenderedPageBreak/>
        <w:t>Operation</w:t>
      </w:r>
    </w:p>
    <w:p w14:paraId="00000064" w14:textId="77777777" w:rsidR="00606190" w:rsidRDefault="001B57AD">
      <w:r>
        <w:t>After acquiring the raw materials, the company starts the manufacturing process that converts those raw materials into final products. Manufacturing, designing, and testing are all part of this category.</w:t>
      </w:r>
    </w:p>
    <w:p w14:paraId="00000065" w14:textId="77777777" w:rsidR="00606190" w:rsidRDefault="001B57AD">
      <w:r>
        <w:rPr>
          <w:b/>
        </w:rPr>
        <w:t>Outbound Logistics</w:t>
      </w:r>
    </w:p>
    <w:p w14:paraId="00000066" w14:textId="77777777" w:rsidR="00606190" w:rsidRDefault="001B57AD">
      <w:r>
        <w:t>The outbound tasks involve delivering the final product to customers (</w:t>
      </w:r>
      <w:proofErr w:type="spellStart"/>
      <w:r>
        <w:t>Sloman</w:t>
      </w:r>
      <w:proofErr w:type="spellEnd"/>
      <w:r>
        <w:t>, 2011). Rolls Royce performs outbound services by a channel partner, distribution networks dealers, wholesalers, and retailers to meet the requirements of scheduling and storage (Guy, 2010).</w:t>
      </w:r>
    </w:p>
    <w:p w14:paraId="00000067" w14:textId="77777777" w:rsidR="00606190" w:rsidRDefault="001B57AD">
      <w:r>
        <w:rPr>
          <w:b/>
        </w:rPr>
        <w:t>Selling and Marketing</w:t>
      </w:r>
    </w:p>
    <w:p w14:paraId="00000068" w14:textId="77777777" w:rsidR="00606190" w:rsidRDefault="001B57AD">
      <w:r>
        <w:t>Sales and marketing are the most vital activities within the value chain that help get to the customers you want to reach (</w:t>
      </w:r>
      <w:proofErr w:type="spellStart"/>
      <w:r>
        <w:t>Heyler</w:t>
      </w:r>
      <w:proofErr w:type="spellEnd"/>
      <w:r>
        <w:t>, 2016). The marketing department at Rolls Royce executes promotional and advertising initiatives to market new vehicles that are equipped with the latest technology to people who are the target.</w:t>
      </w:r>
    </w:p>
    <w:p w14:paraId="00000069" w14:textId="77777777" w:rsidR="00606190" w:rsidRDefault="001B57AD">
      <w:r>
        <w:rPr>
          <w:b/>
        </w:rPr>
        <w:t>Services</w:t>
      </w:r>
    </w:p>
    <w:p w14:paraId="0000006A" w14:textId="77777777" w:rsidR="00606190" w:rsidRDefault="001B57AD">
      <w:r>
        <w:t>Rolls Royce offers both pre-sales and post-sales services to customers, which build customer loyalty. For premium products, post-sales support is essential to satisfy the demands of customers. The company provides warranties, repair services, as well as maintenance services for customers.</w:t>
      </w:r>
    </w:p>
    <w:p w14:paraId="0000006B" w14:textId="77777777" w:rsidR="00606190" w:rsidRDefault="001B57AD">
      <w:pPr>
        <w:pStyle w:val="2"/>
      </w:pPr>
      <w:bookmarkStart w:id="8" w:name="_4d34og8" w:colFirst="0" w:colLast="0"/>
      <w:bookmarkEnd w:id="8"/>
      <w:r>
        <w:t>Secondary Activities</w:t>
      </w:r>
    </w:p>
    <w:p w14:paraId="0000006C" w14:textId="77777777" w:rsidR="00606190" w:rsidRDefault="001B57AD">
      <w:r>
        <w:t>Rolls Royce's support functions are aimed at supporting the principal value chain activities. Rolls Royce is a company that performs support actions.</w:t>
      </w:r>
    </w:p>
    <w:p w14:paraId="0000006D" w14:textId="77777777" w:rsidR="00606190" w:rsidRDefault="001B57AD">
      <w:r>
        <w:rPr>
          <w:b/>
        </w:rPr>
        <w:t>Infrastructure for firms</w:t>
      </w:r>
    </w:p>
    <w:p w14:paraId="0000006E" w14:textId="77777777" w:rsidR="00606190" w:rsidRDefault="001B57AD">
      <w:r>
        <w:t>Rolls Royce has distinct departments like production management and accounting, finance and finance. Human resources management, marketing and sales department, which manage the core activities of Rolls Royce.</w:t>
      </w:r>
    </w:p>
    <w:p w14:paraId="0000006F" w14:textId="77777777" w:rsidR="00606190" w:rsidRDefault="00606190"/>
    <w:p w14:paraId="00000070" w14:textId="77777777" w:rsidR="00606190" w:rsidRDefault="001B57AD">
      <w:r>
        <w:rPr>
          <w:b/>
        </w:rPr>
        <w:t>HRM</w:t>
      </w:r>
    </w:p>
    <w:p w14:paraId="00000071" w14:textId="77777777" w:rsidR="00606190" w:rsidRDefault="001B57AD">
      <w:r>
        <w:lastRenderedPageBreak/>
        <w:t>Human Resource Departments perform every aspect of managing their employees, including recruiting selection, motivation, training, appraisal, and managing performance (Guy, 2010). The human resource department appraises and encourages its employees to increase productivity and effectiveness.</w:t>
      </w:r>
    </w:p>
    <w:p w14:paraId="00000072" w14:textId="77777777" w:rsidR="00606190" w:rsidRDefault="001B57AD">
      <w:r>
        <w:rPr>
          <w:b/>
        </w:rPr>
        <w:t>Technologies development</w:t>
      </w:r>
    </w:p>
    <w:p w14:paraId="00000073" w14:textId="77777777" w:rsidR="00606190" w:rsidRDefault="001B57AD">
      <w:r>
        <w:t>Rolls Royce uses the latest technology to improve the design and performance of its automobiles (</w:t>
      </w:r>
      <w:proofErr w:type="spellStart"/>
      <w:r>
        <w:t>Heyler</w:t>
      </w:r>
      <w:proofErr w:type="spellEnd"/>
      <w:r>
        <w:t>, 2016). This All-wheel Drive (AWD) is used to monitor and regulate the wheel's speed as well as traction to give you more stability and stability under all circumstances.</w:t>
      </w:r>
    </w:p>
    <w:p w14:paraId="00000074" w14:textId="77777777" w:rsidR="00606190" w:rsidRDefault="001B57AD">
      <w:r>
        <w:rPr>
          <w:b/>
        </w:rPr>
        <w:t>Procurement</w:t>
      </w:r>
    </w:p>
    <w:p w14:paraId="00000075" w14:textId="77777777" w:rsidR="00606190" w:rsidRDefault="001B57AD">
      <w:r>
        <w:t>The company takes careful consideration of the procurement support it receives to optimize the supply chain operations along with its value chain outbound operations.</w:t>
      </w:r>
    </w:p>
    <w:p w14:paraId="00000076" w14:textId="77777777" w:rsidR="00606190" w:rsidRDefault="001B57AD">
      <w:pPr>
        <w:spacing w:line="259" w:lineRule="auto"/>
        <w:jc w:val="left"/>
        <w:rPr>
          <w:b/>
        </w:rPr>
      </w:pPr>
      <w:r>
        <w:br w:type="page"/>
      </w:r>
    </w:p>
    <w:p w14:paraId="00000077" w14:textId="77777777" w:rsidR="00606190" w:rsidRDefault="001B57AD">
      <w:pPr>
        <w:pStyle w:val="1"/>
      </w:pPr>
      <w:bookmarkStart w:id="9" w:name="_2s8eyo1" w:colFirst="0" w:colLast="0"/>
      <w:bookmarkEnd w:id="9"/>
      <w:r>
        <w:lastRenderedPageBreak/>
        <w:t>Competitive Advantage of Rolls Royce</w:t>
      </w:r>
    </w:p>
    <w:p w14:paraId="00000078" w14:textId="77777777" w:rsidR="00606190" w:rsidRDefault="001B57AD">
      <w:r>
        <w:t>The relative position of a company within its field shows whether its profitability is higher or lower than the average of its industry (Johnson, 2017). The primary reason for higher-than-average profit over the long term is the long-term sustainability of competitive benefits. There exist two primary sources of competitive benefits that a company can enjoy that are low-cost or differentiated. Two primary kinds of competitive benefits when mixed with the variety of functions to which a company is seeking to attain them, lead to three common approaches to achieve higher than average results in a market such Cost leadership, differentiating, and niche. Niche strategy comes in two variations focusing on cost and differentiation.</w:t>
      </w:r>
    </w:p>
    <w:p w14:paraId="00000079" w14:textId="77777777" w:rsidR="00606190" w:rsidRDefault="001B57AD">
      <w:r>
        <w:rPr>
          <w:b/>
        </w:rPr>
        <w:t>Market Penetration:</w:t>
      </w:r>
      <w:r>
        <w:t> The most effective strategy of Rolls-Royce to increase its growth is market penetration (Morrison, 2016). It is a method in which the company sells more goods to customers who are already customers to expand its size business. Rolls Royce adopts this intense growth approach through increasing dealerships as well as sales. The strategy is linked to the goals of strategic growth, which include increasing customer retention as well as enhancing sales to those who already have customers. </w:t>
      </w:r>
    </w:p>
    <w:p w14:paraId="0000007A" w14:textId="77777777" w:rsidR="00606190" w:rsidRDefault="001B57AD">
      <w:r>
        <w:rPr>
          <w:b/>
        </w:rPr>
        <w:t>Product Development:</w:t>
      </w:r>
      <w:r>
        <w:t xml:space="preserve"> Rolls Royce picks this strategy as their second weapon. This growth strategy is aggressive and involves developing new products in order to increase sales. The company uses an aggressive strategy through R&amp;D investments in the development of new products (Johnson, 2017). One of the main goals of this strategy is to increase R&amp;D investment in product development to improve the company's growth and gain an advantage in the competition. This strategy of growth is </w:t>
      </w:r>
      <w:proofErr w:type="gramStart"/>
      <w:r>
        <w:t>similar to</w:t>
      </w:r>
      <w:proofErr w:type="gramEnd"/>
      <w:r>
        <w:t xml:space="preserve"> Ford's general approach of adjusting to broad differentiation. Market Development. </w:t>
      </w:r>
    </w:p>
    <w:p w14:paraId="0000007B" w14:textId="77777777" w:rsidR="00606190" w:rsidRDefault="001B57AD">
      <w:r>
        <w:rPr>
          <w:b/>
        </w:rPr>
        <w:t>Market Development</w:t>
      </w:r>
      <w:r>
        <w:t>: Market development is a minor or supplementary strategy employed to help roll Royce expand. Growth strategies are intense and involve the creation of new products or expansion of segments or markets. The company continues its operation globally. Additionally, the company has not implemented any major actions to enter completely new markets</w:t>
      </w:r>
    </w:p>
    <w:p w14:paraId="0000007C" w14:textId="77777777" w:rsidR="00606190" w:rsidRDefault="001B57AD">
      <w:pPr>
        <w:spacing w:line="259" w:lineRule="auto"/>
        <w:jc w:val="left"/>
        <w:rPr>
          <w:b/>
          <w:color w:val="2F5496"/>
          <w:sz w:val="32"/>
          <w:szCs w:val="32"/>
        </w:rPr>
      </w:pPr>
      <w:r>
        <w:br w:type="page"/>
      </w:r>
    </w:p>
    <w:p w14:paraId="0000007D" w14:textId="77777777" w:rsidR="00606190" w:rsidRDefault="001B57AD">
      <w:pPr>
        <w:pStyle w:val="1"/>
      </w:pPr>
      <w:bookmarkStart w:id="10" w:name="_17dp8vu" w:colFirst="0" w:colLast="0"/>
      <w:bookmarkEnd w:id="10"/>
      <w:r>
        <w:lastRenderedPageBreak/>
        <w:t>Conclusion</w:t>
      </w:r>
    </w:p>
    <w:p w14:paraId="0000007E" w14:textId="77777777" w:rsidR="00606190" w:rsidRDefault="001B57AD">
      <w:r>
        <w:t>The automobile industry is fast-</w:t>
      </w:r>
      <w:proofErr w:type="gramStart"/>
      <w:r>
        <w:t>paced</w:t>
      </w:r>
      <w:proofErr w:type="gramEnd"/>
      <w:r>
        <w:t xml:space="preserve"> and companies need to cope with this ever-changing world. In this report, the discussion was based on Rolls Royce and how the global Business environment has been able to impact their business. The company is seen in a challenging </w:t>
      </w:r>
      <w:proofErr w:type="gramStart"/>
      <w:r>
        <w:t>situation</w:t>
      </w:r>
      <w:proofErr w:type="gramEnd"/>
      <w:r>
        <w:t xml:space="preserve"> but its resources and capabilities have made them able to bring new opportunities and stay in the competition until now. The recommendation for Rolls Royce would be to bring innovations, increase their market share and look out for new opportunities that prevails in the market.</w:t>
      </w:r>
    </w:p>
    <w:p w14:paraId="0000007F" w14:textId="77777777" w:rsidR="00606190" w:rsidRDefault="001B57AD">
      <w:r>
        <w:t> </w:t>
      </w:r>
    </w:p>
    <w:p w14:paraId="00000080" w14:textId="77777777" w:rsidR="00606190" w:rsidRDefault="001B57AD">
      <w:r>
        <w:t> </w:t>
      </w:r>
    </w:p>
    <w:p w14:paraId="00000081" w14:textId="77777777" w:rsidR="00606190" w:rsidRDefault="001B57AD">
      <w:r>
        <w:t> </w:t>
      </w:r>
    </w:p>
    <w:p w14:paraId="00000082" w14:textId="77777777" w:rsidR="00606190" w:rsidRDefault="001B57AD">
      <w:pPr>
        <w:spacing w:line="259" w:lineRule="auto"/>
        <w:jc w:val="left"/>
      </w:pPr>
      <w:r>
        <w:br w:type="page"/>
      </w:r>
    </w:p>
    <w:p w14:paraId="00000083" w14:textId="77777777" w:rsidR="00606190" w:rsidRDefault="001B57AD">
      <w:pPr>
        <w:pStyle w:val="1"/>
      </w:pPr>
      <w:bookmarkStart w:id="11" w:name="_3rdcrjn" w:colFirst="0" w:colLast="0"/>
      <w:bookmarkEnd w:id="11"/>
      <w:r>
        <w:lastRenderedPageBreak/>
        <w:t>References</w:t>
      </w:r>
    </w:p>
    <w:p w14:paraId="00000084" w14:textId="77777777" w:rsidR="00606190" w:rsidRDefault="001B57AD">
      <w:r>
        <w:t>1. Bishop, W. (2013). The Elements of Leadership in a Global Environment. Global Business</w:t>
      </w:r>
    </w:p>
    <w:p w14:paraId="00000085" w14:textId="77777777" w:rsidR="00606190" w:rsidRDefault="001B57AD">
      <w:r>
        <w:t>and Organizational Excellence, 32(5), pp.78-85.</w:t>
      </w:r>
    </w:p>
    <w:p w14:paraId="00000086" w14:textId="77777777" w:rsidR="00606190" w:rsidRDefault="001B57AD">
      <w:r>
        <w:t>2. Crane, A., Matten, D. and Spence, L. eds., 2019. Corporate social responsibility: Readings and cases in a global context. Routledge.</w:t>
      </w:r>
    </w:p>
    <w:p w14:paraId="00000087" w14:textId="77777777" w:rsidR="00606190" w:rsidRDefault="001B57AD">
      <w:r>
        <w:t>3. Ferrell, O.C., Harrison, D.E., Ferrell, L. and Hair, J.F., 2019. Business ethics, corporate social responsibility, and brand attitudes: An exploratory study. Journal of Business Research, 95, pp.491-501.</w:t>
      </w:r>
    </w:p>
    <w:p w14:paraId="00000088" w14:textId="77777777" w:rsidR="00606190" w:rsidRDefault="001B57AD">
      <w:r>
        <w:t xml:space="preserve">4. </w:t>
      </w:r>
      <w:proofErr w:type="spellStart"/>
      <w:r>
        <w:t>Filippetti</w:t>
      </w:r>
      <w:proofErr w:type="spellEnd"/>
      <w:r>
        <w:t>, A. (2011). The Global Environment of Business. Global Policy, 2(3), pp.354-354.</w:t>
      </w:r>
    </w:p>
    <w:p w14:paraId="00000089" w14:textId="77777777" w:rsidR="00606190" w:rsidRDefault="001B57AD">
      <w:r>
        <w:t>5. Guy, F. (2010). The global environment of business. Oxford: Oxford University Press.</w:t>
      </w:r>
    </w:p>
    <w:p w14:paraId="0000008A" w14:textId="77777777" w:rsidR="00606190" w:rsidRDefault="001B57AD">
      <w:r>
        <w:t xml:space="preserve">6. </w:t>
      </w:r>
      <w:proofErr w:type="spellStart"/>
      <w:r>
        <w:t>Heyler</w:t>
      </w:r>
      <w:proofErr w:type="spellEnd"/>
      <w:r>
        <w:t xml:space="preserve">, S.G., </w:t>
      </w:r>
      <w:proofErr w:type="spellStart"/>
      <w:r>
        <w:t>Armenakis</w:t>
      </w:r>
      <w:proofErr w:type="spellEnd"/>
      <w:r>
        <w:t xml:space="preserve">, A.A., Walker, A.G. and Collier, D.Y., 2016. A qualitative study investigating the ethical </w:t>
      </w:r>
      <w:proofErr w:type="gramStart"/>
      <w:r>
        <w:t>decision making</w:t>
      </w:r>
      <w:proofErr w:type="gramEnd"/>
      <w:r>
        <w:t xml:space="preserve"> process: A proposed model. The Leadership Quarterly, 27(5), pp.788-801.</w:t>
      </w:r>
    </w:p>
    <w:p w14:paraId="0000008B" w14:textId="77777777" w:rsidR="00606190" w:rsidRDefault="001B57AD">
      <w:r>
        <w:t xml:space="preserve">7. </w:t>
      </w:r>
      <w:proofErr w:type="spellStart"/>
      <w:r>
        <w:t>KataviÄ</w:t>
      </w:r>
      <w:proofErr w:type="spellEnd"/>
      <w:r>
        <w:t>‡, I. (2013). International Business in Changing Global Environment. SSRN Electronic Journal.</w:t>
      </w:r>
    </w:p>
    <w:p w14:paraId="0000008C" w14:textId="77777777" w:rsidR="00606190" w:rsidRDefault="001B57AD">
      <w:r>
        <w:t xml:space="preserve">8. </w:t>
      </w:r>
      <w:proofErr w:type="spellStart"/>
      <w:r>
        <w:t>Lasserre</w:t>
      </w:r>
      <w:proofErr w:type="spellEnd"/>
      <w:r>
        <w:t>, P., 2017. Global strategic management. Macmillan International Higher Education.</w:t>
      </w:r>
    </w:p>
    <w:p w14:paraId="0000008D" w14:textId="77777777" w:rsidR="00606190" w:rsidRDefault="001B57AD">
      <w:r>
        <w:t>9. Roy, S.N. and Srivastava, S.K., 2017. Global business strategy: Multinational corporations</w:t>
      </w:r>
    </w:p>
    <w:p w14:paraId="0000008E" w14:textId="77777777" w:rsidR="00606190" w:rsidRDefault="001B57AD">
      <w:r>
        <w:t xml:space="preserve">venturing into emerging markets. </w:t>
      </w:r>
      <w:proofErr w:type="spellStart"/>
      <w:r>
        <w:t>Vikalpa</w:t>
      </w:r>
      <w:proofErr w:type="spellEnd"/>
      <w:r>
        <w:t>, 42(2), pp.125-127.</w:t>
      </w:r>
    </w:p>
    <w:p w14:paraId="0000008F" w14:textId="77777777" w:rsidR="00606190" w:rsidRDefault="001B57AD">
      <w:r>
        <w:t xml:space="preserve">10. </w:t>
      </w:r>
      <w:proofErr w:type="spellStart"/>
      <w:r>
        <w:t>Sloman</w:t>
      </w:r>
      <w:proofErr w:type="spellEnd"/>
      <w:r>
        <w:t>, J. and Jones, E. (2011). Economics and the Business Environment. Pearson Education UK.</w:t>
      </w:r>
    </w:p>
    <w:p w14:paraId="00000090" w14:textId="77777777" w:rsidR="00606190" w:rsidRDefault="001B57AD">
      <w:r>
        <w:t xml:space="preserve">11. </w:t>
      </w:r>
      <w:proofErr w:type="spellStart"/>
      <w:r>
        <w:t>Westney</w:t>
      </w:r>
      <w:proofErr w:type="spellEnd"/>
      <w:r>
        <w:t>, D. (2011). Global strategy and global business environment: changing models of the global business environment. Global Strategy Journal, 1(3-4), pp.377-381.</w:t>
      </w:r>
    </w:p>
    <w:p w14:paraId="00000091" w14:textId="77777777" w:rsidR="00606190" w:rsidRDefault="001B57AD">
      <w:r>
        <w:t>12. Worthington, I., Britton, C. and Thompson, E. (2018). The business environment. Harlow, United Kingdom: Pearson Education Limited</w:t>
      </w:r>
    </w:p>
    <w:p w14:paraId="00000092" w14:textId="77777777" w:rsidR="00606190" w:rsidRDefault="001B57AD">
      <w:pPr>
        <w:rPr>
          <w:shd w:val="clear" w:color="auto" w:fill="FAF9F8"/>
        </w:rPr>
      </w:pPr>
      <w:r>
        <w:lastRenderedPageBreak/>
        <w:t xml:space="preserve">13. </w:t>
      </w:r>
      <w:r>
        <w:rPr>
          <w:shd w:val="clear" w:color="auto" w:fill="FAF9F8"/>
        </w:rPr>
        <w:t>Morrison, J (2016) The Global Business Environment Challenges and Responsibilities, 4th Edition, Palgrave.</w:t>
      </w:r>
    </w:p>
    <w:p w14:paraId="00000093" w14:textId="77777777" w:rsidR="00606190" w:rsidRDefault="001B57AD">
      <w:pPr>
        <w:rPr>
          <w:shd w:val="clear" w:color="auto" w:fill="FAF9F8"/>
        </w:rPr>
      </w:pPr>
      <w:r>
        <w:rPr>
          <w:shd w:val="clear" w:color="auto" w:fill="FAF9F8"/>
        </w:rPr>
        <w:t xml:space="preserve">14. Johnson, Whittington, Scholes, Angwin   and   </w:t>
      </w:r>
      <w:proofErr w:type="spellStart"/>
      <w:r>
        <w:rPr>
          <w:shd w:val="clear" w:color="auto" w:fill="FAF9F8"/>
        </w:rPr>
        <w:t>Regner</w:t>
      </w:r>
      <w:proofErr w:type="spellEnd"/>
      <w:r>
        <w:rPr>
          <w:shd w:val="clear" w:color="auto" w:fill="FAF9F8"/>
        </w:rPr>
        <w:t xml:space="preserve"> (2017) Exploring Strategy: Text and Cases, 11</w:t>
      </w:r>
      <w:r>
        <w:rPr>
          <w:sz w:val="14"/>
          <w:szCs w:val="14"/>
          <w:shd w:val="clear" w:color="auto" w:fill="FAF9F8"/>
        </w:rPr>
        <w:t>th</w:t>
      </w:r>
      <w:r>
        <w:rPr>
          <w:shd w:val="clear" w:color="auto" w:fill="FAF9F8"/>
        </w:rPr>
        <w:t>Edition, Pearson Education</w:t>
      </w:r>
    </w:p>
    <w:p w14:paraId="00000094" w14:textId="77777777" w:rsidR="00606190" w:rsidRDefault="00606190">
      <w:pPr>
        <w:rPr>
          <w:shd w:val="clear" w:color="auto" w:fill="FAF9F8"/>
        </w:rPr>
      </w:pPr>
    </w:p>
    <w:p w14:paraId="00000095" w14:textId="77777777" w:rsidR="00606190" w:rsidRDefault="001B57AD">
      <w:pPr>
        <w:jc w:val="left"/>
      </w:pPr>
      <w:r>
        <w:br/>
      </w:r>
    </w:p>
    <w:sectPr w:rsidR="00606190">
      <w:footerReference w:type="defaul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80F1F" w14:textId="77777777" w:rsidR="00D84EBD" w:rsidRDefault="00D84EBD">
      <w:pPr>
        <w:spacing w:after="0" w:line="240" w:lineRule="auto"/>
      </w:pPr>
      <w:r>
        <w:separator/>
      </w:r>
    </w:p>
  </w:endnote>
  <w:endnote w:type="continuationSeparator" w:id="0">
    <w:p w14:paraId="718B0CC5" w14:textId="77777777" w:rsidR="00D84EBD" w:rsidRDefault="00D84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6" w14:textId="396A8FC4" w:rsidR="00606190" w:rsidRDefault="001B57A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04E25">
      <w:rPr>
        <w:noProof/>
        <w:color w:val="000000"/>
      </w:rPr>
      <w:t>2</w:t>
    </w:r>
    <w:r>
      <w:rPr>
        <w:color w:val="000000"/>
      </w:rPr>
      <w:fldChar w:fldCharType="end"/>
    </w:r>
  </w:p>
  <w:p w14:paraId="00000097" w14:textId="77777777" w:rsidR="00606190" w:rsidRDefault="0060619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D3689" w14:textId="77777777" w:rsidR="00D84EBD" w:rsidRDefault="00D84EBD">
      <w:pPr>
        <w:spacing w:after="0" w:line="240" w:lineRule="auto"/>
      </w:pPr>
      <w:r>
        <w:separator/>
      </w:r>
    </w:p>
  </w:footnote>
  <w:footnote w:type="continuationSeparator" w:id="0">
    <w:p w14:paraId="6DB5254F" w14:textId="77777777" w:rsidR="00D84EBD" w:rsidRDefault="00D84E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AD5"/>
    <w:multiLevelType w:val="multilevel"/>
    <w:tmpl w:val="C4B4A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0781645"/>
    <w:multiLevelType w:val="multilevel"/>
    <w:tmpl w:val="05FC06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6E553A4"/>
    <w:multiLevelType w:val="multilevel"/>
    <w:tmpl w:val="066E29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B721148"/>
    <w:multiLevelType w:val="multilevel"/>
    <w:tmpl w:val="332C91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50836347">
    <w:abstractNumId w:val="3"/>
  </w:num>
  <w:num w:numId="2" w16cid:durableId="132674338">
    <w:abstractNumId w:val="1"/>
  </w:num>
  <w:num w:numId="3" w16cid:durableId="1636520167">
    <w:abstractNumId w:val="0"/>
  </w:num>
  <w:num w:numId="4" w16cid:durableId="157693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190"/>
    <w:rsid w:val="00004E25"/>
    <w:rsid w:val="001B57AD"/>
    <w:rsid w:val="002F5DC7"/>
    <w:rsid w:val="00606190"/>
    <w:rsid w:val="00D84EBD"/>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7A1F3"/>
  <w15:docId w15:val="{EE02A4FA-80D1-44E3-B759-BA4B9F636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ru-MD"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0" w:line="480" w:lineRule="auto"/>
      <w:outlineLvl w:val="0"/>
    </w:pPr>
    <w:rPr>
      <w:b/>
      <w:color w:val="2F5496"/>
      <w:sz w:val="32"/>
      <w:szCs w:val="32"/>
    </w:rPr>
  </w:style>
  <w:style w:type="paragraph" w:styleId="2">
    <w:name w:val="heading 2"/>
    <w:basedOn w:val="a"/>
    <w:next w:val="a"/>
    <w:uiPriority w:val="9"/>
    <w:unhideWhenUsed/>
    <w:qFormat/>
    <w:pPr>
      <w:keepNext/>
      <w:keepLines/>
      <w:spacing w:before="40" w:after="0" w:line="480" w:lineRule="auto"/>
      <w:outlineLvl w:val="1"/>
    </w:pPr>
    <w:rPr>
      <w:b/>
      <w:color w:val="000000"/>
      <w:sz w:val="28"/>
      <w:szCs w:val="28"/>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2540</Words>
  <Characters>14481</Characters>
  <Application>Microsoft Office Word</Application>
  <DocSecurity>0</DocSecurity>
  <Lines>120</Lines>
  <Paragraphs>33</Paragraphs>
  <ScaleCrop>false</ScaleCrop>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2022-05-01T16:23:00Z</dcterms:created>
  <dcterms:modified xsi:type="dcterms:W3CDTF">2022-05-01T16:36:00Z</dcterms:modified>
</cp:coreProperties>
</file>