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B6478">
              <w:rPr>
                <w:rFonts w:ascii="Arial" w:hAnsi="Arial" w:cs="Arial"/>
                <w:b/>
                <w:sz w:val="22"/>
                <w:szCs w:val="22"/>
              </w:rPr>
              <w:t>Josh Martin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 xml:space="preserve">2000 word report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5</w:t>
            </w:r>
            <w:r w:rsidRPr="006D3932">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12 th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B4DE3" w:rsidRDefault="003B4DE3" w:rsidP="00A67FB1">
      <w:pPr>
        <w:ind w:left="720"/>
        <w:rPr>
          <w:rFonts w:ascii="Arial" w:hAnsi="Arial" w:cs="Arial"/>
          <w:sz w:val="24"/>
          <w:szCs w:val="24"/>
        </w:rPr>
      </w:pPr>
      <w:r>
        <w:rPr>
          <w:rFonts w:ascii="Arial" w:hAnsi="Arial" w:cs="Arial"/>
          <w:sz w:val="24"/>
          <w:szCs w:val="24"/>
        </w:rPr>
        <w:t>Introduction:</w:t>
      </w:r>
    </w:p>
    <w:p w:rsidR="00152E9D" w:rsidRPr="00A406E5"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examples’  </w:t>
      </w:r>
      <w:r w:rsidR="003B4DE3">
        <w:rPr>
          <w:rFonts w:ascii="Arial" w:hAnsi="Arial" w:cs="Arial"/>
          <w:sz w:val="24"/>
          <w:szCs w:val="24"/>
        </w:rPr>
        <w:t>aspect</w:t>
      </w:r>
      <w:r>
        <w:rPr>
          <w:rFonts w:ascii="Arial" w:hAnsi="Arial" w:cs="Arial"/>
          <w:sz w:val="24"/>
          <w:szCs w:val="24"/>
        </w:rPr>
        <w:t xml:space="preserve"> of this module’s learning outcome.  </w:t>
      </w:r>
      <w:r w:rsidR="003B4DE3">
        <w:rPr>
          <w:rFonts w:ascii="Arial" w:hAnsi="Arial" w:cs="Arial"/>
          <w:sz w:val="24"/>
          <w:szCs w:val="24"/>
        </w:rPr>
        <w:t>The context is the high speed ballistic impact of a bullet onto an aluminium plate. A predefined ABAQUS model ballistic.cae will be provided with full geometrical definition of the problem.   The student</w:t>
      </w:r>
      <w:r w:rsidR="002A6B79">
        <w:rPr>
          <w:rFonts w:ascii="Arial" w:hAnsi="Arial" w:cs="Arial"/>
          <w:sz w:val="24"/>
          <w:szCs w:val="24"/>
        </w:rPr>
        <w:t xml:space="preserve"> is expected to </w:t>
      </w:r>
      <w:r w:rsidR="00981A61">
        <w:rPr>
          <w:rFonts w:ascii="Arial" w:hAnsi="Arial" w:cs="Arial"/>
          <w:sz w:val="24"/>
          <w:szCs w:val="24"/>
        </w:rPr>
        <w:t xml:space="preserve">research and </w:t>
      </w:r>
      <w:r w:rsidR="003B4DE3">
        <w:rPr>
          <w:rFonts w:ascii="Arial" w:hAnsi="Arial" w:cs="Arial"/>
          <w:sz w:val="24"/>
          <w:szCs w:val="24"/>
        </w:rPr>
        <w:t>enter suitable material properties for the plate</w:t>
      </w:r>
      <w:r w:rsidR="00981A61">
        <w:rPr>
          <w:rFonts w:ascii="Arial" w:hAnsi="Arial" w:cs="Arial"/>
          <w:sz w:val="24"/>
          <w:szCs w:val="24"/>
        </w:rPr>
        <w:t xml:space="preserve"> </w:t>
      </w:r>
      <w:r w:rsidR="003B4DE3">
        <w:rPr>
          <w:rFonts w:ascii="Arial" w:hAnsi="Arial" w:cs="Arial"/>
          <w:sz w:val="24"/>
          <w:szCs w:val="24"/>
        </w:rPr>
        <w:t xml:space="preserve">and then investigate the performance of </w:t>
      </w:r>
      <w:r w:rsidR="002A6B79">
        <w:rPr>
          <w:rFonts w:ascii="Arial" w:hAnsi="Arial" w:cs="Arial"/>
          <w:sz w:val="24"/>
          <w:szCs w:val="24"/>
        </w:rPr>
        <w:t xml:space="preserve">the plate to varying striking speeds of the bullet. </w:t>
      </w:r>
      <w:r w:rsidR="003B4DE3">
        <w:rPr>
          <w:rFonts w:ascii="Arial" w:hAnsi="Arial" w:cs="Arial"/>
          <w:sz w:val="24"/>
          <w:szCs w:val="24"/>
        </w:rPr>
        <w:t xml:space="preserve">  </w:t>
      </w:r>
      <w:r w:rsidR="002A6B79">
        <w:rPr>
          <w:rFonts w:ascii="Arial" w:hAnsi="Arial" w:cs="Arial"/>
          <w:sz w:val="24"/>
          <w:szCs w:val="24"/>
        </w:rPr>
        <w:t xml:space="preserve">Investigation of direct and shear stresses in the plate </w:t>
      </w:r>
      <w:r w:rsidR="00236239">
        <w:rPr>
          <w:rFonts w:ascii="Arial" w:hAnsi="Arial" w:cs="Arial"/>
          <w:sz w:val="24"/>
          <w:szCs w:val="24"/>
        </w:rPr>
        <w:t xml:space="preserve">and an understanding of the residual post impact velocity of the bullet will be expected. </w:t>
      </w:r>
      <w:r w:rsidR="00C63677">
        <w:rPr>
          <w:rFonts w:ascii="Arial" w:hAnsi="Arial" w:cs="Arial"/>
          <w:sz w:val="24"/>
          <w:szCs w:val="24"/>
        </w:rPr>
        <w:t xml:space="preserve"> This assignment contextualises the syllabus content relating to  stress, strain, constitutive equation and concepts of momentum and energy. </w:t>
      </w:r>
    </w:p>
    <w:p w:rsidR="00152E9D" w:rsidRPr="00A406E5" w:rsidRDefault="00152E9D" w:rsidP="00A67FB1">
      <w:pPr>
        <w:ind w:left="720"/>
        <w:rPr>
          <w:rFonts w:ascii="Arial" w:hAnsi="Arial" w:cs="Arial"/>
          <w:sz w:val="24"/>
          <w:szCs w:val="24"/>
        </w:rPr>
      </w:pPr>
    </w:p>
    <w:p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rsidR="00236239" w:rsidRDefault="00236239" w:rsidP="00A67FB1">
      <w:pPr>
        <w:ind w:left="720"/>
        <w:rPr>
          <w:rFonts w:ascii="Arial" w:hAnsi="Arial" w:cs="Arial"/>
          <w:sz w:val="24"/>
          <w:szCs w:val="24"/>
        </w:rPr>
      </w:pP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Open the file </w:t>
      </w:r>
      <w:r w:rsidR="001325FF">
        <w:rPr>
          <w:rFonts w:ascii="Arial" w:hAnsi="Arial" w:cs="Arial"/>
          <w:sz w:val="24"/>
          <w:szCs w:val="24"/>
        </w:rPr>
        <w:t>BALLISTICS.CAE</w:t>
      </w:r>
      <w:r>
        <w:rPr>
          <w:rFonts w:ascii="Arial" w:hAnsi="Arial" w:cs="Arial"/>
          <w:sz w:val="24"/>
          <w:szCs w:val="24"/>
        </w:rPr>
        <w:t xml:space="preserve">  . All parts have been created, with the bullet represented by an analytical surface (that will not require meshing since it is a rigid, non-deformable  part) and a rectangular plate that will require an appropriate mesh. </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rsidR="00236239" w:rsidRPr="00CA207C" w:rsidRDefault="00CA207C" w:rsidP="00236239">
      <w:pPr>
        <w:pStyle w:val="ListParagraph"/>
        <w:numPr>
          <w:ilvl w:val="1"/>
          <w:numId w:val="17"/>
        </w:numPr>
        <w:rPr>
          <w:rFonts w:ascii="Arial" w:hAnsi="Arial" w:cs="Arial"/>
          <w:sz w:val="24"/>
          <w:szCs w:val="24"/>
          <w:highlight w:val="yellow"/>
        </w:rPr>
      </w:pPr>
      <w:r w:rsidRPr="00CA207C">
        <w:rPr>
          <w:rFonts w:ascii="Arial" w:hAnsi="Arial" w:cs="Arial"/>
          <w:sz w:val="24"/>
          <w:szCs w:val="24"/>
          <w:highlight w:val="yellow"/>
        </w:rPr>
        <w:t xml:space="preserve">Edit the </w:t>
      </w:r>
      <w:r w:rsidR="00236239" w:rsidRPr="00CA207C">
        <w:rPr>
          <w:rFonts w:ascii="Arial" w:hAnsi="Arial" w:cs="Arial"/>
          <w:sz w:val="24"/>
          <w:szCs w:val="24"/>
          <w:highlight w:val="yellow"/>
        </w:rPr>
        <w:t xml:space="preserve"> </w:t>
      </w:r>
      <w:r w:rsidRPr="00CA207C">
        <w:rPr>
          <w:rFonts w:ascii="Arial" w:hAnsi="Arial" w:cs="Arial"/>
          <w:sz w:val="24"/>
          <w:szCs w:val="24"/>
          <w:highlight w:val="yellow"/>
        </w:rPr>
        <w:t xml:space="preserve">Aluminium material </w:t>
      </w:r>
      <w:r w:rsidR="00236239" w:rsidRPr="00CA207C">
        <w:rPr>
          <w:rFonts w:ascii="Arial" w:hAnsi="Arial" w:cs="Arial"/>
          <w:sz w:val="24"/>
          <w:szCs w:val="24"/>
          <w:highlight w:val="yellow"/>
        </w:rPr>
        <w:t xml:space="preserve"> ( from your background literature research)</w:t>
      </w:r>
      <w:r w:rsidR="00224B3E">
        <w:rPr>
          <w:rFonts w:ascii="Arial" w:hAnsi="Arial" w:cs="Arial"/>
          <w:sz w:val="24"/>
          <w:szCs w:val="24"/>
          <w:highlight w:val="yellow"/>
        </w:rPr>
        <w:t xml:space="preserve"> Trial values for aluminium have been entered for validation purposes only. You are expected to  research, document and enter your own </w:t>
      </w:r>
      <w:r w:rsidR="00B811A9">
        <w:rPr>
          <w:rFonts w:ascii="Arial" w:hAnsi="Arial" w:cs="Arial"/>
          <w:sz w:val="24"/>
          <w:szCs w:val="24"/>
          <w:highlight w:val="yellow"/>
        </w:rPr>
        <w:t xml:space="preserve">elastic and plastic </w:t>
      </w:r>
      <w:r w:rsidR="00224B3E">
        <w:rPr>
          <w:rFonts w:ascii="Arial" w:hAnsi="Arial" w:cs="Arial"/>
          <w:sz w:val="24"/>
          <w:szCs w:val="24"/>
          <w:highlight w:val="yellow"/>
        </w:rPr>
        <w:t>values.</w:t>
      </w:r>
    </w:p>
    <w:p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(The Section has already been created and assigned to  the plate.)</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an Explicit Dynamics Solver step in the STEP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I have already fixed the edges of the plate in the LOAD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w:t>
      </w:r>
      <w:r w:rsidR="00224B3E">
        <w:rPr>
          <w:rFonts w:ascii="Arial" w:hAnsi="Arial" w:cs="Arial"/>
          <w:sz w:val="24"/>
          <w:szCs w:val="24"/>
        </w:rPr>
        <w:t>2</w:t>
      </w:r>
      <w:r>
        <w:rPr>
          <w:rFonts w:ascii="Arial" w:hAnsi="Arial" w:cs="Arial"/>
          <w:sz w:val="24"/>
          <w:szCs w:val="24"/>
        </w:rPr>
        <w:t>00 ms</w:t>
      </w:r>
      <w:r w:rsidRPr="00046216">
        <w:rPr>
          <w:rFonts w:ascii="Arial" w:hAnsi="Arial" w:cs="Arial"/>
          <w:sz w:val="24"/>
          <w:szCs w:val="24"/>
          <w:vertAlign w:val="superscript"/>
        </w:rPr>
        <w:t>-1</w:t>
      </w:r>
      <w:r>
        <w:rPr>
          <w:rFonts w:ascii="Arial" w:hAnsi="Arial" w:cs="Arial"/>
          <w:sz w:val="24"/>
          <w:szCs w:val="24"/>
        </w:rPr>
        <w:t xml:space="preserve"> to  the bullet   as a Predefined Field in the LOAD module. </w:t>
      </w:r>
      <w:r w:rsidRPr="00CA207C">
        <w:rPr>
          <w:rFonts w:ascii="Arial" w:hAnsi="Arial" w:cs="Arial"/>
          <w:sz w:val="24"/>
          <w:szCs w:val="24"/>
          <w:highlight w:val="yellow"/>
        </w:rPr>
        <w:t>This value can be edited  by the  user for different striking velocities.</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In the MESH module I have already created a reasonable mesh with hexahedral elements.</w:t>
      </w:r>
    </w:p>
    <w:p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 In addition, the velocity of the bullet can be inspected.</w:t>
      </w:r>
    </w:p>
    <w:p w:rsidR="00C63677" w:rsidRDefault="00C63677" w:rsidP="00046216">
      <w:pPr>
        <w:rPr>
          <w:rFonts w:ascii="Arial" w:hAnsi="Arial" w:cs="Arial"/>
          <w:sz w:val="24"/>
          <w:szCs w:val="24"/>
        </w:rPr>
      </w:pPr>
    </w:p>
    <w:p w:rsidR="00046216" w:rsidRDefault="00046216" w:rsidP="00046216">
      <w:pPr>
        <w:rPr>
          <w:rFonts w:ascii="Arial" w:hAnsi="Arial" w:cs="Arial"/>
          <w:sz w:val="24"/>
          <w:szCs w:val="24"/>
        </w:rPr>
      </w:pPr>
    </w:p>
    <w:p w:rsidR="00046216" w:rsidRPr="00046216" w:rsidRDefault="00046216" w:rsidP="00046216">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Literature search on material properties for aluminium is expected. Further background research on ballistic impact is desirable.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Knowledge and understanding of direct and shear stresses and yield stress is expected to  be demonstrated, .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Analysis of the quantitative data generated from the  simulations is expected in order to   make a sensible commentary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Practical skills will be assessed through correct use and modification of the computational model.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rsidR="007E3D02" w:rsidRPr="00A406E5" w:rsidRDefault="007E3D02" w:rsidP="00C01A3F">
      <w:pPr>
        <w:jc w:val="both"/>
        <w:rPr>
          <w:rFonts w:ascii="Arial" w:hAnsi="Arial" w:cs="Arial"/>
          <w:i/>
          <w:sz w:val="22"/>
          <w:szCs w:val="22"/>
        </w:rPr>
      </w:pPr>
    </w:p>
    <w:p w:rsidR="00C01A3F"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the problem</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Representation of problem in a  model</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material model used</w:t>
      </w:r>
      <w:r w:rsidR="006D3932">
        <w:rPr>
          <w:rFonts w:ascii="Arial" w:hAnsi="Arial" w:cs="Arial"/>
          <w:sz w:val="22"/>
          <w:szCs w:val="22"/>
        </w:rPr>
        <w:t xml:space="preserve"> with suitable references</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Results from </w:t>
      </w:r>
      <w:r w:rsidR="008F1442">
        <w:rPr>
          <w:rFonts w:ascii="Arial" w:hAnsi="Arial" w:cs="Arial"/>
          <w:sz w:val="22"/>
          <w:szCs w:val="22"/>
        </w:rPr>
        <w:t xml:space="preserve">a minimum of </w:t>
      </w:r>
      <w:r>
        <w:rPr>
          <w:rFonts w:ascii="Arial" w:hAnsi="Arial" w:cs="Arial"/>
          <w:sz w:val="22"/>
          <w:szCs w:val="22"/>
        </w:rPr>
        <w:t xml:space="preserve">three simulations with striking speeds </w:t>
      </w:r>
      <w:r w:rsidR="007926E7">
        <w:rPr>
          <w:rFonts w:ascii="Arial" w:hAnsi="Arial" w:cs="Arial"/>
          <w:sz w:val="22"/>
          <w:szCs w:val="22"/>
        </w:rPr>
        <w:t>e.g.</w:t>
      </w:r>
      <w:r w:rsidR="00867CA7">
        <w:rPr>
          <w:rFonts w:ascii="Arial" w:hAnsi="Arial" w:cs="Arial"/>
          <w:sz w:val="22"/>
          <w:szCs w:val="22"/>
        </w:rPr>
        <w:t>1</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w:t>
      </w:r>
      <w:r w:rsidR="00867CA7">
        <w:rPr>
          <w:rFonts w:ascii="Arial" w:hAnsi="Arial" w:cs="Arial"/>
          <w:sz w:val="22"/>
          <w:szCs w:val="22"/>
        </w:rPr>
        <w:t>2</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and </w:t>
      </w:r>
      <w:r w:rsidR="00867CA7">
        <w:rPr>
          <w:rFonts w:ascii="Arial" w:hAnsi="Arial" w:cs="Arial"/>
          <w:sz w:val="22"/>
          <w:szCs w:val="22"/>
        </w:rPr>
        <w:t>4</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showing how residual speed of projectile changes with striking speed</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Discussion and comparison of direct and shear stresses </w:t>
      </w:r>
    </w:p>
    <w:p w:rsidR="007E3D02" w:rsidRP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Critical commentary on limitations and approximations  of simulations.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050B99"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050B99" w:rsidP="00152E9D">
            <w:pPr>
              <w:spacing w:after="120"/>
              <w:rPr>
                <w:rFonts w:ascii="Arial" w:hAnsi="Arial" w:cs="Arial"/>
                <w:sz w:val="14"/>
                <w:szCs w:val="14"/>
              </w:rPr>
            </w:pPr>
            <w:r>
              <w:rPr>
                <w:rFonts w:ascii="Arial" w:hAnsi="Arial" w:cs="Arial"/>
                <w:sz w:val="14"/>
                <w:szCs w:val="14"/>
              </w:rPr>
              <w:t>Evidence of background research both for material parameters and context.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050B99" w:rsidP="00152E9D">
            <w:pPr>
              <w:jc w:val="center"/>
              <w:rPr>
                <w:rFonts w:ascii="Arial" w:hAnsi="Arial" w:cs="Arial"/>
                <w:sz w:val="32"/>
              </w:rPr>
            </w:pPr>
            <w:r>
              <w:rPr>
                <w:rFonts w:ascii="Arial" w:hAnsi="Arial" w:cs="Arial"/>
                <w:sz w:val="32"/>
              </w:rPr>
              <w:t>12</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050B99" w:rsidP="00152E9D">
            <w:pPr>
              <w:spacing w:after="120"/>
              <w:rPr>
                <w:rFonts w:ascii="Arial" w:hAnsi="Arial" w:cs="Arial"/>
                <w:sz w:val="14"/>
                <w:szCs w:val="14"/>
              </w:rPr>
            </w:pPr>
            <w:r>
              <w:rPr>
                <w:rFonts w:ascii="Arial" w:hAnsi="Arial" w:cs="Arial"/>
                <w:sz w:val="14"/>
                <w:szCs w:val="14"/>
              </w:rPr>
              <w:t>Sound presentation of stress strain theory .  This theory is 1D and the problem is 3D so  perhaps a comment would be helpful to  remind the reader of this point.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050B99" w:rsidP="00152E9D">
            <w:pPr>
              <w:jc w:val="center"/>
              <w:rPr>
                <w:rFonts w:ascii="Arial" w:hAnsi="Arial" w:cs="Arial"/>
                <w:sz w:val="32"/>
              </w:rPr>
            </w:pPr>
            <w:r>
              <w:rPr>
                <w:rFonts w:ascii="Arial" w:hAnsi="Arial" w:cs="Arial"/>
                <w:sz w:val="32"/>
              </w:rPr>
              <w:t>19</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050B99" w:rsidP="00152E9D">
            <w:pPr>
              <w:spacing w:after="120"/>
              <w:rPr>
                <w:rFonts w:ascii="Arial" w:hAnsi="Arial" w:cs="Arial"/>
                <w:sz w:val="14"/>
                <w:szCs w:val="14"/>
              </w:rPr>
            </w:pPr>
            <w:r>
              <w:rPr>
                <w:rFonts w:ascii="Arial" w:hAnsi="Arial" w:cs="Arial"/>
                <w:sz w:val="14"/>
                <w:szCs w:val="14"/>
              </w:rPr>
              <w:t>Sensible comments on stress result plots.  Of course, a finer timestep  would  help to  confirm/reject  some of the comments on stress values  as bullet penetrates.</w:t>
            </w:r>
          </w:p>
          <w:p w:rsidR="00050B99" w:rsidRPr="00A406E5" w:rsidRDefault="00050B99" w:rsidP="00152E9D">
            <w:pPr>
              <w:spacing w:after="120"/>
              <w:rPr>
                <w:rFonts w:ascii="Arial" w:hAnsi="Arial" w:cs="Arial"/>
                <w:sz w:val="14"/>
                <w:szCs w:val="14"/>
              </w:rPr>
            </w:pPr>
            <w:r>
              <w:rPr>
                <w:rFonts w:ascii="Arial" w:hAnsi="Arial" w:cs="Arial"/>
                <w:sz w:val="14"/>
                <w:szCs w:val="14"/>
              </w:rPr>
              <w:t xml:space="preserve">Reasoned critical comments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050B99" w:rsidP="00152E9D">
            <w:pPr>
              <w:jc w:val="center"/>
              <w:rPr>
                <w:rFonts w:ascii="Arial" w:hAnsi="Arial" w:cs="Arial"/>
                <w:sz w:val="32"/>
              </w:rPr>
            </w:pPr>
            <w:r>
              <w:rPr>
                <w:rFonts w:ascii="Arial" w:hAnsi="Arial" w:cs="Arial"/>
                <w:sz w:val="32"/>
              </w:rPr>
              <w:t>11</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050B99" w:rsidP="00152E9D">
            <w:pPr>
              <w:spacing w:after="120"/>
              <w:rPr>
                <w:rFonts w:ascii="Arial" w:hAnsi="Arial" w:cs="Arial"/>
                <w:sz w:val="14"/>
                <w:szCs w:val="14"/>
              </w:rPr>
            </w:pPr>
            <w:r>
              <w:rPr>
                <w:rFonts w:ascii="Arial" w:hAnsi="Arial" w:cs="Arial"/>
                <w:sz w:val="14"/>
                <w:szCs w:val="14"/>
              </w:rPr>
              <w:t>Clear evidence of practical application of ABAQUS and goo scaling in each plot. A pity that velocity graphs not shown. Marks deducted in this section only for this point.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050B99" w:rsidP="00152E9D">
            <w:pPr>
              <w:jc w:val="center"/>
              <w:rPr>
                <w:rFonts w:ascii="Arial" w:hAnsi="Arial" w:cs="Arial"/>
                <w:sz w:val="32"/>
              </w:rPr>
            </w:pPr>
            <w:r>
              <w:rPr>
                <w:rFonts w:ascii="Arial" w:hAnsi="Arial" w:cs="Arial"/>
                <w:sz w:val="32"/>
              </w:rPr>
              <w:t>14</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050B99" w:rsidP="007A6654">
            <w:pPr>
              <w:spacing w:after="120"/>
              <w:rPr>
                <w:rFonts w:ascii="Arial" w:hAnsi="Arial" w:cs="Arial"/>
                <w:sz w:val="14"/>
                <w:szCs w:val="14"/>
              </w:rPr>
            </w:pPr>
            <w:r>
              <w:rPr>
                <w:rFonts w:ascii="Arial" w:hAnsi="Arial" w:cs="Arial"/>
                <w:sz w:val="14"/>
                <w:szCs w:val="14"/>
              </w:rPr>
              <w:t>Good to see abstract, contents page  and table of figures. Structure of report good. Generally, a good standard of written work, which will only improve as knowledge from this degree course provides a deeper insight in the background theory</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7A6654" w:rsidP="00152E9D">
            <w:pPr>
              <w:jc w:val="right"/>
              <w:rPr>
                <w:rFonts w:ascii="Arial" w:hAnsi="Arial" w:cs="Arial"/>
                <w:b/>
                <w:bCs/>
              </w:rPr>
            </w:pPr>
            <w:r>
              <w:rPr>
                <w:rFonts w:ascii="Arial" w:hAnsi="Arial" w:cs="Arial"/>
                <w:b/>
                <w:bCs/>
              </w:rPr>
              <w:t>62</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34016" w:rsidRDefault="00534016">
      <w:r>
        <w:separator/>
      </w:r>
    </w:p>
  </w:endnote>
  <w:endnote w:type="continuationSeparator" w:id="0">
    <w:p w:rsidR="00534016" w:rsidRDefault="005340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47CBD">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47CB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34016" w:rsidRDefault="00534016">
      <w:r>
        <w:separator/>
      </w:r>
    </w:p>
  </w:footnote>
  <w:footnote w:type="continuationSeparator" w:id="0">
    <w:p w:rsidR="00534016" w:rsidRDefault="0053401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216"/>
    <w:rsid w:val="00050B99"/>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52E9D"/>
    <w:rsid w:val="00154487"/>
    <w:rsid w:val="0017512A"/>
    <w:rsid w:val="00196958"/>
    <w:rsid w:val="001A1E39"/>
    <w:rsid w:val="001A24F3"/>
    <w:rsid w:val="001A3A8D"/>
    <w:rsid w:val="001B405C"/>
    <w:rsid w:val="001B5F45"/>
    <w:rsid w:val="001E1050"/>
    <w:rsid w:val="001E1E1F"/>
    <w:rsid w:val="001E2007"/>
    <w:rsid w:val="001E57C1"/>
    <w:rsid w:val="001F07EF"/>
    <w:rsid w:val="001F50B6"/>
    <w:rsid w:val="001F6D7A"/>
    <w:rsid w:val="00224849"/>
    <w:rsid w:val="00224B3E"/>
    <w:rsid w:val="0022746E"/>
    <w:rsid w:val="00235F71"/>
    <w:rsid w:val="00236239"/>
    <w:rsid w:val="00240D67"/>
    <w:rsid w:val="002444CA"/>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E5751"/>
    <w:rsid w:val="004046A9"/>
    <w:rsid w:val="00404C50"/>
    <w:rsid w:val="00423934"/>
    <w:rsid w:val="00426244"/>
    <w:rsid w:val="0045175D"/>
    <w:rsid w:val="00451810"/>
    <w:rsid w:val="00470A38"/>
    <w:rsid w:val="004714EC"/>
    <w:rsid w:val="00477880"/>
    <w:rsid w:val="004874DE"/>
    <w:rsid w:val="004921C4"/>
    <w:rsid w:val="004B5334"/>
    <w:rsid w:val="004B6C14"/>
    <w:rsid w:val="004D5E9B"/>
    <w:rsid w:val="004D63D9"/>
    <w:rsid w:val="004E6585"/>
    <w:rsid w:val="004F38B4"/>
    <w:rsid w:val="0050249F"/>
    <w:rsid w:val="00524566"/>
    <w:rsid w:val="00526566"/>
    <w:rsid w:val="00527E60"/>
    <w:rsid w:val="00530BEF"/>
    <w:rsid w:val="00534016"/>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2F71"/>
    <w:rsid w:val="00703B71"/>
    <w:rsid w:val="00714FE1"/>
    <w:rsid w:val="007366DF"/>
    <w:rsid w:val="00757839"/>
    <w:rsid w:val="00770C81"/>
    <w:rsid w:val="00791024"/>
    <w:rsid w:val="007926E7"/>
    <w:rsid w:val="00793F0A"/>
    <w:rsid w:val="00794D7C"/>
    <w:rsid w:val="007A2657"/>
    <w:rsid w:val="007A6654"/>
    <w:rsid w:val="007C682C"/>
    <w:rsid w:val="007D2385"/>
    <w:rsid w:val="007D5DE2"/>
    <w:rsid w:val="007E3D02"/>
    <w:rsid w:val="007F214F"/>
    <w:rsid w:val="00800069"/>
    <w:rsid w:val="008042F0"/>
    <w:rsid w:val="008310A0"/>
    <w:rsid w:val="00835D29"/>
    <w:rsid w:val="00842E7F"/>
    <w:rsid w:val="00852933"/>
    <w:rsid w:val="008566E5"/>
    <w:rsid w:val="008566FE"/>
    <w:rsid w:val="00865B46"/>
    <w:rsid w:val="00867CA7"/>
    <w:rsid w:val="00892F17"/>
    <w:rsid w:val="00896134"/>
    <w:rsid w:val="008A62BC"/>
    <w:rsid w:val="008B43E7"/>
    <w:rsid w:val="008D763F"/>
    <w:rsid w:val="008F036F"/>
    <w:rsid w:val="008F1308"/>
    <w:rsid w:val="008F1442"/>
    <w:rsid w:val="008F78C2"/>
    <w:rsid w:val="00904568"/>
    <w:rsid w:val="00911394"/>
    <w:rsid w:val="00923EF2"/>
    <w:rsid w:val="00926D25"/>
    <w:rsid w:val="00926E9D"/>
    <w:rsid w:val="009315A0"/>
    <w:rsid w:val="00932C6E"/>
    <w:rsid w:val="00933F10"/>
    <w:rsid w:val="009433C5"/>
    <w:rsid w:val="00965881"/>
    <w:rsid w:val="00981A6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5C36"/>
    <w:rsid w:val="00AB6478"/>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E0B01"/>
    <w:rsid w:val="00BE3907"/>
    <w:rsid w:val="00BE79C7"/>
    <w:rsid w:val="00BF3CB5"/>
    <w:rsid w:val="00C01A3F"/>
    <w:rsid w:val="00C073F1"/>
    <w:rsid w:val="00C1285B"/>
    <w:rsid w:val="00C1361B"/>
    <w:rsid w:val="00C14E1F"/>
    <w:rsid w:val="00C27007"/>
    <w:rsid w:val="00C315AF"/>
    <w:rsid w:val="00C36D9A"/>
    <w:rsid w:val="00C44A72"/>
    <w:rsid w:val="00C61FC2"/>
    <w:rsid w:val="00C63677"/>
    <w:rsid w:val="00C705F9"/>
    <w:rsid w:val="00C80F0F"/>
    <w:rsid w:val="00C8667A"/>
    <w:rsid w:val="00C93BCB"/>
    <w:rsid w:val="00CA207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3EA"/>
    <w:rsid w:val="00DD17CC"/>
    <w:rsid w:val="00DD490D"/>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47CB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9</Pages>
  <Words>3258</Words>
  <Characters>18577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21792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Donne, Kelvin</cp:lastModifiedBy>
  <cp:revision>2</cp:revision>
  <cp:lastPrinted>2019-01-28T08:19:00Z</cp:lastPrinted>
  <dcterms:created xsi:type="dcterms:W3CDTF">2019-04-29T10:59:00Z</dcterms:created>
  <dcterms:modified xsi:type="dcterms:W3CDTF">2019-04-29T10:59:00Z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