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E07F8C" w14:textId="3F44CF12" w:rsidR="00762972" w:rsidRPr="00FB554B" w:rsidRDefault="00DE3B9E" w:rsidP="00FB554B">
      <w:pPr>
        <w:pStyle w:val="Heading1"/>
        <w:spacing w:line="360" w:lineRule="auto"/>
        <w:jc w:val="both"/>
        <w:rPr>
          <w:rFonts w:ascii="Times New Roman" w:hAnsi="Times New Roman" w:cs="Times New Roman"/>
          <w:sz w:val="24"/>
          <w:szCs w:val="24"/>
        </w:rPr>
      </w:pPr>
      <w:bookmarkStart w:id="0" w:name="_Toc70684655"/>
      <w:bookmarkStart w:id="1" w:name="_Toc70686911"/>
      <w:bookmarkStart w:id="2" w:name="_Toc70687079"/>
      <w:bookmarkStart w:id="3" w:name="_Toc70687267"/>
      <w:r w:rsidRPr="00FB554B">
        <w:rPr>
          <w:rFonts w:ascii="Times New Roman" w:hAnsi="Times New Roman" w:cs="Times New Roman"/>
          <w:noProof/>
          <w:sz w:val="24"/>
          <w:szCs w:val="24"/>
        </w:rPr>
        <w:drawing>
          <wp:inline distT="0" distB="0" distL="0" distR="0" wp14:anchorId="35B13775" wp14:editId="156FBB21">
            <wp:extent cx="2391410" cy="599440"/>
            <wp:effectExtent l="57150" t="0" r="66040" b="105410"/>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91410" cy="599440"/>
                    </a:xfrm>
                    <a:prstGeom prst="rect">
                      <a:avLst/>
                    </a:prstGeom>
                    <a:solidFill>
                      <a:schemeClr val="accent1">
                        <a:lumMod val="60000"/>
                        <a:lumOff val="40000"/>
                      </a:schemeClr>
                    </a:solidFill>
                    <a:ln>
                      <a:noFill/>
                    </a:ln>
                    <a:effectLst>
                      <a:outerShdw blurRad="50800" dist="50800" dir="5400000" algn="ctr" rotWithShape="0">
                        <a:schemeClr val="accent1"/>
                      </a:outerShdw>
                    </a:effectLst>
                  </pic:spPr>
                </pic:pic>
              </a:graphicData>
            </a:graphic>
          </wp:inline>
        </w:drawing>
      </w:r>
      <w:r w:rsidR="00BA5275" w:rsidRPr="00FB554B">
        <w:rPr>
          <w:rFonts w:ascii="Times New Roman" w:hAnsi="Times New Roman" w:cs="Times New Roman"/>
          <w:noProof/>
          <w:sz w:val="24"/>
          <w:szCs w:val="24"/>
        </w:rPr>
        <mc:AlternateContent>
          <mc:Choice Requires="wpg">
            <w:drawing>
              <wp:anchor distT="0" distB="0" distL="114300" distR="114300" simplePos="0" relativeHeight="251658240" behindDoc="1" locked="0" layoutInCell="1" allowOverlap="1" wp14:anchorId="6BF01722" wp14:editId="5D78ABD2">
                <wp:simplePos x="0" y="0"/>
                <wp:positionH relativeFrom="margin">
                  <wp:posOffset>-771525</wp:posOffset>
                </wp:positionH>
                <wp:positionV relativeFrom="page">
                  <wp:posOffset>-53955</wp:posOffset>
                </wp:positionV>
                <wp:extent cx="7080885" cy="7610456"/>
                <wp:effectExtent l="0" t="0" r="5715"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7080885" cy="7610456"/>
                          <a:chOff x="0" y="-156617"/>
                          <a:chExt cx="5561330" cy="5436305"/>
                        </a:xfrm>
                      </wpg:grpSpPr>
                      <wps:wsp>
                        <wps:cNvPr id="126" name="Freeform 10"/>
                        <wps:cNvSpPr>
                          <a:spLocks/>
                        </wps:cNvSpPr>
                        <wps:spPr bwMode="auto">
                          <a:xfrm>
                            <a:off x="0" y="-156617"/>
                            <a:ext cx="5442044"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3F4A4594" w14:textId="780FC8EA" w:rsidR="00166C85" w:rsidRDefault="00166C85" w:rsidP="00B464F2">
                              <w:pPr>
                                <w:pStyle w:val="Title"/>
                                <w:rPr>
                                  <w:rFonts w:ascii="Times New Roman" w:hAnsi="Times New Roman" w:cs="Times New Roman"/>
                                  <w:i/>
                                  <w:iCs/>
                                  <w:color w:val="FFFFFF" w:themeColor="background1"/>
                                  <w:sz w:val="72"/>
                                  <w:szCs w:val="72"/>
                                </w:rPr>
                              </w:pPr>
                            </w:p>
                            <w:p w14:paraId="109BAB0D" w14:textId="77777777" w:rsidR="00C15413" w:rsidRPr="00C15413" w:rsidRDefault="00C15413" w:rsidP="00C15413"/>
                            <w:p w14:paraId="70B96454" w14:textId="1F21B4F3" w:rsidR="009F0949" w:rsidRDefault="009F0949" w:rsidP="00C67D05">
                              <w:r w:rsidRPr="00B464F2">
                                <w:rPr>
                                  <w:rFonts w:ascii="Times New Roman" w:hAnsi="Times New Roman" w:cs="Times New Roman"/>
                                  <w:i/>
                                  <w:iCs/>
                                  <w:color w:val="FFFFFF" w:themeColor="background1"/>
                                  <w:sz w:val="72"/>
                                  <w:szCs w:val="72"/>
                                </w:rPr>
                                <w:t>Knowledge and Information Management</w:t>
                              </w:r>
                              <w:r w:rsidR="00CE0143">
                                <w:rPr>
                                  <w:rFonts w:ascii="Times New Roman" w:hAnsi="Times New Roman" w:cs="Times New Roman"/>
                                  <w:i/>
                                  <w:iCs/>
                                  <w:color w:val="FFFFFF" w:themeColor="background1"/>
                                  <w:sz w:val="72"/>
                                  <w:szCs w:val="72"/>
                                </w:rPr>
                                <w:t xml:space="preserve"> Skills</w:t>
                              </w:r>
                              <w:r w:rsidR="003076A0">
                                <w:rPr>
                                  <w:rFonts w:ascii="Times New Roman" w:hAnsi="Times New Roman" w:cs="Times New Roman"/>
                                  <w:i/>
                                  <w:iCs/>
                                  <w:color w:val="FFFFFF" w:themeColor="background1"/>
                                  <w:sz w:val="72"/>
                                  <w:szCs w:val="72"/>
                                </w:rPr>
                                <w:t xml:space="preserve"> for the Workplace </w:t>
                              </w:r>
                              <w:hyperlink r:id="rId9" w:history="1"/>
                            </w:p>
                            <w:p w14:paraId="6B279ADA" w14:textId="77777777" w:rsidR="00C67D05" w:rsidRPr="00C67D05" w:rsidRDefault="00C67D05" w:rsidP="00C67D05">
                              <w:pPr>
                                <w:rPr>
                                  <w:rFonts w:ascii="Segoe UI" w:hAnsi="Segoe UI" w:cs="Segoe UI"/>
                                  <w:color w:val="00090E"/>
                                  <w:sz w:val="23"/>
                                  <w:szCs w:val="23"/>
                                  <w:u w:val="single"/>
                                  <w:shd w:val="clear" w:color="auto" w:fill="FBF7F5"/>
                                </w:rPr>
                              </w:pPr>
                            </w:p>
                            <w:p w14:paraId="726AC1F9" w14:textId="77777777" w:rsidR="00B464F2" w:rsidRDefault="00B464F2" w:rsidP="00BA5275">
                              <w:pPr>
                                <w:jc w:val="center"/>
                                <w:rPr>
                                  <w:rFonts w:ascii="Times New Roman" w:hAnsi="Times New Roman" w:cs="Times New Roman"/>
                                  <w:color w:val="FFFFFF" w:themeColor="background1"/>
                                  <w:sz w:val="28"/>
                                  <w:szCs w:val="28"/>
                                </w:rPr>
                              </w:pPr>
                            </w:p>
                            <w:p w14:paraId="183A2DFA" w14:textId="77777777" w:rsidR="00B464F2" w:rsidRDefault="00B464F2">
                              <w:pPr>
                                <w:rPr>
                                  <w:rFonts w:ascii="Times New Roman" w:hAnsi="Times New Roman" w:cs="Times New Roman"/>
                                  <w:color w:val="FFFFFF" w:themeColor="background1"/>
                                  <w:sz w:val="28"/>
                                  <w:szCs w:val="28"/>
                                </w:rPr>
                              </w:pPr>
                            </w:p>
                            <w:p w14:paraId="2308C012" w14:textId="0B028B04" w:rsidR="00B464F2" w:rsidRDefault="009F0949">
                              <w:pPr>
                                <w:rPr>
                                  <w:rFonts w:ascii="Times New Roman" w:hAnsi="Times New Roman" w:cs="Times New Roman"/>
                                  <w:color w:val="FFFFFF" w:themeColor="background1"/>
                                  <w:sz w:val="28"/>
                                  <w:szCs w:val="28"/>
                                </w:rPr>
                              </w:pPr>
                              <w:r>
                                <w:rPr>
                                  <w:rFonts w:ascii="Times New Roman" w:hAnsi="Times New Roman" w:cs="Times New Roman"/>
                                  <w:color w:val="FFFFFF" w:themeColor="background1"/>
                                  <w:sz w:val="28"/>
                                  <w:szCs w:val="28"/>
                                </w:rPr>
                                <w:t>Module code-</w:t>
                              </w:r>
                              <w:r w:rsidR="00B464F2">
                                <w:rPr>
                                  <w:rFonts w:ascii="Times New Roman" w:hAnsi="Times New Roman" w:cs="Times New Roman"/>
                                  <w:color w:val="FFFFFF" w:themeColor="background1"/>
                                  <w:sz w:val="28"/>
                                  <w:szCs w:val="28"/>
                                </w:rPr>
                                <w:t>BMSW5106</w:t>
                              </w:r>
                            </w:p>
                            <w:p w14:paraId="045C3E56" w14:textId="77777777" w:rsidR="00B464F2" w:rsidRDefault="00B464F2">
                              <w:pPr>
                                <w:rPr>
                                  <w:rFonts w:ascii="Times New Roman" w:hAnsi="Times New Roman" w:cs="Times New Roman"/>
                                  <w:color w:val="FFFFFF" w:themeColor="background1"/>
                                  <w:sz w:val="28"/>
                                  <w:szCs w:val="28"/>
                                </w:rPr>
                              </w:pPr>
                              <w:r>
                                <w:rPr>
                                  <w:rFonts w:ascii="Times New Roman" w:hAnsi="Times New Roman" w:cs="Times New Roman"/>
                                  <w:color w:val="FFFFFF" w:themeColor="background1"/>
                                  <w:sz w:val="28"/>
                                  <w:szCs w:val="28"/>
                                </w:rPr>
                                <w:t>Module lecturer- Zainab Atta</w:t>
                              </w:r>
                            </w:p>
                            <w:p w14:paraId="5A3D82FD" w14:textId="77777777" w:rsidR="00B464F2" w:rsidRDefault="00B464F2">
                              <w:pPr>
                                <w:rPr>
                                  <w:rFonts w:ascii="Times New Roman" w:hAnsi="Times New Roman" w:cs="Times New Roman"/>
                                  <w:color w:val="FFFFFF" w:themeColor="background1"/>
                                  <w:sz w:val="28"/>
                                  <w:szCs w:val="28"/>
                                </w:rPr>
                              </w:pPr>
                              <w:r>
                                <w:rPr>
                                  <w:rFonts w:ascii="Times New Roman" w:hAnsi="Times New Roman" w:cs="Times New Roman"/>
                                  <w:color w:val="FFFFFF" w:themeColor="background1"/>
                                  <w:sz w:val="28"/>
                                  <w:szCs w:val="28"/>
                                </w:rPr>
                                <w:t>Student name- Veronica Fartade</w:t>
                              </w:r>
                            </w:p>
                            <w:p w14:paraId="3734BBC1" w14:textId="77777777" w:rsidR="0051730D" w:rsidRDefault="00B464F2">
                              <w:pPr>
                                <w:rPr>
                                  <w:rFonts w:ascii="Times New Roman" w:hAnsi="Times New Roman" w:cs="Times New Roman"/>
                                  <w:color w:val="FFFFFF" w:themeColor="background1"/>
                                  <w:sz w:val="28"/>
                                  <w:szCs w:val="28"/>
                                </w:rPr>
                              </w:pPr>
                              <w:r>
                                <w:rPr>
                                  <w:rFonts w:ascii="Times New Roman" w:hAnsi="Times New Roman" w:cs="Times New Roman"/>
                                  <w:color w:val="FFFFFF" w:themeColor="background1"/>
                                  <w:sz w:val="28"/>
                                  <w:szCs w:val="28"/>
                                </w:rPr>
                                <w:t>Student number-1915300</w:t>
                              </w:r>
                              <w:r w:rsidR="009F0949">
                                <w:rPr>
                                  <w:rFonts w:ascii="Times New Roman" w:hAnsi="Times New Roman" w:cs="Times New Roman"/>
                                  <w:color w:val="FFFFFF" w:themeColor="background1"/>
                                  <w:sz w:val="28"/>
                                  <w:szCs w:val="28"/>
                                </w:rPr>
                                <w:t xml:space="preserve"> </w:t>
                              </w:r>
                            </w:p>
                            <w:p w14:paraId="588C4BD7" w14:textId="548670AA" w:rsidR="00B464F2" w:rsidRPr="00B464F2" w:rsidRDefault="0051730D">
                              <w:r>
                                <w:rPr>
                                  <w:rFonts w:ascii="Times New Roman" w:hAnsi="Times New Roman" w:cs="Times New Roman"/>
                                  <w:color w:val="FFFFFF" w:themeColor="background1"/>
                                  <w:sz w:val="28"/>
                                  <w:szCs w:val="28"/>
                                </w:rPr>
                                <w:t>Word count-4510</w:t>
                              </w:r>
                              <w:r w:rsidR="00B464F2">
                                <w:rPr>
                                  <w:rFonts w:ascii="Times New Roman" w:hAnsi="Times New Roman" w:cs="Times New Roman"/>
                                  <w:color w:val="FFFFFF" w:themeColor="background1"/>
                                  <w:sz w:val="28"/>
                                  <w:szCs w:val="28"/>
                                </w:rPr>
                                <w:t xml:space="preserve"> </w:t>
                              </w:r>
                            </w:p>
                            <w:p w14:paraId="028360DC" w14:textId="0527779F" w:rsidR="009F0949" w:rsidRDefault="009F0949">
                              <w:pPr>
                                <w:rPr>
                                  <w:rFonts w:ascii="Times New Roman" w:hAnsi="Times New Roman" w:cs="Times New Roman"/>
                                  <w:color w:val="FFFFFF" w:themeColor="background1"/>
                                  <w:sz w:val="72"/>
                                  <w:szCs w:val="72"/>
                                </w:rPr>
                              </w:pPr>
                            </w:p>
                            <w:p w14:paraId="5624D2DE" w14:textId="5DBA6521" w:rsidR="009F0949" w:rsidRDefault="009F0949">
                              <w:pPr>
                                <w:rPr>
                                  <w:rFonts w:ascii="Times New Roman" w:hAnsi="Times New Roman" w:cs="Times New Roman"/>
                                  <w:color w:val="FFFFFF" w:themeColor="background1"/>
                                  <w:sz w:val="72"/>
                                  <w:szCs w:val="72"/>
                                </w:rPr>
                              </w:pPr>
                            </w:p>
                            <w:p w14:paraId="52C684D8" w14:textId="77777777" w:rsidR="009F0949" w:rsidRPr="009F0949" w:rsidRDefault="009F0949">
                              <w:pPr>
                                <w:rPr>
                                  <w:rFonts w:ascii="Times New Roman" w:hAnsi="Times New Roman" w:cs="Times New Roman"/>
                                  <w:color w:val="FFFFFF" w:themeColor="background1"/>
                                  <w:sz w:val="72"/>
                                  <w:szCs w:val="72"/>
                                </w:rPr>
                              </w:pPr>
                            </w:p>
                            <w:p w14:paraId="5E0305F8" w14:textId="77777777" w:rsidR="009F0949" w:rsidRPr="009F0949" w:rsidRDefault="009F0949">
                              <w:pPr>
                                <w:rPr>
                                  <w:rFonts w:ascii="Times New Roman" w:hAnsi="Times New Roman" w:cs="Times New Roman"/>
                                  <w:color w:val="FFFFFF" w:themeColor="background1"/>
                                  <w:sz w:val="72"/>
                                  <w:szCs w:val="72"/>
                                </w:rPr>
                              </w:pPr>
                            </w:p>
                          </w:txbxContent>
                        </wps:txbx>
                        <wps:bodyPr rot="0" vert="horz" wrap="square" lIns="914400" tIns="1097280" rIns="1097280" bIns="1097280" anchor="ctr"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0</wp14:pctWidth>
                </wp14:sizeRelH>
                <wp14:sizeRelV relativeFrom="page">
                  <wp14:pctHeight>0</wp14:pctHeight>
                </wp14:sizeRelV>
              </wp:anchor>
            </w:drawing>
          </mc:Choice>
          <mc:Fallback>
            <w:pict>
              <v:group w14:anchorId="6BF01722" id="Group 125" o:spid="_x0000_s1026" style="position:absolute;left:0;text-align:left;margin-left:-60.75pt;margin-top:-4.25pt;width:557.55pt;height:599.25pt;z-index:-251658240;mso-position-horizontal-relative:margin;mso-position-vertical-relative:page;mso-width-relative:margin" coordorigin=",-1566" coordsize="55613,543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">
                <o:lock v:ext="edit" aspectratio="t"/>
                <v:shape id="Freeform 10" o:spid="_x0000_s1027" style="position:absolute;top:-1566;width:54420;height:54044;visibility:visible;mso-wrap-style:square;v-text-anchor:middle"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" adj="-11796480,,5400" path="m,c,644,,644,,644v23,6,62,14,113,21c250,685,476,700,720,644v,-27,,-27,,-27c720,,720,,720,,,,,,,e" fillcolor="#1b4c82 [2994]" stroked="f">
                  <v:fill color2="#0e2744 [2018]" rotate="t" colors="0 #445e8c;.5 #24487a;1 #09325f" focus="100%" type="gradient">
                    <o:fill v:ext="view" type="gradientUnscaled"/>
                  </v:fill>
                  <v:stroke joinstyle="miter"/>
                  <v:formulas/>
                  <v:path arrowok="t" o:connecttype="custom" o:connectlocs="0,0;0,4972126;854099,5134261;5442044,4972126;5442044,4763667;5442044,0;0,0" o:connectangles="0,0,0,0,0,0,0" textboxrect="0,0,720,700"/>
                  <v:textbox inset="1in,86.4pt,86.4pt,86.4pt">
                    <w:txbxContent>
                      <w:p w14:paraId="3F4A4594" w14:textId="780FC8EA" w:rsidR="00166C85" w:rsidRDefault="00166C85" w:rsidP="00B464F2">
                        <w:pPr>
                          <w:pStyle w:val="Title"/>
                          <w:rPr>
                            <w:rFonts w:ascii="Times New Roman" w:hAnsi="Times New Roman" w:cs="Times New Roman"/>
                            <w:i/>
                            <w:iCs/>
                            <w:color w:val="FFFFFF" w:themeColor="background1"/>
                            <w:sz w:val="72"/>
                            <w:szCs w:val="72"/>
                          </w:rPr>
                        </w:pPr>
                      </w:p>
                      <w:p w14:paraId="109BAB0D" w14:textId="77777777" w:rsidR="00C15413" w:rsidRPr="00C15413" w:rsidRDefault="00C15413" w:rsidP="00C15413"/>
                      <w:p w14:paraId="70B96454" w14:textId="1F21B4F3" w:rsidR="009F0949" w:rsidRDefault="009F0949" w:rsidP="00C67D05">
                        <w:r w:rsidRPr="00B464F2">
                          <w:rPr>
                            <w:rFonts w:ascii="Times New Roman" w:hAnsi="Times New Roman" w:cs="Times New Roman"/>
                            <w:i/>
                            <w:iCs/>
                            <w:color w:val="FFFFFF" w:themeColor="background1"/>
                            <w:sz w:val="72"/>
                            <w:szCs w:val="72"/>
                          </w:rPr>
                          <w:t>Knowledge and Information Management</w:t>
                        </w:r>
                        <w:r w:rsidR="00CE0143">
                          <w:rPr>
                            <w:rFonts w:ascii="Times New Roman" w:hAnsi="Times New Roman" w:cs="Times New Roman"/>
                            <w:i/>
                            <w:iCs/>
                            <w:color w:val="FFFFFF" w:themeColor="background1"/>
                            <w:sz w:val="72"/>
                            <w:szCs w:val="72"/>
                          </w:rPr>
                          <w:t xml:space="preserve"> Skills</w:t>
                        </w:r>
                        <w:r w:rsidR="003076A0">
                          <w:rPr>
                            <w:rFonts w:ascii="Times New Roman" w:hAnsi="Times New Roman" w:cs="Times New Roman"/>
                            <w:i/>
                            <w:iCs/>
                            <w:color w:val="FFFFFF" w:themeColor="background1"/>
                            <w:sz w:val="72"/>
                            <w:szCs w:val="72"/>
                          </w:rPr>
                          <w:t xml:space="preserve"> for the Workplace </w:t>
                        </w:r>
                        <w:hyperlink r:id="rId10" w:history="1"/>
                      </w:p>
                      <w:p w14:paraId="6B279ADA" w14:textId="77777777" w:rsidR="00C67D05" w:rsidRPr="00C67D05" w:rsidRDefault="00C67D05" w:rsidP="00C67D05">
                        <w:pPr>
                          <w:rPr>
                            <w:rFonts w:ascii="Segoe UI" w:hAnsi="Segoe UI" w:cs="Segoe UI"/>
                            <w:color w:val="00090E"/>
                            <w:sz w:val="23"/>
                            <w:szCs w:val="23"/>
                            <w:u w:val="single"/>
                            <w:shd w:val="clear" w:color="auto" w:fill="FBF7F5"/>
                          </w:rPr>
                        </w:pPr>
                      </w:p>
                      <w:p w14:paraId="726AC1F9" w14:textId="77777777" w:rsidR="00B464F2" w:rsidRDefault="00B464F2" w:rsidP="00BA5275">
                        <w:pPr>
                          <w:jc w:val="center"/>
                          <w:rPr>
                            <w:rFonts w:ascii="Times New Roman" w:hAnsi="Times New Roman" w:cs="Times New Roman"/>
                            <w:color w:val="FFFFFF" w:themeColor="background1"/>
                            <w:sz w:val="28"/>
                            <w:szCs w:val="28"/>
                          </w:rPr>
                        </w:pPr>
                      </w:p>
                      <w:p w14:paraId="183A2DFA" w14:textId="77777777" w:rsidR="00B464F2" w:rsidRDefault="00B464F2">
                        <w:pPr>
                          <w:rPr>
                            <w:rFonts w:ascii="Times New Roman" w:hAnsi="Times New Roman" w:cs="Times New Roman"/>
                            <w:color w:val="FFFFFF" w:themeColor="background1"/>
                            <w:sz w:val="28"/>
                            <w:szCs w:val="28"/>
                          </w:rPr>
                        </w:pPr>
                      </w:p>
                      <w:p w14:paraId="2308C012" w14:textId="0B028B04" w:rsidR="00B464F2" w:rsidRDefault="009F0949">
                        <w:pPr>
                          <w:rPr>
                            <w:rFonts w:ascii="Times New Roman" w:hAnsi="Times New Roman" w:cs="Times New Roman"/>
                            <w:color w:val="FFFFFF" w:themeColor="background1"/>
                            <w:sz w:val="28"/>
                            <w:szCs w:val="28"/>
                          </w:rPr>
                        </w:pPr>
                        <w:r>
                          <w:rPr>
                            <w:rFonts w:ascii="Times New Roman" w:hAnsi="Times New Roman" w:cs="Times New Roman"/>
                            <w:color w:val="FFFFFF" w:themeColor="background1"/>
                            <w:sz w:val="28"/>
                            <w:szCs w:val="28"/>
                          </w:rPr>
                          <w:t>Module code-</w:t>
                        </w:r>
                        <w:r w:rsidR="00B464F2">
                          <w:rPr>
                            <w:rFonts w:ascii="Times New Roman" w:hAnsi="Times New Roman" w:cs="Times New Roman"/>
                            <w:color w:val="FFFFFF" w:themeColor="background1"/>
                            <w:sz w:val="28"/>
                            <w:szCs w:val="28"/>
                          </w:rPr>
                          <w:t>BMSW5106</w:t>
                        </w:r>
                      </w:p>
                      <w:p w14:paraId="045C3E56" w14:textId="77777777" w:rsidR="00B464F2" w:rsidRDefault="00B464F2">
                        <w:pPr>
                          <w:rPr>
                            <w:rFonts w:ascii="Times New Roman" w:hAnsi="Times New Roman" w:cs="Times New Roman"/>
                            <w:color w:val="FFFFFF" w:themeColor="background1"/>
                            <w:sz w:val="28"/>
                            <w:szCs w:val="28"/>
                          </w:rPr>
                        </w:pPr>
                        <w:r>
                          <w:rPr>
                            <w:rFonts w:ascii="Times New Roman" w:hAnsi="Times New Roman" w:cs="Times New Roman"/>
                            <w:color w:val="FFFFFF" w:themeColor="background1"/>
                            <w:sz w:val="28"/>
                            <w:szCs w:val="28"/>
                          </w:rPr>
                          <w:t>Module lecturer- Zainab Atta</w:t>
                        </w:r>
                      </w:p>
                      <w:p w14:paraId="5A3D82FD" w14:textId="77777777" w:rsidR="00B464F2" w:rsidRDefault="00B464F2">
                        <w:pPr>
                          <w:rPr>
                            <w:rFonts w:ascii="Times New Roman" w:hAnsi="Times New Roman" w:cs="Times New Roman"/>
                            <w:color w:val="FFFFFF" w:themeColor="background1"/>
                            <w:sz w:val="28"/>
                            <w:szCs w:val="28"/>
                          </w:rPr>
                        </w:pPr>
                        <w:r>
                          <w:rPr>
                            <w:rFonts w:ascii="Times New Roman" w:hAnsi="Times New Roman" w:cs="Times New Roman"/>
                            <w:color w:val="FFFFFF" w:themeColor="background1"/>
                            <w:sz w:val="28"/>
                            <w:szCs w:val="28"/>
                          </w:rPr>
                          <w:t>Student name- Veronica Fartade</w:t>
                        </w:r>
                      </w:p>
                      <w:p w14:paraId="3734BBC1" w14:textId="77777777" w:rsidR="0051730D" w:rsidRDefault="00B464F2">
                        <w:pPr>
                          <w:rPr>
                            <w:rFonts w:ascii="Times New Roman" w:hAnsi="Times New Roman" w:cs="Times New Roman"/>
                            <w:color w:val="FFFFFF" w:themeColor="background1"/>
                            <w:sz w:val="28"/>
                            <w:szCs w:val="28"/>
                          </w:rPr>
                        </w:pPr>
                        <w:r>
                          <w:rPr>
                            <w:rFonts w:ascii="Times New Roman" w:hAnsi="Times New Roman" w:cs="Times New Roman"/>
                            <w:color w:val="FFFFFF" w:themeColor="background1"/>
                            <w:sz w:val="28"/>
                            <w:szCs w:val="28"/>
                          </w:rPr>
                          <w:t>Student number-1915300</w:t>
                        </w:r>
                        <w:r w:rsidR="009F0949">
                          <w:rPr>
                            <w:rFonts w:ascii="Times New Roman" w:hAnsi="Times New Roman" w:cs="Times New Roman"/>
                            <w:color w:val="FFFFFF" w:themeColor="background1"/>
                            <w:sz w:val="28"/>
                            <w:szCs w:val="28"/>
                          </w:rPr>
                          <w:t xml:space="preserve"> </w:t>
                        </w:r>
                      </w:p>
                      <w:p w14:paraId="588C4BD7" w14:textId="548670AA" w:rsidR="00B464F2" w:rsidRPr="00B464F2" w:rsidRDefault="0051730D">
                        <w:r>
                          <w:rPr>
                            <w:rFonts w:ascii="Times New Roman" w:hAnsi="Times New Roman" w:cs="Times New Roman"/>
                            <w:color w:val="FFFFFF" w:themeColor="background1"/>
                            <w:sz w:val="28"/>
                            <w:szCs w:val="28"/>
                          </w:rPr>
                          <w:t>Word count-4510</w:t>
                        </w:r>
                        <w:r w:rsidR="00B464F2">
                          <w:rPr>
                            <w:rFonts w:ascii="Times New Roman" w:hAnsi="Times New Roman" w:cs="Times New Roman"/>
                            <w:color w:val="FFFFFF" w:themeColor="background1"/>
                            <w:sz w:val="28"/>
                            <w:szCs w:val="28"/>
                          </w:rPr>
                          <w:t xml:space="preserve"> </w:t>
                        </w:r>
                      </w:p>
                      <w:p w14:paraId="028360DC" w14:textId="0527779F" w:rsidR="009F0949" w:rsidRDefault="009F0949">
                        <w:pPr>
                          <w:rPr>
                            <w:rFonts w:ascii="Times New Roman" w:hAnsi="Times New Roman" w:cs="Times New Roman"/>
                            <w:color w:val="FFFFFF" w:themeColor="background1"/>
                            <w:sz w:val="72"/>
                            <w:szCs w:val="72"/>
                          </w:rPr>
                        </w:pPr>
                      </w:p>
                      <w:p w14:paraId="5624D2DE" w14:textId="5DBA6521" w:rsidR="009F0949" w:rsidRDefault="009F0949">
                        <w:pPr>
                          <w:rPr>
                            <w:rFonts w:ascii="Times New Roman" w:hAnsi="Times New Roman" w:cs="Times New Roman"/>
                            <w:color w:val="FFFFFF" w:themeColor="background1"/>
                            <w:sz w:val="72"/>
                            <w:szCs w:val="72"/>
                          </w:rPr>
                        </w:pPr>
                      </w:p>
                      <w:p w14:paraId="52C684D8" w14:textId="77777777" w:rsidR="009F0949" w:rsidRPr="009F0949" w:rsidRDefault="009F0949">
                        <w:pPr>
                          <w:rPr>
                            <w:rFonts w:ascii="Times New Roman" w:hAnsi="Times New Roman" w:cs="Times New Roman"/>
                            <w:color w:val="FFFFFF" w:themeColor="background1"/>
                            <w:sz w:val="72"/>
                            <w:szCs w:val="72"/>
                          </w:rPr>
                        </w:pPr>
                      </w:p>
                      <w:p w14:paraId="5E0305F8" w14:textId="77777777" w:rsidR="009F0949" w:rsidRPr="009F0949" w:rsidRDefault="009F0949">
                        <w:pPr>
                          <w:rPr>
                            <w:rFonts w:ascii="Times New Roman" w:hAnsi="Times New Roman" w:cs="Times New Roman"/>
                            <w:color w:val="FFFFFF" w:themeColor="background1"/>
                            <w:sz w:val="72"/>
                            <w:szCs w:val="72"/>
                          </w:rPr>
                        </w:pPr>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bookmarkEnd w:id="0"/>
      <w:bookmarkEnd w:id="1"/>
      <w:bookmarkEnd w:id="2"/>
      <w:bookmarkEnd w:id="3"/>
    </w:p>
    <w:p w14:paraId="2380F2C9" w14:textId="3366047F" w:rsidR="00762972" w:rsidRPr="00FB554B" w:rsidRDefault="00762972" w:rsidP="00FB554B">
      <w:pPr>
        <w:pStyle w:val="Heading1"/>
        <w:spacing w:line="360" w:lineRule="auto"/>
        <w:jc w:val="both"/>
        <w:rPr>
          <w:rFonts w:ascii="Times New Roman" w:hAnsi="Times New Roman" w:cs="Times New Roman"/>
          <w:sz w:val="24"/>
          <w:szCs w:val="24"/>
        </w:rPr>
      </w:pPr>
    </w:p>
    <w:p w14:paraId="5247E6EC" w14:textId="54302F02" w:rsidR="009F0949" w:rsidRPr="00FB554B" w:rsidRDefault="009F0949" w:rsidP="00FB554B">
      <w:pPr>
        <w:pStyle w:val="Heading1"/>
        <w:spacing w:line="360" w:lineRule="auto"/>
        <w:jc w:val="both"/>
        <w:rPr>
          <w:rFonts w:ascii="Times New Roman" w:hAnsi="Times New Roman" w:cs="Times New Roman"/>
          <w:sz w:val="24"/>
          <w:szCs w:val="24"/>
        </w:rPr>
      </w:pPr>
    </w:p>
    <w:p w14:paraId="17D69D12" w14:textId="1F54692C" w:rsidR="00FE5553" w:rsidRPr="00FB554B" w:rsidRDefault="00FE5553" w:rsidP="00FB554B">
      <w:pPr>
        <w:spacing w:line="360" w:lineRule="auto"/>
        <w:jc w:val="both"/>
        <w:rPr>
          <w:rFonts w:ascii="Times New Roman" w:hAnsi="Times New Roman" w:cs="Times New Roman"/>
          <w:sz w:val="24"/>
          <w:szCs w:val="24"/>
        </w:rPr>
      </w:pPr>
    </w:p>
    <w:p w14:paraId="04538837" w14:textId="139D678C" w:rsidR="00FE5553" w:rsidRPr="00FB554B" w:rsidRDefault="00FE5553" w:rsidP="00FB554B">
      <w:pPr>
        <w:spacing w:line="360" w:lineRule="auto"/>
        <w:jc w:val="both"/>
        <w:rPr>
          <w:rFonts w:ascii="Times New Roman" w:hAnsi="Times New Roman" w:cs="Times New Roman"/>
          <w:sz w:val="24"/>
          <w:szCs w:val="24"/>
        </w:rPr>
      </w:pPr>
    </w:p>
    <w:p w14:paraId="189A16DD" w14:textId="6A6BEE2E" w:rsidR="00FE5553" w:rsidRPr="00FB554B" w:rsidRDefault="00FE5553" w:rsidP="00FB554B">
      <w:pPr>
        <w:spacing w:line="360" w:lineRule="auto"/>
        <w:jc w:val="both"/>
        <w:rPr>
          <w:rFonts w:ascii="Times New Roman" w:hAnsi="Times New Roman" w:cs="Times New Roman"/>
          <w:sz w:val="24"/>
          <w:szCs w:val="24"/>
        </w:rPr>
      </w:pPr>
    </w:p>
    <w:p w14:paraId="499D4901" w14:textId="32069397" w:rsidR="00FE5553" w:rsidRPr="00FB554B" w:rsidRDefault="00FE5553" w:rsidP="00FB554B">
      <w:pPr>
        <w:spacing w:line="360" w:lineRule="auto"/>
        <w:jc w:val="both"/>
        <w:rPr>
          <w:rFonts w:ascii="Times New Roman" w:hAnsi="Times New Roman" w:cs="Times New Roman"/>
          <w:sz w:val="24"/>
          <w:szCs w:val="24"/>
        </w:rPr>
      </w:pPr>
    </w:p>
    <w:p w14:paraId="4158D4BB" w14:textId="07E5F1B7" w:rsidR="00FE5553" w:rsidRPr="00FB554B" w:rsidRDefault="00FE5553" w:rsidP="00FB554B">
      <w:pPr>
        <w:spacing w:line="360" w:lineRule="auto"/>
        <w:jc w:val="both"/>
        <w:rPr>
          <w:rFonts w:ascii="Times New Roman" w:hAnsi="Times New Roman" w:cs="Times New Roman"/>
          <w:sz w:val="24"/>
          <w:szCs w:val="24"/>
        </w:rPr>
      </w:pPr>
    </w:p>
    <w:p w14:paraId="1B769C8D" w14:textId="30608100" w:rsidR="00FE5553" w:rsidRPr="00FB554B" w:rsidRDefault="00FE5553" w:rsidP="00FB554B">
      <w:pPr>
        <w:spacing w:line="360" w:lineRule="auto"/>
        <w:jc w:val="both"/>
        <w:rPr>
          <w:rFonts w:ascii="Times New Roman" w:hAnsi="Times New Roman" w:cs="Times New Roman"/>
          <w:sz w:val="24"/>
          <w:szCs w:val="24"/>
        </w:rPr>
      </w:pPr>
    </w:p>
    <w:p w14:paraId="0141A430" w14:textId="4E4467FB" w:rsidR="00FE5553" w:rsidRPr="00FB554B" w:rsidRDefault="00FE5553" w:rsidP="00FB554B">
      <w:pPr>
        <w:spacing w:line="360" w:lineRule="auto"/>
        <w:jc w:val="both"/>
        <w:rPr>
          <w:rFonts w:ascii="Times New Roman" w:hAnsi="Times New Roman" w:cs="Times New Roman"/>
          <w:sz w:val="24"/>
          <w:szCs w:val="24"/>
        </w:rPr>
      </w:pPr>
    </w:p>
    <w:p w14:paraId="3155D7E9" w14:textId="4548CEC6" w:rsidR="00FE5553" w:rsidRPr="00FB554B" w:rsidRDefault="00FE5553" w:rsidP="00FB554B">
      <w:pPr>
        <w:spacing w:line="360" w:lineRule="auto"/>
        <w:jc w:val="both"/>
        <w:rPr>
          <w:rFonts w:ascii="Times New Roman" w:hAnsi="Times New Roman" w:cs="Times New Roman"/>
          <w:sz w:val="24"/>
          <w:szCs w:val="24"/>
        </w:rPr>
      </w:pPr>
    </w:p>
    <w:p w14:paraId="15316690" w14:textId="2338539E" w:rsidR="00FE5553" w:rsidRPr="00FB554B" w:rsidRDefault="00FE5553" w:rsidP="00FB554B">
      <w:pPr>
        <w:spacing w:line="360" w:lineRule="auto"/>
        <w:jc w:val="both"/>
        <w:rPr>
          <w:rFonts w:ascii="Times New Roman" w:hAnsi="Times New Roman" w:cs="Times New Roman"/>
          <w:sz w:val="24"/>
          <w:szCs w:val="24"/>
        </w:rPr>
      </w:pPr>
    </w:p>
    <w:p w14:paraId="42EC9BCE" w14:textId="0A220BA6" w:rsidR="00FE5553" w:rsidRPr="00FB554B" w:rsidRDefault="00FE5553" w:rsidP="00FB554B">
      <w:pPr>
        <w:spacing w:line="360" w:lineRule="auto"/>
        <w:jc w:val="both"/>
        <w:rPr>
          <w:rFonts w:ascii="Times New Roman" w:hAnsi="Times New Roman" w:cs="Times New Roman"/>
          <w:sz w:val="24"/>
          <w:szCs w:val="24"/>
        </w:rPr>
      </w:pPr>
    </w:p>
    <w:p w14:paraId="5725A2AA" w14:textId="59DE38E9" w:rsidR="00FE5553" w:rsidRPr="00FB554B" w:rsidRDefault="00FE5553" w:rsidP="00FB554B">
      <w:pPr>
        <w:spacing w:line="360" w:lineRule="auto"/>
        <w:jc w:val="both"/>
        <w:rPr>
          <w:rFonts w:ascii="Times New Roman" w:hAnsi="Times New Roman" w:cs="Times New Roman"/>
          <w:sz w:val="24"/>
          <w:szCs w:val="24"/>
        </w:rPr>
      </w:pPr>
    </w:p>
    <w:p w14:paraId="3D3A24BA" w14:textId="7A9FC47D" w:rsidR="00FE5553" w:rsidRPr="00FB554B" w:rsidRDefault="00FE5553" w:rsidP="00FB554B">
      <w:pPr>
        <w:spacing w:line="360" w:lineRule="auto"/>
        <w:jc w:val="both"/>
        <w:rPr>
          <w:rFonts w:ascii="Times New Roman" w:hAnsi="Times New Roman" w:cs="Times New Roman"/>
          <w:sz w:val="24"/>
          <w:szCs w:val="24"/>
        </w:rPr>
      </w:pPr>
    </w:p>
    <w:p w14:paraId="5E41F634" w14:textId="238F2067" w:rsidR="00FE5553" w:rsidRPr="00FB554B" w:rsidRDefault="00FE5553" w:rsidP="00FB554B">
      <w:pPr>
        <w:spacing w:line="360" w:lineRule="auto"/>
        <w:jc w:val="both"/>
        <w:rPr>
          <w:rFonts w:ascii="Times New Roman" w:hAnsi="Times New Roman" w:cs="Times New Roman"/>
          <w:sz w:val="24"/>
          <w:szCs w:val="24"/>
        </w:rPr>
      </w:pPr>
    </w:p>
    <w:p w14:paraId="44DADE64" w14:textId="1B928D67" w:rsidR="00FE5553" w:rsidRPr="00FB554B" w:rsidRDefault="00FE5553" w:rsidP="00FB554B">
      <w:pPr>
        <w:spacing w:line="360" w:lineRule="auto"/>
        <w:jc w:val="both"/>
        <w:rPr>
          <w:rFonts w:ascii="Times New Roman" w:hAnsi="Times New Roman" w:cs="Times New Roman"/>
          <w:sz w:val="24"/>
          <w:szCs w:val="24"/>
        </w:rPr>
      </w:pPr>
    </w:p>
    <w:p w14:paraId="6047718C" w14:textId="2FDBEC7D" w:rsidR="00FE5553" w:rsidRPr="00FB554B" w:rsidRDefault="00FE5553" w:rsidP="00FB554B">
      <w:pPr>
        <w:spacing w:line="360" w:lineRule="auto"/>
        <w:jc w:val="both"/>
        <w:rPr>
          <w:rFonts w:ascii="Times New Roman" w:hAnsi="Times New Roman" w:cs="Times New Roman"/>
          <w:sz w:val="24"/>
          <w:szCs w:val="24"/>
        </w:rPr>
      </w:pPr>
    </w:p>
    <w:p w14:paraId="230C4F14" w14:textId="2A4279AD" w:rsidR="00FE5553" w:rsidRPr="00FB554B" w:rsidRDefault="00FE5553" w:rsidP="00FB554B">
      <w:pPr>
        <w:spacing w:line="360" w:lineRule="auto"/>
        <w:jc w:val="both"/>
        <w:rPr>
          <w:rFonts w:ascii="Times New Roman" w:hAnsi="Times New Roman" w:cs="Times New Roman"/>
          <w:sz w:val="24"/>
          <w:szCs w:val="24"/>
        </w:rPr>
      </w:pPr>
    </w:p>
    <w:p w14:paraId="5342994B" w14:textId="3CFFBBF8" w:rsidR="00FE5553" w:rsidRPr="00FB554B" w:rsidRDefault="00FE5553" w:rsidP="00FB554B">
      <w:pPr>
        <w:spacing w:line="360" w:lineRule="auto"/>
        <w:jc w:val="both"/>
        <w:rPr>
          <w:rFonts w:ascii="Times New Roman" w:hAnsi="Times New Roman" w:cs="Times New Roman"/>
          <w:sz w:val="24"/>
          <w:szCs w:val="24"/>
        </w:rPr>
      </w:pPr>
    </w:p>
    <w:p w14:paraId="5B8A7E25" w14:textId="2B0A7130" w:rsidR="00FB554B" w:rsidRPr="0051730D" w:rsidRDefault="00FB554B" w:rsidP="0051730D">
      <w:pPr>
        <w:pStyle w:val="Heading1"/>
        <w:spacing w:before="0" w:line="360" w:lineRule="auto"/>
        <w:jc w:val="both"/>
        <w:rPr>
          <w:rFonts w:ascii="Times New Roman" w:hAnsi="Times New Roman" w:cs="Times New Roman"/>
          <w:b/>
          <w:bCs/>
          <w:color w:val="0E101A"/>
          <w:sz w:val="24"/>
          <w:szCs w:val="24"/>
        </w:rPr>
      </w:pPr>
    </w:p>
    <w:p w14:paraId="6B162F2D" w14:textId="77777777" w:rsidR="00FB554B" w:rsidRPr="00FB554B" w:rsidRDefault="00FB554B" w:rsidP="00FB554B">
      <w:pPr>
        <w:pStyle w:val="NormalWeb"/>
        <w:spacing w:before="0" w:beforeAutospacing="0" w:after="0" w:afterAutospacing="0" w:line="360" w:lineRule="auto"/>
        <w:jc w:val="both"/>
        <w:rPr>
          <w:color w:val="0E101A"/>
        </w:rPr>
      </w:pPr>
    </w:p>
    <w:sdt>
      <w:sdtPr>
        <w:rPr>
          <w:rFonts w:asciiTheme="minorHAnsi" w:eastAsiaTheme="minorHAnsi" w:hAnsiTheme="minorHAnsi" w:cstheme="minorBidi"/>
          <w:color w:val="auto"/>
          <w:sz w:val="22"/>
          <w:szCs w:val="22"/>
          <w:lang w:val="en-GB"/>
        </w:rPr>
        <w:id w:val="856698498"/>
        <w:docPartObj>
          <w:docPartGallery w:val="Table of Contents"/>
          <w:docPartUnique/>
        </w:docPartObj>
      </w:sdtPr>
      <w:sdtEndPr>
        <w:rPr>
          <w:b/>
          <w:bCs/>
          <w:noProof/>
        </w:rPr>
      </w:sdtEndPr>
      <w:sdtContent>
        <w:p w14:paraId="1EDF2EEE" w14:textId="71157E18" w:rsidR="00E4275E" w:rsidRPr="00216DDD" w:rsidRDefault="00BB17B3" w:rsidP="00216DDD">
          <w:pPr>
            <w:pStyle w:val="TOCHeading"/>
            <w:spacing w:line="360" w:lineRule="auto"/>
            <w:jc w:val="both"/>
            <w:rPr>
              <w:rFonts w:ascii="Times New Roman" w:hAnsi="Times New Roman" w:cs="Times New Roman"/>
              <w:sz w:val="24"/>
              <w:szCs w:val="24"/>
            </w:rPr>
          </w:pPr>
          <w:r>
            <w:rPr>
              <w:rFonts w:asciiTheme="minorHAnsi" w:eastAsiaTheme="minorHAnsi" w:hAnsiTheme="minorHAnsi" w:cstheme="minorBidi"/>
              <w:color w:val="auto"/>
              <w:sz w:val="22"/>
              <w:szCs w:val="22"/>
              <w:lang w:val="en-GB"/>
            </w:rPr>
            <w:t xml:space="preserve"> </w:t>
          </w:r>
          <w:r w:rsidRPr="00216DDD">
            <w:rPr>
              <w:rFonts w:ascii="Times New Roman" w:eastAsiaTheme="minorHAnsi" w:hAnsi="Times New Roman" w:cs="Times New Roman"/>
              <w:color w:val="auto"/>
              <w:sz w:val="24"/>
              <w:szCs w:val="24"/>
              <w:lang w:val="en-GB"/>
            </w:rPr>
            <w:t>TABLE OF C</w:t>
          </w:r>
          <w:r w:rsidR="0039041C" w:rsidRPr="00216DDD">
            <w:rPr>
              <w:rFonts w:ascii="Times New Roman" w:eastAsiaTheme="minorHAnsi" w:hAnsi="Times New Roman" w:cs="Times New Roman"/>
              <w:color w:val="auto"/>
              <w:sz w:val="24"/>
              <w:szCs w:val="24"/>
              <w:lang w:val="en-GB"/>
            </w:rPr>
            <w:t xml:space="preserve">ONTENTS </w:t>
          </w:r>
        </w:p>
        <w:p w14:paraId="1FD4548B" w14:textId="5316DD2D" w:rsidR="00216DDD" w:rsidRPr="00216DDD" w:rsidRDefault="0039041C" w:rsidP="00E57CD1">
          <w:pPr>
            <w:pStyle w:val="TOC1"/>
            <w:rPr>
              <w:color w:val="061D28" w:themeColor="background2" w:themeShade="1A"/>
            </w:rPr>
          </w:pPr>
          <w:r w:rsidRPr="00216DDD">
            <w:rPr>
              <w:color w:val="061D28" w:themeColor="background2" w:themeShade="1A"/>
            </w:rPr>
            <w:t>Table of contents………………………………………………………………………………………</w:t>
          </w:r>
          <w:r w:rsidR="00824582" w:rsidRPr="00216DDD">
            <w:rPr>
              <w:color w:val="061D28" w:themeColor="background2" w:themeShade="1A"/>
            </w:rPr>
            <w:t xml:space="preserve">1 </w:t>
          </w:r>
          <w:r w:rsidR="00E4275E" w:rsidRPr="00216DDD">
            <w:rPr>
              <w:color w:val="061D28" w:themeColor="background2" w:themeShade="1A"/>
            </w:rPr>
            <w:fldChar w:fldCharType="begin"/>
          </w:r>
          <w:r w:rsidR="00E4275E" w:rsidRPr="00216DDD">
            <w:rPr>
              <w:color w:val="061D28" w:themeColor="background2" w:themeShade="1A"/>
            </w:rPr>
            <w:instrText xml:space="preserve"> TOC \o "1-3" \h \z \u </w:instrText>
          </w:r>
          <w:r w:rsidR="00E4275E" w:rsidRPr="00216DDD">
            <w:rPr>
              <w:color w:val="061D28" w:themeColor="background2" w:themeShade="1A"/>
            </w:rPr>
            <w:fldChar w:fldCharType="separate"/>
          </w:r>
        </w:p>
        <w:p w14:paraId="2FBC1BC8" w14:textId="741BE193" w:rsidR="00216DDD" w:rsidRPr="00216DDD" w:rsidRDefault="00216DDD" w:rsidP="00E57CD1">
          <w:pPr>
            <w:pStyle w:val="TOC1"/>
            <w:rPr>
              <w:rFonts w:eastAsiaTheme="minorEastAsia"/>
              <w:color w:val="auto"/>
              <w:lang w:eastAsia="en-GB"/>
            </w:rPr>
          </w:pPr>
          <w:hyperlink w:anchor="_Toc70687268" w:history="1">
            <w:r w:rsidRPr="00216DDD">
              <w:rPr>
                <w:rStyle w:val="Hyperlink"/>
              </w:rPr>
              <w:t>Executive summary</w:t>
            </w:r>
            <w:r w:rsidRPr="00216DDD">
              <w:rPr>
                <w:webHidden/>
                <w:color w:val="061D28" w:themeColor="background2" w:themeShade="1A"/>
              </w:rPr>
              <w:tab/>
            </w:r>
            <w:r w:rsidRPr="00216DDD">
              <w:rPr>
                <w:webHidden/>
                <w:color w:val="061D28" w:themeColor="background2" w:themeShade="1A"/>
              </w:rPr>
              <w:fldChar w:fldCharType="begin"/>
            </w:r>
            <w:r w:rsidRPr="00216DDD">
              <w:rPr>
                <w:webHidden/>
                <w:color w:val="061D28" w:themeColor="background2" w:themeShade="1A"/>
              </w:rPr>
              <w:instrText xml:space="preserve"> PAGEREF _Toc70687268 \h </w:instrText>
            </w:r>
            <w:r w:rsidRPr="00216DDD">
              <w:rPr>
                <w:webHidden/>
                <w:color w:val="061D28" w:themeColor="background2" w:themeShade="1A"/>
              </w:rPr>
            </w:r>
            <w:r w:rsidRPr="00216DDD">
              <w:rPr>
                <w:webHidden/>
                <w:color w:val="061D28" w:themeColor="background2" w:themeShade="1A"/>
              </w:rPr>
              <w:fldChar w:fldCharType="separate"/>
            </w:r>
            <w:r w:rsidRPr="00216DDD">
              <w:rPr>
                <w:webHidden/>
                <w:color w:val="061D28" w:themeColor="background2" w:themeShade="1A"/>
              </w:rPr>
              <w:t>2</w:t>
            </w:r>
            <w:r w:rsidRPr="00216DDD">
              <w:rPr>
                <w:webHidden/>
                <w:color w:val="061D28" w:themeColor="background2" w:themeShade="1A"/>
              </w:rPr>
              <w:fldChar w:fldCharType="end"/>
            </w:r>
          </w:hyperlink>
        </w:p>
        <w:p w14:paraId="5E82A5D7" w14:textId="75FE8C29" w:rsidR="00216DDD" w:rsidRPr="00216DDD" w:rsidRDefault="00216DDD" w:rsidP="00E57CD1">
          <w:pPr>
            <w:pStyle w:val="TOC1"/>
            <w:rPr>
              <w:rFonts w:eastAsiaTheme="minorEastAsia"/>
              <w:color w:val="auto"/>
              <w:lang w:eastAsia="en-GB"/>
            </w:rPr>
          </w:pPr>
          <w:hyperlink w:anchor="_Toc70687269" w:history="1">
            <w:r w:rsidRPr="00216DDD">
              <w:rPr>
                <w:rStyle w:val="Hyperlink"/>
              </w:rPr>
              <w:t>Introduction</w:t>
            </w:r>
            <w:r w:rsidRPr="00216DDD">
              <w:rPr>
                <w:webHidden/>
                <w:color w:val="061D28" w:themeColor="background2" w:themeShade="1A"/>
              </w:rPr>
              <w:tab/>
            </w:r>
            <w:r w:rsidRPr="00216DDD">
              <w:rPr>
                <w:webHidden/>
                <w:color w:val="061D28" w:themeColor="background2" w:themeShade="1A"/>
              </w:rPr>
              <w:fldChar w:fldCharType="begin"/>
            </w:r>
            <w:r w:rsidRPr="00216DDD">
              <w:rPr>
                <w:webHidden/>
                <w:color w:val="061D28" w:themeColor="background2" w:themeShade="1A"/>
              </w:rPr>
              <w:instrText xml:space="preserve"> PAGEREF _Toc70687269 \h </w:instrText>
            </w:r>
            <w:r w:rsidRPr="00216DDD">
              <w:rPr>
                <w:webHidden/>
                <w:color w:val="061D28" w:themeColor="background2" w:themeShade="1A"/>
              </w:rPr>
            </w:r>
            <w:r w:rsidRPr="00216DDD">
              <w:rPr>
                <w:webHidden/>
                <w:color w:val="061D28" w:themeColor="background2" w:themeShade="1A"/>
              </w:rPr>
              <w:fldChar w:fldCharType="separate"/>
            </w:r>
            <w:r w:rsidRPr="00216DDD">
              <w:rPr>
                <w:webHidden/>
                <w:color w:val="061D28" w:themeColor="background2" w:themeShade="1A"/>
              </w:rPr>
              <w:t>2</w:t>
            </w:r>
            <w:r w:rsidRPr="00216DDD">
              <w:rPr>
                <w:webHidden/>
                <w:color w:val="061D28" w:themeColor="background2" w:themeShade="1A"/>
              </w:rPr>
              <w:fldChar w:fldCharType="end"/>
            </w:r>
          </w:hyperlink>
        </w:p>
        <w:p w14:paraId="55210F4F" w14:textId="3AA89062" w:rsidR="00216DDD" w:rsidRPr="00E57CD1" w:rsidRDefault="00216DDD" w:rsidP="00E57CD1">
          <w:pPr>
            <w:pStyle w:val="TOC1"/>
            <w:rPr>
              <w:rFonts w:eastAsiaTheme="minorEastAsia"/>
              <w:color w:val="061D28" w:themeColor="background2" w:themeShade="1A"/>
              <w:lang w:eastAsia="en-GB"/>
            </w:rPr>
          </w:pPr>
          <w:hyperlink w:anchor="_Toc70687270" w:history="1">
            <w:r w:rsidRPr="00E57CD1">
              <w:rPr>
                <w:rStyle w:val="Hyperlink"/>
                <w:color w:val="061D28" w:themeColor="background2" w:themeShade="1A"/>
              </w:rPr>
              <w:t>Section 1: Knowledge and Information Management</w:t>
            </w:r>
            <w:r w:rsidRPr="00E57CD1">
              <w:rPr>
                <w:webHidden/>
                <w:color w:val="061D28" w:themeColor="background2" w:themeShade="1A"/>
              </w:rPr>
              <w:tab/>
            </w:r>
            <w:r w:rsidRPr="00E57CD1">
              <w:rPr>
                <w:webHidden/>
                <w:color w:val="061D28" w:themeColor="background2" w:themeShade="1A"/>
              </w:rPr>
              <w:fldChar w:fldCharType="begin"/>
            </w:r>
            <w:r w:rsidRPr="00E57CD1">
              <w:rPr>
                <w:webHidden/>
                <w:color w:val="061D28" w:themeColor="background2" w:themeShade="1A"/>
              </w:rPr>
              <w:instrText xml:space="preserve"> PAGEREF _Toc70687270 \h </w:instrText>
            </w:r>
            <w:r w:rsidRPr="00E57CD1">
              <w:rPr>
                <w:webHidden/>
                <w:color w:val="061D28" w:themeColor="background2" w:themeShade="1A"/>
              </w:rPr>
            </w:r>
            <w:r w:rsidRPr="00E57CD1">
              <w:rPr>
                <w:webHidden/>
                <w:color w:val="061D28" w:themeColor="background2" w:themeShade="1A"/>
              </w:rPr>
              <w:fldChar w:fldCharType="separate"/>
            </w:r>
            <w:r w:rsidRPr="00E57CD1">
              <w:rPr>
                <w:webHidden/>
                <w:color w:val="061D28" w:themeColor="background2" w:themeShade="1A"/>
              </w:rPr>
              <w:t>3</w:t>
            </w:r>
            <w:r w:rsidRPr="00E57CD1">
              <w:rPr>
                <w:webHidden/>
                <w:color w:val="061D28" w:themeColor="background2" w:themeShade="1A"/>
              </w:rPr>
              <w:fldChar w:fldCharType="end"/>
            </w:r>
          </w:hyperlink>
        </w:p>
        <w:p w14:paraId="70551A3F" w14:textId="22C4FD9E" w:rsidR="00216DDD" w:rsidRPr="00216DDD" w:rsidRDefault="00216DDD" w:rsidP="00216DDD">
          <w:pPr>
            <w:pStyle w:val="TOC2"/>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70687271" w:history="1">
            <w:r w:rsidRPr="00216DDD">
              <w:rPr>
                <w:rStyle w:val="Hyperlink"/>
                <w:rFonts w:ascii="Times New Roman" w:hAnsi="Times New Roman" w:cs="Times New Roman"/>
                <w:b/>
                <w:bCs/>
                <w:noProof/>
                <w:sz w:val="24"/>
                <w:szCs w:val="24"/>
              </w:rPr>
              <w:t>1.Background history of Amazon</w:t>
            </w:r>
            <w:r w:rsidRPr="00216DDD">
              <w:rPr>
                <w:rFonts w:ascii="Times New Roman" w:hAnsi="Times New Roman" w:cs="Times New Roman"/>
                <w:noProof/>
                <w:webHidden/>
                <w:sz w:val="24"/>
                <w:szCs w:val="24"/>
              </w:rPr>
              <w:tab/>
            </w:r>
            <w:r w:rsidRPr="00216DDD">
              <w:rPr>
                <w:rFonts w:ascii="Times New Roman" w:hAnsi="Times New Roman" w:cs="Times New Roman"/>
                <w:noProof/>
                <w:webHidden/>
                <w:sz w:val="24"/>
                <w:szCs w:val="24"/>
              </w:rPr>
              <w:fldChar w:fldCharType="begin"/>
            </w:r>
            <w:r w:rsidRPr="00216DDD">
              <w:rPr>
                <w:rFonts w:ascii="Times New Roman" w:hAnsi="Times New Roman" w:cs="Times New Roman"/>
                <w:noProof/>
                <w:webHidden/>
                <w:sz w:val="24"/>
                <w:szCs w:val="24"/>
              </w:rPr>
              <w:instrText xml:space="preserve"> PAGEREF _Toc70687271 \h </w:instrText>
            </w:r>
            <w:r w:rsidRPr="00216DDD">
              <w:rPr>
                <w:rFonts w:ascii="Times New Roman" w:hAnsi="Times New Roman" w:cs="Times New Roman"/>
                <w:noProof/>
                <w:webHidden/>
                <w:sz w:val="24"/>
                <w:szCs w:val="24"/>
              </w:rPr>
            </w:r>
            <w:r w:rsidRPr="00216DDD">
              <w:rPr>
                <w:rFonts w:ascii="Times New Roman" w:hAnsi="Times New Roman" w:cs="Times New Roman"/>
                <w:noProof/>
                <w:webHidden/>
                <w:sz w:val="24"/>
                <w:szCs w:val="24"/>
              </w:rPr>
              <w:fldChar w:fldCharType="separate"/>
            </w:r>
            <w:r w:rsidRPr="00216DDD">
              <w:rPr>
                <w:rFonts w:ascii="Times New Roman" w:hAnsi="Times New Roman" w:cs="Times New Roman"/>
                <w:noProof/>
                <w:webHidden/>
                <w:sz w:val="24"/>
                <w:szCs w:val="24"/>
              </w:rPr>
              <w:t>3</w:t>
            </w:r>
            <w:r w:rsidRPr="00216DDD">
              <w:rPr>
                <w:rFonts w:ascii="Times New Roman" w:hAnsi="Times New Roman" w:cs="Times New Roman"/>
                <w:noProof/>
                <w:webHidden/>
                <w:sz w:val="24"/>
                <w:szCs w:val="24"/>
              </w:rPr>
              <w:fldChar w:fldCharType="end"/>
            </w:r>
          </w:hyperlink>
        </w:p>
        <w:p w14:paraId="0BDCC6D8" w14:textId="283EED92" w:rsidR="00216DDD" w:rsidRPr="00216DDD" w:rsidRDefault="00216DDD" w:rsidP="00216DDD">
          <w:pPr>
            <w:pStyle w:val="TOC2"/>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70687272" w:history="1">
            <w:r w:rsidRPr="00216DDD">
              <w:rPr>
                <w:rStyle w:val="Hyperlink"/>
                <w:rFonts w:ascii="Times New Roman" w:hAnsi="Times New Roman" w:cs="Times New Roman"/>
                <w:b/>
                <w:bCs/>
                <w:noProof/>
                <w:sz w:val="24"/>
                <w:szCs w:val="24"/>
              </w:rPr>
              <w:t>2.Definitions on knowledge management</w:t>
            </w:r>
            <w:r w:rsidRPr="00216DDD">
              <w:rPr>
                <w:rFonts w:ascii="Times New Roman" w:hAnsi="Times New Roman" w:cs="Times New Roman"/>
                <w:noProof/>
                <w:webHidden/>
                <w:sz w:val="24"/>
                <w:szCs w:val="24"/>
              </w:rPr>
              <w:tab/>
            </w:r>
            <w:r w:rsidRPr="00216DDD">
              <w:rPr>
                <w:rFonts w:ascii="Times New Roman" w:hAnsi="Times New Roman" w:cs="Times New Roman"/>
                <w:noProof/>
                <w:webHidden/>
                <w:sz w:val="24"/>
                <w:szCs w:val="24"/>
              </w:rPr>
              <w:fldChar w:fldCharType="begin"/>
            </w:r>
            <w:r w:rsidRPr="00216DDD">
              <w:rPr>
                <w:rFonts w:ascii="Times New Roman" w:hAnsi="Times New Roman" w:cs="Times New Roman"/>
                <w:noProof/>
                <w:webHidden/>
                <w:sz w:val="24"/>
                <w:szCs w:val="24"/>
              </w:rPr>
              <w:instrText xml:space="preserve"> PAGEREF _Toc70687272 \h </w:instrText>
            </w:r>
            <w:r w:rsidRPr="00216DDD">
              <w:rPr>
                <w:rFonts w:ascii="Times New Roman" w:hAnsi="Times New Roman" w:cs="Times New Roman"/>
                <w:noProof/>
                <w:webHidden/>
                <w:sz w:val="24"/>
                <w:szCs w:val="24"/>
              </w:rPr>
            </w:r>
            <w:r w:rsidRPr="00216DDD">
              <w:rPr>
                <w:rFonts w:ascii="Times New Roman" w:hAnsi="Times New Roman" w:cs="Times New Roman"/>
                <w:noProof/>
                <w:webHidden/>
                <w:sz w:val="24"/>
                <w:szCs w:val="24"/>
              </w:rPr>
              <w:fldChar w:fldCharType="separate"/>
            </w:r>
            <w:r w:rsidRPr="00216DDD">
              <w:rPr>
                <w:rFonts w:ascii="Times New Roman" w:hAnsi="Times New Roman" w:cs="Times New Roman"/>
                <w:noProof/>
                <w:webHidden/>
                <w:sz w:val="24"/>
                <w:szCs w:val="24"/>
              </w:rPr>
              <w:t>4</w:t>
            </w:r>
            <w:r w:rsidRPr="00216DDD">
              <w:rPr>
                <w:rFonts w:ascii="Times New Roman" w:hAnsi="Times New Roman" w:cs="Times New Roman"/>
                <w:noProof/>
                <w:webHidden/>
                <w:sz w:val="24"/>
                <w:szCs w:val="24"/>
              </w:rPr>
              <w:fldChar w:fldCharType="end"/>
            </w:r>
          </w:hyperlink>
        </w:p>
        <w:p w14:paraId="2FC50BEF" w14:textId="45811D3B" w:rsidR="00216DDD" w:rsidRPr="00216DDD" w:rsidRDefault="00216DDD" w:rsidP="00216DDD">
          <w:pPr>
            <w:pStyle w:val="TOC2"/>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70687273" w:history="1">
            <w:r w:rsidRPr="00216DDD">
              <w:rPr>
                <w:rStyle w:val="Hyperlink"/>
                <w:rFonts w:ascii="Times New Roman" w:hAnsi="Times New Roman" w:cs="Times New Roman"/>
                <w:b/>
                <w:bCs/>
                <w:noProof/>
                <w:color w:val="180E00" w:themeColor="hyperlink" w:themeShade="1A"/>
                <w:sz w:val="24"/>
                <w:szCs w:val="24"/>
              </w:rPr>
              <w:t>3.Why KM is so important for any organisation including Amazon</w:t>
            </w:r>
            <w:r w:rsidRPr="00216DDD">
              <w:rPr>
                <w:rFonts w:ascii="Times New Roman" w:hAnsi="Times New Roman" w:cs="Times New Roman"/>
                <w:noProof/>
                <w:webHidden/>
                <w:sz w:val="24"/>
                <w:szCs w:val="24"/>
              </w:rPr>
              <w:tab/>
            </w:r>
            <w:r w:rsidRPr="00216DDD">
              <w:rPr>
                <w:rFonts w:ascii="Times New Roman" w:hAnsi="Times New Roman" w:cs="Times New Roman"/>
                <w:noProof/>
                <w:webHidden/>
                <w:sz w:val="24"/>
                <w:szCs w:val="24"/>
              </w:rPr>
              <w:fldChar w:fldCharType="begin"/>
            </w:r>
            <w:r w:rsidRPr="00216DDD">
              <w:rPr>
                <w:rFonts w:ascii="Times New Roman" w:hAnsi="Times New Roman" w:cs="Times New Roman"/>
                <w:noProof/>
                <w:webHidden/>
                <w:sz w:val="24"/>
                <w:szCs w:val="24"/>
              </w:rPr>
              <w:instrText xml:space="preserve"> PAGEREF _Toc70687273 \h </w:instrText>
            </w:r>
            <w:r w:rsidRPr="00216DDD">
              <w:rPr>
                <w:rFonts w:ascii="Times New Roman" w:hAnsi="Times New Roman" w:cs="Times New Roman"/>
                <w:noProof/>
                <w:webHidden/>
                <w:sz w:val="24"/>
                <w:szCs w:val="24"/>
              </w:rPr>
            </w:r>
            <w:r w:rsidRPr="00216DDD">
              <w:rPr>
                <w:rFonts w:ascii="Times New Roman" w:hAnsi="Times New Roman" w:cs="Times New Roman"/>
                <w:noProof/>
                <w:webHidden/>
                <w:sz w:val="24"/>
                <w:szCs w:val="24"/>
              </w:rPr>
              <w:fldChar w:fldCharType="separate"/>
            </w:r>
            <w:r w:rsidRPr="00216DDD">
              <w:rPr>
                <w:rFonts w:ascii="Times New Roman" w:hAnsi="Times New Roman" w:cs="Times New Roman"/>
                <w:noProof/>
                <w:webHidden/>
                <w:sz w:val="24"/>
                <w:szCs w:val="24"/>
              </w:rPr>
              <w:t>4</w:t>
            </w:r>
            <w:r w:rsidRPr="00216DDD">
              <w:rPr>
                <w:rFonts w:ascii="Times New Roman" w:hAnsi="Times New Roman" w:cs="Times New Roman"/>
                <w:noProof/>
                <w:webHidden/>
                <w:sz w:val="24"/>
                <w:szCs w:val="24"/>
              </w:rPr>
              <w:fldChar w:fldCharType="end"/>
            </w:r>
          </w:hyperlink>
        </w:p>
        <w:p w14:paraId="3567A3E5" w14:textId="0DF9A58F" w:rsidR="00216DDD" w:rsidRPr="00216DDD" w:rsidRDefault="00216DDD" w:rsidP="00216DDD">
          <w:pPr>
            <w:pStyle w:val="TOC2"/>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70687274" w:history="1">
            <w:r w:rsidRPr="00216DDD">
              <w:rPr>
                <w:rStyle w:val="Hyperlink"/>
                <w:rFonts w:ascii="Times New Roman" w:hAnsi="Times New Roman" w:cs="Times New Roman"/>
                <w:b/>
                <w:bCs/>
                <w:noProof/>
                <w:color w:val="180E00" w:themeColor="hyperlink" w:themeShade="1A"/>
                <w:sz w:val="24"/>
                <w:szCs w:val="24"/>
              </w:rPr>
              <w:t>4. How KM helps the organisations in satisfying customers and achieving competitive advantage</w:t>
            </w:r>
            <w:r w:rsidRPr="00216DDD">
              <w:rPr>
                <w:rFonts w:ascii="Times New Roman" w:hAnsi="Times New Roman" w:cs="Times New Roman"/>
                <w:noProof/>
                <w:webHidden/>
                <w:sz w:val="24"/>
                <w:szCs w:val="24"/>
              </w:rPr>
              <w:tab/>
            </w:r>
            <w:r w:rsidRPr="00216DDD">
              <w:rPr>
                <w:rFonts w:ascii="Times New Roman" w:hAnsi="Times New Roman" w:cs="Times New Roman"/>
                <w:noProof/>
                <w:webHidden/>
                <w:sz w:val="24"/>
                <w:szCs w:val="24"/>
              </w:rPr>
              <w:fldChar w:fldCharType="begin"/>
            </w:r>
            <w:r w:rsidRPr="00216DDD">
              <w:rPr>
                <w:rFonts w:ascii="Times New Roman" w:hAnsi="Times New Roman" w:cs="Times New Roman"/>
                <w:noProof/>
                <w:webHidden/>
                <w:sz w:val="24"/>
                <w:szCs w:val="24"/>
              </w:rPr>
              <w:instrText xml:space="preserve"> PAGEREF _Toc70687274 \h </w:instrText>
            </w:r>
            <w:r w:rsidRPr="00216DDD">
              <w:rPr>
                <w:rFonts w:ascii="Times New Roman" w:hAnsi="Times New Roman" w:cs="Times New Roman"/>
                <w:noProof/>
                <w:webHidden/>
                <w:sz w:val="24"/>
                <w:szCs w:val="24"/>
              </w:rPr>
            </w:r>
            <w:r w:rsidRPr="00216DDD">
              <w:rPr>
                <w:rFonts w:ascii="Times New Roman" w:hAnsi="Times New Roman" w:cs="Times New Roman"/>
                <w:noProof/>
                <w:webHidden/>
                <w:sz w:val="24"/>
                <w:szCs w:val="24"/>
              </w:rPr>
              <w:fldChar w:fldCharType="separate"/>
            </w:r>
            <w:r w:rsidRPr="00216DDD">
              <w:rPr>
                <w:rFonts w:ascii="Times New Roman" w:hAnsi="Times New Roman" w:cs="Times New Roman"/>
                <w:noProof/>
                <w:webHidden/>
                <w:sz w:val="24"/>
                <w:szCs w:val="24"/>
              </w:rPr>
              <w:t>5</w:t>
            </w:r>
            <w:r w:rsidRPr="00216DDD">
              <w:rPr>
                <w:rFonts w:ascii="Times New Roman" w:hAnsi="Times New Roman" w:cs="Times New Roman"/>
                <w:noProof/>
                <w:webHidden/>
                <w:sz w:val="24"/>
                <w:szCs w:val="24"/>
              </w:rPr>
              <w:fldChar w:fldCharType="end"/>
            </w:r>
          </w:hyperlink>
        </w:p>
        <w:p w14:paraId="64075A63" w14:textId="4195BF1B" w:rsidR="00216DDD" w:rsidRPr="00216DDD" w:rsidRDefault="00216DDD" w:rsidP="00E57CD1">
          <w:pPr>
            <w:pStyle w:val="TOC1"/>
            <w:rPr>
              <w:rFonts w:eastAsiaTheme="minorEastAsia"/>
              <w:color w:val="auto"/>
              <w:lang w:eastAsia="en-GB"/>
            </w:rPr>
          </w:pPr>
          <w:hyperlink w:anchor="_Toc70687275" w:history="1">
            <w:r w:rsidRPr="00216DDD">
              <w:rPr>
                <w:rStyle w:val="Hyperlink"/>
              </w:rPr>
              <w:t>Section 2: Evaluating Models and theories of Knowledge management.</w:t>
            </w:r>
            <w:r w:rsidRPr="00216DDD">
              <w:rPr>
                <w:webHidden/>
                <w:color w:val="061D28" w:themeColor="background2" w:themeShade="1A"/>
              </w:rPr>
              <w:tab/>
            </w:r>
            <w:r w:rsidRPr="00216DDD">
              <w:rPr>
                <w:webHidden/>
                <w:color w:val="061D28" w:themeColor="background2" w:themeShade="1A"/>
              </w:rPr>
              <w:fldChar w:fldCharType="begin"/>
            </w:r>
            <w:r w:rsidRPr="00216DDD">
              <w:rPr>
                <w:webHidden/>
                <w:color w:val="061D28" w:themeColor="background2" w:themeShade="1A"/>
              </w:rPr>
              <w:instrText xml:space="preserve"> PAGEREF _Toc70687275 \h </w:instrText>
            </w:r>
            <w:r w:rsidRPr="00216DDD">
              <w:rPr>
                <w:webHidden/>
                <w:color w:val="061D28" w:themeColor="background2" w:themeShade="1A"/>
              </w:rPr>
            </w:r>
            <w:r w:rsidRPr="00216DDD">
              <w:rPr>
                <w:webHidden/>
                <w:color w:val="061D28" w:themeColor="background2" w:themeShade="1A"/>
              </w:rPr>
              <w:fldChar w:fldCharType="separate"/>
            </w:r>
            <w:r w:rsidRPr="00216DDD">
              <w:rPr>
                <w:webHidden/>
                <w:color w:val="061D28" w:themeColor="background2" w:themeShade="1A"/>
              </w:rPr>
              <w:t>6</w:t>
            </w:r>
            <w:r w:rsidRPr="00216DDD">
              <w:rPr>
                <w:webHidden/>
                <w:color w:val="061D28" w:themeColor="background2" w:themeShade="1A"/>
              </w:rPr>
              <w:fldChar w:fldCharType="end"/>
            </w:r>
          </w:hyperlink>
        </w:p>
        <w:p w14:paraId="09236BC6" w14:textId="00D4D927" w:rsidR="00216DDD" w:rsidRPr="00216DDD" w:rsidRDefault="00216DDD" w:rsidP="00216DDD">
          <w:pPr>
            <w:pStyle w:val="TOC2"/>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70687276" w:history="1">
            <w:r w:rsidRPr="00216DDD">
              <w:rPr>
                <w:rStyle w:val="Hyperlink"/>
                <w:rFonts w:ascii="Times New Roman" w:hAnsi="Times New Roman" w:cs="Times New Roman"/>
                <w:b/>
                <w:bCs/>
                <w:noProof/>
                <w:sz w:val="24"/>
                <w:szCs w:val="24"/>
              </w:rPr>
              <w:t>1.Evaluation of KM models</w:t>
            </w:r>
            <w:r w:rsidRPr="00216DDD">
              <w:rPr>
                <w:rFonts w:ascii="Times New Roman" w:hAnsi="Times New Roman" w:cs="Times New Roman"/>
                <w:noProof/>
                <w:webHidden/>
                <w:sz w:val="24"/>
                <w:szCs w:val="24"/>
              </w:rPr>
              <w:tab/>
            </w:r>
            <w:r w:rsidRPr="00216DDD">
              <w:rPr>
                <w:rFonts w:ascii="Times New Roman" w:hAnsi="Times New Roman" w:cs="Times New Roman"/>
                <w:noProof/>
                <w:webHidden/>
                <w:sz w:val="24"/>
                <w:szCs w:val="24"/>
              </w:rPr>
              <w:fldChar w:fldCharType="begin"/>
            </w:r>
            <w:r w:rsidRPr="00216DDD">
              <w:rPr>
                <w:rFonts w:ascii="Times New Roman" w:hAnsi="Times New Roman" w:cs="Times New Roman"/>
                <w:noProof/>
                <w:webHidden/>
                <w:sz w:val="24"/>
                <w:szCs w:val="24"/>
              </w:rPr>
              <w:instrText xml:space="preserve"> PAGEREF _Toc70687276 \h </w:instrText>
            </w:r>
            <w:r w:rsidRPr="00216DDD">
              <w:rPr>
                <w:rFonts w:ascii="Times New Roman" w:hAnsi="Times New Roman" w:cs="Times New Roman"/>
                <w:noProof/>
                <w:webHidden/>
                <w:sz w:val="24"/>
                <w:szCs w:val="24"/>
              </w:rPr>
            </w:r>
            <w:r w:rsidRPr="00216DDD">
              <w:rPr>
                <w:rFonts w:ascii="Times New Roman" w:hAnsi="Times New Roman" w:cs="Times New Roman"/>
                <w:noProof/>
                <w:webHidden/>
                <w:sz w:val="24"/>
                <w:szCs w:val="24"/>
              </w:rPr>
              <w:fldChar w:fldCharType="separate"/>
            </w:r>
            <w:r w:rsidRPr="00216DDD">
              <w:rPr>
                <w:rFonts w:ascii="Times New Roman" w:hAnsi="Times New Roman" w:cs="Times New Roman"/>
                <w:noProof/>
                <w:webHidden/>
                <w:sz w:val="24"/>
                <w:szCs w:val="24"/>
              </w:rPr>
              <w:t>6</w:t>
            </w:r>
            <w:r w:rsidRPr="00216DDD">
              <w:rPr>
                <w:rFonts w:ascii="Times New Roman" w:hAnsi="Times New Roman" w:cs="Times New Roman"/>
                <w:noProof/>
                <w:webHidden/>
                <w:sz w:val="24"/>
                <w:szCs w:val="24"/>
              </w:rPr>
              <w:fldChar w:fldCharType="end"/>
            </w:r>
          </w:hyperlink>
        </w:p>
        <w:p w14:paraId="2EEA3C4F" w14:textId="6827725A" w:rsidR="00216DDD" w:rsidRPr="00216DDD" w:rsidRDefault="00216DDD" w:rsidP="00216DDD">
          <w:pPr>
            <w:pStyle w:val="TOC2"/>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70687277" w:history="1">
            <w:r w:rsidRPr="00216DDD">
              <w:rPr>
                <w:rStyle w:val="Hyperlink"/>
                <w:rFonts w:ascii="Times New Roman" w:hAnsi="Times New Roman" w:cs="Times New Roman"/>
                <w:b/>
                <w:bCs/>
                <w:noProof/>
                <w:sz w:val="24"/>
                <w:szCs w:val="24"/>
              </w:rPr>
              <w:t>2.Applying KM models in creating and managing knowledge assets</w:t>
            </w:r>
            <w:r w:rsidRPr="00216DDD">
              <w:rPr>
                <w:rFonts w:ascii="Times New Roman" w:hAnsi="Times New Roman" w:cs="Times New Roman"/>
                <w:noProof/>
                <w:webHidden/>
                <w:sz w:val="24"/>
                <w:szCs w:val="24"/>
              </w:rPr>
              <w:tab/>
            </w:r>
            <w:r w:rsidRPr="00216DDD">
              <w:rPr>
                <w:rFonts w:ascii="Times New Roman" w:hAnsi="Times New Roman" w:cs="Times New Roman"/>
                <w:noProof/>
                <w:webHidden/>
                <w:sz w:val="24"/>
                <w:szCs w:val="24"/>
              </w:rPr>
              <w:fldChar w:fldCharType="begin"/>
            </w:r>
            <w:r w:rsidRPr="00216DDD">
              <w:rPr>
                <w:rFonts w:ascii="Times New Roman" w:hAnsi="Times New Roman" w:cs="Times New Roman"/>
                <w:noProof/>
                <w:webHidden/>
                <w:sz w:val="24"/>
                <w:szCs w:val="24"/>
              </w:rPr>
              <w:instrText xml:space="preserve"> PAGEREF _Toc70687277 \h </w:instrText>
            </w:r>
            <w:r w:rsidRPr="00216DDD">
              <w:rPr>
                <w:rFonts w:ascii="Times New Roman" w:hAnsi="Times New Roman" w:cs="Times New Roman"/>
                <w:noProof/>
                <w:webHidden/>
                <w:sz w:val="24"/>
                <w:szCs w:val="24"/>
              </w:rPr>
            </w:r>
            <w:r w:rsidRPr="00216DDD">
              <w:rPr>
                <w:rFonts w:ascii="Times New Roman" w:hAnsi="Times New Roman" w:cs="Times New Roman"/>
                <w:noProof/>
                <w:webHidden/>
                <w:sz w:val="24"/>
                <w:szCs w:val="24"/>
              </w:rPr>
              <w:fldChar w:fldCharType="separate"/>
            </w:r>
            <w:r w:rsidRPr="00216DDD">
              <w:rPr>
                <w:rFonts w:ascii="Times New Roman" w:hAnsi="Times New Roman" w:cs="Times New Roman"/>
                <w:noProof/>
                <w:webHidden/>
                <w:sz w:val="24"/>
                <w:szCs w:val="24"/>
              </w:rPr>
              <w:t>9</w:t>
            </w:r>
            <w:r w:rsidRPr="00216DDD">
              <w:rPr>
                <w:rFonts w:ascii="Times New Roman" w:hAnsi="Times New Roman" w:cs="Times New Roman"/>
                <w:noProof/>
                <w:webHidden/>
                <w:sz w:val="24"/>
                <w:szCs w:val="24"/>
              </w:rPr>
              <w:fldChar w:fldCharType="end"/>
            </w:r>
          </w:hyperlink>
        </w:p>
        <w:p w14:paraId="6B187112" w14:textId="458C563C" w:rsidR="00216DDD" w:rsidRPr="00216DDD" w:rsidRDefault="00216DDD" w:rsidP="00E57CD1">
          <w:pPr>
            <w:pStyle w:val="TOC1"/>
            <w:rPr>
              <w:rFonts w:eastAsiaTheme="minorEastAsia"/>
              <w:color w:val="auto"/>
              <w:lang w:eastAsia="en-GB"/>
            </w:rPr>
          </w:pPr>
          <w:hyperlink w:anchor="_Toc70687278" w:history="1">
            <w:r w:rsidRPr="00216DDD">
              <w:rPr>
                <w:rStyle w:val="Hyperlink"/>
              </w:rPr>
              <w:t>SECTION 3. INVESTIGATING KNOWLEDGE MANAGEMENT TECHNIQUES BY AMAZON.COM</w:t>
            </w:r>
            <w:r w:rsidRPr="00216DDD">
              <w:rPr>
                <w:webHidden/>
                <w:color w:val="061D28" w:themeColor="background2" w:themeShade="1A"/>
              </w:rPr>
              <w:tab/>
            </w:r>
            <w:r w:rsidRPr="00216DDD">
              <w:rPr>
                <w:webHidden/>
                <w:color w:val="061D28" w:themeColor="background2" w:themeShade="1A"/>
              </w:rPr>
              <w:fldChar w:fldCharType="begin"/>
            </w:r>
            <w:r w:rsidRPr="00216DDD">
              <w:rPr>
                <w:webHidden/>
                <w:color w:val="061D28" w:themeColor="background2" w:themeShade="1A"/>
              </w:rPr>
              <w:instrText xml:space="preserve"> PAGEREF _Toc70687278 \h </w:instrText>
            </w:r>
            <w:r w:rsidRPr="00216DDD">
              <w:rPr>
                <w:webHidden/>
                <w:color w:val="061D28" w:themeColor="background2" w:themeShade="1A"/>
              </w:rPr>
            </w:r>
            <w:r w:rsidRPr="00216DDD">
              <w:rPr>
                <w:webHidden/>
                <w:color w:val="061D28" w:themeColor="background2" w:themeShade="1A"/>
              </w:rPr>
              <w:fldChar w:fldCharType="separate"/>
            </w:r>
            <w:r w:rsidRPr="00216DDD">
              <w:rPr>
                <w:webHidden/>
                <w:color w:val="061D28" w:themeColor="background2" w:themeShade="1A"/>
              </w:rPr>
              <w:t>11</w:t>
            </w:r>
            <w:r w:rsidRPr="00216DDD">
              <w:rPr>
                <w:webHidden/>
                <w:color w:val="061D28" w:themeColor="background2" w:themeShade="1A"/>
              </w:rPr>
              <w:fldChar w:fldCharType="end"/>
            </w:r>
          </w:hyperlink>
        </w:p>
        <w:p w14:paraId="23B6BF98" w14:textId="14347E11" w:rsidR="00216DDD" w:rsidRPr="00216DDD" w:rsidRDefault="00216DDD" w:rsidP="00216DDD">
          <w:pPr>
            <w:pStyle w:val="TOC2"/>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70687279" w:history="1">
            <w:r w:rsidRPr="00216DDD">
              <w:rPr>
                <w:rStyle w:val="Hyperlink"/>
                <w:rFonts w:ascii="Times New Roman" w:hAnsi="Times New Roman" w:cs="Times New Roman"/>
                <w:b/>
                <w:bCs/>
                <w:noProof/>
                <w:sz w:val="24"/>
                <w:szCs w:val="24"/>
              </w:rPr>
              <w:t>Models/techniques that Amazon is using.</w:t>
            </w:r>
            <w:r w:rsidRPr="00216DDD">
              <w:rPr>
                <w:rFonts w:ascii="Times New Roman" w:hAnsi="Times New Roman" w:cs="Times New Roman"/>
                <w:noProof/>
                <w:webHidden/>
                <w:sz w:val="24"/>
                <w:szCs w:val="24"/>
              </w:rPr>
              <w:tab/>
            </w:r>
            <w:r w:rsidRPr="00216DDD">
              <w:rPr>
                <w:rFonts w:ascii="Times New Roman" w:hAnsi="Times New Roman" w:cs="Times New Roman"/>
                <w:noProof/>
                <w:webHidden/>
                <w:sz w:val="24"/>
                <w:szCs w:val="24"/>
              </w:rPr>
              <w:fldChar w:fldCharType="begin"/>
            </w:r>
            <w:r w:rsidRPr="00216DDD">
              <w:rPr>
                <w:rFonts w:ascii="Times New Roman" w:hAnsi="Times New Roman" w:cs="Times New Roman"/>
                <w:noProof/>
                <w:webHidden/>
                <w:sz w:val="24"/>
                <w:szCs w:val="24"/>
              </w:rPr>
              <w:instrText xml:space="preserve"> PAGEREF _Toc70687279 \h </w:instrText>
            </w:r>
            <w:r w:rsidRPr="00216DDD">
              <w:rPr>
                <w:rFonts w:ascii="Times New Roman" w:hAnsi="Times New Roman" w:cs="Times New Roman"/>
                <w:noProof/>
                <w:webHidden/>
                <w:sz w:val="24"/>
                <w:szCs w:val="24"/>
              </w:rPr>
            </w:r>
            <w:r w:rsidRPr="00216DDD">
              <w:rPr>
                <w:rFonts w:ascii="Times New Roman" w:hAnsi="Times New Roman" w:cs="Times New Roman"/>
                <w:noProof/>
                <w:webHidden/>
                <w:sz w:val="24"/>
                <w:szCs w:val="24"/>
              </w:rPr>
              <w:fldChar w:fldCharType="separate"/>
            </w:r>
            <w:r w:rsidRPr="00216DDD">
              <w:rPr>
                <w:rFonts w:ascii="Times New Roman" w:hAnsi="Times New Roman" w:cs="Times New Roman"/>
                <w:noProof/>
                <w:webHidden/>
                <w:sz w:val="24"/>
                <w:szCs w:val="24"/>
              </w:rPr>
              <w:t>11</w:t>
            </w:r>
            <w:r w:rsidRPr="00216DDD">
              <w:rPr>
                <w:rFonts w:ascii="Times New Roman" w:hAnsi="Times New Roman" w:cs="Times New Roman"/>
                <w:noProof/>
                <w:webHidden/>
                <w:sz w:val="24"/>
                <w:szCs w:val="24"/>
              </w:rPr>
              <w:fldChar w:fldCharType="end"/>
            </w:r>
          </w:hyperlink>
        </w:p>
        <w:p w14:paraId="34E0EE08" w14:textId="6D9BB358" w:rsidR="00216DDD" w:rsidRPr="00216DDD" w:rsidRDefault="00216DDD" w:rsidP="00216DDD">
          <w:pPr>
            <w:pStyle w:val="TOC2"/>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70687280" w:history="1">
            <w:r w:rsidRPr="00216DDD">
              <w:rPr>
                <w:rStyle w:val="Hyperlink"/>
                <w:rFonts w:ascii="Times New Roman" w:hAnsi="Times New Roman" w:cs="Times New Roman"/>
                <w:b/>
                <w:bCs/>
                <w:noProof/>
                <w:sz w:val="24"/>
                <w:szCs w:val="24"/>
              </w:rPr>
              <w:t>Achievements using the KM techniques and main outcomes.</w:t>
            </w:r>
            <w:r w:rsidRPr="00216DDD">
              <w:rPr>
                <w:rFonts w:ascii="Times New Roman" w:hAnsi="Times New Roman" w:cs="Times New Roman"/>
                <w:noProof/>
                <w:webHidden/>
                <w:sz w:val="24"/>
                <w:szCs w:val="24"/>
              </w:rPr>
              <w:tab/>
            </w:r>
            <w:r w:rsidRPr="00216DDD">
              <w:rPr>
                <w:rFonts w:ascii="Times New Roman" w:hAnsi="Times New Roman" w:cs="Times New Roman"/>
                <w:noProof/>
                <w:webHidden/>
                <w:sz w:val="24"/>
                <w:szCs w:val="24"/>
              </w:rPr>
              <w:fldChar w:fldCharType="begin"/>
            </w:r>
            <w:r w:rsidRPr="00216DDD">
              <w:rPr>
                <w:rFonts w:ascii="Times New Roman" w:hAnsi="Times New Roman" w:cs="Times New Roman"/>
                <w:noProof/>
                <w:webHidden/>
                <w:sz w:val="24"/>
                <w:szCs w:val="24"/>
              </w:rPr>
              <w:instrText xml:space="preserve"> PAGEREF _Toc70687280 \h </w:instrText>
            </w:r>
            <w:r w:rsidRPr="00216DDD">
              <w:rPr>
                <w:rFonts w:ascii="Times New Roman" w:hAnsi="Times New Roman" w:cs="Times New Roman"/>
                <w:noProof/>
                <w:webHidden/>
                <w:sz w:val="24"/>
                <w:szCs w:val="24"/>
              </w:rPr>
            </w:r>
            <w:r w:rsidRPr="00216DDD">
              <w:rPr>
                <w:rFonts w:ascii="Times New Roman" w:hAnsi="Times New Roman" w:cs="Times New Roman"/>
                <w:noProof/>
                <w:webHidden/>
                <w:sz w:val="24"/>
                <w:szCs w:val="24"/>
              </w:rPr>
              <w:fldChar w:fldCharType="separate"/>
            </w:r>
            <w:r w:rsidRPr="00216DDD">
              <w:rPr>
                <w:rFonts w:ascii="Times New Roman" w:hAnsi="Times New Roman" w:cs="Times New Roman"/>
                <w:noProof/>
                <w:webHidden/>
                <w:sz w:val="24"/>
                <w:szCs w:val="24"/>
              </w:rPr>
              <w:t>12</w:t>
            </w:r>
            <w:r w:rsidRPr="00216DDD">
              <w:rPr>
                <w:rFonts w:ascii="Times New Roman" w:hAnsi="Times New Roman" w:cs="Times New Roman"/>
                <w:noProof/>
                <w:webHidden/>
                <w:sz w:val="24"/>
                <w:szCs w:val="24"/>
              </w:rPr>
              <w:fldChar w:fldCharType="end"/>
            </w:r>
          </w:hyperlink>
        </w:p>
        <w:p w14:paraId="34186B25" w14:textId="21544278" w:rsidR="00216DDD" w:rsidRPr="00216DDD" w:rsidRDefault="00216DDD" w:rsidP="00216DDD">
          <w:pPr>
            <w:pStyle w:val="TOC2"/>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70687281" w:history="1">
            <w:r w:rsidRPr="00216DDD">
              <w:rPr>
                <w:rStyle w:val="Hyperlink"/>
                <w:rFonts w:ascii="Times New Roman" w:hAnsi="Times New Roman" w:cs="Times New Roman"/>
                <w:b/>
                <w:bCs/>
                <w:noProof/>
                <w:sz w:val="24"/>
                <w:szCs w:val="24"/>
              </w:rPr>
              <w:t>Areas Amazon.com can still improve in the future to be able to face challenges.</w:t>
            </w:r>
            <w:r w:rsidRPr="00216DDD">
              <w:rPr>
                <w:rFonts w:ascii="Times New Roman" w:hAnsi="Times New Roman" w:cs="Times New Roman"/>
                <w:noProof/>
                <w:webHidden/>
                <w:sz w:val="24"/>
                <w:szCs w:val="24"/>
              </w:rPr>
              <w:tab/>
            </w:r>
            <w:r w:rsidRPr="00216DDD">
              <w:rPr>
                <w:rFonts w:ascii="Times New Roman" w:hAnsi="Times New Roman" w:cs="Times New Roman"/>
                <w:noProof/>
                <w:webHidden/>
                <w:sz w:val="24"/>
                <w:szCs w:val="24"/>
              </w:rPr>
              <w:fldChar w:fldCharType="begin"/>
            </w:r>
            <w:r w:rsidRPr="00216DDD">
              <w:rPr>
                <w:rFonts w:ascii="Times New Roman" w:hAnsi="Times New Roman" w:cs="Times New Roman"/>
                <w:noProof/>
                <w:webHidden/>
                <w:sz w:val="24"/>
                <w:szCs w:val="24"/>
              </w:rPr>
              <w:instrText xml:space="preserve"> PAGEREF _Toc70687281 \h </w:instrText>
            </w:r>
            <w:r w:rsidRPr="00216DDD">
              <w:rPr>
                <w:rFonts w:ascii="Times New Roman" w:hAnsi="Times New Roman" w:cs="Times New Roman"/>
                <w:noProof/>
                <w:webHidden/>
                <w:sz w:val="24"/>
                <w:szCs w:val="24"/>
              </w:rPr>
            </w:r>
            <w:r w:rsidRPr="00216DDD">
              <w:rPr>
                <w:rFonts w:ascii="Times New Roman" w:hAnsi="Times New Roman" w:cs="Times New Roman"/>
                <w:noProof/>
                <w:webHidden/>
                <w:sz w:val="24"/>
                <w:szCs w:val="24"/>
              </w:rPr>
              <w:fldChar w:fldCharType="separate"/>
            </w:r>
            <w:r w:rsidRPr="00216DDD">
              <w:rPr>
                <w:rFonts w:ascii="Times New Roman" w:hAnsi="Times New Roman" w:cs="Times New Roman"/>
                <w:noProof/>
                <w:webHidden/>
                <w:sz w:val="24"/>
                <w:szCs w:val="24"/>
              </w:rPr>
              <w:t>12</w:t>
            </w:r>
            <w:r w:rsidRPr="00216DDD">
              <w:rPr>
                <w:rFonts w:ascii="Times New Roman" w:hAnsi="Times New Roman" w:cs="Times New Roman"/>
                <w:noProof/>
                <w:webHidden/>
                <w:sz w:val="24"/>
                <w:szCs w:val="24"/>
              </w:rPr>
              <w:fldChar w:fldCharType="end"/>
            </w:r>
          </w:hyperlink>
        </w:p>
        <w:p w14:paraId="27D333CC" w14:textId="3076638A" w:rsidR="00216DDD" w:rsidRPr="00216DDD" w:rsidRDefault="00216DDD" w:rsidP="00E57CD1">
          <w:pPr>
            <w:pStyle w:val="TOC1"/>
            <w:rPr>
              <w:rFonts w:eastAsiaTheme="minorEastAsia"/>
              <w:color w:val="auto"/>
              <w:lang w:eastAsia="en-GB"/>
            </w:rPr>
          </w:pPr>
          <w:hyperlink w:anchor="_Toc70687282" w:history="1">
            <w:r w:rsidRPr="00216DDD">
              <w:rPr>
                <w:rStyle w:val="Hyperlink"/>
              </w:rPr>
              <w:t>Conclusion</w:t>
            </w:r>
            <w:r w:rsidRPr="00216DDD">
              <w:rPr>
                <w:webHidden/>
                <w:color w:val="061D28" w:themeColor="background2" w:themeShade="1A"/>
              </w:rPr>
              <w:tab/>
            </w:r>
            <w:r w:rsidRPr="00216DDD">
              <w:rPr>
                <w:webHidden/>
                <w:color w:val="061D28" w:themeColor="background2" w:themeShade="1A"/>
              </w:rPr>
              <w:fldChar w:fldCharType="begin"/>
            </w:r>
            <w:r w:rsidRPr="00216DDD">
              <w:rPr>
                <w:webHidden/>
                <w:color w:val="061D28" w:themeColor="background2" w:themeShade="1A"/>
              </w:rPr>
              <w:instrText xml:space="preserve"> PAGEREF _Toc70687282 \h </w:instrText>
            </w:r>
            <w:r w:rsidRPr="00216DDD">
              <w:rPr>
                <w:webHidden/>
                <w:color w:val="061D28" w:themeColor="background2" w:themeShade="1A"/>
              </w:rPr>
            </w:r>
            <w:r w:rsidRPr="00216DDD">
              <w:rPr>
                <w:webHidden/>
                <w:color w:val="061D28" w:themeColor="background2" w:themeShade="1A"/>
              </w:rPr>
              <w:fldChar w:fldCharType="separate"/>
            </w:r>
            <w:r w:rsidRPr="00216DDD">
              <w:rPr>
                <w:webHidden/>
                <w:color w:val="061D28" w:themeColor="background2" w:themeShade="1A"/>
              </w:rPr>
              <w:t>14</w:t>
            </w:r>
            <w:r w:rsidRPr="00216DDD">
              <w:rPr>
                <w:webHidden/>
                <w:color w:val="061D28" w:themeColor="background2" w:themeShade="1A"/>
              </w:rPr>
              <w:fldChar w:fldCharType="end"/>
            </w:r>
          </w:hyperlink>
        </w:p>
        <w:p w14:paraId="6C76EC47" w14:textId="72EC6721" w:rsidR="00216DDD" w:rsidRPr="00216DDD" w:rsidRDefault="00216DDD" w:rsidP="00E57CD1">
          <w:pPr>
            <w:pStyle w:val="TOC1"/>
            <w:rPr>
              <w:rFonts w:eastAsiaTheme="minorEastAsia"/>
              <w:color w:val="auto"/>
              <w:lang w:eastAsia="en-GB"/>
            </w:rPr>
          </w:pPr>
          <w:hyperlink w:anchor="_Toc70687283" w:history="1">
            <w:r w:rsidRPr="00216DDD">
              <w:rPr>
                <w:rStyle w:val="Hyperlink"/>
              </w:rPr>
              <w:t>Reference List</w:t>
            </w:r>
            <w:r w:rsidRPr="00216DDD">
              <w:rPr>
                <w:webHidden/>
                <w:color w:val="061D28" w:themeColor="background2" w:themeShade="1A"/>
              </w:rPr>
              <w:tab/>
            </w:r>
            <w:r w:rsidRPr="00216DDD">
              <w:rPr>
                <w:webHidden/>
                <w:color w:val="061D28" w:themeColor="background2" w:themeShade="1A"/>
              </w:rPr>
              <w:fldChar w:fldCharType="begin"/>
            </w:r>
            <w:r w:rsidRPr="00216DDD">
              <w:rPr>
                <w:webHidden/>
                <w:color w:val="061D28" w:themeColor="background2" w:themeShade="1A"/>
              </w:rPr>
              <w:instrText xml:space="preserve"> PAGEREF _Toc70687283 \h </w:instrText>
            </w:r>
            <w:r w:rsidRPr="00216DDD">
              <w:rPr>
                <w:webHidden/>
                <w:color w:val="061D28" w:themeColor="background2" w:themeShade="1A"/>
              </w:rPr>
            </w:r>
            <w:r w:rsidRPr="00216DDD">
              <w:rPr>
                <w:webHidden/>
                <w:color w:val="061D28" w:themeColor="background2" w:themeShade="1A"/>
              </w:rPr>
              <w:fldChar w:fldCharType="separate"/>
            </w:r>
            <w:r w:rsidRPr="00216DDD">
              <w:rPr>
                <w:webHidden/>
                <w:color w:val="061D28" w:themeColor="background2" w:themeShade="1A"/>
              </w:rPr>
              <w:t>15</w:t>
            </w:r>
            <w:r w:rsidRPr="00216DDD">
              <w:rPr>
                <w:webHidden/>
                <w:color w:val="061D28" w:themeColor="background2" w:themeShade="1A"/>
              </w:rPr>
              <w:fldChar w:fldCharType="end"/>
            </w:r>
          </w:hyperlink>
        </w:p>
        <w:p w14:paraId="29535176" w14:textId="1D8DFB0A" w:rsidR="00216DDD" w:rsidRPr="00216DDD" w:rsidRDefault="00216DDD" w:rsidP="00E57CD1">
          <w:pPr>
            <w:pStyle w:val="TOC1"/>
            <w:rPr>
              <w:rFonts w:eastAsiaTheme="minorEastAsia"/>
              <w:color w:val="auto"/>
              <w:lang w:eastAsia="en-GB"/>
            </w:rPr>
          </w:pPr>
          <w:hyperlink w:anchor="_Toc70687284" w:history="1">
            <w:r w:rsidRPr="00216DDD">
              <w:rPr>
                <w:rStyle w:val="Hyperlink"/>
              </w:rPr>
              <w:t>Appendix A</w:t>
            </w:r>
            <w:r w:rsidRPr="00216DDD">
              <w:rPr>
                <w:webHidden/>
                <w:color w:val="061D28" w:themeColor="background2" w:themeShade="1A"/>
              </w:rPr>
              <w:tab/>
            </w:r>
            <w:r w:rsidRPr="00216DDD">
              <w:rPr>
                <w:webHidden/>
                <w:color w:val="061D28" w:themeColor="background2" w:themeShade="1A"/>
              </w:rPr>
              <w:fldChar w:fldCharType="begin"/>
            </w:r>
            <w:r w:rsidRPr="00216DDD">
              <w:rPr>
                <w:webHidden/>
                <w:color w:val="061D28" w:themeColor="background2" w:themeShade="1A"/>
              </w:rPr>
              <w:instrText xml:space="preserve"> PAGEREF _Toc70687284 \h </w:instrText>
            </w:r>
            <w:r w:rsidRPr="00216DDD">
              <w:rPr>
                <w:webHidden/>
                <w:color w:val="061D28" w:themeColor="background2" w:themeShade="1A"/>
              </w:rPr>
            </w:r>
            <w:r w:rsidRPr="00216DDD">
              <w:rPr>
                <w:webHidden/>
                <w:color w:val="061D28" w:themeColor="background2" w:themeShade="1A"/>
              </w:rPr>
              <w:fldChar w:fldCharType="separate"/>
            </w:r>
            <w:r w:rsidRPr="00216DDD">
              <w:rPr>
                <w:webHidden/>
                <w:color w:val="061D28" w:themeColor="background2" w:themeShade="1A"/>
              </w:rPr>
              <w:t>17</w:t>
            </w:r>
            <w:r w:rsidRPr="00216DDD">
              <w:rPr>
                <w:webHidden/>
                <w:color w:val="061D28" w:themeColor="background2" w:themeShade="1A"/>
              </w:rPr>
              <w:fldChar w:fldCharType="end"/>
            </w:r>
          </w:hyperlink>
        </w:p>
        <w:p w14:paraId="73182EE8" w14:textId="13D66956" w:rsidR="00E4275E" w:rsidRDefault="00E4275E" w:rsidP="00216DDD">
          <w:pPr>
            <w:spacing w:line="360" w:lineRule="auto"/>
            <w:jc w:val="both"/>
          </w:pPr>
          <w:r w:rsidRPr="00216DDD">
            <w:rPr>
              <w:rFonts w:ascii="Times New Roman" w:hAnsi="Times New Roman" w:cs="Times New Roman"/>
              <w:b/>
              <w:bCs/>
              <w:noProof/>
              <w:sz w:val="24"/>
              <w:szCs w:val="24"/>
            </w:rPr>
            <w:fldChar w:fldCharType="end"/>
          </w:r>
        </w:p>
      </w:sdtContent>
    </w:sdt>
    <w:p w14:paraId="4D1CB41A" w14:textId="77777777" w:rsidR="00FB554B" w:rsidRPr="00FB554B" w:rsidRDefault="00FB554B" w:rsidP="00FB554B">
      <w:pPr>
        <w:pStyle w:val="NormalWeb"/>
        <w:spacing w:before="0" w:beforeAutospacing="0" w:after="0" w:afterAutospacing="0" w:line="360" w:lineRule="auto"/>
        <w:jc w:val="both"/>
        <w:rPr>
          <w:color w:val="0E101A"/>
        </w:rPr>
      </w:pPr>
    </w:p>
    <w:p w14:paraId="613632DE" w14:textId="77777777" w:rsidR="00FB554B" w:rsidRPr="00FB554B" w:rsidRDefault="00FB554B" w:rsidP="00FB554B">
      <w:pPr>
        <w:pStyle w:val="NormalWeb"/>
        <w:spacing w:before="0" w:beforeAutospacing="0" w:after="0" w:afterAutospacing="0" w:line="360" w:lineRule="auto"/>
        <w:jc w:val="both"/>
        <w:rPr>
          <w:color w:val="0E101A"/>
        </w:rPr>
      </w:pPr>
    </w:p>
    <w:p w14:paraId="774A5E4A" w14:textId="77777777" w:rsidR="00FB554B" w:rsidRPr="00FB554B" w:rsidRDefault="00FB554B" w:rsidP="00FB554B">
      <w:pPr>
        <w:pStyle w:val="NormalWeb"/>
        <w:spacing w:before="0" w:beforeAutospacing="0" w:after="0" w:afterAutospacing="0" w:line="360" w:lineRule="auto"/>
        <w:jc w:val="both"/>
        <w:rPr>
          <w:color w:val="0E101A"/>
        </w:rPr>
      </w:pPr>
    </w:p>
    <w:p w14:paraId="7B102F72" w14:textId="77777777" w:rsidR="00FB554B" w:rsidRPr="00FB554B" w:rsidRDefault="00FB554B" w:rsidP="00FB554B">
      <w:pPr>
        <w:pStyle w:val="NormalWeb"/>
        <w:spacing w:before="0" w:beforeAutospacing="0" w:after="0" w:afterAutospacing="0" w:line="360" w:lineRule="auto"/>
        <w:jc w:val="both"/>
        <w:rPr>
          <w:color w:val="0E101A"/>
        </w:rPr>
      </w:pPr>
    </w:p>
    <w:p w14:paraId="36F91E47" w14:textId="77777777" w:rsidR="00FB554B" w:rsidRPr="00FB554B" w:rsidRDefault="00FB554B" w:rsidP="00FB554B">
      <w:pPr>
        <w:pStyle w:val="NormalWeb"/>
        <w:spacing w:before="0" w:beforeAutospacing="0" w:after="0" w:afterAutospacing="0" w:line="360" w:lineRule="auto"/>
        <w:jc w:val="both"/>
        <w:rPr>
          <w:color w:val="0E101A"/>
        </w:rPr>
      </w:pPr>
    </w:p>
    <w:p w14:paraId="0E0B58FF" w14:textId="77777777" w:rsidR="00FB554B" w:rsidRPr="00FB554B" w:rsidRDefault="00FB554B" w:rsidP="00FB554B">
      <w:pPr>
        <w:pStyle w:val="NormalWeb"/>
        <w:spacing w:before="0" w:beforeAutospacing="0" w:after="0" w:afterAutospacing="0" w:line="360" w:lineRule="auto"/>
        <w:jc w:val="both"/>
        <w:rPr>
          <w:color w:val="0E101A"/>
        </w:rPr>
      </w:pPr>
    </w:p>
    <w:p w14:paraId="6461E1E3" w14:textId="77777777" w:rsidR="00FB554B" w:rsidRPr="00FB554B" w:rsidRDefault="00FB554B" w:rsidP="00FB554B">
      <w:pPr>
        <w:pStyle w:val="NormalWeb"/>
        <w:spacing w:before="0" w:beforeAutospacing="0" w:after="0" w:afterAutospacing="0" w:line="360" w:lineRule="auto"/>
        <w:jc w:val="both"/>
        <w:rPr>
          <w:color w:val="0E101A"/>
        </w:rPr>
      </w:pPr>
    </w:p>
    <w:p w14:paraId="1A23A499" w14:textId="77777777" w:rsidR="00FB554B" w:rsidRPr="00FB554B" w:rsidRDefault="00FB554B" w:rsidP="00FB554B">
      <w:pPr>
        <w:pStyle w:val="NormalWeb"/>
        <w:spacing w:before="0" w:beforeAutospacing="0" w:after="0" w:afterAutospacing="0" w:line="360" w:lineRule="auto"/>
        <w:jc w:val="both"/>
        <w:rPr>
          <w:color w:val="0E101A"/>
        </w:rPr>
      </w:pPr>
    </w:p>
    <w:p w14:paraId="646E40F8" w14:textId="77777777" w:rsidR="00FB554B" w:rsidRPr="00FB554B" w:rsidRDefault="00FB554B" w:rsidP="00FB554B">
      <w:pPr>
        <w:pStyle w:val="NormalWeb"/>
        <w:spacing w:before="0" w:beforeAutospacing="0" w:after="0" w:afterAutospacing="0" w:line="360" w:lineRule="auto"/>
        <w:jc w:val="both"/>
        <w:rPr>
          <w:color w:val="0E101A"/>
        </w:rPr>
      </w:pPr>
    </w:p>
    <w:p w14:paraId="74BF5D8E" w14:textId="77777777" w:rsidR="00FB554B" w:rsidRPr="00FB554B" w:rsidRDefault="00FB554B" w:rsidP="00FB554B">
      <w:pPr>
        <w:pStyle w:val="NormalWeb"/>
        <w:spacing w:before="0" w:beforeAutospacing="0" w:after="0" w:afterAutospacing="0" w:line="360" w:lineRule="auto"/>
        <w:jc w:val="both"/>
        <w:rPr>
          <w:color w:val="0E101A"/>
        </w:rPr>
      </w:pPr>
    </w:p>
    <w:p w14:paraId="6C750D44" w14:textId="77777777" w:rsidR="00FB554B" w:rsidRPr="00FB554B" w:rsidRDefault="00FB554B" w:rsidP="00FB554B">
      <w:pPr>
        <w:pStyle w:val="NormalWeb"/>
        <w:spacing w:before="0" w:beforeAutospacing="0" w:after="0" w:afterAutospacing="0" w:line="360" w:lineRule="auto"/>
        <w:jc w:val="both"/>
        <w:rPr>
          <w:color w:val="0E101A"/>
        </w:rPr>
      </w:pPr>
    </w:p>
    <w:p w14:paraId="618ACD22" w14:textId="77777777" w:rsidR="00FB554B" w:rsidRPr="00FB554B" w:rsidRDefault="00FB554B" w:rsidP="00FB554B">
      <w:pPr>
        <w:pStyle w:val="NormalWeb"/>
        <w:spacing w:before="0" w:beforeAutospacing="0" w:after="0" w:afterAutospacing="0" w:line="360" w:lineRule="auto"/>
        <w:jc w:val="both"/>
        <w:rPr>
          <w:color w:val="0E101A"/>
        </w:rPr>
      </w:pPr>
    </w:p>
    <w:p w14:paraId="24EC6CB1" w14:textId="77777777" w:rsidR="00FB554B" w:rsidRPr="00FB554B" w:rsidRDefault="00FB554B" w:rsidP="00FB554B">
      <w:pPr>
        <w:pStyle w:val="NormalWeb"/>
        <w:spacing w:before="0" w:beforeAutospacing="0" w:after="0" w:afterAutospacing="0" w:line="360" w:lineRule="auto"/>
        <w:jc w:val="both"/>
        <w:rPr>
          <w:color w:val="0E101A"/>
        </w:rPr>
      </w:pPr>
    </w:p>
    <w:p w14:paraId="7FA95C14" w14:textId="77777777" w:rsidR="00FB554B" w:rsidRPr="00FB554B" w:rsidRDefault="00FB554B" w:rsidP="00FB554B">
      <w:pPr>
        <w:pStyle w:val="NormalWeb"/>
        <w:spacing w:before="0" w:beforeAutospacing="0" w:after="0" w:afterAutospacing="0" w:line="360" w:lineRule="auto"/>
        <w:jc w:val="both"/>
        <w:rPr>
          <w:color w:val="0E101A"/>
        </w:rPr>
      </w:pPr>
    </w:p>
    <w:p w14:paraId="1F3E6780" w14:textId="77777777" w:rsidR="00FB554B" w:rsidRPr="00FB554B" w:rsidRDefault="00FB554B" w:rsidP="00FB554B">
      <w:pPr>
        <w:pStyle w:val="Heading1"/>
        <w:spacing w:before="0" w:line="360" w:lineRule="auto"/>
        <w:jc w:val="both"/>
        <w:rPr>
          <w:rFonts w:ascii="Times New Roman" w:hAnsi="Times New Roman" w:cs="Times New Roman"/>
          <w:color w:val="0E101A"/>
          <w:sz w:val="24"/>
          <w:szCs w:val="24"/>
        </w:rPr>
      </w:pPr>
      <w:bookmarkStart w:id="4" w:name="_Toc70687268"/>
      <w:r w:rsidRPr="00FB554B">
        <w:rPr>
          <w:rFonts w:ascii="Times New Roman" w:hAnsi="Times New Roman" w:cs="Times New Roman"/>
          <w:b/>
          <w:bCs/>
          <w:color w:val="0E101A"/>
          <w:sz w:val="24"/>
          <w:szCs w:val="24"/>
        </w:rPr>
        <w:t>Executive summary</w:t>
      </w:r>
      <w:bookmarkEnd w:id="4"/>
    </w:p>
    <w:p w14:paraId="38155345" w14:textId="77777777" w:rsidR="00FB554B" w:rsidRPr="00FB554B" w:rsidRDefault="00FB554B" w:rsidP="00FB554B">
      <w:pPr>
        <w:pStyle w:val="NormalWeb"/>
        <w:spacing w:before="0" w:beforeAutospacing="0" w:after="0" w:afterAutospacing="0" w:line="360" w:lineRule="auto"/>
        <w:jc w:val="both"/>
        <w:rPr>
          <w:color w:val="0E101A"/>
        </w:rPr>
      </w:pPr>
      <w:r w:rsidRPr="00FB554B">
        <w:rPr>
          <w:color w:val="0E101A"/>
        </w:rPr>
        <w:t>This report provides an analysis and an evaluation about the company Amazon.com during the Covid-19 by using the knowledge management tools and theories to support a clear view on the success of the company. Moreover, this report investigated areas where Amazon.com can improve to maintain its competitive advantage compared to its main competitors.</w:t>
      </w:r>
    </w:p>
    <w:p w14:paraId="252859A1" w14:textId="77777777" w:rsidR="00FB554B" w:rsidRPr="00FB554B" w:rsidRDefault="00FB554B" w:rsidP="00FB554B">
      <w:pPr>
        <w:pStyle w:val="Heading1"/>
        <w:spacing w:before="0" w:line="360" w:lineRule="auto"/>
        <w:jc w:val="both"/>
        <w:rPr>
          <w:rFonts w:ascii="Times New Roman" w:hAnsi="Times New Roman" w:cs="Times New Roman"/>
          <w:color w:val="0E101A"/>
          <w:sz w:val="24"/>
          <w:szCs w:val="24"/>
        </w:rPr>
      </w:pPr>
      <w:bookmarkStart w:id="5" w:name="_Toc70687269"/>
      <w:r w:rsidRPr="00FB554B">
        <w:rPr>
          <w:rFonts w:ascii="Times New Roman" w:hAnsi="Times New Roman" w:cs="Times New Roman"/>
          <w:b/>
          <w:bCs/>
          <w:color w:val="0E101A"/>
          <w:sz w:val="24"/>
          <w:szCs w:val="24"/>
        </w:rPr>
        <w:t>Introduction</w:t>
      </w:r>
      <w:bookmarkEnd w:id="5"/>
      <w:r w:rsidRPr="00FB554B">
        <w:rPr>
          <w:rFonts w:ascii="Times New Roman" w:hAnsi="Times New Roman" w:cs="Times New Roman"/>
          <w:b/>
          <w:bCs/>
          <w:color w:val="0E101A"/>
          <w:sz w:val="24"/>
          <w:szCs w:val="24"/>
        </w:rPr>
        <w:t> </w:t>
      </w:r>
    </w:p>
    <w:p w14:paraId="18034DFB" w14:textId="77777777" w:rsidR="00FB554B" w:rsidRPr="00FB554B" w:rsidRDefault="00FB554B" w:rsidP="00FB554B">
      <w:pPr>
        <w:pStyle w:val="NormalWeb"/>
        <w:spacing w:before="0" w:beforeAutospacing="0" w:after="0" w:afterAutospacing="0" w:line="360" w:lineRule="auto"/>
        <w:jc w:val="both"/>
        <w:rPr>
          <w:color w:val="0E101A"/>
        </w:rPr>
      </w:pPr>
    </w:p>
    <w:p w14:paraId="51D35D84" w14:textId="77777777" w:rsidR="00FB554B" w:rsidRPr="00FB554B" w:rsidRDefault="00FB554B" w:rsidP="00FB554B">
      <w:pPr>
        <w:pStyle w:val="NormalWeb"/>
        <w:spacing w:before="0" w:beforeAutospacing="0" w:after="0" w:afterAutospacing="0" w:line="360" w:lineRule="auto"/>
        <w:jc w:val="both"/>
        <w:rPr>
          <w:color w:val="0E101A"/>
        </w:rPr>
      </w:pPr>
      <w:r w:rsidRPr="00FB554B">
        <w:rPr>
          <w:color w:val="0E101A"/>
        </w:rPr>
        <w:t>This report aims to discuss and examine Amazon.com's information and knowledge management process, considering the pandemic situation, which has had a significant impact on all organisations around the world, the report will also assess the process of knowledge management, including models, methods, and specific theories, to gain a better understanding of the role of knowledge management in the organization more specific Amazon in this case.</w:t>
      </w:r>
    </w:p>
    <w:p w14:paraId="34B767CC" w14:textId="77777777" w:rsidR="00FB554B" w:rsidRPr="00FB554B" w:rsidRDefault="00FB554B" w:rsidP="00FB554B">
      <w:pPr>
        <w:pStyle w:val="NormalWeb"/>
        <w:spacing w:before="0" w:beforeAutospacing="0" w:after="0" w:afterAutospacing="0" w:line="360" w:lineRule="auto"/>
        <w:jc w:val="both"/>
        <w:rPr>
          <w:color w:val="0E101A"/>
        </w:rPr>
      </w:pPr>
      <w:r w:rsidRPr="00FB554B">
        <w:rPr>
          <w:color w:val="0E101A"/>
        </w:rPr>
        <w:t xml:space="preserve">The following report will analyse models of management, one of the models that will be assessed is the SECI model of knowledge management by Nonaka and Takeuchi (1995), another model of knowledge management DIKW model developed by </w:t>
      </w:r>
      <w:proofErr w:type="spellStart"/>
      <w:r w:rsidRPr="00FB554B">
        <w:rPr>
          <w:color w:val="0E101A"/>
        </w:rPr>
        <w:t>Ackoff</w:t>
      </w:r>
      <w:proofErr w:type="spellEnd"/>
      <w:r w:rsidRPr="00FB554B">
        <w:rPr>
          <w:color w:val="0E101A"/>
        </w:rPr>
        <w:t xml:space="preserve"> (1989). Moreover, another model to be assessed is the </w:t>
      </w:r>
      <w:proofErr w:type="spellStart"/>
      <w:r w:rsidRPr="00FB554B">
        <w:rPr>
          <w:color w:val="0E101A"/>
        </w:rPr>
        <w:t>Boisot</w:t>
      </w:r>
      <w:proofErr w:type="spellEnd"/>
      <w:r w:rsidRPr="00FB554B">
        <w:rPr>
          <w:color w:val="0E101A"/>
        </w:rPr>
        <w:t xml:space="preserve"> I-Space model developed by Max </w:t>
      </w:r>
      <w:proofErr w:type="spellStart"/>
      <w:r w:rsidRPr="00FB554B">
        <w:rPr>
          <w:color w:val="0E101A"/>
        </w:rPr>
        <w:t>Boisot</w:t>
      </w:r>
      <w:proofErr w:type="spellEnd"/>
      <w:r w:rsidRPr="00FB554B">
        <w:rPr>
          <w:color w:val="0E101A"/>
        </w:rPr>
        <w:t xml:space="preserve"> (</w:t>
      </w:r>
      <w:proofErr w:type="spellStart"/>
      <w:r w:rsidRPr="00FB554B">
        <w:rPr>
          <w:color w:val="0E101A"/>
        </w:rPr>
        <w:t>Boisot</w:t>
      </w:r>
      <w:proofErr w:type="spellEnd"/>
      <w:r w:rsidRPr="00FB554B">
        <w:rPr>
          <w:color w:val="0E101A"/>
        </w:rPr>
        <w:t>, 1998) and another model is the Wiig model of the knowledge life cycle (1993).</w:t>
      </w:r>
    </w:p>
    <w:p w14:paraId="7B15C496" w14:textId="77777777" w:rsidR="00FB554B" w:rsidRPr="00FB554B" w:rsidRDefault="00FB554B" w:rsidP="00FB554B">
      <w:pPr>
        <w:pStyle w:val="NormalWeb"/>
        <w:spacing w:before="0" w:beforeAutospacing="0" w:after="0" w:afterAutospacing="0" w:line="360" w:lineRule="auto"/>
        <w:jc w:val="both"/>
        <w:rPr>
          <w:color w:val="0E101A"/>
        </w:rPr>
      </w:pPr>
      <w:r w:rsidRPr="00FB554B">
        <w:rPr>
          <w:color w:val="0E101A"/>
        </w:rPr>
        <w:t>Amazon.com, the biggest e-commerce company nowadays, Jeff Bezos started the company in 1994 with the capital investment from his parents his business was the most strongly associated with the E-Commerce movement in several respects. Music CDs, Cookware, Toys and Games, and Tools and Hardware are among the items sold by the Seattle, WA-based business, which has evolved from a bookseller to a virtual Wal-Mart of the Internet (Day and Gu, 2019).</w:t>
      </w:r>
    </w:p>
    <w:p w14:paraId="0D23B9A3" w14:textId="77777777" w:rsidR="00FB554B" w:rsidRPr="00FB554B" w:rsidRDefault="00FB554B" w:rsidP="00FB554B">
      <w:pPr>
        <w:pStyle w:val="NormalWeb"/>
        <w:spacing w:before="0" w:beforeAutospacing="0" w:after="0" w:afterAutospacing="0" w:line="360" w:lineRule="auto"/>
        <w:jc w:val="both"/>
        <w:rPr>
          <w:color w:val="0E101A"/>
        </w:rPr>
      </w:pPr>
      <w:r w:rsidRPr="00FB554B">
        <w:rPr>
          <w:color w:val="0E101A"/>
        </w:rPr>
        <w:t> In 2000, Amazon launched a marketplace that offered the option for other merchants, which would dramatically increase Amazon's selection of goods without bundling the company's cash with an iPhone and DVD inventory, to pay the list in Amazon's digital racks and then stock it in its rack (Day and Gu, 2019).</w:t>
      </w:r>
    </w:p>
    <w:p w14:paraId="2E956188" w14:textId="77777777" w:rsidR="00FB554B" w:rsidRPr="00FB554B" w:rsidRDefault="00FB554B" w:rsidP="00FB554B">
      <w:pPr>
        <w:pStyle w:val="NormalWeb"/>
        <w:spacing w:before="0" w:beforeAutospacing="0" w:after="0" w:afterAutospacing="0" w:line="360" w:lineRule="auto"/>
        <w:jc w:val="both"/>
        <w:rPr>
          <w:color w:val="0E101A"/>
        </w:rPr>
      </w:pPr>
      <w:r w:rsidRPr="00FB554B">
        <w:rPr>
          <w:color w:val="0E101A"/>
        </w:rPr>
        <w:lastRenderedPageBreak/>
        <w:t> In 2005, Amazon launched the Prime Membership Programme, offering faster shipments on a variety of items in its inventory in exchange for an annual fee. Over time the programme helped motivate customers to browse other categories of goods using Amazon not only for books and movies. Today, Prime has over 100 million members, which makes it one of the world's largest paid membership schemes (Day and Gu, 2019).</w:t>
      </w:r>
    </w:p>
    <w:p w14:paraId="33CB648A" w14:textId="77777777" w:rsidR="00FB554B" w:rsidRPr="00FB554B" w:rsidRDefault="00FB554B" w:rsidP="00FB554B">
      <w:pPr>
        <w:pStyle w:val="NormalWeb"/>
        <w:spacing w:before="0" w:beforeAutospacing="0" w:after="0" w:afterAutospacing="0" w:line="360" w:lineRule="auto"/>
        <w:jc w:val="both"/>
        <w:rPr>
          <w:color w:val="0E101A"/>
        </w:rPr>
      </w:pPr>
      <w:r w:rsidRPr="00FB554B">
        <w:rPr>
          <w:color w:val="0E101A"/>
        </w:rPr>
        <w:t>Amazon's net revenue for the online shopping site was $21.33 billion in 2020, up from the previous year's net revenue of US$11.6 million. The company's revenue for the same fiscal year was over USD 386 billion (Coppola, 2021).</w:t>
      </w:r>
    </w:p>
    <w:p w14:paraId="1CDCDC93" w14:textId="77777777" w:rsidR="00FB554B" w:rsidRPr="00FB554B" w:rsidRDefault="00FB554B" w:rsidP="00FB554B">
      <w:pPr>
        <w:pStyle w:val="NormalWeb"/>
        <w:spacing w:before="0" w:beforeAutospacing="0" w:after="0" w:afterAutospacing="0" w:line="360" w:lineRule="auto"/>
        <w:jc w:val="both"/>
        <w:rPr>
          <w:color w:val="0E101A"/>
        </w:rPr>
      </w:pPr>
      <w:r w:rsidRPr="00FB554B">
        <w:rPr>
          <w:color w:val="0E101A"/>
        </w:rPr>
        <w:t>The business based in Seattle relies not solely on retailing to produce a profit. Amazon's cloud service, AWS, is the only steady profit segment in the latest year, with a US$13.53 billion operating income. The company segment's annual revenue in 2019 was USD 35.03 billion. Amazon Web Services made up 33 per cent of the world demand for cloud computing services in the second quarter of 2020 (Coppola, 2021).</w:t>
      </w:r>
    </w:p>
    <w:p w14:paraId="6006B018" w14:textId="77777777" w:rsidR="00FB554B" w:rsidRPr="00FB554B" w:rsidRDefault="00FB554B" w:rsidP="00FB554B">
      <w:pPr>
        <w:pStyle w:val="NormalWeb"/>
        <w:spacing w:before="0" w:beforeAutospacing="0" w:after="0" w:afterAutospacing="0" w:line="360" w:lineRule="auto"/>
        <w:jc w:val="both"/>
        <w:rPr>
          <w:color w:val="0E101A"/>
        </w:rPr>
      </w:pPr>
      <w:r w:rsidRPr="00FB554B">
        <w:rPr>
          <w:color w:val="0E101A"/>
        </w:rPr>
        <w:t>In 2020, with 197.4 billion U.S. dollars worldwide net revenues, Amazon's biggest revenue division was online product sales. Retail seller services from third parties were second in revenue at USD 80.46 billion. However, consumers must be mindful of the cost of shipping and estimated delivery times while buying from Amazon. As of 2020, shipping expense to the organisation worldwide amounted to US$61.1 billion, up from US$37.9 million in 2019(Coppola, 2021).</w:t>
      </w:r>
    </w:p>
    <w:p w14:paraId="7B9E6780" w14:textId="77777777" w:rsidR="00FB554B" w:rsidRPr="00FB554B" w:rsidRDefault="00FB554B" w:rsidP="00FB554B">
      <w:pPr>
        <w:pStyle w:val="NormalWeb"/>
        <w:spacing w:before="0" w:beforeAutospacing="0" w:after="0" w:afterAutospacing="0" w:line="360" w:lineRule="auto"/>
        <w:jc w:val="both"/>
        <w:rPr>
          <w:color w:val="0E101A"/>
        </w:rPr>
      </w:pPr>
      <w:r w:rsidRPr="00FB554B">
        <w:rPr>
          <w:color w:val="0E101A"/>
        </w:rPr>
        <w:t>The main expectation of this report on Amazon is to show how the company used knowledge management to increase its market share globally in the previous year when the pandemic crisis has hit worldwide and affected various businesses.</w:t>
      </w:r>
    </w:p>
    <w:p w14:paraId="06F59117" w14:textId="77777777" w:rsidR="00FB554B" w:rsidRPr="00FB554B" w:rsidRDefault="00FB554B" w:rsidP="00FB554B">
      <w:pPr>
        <w:pStyle w:val="NormalWeb"/>
        <w:spacing w:before="0" w:beforeAutospacing="0" w:after="0" w:afterAutospacing="0" w:line="360" w:lineRule="auto"/>
        <w:jc w:val="both"/>
        <w:rPr>
          <w:color w:val="0E101A"/>
        </w:rPr>
      </w:pPr>
    </w:p>
    <w:p w14:paraId="15CBCEF0" w14:textId="77777777" w:rsidR="00FB554B" w:rsidRPr="005F32A7" w:rsidRDefault="00FB554B" w:rsidP="005F32A7">
      <w:pPr>
        <w:pStyle w:val="Heading1"/>
        <w:rPr>
          <w:color w:val="0D0D0D" w:themeColor="text1" w:themeTint="F2"/>
        </w:rPr>
      </w:pPr>
      <w:bookmarkStart w:id="6" w:name="_Toc70687270"/>
      <w:r w:rsidRPr="005F32A7">
        <w:rPr>
          <w:color w:val="0D0D0D" w:themeColor="text1" w:themeTint="F2"/>
        </w:rPr>
        <w:t>Section 1: Knowledge and Information Management</w:t>
      </w:r>
      <w:bookmarkEnd w:id="6"/>
      <w:r w:rsidRPr="005F32A7">
        <w:rPr>
          <w:color w:val="0D0D0D" w:themeColor="text1" w:themeTint="F2"/>
        </w:rPr>
        <w:t> </w:t>
      </w:r>
    </w:p>
    <w:p w14:paraId="46CE8DC7" w14:textId="77777777" w:rsidR="00FB554B" w:rsidRPr="00FB554B" w:rsidRDefault="00FB554B" w:rsidP="00FB554B">
      <w:pPr>
        <w:pStyle w:val="Heading2"/>
        <w:spacing w:before="0" w:line="360" w:lineRule="auto"/>
        <w:jc w:val="both"/>
        <w:rPr>
          <w:rFonts w:ascii="Times New Roman" w:hAnsi="Times New Roman" w:cs="Times New Roman"/>
          <w:color w:val="0E101A"/>
          <w:sz w:val="24"/>
          <w:szCs w:val="24"/>
        </w:rPr>
      </w:pPr>
      <w:bookmarkStart w:id="7" w:name="_Toc70687271"/>
      <w:r w:rsidRPr="00FB554B">
        <w:rPr>
          <w:rFonts w:ascii="Times New Roman" w:hAnsi="Times New Roman" w:cs="Times New Roman"/>
          <w:b/>
          <w:bCs/>
          <w:color w:val="0E101A"/>
          <w:sz w:val="24"/>
          <w:szCs w:val="24"/>
        </w:rPr>
        <w:t>1.Background history of Amazon</w:t>
      </w:r>
      <w:bookmarkEnd w:id="7"/>
      <w:r w:rsidRPr="00FB554B">
        <w:rPr>
          <w:rFonts w:ascii="Times New Roman" w:hAnsi="Times New Roman" w:cs="Times New Roman"/>
          <w:b/>
          <w:bCs/>
          <w:color w:val="0E101A"/>
          <w:sz w:val="24"/>
          <w:szCs w:val="24"/>
        </w:rPr>
        <w:t> </w:t>
      </w:r>
    </w:p>
    <w:p w14:paraId="7D21D4CB" w14:textId="77777777" w:rsidR="00FB554B" w:rsidRPr="00FB554B" w:rsidRDefault="00FB554B" w:rsidP="00FB554B">
      <w:pPr>
        <w:pStyle w:val="NormalWeb"/>
        <w:spacing w:before="0" w:beforeAutospacing="0" w:after="0" w:afterAutospacing="0" w:line="360" w:lineRule="auto"/>
        <w:jc w:val="both"/>
        <w:rPr>
          <w:color w:val="0E101A"/>
        </w:rPr>
      </w:pPr>
      <w:r w:rsidRPr="00FB554B">
        <w:rPr>
          <w:color w:val="0E101A"/>
        </w:rPr>
        <w:t>Amazon’s corporate model was focused on extending the market share rather than increasing the profits, to do that the company took advantage of opportunities like creating alliances and strategic partnerships and acquiring other business operations (Hof, 2000).</w:t>
      </w:r>
    </w:p>
    <w:p w14:paraId="15ED7738" w14:textId="77777777" w:rsidR="00FB554B" w:rsidRPr="00FB554B" w:rsidRDefault="00FB554B" w:rsidP="00FB554B">
      <w:pPr>
        <w:pStyle w:val="NormalWeb"/>
        <w:spacing w:before="0" w:beforeAutospacing="0" w:after="0" w:afterAutospacing="0" w:line="360" w:lineRule="auto"/>
        <w:jc w:val="both"/>
        <w:rPr>
          <w:color w:val="0E101A"/>
        </w:rPr>
      </w:pPr>
      <w:r w:rsidRPr="00FB554B">
        <w:rPr>
          <w:color w:val="0E101A"/>
        </w:rPr>
        <w:t>In 2000 the company started a service that lets small companies and individuals sell their products through Amazon. Com, and by 2006 it had started its fulfilment by Amazon service that managed the inventory of such business and in 2001 the online retailer Egghead.com declared bankruptcy, Amazon bought the company’s website, copyrights, and product details (Hof, 2000).</w:t>
      </w:r>
    </w:p>
    <w:p w14:paraId="52036267" w14:textId="77777777" w:rsidR="00FB554B" w:rsidRPr="00FB554B" w:rsidRDefault="00FB554B" w:rsidP="00FB554B">
      <w:pPr>
        <w:pStyle w:val="NormalWeb"/>
        <w:spacing w:before="0" w:beforeAutospacing="0" w:after="0" w:afterAutospacing="0" w:line="360" w:lineRule="auto"/>
        <w:jc w:val="both"/>
        <w:rPr>
          <w:color w:val="0E101A"/>
        </w:rPr>
      </w:pPr>
      <w:r w:rsidRPr="00FB554B">
        <w:rPr>
          <w:color w:val="0E101A"/>
        </w:rPr>
        <w:lastRenderedPageBreak/>
        <w:t>In 2002 they launched Amazon Web Services which later in 2006 the company expanded its AWS portfolio with its Elastic Compute Cloud, which rents out the computer processing power in small or large increments (Day and Gu, 2019).</w:t>
      </w:r>
    </w:p>
    <w:p w14:paraId="66E2F90F" w14:textId="77777777" w:rsidR="00FB554B" w:rsidRPr="00FB554B" w:rsidRDefault="00FB554B" w:rsidP="00FB554B">
      <w:pPr>
        <w:pStyle w:val="NormalWeb"/>
        <w:spacing w:before="0" w:beforeAutospacing="0" w:after="0" w:afterAutospacing="0" w:line="360" w:lineRule="auto"/>
        <w:jc w:val="both"/>
        <w:rPr>
          <w:color w:val="0E101A"/>
        </w:rPr>
      </w:pPr>
      <w:r w:rsidRPr="00FB554B">
        <w:rPr>
          <w:color w:val="0E101A"/>
        </w:rPr>
        <w:t> Amazon's growing inventory management business spurred a $ 775 million purchase in 2012 from Systems, a robotics company whose devices automate inventory processing tasks. Nonetheless, although it has diversified well beyond online retail, the bulk of the business continues to come from selling online, and so on. is where a large chunk of investment has been targeted. Nonetheless, while it has spread beyond online retail, the company's benefits continue to come from selling online, and this is where a large portion of investment has been targeted (Hall, 2018).</w:t>
      </w:r>
    </w:p>
    <w:p w14:paraId="2C79A704" w14:textId="77777777" w:rsidR="00FB554B" w:rsidRPr="00FB554B" w:rsidRDefault="00FB554B" w:rsidP="00FB554B">
      <w:pPr>
        <w:pStyle w:val="NormalWeb"/>
        <w:spacing w:before="0" w:beforeAutospacing="0" w:after="0" w:afterAutospacing="0" w:line="360" w:lineRule="auto"/>
        <w:jc w:val="both"/>
        <w:rPr>
          <w:color w:val="0E101A"/>
        </w:rPr>
      </w:pPr>
      <w:r w:rsidRPr="00FB554B">
        <w:rPr>
          <w:color w:val="0E101A"/>
        </w:rPr>
        <w:t> Amazon's popularity in the e-commerce sector stems from its ability to innovate by using knowledge management. It was the online store that used web personalization effectively. Moreover, customers when are going on Amazon.com after his first purchase, they are greeted by name and given suggestions for items that he may be in interested. Bezos' vision has resulted in a huge consumer base and high customer satisfaction. Amazon.com’s customer base has increased significantly. </w:t>
      </w:r>
    </w:p>
    <w:p w14:paraId="520913E0" w14:textId="77777777" w:rsidR="00FB554B" w:rsidRPr="00FB554B" w:rsidRDefault="00FB554B" w:rsidP="00FB554B">
      <w:pPr>
        <w:pStyle w:val="NormalWeb"/>
        <w:spacing w:before="0" w:beforeAutospacing="0" w:after="0" w:afterAutospacing="0" w:line="360" w:lineRule="auto"/>
        <w:jc w:val="both"/>
        <w:rPr>
          <w:color w:val="0E101A"/>
        </w:rPr>
      </w:pPr>
      <w:r w:rsidRPr="00FB554B">
        <w:rPr>
          <w:color w:val="0E101A"/>
        </w:rPr>
        <w:t> The company also invested millions of dollars on website maintenance to deliver the highest quality of support and reliability to its customers, their operational decisions are technology-driven and customer-driven also Amazon, was the first online retailer to give unedited customer feedback, a fact that has earned the company repeat business (Hall, 2018).</w:t>
      </w:r>
    </w:p>
    <w:p w14:paraId="414C66E5" w14:textId="77777777" w:rsidR="00FB554B" w:rsidRPr="00FB554B" w:rsidRDefault="00FB554B" w:rsidP="00FB554B">
      <w:pPr>
        <w:pStyle w:val="Heading2"/>
        <w:spacing w:before="0" w:line="360" w:lineRule="auto"/>
        <w:jc w:val="both"/>
        <w:rPr>
          <w:rFonts w:ascii="Times New Roman" w:hAnsi="Times New Roman" w:cs="Times New Roman"/>
          <w:color w:val="0E101A"/>
          <w:sz w:val="24"/>
          <w:szCs w:val="24"/>
        </w:rPr>
      </w:pPr>
      <w:bookmarkStart w:id="8" w:name="_Toc70687272"/>
      <w:r w:rsidRPr="00FB554B">
        <w:rPr>
          <w:rFonts w:ascii="Times New Roman" w:hAnsi="Times New Roman" w:cs="Times New Roman"/>
          <w:b/>
          <w:bCs/>
          <w:color w:val="0E101A"/>
          <w:sz w:val="24"/>
          <w:szCs w:val="24"/>
        </w:rPr>
        <w:t>2.Definitions on knowledge management</w:t>
      </w:r>
      <w:bookmarkEnd w:id="8"/>
    </w:p>
    <w:p w14:paraId="2B1435F6" w14:textId="77777777" w:rsidR="00FB554B" w:rsidRPr="00FB554B" w:rsidRDefault="00FB554B" w:rsidP="00FB554B">
      <w:pPr>
        <w:pStyle w:val="NormalWeb"/>
        <w:spacing w:before="0" w:beforeAutospacing="0" w:after="0" w:afterAutospacing="0" w:line="360" w:lineRule="auto"/>
        <w:jc w:val="both"/>
        <w:rPr>
          <w:color w:val="0E101A"/>
        </w:rPr>
      </w:pPr>
    </w:p>
    <w:p w14:paraId="4166DEE1" w14:textId="77777777" w:rsidR="00FB554B" w:rsidRPr="00FB554B" w:rsidRDefault="00FB554B" w:rsidP="00FB554B">
      <w:pPr>
        <w:pStyle w:val="NormalWeb"/>
        <w:spacing w:before="0" w:beforeAutospacing="0" w:after="0" w:afterAutospacing="0" w:line="360" w:lineRule="auto"/>
        <w:jc w:val="both"/>
        <w:rPr>
          <w:color w:val="0E101A"/>
        </w:rPr>
      </w:pPr>
      <w:r w:rsidRPr="00FB554B">
        <w:rPr>
          <w:color w:val="0E101A"/>
        </w:rPr>
        <w:t>There are many and various definitions of knowledge management on how is created within an organisation to gain competitive advantage, therefore the concept and terminology of KM have germinated within the management consulting community, unsurprisingly, they quickly realized that with tools and techniques such as dashboards, expertise locators and good practice databases, they had acquired an expertise that was made into a new product that they could market to others, in particular to large organizations, complex dispersed (Koenig, 2018).</w:t>
      </w:r>
    </w:p>
    <w:p w14:paraId="547FC071" w14:textId="77777777" w:rsidR="00FB554B" w:rsidRPr="00FB554B" w:rsidRDefault="00FB554B" w:rsidP="00FB554B">
      <w:pPr>
        <w:pStyle w:val="NormalWeb"/>
        <w:spacing w:before="0" w:beforeAutospacing="0" w:after="0" w:afterAutospacing="0" w:line="360" w:lineRule="auto"/>
        <w:jc w:val="both"/>
        <w:rPr>
          <w:color w:val="0E101A"/>
        </w:rPr>
      </w:pPr>
      <w:r w:rsidRPr="00FB554B">
        <w:rPr>
          <w:color w:val="0E101A"/>
        </w:rPr>
        <w:t>Nonaka and Takeuchi (1995) characterised knowledge management as the process of capturing, structuring, managing, and disseminating knowledge within an enterprise to work faster, reuse best practices, and reduce the cost of rework from project to project. It means that knowledge management is a rational process that assists people in making successful and productive use of their knowledge.</w:t>
      </w:r>
    </w:p>
    <w:p w14:paraId="4406981A" w14:textId="34BDE405" w:rsidR="00FB554B" w:rsidRPr="00216DDD" w:rsidRDefault="00D8608B" w:rsidP="00216DDD">
      <w:pPr>
        <w:pStyle w:val="Heading2"/>
        <w:rPr>
          <w:b/>
          <w:bCs/>
        </w:rPr>
      </w:pPr>
      <w:bookmarkStart w:id="9" w:name="_Toc70687273"/>
      <w:r w:rsidRPr="00216DDD">
        <w:rPr>
          <w:b/>
          <w:bCs/>
          <w:color w:val="061D28" w:themeColor="background2" w:themeShade="1A"/>
        </w:rPr>
        <w:lastRenderedPageBreak/>
        <w:t>3.</w:t>
      </w:r>
      <w:r w:rsidR="00FB554B" w:rsidRPr="00216DDD">
        <w:rPr>
          <w:b/>
          <w:bCs/>
          <w:color w:val="061D28" w:themeColor="background2" w:themeShade="1A"/>
        </w:rPr>
        <w:t>Why KM is so important for any organisation including Amazon</w:t>
      </w:r>
      <w:bookmarkEnd w:id="9"/>
      <w:r w:rsidR="00FB554B" w:rsidRPr="00216DDD">
        <w:rPr>
          <w:b/>
          <w:bCs/>
          <w:color w:val="061D28" w:themeColor="background2" w:themeShade="1A"/>
        </w:rPr>
        <w:t> </w:t>
      </w:r>
    </w:p>
    <w:p w14:paraId="4C05EA3F" w14:textId="77777777" w:rsidR="00FB554B" w:rsidRPr="00D8608B" w:rsidRDefault="00FB554B" w:rsidP="00FB554B">
      <w:pPr>
        <w:pStyle w:val="NormalWeb"/>
        <w:spacing w:before="0" w:beforeAutospacing="0" w:after="0" w:afterAutospacing="0" w:line="360" w:lineRule="auto"/>
        <w:jc w:val="both"/>
        <w:rPr>
          <w:b/>
          <w:bCs/>
          <w:color w:val="0E101A"/>
        </w:rPr>
      </w:pPr>
    </w:p>
    <w:p w14:paraId="19F853B2" w14:textId="77777777" w:rsidR="00FB554B" w:rsidRPr="00FB554B" w:rsidRDefault="00FB554B" w:rsidP="00FB554B">
      <w:pPr>
        <w:pStyle w:val="NormalWeb"/>
        <w:spacing w:before="0" w:beforeAutospacing="0" w:after="0" w:afterAutospacing="0" w:line="360" w:lineRule="auto"/>
        <w:jc w:val="both"/>
        <w:rPr>
          <w:color w:val="0E101A"/>
        </w:rPr>
      </w:pPr>
      <w:r w:rsidRPr="00FB554B">
        <w:rPr>
          <w:color w:val="0E101A"/>
        </w:rPr>
        <w:t> Based on the value of the management of information, all companies need a proper and efficient approach to knowledge management. This gives them many advantages to establish competitive advantages. In the beginning, an efficient knowledge management approach offers every single employee of the company several advantages. It helps workers do their work and saves time by making better decisions and solving problems.</w:t>
      </w:r>
    </w:p>
    <w:p w14:paraId="66AFA136" w14:textId="77777777" w:rsidR="00FB554B" w:rsidRPr="00FB554B" w:rsidRDefault="00FB554B" w:rsidP="00FB554B">
      <w:pPr>
        <w:pStyle w:val="NormalWeb"/>
        <w:spacing w:before="0" w:beforeAutospacing="0" w:after="0" w:afterAutospacing="0" w:line="360" w:lineRule="auto"/>
        <w:jc w:val="both"/>
        <w:rPr>
          <w:color w:val="0E101A"/>
        </w:rPr>
      </w:pPr>
      <w:r w:rsidRPr="00FB554B">
        <w:rPr>
          <w:color w:val="0E101A"/>
        </w:rPr>
        <w:t> it creates a sense of mutual ties and lets people stay abreast of the organisation. It also offers workers challenges and opportunities. </w:t>
      </w:r>
    </w:p>
    <w:p w14:paraId="7AC894BE" w14:textId="77777777" w:rsidR="00FB554B" w:rsidRPr="00FB554B" w:rsidRDefault="00FB554B" w:rsidP="00FB554B">
      <w:pPr>
        <w:pStyle w:val="NormalWeb"/>
        <w:spacing w:before="0" w:beforeAutospacing="0" w:after="0" w:afterAutospacing="0" w:line="360" w:lineRule="auto"/>
        <w:jc w:val="both"/>
        <w:rPr>
          <w:color w:val="0E101A"/>
        </w:rPr>
      </w:pPr>
      <w:r w:rsidRPr="00FB554B">
        <w:rPr>
          <w:color w:val="0E101A"/>
        </w:rPr>
        <w:t>The efficient method also benefits the business. This helps guide organisational strategy, solves challenges faster and disseminates best practices. It also enhances expertise incorporated into goods and services. It interferes with ideas and enhances creativity opportunities.</w:t>
      </w:r>
    </w:p>
    <w:p w14:paraId="7BFF2E16" w14:textId="77777777" w:rsidR="00FB554B" w:rsidRPr="00FB554B" w:rsidRDefault="00FB554B" w:rsidP="00FB554B">
      <w:pPr>
        <w:pStyle w:val="NormalWeb"/>
        <w:spacing w:before="0" w:beforeAutospacing="0" w:after="0" w:afterAutospacing="0" w:line="360" w:lineRule="auto"/>
        <w:jc w:val="both"/>
        <w:rPr>
          <w:color w:val="0E101A"/>
        </w:rPr>
      </w:pPr>
      <w:r w:rsidRPr="00FB554B">
        <w:rPr>
          <w:color w:val="0E101A"/>
        </w:rPr>
        <w:t>Knowledge management is the process of distributing documentation of important business information internally to improve the efficiency of your organization. And studies show that when done right, knowledge management can save you a lot of money and hard - over $ 300,000 in productivity per year for a company of 100.</w:t>
      </w:r>
    </w:p>
    <w:p w14:paraId="079805F2" w14:textId="77777777" w:rsidR="00FB554B" w:rsidRPr="00FB554B" w:rsidRDefault="00FB554B" w:rsidP="00FB554B">
      <w:pPr>
        <w:pStyle w:val="NormalWeb"/>
        <w:spacing w:before="0" w:beforeAutospacing="0" w:after="0" w:afterAutospacing="0" w:line="360" w:lineRule="auto"/>
        <w:jc w:val="both"/>
        <w:rPr>
          <w:color w:val="0E101A"/>
        </w:rPr>
      </w:pPr>
      <w:r w:rsidRPr="00FB554B">
        <w:rPr>
          <w:color w:val="0E101A"/>
        </w:rPr>
        <w:t>In 2018, Amazon “reorganized around artificial intelligence”. This reorganization allowed other teams and departments to use AI in their products and services, including warehouse management, recommendations on Amazon Music, Prime and the e-commerce marketplace, Alexa and Amazon Go store. This demonstrates Amazon's approach to automating the work of the technology and capability that Amazon sees as a core skill that should be used in every way possible to give Amazon a competitive advantage in all industries in which it operates (Morgan, 2018).</w:t>
      </w:r>
    </w:p>
    <w:p w14:paraId="6E28C371" w14:textId="77777777" w:rsidR="00FB554B" w:rsidRPr="00FB554B" w:rsidRDefault="00FB554B" w:rsidP="00FB554B">
      <w:pPr>
        <w:pStyle w:val="NormalWeb"/>
        <w:spacing w:before="0" w:beforeAutospacing="0" w:after="0" w:afterAutospacing="0" w:line="360" w:lineRule="auto"/>
        <w:jc w:val="both"/>
        <w:rPr>
          <w:color w:val="0E101A"/>
        </w:rPr>
      </w:pPr>
      <w:r w:rsidRPr="00FB554B">
        <w:rPr>
          <w:color w:val="0E101A"/>
        </w:rPr>
        <w:t>Simply put, knowledge management enables organisations to provide the right people with the right information at the right time. An efficacious knowledge management strategy enables an organisation, breaking silos and increasing the using the useful data, to produce, apply and exchange information (Burton-Jones, 1999, pp.2–23).</w:t>
      </w:r>
    </w:p>
    <w:p w14:paraId="2CDEBE89" w14:textId="77777777" w:rsidR="00FB554B" w:rsidRPr="00FB554B" w:rsidRDefault="00FB554B" w:rsidP="00FB554B">
      <w:pPr>
        <w:pStyle w:val="NormalWeb"/>
        <w:spacing w:before="0" w:beforeAutospacing="0" w:after="0" w:afterAutospacing="0" w:line="360" w:lineRule="auto"/>
        <w:jc w:val="both"/>
        <w:rPr>
          <w:color w:val="0E101A"/>
        </w:rPr>
      </w:pPr>
      <w:r w:rsidRPr="00FB554B">
        <w:rPr>
          <w:color w:val="0E101A"/>
        </w:rPr>
        <w:t>Therefore, as we can see in the case of Amazon, using knowledge management has offered them a strong ability to become competitive worldwide even in the pandemic situation, they used the knowledge from their customers and was able to grow their business.</w:t>
      </w:r>
    </w:p>
    <w:p w14:paraId="78406A9A" w14:textId="2A0AD6B4" w:rsidR="00FB554B" w:rsidRPr="00216DDD" w:rsidRDefault="00FB554B" w:rsidP="00D43D23">
      <w:pPr>
        <w:pStyle w:val="Heading2"/>
        <w:rPr>
          <w:b/>
          <w:bCs/>
          <w:color w:val="061D28" w:themeColor="background2" w:themeShade="1A"/>
        </w:rPr>
      </w:pPr>
      <w:r w:rsidRPr="00216DDD">
        <w:rPr>
          <w:b/>
          <w:bCs/>
          <w:color w:val="061D28" w:themeColor="background2" w:themeShade="1A"/>
        </w:rPr>
        <w:t> </w:t>
      </w:r>
      <w:bookmarkStart w:id="10" w:name="_Toc70687274"/>
      <w:r w:rsidR="00D43D23" w:rsidRPr="00216DDD">
        <w:rPr>
          <w:b/>
          <w:bCs/>
          <w:color w:val="061D28" w:themeColor="background2" w:themeShade="1A"/>
        </w:rPr>
        <w:t>4</w:t>
      </w:r>
      <w:r w:rsidRPr="00216DDD">
        <w:rPr>
          <w:b/>
          <w:bCs/>
          <w:color w:val="061D28" w:themeColor="background2" w:themeShade="1A"/>
        </w:rPr>
        <w:t>. How KM helps the organisations in satisfying customers and achieving competitive advantage</w:t>
      </w:r>
      <w:bookmarkEnd w:id="10"/>
      <w:r w:rsidRPr="00216DDD">
        <w:rPr>
          <w:b/>
          <w:bCs/>
          <w:color w:val="061D28" w:themeColor="background2" w:themeShade="1A"/>
        </w:rPr>
        <w:t> </w:t>
      </w:r>
    </w:p>
    <w:p w14:paraId="5A46982B" w14:textId="77777777" w:rsidR="00FB554B" w:rsidRPr="00FB554B" w:rsidRDefault="00FB554B" w:rsidP="00FB554B">
      <w:pPr>
        <w:pStyle w:val="NormalWeb"/>
        <w:spacing w:before="0" w:beforeAutospacing="0" w:after="0" w:afterAutospacing="0" w:line="360" w:lineRule="auto"/>
        <w:jc w:val="both"/>
        <w:rPr>
          <w:color w:val="0E101A"/>
        </w:rPr>
      </w:pPr>
      <w:r w:rsidRPr="00FB554B">
        <w:rPr>
          <w:color w:val="0E101A"/>
        </w:rPr>
        <w:t xml:space="preserve">The absorption of information from customer relations includes two main organisational learning processes: (1) the development of new knowledge within the company through </w:t>
      </w:r>
      <w:r w:rsidRPr="00FB554B">
        <w:rPr>
          <w:color w:val="0E101A"/>
        </w:rPr>
        <w:lastRenderedPageBreak/>
        <w:t xml:space="preserve">relationships between the client and (2) it uses in the company and relations with the client. The administration of such learning and information processes is essential to the ability of a company to develop new organisational skills (Sanchez &amp; </w:t>
      </w:r>
      <w:proofErr w:type="spellStart"/>
      <w:r w:rsidRPr="00FB554B">
        <w:rPr>
          <w:color w:val="0E101A"/>
        </w:rPr>
        <w:t>Heene</w:t>
      </w:r>
      <w:proofErr w:type="spellEnd"/>
      <w:r w:rsidRPr="00FB554B">
        <w:rPr>
          <w:color w:val="0E101A"/>
        </w:rPr>
        <w:t xml:space="preserve"> 1997 cited in Knowledge Management and Organizational Competence, Sanchez, 2003).</w:t>
      </w:r>
    </w:p>
    <w:p w14:paraId="61489E22" w14:textId="77777777" w:rsidR="00FB554B" w:rsidRPr="00FB554B" w:rsidRDefault="00FB554B" w:rsidP="00FB554B">
      <w:pPr>
        <w:pStyle w:val="NormalWeb"/>
        <w:spacing w:before="0" w:beforeAutospacing="0" w:after="0" w:afterAutospacing="0" w:line="360" w:lineRule="auto"/>
        <w:jc w:val="both"/>
        <w:rPr>
          <w:color w:val="0E101A"/>
        </w:rPr>
      </w:pPr>
      <w:r w:rsidRPr="00FB554B">
        <w:rPr>
          <w:color w:val="0E101A"/>
        </w:rPr>
        <w:t>Sharing best practices across countries, roles and businesses can contribute to increasing profitability in global businesses by reducing inefficient job duplication and movement. For example, knowledge management plays an important strategic role at GE and Toyota in the development and maintenance of their competitive advantage on the global market. Toyota has broadly expressed its critical kaizen awareness programme to enable people from various Toyota subsidiaries to manufacture consistently high-quality vehicles. Their knowledge has been summed up as the 2001 Toyota Way, passing across practical and regional frontiers (Ichijo and Nonaka, 2007, pp.3–4).</w:t>
      </w:r>
    </w:p>
    <w:p w14:paraId="39E76980" w14:textId="3F49EE67" w:rsidR="00FB554B" w:rsidRPr="00FB554B" w:rsidRDefault="00FB554B" w:rsidP="00FB554B">
      <w:pPr>
        <w:pStyle w:val="NormalWeb"/>
        <w:spacing w:before="0" w:beforeAutospacing="0" w:after="0" w:afterAutospacing="0" w:line="360" w:lineRule="auto"/>
        <w:jc w:val="both"/>
        <w:rPr>
          <w:color w:val="0E101A"/>
        </w:rPr>
      </w:pPr>
      <w:r w:rsidRPr="00FB554B">
        <w:rPr>
          <w:color w:val="0E101A"/>
        </w:rPr>
        <w:t xml:space="preserve">KM is a great value in satisfying customers and achieving competitive </w:t>
      </w:r>
      <w:r w:rsidR="00E21AC0" w:rsidRPr="00FB554B">
        <w:rPr>
          <w:color w:val="0E101A"/>
        </w:rPr>
        <w:t>benefit</w:t>
      </w:r>
      <w:r w:rsidRPr="00FB554B">
        <w:rPr>
          <w:color w:val="0E101A"/>
        </w:rPr>
        <w:t xml:space="preserve"> as has been </w:t>
      </w:r>
      <w:r w:rsidR="00E21AC0">
        <w:rPr>
          <w:color w:val="0E101A"/>
        </w:rPr>
        <w:t>noticed</w:t>
      </w:r>
      <w:r w:rsidRPr="00FB554B">
        <w:rPr>
          <w:color w:val="0E101A"/>
        </w:rPr>
        <w:t xml:space="preserve"> with the Toyota case, for many companies nowadays it is significant to use the right information to keep up with the customer's needs and to be able to attract more customers in order the gain competitive advantage on the market.</w:t>
      </w:r>
    </w:p>
    <w:p w14:paraId="7DC72398" w14:textId="77777777" w:rsidR="00FB554B" w:rsidRPr="00FB554B" w:rsidRDefault="00FB554B" w:rsidP="00FB554B">
      <w:pPr>
        <w:pStyle w:val="NormalWeb"/>
        <w:spacing w:before="0" w:beforeAutospacing="0" w:after="0" w:afterAutospacing="0" w:line="360" w:lineRule="auto"/>
        <w:jc w:val="both"/>
        <w:rPr>
          <w:color w:val="0E101A"/>
        </w:rPr>
      </w:pPr>
      <w:r w:rsidRPr="00FB554B">
        <w:rPr>
          <w:color w:val="0E101A"/>
        </w:rPr>
        <w:t>“In an economy where the only certainty is uncertainty, the one sure source of lasting competitive advantage is knowledge” (Nonaka, 1995).</w:t>
      </w:r>
    </w:p>
    <w:p w14:paraId="5BAD8517" w14:textId="77777777" w:rsidR="00FB554B" w:rsidRPr="00FB554B" w:rsidRDefault="00FB554B" w:rsidP="00FB554B">
      <w:pPr>
        <w:pStyle w:val="NormalWeb"/>
        <w:spacing w:before="0" w:beforeAutospacing="0" w:after="0" w:afterAutospacing="0" w:line="360" w:lineRule="auto"/>
        <w:jc w:val="both"/>
        <w:rPr>
          <w:color w:val="0E101A"/>
        </w:rPr>
      </w:pPr>
      <w:r w:rsidRPr="00FB554B">
        <w:rPr>
          <w:color w:val="0E101A"/>
        </w:rPr>
        <w:t>Only tacit knowledge may provide a sustainable competitive advantage to a firm alone or in association with explicit knowledge. Such information is still linked to individuals, while specific knowledge is usually capable, using (widely available) technology for storing, processing, and communicating (Burton-Jones, 1999, pp.2–23).</w:t>
      </w:r>
    </w:p>
    <w:p w14:paraId="2AD79B66" w14:textId="77777777" w:rsidR="00FB554B" w:rsidRPr="00FB554B" w:rsidRDefault="00FB554B" w:rsidP="00FB554B">
      <w:pPr>
        <w:pStyle w:val="Heading1"/>
        <w:spacing w:before="0" w:line="360" w:lineRule="auto"/>
        <w:jc w:val="both"/>
        <w:rPr>
          <w:rFonts w:ascii="Times New Roman" w:hAnsi="Times New Roman" w:cs="Times New Roman"/>
          <w:color w:val="0E101A"/>
          <w:sz w:val="24"/>
          <w:szCs w:val="24"/>
        </w:rPr>
      </w:pPr>
      <w:bookmarkStart w:id="11" w:name="_Toc70687275"/>
      <w:r w:rsidRPr="00FB554B">
        <w:rPr>
          <w:rFonts w:ascii="Times New Roman" w:hAnsi="Times New Roman" w:cs="Times New Roman"/>
          <w:b/>
          <w:bCs/>
          <w:color w:val="0E101A"/>
          <w:sz w:val="24"/>
          <w:szCs w:val="24"/>
        </w:rPr>
        <w:t>Section 2: Evaluating Models and theories of Knowledge management.</w:t>
      </w:r>
      <w:bookmarkEnd w:id="11"/>
    </w:p>
    <w:p w14:paraId="2C715BF1" w14:textId="77777777" w:rsidR="00FB554B" w:rsidRPr="00FB554B" w:rsidRDefault="00FB554B" w:rsidP="00FB554B">
      <w:pPr>
        <w:pStyle w:val="NormalWeb"/>
        <w:spacing w:before="0" w:beforeAutospacing="0" w:after="0" w:afterAutospacing="0" w:line="360" w:lineRule="auto"/>
        <w:jc w:val="both"/>
        <w:rPr>
          <w:color w:val="0E101A"/>
        </w:rPr>
      </w:pPr>
    </w:p>
    <w:p w14:paraId="13E0F5C2" w14:textId="77777777" w:rsidR="00FB554B" w:rsidRPr="00FB554B" w:rsidRDefault="00FB554B" w:rsidP="00FB554B">
      <w:pPr>
        <w:pStyle w:val="Heading2"/>
        <w:spacing w:before="0" w:line="360" w:lineRule="auto"/>
        <w:jc w:val="both"/>
        <w:rPr>
          <w:rFonts w:ascii="Times New Roman" w:hAnsi="Times New Roman" w:cs="Times New Roman"/>
          <w:color w:val="0E101A"/>
          <w:sz w:val="24"/>
          <w:szCs w:val="24"/>
        </w:rPr>
      </w:pPr>
      <w:bookmarkStart w:id="12" w:name="_Toc70687276"/>
      <w:r w:rsidRPr="00FB554B">
        <w:rPr>
          <w:rFonts w:ascii="Times New Roman" w:hAnsi="Times New Roman" w:cs="Times New Roman"/>
          <w:b/>
          <w:bCs/>
          <w:color w:val="0E101A"/>
          <w:sz w:val="24"/>
          <w:szCs w:val="24"/>
        </w:rPr>
        <w:t>1.Evaluation of KM models</w:t>
      </w:r>
      <w:bookmarkEnd w:id="12"/>
      <w:r w:rsidRPr="00FB554B">
        <w:rPr>
          <w:rFonts w:ascii="Times New Roman" w:hAnsi="Times New Roman" w:cs="Times New Roman"/>
          <w:b/>
          <w:bCs/>
          <w:color w:val="0E101A"/>
          <w:sz w:val="24"/>
          <w:szCs w:val="24"/>
        </w:rPr>
        <w:t> </w:t>
      </w:r>
    </w:p>
    <w:p w14:paraId="3840D8B6" w14:textId="77777777" w:rsidR="00FB554B" w:rsidRPr="00FB554B" w:rsidRDefault="00FB554B" w:rsidP="00FB554B">
      <w:pPr>
        <w:pStyle w:val="NormalWeb"/>
        <w:spacing w:before="0" w:beforeAutospacing="0" w:after="0" w:afterAutospacing="0" w:line="360" w:lineRule="auto"/>
        <w:jc w:val="both"/>
        <w:rPr>
          <w:color w:val="0E101A"/>
        </w:rPr>
      </w:pPr>
      <w:r w:rsidRPr="00FB554B">
        <w:rPr>
          <w:color w:val="0E101A"/>
        </w:rPr>
        <w:t>SECI Model developed by Nonaka and Takeuchi (1995)</w:t>
      </w:r>
    </w:p>
    <w:p w14:paraId="2AC691AA" w14:textId="77777777" w:rsidR="00FB554B" w:rsidRPr="00FB554B" w:rsidRDefault="00FB554B" w:rsidP="00FB554B">
      <w:pPr>
        <w:pStyle w:val="NormalWeb"/>
        <w:spacing w:before="0" w:beforeAutospacing="0" w:after="0" w:afterAutospacing="0" w:line="360" w:lineRule="auto"/>
        <w:jc w:val="both"/>
        <w:rPr>
          <w:color w:val="0E101A"/>
        </w:rPr>
      </w:pPr>
      <w:r w:rsidRPr="00FB554B">
        <w:rPr>
          <w:color w:val="0E101A"/>
        </w:rPr>
        <w:t>The SECI Model suggested the four fundamental methods to information exchange in an organisation that involves socialisation, externalisation, combination, and internalisation. The SECI model assumes that for tacit knowledge and explicit knowledge transfer the proximity with the organisation is necessary.</w:t>
      </w:r>
    </w:p>
    <w:p w14:paraId="1ECEEE8B" w14:textId="77777777" w:rsidR="00FB554B" w:rsidRPr="00FB554B" w:rsidRDefault="00FB554B" w:rsidP="00FB554B">
      <w:pPr>
        <w:pStyle w:val="NormalWeb"/>
        <w:spacing w:before="0" w:beforeAutospacing="0" w:after="0" w:afterAutospacing="0" w:line="360" w:lineRule="auto"/>
        <w:jc w:val="both"/>
        <w:rPr>
          <w:color w:val="0E101A"/>
        </w:rPr>
      </w:pPr>
      <w:r w:rsidRPr="00FB554B">
        <w:rPr>
          <w:color w:val="0E101A"/>
        </w:rPr>
        <w:t>Socialization-this approach applies to the tacit and tacit exchange of ideas. It is focused on social interactions by exchanging or sharing experiences face to face. </w:t>
      </w:r>
    </w:p>
    <w:p w14:paraId="03A1FE6D" w14:textId="77777777" w:rsidR="00FB554B" w:rsidRPr="00FB554B" w:rsidRDefault="00FB554B" w:rsidP="00FB554B">
      <w:pPr>
        <w:pStyle w:val="NormalWeb"/>
        <w:spacing w:before="0" w:beforeAutospacing="0" w:after="0" w:afterAutospacing="0" w:line="360" w:lineRule="auto"/>
        <w:jc w:val="both"/>
        <w:rPr>
          <w:color w:val="0E101A"/>
        </w:rPr>
      </w:pPr>
      <w:r w:rsidRPr="00FB554B">
        <w:rPr>
          <w:color w:val="0E101A"/>
        </w:rPr>
        <w:t>Externalization-This information-sharing approach relates to the transformation of silent knowledge into explicit knowledge. </w:t>
      </w:r>
    </w:p>
    <w:p w14:paraId="78AA4A5A" w14:textId="77777777" w:rsidR="00FB554B" w:rsidRPr="00FB554B" w:rsidRDefault="00FB554B" w:rsidP="00FB554B">
      <w:pPr>
        <w:pStyle w:val="NormalWeb"/>
        <w:spacing w:before="0" w:beforeAutospacing="0" w:after="0" w:afterAutospacing="0" w:line="360" w:lineRule="auto"/>
        <w:jc w:val="both"/>
        <w:rPr>
          <w:color w:val="0E101A"/>
        </w:rPr>
      </w:pPr>
      <w:r w:rsidRPr="00FB554B">
        <w:rPr>
          <w:color w:val="0E101A"/>
        </w:rPr>
        <w:lastRenderedPageBreak/>
        <w:t>Combination- The 3rd information-sharing mechanism allows explicit knowledge from individual groups to turn the overall enterprise into explicit knowledge. It proposes that the combination and compilation of the explicit information in the company often lead to new knowledge.</w:t>
      </w:r>
    </w:p>
    <w:p w14:paraId="37F345B9" w14:textId="77777777" w:rsidR="00FB554B" w:rsidRPr="00FB554B" w:rsidRDefault="00FB554B" w:rsidP="00FB554B">
      <w:pPr>
        <w:pStyle w:val="NormalWeb"/>
        <w:spacing w:before="0" w:beforeAutospacing="0" w:after="0" w:afterAutospacing="0" w:line="360" w:lineRule="auto"/>
        <w:jc w:val="both"/>
        <w:rPr>
          <w:color w:val="0E101A"/>
        </w:rPr>
      </w:pPr>
      <w:r w:rsidRPr="00FB554B">
        <w:rPr>
          <w:color w:val="0E101A"/>
        </w:rPr>
        <w:t>Internalization -SECI Model's last form of communicating information includes the practices as an explicit knowledge comprehension and learning. Explicit awareness is an essential part of the knowledge of any individual.</w:t>
      </w:r>
    </w:p>
    <w:p w14:paraId="0AC69AC2" w14:textId="77777777" w:rsidR="00FB554B" w:rsidRPr="00FB554B" w:rsidRDefault="00FB554B" w:rsidP="00FB554B">
      <w:pPr>
        <w:pStyle w:val="NormalWeb"/>
        <w:spacing w:before="0" w:beforeAutospacing="0" w:after="0" w:afterAutospacing="0" w:line="360" w:lineRule="auto"/>
        <w:jc w:val="both"/>
        <w:rPr>
          <w:color w:val="0E101A"/>
        </w:rPr>
      </w:pPr>
      <w:r w:rsidRPr="00FB554B">
        <w:rPr>
          <w:color w:val="0E101A"/>
        </w:rPr>
        <w:t>According to Sanchez, R (2003), management approaches to both silent and explicit information have advantages and disadvantages. The easiness and cost-effectiveness of managing knowledge are some of the main advantages.</w:t>
      </w:r>
    </w:p>
    <w:p w14:paraId="002BC212" w14:textId="77777777" w:rsidR="00FB554B" w:rsidRPr="00FB554B" w:rsidRDefault="00FB554B" w:rsidP="00FB554B">
      <w:pPr>
        <w:pStyle w:val="NormalWeb"/>
        <w:spacing w:before="0" w:beforeAutospacing="0" w:after="0" w:afterAutospacing="0" w:line="360" w:lineRule="auto"/>
        <w:jc w:val="both"/>
        <w:rPr>
          <w:color w:val="0E101A"/>
        </w:rPr>
      </w:pPr>
      <w:r w:rsidRPr="00FB554B">
        <w:rPr>
          <w:color w:val="0E101A"/>
        </w:rPr>
        <w:t>Therefore, use tacit knowledge in the organisation must be identified who is the “knowledge carrier” so managers can assign important tasks to employees that have the right knowledge to carry out that project, this can be seen as a challenge because the “knowledge carriers” can show a lack of motivation (Sanchez, 2003). Applying the theory on Amazon.com employees and customers can be taken as knowledge carriers; employees share their knowledge internally and customers bring their external knowledge making it internal.</w:t>
      </w:r>
    </w:p>
    <w:p w14:paraId="29C0EBDB" w14:textId="77777777" w:rsidR="00FB554B" w:rsidRPr="00FB554B" w:rsidRDefault="00FB554B" w:rsidP="00FB554B">
      <w:pPr>
        <w:pStyle w:val="NormalWeb"/>
        <w:spacing w:before="0" w:beforeAutospacing="0" w:after="0" w:afterAutospacing="0" w:line="360" w:lineRule="auto"/>
        <w:jc w:val="both"/>
        <w:rPr>
          <w:color w:val="0E101A"/>
        </w:rPr>
      </w:pPr>
      <w:r w:rsidRPr="00FB554B">
        <w:rPr>
          <w:color w:val="0E101A"/>
        </w:rPr>
        <w:t>Another sensitive problem is that employees resist articulating their knowledge because of job insecurity or influence. Another challenge is that these people recognise that the company uses tacit knowledge; their willingness is compromised (Sanchez, 2003).</w:t>
      </w:r>
    </w:p>
    <w:p w14:paraId="6924F6B1" w14:textId="77777777" w:rsidR="00FB554B" w:rsidRPr="00FB554B" w:rsidRDefault="00FB554B" w:rsidP="00FB554B">
      <w:pPr>
        <w:pStyle w:val="NormalWeb"/>
        <w:spacing w:before="0" w:beforeAutospacing="0" w:after="0" w:afterAutospacing="0" w:line="360" w:lineRule="auto"/>
        <w:jc w:val="both"/>
        <w:rPr>
          <w:color w:val="0E101A"/>
        </w:rPr>
      </w:pPr>
      <w:r w:rsidRPr="00FB554B">
        <w:rPr>
          <w:color w:val="0E101A"/>
        </w:rPr>
        <w:t>The first advantage of the explicit knowledge approach is that information systems in the company can use or disseminate it. An organisation is challenged to have an appropriate assessment principle of the knowledge of the individual which has been made explicit because it has different cultural backgrounds and educational standards (Sanchez, 2003).</w:t>
      </w:r>
    </w:p>
    <w:p w14:paraId="4A18CD20" w14:textId="77777777" w:rsidR="00FB554B" w:rsidRPr="00FB554B" w:rsidRDefault="00FB554B" w:rsidP="00FB554B">
      <w:pPr>
        <w:pStyle w:val="NormalWeb"/>
        <w:spacing w:before="0" w:beforeAutospacing="0" w:after="0" w:afterAutospacing="0" w:line="360" w:lineRule="auto"/>
        <w:jc w:val="both"/>
        <w:rPr>
          <w:color w:val="0E101A"/>
        </w:rPr>
      </w:pPr>
      <w:r w:rsidRPr="00FB554B">
        <w:rPr>
          <w:color w:val="0E101A"/>
        </w:rPr>
        <w:t>There is also a tendency for strong preferences in working groups for a specific type of communication and fear that tacit knowledge will not be expressed in explicit knowingness. "Explicit knowledge is seen as a management tool for organisational knowledge management" (Nyarko, 2009). </w:t>
      </w:r>
    </w:p>
    <w:p w14:paraId="348222E3" w14:textId="77777777" w:rsidR="00FB554B" w:rsidRPr="00FB554B" w:rsidRDefault="00FB554B" w:rsidP="00FB554B">
      <w:pPr>
        <w:pStyle w:val="NormalWeb"/>
        <w:spacing w:before="0" w:beforeAutospacing="0" w:after="0" w:afterAutospacing="0" w:line="360" w:lineRule="auto"/>
        <w:jc w:val="both"/>
        <w:rPr>
          <w:color w:val="0E101A"/>
        </w:rPr>
      </w:pPr>
    </w:p>
    <w:p w14:paraId="7F812545" w14:textId="77777777" w:rsidR="00FB554B" w:rsidRPr="00FB554B" w:rsidRDefault="00FB554B" w:rsidP="00FB554B">
      <w:pPr>
        <w:pStyle w:val="NormalWeb"/>
        <w:spacing w:before="0" w:beforeAutospacing="0" w:after="0" w:afterAutospacing="0" w:line="360" w:lineRule="auto"/>
        <w:jc w:val="both"/>
        <w:rPr>
          <w:color w:val="0E101A"/>
        </w:rPr>
      </w:pPr>
      <w:r w:rsidRPr="00FB554B">
        <w:rPr>
          <w:color w:val="0E101A"/>
        </w:rPr>
        <w:t xml:space="preserve">DIKW model developed by </w:t>
      </w:r>
      <w:proofErr w:type="spellStart"/>
      <w:r w:rsidRPr="00FB554B">
        <w:rPr>
          <w:color w:val="0E101A"/>
        </w:rPr>
        <w:t>Ackoff</w:t>
      </w:r>
      <w:proofErr w:type="spellEnd"/>
      <w:r w:rsidRPr="00FB554B">
        <w:rPr>
          <w:color w:val="0E101A"/>
        </w:rPr>
        <w:t xml:space="preserve"> (1989)</w:t>
      </w:r>
    </w:p>
    <w:p w14:paraId="187FBADC" w14:textId="77777777" w:rsidR="00FB554B" w:rsidRPr="00FB554B" w:rsidRDefault="00FB554B" w:rsidP="00FB554B">
      <w:pPr>
        <w:pStyle w:val="NormalWeb"/>
        <w:spacing w:before="0" w:beforeAutospacing="0" w:after="0" w:afterAutospacing="0" w:line="360" w:lineRule="auto"/>
        <w:jc w:val="both"/>
        <w:rPr>
          <w:color w:val="0E101A"/>
        </w:rPr>
      </w:pPr>
      <w:r w:rsidRPr="00FB554B">
        <w:rPr>
          <w:color w:val="0E101A"/>
        </w:rPr>
        <w:t>The model DIKW is also used to describe ways of transferring from data to information, knowledge and wisdom through action and decision-making. It is based upon a root of the knowledge management process (</w:t>
      </w:r>
      <w:proofErr w:type="spellStart"/>
      <w:r w:rsidRPr="00FB554B">
        <w:rPr>
          <w:color w:val="0E101A"/>
        </w:rPr>
        <w:t>Ackoff</w:t>
      </w:r>
      <w:proofErr w:type="spellEnd"/>
      <w:r w:rsidRPr="00FB554B">
        <w:rPr>
          <w:color w:val="0E101A"/>
        </w:rPr>
        <w:t xml:space="preserve"> 1989).</w:t>
      </w:r>
    </w:p>
    <w:p w14:paraId="773047E2" w14:textId="77777777" w:rsidR="00FB554B" w:rsidRPr="00FB554B" w:rsidRDefault="00FB554B" w:rsidP="00FB554B">
      <w:pPr>
        <w:pStyle w:val="NormalWeb"/>
        <w:spacing w:before="0" w:beforeAutospacing="0" w:after="0" w:afterAutospacing="0" w:line="360" w:lineRule="auto"/>
        <w:jc w:val="both"/>
        <w:rPr>
          <w:color w:val="0E101A"/>
        </w:rPr>
      </w:pPr>
      <w:r w:rsidRPr="00FB554B">
        <w:rPr>
          <w:color w:val="0E101A"/>
        </w:rPr>
        <w:t xml:space="preserve">This model is designed to explore different ways to obtain knowledge and value from all kinds of information: large data, small data, intelligent data, fast information, slow data, no matter. </w:t>
      </w:r>
      <w:r w:rsidRPr="00FB554B">
        <w:rPr>
          <w:color w:val="0E101A"/>
        </w:rPr>
        <w:lastRenderedPageBreak/>
        <w:t>Often the DIKW model comes in the form of a pyramid as a hierarchy and is also known as the hierarchy of facts, knowledge and understanding (</w:t>
      </w:r>
      <w:proofErr w:type="spellStart"/>
      <w:r w:rsidRPr="00FB554B">
        <w:rPr>
          <w:color w:val="0E101A"/>
        </w:rPr>
        <w:t>Ackoff</w:t>
      </w:r>
      <w:proofErr w:type="spellEnd"/>
      <w:r w:rsidRPr="00FB554B">
        <w:rPr>
          <w:color w:val="0E101A"/>
        </w:rPr>
        <w:t xml:space="preserve"> 1989).</w:t>
      </w:r>
    </w:p>
    <w:p w14:paraId="1242B1A0" w14:textId="77777777" w:rsidR="00FB554B" w:rsidRPr="00FB554B" w:rsidRDefault="00FB554B" w:rsidP="00FB554B">
      <w:pPr>
        <w:pStyle w:val="NormalWeb"/>
        <w:spacing w:before="0" w:beforeAutospacing="0" w:after="0" w:afterAutospacing="0" w:line="360" w:lineRule="auto"/>
        <w:jc w:val="both"/>
        <w:rPr>
          <w:color w:val="0E101A"/>
        </w:rPr>
      </w:pPr>
      <w:r w:rsidRPr="00FB554B">
        <w:rPr>
          <w:color w:val="0E101A"/>
        </w:rPr>
        <w:t>Some theoreticians of library science and information science have used the DIKW to give an account of the logical-conceptual constructions of their interest. The DIKW model was seen as a role in addressing practical problems in the real world involving information through management information in a separate field (</w:t>
      </w:r>
      <w:proofErr w:type="spellStart"/>
      <w:r w:rsidRPr="00FB554B">
        <w:rPr>
          <w:color w:val="0E101A"/>
        </w:rPr>
        <w:t>Frické</w:t>
      </w:r>
      <w:proofErr w:type="spellEnd"/>
      <w:r w:rsidRPr="00FB554B">
        <w:rPr>
          <w:color w:val="0E101A"/>
        </w:rPr>
        <w:t>, 2018).</w:t>
      </w:r>
    </w:p>
    <w:p w14:paraId="23A4F8CE" w14:textId="77777777" w:rsidR="00FB554B" w:rsidRPr="00FB554B" w:rsidRDefault="00FB554B" w:rsidP="00FB554B">
      <w:pPr>
        <w:pStyle w:val="NormalWeb"/>
        <w:spacing w:before="0" w:beforeAutospacing="0" w:after="0" w:afterAutospacing="0" w:line="360" w:lineRule="auto"/>
        <w:jc w:val="both"/>
        <w:rPr>
          <w:color w:val="0E101A"/>
        </w:rPr>
      </w:pPr>
      <w:r w:rsidRPr="00FB554B">
        <w:rPr>
          <w:color w:val="0E101A"/>
        </w:rPr>
        <w:t xml:space="preserve">The tradition of </w:t>
      </w:r>
      <w:proofErr w:type="spellStart"/>
      <w:r w:rsidRPr="00FB554B">
        <w:rPr>
          <w:color w:val="0E101A"/>
        </w:rPr>
        <w:t>Ackoff</w:t>
      </w:r>
      <w:proofErr w:type="spellEnd"/>
      <w:r w:rsidRPr="00FB554B">
        <w:rPr>
          <w:color w:val="0E101A"/>
        </w:rPr>
        <w:t xml:space="preserve"> uses know-how and it has to do with skill. DIKW swirls in information and data, which shows that DIKW relates to offers and knowledge at the lower level. In turn, this suggests that the system theories take an intellectualistic view of expertise (that know-how is intimately related to know-that). Finally, the use of tacit knowledge is necessary for this position.</w:t>
      </w:r>
    </w:p>
    <w:p w14:paraId="0AE9BAB9" w14:textId="77777777" w:rsidR="00FB554B" w:rsidRPr="00FB554B" w:rsidRDefault="00FB554B" w:rsidP="00FB554B">
      <w:pPr>
        <w:pStyle w:val="NormalWeb"/>
        <w:spacing w:before="0" w:beforeAutospacing="0" w:after="0" w:afterAutospacing="0" w:line="360" w:lineRule="auto"/>
        <w:jc w:val="both"/>
        <w:rPr>
          <w:color w:val="0E101A"/>
        </w:rPr>
      </w:pPr>
      <w:r w:rsidRPr="00FB554B">
        <w:rPr>
          <w:color w:val="0E101A"/>
        </w:rPr>
        <w:t xml:space="preserve">Data are just a symbol for </w:t>
      </w:r>
      <w:proofErr w:type="spellStart"/>
      <w:r w:rsidRPr="00FB554B">
        <w:rPr>
          <w:color w:val="0E101A"/>
        </w:rPr>
        <w:t>Ackoff</w:t>
      </w:r>
      <w:proofErr w:type="spellEnd"/>
      <w:r w:rsidRPr="00FB554B">
        <w:rPr>
          <w:color w:val="0E101A"/>
        </w:rPr>
        <w:t xml:space="preserve"> (1989) and have no value on their own. Information comes from processed data and therefore has now meaning. Knowledge is based on data to be useful. Intelligence is excluded from the model.</w:t>
      </w:r>
    </w:p>
    <w:p w14:paraId="43AD1469" w14:textId="77777777" w:rsidR="00FB554B" w:rsidRPr="00FB554B" w:rsidRDefault="00FB554B" w:rsidP="00FB554B">
      <w:pPr>
        <w:pStyle w:val="NormalWeb"/>
        <w:spacing w:before="0" w:beforeAutospacing="0" w:after="0" w:afterAutospacing="0" w:line="360" w:lineRule="auto"/>
        <w:jc w:val="both"/>
        <w:rPr>
          <w:color w:val="0E101A"/>
        </w:rPr>
      </w:pPr>
      <w:proofErr w:type="spellStart"/>
      <w:r w:rsidRPr="00FB554B">
        <w:rPr>
          <w:color w:val="0E101A"/>
        </w:rPr>
        <w:t>Boisot</w:t>
      </w:r>
      <w:proofErr w:type="spellEnd"/>
      <w:r w:rsidRPr="00FB554B">
        <w:rPr>
          <w:color w:val="0E101A"/>
        </w:rPr>
        <w:t xml:space="preserve"> I-Space model (1993)</w:t>
      </w:r>
    </w:p>
    <w:p w14:paraId="61F4EBBD" w14:textId="77777777" w:rsidR="00FB554B" w:rsidRPr="00FB554B" w:rsidRDefault="00FB554B" w:rsidP="00FB554B">
      <w:pPr>
        <w:pStyle w:val="NormalWeb"/>
        <w:spacing w:before="0" w:beforeAutospacing="0" w:after="0" w:afterAutospacing="0" w:line="360" w:lineRule="auto"/>
        <w:jc w:val="both"/>
        <w:rPr>
          <w:color w:val="0E101A"/>
        </w:rPr>
      </w:pPr>
    </w:p>
    <w:p w14:paraId="0C04AB92" w14:textId="77777777" w:rsidR="00FB554B" w:rsidRPr="00FB554B" w:rsidRDefault="00FB554B" w:rsidP="00FB554B">
      <w:pPr>
        <w:pStyle w:val="NormalWeb"/>
        <w:spacing w:before="0" w:beforeAutospacing="0" w:after="0" w:afterAutospacing="0" w:line="360" w:lineRule="auto"/>
        <w:jc w:val="both"/>
        <w:rPr>
          <w:color w:val="0E101A"/>
        </w:rPr>
      </w:pPr>
      <w:r w:rsidRPr="00FB554B">
        <w:rPr>
          <w:color w:val="0E101A"/>
        </w:rPr>
        <w:t xml:space="preserve">The </w:t>
      </w:r>
      <w:proofErr w:type="spellStart"/>
      <w:r w:rsidRPr="00FB554B">
        <w:rPr>
          <w:color w:val="0E101A"/>
        </w:rPr>
        <w:t>Boisot</w:t>
      </w:r>
      <w:proofErr w:type="spellEnd"/>
      <w:r w:rsidRPr="00FB554B">
        <w:rPr>
          <w:color w:val="0E101A"/>
        </w:rPr>
        <w:t xml:space="preserve"> model KM is based on the key concept that differs from a physical asset of the "information good." </w:t>
      </w:r>
      <w:proofErr w:type="spellStart"/>
      <w:r w:rsidRPr="00FB554B">
        <w:rPr>
          <w:color w:val="0E101A"/>
        </w:rPr>
        <w:t>Boisot</w:t>
      </w:r>
      <w:proofErr w:type="spellEnd"/>
      <w:r w:rsidRPr="00FB554B">
        <w:rPr>
          <w:color w:val="0E101A"/>
        </w:rPr>
        <w:t xml:space="preserve"> differentiates data from information by pointing out that information is what the observer extracts from data as his expectations or previous knowledge function. The efficient movement of data products depends heavily on senders and receivers. Use the same programme or language for coding. Good knowledge is one and it also has a context to interpret within (</w:t>
      </w:r>
      <w:proofErr w:type="spellStart"/>
      <w:r w:rsidRPr="00FB554B">
        <w:rPr>
          <w:color w:val="0E101A"/>
        </w:rPr>
        <w:t>Boisot</w:t>
      </w:r>
      <w:proofErr w:type="spellEnd"/>
      <w:r w:rsidRPr="00FB554B">
        <w:rPr>
          <w:color w:val="0E101A"/>
        </w:rPr>
        <w:t>, 1998).</w:t>
      </w:r>
    </w:p>
    <w:p w14:paraId="2A36C7D2" w14:textId="77777777" w:rsidR="00FB554B" w:rsidRPr="00FB554B" w:rsidRDefault="00FB554B" w:rsidP="00FB554B">
      <w:pPr>
        <w:pStyle w:val="NormalWeb"/>
        <w:spacing w:before="0" w:beforeAutospacing="0" w:after="0" w:afterAutospacing="0" w:line="360" w:lineRule="auto"/>
        <w:jc w:val="both"/>
        <w:rPr>
          <w:color w:val="0E101A"/>
        </w:rPr>
      </w:pPr>
      <w:r w:rsidRPr="00FB554B">
        <w:rPr>
          <w:color w:val="0E101A"/>
        </w:rPr>
        <w:t>The underpins of the I Space model:</w:t>
      </w:r>
    </w:p>
    <w:p w14:paraId="129C9D95" w14:textId="77777777" w:rsidR="00FB554B" w:rsidRPr="00FB554B" w:rsidRDefault="00FB554B" w:rsidP="00FB554B">
      <w:pPr>
        <w:pStyle w:val="NormalWeb"/>
        <w:spacing w:before="0" w:beforeAutospacing="0" w:after="0" w:afterAutospacing="0" w:line="360" w:lineRule="auto"/>
        <w:jc w:val="both"/>
        <w:rPr>
          <w:color w:val="0E101A"/>
        </w:rPr>
      </w:pPr>
      <w:r w:rsidRPr="00FB554B">
        <w:rPr>
          <w:color w:val="0E101A"/>
        </w:rPr>
        <w:t>1. Codification: Creating categories that are easily assigned for further processing by data (observations of phenomena).</w:t>
      </w:r>
    </w:p>
    <w:p w14:paraId="1D560BE3" w14:textId="77777777" w:rsidR="00FB554B" w:rsidRPr="00FB554B" w:rsidRDefault="00FB554B" w:rsidP="00FB554B">
      <w:pPr>
        <w:pStyle w:val="NormalWeb"/>
        <w:spacing w:before="0" w:beforeAutospacing="0" w:after="0" w:afterAutospacing="0" w:line="360" w:lineRule="auto"/>
        <w:jc w:val="both"/>
        <w:rPr>
          <w:color w:val="0E101A"/>
        </w:rPr>
      </w:pPr>
      <w:r w:rsidRPr="00FB554B">
        <w:rPr>
          <w:color w:val="0E101A"/>
        </w:rPr>
        <w:t>2. Abstraction: setting several minimum categories necessary to codify data effectively (</w:t>
      </w:r>
      <w:proofErr w:type="spellStart"/>
      <w:r w:rsidRPr="00FB554B">
        <w:rPr>
          <w:color w:val="0E101A"/>
        </w:rPr>
        <w:t>Boisot</w:t>
      </w:r>
      <w:proofErr w:type="spellEnd"/>
      <w:r w:rsidRPr="00FB554B">
        <w:rPr>
          <w:color w:val="0E101A"/>
        </w:rPr>
        <w:t>, 1998).</w:t>
      </w:r>
    </w:p>
    <w:p w14:paraId="0912C422" w14:textId="77777777" w:rsidR="00FB554B" w:rsidRPr="00FB554B" w:rsidRDefault="00FB554B" w:rsidP="00FB554B">
      <w:pPr>
        <w:pStyle w:val="NormalWeb"/>
        <w:spacing w:before="0" w:beforeAutospacing="0" w:after="0" w:afterAutospacing="0" w:line="360" w:lineRule="auto"/>
        <w:jc w:val="both"/>
        <w:rPr>
          <w:color w:val="0E101A"/>
        </w:rPr>
      </w:pPr>
      <w:r w:rsidRPr="00FB554B">
        <w:rPr>
          <w:color w:val="0E101A"/>
        </w:rPr>
        <w:t>Advantages and disadvantages of the model</w:t>
      </w:r>
    </w:p>
    <w:p w14:paraId="2FFAF676" w14:textId="77777777" w:rsidR="00FB554B" w:rsidRPr="00FB554B" w:rsidRDefault="00FB554B" w:rsidP="00FB554B">
      <w:pPr>
        <w:numPr>
          <w:ilvl w:val="0"/>
          <w:numId w:val="16"/>
        </w:numPr>
        <w:spacing w:after="0" w:line="360" w:lineRule="auto"/>
        <w:jc w:val="both"/>
        <w:rPr>
          <w:rFonts w:ascii="Times New Roman" w:hAnsi="Times New Roman" w:cs="Times New Roman"/>
          <w:color w:val="0E101A"/>
          <w:sz w:val="24"/>
          <w:szCs w:val="24"/>
        </w:rPr>
      </w:pPr>
      <w:proofErr w:type="spellStart"/>
      <w:r w:rsidRPr="00FB554B">
        <w:rPr>
          <w:rFonts w:ascii="Times New Roman" w:hAnsi="Times New Roman" w:cs="Times New Roman"/>
          <w:color w:val="0E101A"/>
          <w:sz w:val="24"/>
          <w:szCs w:val="24"/>
        </w:rPr>
        <w:t>Boisot</w:t>
      </w:r>
      <w:proofErr w:type="spellEnd"/>
      <w:r w:rsidRPr="00FB554B">
        <w:rPr>
          <w:rFonts w:ascii="Times New Roman" w:hAnsi="Times New Roman" w:cs="Times New Roman"/>
          <w:color w:val="0E101A"/>
          <w:sz w:val="24"/>
          <w:szCs w:val="24"/>
        </w:rPr>
        <w:t xml:space="preserve"> I-Space KM model has a powerful potential to map and manage the knowledge assets of an organisation as part of the social learning cycle.</w:t>
      </w:r>
    </w:p>
    <w:p w14:paraId="49CDE9DA" w14:textId="77777777" w:rsidR="00FB554B" w:rsidRPr="00FB554B" w:rsidRDefault="00FB554B" w:rsidP="00FB554B">
      <w:pPr>
        <w:numPr>
          <w:ilvl w:val="0"/>
          <w:numId w:val="16"/>
        </w:numPr>
        <w:spacing w:after="0" w:line="360" w:lineRule="auto"/>
        <w:jc w:val="both"/>
        <w:rPr>
          <w:rFonts w:ascii="Times New Roman" w:hAnsi="Times New Roman" w:cs="Times New Roman"/>
          <w:color w:val="0E101A"/>
          <w:sz w:val="24"/>
          <w:szCs w:val="24"/>
        </w:rPr>
      </w:pPr>
      <w:r w:rsidRPr="00FB554B">
        <w:rPr>
          <w:rFonts w:ascii="Times New Roman" w:hAnsi="Times New Roman" w:cs="Times New Roman"/>
          <w:color w:val="0E101A"/>
          <w:sz w:val="24"/>
          <w:szCs w:val="24"/>
        </w:rPr>
        <w:t>The model incorporates a social learning theoretical basis and makes a very efficient link between content, information, and knowledge management.</w:t>
      </w:r>
    </w:p>
    <w:p w14:paraId="7B9139FE" w14:textId="77777777" w:rsidR="00FB554B" w:rsidRPr="00FB554B" w:rsidRDefault="00FB554B" w:rsidP="00FB554B">
      <w:pPr>
        <w:numPr>
          <w:ilvl w:val="0"/>
          <w:numId w:val="16"/>
        </w:numPr>
        <w:spacing w:after="0" w:line="360" w:lineRule="auto"/>
        <w:jc w:val="both"/>
        <w:rPr>
          <w:rFonts w:ascii="Times New Roman" w:hAnsi="Times New Roman" w:cs="Times New Roman"/>
          <w:color w:val="0E101A"/>
          <w:sz w:val="24"/>
          <w:szCs w:val="24"/>
        </w:rPr>
      </w:pPr>
      <w:r w:rsidRPr="00FB554B">
        <w:rPr>
          <w:rFonts w:ascii="Times New Roman" w:hAnsi="Times New Roman" w:cs="Times New Roman"/>
          <w:color w:val="0E101A"/>
          <w:sz w:val="24"/>
          <w:szCs w:val="24"/>
        </w:rPr>
        <w:t>It seems less known and less accessible, and consequently.</w:t>
      </w:r>
    </w:p>
    <w:p w14:paraId="0D6AB166" w14:textId="77777777" w:rsidR="00FB554B" w:rsidRPr="00FB554B" w:rsidRDefault="00FB554B" w:rsidP="00FB554B">
      <w:pPr>
        <w:numPr>
          <w:ilvl w:val="0"/>
          <w:numId w:val="16"/>
        </w:numPr>
        <w:spacing w:after="0" w:line="360" w:lineRule="auto"/>
        <w:jc w:val="both"/>
        <w:rPr>
          <w:rFonts w:ascii="Times New Roman" w:hAnsi="Times New Roman" w:cs="Times New Roman"/>
          <w:color w:val="0E101A"/>
          <w:sz w:val="24"/>
          <w:szCs w:val="24"/>
        </w:rPr>
      </w:pPr>
      <w:r w:rsidRPr="00FB554B">
        <w:rPr>
          <w:rFonts w:ascii="Times New Roman" w:hAnsi="Times New Roman" w:cs="Times New Roman"/>
          <w:color w:val="0E101A"/>
          <w:sz w:val="24"/>
          <w:szCs w:val="24"/>
        </w:rPr>
        <w:t>The implementation had not been widespread (</w:t>
      </w:r>
      <w:proofErr w:type="spellStart"/>
      <w:r w:rsidRPr="00FB554B">
        <w:rPr>
          <w:rFonts w:ascii="Times New Roman" w:hAnsi="Times New Roman" w:cs="Times New Roman"/>
          <w:color w:val="0E101A"/>
          <w:sz w:val="24"/>
          <w:szCs w:val="24"/>
        </w:rPr>
        <w:t>Boisot</w:t>
      </w:r>
      <w:proofErr w:type="spellEnd"/>
      <w:r w:rsidRPr="00FB554B">
        <w:rPr>
          <w:rFonts w:ascii="Times New Roman" w:hAnsi="Times New Roman" w:cs="Times New Roman"/>
          <w:color w:val="0E101A"/>
          <w:sz w:val="24"/>
          <w:szCs w:val="24"/>
        </w:rPr>
        <w:t>, 1998).</w:t>
      </w:r>
    </w:p>
    <w:p w14:paraId="51244DBA" w14:textId="77777777" w:rsidR="00FB554B" w:rsidRPr="00FB554B" w:rsidRDefault="00FB554B" w:rsidP="00FB554B">
      <w:pPr>
        <w:pStyle w:val="NormalWeb"/>
        <w:spacing w:before="0" w:beforeAutospacing="0" w:after="0" w:afterAutospacing="0" w:line="360" w:lineRule="auto"/>
        <w:jc w:val="both"/>
        <w:rPr>
          <w:color w:val="0E101A"/>
        </w:rPr>
      </w:pPr>
    </w:p>
    <w:p w14:paraId="78C6B0D5" w14:textId="77777777" w:rsidR="00FB554B" w:rsidRPr="00FB554B" w:rsidRDefault="00FB554B" w:rsidP="00FB554B">
      <w:pPr>
        <w:pStyle w:val="NormalWeb"/>
        <w:spacing w:before="0" w:beforeAutospacing="0" w:after="0" w:afterAutospacing="0" w:line="360" w:lineRule="auto"/>
        <w:jc w:val="both"/>
        <w:rPr>
          <w:color w:val="0E101A"/>
        </w:rPr>
      </w:pPr>
      <w:r w:rsidRPr="00FB554B">
        <w:rPr>
          <w:color w:val="0E101A"/>
        </w:rPr>
        <w:t>Wiig model of the knowledge life cycle (1993)</w:t>
      </w:r>
    </w:p>
    <w:p w14:paraId="797ADA87" w14:textId="77777777" w:rsidR="00FB554B" w:rsidRPr="00FB554B" w:rsidRDefault="00FB554B" w:rsidP="00FB554B">
      <w:pPr>
        <w:pStyle w:val="NormalWeb"/>
        <w:spacing w:before="0" w:beforeAutospacing="0" w:after="0" w:afterAutospacing="0" w:line="360" w:lineRule="auto"/>
        <w:jc w:val="both"/>
        <w:rPr>
          <w:color w:val="0E101A"/>
        </w:rPr>
      </w:pPr>
    </w:p>
    <w:p w14:paraId="791E76AF" w14:textId="77777777" w:rsidR="00FB554B" w:rsidRPr="00FB554B" w:rsidRDefault="00FB554B" w:rsidP="00FB554B">
      <w:pPr>
        <w:pStyle w:val="NormalWeb"/>
        <w:spacing w:before="0" w:beforeAutospacing="0" w:after="0" w:afterAutospacing="0" w:line="360" w:lineRule="auto"/>
        <w:jc w:val="both"/>
        <w:rPr>
          <w:color w:val="0E101A"/>
        </w:rPr>
      </w:pPr>
      <w:r w:rsidRPr="00FB554B">
        <w:rPr>
          <w:color w:val="0E101A"/>
        </w:rPr>
        <w:t>Consequently, to make knowledge useful and valuable, Wiig (1993) approached his KM model with the following principle: Depending on the use of the knowledge, the knowledge should be organised differently. We tend to store our knowledge and know-how in semantic networks, for example, in our mental models. Then we can select the right view based on the cognitive task at hand (Wiig, 1993).</w:t>
      </w:r>
    </w:p>
    <w:p w14:paraId="20BC0B57" w14:textId="77777777" w:rsidR="00FB554B" w:rsidRPr="00FB554B" w:rsidRDefault="00FB554B" w:rsidP="00FB554B">
      <w:pPr>
        <w:pStyle w:val="NormalWeb"/>
        <w:spacing w:before="0" w:beforeAutospacing="0" w:after="0" w:afterAutospacing="0" w:line="360" w:lineRule="auto"/>
        <w:jc w:val="both"/>
        <w:rPr>
          <w:color w:val="0E101A"/>
        </w:rPr>
      </w:pPr>
      <w:r w:rsidRPr="00FB554B">
        <w:rPr>
          <w:color w:val="0E101A"/>
        </w:rPr>
        <w:t>WIIG marks KM's main objective "through the creation, accumulation, deployment and use of quality knowledge, the organisation is intelligent." (Wiig, 1993)</w:t>
      </w:r>
    </w:p>
    <w:p w14:paraId="690BD481" w14:textId="77777777" w:rsidR="00FB554B" w:rsidRPr="00FB554B" w:rsidRDefault="00FB554B" w:rsidP="00FB554B">
      <w:pPr>
        <w:pStyle w:val="NormalWeb"/>
        <w:spacing w:before="0" w:beforeAutospacing="0" w:after="0" w:afterAutospacing="0" w:line="360" w:lineRule="auto"/>
        <w:jc w:val="both"/>
        <w:rPr>
          <w:color w:val="0E101A"/>
        </w:rPr>
      </w:pPr>
      <w:r w:rsidRPr="00FB554B">
        <w:rPr>
          <w:color w:val="0E101A"/>
        </w:rPr>
        <w:t>Section 1-Knowledge building: both tacit and explicit knowledge based on external and internal knowledge sources (Wiig, 1993).</w:t>
      </w:r>
    </w:p>
    <w:p w14:paraId="05E45925" w14:textId="77777777" w:rsidR="00FB554B" w:rsidRPr="00FB554B" w:rsidRDefault="00FB554B" w:rsidP="00FB554B">
      <w:pPr>
        <w:pStyle w:val="NormalWeb"/>
        <w:spacing w:before="0" w:beforeAutospacing="0" w:after="0" w:afterAutospacing="0" w:line="360" w:lineRule="auto"/>
        <w:jc w:val="both"/>
        <w:rPr>
          <w:color w:val="0E101A"/>
        </w:rPr>
      </w:pPr>
      <w:r w:rsidRPr="00FB554B">
        <w:rPr>
          <w:color w:val="0E101A"/>
        </w:rPr>
        <w:t>Section 2-Knowledge holding: storage of information in specific physical formats and people by training (Wiig, 1993).</w:t>
      </w:r>
    </w:p>
    <w:p w14:paraId="243C92B8" w14:textId="77777777" w:rsidR="00FB554B" w:rsidRPr="00FB554B" w:rsidRDefault="00FB554B" w:rsidP="00FB554B">
      <w:pPr>
        <w:pStyle w:val="NormalWeb"/>
        <w:spacing w:before="0" w:beforeAutospacing="0" w:after="0" w:afterAutospacing="0" w:line="360" w:lineRule="auto"/>
        <w:jc w:val="both"/>
        <w:rPr>
          <w:color w:val="0E101A"/>
        </w:rPr>
      </w:pPr>
      <w:r w:rsidRPr="00FB554B">
        <w:rPr>
          <w:color w:val="0E101A"/>
        </w:rPr>
        <w:t>Section 3-Pooling knowledge: using suitable systems of KM to ensure cross-discussion among pools or expert groups (Wiig, 1993).</w:t>
      </w:r>
    </w:p>
    <w:p w14:paraId="42D5721D" w14:textId="77777777" w:rsidR="00FB554B" w:rsidRPr="00FB554B" w:rsidRDefault="00FB554B" w:rsidP="00FB554B">
      <w:pPr>
        <w:pStyle w:val="NormalWeb"/>
        <w:spacing w:before="0" w:beforeAutospacing="0" w:after="0" w:afterAutospacing="0" w:line="360" w:lineRule="auto"/>
        <w:jc w:val="both"/>
        <w:rPr>
          <w:color w:val="0E101A"/>
        </w:rPr>
      </w:pPr>
      <w:r w:rsidRPr="00FB554B">
        <w:rPr>
          <w:color w:val="0E101A"/>
        </w:rPr>
        <w:t>Section 4-Knowledge application: The use of knowledge here is to change or improve the work processes to automatically integrate new knowledge (Wiig, 1993).</w:t>
      </w:r>
    </w:p>
    <w:p w14:paraId="11879123" w14:textId="77777777" w:rsidR="00FB554B" w:rsidRPr="00FB554B" w:rsidRDefault="00FB554B" w:rsidP="00FB554B">
      <w:pPr>
        <w:pStyle w:val="NormalWeb"/>
        <w:spacing w:before="0" w:beforeAutospacing="0" w:after="0" w:afterAutospacing="0" w:line="360" w:lineRule="auto"/>
        <w:jc w:val="both"/>
        <w:rPr>
          <w:color w:val="0E101A"/>
        </w:rPr>
      </w:pPr>
      <w:r w:rsidRPr="00FB554B">
        <w:rPr>
          <w:color w:val="0E101A"/>
        </w:rPr>
        <w:t>This model allows practices to take a detailed or refined approach to knowledge management based on the type of knowledge and it goes beyond tacit/explicit dichotomy and it is easy to be integrated into organisations. The disadvantage of this model can occur when the organisation is not able to organise the combined knowledge (forms of public knowledge, shared and personal).</w:t>
      </w:r>
    </w:p>
    <w:p w14:paraId="18D7B3F3" w14:textId="77777777" w:rsidR="00FB554B" w:rsidRPr="00FB554B" w:rsidRDefault="00FB554B" w:rsidP="00FB554B">
      <w:pPr>
        <w:pStyle w:val="Heading2"/>
        <w:spacing w:before="0" w:line="360" w:lineRule="auto"/>
        <w:jc w:val="both"/>
        <w:rPr>
          <w:rFonts w:ascii="Times New Roman" w:hAnsi="Times New Roman" w:cs="Times New Roman"/>
          <w:color w:val="0E101A"/>
          <w:sz w:val="24"/>
          <w:szCs w:val="24"/>
        </w:rPr>
      </w:pPr>
      <w:r w:rsidRPr="00FB554B">
        <w:rPr>
          <w:rFonts w:ascii="Times New Roman" w:hAnsi="Times New Roman" w:cs="Times New Roman"/>
          <w:b/>
          <w:bCs/>
          <w:color w:val="0E101A"/>
          <w:sz w:val="24"/>
          <w:szCs w:val="24"/>
        </w:rPr>
        <w:t> </w:t>
      </w:r>
    </w:p>
    <w:p w14:paraId="261F28A7" w14:textId="77777777" w:rsidR="00FB554B" w:rsidRPr="00FB554B" w:rsidRDefault="00FB554B" w:rsidP="00FB554B">
      <w:pPr>
        <w:pStyle w:val="Heading2"/>
        <w:spacing w:before="0" w:line="360" w:lineRule="auto"/>
        <w:jc w:val="both"/>
        <w:rPr>
          <w:rFonts w:ascii="Times New Roman" w:hAnsi="Times New Roman" w:cs="Times New Roman"/>
          <w:b/>
          <w:bCs/>
          <w:color w:val="0E101A"/>
          <w:sz w:val="24"/>
          <w:szCs w:val="24"/>
        </w:rPr>
      </w:pPr>
      <w:bookmarkStart w:id="13" w:name="_Toc70687277"/>
      <w:r w:rsidRPr="00FB554B">
        <w:rPr>
          <w:rFonts w:ascii="Times New Roman" w:hAnsi="Times New Roman" w:cs="Times New Roman"/>
          <w:b/>
          <w:bCs/>
          <w:color w:val="0E101A"/>
          <w:sz w:val="24"/>
          <w:szCs w:val="24"/>
        </w:rPr>
        <w:t>2.Applying KM models in creating and managing knowledge assets</w:t>
      </w:r>
      <w:bookmarkEnd w:id="13"/>
    </w:p>
    <w:p w14:paraId="14674B10" w14:textId="77777777" w:rsidR="00FB554B" w:rsidRPr="00FB554B" w:rsidRDefault="00FB554B" w:rsidP="00FB554B">
      <w:pPr>
        <w:pStyle w:val="NormalWeb"/>
        <w:spacing w:before="0" w:beforeAutospacing="0" w:after="0" w:afterAutospacing="0" w:line="360" w:lineRule="auto"/>
        <w:jc w:val="both"/>
        <w:rPr>
          <w:color w:val="0E101A"/>
        </w:rPr>
      </w:pPr>
      <w:r w:rsidRPr="00FB554B">
        <w:rPr>
          <w:color w:val="0E101A"/>
        </w:rPr>
        <w:t>However, companies need to interact between both implicitly and explicitly forms of knowledge to create knowledge. The knowledge creation process of firms is a 4-phase process in which silent knowledge is explicitly converted to knowledge, and vice versa, according to Nonaka and Takeuchi (1995).</w:t>
      </w:r>
    </w:p>
    <w:p w14:paraId="59B767B9" w14:textId="77777777" w:rsidR="00FB554B" w:rsidRPr="00FB554B" w:rsidRDefault="00FB554B" w:rsidP="00FB554B">
      <w:pPr>
        <w:pStyle w:val="NormalWeb"/>
        <w:spacing w:before="0" w:beforeAutospacing="0" w:after="0" w:afterAutospacing="0" w:line="360" w:lineRule="auto"/>
        <w:jc w:val="both"/>
        <w:rPr>
          <w:color w:val="0E101A"/>
        </w:rPr>
      </w:pPr>
      <w:r w:rsidRPr="00FB554B">
        <w:rPr>
          <w:color w:val="0E101A"/>
        </w:rPr>
        <w:t>Companies should hire, develop, and retain excellent managers who accumulate knowledge assets. In the new millennium, it will be core competence to attract intelligent, talented people, increase their intellectual capacity and retain them if possible.</w:t>
      </w:r>
    </w:p>
    <w:p w14:paraId="6C1305E9" w14:textId="77777777" w:rsidR="00FB554B" w:rsidRPr="00FB554B" w:rsidRDefault="00FB554B" w:rsidP="00FB554B">
      <w:pPr>
        <w:pStyle w:val="NormalWeb"/>
        <w:spacing w:before="0" w:beforeAutospacing="0" w:after="0" w:afterAutospacing="0" w:line="360" w:lineRule="auto"/>
        <w:jc w:val="both"/>
        <w:rPr>
          <w:color w:val="0E101A"/>
        </w:rPr>
      </w:pPr>
      <w:r w:rsidRPr="00FB554B">
        <w:rPr>
          <w:color w:val="0E101A"/>
        </w:rPr>
        <w:t xml:space="preserve">The company's ability to use its expertise primarily depends on its relationship to its goods or processes. For instance, knowledge of IT, law, accounting, or finance is neither a product nor </w:t>
      </w:r>
      <w:r w:rsidRPr="00FB554B">
        <w:rPr>
          <w:color w:val="0E101A"/>
        </w:rPr>
        <w:lastRenderedPageBreak/>
        <w:t>a business. Thus, there is typically a certain disparity or lack of complete concord among what a company knows and wants to know, which may include learning and/or information trading with other companies (Burton-Jones, 1999, pp.2–23).</w:t>
      </w:r>
    </w:p>
    <w:p w14:paraId="30D6B674" w14:textId="77777777" w:rsidR="00FB554B" w:rsidRPr="00FB554B" w:rsidRDefault="00FB554B" w:rsidP="00FB554B">
      <w:pPr>
        <w:pStyle w:val="NormalWeb"/>
        <w:spacing w:before="0" w:beforeAutospacing="0" w:after="0" w:afterAutospacing="0" w:line="360" w:lineRule="auto"/>
        <w:jc w:val="both"/>
        <w:rPr>
          <w:color w:val="0E101A"/>
        </w:rPr>
      </w:pPr>
      <w:r w:rsidRPr="00FB554B">
        <w:rPr>
          <w:color w:val="0E101A"/>
        </w:rPr>
        <w:t>Sharp is one of Japan's most successful suppliers of electronics. Consolidated revenues reached 2.53 billion yen in 2004 (12% more than in 2003), operating profit was 150 billion yen (33% higher) in the fiscal year 2004 and the net profit was 75 billion yen in the financial year 2004 (ended March 2005). (up 24 per cent). While other Japanese electronics firms have been struggling with falling sales, Sharp’s performance has been outstanding. LCD devices and related products were the main sources of this success. In 2002, for instance, Sharp became the world's first company to introduce cameras into mobile phones. The development of the necessary components was made possible by Sharp (Ichijo, Nonaka, 2007).</w:t>
      </w:r>
    </w:p>
    <w:p w14:paraId="38224EE4" w14:textId="77777777" w:rsidR="00FB554B" w:rsidRPr="00FB554B" w:rsidRDefault="00FB554B" w:rsidP="00FB554B">
      <w:pPr>
        <w:pStyle w:val="NormalWeb"/>
        <w:spacing w:before="0" w:beforeAutospacing="0" w:after="0" w:afterAutospacing="0" w:line="360" w:lineRule="auto"/>
        <w:jc w:val="both"/>
        <w:rPr>
          <w:color w:val="0E101A"/>
        </w:rPr>
      </w:pPr>
      <w:r w:rsidRPr="00FB554B">
        <w:rPr>
          <w:color w:val="0E101A"/>
        </w:rPr>
        <w:t>Samsung has become a fast mover in the LCD business, but it had always lagged behind Sharp in LCD panel launches. But it surprises the public with a new LCD, they launched the fifth LCD panel generation (the fifth generation is 1100 to 1250 mm) well ahead of Sharp in mid-2003 (Ichijo, Nonaka, 2007).</w:t>
      </w:r>
    </w:p>
    <w:p w14:paraId="17395700" w14:textId="77777777" w:rsidR="00FB554B" w:rsidRPr="00FB554B" w:rsidRDefault="00FB554B" w:rsidP="00FB554B">
      <w:pPr>
        <w:pStyle w:val="NormalWeb"/>
        <w:spacing w:before="0" w:beforeAutospacing="0" w:after="0" w:afterAutospacing="0" w:line="360" w:lineRule="auto"/>
        <w:jc w:val="both"/>
        <w:rPr>
          <w:color w:val="0E101A"/>
        </w:rPr>
      </w:pPr>
      <w:r w:rsidRPr="00FB554B">
        <w:rPr>
          <w:color w:val="0E101A"/>
        </w:rPr>
        <w:t>While Sharp faced tougher competition from companies such as AUO, Samsung and LG Electronics, it never changed its strategy. Now, "black-boxed know-how and technologies" are highlighted to preserve competitiveness (Ichijo, Nonaka, 2007).</w:t>
      </w:r>
    </w:p>
    <w:p w14:paraId="0DCB4A22" w14:textId="77777777" w:rsidR="00FB554B" w:rsidRPr="00FB554B" w:rsidRDefault="00FB554B" w:rsidP="00FB554B">
      <w:pPr>
        <w:pStyle w:val="NormalWeb"/>
        <w:spacing w:before="0" w:beforeAutospacing="0" w:after="0" w:afterAutospacing="0" w:line="360" w:lineRule="auto"/>
        <w:jc w:val="both"/>
        <w:rPr>
          <w:color w:val="0E101A"/>
        </w:rPr>
      </w:pPr>
      <w:r w:rsidRPr="00FB554B">
        <w:rPr>
          <w:color w:val="0E101A"/>
        </w:rPr>
        <w:t>For Sharp to gain and sustain its competitive advantage, it is crucial to combine the strategic positioning and strategic management of a company's knowledge-based competence (Ichijo, Nonaka, 2007).</w:t>
      </w:r>
    </w:p>
    <w:p w14:paraId="4AE7B77E" w14:textId="77777777" w:rsidR="00FB554B" w:rsidRPr="00FB554B" w:rsidRDefault="00FB554B" w:rsidP="00FB554B">
      <w:pPr>
        <w:pStyle w:val="NormalWeb"/>
        <w:spacing w:before="0" w:beforeAutospacing="0" w:after="0" w:afterAutospacing="0" w:line="360" w:lineRule="auto"/>
        <w:jc w:val="both"/>
        <w:rPr>
          <w:color w:val="0E101A"/>
        </w:rPr>
      </w:pPr>
      <w:r w:rsidRPr="00FB554B">
        <w:rPr>
          <w:color w:val="0E101A"/>
        </w:rPr>
        <w:t>Amazon. Com is facing strong competition from companies like eBay or Alibaba, but they are managing to sustain a good competitive advantage by using knowledge from customers to innovate on the market.</w:t>
      </w:r>
    </w:p>
    <w:p w14:paraId="36773F01" w14:textId="77777777" w:rsidR="00FB554B" w:rsidRPr="00FB554B" w:rsidRDefault="00FB554B" w:rsidP="00FB554B">
      <w:pPr>
        <w:pStyle w:val="NormalWeb"/>
        <w:spacing w:before="0" w:beforeAutospacing="0" w:after="0" w:afterAutospacing="0" w:line="360" w:lineRule="auto"/>
        <w:jc w:val="both"/>
        <w:rPr>
          <w:color w:val="0E101A"/>
        </w:rPr>
      </w:pPr>
      <w:r w:rsidRPr="00FB554B">
        <w:rPr>
          <w:color w:val="0E101A"/>
        </w:rPr>
        <w:t>The product knowledge of a company is clustered around the components that it uses in its product architectures, the process knowledge that develops an enterprise is often clustered around its process architecture component operation. As the component structure of the product architecture largely determines the content and structure of an organization's process pieces of knowledge, the product architecture that an organisation uses can also significantly influence the processes which a company must use to develop and produce a product (Sanchez, 2003).</w:t>
      </w:r>
    </w:p>
    <w:p w14:paraId="17B8E83A" w14:textId="593BA630" w:rsidR="00FB554B" w:rsidRPr="00FB554B" w:rsidRDefault="00FB554B" w:rsidP="00FB554B">
      <w:pPr>
        <w:pStyle w:val="NormalWeb"/>
        <w:spacing w:before="0" w:beforeAutospacing="0" w:after="0" w:afterAutospacing="0" w:line="360" w:lineRule="auto"/>
        <w:jc w:val="both"/>
        <w:rPr>
          <w:color w:val="0E101A"/>
        </w:rPr>
      </w:pPr>
      <w:r w:rsidRPr="00FB554B">
        <w:rPr>
          <w:color w:val="0E101A"/>
        </w:rPr>
        <w:t xml:space="preserve">The </w:t>
      </w:r>
      <w:proofErr w:type="spellStart"/>
      <w:r w:rsidRPr="00FB554B">
        <w:rPr>
          <w:color w:val="0E101A"/>
        </w:rPr>
        <w:t>Boisot</w:t>
      </w:r>
      <w:proofErr w:type="spellEnd"/>
      <w:r w:rsidRPr="00FB554B">
        <w:rPr>
          <w:color w:val="0E101A"/>
        </w:rPr>
        <w:t xml:space="preserve"> I-space model (1998) uses the life learning cycle which could help Amazon.com to share the knowledge between employees and capturing </w:t>
      </w:r>
      <w:r w:rsidR="001E7678">
        <w:rPr>
          <w:color w:val="0E101A"/>
        </w:rPr>
        <w:t xml:space="preserve">it </w:t>
      </w:r>
      <w:r w:rsidRPr="00FB554B">
        <w:rPr>
          <w:color w:val="0E101A"/>
        </w:rPr>
        <w:t>by managing the knowledge management as an asset</w:t>
      </w:r>
      <w:r w:rsidR="001E7678">
        <w:rPr>
          <w:color w:val="0E101A"/>
        </w:rPr>
        <w:t xml:space="preserve"> for the company</w:t>
      </w:r>
      <w:r w:rsidRPr="00FB554B">
        <w:rPr>
          <w:color w:val="0E101A"/>
        </w:rPr>
        <w:t xml:space="preserve">, this model is efficient for Amazon because it </w:t>
      </w:r>
      <w:r w:rsidR="001E7678">
        <w:rPr>
          <w:color w:val="0E101A"/>
        </w:rPr>
        <w:t xml:space="preserve">is </w:t>
      </w:r>
      <w:r w:rsidRPr="00FB554B">
        <w:rPr>
          <w:color w:val="0E101A"/>
        </w:rPr>
        <w:t>incorporating social learning on a theoretical basis.</w:t>
      </w:r>
    </w:p>
    <w:p w14:paraId="2BB1AAE6" w14:textId="77777777" w:rsidR="00FB554B" w:rsidRPr="00FB554B" w:rsidRDefault="00FB554B" w:rsidP="00FB554B">
      <w:pPr>
        <w:pStyle w:val="Heading1"/>
        <w:spacing w:before="0" w:line="360" w:lineRule="auto"/>
        <w:jc w:val="both"/>
        <w:rPr>
          <w:rFonts w:ascii="Times New Roman" w:hAnsi="Times New Roman" w:cs="Times New Roman"/>
          <w:color w:val="0E101A"/>
          <w:sz w:val="24"/>
          <w:szCs w:val="24"/>
        </w:rPr>
      </w:pPr>
      <w:bookmarkStart w:id="14" w:name="_Toc70687278"/>
      <w:r w:rsidRPr="00FB554B">
        <w:rPr>
          <w:rFonts w:ascii="Times New Roman" w:hAnsi="Times New Roman" w:cs="Times New Roman"/>
          <w:b/>
          <w:bCs/>
          <w:color w:val="0E101A"/>
          <w:sz w:val="24"/>
          <w:szCs w:val="24"/>
        </w:rPr>
        <w:lastRenderedPageBreak/>
        <w:t>SECTION 3. INVESTIGATING KNOWLEDGE MANAGEMENT TECHNIQUES BY AMAZON.COM</w:t>
      </w:r>
      <w:bookmarkEnd w:id="14"/>
    </w:p>
    <w:p w14:paraId="59F60B60" w14:textId="77777777" w:rsidR="00FB554B" w:rsidRPr="00FB554B" w:rsidRDefault="00FB554B" w:rsidP="00FB554B">
      <w:pPr>
        <w:pStyle w:val="Heading2"/>
        <w:spacing w:before="0" w:line="360" w:lineRule="auto"/>
        <w:jc w:val="both"/>
        <w:rPr>
          <w:rFonts w:ascii="Times New Roman" w:hAnsi="Times New Roman" w:cs="Times New Roman"/>
          <w:b/>
          <w:bCs/>
          <w:color w:val="0E101A"/>
          <w:sz w:val="24"/>
          <w:szCs w:val="24"/>
        </w:rPr>
      </w:pPr>
      <w:bookmarkStart w:id="15" w:name="_Toc70687279"/>
      <w:r w:rsidRPr="00FB554B">
        <w:rPr>
          <w:rFonts w:ascii="Times New Roman" w:hAnsi="Times New Roman" w:cs="Times New Roman"/>
          <w:b/>
          <w:bCs/>
          <w:color w:val="0E101A"/>
          <w:sz w:val="24"/>
          <w:szCs w:val="24"/>
        </w:rPr>
        <w:t>Models/techniques that Amazon is using.</w:t>
      </w:r>
      <w:bookmarkEnd w:id="15"/>
    </w:p>
    <w:p w14:paraId="4F1F4933" w14:textId="77777777" w:rsidR="00FB554B" w:rsidRPr="00FB554B" w:rsidRDefault="00FB554B" w:rsidP="00FB554B">
      <w:pPr>
        <w:pStyle w:val="NormalWeb"/>
        <w:spacing w:before="0" w:beforeAutospacing="0" w:after="0" w:afterAutospacing="0" w:line="360" w:lineRule="auto"/>
        <w:jc w:val="both"/>
        <w:rPr>
          <w:color w:val="0E101A"/>
        </w:rPr>
      </w:pPr>
      <w:r w:rsidRPr="00FB554B">
        <w:rPr>
          <w:color w:val="0E101A"/>
        </w:rPr>
        <w:t> Amazon.com e-commerce is using knowledge management to sustain its business continuously; they are collecting the tacit knowledge from the customers so they can understand the preferences and transform it into a database that gives the necessary knowledge for the company to understand customers needs.</w:t>
      </w:r>
    </w:p>
    <w:p w14:paraId="7E4815DF" w14:textId="77777777" w:rsidR="00FB554B" w:rsidRPr="00FB554B" w:rsidRDefault="00FB554B" w:rsidP="00FB554B">
      <w:pPr>
        <w:pStyle w:val="NormalWeb"/>
        <w:spacing w:before="0" w:beforeAutospacing="0" w:after="0" w:afterAutospacing="0" w:line="360" w:lineRule="auto"/>
        <w:jc w:val="both"/>
        <w:rPr>
          <w:color w:val="0E101A"/>
        </w:rPr>
      </w:pPr>
      <w:r w:rsidRPr="00FB554B">
        <w:rPr>
          <w:color w:val="0E101A"/>
        </w:rPr>
        <w:t>Using the Nonaka and Takeuchi (1995) model, Amazon.com using the process of tacit knowledge of customers that is accumulated and shared then it can be articulated and externalized, now the explicit knowledge collected from the database of information on preferences of customers can be combined and processed to a more complex form of explicit knowledge. The knowledge that has been created will now be transformed into tacit knowledge by customers which will be internalized. This process helps to understand and meet the expectations and the requirements of the customers (Ichijo and Nonaka, 2007, pp.17-18).</w:t>
      </w:r>
    </w:p>
    <w:p w14:paraId="2E7BFEE1" w14:textId="5F7FB74F" w:rsidR="00FB554B" w:rsidRDefault="00FB554B" w:rsidP="00FB554B">
      <w:pPr>
        <w:pStyle w:val="NormalWeb"/>
        <w:spacing w:before="0" w:beforeAutospacing="0" w:after="0" w:afterAutospacing="0" w:line="360" w:lineRule="auto"/>
        <w:jc w:val="both"/>
        <w:rPr>
          <w:color w:val="0E101A"/>
        </w:rPr>
      </w:pPr>
      <w:r w:rsidRPr="00FB554B">
        <w:rPr>
          <w:color w:val="0E101A"/>
        </w:rPr>
        <w:t xml:space="preserve">Jeff Bezos, the founder of Amazon used his wisdom, showed in DIKW knowledge management developed by </w:t>
      </w:r>
      <w:proofErr w:type="spellStart"/>
      <w:r w:rsidRPr="00FB554B">
        <w:rPr>
          <w:color w:val="0E101A"/>
        </w:rPr>
        <w:t>Ackoff</w:t>
      </w:r>
      <w:proofErr w:type="spellEnd"/>
      <w:r w:rsidRPr="00FB554B">
        <w:rPr>
          <w:color w:val="0E101A"/>
        </w:rPr>
        <w:t xml:space="preserve"> (1989) the methodology of know-how and know-that to develop the business, for example, he used the profit earned to continuously investing in the business and their focus of the company, our customer, Amazon.Com continuously focused on understanding the customers and what they need and why they need it.</w:t>
      </w:r>
    </w:p>
    <w:p w14:paraId="41A839A0" w14:textId="77777777" w:rsidR="00780878" w:rsidRPr="00FB554B" w:rsidRDefault="00780878" w:rsidP="00FB554B">
      <w:pPr>
        <w:pStyle w:val="NormalWeb"/>
        <w:spacing w:before="0" w:beforeAutospacing="0" w:after="0" w:afterAutospacing="0" w:line="360" w:lineRule="auto"/>
        <w:jc w:val="both"/>
        <w:rPr>
          <w:color w:val="0E101A"/>
        </w:rPr>
      </w:pPr>
    </w:p>
    <w:p w14:paraId="65EDC2BF" w14:textId="77777777" w:rsidR="00FB554B" w:rsidRPr="00FB554B" w:rsidRDefault="00FB554B" w:rsidP="00FB554B">
      <w:pPr>
        <w:pStyle w:val="NormalWeb"/>
        <w:spacing w:before="0" w:beforeAutospacing="0" w:after="0" w:afterAutospacing="0" w:line="360" w:lineRule="auto"/>
        <w:jc w:val="both"/>
        <w:rPr>
          <w:color w:val="0E101A"/>
        </w:rPr>
      </w:pPr>
      <w:r w:rsidRPr="00FB554B">
        <w:rPr>
          <w:color w:val="0E101A"/>
        </w:rPr>
        <w:t>Amazon's growth has been driven by two technologies Integration into the overall business strategy of Customer Relationship and Information Management. The IT infrastructure of the company, Linux was a core strength behind Amazon's technology which was built to handle millions of operations and to deal with queries and problems Over half the seller's volume.</w:t>
      </w:r>
    </w:p>
    <w:p w14:paraId="6D54FE63" w14:textId="77777777" w:rsidR="00FB554B" w:rsidRPr="00FB554B" w:rsidRDefault="00FB554B" w:rsidP="00FB554B">
      <w:pPr>
        <w:pStyle w:val="NormalWeb"/>
        <w:spacing w:before="0" w:beforeAutospacing="0" w:after="0" w:afterAutospacing="0" w:line="360" w:lineRule="auto"/>
        <w:jc w:val="both"/>
        <w:rPr>
          <w:color w:val="0E101A"/>
        </w:rPr>
      </w:pPr>
      <w:r w:rsidRPr="00FB554B">
        <w:rPr>
          <w:color w:val="0E101A"/>
        </w:rPr>
        <w:t>The enterprise uses the customer relationship management module under enterprise resources management to store personalised customer information and procurement trends that are integrated into marketing and the organization's advertising campaigns. Wiig (1993) defines three forms of knowledge: public knowledge, customers, in this case, shared expertise- employees at Amazon that use their knowledge for embedded products, and personal knowledge that is considered more tacit than explicit, therefore utilizing the three forms of knowledge Amazon.com can transform it, stored it, and develop a possible trend based on the current data (Wiig, 1993). </w:t>
      </w:r>
    </w:p>
    <w:p w14:paraId="70B01678" w14:textId="77777777" w:rsidR="00FB554B" w:rsidRPr="00FB554B" w:rsidRDefault="00FB554B" w:rsidP="00FB554B">
      <w:pPr>
        <w:pStyle w:val="NormalWeb"/>
        <w:spacing w:before="0" w:beforeAutospacing="0" w:after="0" w:afterAutospacing="0" w:line="360" w:lineRule="auto"/>
        <w:jc w:val="both"/>
        <w:rPr>
          <w:color w:val="0E101A"/>
        </w:rPr>
      </w:pPr>
      <w:r w:rsidRPr="00FB554B">
        <w:rPr>
          <w:color w:val="0E101A"/>
        </w:rPr>
        <w:t xml:space="preserve">The implementation of new technologies like Amazon Web Services (AWS) which is a secure cloud-based services platform that provides the capability to scale and grow companies with </w:t>
      </w:r>
      <w:r w:rsidRPr="00FB554B">
        <w:rPr>
          <w:color w:val="0E101A"/>
        </w:rPr>
        <w:lastRenderedPageBreak/>
        <w:t>the computer, database storage and content provision. Moreover, with millions of cloud customers, Amazon.com had to make sure that they are providing secure tools and so they developed Amazon Detective, a security service to investigate and analyse any unauthorized access or users that their credentials have been compromised (Moorhead, 2020). </w:t>
      </w:r>
    </w:p>
    <w:p w14:paraId="2E5AF933" w14:textId="77777777" w:rsidR="00FB554B" w:rsidRPr="00FB554B" w:rsidRDefault="00FB554B" w:rsidP="00FB554B">
      <w:pPr>
        <w:pStyle w:val="NormalWeb"/>
        <w:spacing w:before="0" w:beforeAutospacing="0" w:after="0" w:afterAutospacing="0" w:line="360" w:lineRule="auto"/>
        <w:jc w:val="both"/>
        <w:rPr>
          <w:color w:val="0E101A"/>
        </w:rPr>
      </w:pPr>
    </w:p>
    <w:p w14:paraId="7316D9E3" w14:textId="77777777" w:rsidR="00FB554B" w:rsidRPr="00FB554B" w:rsidRDefault="00FB554B" w:rsidP="00FB554B">
      <w:pPr>
        <w:pStyle w:val="Heading2"/>
        <w:spacing w:before="0" w:line="360" w:lineRule="auto"/>
        <w:jc w:val="both"/>
        <w:rPr>
          <w:rFonts w:ascii="Times New Roman" w:hAnsi="Times New Roman" w:cs="Times New Roman"/>
          <w:color w:val="0E101A"/>
          <w:sz w:val="24"/>
          <w:szCs w:val="24"/>
        </w:rPr>
      </w:pPr>
      <w:bookmarkStart w:id="16" w:name="_Toc70687280"/>
      <w:r w:rsidRPr="00FB554B">
        <w:rPr>
          <w:rFonts w:ascii="Times New Roman" w:hAnsi="Times New Roman" w:cs="Times New Roman"/>
          <w:b/>
          <w:bCs/>
          <w:color w:val="0E101A"/>
          <w:sz w:val="24"/>
          <w:szCs w:val="24"/>
        </w:rPr>
        <w:t>Achievements using the KM techniques and main outcomes.</w:t>
      </w:r>
      <w:bookmarkEnd w:id="16"/>
    </w:p>
    <w:p w14:paraId="4EB1DACA" w14:textId="77777777" w:rsidR="00FB554B" w:rsidRPr="00FB554B" w:rsidRDefault="00FB554B" w:rsidP="00FB554B">
      <w:pPr>
        <w:pStyle w:val="NormalWeb"/>
        <w:spacing w:before="0" w:beforeAutospacing="0" w:after="0" w:afterAutospacing="0" w:line="360" w:lineRule="auto"/>
        <w:jc w:val="both"/>
        <w:rPr>
          <w:color w:val="0E101A"/>
        </w:rPr>
      </w:pPr>
      <w:r w:rsidRPr="00FB554B">
        <w:rPr>
          <w:color w:val="0E101A"/>
        </w:rPr>
        <w:t>Taking into consideration the globalization the rise of internet usage, customers that want their products ordered as soon as possible, Amazon.com has successfully manage to comply with today’s needs of the customers and especially during the Covid 19 pandemic, Amazon had the system to fully understand the market, that is because Amazon offers Prime membership that reduces the hard the time and the long wait for a package, therefore the result has been an increase in customers orders and also an increase of new customers. </w:t>
      </w:r>
    </w:p>
    <w:p w14:paraId="18236501" w14:textId="77777777" w:rsidR="00FB554B" w:rsidRPr="00FB554B" w:rsidRDefault="00FB554B" w:rsidP="00FB554B">
      <w:pPr>
        <w:pStyle w:val="NormalWeb"/>
        <w:spacing w:before="0" w:beforeAutospacing="0" w:after="0" w:afterAutospacing="0" w:line="360" w:lineRule="auto"/>
        <w:jc w:val="both"/>
        <w:rPr>
          <w:color w:val="0E101A"/>
        </w:rPr>
      </w:pPr>
      <w:r w:rsidRPr="00FB554B">
        <w:rPr>
          <w:color w:val="0E101A"/>
        </w:rPr>
        <w:t>The pandemic crisis has changed the way of buying of the customers as many stores had to close, therefore a new knowledge has been created and Amazon.com had to adapt to it, Shoppers turned towards Amazon during Covid-19, for products such as hand sanitisers, facial masks, and disinfectants, in front of store closures and empty shelves.</w:t>
      </w:r>
    </w:p>
    <w:p w14:paraId="20E6A73D" w14:textId="77777777" w:rsidR="00FB554B" w:rsidRPr="00FB554B" w:rsidRDefault="00FB554B" w:rsidP="00FB554B">
      <w:pPr>
        <w:pStyle w:val="NormalWeb"/>
        <w:spacing w:before="0" w:beforeAutospacing="0" w:after="0" w:afterAutospacing="0" w:line="360" w:lineRule="auto"/>
        <w:jc w:val="both"/>
        <w:rPr>
          <w:color w:val="0E101A"/>
        </w:rPr>
      </w:pPr>
      <w:r w:rsidRPr="00FB554B">
        <w:rPr>
          <w:color w:val="0E101A"/>
        </w:rPr>
        <w:t xml:space="preserve">Moreover, From February to March, Amazon's sales of toilet paper rose by 186% from a year ago, whereas cough and cold medicine sales increased by 862% year-on-year, according to </w:t>
      </w:r>
      <w:proofErr w:type="spellStart"/>
      <w:r w:rsidRPr="00FB554B">
        <w:rPr>
          <w:color w:val="0E101A"/>
        </w:rPr>
        <w:t>CommerceIQ</w:t>
      </w:r>
      <w:proofErr w:type="spellEnd"/>
      <w:r w:rsidRPr="00FB554B">
        <w:rPr>
          <w:color w:val="0E101A"/>
        </w:rPr>
        <w:t xml:space="preserve"> cited in Palmer (2020) a provider of e-commerce services.</w:t>
      </w:r>
    </w:p>
    <w:p w14:paraId="4BAA9AC3" w14:textId="77777777" w:rsidR="00FB554B" w:rsidRPr="00FB554B" w:rsidRDefault="00FB554B" w:rsidP="00FB554B">
      <w:pPr>
        <w:pStyle w:val="NormalWeb"/>
        <w:spacing w:before="0" w:beforeAutospacing="0" w:after="0" w:afterAutospacing="0" w:line="360" w:lineRule="auto"/>
        <w:jc w:val="both"/>
        <w:rPr>
          <w:color w:val="0E101A"/>
        </w:rPr>
      </w:pPr>
      <w:r w:rsidRPr="00FB554B">
        <w:rPr>
          <w:color w:val="0E101A"/>
        </w:rPr>
        <w:t xml:space="preserve">Amazon has recorded sales in the second quarter thanks to the flood of online orders. It then spent trillions on investment linked to coronavirus, including workers' safety equipment and the internal testing project </w:t>
      </w:r>
      <w:proofErr w:type="spellStart"/>
      <w:r w:rsidRPr="00FB554B">
        <w:rPr>
          <w:color w:val="0E101A"/>
        </w:rPr>
        <w:t>Ultraviole</w:t>
      </w:r>
      <w:proofErr w:type="spellEnd"/>
      <w:r w:rsidRPr="00FB554B">
        <w:rPr>
          <w:color w:val="0E101A"/>
        </w:rPr>
        <w:t xml:space="preserve"> Project (Palmer, 2020).</w:t>
      </w:r>
    </w:p>
    <w:p w14:paraId="6B000F3E" w14:textId="77777777" w:rsidR="00FB554B" w:rsidRPr="00FB554B" w:rsidRDefault="00FB554B" w:rsidP="00FB554B">
      <w:pPr>
        <w:pStyle w:val="NormalWeb"/>
        <w:spacing w:before="0" w:beforeAutospacing="0" w:after="0" w:afterAutospacing="0" w:line="360" w:lineRule="auto"/>
        <w:jc w:val="both"/>
        <w:rPr>
          <w:color w:val="0E101A"/>
        </w:rPr>
      </w:pPr>
      <w:r w:rsidRPr="00FB554B">
        <w:rPr>
          <w:color w:val="0E101A"/>
        </w:rPr>
        <w:t>Early in the pandemic, CEO Jeff Bezos recognised that the Amazon operations had been terminated by the coronavirus. "The ongoing crisis shows that Amazon's business is adaptable and durable, but also the toughest time we ever faced," he said in April (Palmer, 2020).</w:t>
      </w:r>
    </w:p>
    <w:p w14:paraId="7C55A6A5" w14:textId="77777777" w:rsidR="00FB554B" w:rsidRPr="00FB554B" w:rsidRDefault="00FB554B" w:rsidP="00FB554B">
      <w:pPr>
        <w:pStyle w:val="Heading2"/>
        <w:spacing w:before="0" w:line="360" w:lineRule="auto"/>
        <w:jc w:val="both"/>
        <w:rPr>
          <w:rFonts w:ascii="Times New Roman" w:hAnsi="Times New Roman" w:cs="Times New Roman"/>
          <w:color w:val="0E101A"/>
          <w:sz w:val="24"/>
          <w:szCs w:val="24"/>
        </w:rPr>
      </w:pPr>
      <w:bookmarkStart w:id="17" w:name="_Toc70687281"/>
      <w:r w:rsidRPr="00FB554B">
        <w:rPr>
          <w:rFonts w:ascii="Times New Roman" w:hAnsi="Times New Roman" w:cs="Times New Roman"/>
          <w:b/>
          <w:bCs/>
          <w:color w:val="0E101A"/>
          <w:sz w:val="24"/>
          <w:szCs w:val="24"/>
        </w:rPr>
        <w:t>Areas Amazon.com can still improve in the future to be able to face challenges.</w:t>
      </w:r>
      <w:bookmarkEnd w:id="17"/>
    </w:p>
    <w:p w14:paraId="7CE70225" w14:textId="77777777" w:rsidR="00FB554B" w:rsidRPr="00FB554B" w:rsidRDefault="00FB554B" w:rsidP="00FB554B">
      <w:pPr>
        <w:pStyle w:val="NormalWeb"/>
        <w:spacing w:before="0" w:beforeAutospacing="0" w:after="0" w:afterAutospacing="0" w:line="360" w:lineRule="auto"/>
        <w:jc w:val="both"/>
        <w:rPr>
          <w:color w:val="0E101A"/>
        </w:rPr>
      </w:pPr>
    </w:p>
    <w:p w14:paraId="454A4F89" w14:textId="77777777" w:rsidR="00FB554B" w:rsidRPr="00FB554B" w:rsidRDefault="00FB554B" w:rsidP="00FB554B">
      <w:pPr>
        <w:pStyle w:val="NormalWeb"/>
        <w:spacing w:before="0" w:beforeAutospacing="0" w:after="0" w:afterAutospacing="0" w:line="360" w:lineRule="auto"/>
        <w:jc w:val="both"/>
        <w:rPr>
          <w:color w:val="0E101A"/>
        </w:rPr>
      </w:pPr>
      <w:r w:rsidRPr="00FB554B">
        <w:rPr>
          <w:color w:val="0E101A"/>
        </w:rPr>
        <w:t>Amazon.com is the largest e-commerce, </w:t>
      </w:r>
      <w:r w:rsidRPr="00FB554B">
        <w:rPr>
          <w:rStyle w:val="Strong"/>
          <w:rFonts w:eastAsiaTheme="majorEastAsia"/>
          <w:color w:val="0E101A"/>
        </w:rPr>
        <w:t>the retail threat </w:t>
      </w:r>
      <w:r w:rsidRPr="00FB554B">
        <w:rPr>
          <w:color w:val="0E101A"/>
        </w:rPr>
        <w:t xml:space="preserve">will always exist, therefore using knowledge management, the </w:t>
      </w:r>
      <w:proofErr w:type="spellStart"/>
      <w:r w:rsidRPr="00FB554B">
        <w:rPr>
          <w:color w:val="0E101A"/>
        </w:rPr>
        <w:t>Seci</w:t>
      </w:r>
      <w:proofErr w:type="spellEnd"/>
      <w:r w:rsidRPr="00FB554B">
        <w:rPr>
          <w:color w:val="0E101A"/>
        </w:rPr>
        <w:t xml:space="preserve"> model of Nonaka and Takeuchi (1995) will help to examine the business practices of other companies that use their site to sell goods and customers preferences so they can use to create their own branded Amazon products and sell it successfully.</w:t>
      </w:r>
    </w:p>
    <w:p w14:paraId="4EDA0B9E" w14:textId="77777777" w:rsidR="00FB554B" w:rsidRPr="00FB554B" w:rsidRDefault="00FB554B" w:rsidP="00FB554B">
      <w:pPr>
        <w:pStyle w:val="NormalWeb"/>
        <w:spacing w:before="0" w:beforeAutospacing="0" w:after="0" w:afterAutospacing="0" w:line="360" w:lineRule="auto"/>
        <w:jc w:val="both"/>
        <w:rPr>
          <w:color w:val="0E101A"/>
        </w:rPr>
      </w:pPr>
      <w:r w:rsidRPr="00FB554B">
        <w:rPr>
          <w:color w:val="0E101A"/>
        </w:rPr>
        <w:t>On the other hand, Amazon needs are precautious with </w:t>
      </w:r>
      <w:r w:rsidRPr="00FB554B">
        <w:rPr>
          <w:rStyle w:val="Strong"/>
          <w:rFonts w:eastAsiaTheme="majorEastAsia"/>
          <w:color w:val="0E101A"/>
        </w:rPr>
        <w:t>online security</w:t>
      </w:r>
      <w:r w:rsidRPr="00FB554B">
        <w:rPr>
          <w:color w:val="0E101A"/>
        </w:rPr>
        <w:t>, as cyber-attacks are popular and there has been a lot of issues worldwide.</w:t>
      </w:r>
    </w:p>
    <w:p w14:paraId="1DFC85DD" w14:textId="77777777" w:rsidR="00FB554B" w:rsidRPr="00FB554B" w:rsidRDefault="00FB554B" w:rsidP="00FB554B">
      <w:pPr>
        <w:pStyle w:val="NormalWeb"/>
        <w:spacing w:before="0" w:beforeAutospacing="0" w:after="0" w:afterAutospacing="0" w:line="360" w:lineRule="auto"/>
        <w:jc w:val="both"/>
        <w:rPr>
          <w:color w:val="0E101A"/>
        </w:rPr>
      </w:pPr>
      <w:r w:rsidRPr="00FB554B">
        <w:rPr>
          <w:rStyle w:val="Strong"/>
          <w:rFonts w:eastAsiaTheme="majorEastAsia"/>
          <w:color w:val="0E101A"/>
        </w:rPr>
        <w:lastRenderedPageBreak/>
        <w:t>Integration of social networking website operations</w:t>
      </w:r>
    </w:p>
    <w:p w14:paraId="7BA8447A" w14:textId="318B245F" w:rsidR="00FB554B" w:rsidRPr="00FB554B" w:rsidRDefault="00FB554B" w:rsidP="00FB554B">
      <w:pPr>
        <w:pStyle w:val="NormalWeb"/>
        <w:spacing w:before="0" w:beforeAutospacing="0" w:after="0" w:afterAutospacing="0" w:line="360" w:lineRule="auto"/>
        <w:jc w:val="both"/>
        <w:rPr>
          <w:color w:val="0E101A"/>
        </w:rPr>
      </w:pPr>
      <w:r w:rsidRPr="00FB554B">
        <w:rPr>
          <w:color w:val="0E101A"/>
        </w:rPr>
        <w:t xml:space="preserve">Amazon must </w:t>
      </w:r>
      <w:r w:rsidR="00495616" w:rsidRPr="00FB554B">
        <w:rPr>
          <w:color w:val="0E101A"/>
        </w:rPr>
        <w:t>incorporate</w:t>
      </w:r>
      <w:r w:rsidRPr="00FB554B">
        <w:rPr>
          <w:color w:val="0E101A"/>
        </w:rPr>
        <w:t xml:space="preserve"> its entire </w:t>
      </w:r>
      <w:r w:rsidR="00495616" w:rsidRPr="00FB554B">
        <w:rPr>
          <w:color w:val="0E101A"/>
        </w:rPr>
        <w:t>program</w:t>
      </w:r>
      <w:r w:rsidRPr="00FB554B">
        <w:rPr>
          <w:color w:val="0E101A"/>
        </w:rPr>
        <w:t xml:space="preserve"> with social networking websites through the customer relationship platform for marketing and acquiring more customers. Amazon would help to share reviews and responses of end-users using enterprise resources management instruments in social networking. This would strengthen the trust between the users.</w:t>
      </w:r>
    </w:p>
    <w:p w14:paraId="0157EA52" w14:textId="77777777" w:rsidR="00FB554B" w:rsidRPr="00FB554B" w:rsidRDefault="00FB554B" w:rsidP="00FB554B">
      <w:pPr>
        <w:pStyle w:val="NormalWeb"/>
        <w:spacing w:before="0" w:beforeAutospacing="0" w:after="0" w:afterAutospacing="0" w:line="360" w:lineRule="auto"/>
        <w:jc w:val="both"/>
        <w:rPr>
          <w:color w:val="0E101A"/>
        </w:rPr>
      </w:pPr>
      <w:r w:rsidRPr="00FB554B">
        <w:rPr>
          <w:rStyle w:val="Strong"/>
          <w:rFonts w:eastAsiaTheme="majorEastAsia"/>
          <w:color w:val="0E101A"/>
        </w:rPr>
        <w:t>Establish customer relationship management interventions throughout Amazon's business activities: </w:t>
      </w:r>
      <w:r w:rsidRPr="00FB554B">
        <w:rPr>
          <w:color w:val="0E101A"/>
        </w:rPr>
        <w:t>Amazon needs to develop further marketing and logistics activities accordingly. Customer relationship management measures This requires more human resources to be allocated and expended to unexplored markets. Amazon needs to analyse the next potential market in demographics by taking data from customer buying trends. As the mobile applications and population of iPad and tablet user have grown more flexibly to customise the needs of end-users (Bryce, 2009 cited in Demir, 2017).</w:t>
      </w:r>
    </w:p>
    <w:p w14:paraId="24C4F1C8" w14:textId="77777777" w:rsidR="00FB554B" w:rsidRPr="00FB554B" w:rsidRDefault="00FB554B" w:rsidP="00FB554B">
      <w:pPr>
        <w:pStyle w:val="NormalWeb"/>
        <w:spacing w:before="0" w:beforeAutospacing="0" w:after="0" w:afterAutospacing="0" w:line="360" w:lineRule="auto"/>
        <w:jc w:val="both"/>
        <w:rPr>
          <w:color w:val="0E101A"/>
        </w:rPr>
      </w:pPr>
      <w:r w:rsidRPr="00FB554B">
        <w:rPr>
          <w:rStyle w:val="Strong"/>
          <w:rFonts w:eastAsiaTheme="majorEastAsia"/>
          <w:color w:val="0E101A"/>
        </w:rPr>
        <w:t>Implement artificial information systems and smart virtual agents.</w:t>
      </w:r>
    </w:p>
    <w:p w14:paraId="327C3CA8" w14:textId="170E1C65" w:rsidR="00FB554B" w:rsidRPr="00FB554B" w:rsidRDefault="00FB554B" w:rsidP="00FB554B">
      <w:pPr>
        <w:pStyle w:val="NormalWeb"/>
        <w:spacing w:before="0" w:beforeAutospacing="0" w:after="0" w:afterAutospacing="0" w:line="360" w:lineRule="auto"/>
        <w:jc w:val="both"/>
        <w:rPr>
          <w:color w:val="0E101A"/>
        </w:rPr>
      </w:pPr>
      <w:r w:rsidRPr="00FB554B">
        <w:rPr>
          <w:color w:val="0E101A"/>
        </w:rPr>
        <w:t xml:space="preserve">Another </w:t>
      </w:r>
      <w:r w:rsidR="00D25BE0" w:rsidRPr="00FB554B">
        <w:rPr>
          <w:color w:val="0E101A"/>
        </w:rPr>
        <w:t>suggestion</w:t>
      </w:r>
      <w:r w:rsidRPr="00FB554B">
        <w:rPr>
          <w:color w:val="0E101A"/>
        </w:rPr>
        <w:t xml:space="preserve"> that would </w:t>
      </w:r>
      <w:r w:rsidR="00D25BE0" w:rsidRPr="00FB554B">
        <w:rPr>
          <w:color w:val="0E101A"/>
        </w:rPr>
        <w:t>be successful</w:t>
      </w:r>
      <w:r w:rsidRPr="00FB554B">
        <w:rPr>
          <w:color w:val="0E101A"/>
        </w:rPr>
        <w:t xml:space="preserve"> for Amazon, </w:t>
      </w:r>
      <w:r w:rsidR="00A8309D">
        <w:rPr>
          <w:color w:val="0E101A"/>
        </w:rPr>
        <w:t>for the future</w:t>
      </w:r>
      <w:r w:rsidRPr="00FB554B">
        <w:rPr>
          <w:color w:val="0E101A"/>
        </w:rPr>
        <w:t xml:space="preserve">, is the use of artificial intelligence systems as a </w:t>
      </w:r>
      <w:r w:rsidR="00380217" w:rsidRPr="00FB554B">
        <w:rPr>
          <w:color w:val="0E101A"/>
        </w:rPr>
        <w:t>instrument</w:t>
      </w:r>
      <w:r w:rsidRPr="00FB554B">
        <w:rPr>
          <w:color w:val="0E101A"/>
        </w:rPr>
        <w:t xml:space="preserve"> to </w:t>
      </w:r>
      <w:r w:rsidR="00380217" w:rsidRPr="00FB554B">
        <w:rPr>
          <w:color w:val="0E101A"/>
        </w:rPr>
        <w:t>improve</w:t>
      </w:r>
      <w:r w:rsidRPr="00FB554B">
        <w:rPr>
          <w:color w:val="0E101A"/>
        </w:rPr>
        <w:t xml:space="preserve"> the </w:t>
      </w:r>
      <w:r w:rsidR="00380217" w:rsidRPr="00FB554B">
        <w:rPr>
          <w:color w:val="0E101A"/>
        </w:rPr>
        <w:t>contact</w:t>
      </w:r>
      <w:r w:rsidRPr="00FB554B">
        <w:rPr>
          <w:color w:val="0E101A"/>
        </w:rPr>
        <w:t xml:space="preserve"> with</w:t>
      </w:r>
      <w:r w:rsidR="00945664">
        <w:rPr>
          <w:color w:val="0E101A"/>
        </w:rPr>
        <w:t xml:space="preserve"> the</w:t>
      </w:r>
      <w:r w:rsidRPr="00FB554B">
        <w:rPr>
          <w:color w:val="0E101A"/>
        </w:rPr>
        <w:t xml:space="preserve"> customers. </w:t>
      </w:r>
      <w:r w:rsidR="00945664">
        <w:rPr>
          <w:color w:val="0E101A"/>
        </w:rPr>
        <w:t xml:space="preserve">On the long run, </w:t>
      </w:r>
      <w:r w:rsidRPr="00FB554B">
        <w:rPr>
          <w:color w:val="0E101A"/>
        </w:rPr>
        <w:t>for Amazon and its information systems would be the use of intelligent virtual agents. There must be further changes in how the information systems interact with people (Demir, 2017)</w:t>
      </w:r>
    </w:p>
    <w:p w14:paraId="632FC472" w14:textId="77777777" w:rsidR="00FB554B" w:rsidRPr="00FB554B" w:rsidRDefault="00FB554B" w:rsidP="00FB554B">
      <w:pPr>
        <w:pStyle w:val="NormalWeb"/>
        <w:spacing w:before="0" w:beforeAutospacing="0" w:after="0" w:afterAutospacing="0" w:line="360" w:lineRule="auto"/>
        <w:jc w:val="both"/>
        <w:rPr>
          <w:color w:val="0E101A"/>
        </w:rPr>
      </w:pPr>
    </w:p>
    <w:p w14:paraId="3A902F94" w14:textId="77777777" w:rsidR="00FB554B" w:rsidRPr="00FB554B" w:rsidRDefault="00FB554B" w:rsidP="00FB554B">
      <w:pPr>
        <w:pStyle w:val="NormalWeb"/>
        <w:spacing w:before="0" w:beforeAutospacing="0" w:after="0" w:afterAutospacing="0" w:line="360" w:lineRule="auto"/>
        <w:jc w:val="both"/>
        <w:rPr>
          <w:color w:val="0E101A"/>
        </w:rPr>
      </w:pPr>
    </w:p>
    <w:p w14:paraId="487E20F9" w14:textId="58AA52EA" w:rsidR="00FB554B" w:rsidRDefault="00FB554B" w:rsidP="00FB554B">
      <w:pPr>
        <w:pStyle w:val="NormalWeb"/>
        <w:spacing w:before="0" w:beforeAutospacing="0" w:after="0" w:afterAutospacing="0" w:line="360" w:lineRule="auto"/>
        <w:jc w:val="both"/>
        <w:rPr>
          <w:color w:val="0E101A"/>
        </w:rPr>
      </w:pPr>
    </w:p>
    <w:p w14:paraId="193BC628" w14:textId="252DBCA2" w:rsidR="0051730D" w:rsidRDefault="0051730D" w:rsidP="00FB554B">
      <w:pPr>
        <w:pStyle w:val="NormalWeb"/>
        <w:spacing w:before="0" w:beforeAutospacing="0" w:after="0" w:afterAutospacing="0" w:line="360" w:lineRule="auto"/>
        <w:jc w:val="both"/>
        <w:rPr>
          <w:color w:val="0E101A"/>
        </w:rPr>
      </w:pPr>
    </w:p>
    <w:p w14:paraId="66AA4CFE" w14:textId="2E58AAAE" w:rsidR="0051730D" w:rsidRDefault="0051730D" w:rsidP="00FB554B">
      <w:pPr>
        <w:pStyle w:val="NormalWeb"/>
        <w:spacing w:before="0" w:beforeAutospacing="0" w:after="0" w:afterAutospacing="0" w:line="360" w:lineRule="auto"/>
        <w:jc w:val="both"/>
        <w:rPr>
          <w:color w:val="0E101A"/>
        </w:rPr>
      </w:pPr>
    </w:p>
    <w:p w14:paraId="1A989919" w14:textId="6B361D49" w:rsidR="0051730D" w:rsidRDefault="0051730D" w:rsidP="00FB554B">
      <w:pPr>
        <w:pStyle w:val="NormalWeb"/>
        <w:spacing w:before="0" w:beforeAutospacing="0" w:after="0" w:afterAutospacing="0" w:line="360" w:lineRule="auto"/>
        <w:jc w:val="both"/>
        <w:rPr>
          <w:color w:val="0E101A"/>
        </w:rPr>
      </w:pPr>
    </w:p>
    <w:p w14:paraId="160E651F" w14:textId="414A0372" w:rsidR="0051730D" w:rsidRDefault="0051730D" w:rsidP="00FB554B">
      <w:pPr>
        <w:pStyle w:val="NormalWeb"/>
        <w:spacing w:before="0" w:beforeAutospacing="0" w:after="0" w:afterAutospacing="0" w:line="360" w:lineRule="auto"/>
        <w:jc w:val="both"/>
        <w:rPr>
          <w:color w:val="0E101A"/>
        </w:rPr>
      </w:pPr>
    </w:p>
    <w:p w14:paraId="4F72F432" w14:textId="080EFC75" w:rsidR="0051730D" w:rsidRDefault="0051730D" w:rsidP="00FB554B">
      <w:pPr>
        <w:pStyle w:val="NormalWeb"/>
        <w:spacing w:before="0" w:beforeAutospacing="0" w:after="0" w:afterAutospacing="0" w:line="360" w:lineRule="auto"/>
        <w:jc w:val="both"/>
        <w:rPr>
          <w:color w:val="0E101A"/>
        </w:rPr>
      </w:pPr>
    </w:p>
    <w:p w14:paraId="41F7C342" w14:textId="590AA200" w:rsidR="0051730D" w:rsidRDefault="0051730D" w:rsidP="00FB554B">
      <w:pPr>
        <w:pStyle w:val="NormalWeb"/>
        <w:spacing w:before="0" w:beforeAutospacing="0" w:after="0" w:afterAutospacing="0" w:line="360" w:lineRule="auto"/>
        <w:jc w:val="both"/>
        <w:rPr>
          <w:color w:val="0E101A"/>
        </w:rPr>
      </w:pPr>
    </w:p>
    <w:p w14:paraId="07F5D0D7" w14:textId="7C597EBA" w:rsidR="0051730D" w:rsidRDefault="0051730D" w:rsidP="00FB554B">
      <w:pPr>
        <w:pStyle w:val="NormalWeb"/>
        <w:spacing w:before="0" w:beforeAutospacing="0" w:after="0" w:afterAutospacing="0" w:line="360" w:lineRule="auto"/>
        <w:jc w:val="both"/>
        <w:rPr>
          <w:color w:val="0E101A"/>
        </w:rPr>
      </w:pPr>
    </w:p>
    <w:p w14:paraId="105F8F5F" w14:textId="3D0BF545" w:rsidR="0051730D" w:rsidRDefault="0051730D" w:rsidP="00FB554B">
      <w:pPr>
        <w:pStyle w:val="NormalWeb"/>
        <w:spacing w:before="0" w:beforeAutospacing="0" w:after="0" w:afterAutospacing="0" w:line="360" w:lineRule="auto"/>
        <w:jc w:val="both"/>
        <w:rPr>
          <w:color w:val="0E101A"/>
        </w:rPr>
      </w:pPr>
    </w:p>
    <w:p w14:paraId="0ECD3608" w14:textId="719E7BD6" w:rsidR="0051730D" w:rsidRDefault="0051730D" w:rsidP="00FB554B">
      <w:pPr>
        <w:pStyle w:val="NormalWeb"/>
        <w:spacing w:before="0" w:beforeAutospacing="0" w:after="0" w:afterAutospacing="0" w:line="360" w:lineRule="auto"/>
        <w:jc w:val="both"/>
        <w:rPr>
          <w:color w:val="0E101A"/>
        </w:rPr>
      </w:pPr>
    </w:p>
    <w:p w14:paraId="6801C404" w14:textId="26C9B049" w:rsidR="0051730D" w:rsidRDefault="0051730D" w:rsidP="00FB554B">
      <w:pPr>
        <w:pStyle w:val="NormalWeb"/>
        <w:spacing w:before="0" w:beforeAutospacing="0" w:after="0" w:afterAutospacing="0" w:line="360" w:lineRule="auto"/>
        <w:jc w:val="both"/>
        <w:rPr>
          <w:color w:val="0E101A"/>
        </w:rPr>
      </w:pPr>
    </w:p>
    <w:p w14:paraId="227CAA67" w14:textId="23A1E8A4" w:rsidR="0051730D" w:rsidRDefault="0051730D" w:rsidP="00FB554B">
      <w:pPr>
        <w:pStyle w:val="NormalWeb"/>
        <w:spacing w:before="0" w:beforeAutospacing="0" w:after="0" w:afterAutospacing="0" w:line="360" w:lineRule="auto"/>
        <w:jc w:val="both"/>
        <w:rPr>
          <w:color w:val="0E101A"/>
        </w:rPr>
      </w:pPr>
    </w:p>
    <w:p w14:paraId="1566B066" w14:textId="1F8A0436" w:rsidR="0051730D" w:rsidRDefault="0051730D" w:rsidP="00FB554B">
      <w:pPr>
        <w:pStyle w:val="NormalWeb"/>
        <w:spacing w:before="0" w:beforeAutospacing="0" w:after="0" w:afterAutospacing="0" w:line="360" w:lineRule="auto"/>
        <w:jc w:val="both"/>
        <w:rPr>
          <w:color w:val="0E101A"/>
        </w:rPr>
      </w:pPr>
    </w:p>
    <w:p w14:paraId="0CD04637" w14:textId="2D22611B" w:rsidR="0051730D" w:rsidRDefault="0051730D" w:rsidP="00FB554B">
      <w:pPr>
        <w:pStyle w:val="NormalWeb"/>
        <w:spacing w:before="0" w:beforeAutospacing="0" w:after="0" w:afterAutospacing="0" w:line="360" w:lineRule="auto"/>
        <w:jc w:val="both"/>
        <w:rPr>
          <w:color w:val="0E101A"/>
        </w:rPr>
      </w:pPr>
    </w:p>
    <w:p w14:paraId="1AF41A55" w14:textId="21A2FA55" w:rsidR="0051730D" w:rsidRDefault="0051730D" w:rsidP="00FB554B">
      <w:pPr>
        <w:pStyle w:val="NormalWeb"/>
        <w:spacing w:before="0" w:beforeAutospacing="0" w:after="0" w:afterAutospacing="0" w:line="360" w:lineRule="auto"/>
        <w:jc w:val="both"/>
        <w:rPr>
          <w:color w:val="0E101A"/>
        </w:rPr>
      </w:pPr>
    </w:p>
    <w:p w14:paraId="141004D1" w14:textId="77777777" w:rsidR="0051730D" w:rsidRPr="00FB554B" w:rsidRDefault="0051730D" w:rsidP="00FB554B">
      <w:pPr>
        <w:pStyle w:val="NormalWeb"/>
        <w:spacing w:before="0" w:beforeAutospacing="0" w:after="0" w:afterAutospacing="0" w:line="360" w:lineRule="auto"/>
        <w:jc w:val="both"/>
        <w:rPr>
          <w:color w:val="0E101A"/>
        </w:rPr>
      </w:pPr>
    </w:p>
    <w:p w14:paraId="29C3D2FD" w14:textId="77777777" w:rsidR="00FB554B" w:rsidRPr="00FB554B" w:rsidRDefault="00FB554B" w:rsidP="00FB554B">
      <w:pPr>
        <w:pStyle w:val="NormalWeb"/>
        <w:spacing w:before="0" w:beforeAutospacing="0" w:after="0" w:afterAutospacing="0" w:line="360" w:lineRule="auto"/>
        <w:jc w:val="both"/>
        <w:rPr>
          <w:color w:val="0E101A"/>
        </w:rPr>
      </w:pPr>
    </w:p>
    <w:p w14:paraId="58820847" w14:textId="77777777" w:rsidR="00FB554B" w:rsidRPr="00FB554B" w:rsidRDefault="00FB554B" w:rsidP="00FB554B">
      <w:pPr>
        <w:pStyle w:val="Heading1"/>
        <w:spacing w:before="0" w:line="360" w:lineRule="auto"/>
        <w:jc w:val="both"/>
        <w:rPr>
          <w:rFonts w:ascii="Times New Roman" w:hAnsi="Times New Roman" w:cs="Times New Roman"/>
          <w:color w:val="0E101A"/>
          <w:sz w:val="24"/>
          <w:szCs w:val="24"/>
        </w:rPr>
      </w:pPr>
      <w:bookmarkStart w:id="18" w:name="_Toc70687282"/>
      <w:r w:rsidRPr="00FB554B">
        <w:rPr>
          <w:rFonts w:ascii="Times New Roman" w:hAnsi="Times New Roman" w:cs="Times New Roman"/>
          <w:b/>
          <w:bCs/>
          <w:color w:val="0E101A"/>
          <w:sz w:val="24"/>
          <w:szCs w:val="24"/>
        </w:rPr>
        <w:t>Conclusion</w:t>
      </w:r>
      <w:bookmarkEnd w:id="18"/>
    </w:p>
    <w:p w14:paraId="0F8479DE" w14:textId="77777777" w:rsidR="00FB554B" w:rsidRPr="00FB554B" w:rsidRDefault="00FB554B" w:rsidP="00FB554B">
      <w:pPr>
        <w:pStyle w:val="NormalWeb"/>
        <w:spacing w:before="0" w:beforeAutospacing="0" w:after="0" w:afterAutospacing="0" w:line="360" w:lineRule="auto"/>
        <w:jc w:val="both"/>
        <w:rPr>
          <w:color w:val="0E101A"/>
        </w:rPr>
      </w:pPr>
    </w:p>
    <w:p w14:paraId="6843E69A" w14:textId="77777777" w:rsidR="00FB554B" w:rsidRPr="00FB554B" w:rsidRDefault="00FB554B" w:rsidP="00FB554B">
      <w:pPr>
        <w:pStyle w:val="NormalWeb"/>
        <w:spacing w:before="0" w:beforeAutospacing="0" w:after="0" w:afterAutospacing="0" w:line="360" w:lineRule="auto"/>
        <w:jc w:val="both"/>
        <w:rPr>
          <w:color w:val="0E101A"/>
        </w:rPr>
      </w:pPr>
      <w:r w:rsidRPr="00FB554B">
        <w:rPr>
          <w:color w:val="0E101A"/>
        </w:rPr>
        <w:t>The report has analysed different theories of knowledge management, discussed Amazon.com background history to see the progress of the business and how the company is applying knowledge management models and tools to understand the market, customer needs, retain customers and attract new customers. Amazon.com has managed to use knowledge management successfully to gain a competitive advantage even in the pandemic situation, it also helps the company to expand all over the world.</w:t>
      </w:r>
    </w:p>
    <w:p w14:paraId="49B9654C" w14:textId="7EF223DA" w:rsidR="00E4275E" w:rsidRDefault="00FB554B" w:rsidP="0051730D">
      <w:pPr>
        <w:pStyle w:val="NormalWeb"/>
        <w:spacing w:before="0" w:beforeAutospacing="0" w:after="0" w:afterAutospacing="0" w:line="360" w:lineRule="auto"/>
        <w:jc w:val="both"/>
        <w:rPr>
          <w:color w:val="0E101A"/>
        </w:rPr>
      </w:pPr>
      <w:r w:rsidRPr="00FB554B">
        <w:rPr>
          <w:color w:val="0E101A"/>
        </w:rPr>
        <w:t>Moreover, as the company is e-commerce in continuous development as the market is changing, this report has shown the importance of using knowledge management to be able to gain market shar</w:t>
      </w:r>
      <w:r w:rsidR="0051730D">
        <w:rPr>
          <w:color w:val="0E101A"/>
        </w:rPr>
        <w:t>e</w:t>
      </w:r>
    </w:p>
    <w:p w14:paraId="2A56579C" w14:textId="4D6BC76D" w:rsidR="0051730D" w:rsidRDefault="0051730D" w:rsidP="0051730D">
      <w:pPr>
        <w:pStyle w:val="NormalWeb"/>
        <w:spacing w:before="0" w:beforeAutospacing="0" w:after="0" w:afterAutospacing="0" w:line="360" w:lineRule="auto"/>
        <w:jc w:val="both"/>
        <w:rPr>
          <w:color w:val="0E101A"/>
        </w:rPr>
      </w:pPr>
    </w:p>
    <w:p w14:paraId="3ACE6C93" w14:textId="1C28244A" w:rsidR="0051730D" w:rsidRDefault="0051730D" w:rsidP="0051730D">
      <w:pPr>
        <w:pStyle w:val="NormalWeb"/>
        <w:spacing w:before="0" w:beforeAutospacing="0" w:after="0" w:afterAutospacing="0" w:line="360" w:lineRule="auto"/>
        <w:jc w:val="both"/>
        <w:rPr>
          <w:color w:val="0E101A"/>
        </w:rPr>
      </w:pPr>
    </w:p>
    <w:p w14:paraId="4B04D90A" w14:textId="14072A47" w:rsidR="0051730D" w:rsidRDefault="0051730D" w:rsidP="0051730D">
      <w:pPr>
        <w:pStyle w:val="NormalWeb"/>
        <w:spacing w:before="0" w:beforeAutospacing="0" w:after="0" w:afterAutospacing="0" w:line="360" w:lineRule="auto"/>
        <w:jc w:val="both"/>
        <w:rPr>
          <w:color w:val="0E101A"/>
        </w:rPr>
      </w:pPr>
    </w:p>
    <w:p w14:paraId="71EDB0DE" w14:textId="46A73500" w:rsidR="0051730D" w:rsidRDefault="0051730D" w:rsidP="0051730D">
      <w:pPr>
        <w:pStyle w:val="NormalWeb"/>
        <w:spacing w:before="0" w:beforeAutospacing="0" w:after="0" w:afterAutospacing="0" w:line="360" w:lineRule="auto"/>
        <w:jc w:val="both"/>
        <w:rPr>
          <w:color w:val="0E101A"/>
        </w:rPr>
      </w:pPr>
    </w:p>
    <w:p w14:paraId="17A920B0" w14:textId="4E57B1B0" w:rsidR="0051730D" w:rsidRDefault="0051730D" w:rsidP="0051730D">
      <w:pPr>
        <w:pStyle w:val="NormalWeb"/>
        <w:spacing w:before="0" w:beforeAutospacing="0" w:after="0" w:afterAutospacing="0" w:line="360" w:lineRule="auto"/>
        <w:jc w:val="both"/>
        <w:rPr>
          <w:color w:val="0E101A"/>
        </w:rPr>
      </w:pPr>
    </w:p>
    <w:p w14:paraId="15489E28" w14:textId="1DE8299E" w:rsidR="0051730D" w:rsidRDefault="0051730D" w:rsidP="0051730D">
      <w:pPr>
        <w:pStyle w:val="NormalWeb"/>
        <w:spacing w:before="0" w:beforeAutospacing="0" w:after="0" w:afterAutospacing="0" w:line="360" w:lineRule="auto"/>
        <w:jc w:val="both"/>
        <w:rPr>
          <w:color w:val="0E101A"/>
        </w:rPr>
      </w:pPr>
    </w:p>
    <w:p w14:paraId="6E915801" w14:textId="58EA14C0" w:rsidR="0051730D" w:rsidRDefault="0051730D" w:rsidP="0051730D">
      <w:pPr>
        <w:pStyle w:val="NormalWeb"/>
        <w:spacing w:before="0" w:beforeAutospacing="0" w:after="0" w:afterAutospacing="0" w:line="360" w:lineRule="auto"/>
        <w:jc w:val="both"/>
        <w:rPr>
          <w:color w:val="0E101A"/>
        </w:rPr>
      </w:pPr>
    </w:p>
    <w:p w14:paraId="272AE34B" w14:textId="335E6A0C" w:rsidR="0051730D" w:rsidRDefault="0051730D" w:rsidP="0051730D">
      <w:pPr>
        <w:pStyle w:val="NormalWeb"/>
        <w:spacing w:before="0" w:beforeAutospacing="0" w:after="0" w:afterAutospacing="0" w:line="360" w:lineRule="auto"/>
        <w:jc w:val="both"/>
        <w:rPr>
          <w:color w:val="0E101A"/>
        </w:rPr>
      </w:pPr>
    </w:p>
    <w:p w14:paraId="481711DF" w14:textId="381564BD" w:rsidR="0051730D" w:rsidRDefault="0051730D" w:rsidP="0051730D">
      <w:pPr>
        <w:pStyle w:val="NormalWeb"/>
        <w:spacing w:before="0" w:beforeAutospacing="0" w:after="0" w:afterAutospacing="0" w:line="360" w:lineRule="auto"/>
        <w:jc w:val="both"/>
        <w:rPr>
          <w:color w:val="0E101A"/>
        </w:rPr>
      </w:pPr>
    </w:p>
    <w:p w14:paraId="27C68080" w14:textId="053C802D" w:rsidR="0051730D" w:rsidRDefault="0051730D" w:rsidP="0051730D">
      <w:pPr>
        <w:pStyle w:val="NormalWeb"/>
        <w:spacing w:before="0" w:beforeAutospacing="0" w:after="0" w:afterAutospacing="0" w:line="360" w:lineRule="auto"/>
        <w:jc w:val="both"/>
        <w:rPr>
          <w:color w:val="0E101A"/>
        </w:rPr>
      </w:pPr>
    </w:p>
    <w:p w14:paraId="7D0DF15F" w14:textId="1AF1BE1A" w:rsidR="0051730D" w:rsidRDefault="0051730D" w:rsidP="0051730D">
      <w:pPr>
        <w:pStyle w:val="NormalWeb"/>
        <w:spacing w:before="0" w:beforeAutospacing="0" w:after="0" w:afterAutospacing="0" w:line="360" w:lineRule="auto"/>
        <w:jc w:val="both"/>
        <w:rPr>
          <w:color w:val="0E101A"/>
        </w:rPr>
      </w:pPr>
    </w:p>
    <w:p w14:paraId="4716B733" w14:textId="4D7EEB81" w:rsidR="0051730D" w:rsidRDefault="0051730D" w:rsidP="0051730D">
      <w:pPr>
        <w:pStyle w:val="NormalWeb"/>
        <w:spacing w:before="0" w:beforeAutospacing="0" w:after="0" w:afterAutospacing="0" w:line="360" w:lineRule="auto"/>
        <w:jc w:val="both"/>
        <w:rPr>
          <w:color w:val="0E101A"/>
        </w:rPr>
      </w:pPr>
    </w:p>
    <w:p w14:paraId="191D94C0" w14:textId="1EE037E8" w:rsidR="0051730D" w:rsidRDefault="0051730D" w:rsidP="0051730D">
      <w:pPr>
        <w:pStyle w:val="NormalWeb"/>
        <w:spacing w:before="0" w:beforeAutospacing="0" w:after="0" w:afterAutospacing="0" w:line="360" w:lineRule="auto"/>
        <w:jc w:val="both"/>
        <w:rPr>
          <w:color w:val="0E101A"/>
        </w:rPr>
      </w:pPr>
    </w:p>
    <w:p w14:paraId="1ACD94ED" w14:textId="5BD7132D" w:rsidR="0051730D" w:rsidRDefault="0051730D" w:rsidP="0051730D">
      <w:pPr>
        <w:pStyle w:val="NormalWeb"/>
        <w:spacing w:before="0" w:beforeAutospacing="0" w:after="0" w:afterAutospacing="0" w:line="360" w:lineRule="auto"/>
        <w:jc w:val="both"/>
        <w:rPr>
          <w:color w:val="0E101A"/>
        </w:rPr>
      </w:pPr>
    </w:p>
    <w:p w14:paraId="65077F56" w14:textId="6BACE5D9" w:rsidR="0051730D" w:rsidRDefault="0051730D" w:rsidP="0051730D">
      <w:pPr>
        <w:pStyle w:val="NormalWeb"/>
        <w:spacing w:before="0" w:beforeAutospacing="0" w:after="0" w:afterAutospacing="0" w:line="360" w:lineRule="auto"/>
        <w:jc w:val="both"/>
        <w:rPr>
          <w:color w:val="0E101A"/>
        </w:rPr>
      </w:pPr>
    </w:p>
    <w:p w14:paraId="62FAAD57" w14:textId="45D8D805" w:rsidR="0051730D" w:rsidRDefault="0051730D" w:rsidP="0051730D">
      <w:pPr>
        <w:pStyle w:val="NormalWeb"/>
        <w:spacing w:before="0" w:beforeAutospacing="0" w:after="0" w:afterAutospacing="0" w:line="360" w:lineRule="auto"/>
        <w:jc w:val="both"/>
        <w:rPr>
          <w:color w:val="0E101A"/>
        </w:rPr>
      </w:pPr>
    </w:p>
    <w:p w14:paraId="2AE4037F" w14:textId="0866E426" w:rsidR="0051730D" w:rsidRDefault="0051730D" w:rsidP="0051730D">
      <w:pPr>
        <w:pStyle w:val="NormalWeb"/>
        <w:spacing w:before="0" w:beforeAutospacing="0" w:after="0" w:afterAutospacing="0" w:line="360" w:lineRule="auto"/>
        <w:jc w:val="both"/>
        <w:rPr>
          <w:color w:val="0E101A"/>
        </w:rPr>
      </w:pPr>
    </w:p>
    <w:p w14:paraId="6E4B4471" w14:textId="588D9D8F" w:rsidR="0051730D" w:rsidRDefault="0051730D" w:rsidP="0051730D">
      <w:pPr>
        <w:pStyle w:val="NormalWeb"/>
        <w:spacing w:before="0" w:beforeAutospacing="0" w:after="0" w:afterAutospacing="0" w:line="360" w:lineRule="auto"/>
        <w:jc w:val="both"/>
        <w:rPr>
          <w:color w:val="0E101A"/>
        </w:rPr>
      </w:pPr>
    </w:p>
    <w:p w14:paraId="4BE25030" w14:textId="442B2817" w:rsidR="0051730D" w:rsidRDefault="0051730D" w:rsidP="0051730D">
      <w:pPr>
        <w:pStyle w:val="NormalWeb"/>
        <w:spacing w:before="0" w:beforeAutospacing="0" w:after="0" w:afterAutospacing="0" w:line="360" w:lineRule="auto"/>
        <w:jc w:val="both"/>
        <w:rPr>
          <w:color w:val="0E101A"/>
        </w:rPr>
      </w:pPr>
    </w:p>
    <w:p w14:paraId="46ADCE5A" w14:textId="14D21DED" w:rsidR="0051730D" w:rsidRDefault="0051730D" w:rsidP="0051730D">
      <w:pPr>
        <w:pStyle w:val="NormalWeb"/>
        <w:spacing w:before="0" w:beforeAutospacing="0" w:after="0" w:afterAutospacing="0" w:line="360" w:lineRule="auto"/>
        <w:jc w:val="both"/>
        <w:rPr>
          <w:color w:val="0E101A"/>
        </w:rPr>
      </w:pPr>
    </w:p>
    <w:p w14:paraId="2465AADE" w14:textId="77777777" w:rsidR="0051730D" w:rsidRPr="0051730D" w:rsidRDefault="0051730D" w:rsidP="0051730D">
      <w:pPr>
        <w:pStyle w:val="NormalWeb"/>
        <w:spacing w:before="0" w:beforeAutospacing="0" w:after="0" w:afterAutospacing="0" w:line="360" w:lineRule="auto"/>
        <w:jc w:val="both"/>
        <w:rPr>
          <w:color w:val="0E101A"/>
        </w:rPr>
      </w:pPr>
    </w:p>
    <w:p w14:paraId="2A2F7709" w14:textId="77777777" w:rsidR="00E4275E" w:rsidRPr="00FB554B" w:rsidRDefault="00E4275E" w:rsidP="00FB554B">
      <w:pPr>
        <w:spacing w:line="360" w:lineRule="auto"/>
        <w:jc w:val="both"/>
        <w:rPr>
          <w:rFonts w:ascii="Times New Roman" w:hAnsi="Times New Roman" w:cs="Times New Roman"/>
          <w:sz w:val="24"/>
          <w:szCs w:val="24"/>
        </w:rPr>
      </w:pPr>
    </w:p>
    <w:p w14:paraId="7A47D032" w14:textId="0AE01D28" w:rsidR="001B2E36" w:rsidRPr="0051730D" w:rsidRDefault="001B2E36" w:rsidP="0051730D">
      <w:pPr>
        <w:pStyle w:val="Heading1"/>
        <w:rPr>
          <w:color w:val="0D0D0D" w:themeColor="text1" w:themeTint="F2"/>
        </w:rPr>
      </w:pPr>
      <w:bookmarkStart w:id="19" w:name="_Toc70687283"/>
      <w:r w:rsidRPr="0051730D">
        <w:rPr>
          <w:color w:val="0D0D0D" w:themeColor="text1" w:themeTint="F2"/>
        </w:rPr>
        <w:t xml:space="preserve">Reference </w:t>
      </w:r>
      <w:r w:rsidR="00E4275E" w:rsidRPr="0051730D">
        <w:rPr>
          <w:color w:val="0D0D0D" w:themeColor="text1" w:themeTint="F2"/>
        </w:rPr>
        <w:t>L</w:t>
      </w:r>
      <w:r w:rsidRPr="0051730D">
        <w:rPr>
          <w:color w:val="0D0D0D" w:themeColor="text1" w:themeTint="F2"/>
        </w:rPr>
        <w:t>ist</w:t>
      </w:r>
      <w:bookmarkEnd w:id="19"/>
    </w:p>
    <w:p w14:paraId="68F39ECD" w14:textId="658A8767" w:rsidR="001B2E36" w:rsidRDefault="001B2E36" w:rsidP="00FB554B">
      <w:pPr>
        <w:spacing w:line="360" w:lineRule="auto"/>
        <w:jc w:val="both"/>
        <w:rPr>
          <w:rFonts w:ascii="Times New Roman" w:hAnsi="Times New Roman" w:cs="Times New Roman"/>
          <w:sz w:val="24"/>
          <w:szCs w:val="24"/>
        </w:rPr>
      </w:pPr>
    </w:p>
    <w:p w14:paraId="1524DD95" w14:textId="77777777" w:rsidR="006D7F14" w:rsidRPr="006D7F14" w:rsidRDefault="006D7F14" w:rsidP="006D7F14">
      <w:pPr>
        <w:spacing w:after="240" w:line="360" w:lineRule="auto"/>
        <w:rPr>
          <w:rFonts w:ascii="Times New Roman" w:eastAsia="Times New Roman" w:hAnsi="Times New Roman" w:cs="Times New Roman"/>
          <w:sz w:val="24"/>
          <w:szCs w:val="24"/>
          <w:lang w:eastAsia="en-GB"/>
        </w:rPr>
      </w:pPr>
      <w:proofErr w:type="spellStart"/>
      <w:r w:rsidRPr="006D7F14">
        <w:rPr>
          <w:rFonts w:ascii="Times New Roman" w:eastAsia="Times New Roman" w:hAnsi="Times New Roman" w:cs="Times New Roman"/>
          <w:sz w:val="24"/>
          <w:szCs w:val="24"/>
          <w:lang w:eastAsia="en-GB"/>
        </w:rPr>
        <w:t>Ackoff</w:t>
      </w:r>
      <w:proofErr w:type="spellEnd"/>
      <w:r w:rsidRPr="006D7F14">
        <w:rPr>
          <w:rFonts w:ascii="Times New Roman" w:eastAsia="Times New Roman" w:hAnsi="Times New Roman" w:cs="Times New Roman"/>
          <w:sz w:val="24"/>
          <w:szCs w:val="24"/>
          <w:lang w:eastAsia="en-GB"/>
        </w:rPr>
        <w:t xml:space="preserve">, R.L. (1989). Dangerous dichotomies. </w:t>
      </w:r>
      <w:r w:rsidRPr="006D7F14">
        <w:rPr>
          <w:rFonts w:ascii="Times New Roman" w:eastAsia="Times New Roman" w:hAnsi="Times New Roman" w:cs="Times New Roman"/>
          <w:i/>
          <w:iCs/>
          <w:sz w:val="24"/>
          <w:szCs w:val="24"/>
          <w:lang w:eastAsia="en-GB"/>
        </w:rPr>
        <w:t>Systems Practice</w:t>
      </w:r>
      <w:r w:rsidRPr="006D7F14">
        <w:rPr>
          <w:rFonts w:ascii="Times New Roman" w:eastAsia="Times New Roman" w:hAnsi="Times New Roman" w:cs="Times New Roman"/>
          <w:sz w:val="24"/>
          <w:szCs w:val="24"/>
          <w:lang w:eastAsia="en-GB"/>
        </w:rPr>
        <w:t>, 2(2), pp.155–157.</w:t>
      </w:r>
    </w:p>
    <w:p w14:paraId="42555639" w14:textId="77777777" w:rsidR="006D7F14" w:rsidRPr="006D7F14" w:rsidRDefault="006D7F14" w:rsidP="006D7F14">
      <w:pPr>
        <w:spacing w:after="240" w:line="360" w:lineRule="auto"/>
        <w:rPr>
          <w:rFonts w:ascii="Times New Roman" w:eastAsia="Times New Roman" w:hAnsi="Times New Roman" w:cs="Times New Roman"/>
          <w:sz w:val="24"/>
          <w:szCs w:val="24"/>
          <w:lang w:eastAsia="en-GB"/>
        </w:rPr>
      </w:pPr>
      <w:proofErr w:type="spellStart"/>
      <w:r w:rsidRPr="006D7F14">
        <w:rPr>
          <w:rFonts w:ascii="Times New Roman" w:eastAsia="Times New Roman" w:hAnsi="Times New Roman" w:cs="Times New Roman"/>
          <w:sz w:val="24"/>
          <w:szCs w:val="24"/>
          <w:lang w:eastAsia="en-GB"/>
        </w:rPr>
        <w:t>Boisot</w:t>
      </w:r>
      <w:proofErr w:type="spellEnd"/>
      <w:r w:rsidRPr="006D7F14">
        <w:rPr>
          <w:rFonts w:ascii="Times New Roman" w:eastAsia="Times New Roman" w:hAnsi="Times New Roman" w:cs="Times New Roman"/>
          <w:sz w:val="24"/>
          <w:szCs w:val="24"/>
          <w:lang w:eastAsia="en-GB"/>
        </w:rPr>
        <w:t xml:space="preserve">, M. (1998). </w:t>
      </w:r>
      <w:r w:rsidRPr="006D7F14">
        <w:rPr>
          <w:rFonts w:ascii="Times New Roman" w:eastAsia="Times New Roman" w:hAnsi="Times New Roman" w:cs="Times New Roman"/>
          <w:i/>
          <w:iCs/>
          <w:sz w:val="24"/>
          <w:szCs w:val="24"/>
          <w:lang w:eastAsia="en-GB"/>
        </w:rPr>
        <w:t>Knowledge assets : securing competitive advantage in the information economy</w:t>
      </w:r>
      <w:r w:rsidRPr="006D7F14">
        <w:rPr>
          <w:rFonts w:ascii="Times New Roman" w:eastAsia="Times New Roman" w:hAnsi="Times New Roman" w:cs="Times New Roman"/>
          <w:sz w:val="24"/>
          <w:szCs w:val="24"/>
          <w:lang w:eastAsia="en-GB"/>
        </w:rPr>
        <w:t>. New York: Oxford University Press.</w:t>
      </w:r>
    </w:p>
    <w:p w14:paraId="5ED9B248" w14:textId="77777777" w:rsidR="006D7F14" w:rsidRPr="006D7F14" w:rsidRDefault="006D7F14" w:rsidP="006D7F14">
      <w:pPr>
        <w:spacing w:after="240" w:line="360" w:lineRule="auto"/>
        <w:rPr>
          <w:rFonts w:ascii="Times New Roman" w:eastAsia="Times New Roman" w:hAnsi="Times New Roman" w:cs="Times New Roman"/>
          <w:sz w:val="24"/>
          <w:szCs w:val="24"/>
          <w:lang w:eastAsia="en-GB"/>
        </w:rPr>
      </w:pPr>
      <w:r w:rsidRPr="006D7F14">
        <w:rPr>
          <w:rFonts w:ascii="Times New Roman" w:eastAsia="Times New Roman" w:hAnsi="Times New Roman" w:cs="Times New Roman"/>
          <w:sz w:val="24"/>
          <w:szCs w:val="24"/>
          <w:lang w:eastAsia="en-GB"/>
        </w:rPr>
        <w:t xml:space="preserve">Burton-Jones, A. (1999). </w:t>
      </w:r>
      <w:r w:rsidRPr="006D7F14">
        <w:rPr>
          <w:rFonts w:ascii="Times New Roman" w:eastAsia="Times New Roman" w:hAnsi="Times New Roman" w:cs="Times New Roman"/>
          <w:i/>
          <w:iCs/>
          <w:sz w:val="24"/>
          <w:szCs w:val="24"/>
          <w:lang w:eastAsia="en-GB"/>
        </w:rPr>
        <w:t>Knowledge capitalism : business, work and learning in the new economy</w:t>
      </w:r>
      <w:r w:rsidRPr="006D7F14">
        <w:rPr>
          <w:rFonts w:ascii="Times New Roman" w:eastAsia="Times New Roman" w:hAnsi="Times New Roman" w:cs="Times New Roman"/>
          <w:sz w:val="24"/>
          <w:szCs w:val="24"/>
          <w:lang w:eastAsia="en-GB"/>
        </w:rPr>
        <w:t>. [online] Oxford: Oxford University Press, pp.2–23. Available at: https://oxford-universitypressscholarship-com.ezproxy.uwtsd.ac.uk/view/10.1093/acprof:oso/9780198296225.001.0001/acprof-9780198296225 [Accessed 16 Apr. 2021].</w:t>
      </w:r>
    </w:p>
    <w:p w14:paraId="60994B5F" w14:textId="77777777" w:rsidR="006D7F14" w:rsidRPr="006D7F14" w:rsidRDefault="006D7F14" w:rsidP="006D7F14">
      <w:pPr>
        <w:spacing w:after="240" w:line="360" w:lineRule="auto"/>
        <w:rPr>
          <w:rFonts w:ascii="Times New Roman" w:eastAsia="Times New Roman" w:hAnsi="Times New Roman" w:cs="Times New Roman"/>
          <w:sz w:val="24"/>
          <w:szCs w:val="24"/>
          <w:lang w:eastAsia="en-GB"/>
        </w:rPr>
      </w:pPr>
      <w:r w:rsidRPr="006D7F14">
        <w:rPr>
          <w:rFonts w:ascii="Times New Roman" w:eastAsia="Times New Roman" w:hAnsi="Times New Roman" w:cs="Times New Roman"/>
          <w:sz w:val="24"/>
          <w:szCs w:val="24"/>
          <w:lang w:eastAsia="en-GB"/>
        </w:rPr>
        <w:t xml:space="preserve">Chang, J. (2019). </w:t>
      </w:r>
      <w:r w:rsidRPr="006D7F14">
        <w:rPr>
          <w:rFonts w:ascii="Times New Roman" w:eastAsia="Times New Roman" w:hAnsi="Times New Roman" w:cs="Times New Roman"/>
          <w:i/>
          <w:iCs/>
          <w:sz w:val="24"/>
          <w:szCs w:val="24"/>
          <w:lang w:eastAsia="en-GB"/>
        </w:rPr>
        <w:t>Amazon is, without a doubt, the trailblazer of the eCommerce industry. In recent years, the company has seen a</w:t>
      </w:r>
      <w:r w:rsidRPr="006D7F14">
        <w:rPr>
          <w:rFonts w:ascii="Times New Roman" w:eastAsia="Times New Roman" w:hAnsi="Times New Roman" w:cs="Times New Roman"/>
          <w:sz w:val="24"/>
          <w:szCs w:val="24"/>
          <w:lang w:eastAsia="en-GB"/>
        </w:rPr>
        <w:t>. [online] Financesonline.com. Available at: https://financesonline.com/amazon-statistics/ [Accessed 22 Apr. 2021].</w:t>
      </w:r>
    </w:p>
    <w:p w14:paraId="73ED65D5" w14:textId="77777777" w:rsidR="006D7F14" w:rsidRPr="006D7F14" w:rsidRDefault="006D7F14" w:rsidP="006D7F14">
      <w:pPr>
        <w:spacing w:after="240" w:line="360" w:lineRule="auto"/>
        <w:rPr>
          <w:rFonts w:ascii="Times New Roman" w:eastAsia="Times New Roman" w:hAnsi="Times New Roman" w:cs="Times New Roman"/>
          <w:sz w:val="24"/>
          <w:szCs w:val="24"/>
          <w:lang w:eastAsia="en-GB"/>
        </w:rPr>
      </w:pPr>
      <w:r w:rsidRPr="006D7F14">
        <w:rPr>
          <w:rFonts w:ascii="Times New Roman" w:eastAsia="Times New Roman" w:hAnsi="Times New Roman" w:cs="Times New Roman"/>
          <w:sz w:val="24"/>
          <w:szCs w:val="24"/>
          <w:lang w:eastAsia="en-GB"/>
        </w:rPr>
        <w:t xml:space="preserve">Coppola, D. (2021). </w:t>
      </w:r>
      <w:r w:rsidRPr="006D7F14">
        <w:rPr>
          <w:rFonts w:ascii="Times New Roman" w:eastAsia="Times New Roman" w:hAnsi="Times New Roman" w:cs="Times New Roman"/>
          <w:i/>
          <w:iCs/>
          <w:sz w:val="24"/>
          <w:szCs w:val="24"/>
          <w:lang w:eastAsia="en-GB"/>
        </w:rPr>
        <w:t>Amazon annual net income 2020</w:t>
      </w:r>
      <w:r w:rsidRPr="006D7F14">
        <w:rPr>
          <w:rFonts w:ascii="Times New Roman" w:eastAsia="Times New Roman" w:hAnsi="Times New Roman" w:cs="Times New Roman"/>
          <w:sz w:val="24"/>
          <w:szCs w:val="24"/>
          <w:lang w:eastAsia="en-GB"/>
        </w:rPr>
        <w:t>. [online] Statista. Available at: https://www.statista.com/statistics/266288/annual-et-income-of-amazoncom/#statisticContainer [Accessed 14 Apr. 2021].</w:t>
      </w:r>
    </w:p>
    <w:p w14:paraId="756892EA" w14:textId="77777777" w:rsidR="006D7F14" w:rsidRPr="006D7F14" w:rsidRDefault="006D7F14" w:rsidP="006D7F14">
      <w:pPr>
        <w:spacing w:after="240" w:line="360" w:lineRule="auto"/>
        <w:rPr>
          <w:rFonts w:ascii="Times New Roman" w:eastAsia="Times New Roman" w:hAnsi="Times New Roman" w:cs="Times New Roman"/>
          <w:sz w:val="24"/>
          <w:szCs w:val="24"/>
          <w:lang w:eastAsia="en-GB"/>
        </w:rPr>
      </w:pPr>
      <w:r w:rsidRPr="006D7F14">
        <w:rPr>
          <w:rFonts w:ascii="Times New Roman" w:eastAsia="Times New Roman" w:hAnsi="Times New Roman" w:cs="Times New Roman"/>
          <w:sz w:val="24"/>
          <w:szCs w:val="24"/>
          <w:lang w:eastAsia="en-GB"/>
        </w:rPr>
        <w:t xml:space="preserve">Day, M. and Gu, J. (2019). </w:t>
      </w:r>
      <w:r w:rsidRPr="006D7F14">
        <w:rPr>
          <w:rFonts w:ascii="Times New Roman" w:eastAsia="Times New Roman" w:hAnsi="Times New Roman" w:cs="Times New Roman"/>
          <w:i/>
          <w:iCs/>
          <w:sz w:val="24"/>
          <w:szCs w:val="24"/>
          <w:lang w:eastAsia="en-GB"/>
        </w:rPr>
        <w:t>Bloomberg - Are You a robot?</w:t>
      </w:r>
      <w:r w:rsidRPr="006D7F14">
        <w:rPr>
          <w:rFonts w:ascii="Times New Roman" w:eastAsia="Times New Roman" w:hAnsi="Times New Roman" w:cs="Times New Roman"/>
          <w:sz w:val="24"/>
          <w:szCs w:val="24"/>
          <w:lang w:eastAsia="en-GB"/>
        </w:rPr>
        <w:t xml:space="preserve"> [online] Bloomberg.com. Available at: https://www.bloomberg.com/graphics/2019-amazon-reach-across-markets/ [Accessed 20 Apr. 2021].</w:t>
      </w:r>
    </w:p>
    <w:p w14:paraId="47D902A2" w14:textId="77777777" w:rsidR="006D7F14" w:rsidRPr="006D7F14" w:rsidRDefault="006D7F14" w:rsidP="006D7F14">
      <w:pPr>
        <w:spacing w:after="240" w:line="360" w:lineRule="auto"/>
        <w:rPr>
          <w:rFonts w:ascii="Times New Roman" w:eastAsia="Times New Roman" w:hAnsi="Times New Roman" w:cs="Times New Roman"/>
          <w:sz w:val="24"/>
          <w:szCs w:val="24"/>
          <w:lang w:eastAsia="en-GB"/>
        </w:rPr>
      </w:pPr>
      <w:r w:rsidRPr="006D7F14">
        <w:rPr>
          <w:rFonts w:ascii="Times New Roman" w:eastAsia="Times New Roman" w:hAnsi="Times New Roman" w:cs="Times New Roman"/>
          <w:sz w:val="24"/>
          <w:szCs w:val="24"/>
          <w:lang w:eastAsia="en-GB"/>
        </w:rPr>
        <w:t xml:space="preserve">Demir, M. (2017). Management Information System: Case Study of Amazon.com. </w:t>
      </w:r>
      <w:r w:rsidRPr="006D7F14">
        <w:rPr>
          <w:rFonts w:ascii="Times New Roman" w:eastAsia="Times New Roman" w:hAnsi="Times New Roman" w:cs="Times New Roman"/>
          <w:i/>
          <w:iCs/>
          <w:sz w:val="24"/>
          <w:szCs w:val="24"/>
          <w:lang w:eastAsia="en-GB"/>
        </w:rPr>
        <w:t>Quest Journals Journal of Research in Business and Management</w:t>
      </w:r>
      <w:r w:rsidRPr="006D7F14">
        <w:rPr>
          <w:rFonts w:ascii="Times New Roman" w:eastAsia="Times New Roman" w:hAnsi="Times New Roman" w:cs="Times New Roman"/>
          <w:sz w:val="24"/>
          <w:szCs w:val="24"/>
          <w:lang w:eastAsia="en-GB"/>
        </w:rPr>
        <w:t>, [online] 4(11), pp.2347–3002. Available at: http://www.questjournals.org/jrbm/papers/vol4-issue11/B4111117.pdf [Accessed 20 Apr. 2021].</w:t>
      </w:r>
    </w:p>
    <w:p w14:paraId="6B46E2C8" w14:textId="77777777" w:rsidR="006D7F14" w:rsidRPr="006D7F14" w:rsidRDefault="006D7F14" w:rsidP="006D7F14">
      <w:pPr>
        <w:spacing w:after="240" w:line="360" w:lineRule="auto"/>
        <w:rPr>
          <w:rFonts w:ascii="Times New Roman" w:eastAsia="Times New Roman" w:hAnsi="Times New Roman" w:cs="Times New Roman"/>
          <w:sz w:val="24"/>
          <w:szCs w:val="24"/>
          <w:lang w:eastAsia="en-GB"/>
        </w:rPr>
      </w:pPr>
      <w:proofErr w:type="spellStart"/>
      <w:r w:rsidRPr="006D7F14">
        <w:rPr>
          <w:rFonts w:ascii="Times New Roman" w:eastAsia="Times New Roman" w:hAnsi="Times New Roman" w:cs="Times New Roman"/>
          <w:sz w:val="24"/>
          <w:szCs w:val="24"/>
          <w:lang w:eastAsia="en-GB"/>
        </w:rPr>
        <w:t>Frické</w:t>
      </w:r>
      <w:proofErr w:type="spellEnd"/>
      <w:r w:rsidRPr="006D7F14">
        <w:rPr>
          <w:rFonts w:ascii="Times New Roman" w:eastAsia="Times New Roman" w:hAnsi="Times New Roman" w:cs="Times New Roman"/>
          <w:sz w:val="24"/>
          <w:szCs w:val="24"/>
          <w:lang w:eastAsia="en-GB"/>
        </w:rPr>
        <w:t xml:space="preserve">, M.H. (2018). Data-Information-Knowledge-Wisdom (DIKW) Pyramid, Framework, Continuum. </w:t>
      </w:r>
      <w:proofErr w:type="spellStart"/>
      <w:r w:rsidRPr="006D7F14">
        <w:rPr>
          <w:rFonts w:ascii="Times New Roman" w:eastAsia="Times New Roman" w:hAnsi="Times New Roman" w:cs="Times New Roman"/>
          <w:i/>
          <w:iCs/>
          <w:sz w:val="24"/>
          <w:szCs w:val="24"/>
          <w:lang w:eastAsia="en-GB"/>
        </w:rPr>
        <w:t>Encyclopedia</w:t>
      </w:r>
      <w:proofErr w:type="spellEnd"/>
      <w:r w:rsidRPr="006D7F14">
        <w:rPr>
          <w:rFonts w:ascii="Times New Roman" w:eastAsia="Times New Roman" w:hAnsi="Times New Roman" w:cs="Times New Roman"/>
          <w:i/>
          <w:iCs/>
          <w:sz w:val="24"/>
          <w:szCs w:val="24"/>
          <w:lang w:eastAsia="en-GB"/>
        </w:rPr>
        <w:t xml:space="preserve"> of Big Data</w:t>
      </w:r>
      <w:r w:rsidRPr="006D7F14">
        <w:rPr>
          <w:rFonts w:ascii="Times New Roman" w:eastAsia="Times New Roman" w:hAnsi="Times New Roman" w:cs="Times New Roman"/>
          <w:sz w:val="24"/>
          <w:szCs w:val="24"/>
          <w:lang w:eastAsia="en-GB"/>
        </w:rPr>
        <w:t>, [online] pp.1–4. Available at: https://link.springer.com/referenceworkentry/10.1007%2F978-3-319-32001-4_331-1 [Accessed 14 Apr. 2021].</w:t>
      </w:r>
    </w:p>
    <w:p w14:paraId="1976FC02" w14:textId="77777777" w:rsidR="006D7F14" w:rsidRPr="006D7F14" w:rsidRDefault="006D7F14" w:rsidP="006D7F14">
      <w:pPr>
        <w:spacing w:after="240" w:line="360" w:lineRule="auto"/>
        <w:rPr>
          <w:rFonts w:ascii="Times New Roman" w:eastAsia="Times New Roman" w:hAnsi="Times New Roman" w:cs="Times New Roman"/>
          <w:sz w:val="24"/>
          <w:szCs w:val="24"/>
          <w:lang w:eastAsia="en-GB"/>
        </w:rPr>
      </w:pPr>
      <w:r w:rsidRPr="006D7F14">
        <w:rPr>
          <w:rFonts w:ascii="Times New Roman" w:eastAsia="Times New Roman" w:hAnsi="Times New Roman" w:cs="Times New Roman"/>
          <w:sz w:val="24"/>
          <w:szCs w:val="24"/>
          <w:lang w:eastAsia="en-GB"/>
        </w:rPr>
        <w:lastRenderedPageBreak/>
        <w:t xml:space="preserve">Hall, M. (2018). Amazon.com | History &amp; Facts. In: </w:t>
      </w:r>
      <w:proofErr w:type="spellStart"/>
      <w:r w:rsidRPr="006D7F14">
        <w:rPr>
          <w:rFonts w:ascii="Times New Roman" w:eastAsia="Times New Roman" w:hAnsi="Times New Roman" w:cs="Times New Roman"/>
          <w:i/>
          <w:iCs/>
          <w:sz w:val="24"/>
          <w:szCs w:val="24"/>
          <w:lang w:eastAsia="en-GB"/>
        </w:rPr>
        <w:t>Encyclopædia</w:t>
      </w:r>
      <w:proofErr w:type="spellEnd"/>
      <w:r w:rsidRPr="006D7F14">
        <w:rPr>
          <w:rFonts w:ascii="Times New Roman" w:eastAsia="Times New Roman" w:hAnsi="Times New Roman" w:cs="Times New Roman"/>
          <w:i/>
          <w:iCs/>
          <w:sz w:val="24"/>
          <w:szCs w:val="24"/>
          <w:lang w:eastAsia="en-GB"/>
        </w:rPr>
        <w:t xml:space="preserve"> Britannica</w:t>
      </w:r>
      <w:r w:rsidRPr="006D7F14">
        <w:rPr>
          <w:rFonts w:ascii="Times New Roman" w:eastAsia="Times New Roman" w:hAnsi="Times New Roman" w:cs="Times New Roman"/>
          <w:sz w:val="24"/>
          <w:szCs w:val="24"/>
          <w:lang w:eastAsia="en-GB"/>
        </w:rPr>
        <w:t>. [online] Available at: https://www.britannica.com/topic/Amazoncom.</w:t>
      </w:r>
    </w:p>
    <w:p w14:paraId="04AE9B31" w14:textId="77777777" w:rsidR="006D7F14" w:rsidRPr="006D7F14" w:rsidRDefault="006D7F14" w:rsidP="006D7F14">
      <w:pPr>
        <w:spacing w:after="240" w:line="360" w:lineRule="auto"/>
        <w:rPr>
          <w:rFonts w:ascii="Times New Roman" w:eastAsia="Times New Roman" w:hAnsi="Times New Roman" w:cs="Times New Roman"/>
          <w:sz w:val="24"/>
          <w:szCs w:val="24"/>
          <w:lang w:eastAsia="en-GB"/>
        </w:rPr>
      </w:pPr>
      <w:r w:rsidRPr="006D7F14">
        <w:rPr>
          <w:rFonts w:ascii="Times New Roman" w:eastAsia="Times New Roman" w:hAnsi="Times New Roman" w:cs="Times New Roman"/>
          <w:sz w:val="24"/>
          <w:szCs w:val="24"/>
          <w:lang w:eastAsia="en-GB"/>
        </w:rPr>
        <w:t xml:space="preserve">Kazuo Ichijo and </w:t>
      </w:r>
      <w:proofErr w:type="spellStart"/>
      <w:r w:rsidRPr="006D7F14">
        <w:rPr>
          <w:rFonts w:ascii="Times New Roman" w:eastAsia="Times New Roman" w:hAnsi="Times New Roman" w:cs="Times New Roman"/>
          <w:sz w:val="24"/>
          <w:szCs w:val="24"/>
          <w:lang w:eastAsia="en-GB"/>
        </w:rPr>
        <w:t>Ikujiro</w:t>
      </w:r>
      <w:proofErr w:type="spellEnd"/>
      <w:r w:rsidRPr="006D7F14">
        <w:rPr>
          <w:rFonts w:ascii="Times New Roman" w:eastAsia="Times New Roman" w:hAnsi="Times New Roman" w:cs="Times New Roman"/>
          <w:sz w:val="24"/>
          <w:szCs w:val="24"/>
          <w:lang w:eastAsia="en-GB"/>
        </w:rPr>
        <w:t xml:space="preserve">̄ Nonaka (2007). </w:t>
      </w:r>
      <w:r w:rsidRPr="006D7F14">
        <w:rPr>
          <w:rFonts w:ascii="Times New Roman" w:eastAsia="Times New Roman" w:hAnsi="Times New Roman" w:cs="Times New Roman"/>
          <w:i/>
          <w:iCs/>
          <w:sz w:val="24"/>
          <w:szCs w:val="24"/>
          <w:lang w:eastAsia="en-GB"/>
        </w:rPr>
        <w:t>Knowledge creation and management : new challenges for managers</w:t>
      </w:r>
      <w:r w:rsidRPr="006D7F14">
        <w:rPr>
          <w:rFonts w:ascii="Times New Roman" w:eastAsia="Times New Roman" w:hAnsi="Times New Roman" w:cs="Times New Roman"/>
          <w:sz w:val="24"/>
          <w:szCs w:val="24"/>
          <w:lang w:eastAsia="en-GB"/>
        </w:rPr>
        <w:t>. [online] Oxford ; New York: Oxford University Press, pp.3–4. Available at: https://www-vlebooks-com.ezproxy.uwtsd.ac.uk/Vleweb/Product/Index/89265?page=0 [Accessed 16 Apr. 2021].</w:t>
      </w:r>
    </w:p>
    <w:p w14:paraId="39845EB3" w14:textId="77777777" w:rsidR="006D7F14" w:rsidRPr="006D7F14" w:rsidRDefault="006D7F14" w:rsidP="006D7F14">
      <w:pPr>
        <w:spacing w:after="240" w:line="360" w:lineRule="auto"/>
        <w:rPr>
          <w:rFonts w:ascii="Times New Roman" w:eastAsia="Times New Roman" w:hAnsi="Times New Roman" w:cs="Times New Roman"/>
          <w:sz w:val="24"/>
          <w:szCs w:val="24"/>
          <w:lang w:eastAsia="en-GB"/>
        </w:rPr>
      </w:pPr>
      <w:r w:rsidRPr="006D7F14">
        <w:rPr>
          <w:rFonts w:ascii="Times New Roman" w:eastAsia="Times New Roman" w:hAnsi="Times New Roman" w:cs="Times New Roman"/>
          <w:sz w:val="24"/>
          <w:szCs w:val="24"/>
          <w:lang w:eastAsia="en-GB"/>
        </w:rPr>
        <w:t xml:space="preserve">McFadden, C. (2019). </w:t>
      </w:r>
      <w:r w:rsidRPr="006D7F14">
        <w:rPr>
          <w:rFonts w:ascii="Times New Roman" w:eastAsia="Times New Roman" w:hAnsi="Times New Roman" w:cs="Times New Roman"/>
          <w:i/>
          <w:iCs/>
          <w:sz w:val="24"/>
          <w:szCs w:val="24"/>
          <w:lang w:eastAsia="en-GB"/>
        </w:rPr>
        <w:t>A Very Brief History of Amazon: the Everything Store</w:t>
      </w:r>
      <w:r w:rsidRPr="006D7F14">
        <w:rPr>
          <w:rFonts w:ascii="Times New Roman" w:eastAsia="Times New Roman" w:hAnsi="Times New Roman" w:cs="Times New Roman"/>
          <w:sz w:val="24"/>
          <w:szCs w:val="24"/>
          <w:lang w:eastAsia="en-GB"/>
        </w:rPr>
        <w:t>. [online] Interestingengineering.com. Available at: https://interestingengineering.com/a-very-brief-history-of-amazon-the-everything-store [Accessed 10 Mar. 2021].</w:t>
      </w:r>
    </w:p>
    <w:p w14:paraId="2631BFD6" w14:textId="77777777" w:rsidR="006D7F14" w:rsidRPr="006D7F14" w:rsidRDefault="006D7F14" w:rsidP="006D7F14">
      <w:pPr>
        <w:spacing w:after="240" w:line="360" w:lineRule="auto"/>
        <w:rPr>
          <w:rFonts w:ascii="Times New Roman" w:eastAsia="Times New Roman" w:hAnsi="Times New Roman" w:cs="Times New Roman"/>
          <w:sz w:val="24"/>
          <w:szCs w:val="24"/>
          <w:lang w:eastAsia="en-GB"/>
        </w:rPr>
      </w:pPr>
      <w:r w:rsidRPr="006D7F14">
        <w:rPr>
          <w:rFonts w:ascii="Times New Roman" w:eastAsia="Times New Roman" w:hAnsi="Times New Roman" w:cs="Times New Roman"/>
          <w:sz w:val="24"/>
          <w:szCs w:val="24"/>
          <w:lang w:eastAsia="en-GB"/>
        </w:rPr>
        <w:t xml:space="preserve">Michael E. D. Koenig (2018). </w:t>
      </w:r>
      <w:r w:rsidRPr="006D7F14">
        <w:rPr>
          <w:rFonts w:ascii="Times New Roman" w:eastAsia="Times New Roman" w:hAnsi="Times New Roman" w:cs="Times New Roman"/>
          <w:i/>
          <w:iCs/>
          <w:sz w:val="24"/>
          <w:szCs w:val="24"/>
          <w:lang w:eastAsia="en-GB"/>
        </w:rPr>
        <w:t>What Is KM? Knowledge Management Explained</w:t>
      </w:r>
      <w:r w:rsidRPr="006D7F14">
        <w:rPr>
          <w:rFonts w:ascii="Times New Roman" w:eastAsia="Times New Roman" w:hAnsi="Times New Roman" w:cs="Times New Roman"/>
          <w:sz w:val="24"/>
          <w:szCs w:val="24"/>
          <w:lang w:eastAsia="en-GB"/>
        </w:rPr>
        <w:t xml:space="preserve">. [online] </w:t>
      </w:r>
      <w:proofErr w:type="spellStart"/>
      <w:r w:rsidRPr="006D7F14">
        <w:rPr>
          <w:rFonts w:ascii="Times New Roman" w:eastAsia="Times New Roman" w:hAnsi="Times New Roman" w:cs="Times New Roman"/>
          <w:sz w:val="24"/>
          <w:szCs w:val="24"/>
          <w:lang w:eastAsia="en-GB"/>
        </w:rPr>
        <w:t>KMWorld</w:t>
      </w:r>
      <w:proofErr w:type="spellEnd"/>
      <w:r w:rsidRPr="006D7F14">
        <w:rPr>
          <w:rFonts w:ascii="Times New Roman" w:eastAsia="Times New Roman" w:hAnsi="Times New Roman" w:cs="Times New Roman"/>
          <w:sz w:val="24"/>
          <w:szCs w:val="24"/>
          <w:lang w:eastAsia="en-GB"/>
        </w:rPr>
        <w:t>. Available at: https://www.kmworld.com/About/What_is_Knowledge_Management [Accessed 15 Apr. 2021].</w:t>
      </w:r>
    </w:p>
    <w:p w14:paraId="5D99412B" w14:textId="77777777" w:rsidR="006D7F14" w:rsidRPr="006D7F14" w:rsidRDefault="006D7F14" w:rsidP="006D7F14">
      <w:pPr>
        <w:spacing w:after="240" w:line="360" w:lineRule="auto"/>
        <w:rPr>
          <w:rFonts w:ascii="Times New Roman" w:eastAsia="Times New Roman" w:hAnsi="Times New Roman" w:cs="Times New Roman"/>
          <w:sz w:val="24"/>
          <w:szCs w:val="24"/>
          <w:lang w:eastAsia="en-GB"/>
        </w:rPr>
      </w:pPr>
      <w:r w:rsidRPr="006D7F14">
        <w:rPr>
          <w:rFonts w:ascii="Times New Roman" w:eastAsia="Times New Roman" w:hAnsi="Times New Roman" w:cs="Times New Roman"/>
          <w:sz w:val="24"/>
          <w:szCs w:val="24"/>
          <w:lang w:eastAsia="en-GB"/>
        </w:rPr>
        <w:t xml:space="preserve">Moorhead, P. (2020). </w:t>
      </w:r>
      <w:r w:rsidRPr="006D7F14">
        <w:rPr>
          <w:rFonts w:ascii="Times New Roman" w:eastAsia="Times New Roman" w:hAnsi="Times New Roman" w:cs="Times New Roman"/>
          <w:i/>
          <w:iCs/>
          <w:sz w:val="24"/>
          <w:szCs w:val="24"/>
          <w:lang w:eastAsia="en-GB"/>
        </w:rPr>
        <w:t>Cybersecurity Issues? Amazon Detective Is On The Case</w:t>
      </w:r>
      <w:r w:rsidRPr="006D7F14">
        <w:rPr>
          <w:rFonts w:ascii="Times New Roman" w:eastAsia="Times New Roman" w:hAnsi="Times New Roman" w:cs="Times New Roman"/>
          <w:sz w:val="24"/>
          <w:szCs w:val="24"/>
          <w:lang w:eastAsia="en-GB"/>
        </w:rPr>
        <w:t>. [online] Forbes. Available at: https://www.forbes.com/sites/moorinsights/2020/04/07/cybersecurity-issues-amazon-detective-is-on-the-case/?sh=436056ba6b07 [Accessed 19 Apr. 2021].</w:t>
      </w:r>
    </w:p>
    <w:p w14:paraId="5B65F2F3" w14:textId="77777777" w:rsidR="006D7F14" w:rsidRPr="006D7F14" w:rsidRDefault="006D7F14" w:rsidP="006D7F14">
      <w:pPr>
        <w:spacing w:after="240" w:line="360" w:lineRule="auto"/>
        <w:rPr>
          <w:rFonts w:ascii="Times New Roman" w:eastAsia="Times New Roman" w:hAnsi="Times New Roman" w:cs="Times New Roman"/>
          <w:sz w:val="24"/>
          <w:szCs w:val="24"/>
          <w:lang w:eastAsia="en-GB"/>
        </w:rPr>
      </w:pPr>
      <w:r w:rsidRPr="006D7F14">
        <w:rPr>
          <w:rFonts w:ascii="Times New Roman" w:eastAsia="Times New Roman" w:hAnsi="Times New Roman" w:cs="Times New Roman"/>
          <w:sz w:val="24"/>
          <w:szCs w:val="24"/>
          <w:lang w:eastAsia="en-GB"/>
        </w:rPr>
        <w:t xml:space="preserve">Nonaka, I. and Takeuchi, H. (1995). </w:t>
      </w:r>
      <w:r w:rsidRPr="006D7F14">
        <w:rPr>
          <w:rFonts w:ascii="Times New Roman" w:eastAsia="Times New Roman" w:hAnsi="Times New Roman" w:cs="Times New Roman"/>
          <w:i/>
          <w:iCs/>
          <w:sz w:val="24"/>
          <w:szCs w:val="24"/>
          <w:lang w:eastAsia="en-GB"/>
        </w:rPr>
        <w:t>The knowledge-creating company : how Japanese companies create the dynamics of innovation</w:t>
      </w:r>
      <w:r w:rsidRPr="006D7F14">
        <w:rPr>
          <w:rFonts w:ascii="Times New Roman" w:eastAsia="Times New Roman" w:hAnsi="Times New Roman" w:cs="Times New Roman"/>
          <w:sz w:val="24"/>
          <w:szCs w:val="24"/>
          <w:lang w:eastAsia="en-GB"/>
        </w:rPr>
        <w:t>. New York: Oxford University Press.</w:t>
      </w:r>
    </w:p>
    <w:p w14:paraId="7126366E" w14:textId="77777777" w:rsidR="006D7F14" w:rsidRPr="006D7F14" w:rsidRDefault="006D7F14" w:rsidP="006D7F14">
      <w:pPr>
        <w:spacing w:after="240" w:line="360" w:lineRule="auto"/>
        <w:rPr>
          <w:rFonts w:ascii="Times New Roman" w:eastAsia="Times New Roman" w:hAnsi="Times New Roman" w:cs="Times New Roman"/>
          <w:sz w:val="24"/>
          <w:szCs w:val="24"/>
          <w:lang w:eastAsia="en-GB"/>
        </w:rPr>
      </w:pPr>
      <w:r w:rsidRPr="006D7F14">
        <w:rPr>
          <w:rFonts w:ascii="Times New Roman" w:eastAsia="Times New Roman" w:hAnsi="Times New Roman" w:cs="Times New Roman"/>
          <w:sz w:val="24"/>
          <w:szCs w:val="24"/>
          <w:lang w:eastAsia="en-GB"/>
        </w:rPr>
        <w:t xml:space="preserve">Nyarko, F. (2009). </w:t>
      </w:r>
      <w:r w:rsidRPr="006D7F14">
        <w:rPr>
          <w:rFonts w:ascii="Times New Roman" w:eastAsia="Times New Roman" w:hAnsi="Times New Roman" w:cs="Times New Roman"/>
          <w:i/>
          <w:iCs/>
          <w:sz w:val="24"/>
          <w:szCs w:val="24"/>
          <w:lang w:eastAsia="en-GB"/>
        </w:rPr>
        <w:t>The Prospect of Knowledge Creation-</w:t>
      </w:r>
      <w:proofErr w:type="spellStart"/>
      <w:r w:rsidRPr="006D7F14">
        <w:rPr>
          <w:rFonts w:ascii="Times New Roman" w:eastAsia="Times New Roman" w:hAnsi="Times New Roman" w:cs="Times New Roman"/>
          <w:i/>
          <w:iCs/>
          <w:sz w:val="24"/>
          <w:szCs w:val="24"/>
          <w:lang w:eastAsia="en-GB"/>
        </w:rPr>
        <w:t>Laurea</w:t>
      </w:r>
      <w:proofErr w:type="spellEnd"/>
      <w:r w:rsidRPr="006D7F14">
        <w:rPr>
          <w:rFonts w:ascii="Times New Roman" w:eastAsia="Times New Roman" w:hAnsi="Times New Roman" w:cs="Times New Roman"/>
          <w:i/>
          <w:iCs/>
          <w:sz w:val="24"/>
          <w:szCs w:val="24"/>
          <w:lang w:eastAsia="en-GB"/>
        </w:rPr>
        <w:t xml:space="preserve"> </w:t>
      </w:r>
      <w:proofErr w:type="spellStart"/>
      <w:r w:rsidRPr="006D7F14">
        <w:rPr>
          <w:rFonts w:ascii="Times New Roman" w:eastAsia="Times New Roman" w:hAnsi="Times New Roman" w:cs="Times New Roman"/>
          <w:i/>
          <w:iCs/>
          <w:sz w:val="24"/>
          <w:szCs w:val="24"/>
          <w:lang w:eastAsia="en-GB"/>
        </w:rPr>
        <w:t>SIDLabs</w:t>
      </w:r>
      <w:proofErr w:type="spellEnd"/>
      <w:r w:rsidRPr="006D7F14">
        <w:rPr>
          <w:rFonts w:ascii="Times New Roman" w:eastAsia="Times New Roman" w:hAnsi="Times New Roman" w:cs="Times New Roman"/>
          <w:sz w:val="24"/>
          <w:szCs w:val="24"/>
          <w:lang w:eastAsia="en-GB"/>
        </w:rPr>
        <w:t>. [online] . Available at: https://core.ac.uk/download/pdf/37989366.pdf.</w:t>
      </w:r>
    </w:p>
    <w:p w14:paraId="62031837" w14:textId="77777777" w:rsidR="006D7F14" w:rsidRPr="006D7F14" w:rsidRDefault="006D7F14" w:rsidP="006D7F14">
      <w:pPr>
        <w:spacing w:after="240" w:line="360" w:lineRule="auto"/>
        <w:rPr>
          <w:rFonts w:ascii="Times New Roman" w:eastAsia="Times New Roman" w:hAnsi="Times New Roman" w:cs="Times New Roman"/>
          <w:sz w:val="24"/>
          <w:szCs w:val="24"/>
          <w:lang w:eastAsia="en-GB"/>
        </w:rPr>
      </w:pPr>
      <w:r w:rsidRPr="006D7F14">
        <w:rPr>
          <w:rFonts w:ascii="Times New Roman" w:eastAsia="Times New Roman" w:hAnsi="Times New Roman" w:cs="Times New Roman"/>
          <w:sz w:val="24"/>
          <w:szCs w:val="24"/>
          <w:lang w:eastAsia="en-GB"/>
        </w:rPr>
        <w:t xml:space="preserve">Palmer, A. (2020). </w:t>
      </w:r>
      <w:r w:rsidRPr="006D7F14">
        <w:rPr>
          <w:rFonts w:ascii="Times New Roman" w:eastAsia="Times New Roman" w:hAnsi="Times New Roman" w:cs="Times New Roman"/>
          <w:i/>
          <w:iCs/>
          <w:sz w:val="24"/>
          <w:szCs w:val="24"/>
          <w:lang w:eastAsia="en-GB"/>
        </w:rPr>
        <w:t>How Amazon managed the coronavirus crisis and came out stronger</w:t>
      </w:r>
      <w:r w:rsidRPr="006D7F14">
        <w:rPr>
          <w:rFonts w:ascii="Times New Roman" w:eastAsia="Times New Roman" w:hAnsi="Times New Roman" w:cs="Times New Roman"/>
          <w:sz w:val="24"/>
          <w:szCs w:val="24"/>
          <w:lang w:eastAsia="en-GB"/>
        </w:rPr>
        <w:t>. [online] CNBC. Available at: https://www.cnbc.com/2020/09/29/how-amazon-managed-the-coronavirus-crisis-and-came-out-stronger.html [Accessed 20 Apr. 2021].</w:t>
      </w:r>
    </w:p>
    <w:p w14:paraId="2BC4D25E" w14:textId="77777777" w:rsidR="006D7F14" w:rsidRPr="006D7F14" w:rsidRDefault="006D7F14" w:rsidP="006D7F14">
      <w:pPr>
        <w:spacing w:after="240" w:line="360" w:lineRule="auto"/>
        <w:rPr>
          <w:rFonts w:ascii="Times New Roman" w:eastAsia="Times New Roman" w:hAnsi="Times New Roman" w:cs="Times New Roman"/>
          <w:sz w:val="24"/>
          <w:szCs w:val="24"/>
          <w:lang w:eastAsia="en-GB"/>
        </w:rPr>
      </w:pPr>
      <w:r w:rsidRPr="006D7F14">
        <w:rPr>
          <w:rFonts w:ascii="Times New Roman" w:eastAsia="Times New Roman" w:hAnsi="Times New Roman" w:cs="Times New Roman"/>
          <w:sz w:val="24"/>
          <w:szCs w:val="24"/>
          <w:lang w:eastAsia="en-GB"/>
        </w:rPr>
        <w:t xml:space="preserve">Sanchez, R. (2003). </w:t>
      </w:r>
      <w:r w:rsidRPr="006D7F14">
        <w:rPr>
          <w:rFonts w:ascii="Times New Roman" w:eastAsia="Times New Roman" w:hAnsi="Times New Roman" w:cs="Times New Roman"/>
          <w:i/>
          <w:iCs/>
          <w:sz w:val="24"/>
          <w:szCs w:val="24"/>
          <w:lang w:eastAsia="en-GB"/>
        </w:rPr>
        <w:t>Knowledge Management and Organizational Competence</w:t>
      </w:r>
      <w:r w:rsidRPr="006D7F14">
        <w:rPr>
          <w:rFonts w:ascii="Times New Roman" w:eastAsia="Times New Roman" w:hAnsi="Times New Roman" w:cs="Times New Roman"/>
          <w:sz w:val="24"/>
          <w:szCs w:val="24"/>
          <w:lang w:eastAsia="en-GB"/>
        </w:rPr>
        <w:t>. [online] Oxford University Press. Available at: https://oxford-universitypressscholarship-com.ezproxy.uwtsd.ac.uk/view/10.1093/acprof:oso/9780199259281.001.0001/acprof-9780199259281-chapter-4 [Accessed 16 Apr. 2021].</w:t>
      </w:r>
    </w:p>
    <w:p w14:paraId="38C73891" w14:textId="77777777" w:rsidR="006D7F14" w:rsidRPr="006D7F14" w:rsidRDefault="006D7F14" w:rsidP="006D7F14">
      <w:pPr>
        <w:spacing w:after="240" w:line="360" w:lineRule="auto"/>
        <w:rPr>
          <w:rFonts w:ascii="Times New Roman" w:eastAsia="Times New Roman" w:hAnsi="Times New Roman" w:cs="Times New Roman"/>
          <w:sz w:val="24"/>
          <w:szCs w:val="24"/>
          <w:lang w:eastAsia="en-GB"/>
        </w:rPr>
      </w:pPr>
      <w:r w:rsidRPr="006D7F14">
        <w:rPr>
          <w:rFonts w:ascii="Times New Roman" w:eastAsia="Times New Roman" w:hAnsi="Times New Roman" w:cs="Times New Roman"/>
          <w:sz w:val="24"/>
          <w:szCs w:val="24"/>
          <w:lang w:eastAsia="en-GB"/>
        </w:rPr>
        <w:t xml:space="preserve">Wiig, K.M. (1993). </w:t>
      </w:r>
      <w:r w:rsidRPr="006D7F14">
        <w:rPr>
          <w:rFonts w:ascii="Times New Roman" w:eastAsia="Times New Roman" w:hAnsi="Times New Roman" w:cs="Times New Roman"/>
          <w:i/>
          <w:iCs/>
          <w:sz w:val="24"/>
          <w:szCs w:val="24"/>
          <w:lang w:eastAsia="en-GB"/>
        </w:rPr>
        <w:t>Knowledge Management</w:t>
      </w:r>
      <w:r w:rsidRPr="006D7F14">
        <w:rPr>
          <w:rFonts w:ascii="Times New Roman" w:eastAsia="Times New Roman" w:hAnsi="Times New Roman" w:cs="Times New Roman"/>
          <w:sz w:val="24"/>
          <w:szCs w:val="24"/>
          <w:lang w:eastAsia="en-GB"/>
        </w:rPr>
        <w:t>. Arlington: Schema Press, p.</w:t>
      </w:r>
    </w:p>
    <w:p w14:paraId="0E795E27" w14:textId="77777777" w:rsidR="0051730D" w:rsidRPr="00FB554B" w:rsidRDefault="0051730D" w:rsidP="00FB554B">
      <w:pPr>
        <w:spacing w:line="360" w:lineRule="auto"/>
        <w:jc w:val="both"/>
        <w:rPr>
          <w:rFonts w:ascii="Times New Roman" w:hAnsi="Times New Roman" w:cs="Times New Roman"/>
          <w:sz w:val="24"/>
          <w:szCs w:val="24"/>
        </w:rPr>
      </w:pPr>
    </w:p>
    <w:p w14:paraId="1A293CD6" w14:textId="38244825" w:rsidR="001B2E36" w:rsidRDefault="001B2E36" w:rsidP="00FB554B">
      <w:pPr>
        <w:spacing w:line="360" w:lineRule="auto"/>
        <w:jc w:val="both"/>
        <w:rPr>
          <w:rFonts w:ascii="Times New Roman" w:hAnsi="Times New Roman" w:cs="Times New Roman"/>
          <w:sz w:val="24"/>
          <w:szCs w:val="24"/>
        </w:rPr>
      </w:pPr>
    </w:p>
    <w:p w14:paraId="62F09585" w14:textId="42A5069A" w:rsidR="009D7952" w:rsidRDefault="009D7952" w:rsidP="00FB554B">
      <w:pPr>
        <w:spacing w:line="360" w:lineRule="auto"/>
        <w:jc w:val="both"/>
        <w:rPr>
          <w:rFonts w:ascii="Times New Roman" w:hAnsi="Times New Roman" w:cs="Times New Roman"/>
          <w:sz w:val="24"/>
          <w:szCs w:val="24"/>
        </w:rPr>
      </w:pPr>
    </w:p>
    <w:p w14:paraId="4FFB2261" w14:textId="7062B44F" w:rsidR="009D7952" w:rsidRDefault="009D7952" w:rsidP="00FB554B">
      <w:pPr>
        <w:spacing w:line="360" w:lineRule="auto"/>
        <w:jc w:val="both"/>
        <w:rPr>
          <w:rFonts w:ascii="Times New Roman" w:hAnsi="Times New Roman" w:cs="Times New Roman"/>
          <w:sz w:val="24"/>
          <w:szCs w:val="24"/>
        </w:rPr>
      </w:pPr>
    </w:p>
    <w:p w14:paraId="15AC2912" w14:textId="08B06073" w:rsidR="009D7952" w:rsidRDefault="009D7952" w:rsidP="00FB554B">
      <w:pPr>
        <w:spacing w:line="360" w:lineRule="auto"/>
        <w:jc w:val="both"/>
        <w:rPr>
          <w:rFonts w:ascii="Times New Roman" w:hAnsi="Times New Roman" w:cs="Times New Roman"/>
          <w:sz w:val="24"/>
          <w:szCs w:val="24"/>
        </w:rPr>
      </w:pPr>
    </w:p>
    <w:p w14:paraId="5C3D6BE4" w14:textId="0B0ED287" w:rsidR="009D7952" w:rsidRDefault="009D7952" w:rsidP="00FB554B">
      <w:pPr>
        <w:spacing w:line="360" w:lineRule="auto"/>
        <w:jc w:val="both"/>
        <w:rPr>
          <w:rFonts w:ascii="Times New Roman" w:hAnsi="Times New Roman" w:cs="Times New Roman"/>
          <w:sz w:val="24"/>
          <w:szCs w:val="24"/>
        </w:rPr>
      </w:pPr>
    </w:p>
    <w:p w14:paraId="52AF2A5B" w14:textId="63F2FD65" w:rsidR="009D7952" w:rsidRDefault="009D7952" w:rsidP="009D7952">
      <w:pPr>
        <w:pStyle w:val="Heading1"/>
        <w:rPr>
          <w:color w:val="0D0D0D" w:themeColor="text1" w:themeTint="F2"/>
        </w:rPr>
      </w:pPr>
      <w:bookmarkStart w:id="20" w:name="_Toc70687284"/>
      <w:r w:rsidRPr="009D7952">
        <w:rPr>
          <w:color w:val="0D0D0D" w:themeColor="text1" w:themeTint="F2"/>
        </w:rPr>
        <w:t>Appendix A</w:t>
      </w:r>
      <w:bookmarkEnd w:id="20"/>
    </w:p>
    <w:p w14:paraId="7BEFFF01" w14:textId="77777777" w:rsidR="00445369" w:rsidRPr="00445369" w:rsidRDefault="00445369" w:rsidP="00445369"/>
    <w:p w14:paraId="70C2B5F9" w14:textId="43D872B1" w:rsidR="009D7952" w:rsidRDefault="005636AE" w:rsidP="009D7952">
      <w:r>
        <w:rPr>
          <w:noProof/>
        </w:rPr>
        <w:drawing>
          <wp:inline distT="0" distB="0" distL="0" distR="0" wp14:anchorId="52E80292" wp14:editId="5082C550">
            <wp:extent cx="5698490" cy="3430829"/>
            <wp:effectExtent l="0" t="0" r="0" b="0"/>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24274" cy="3446353"/>
                    </a:xfrm>
                    <a:prstGeom prst="rect">
                      <a:avLst/>
                    </a:prstGeom>
                  </pic:spPr>
                </pic:pic>
              </a:graphicData>
            </a:graphic>
          </wp:inline>
        </w:drawing>
      </w:r>
    </w:p>
    <w:p w14:paraId="61B4C7F7" w14:textId="053F111A" w:rsidR="00652E76" w:rsidRPr="009D7952" w:rsidRDefault="00780878" w:rsidP="009D7952">
      <w:r w:rsidRPr="00780878">
        <w:t>(Chang, 2019)</w:t>
      </w:r>
    </w:p>
    <w:sectPr w:rsidR="00652E76" w:rsidRPr="009D7952" w:rsidSect="00BA018C">
      <w:footerReference w:type="firs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BDF00A" w14:textId="77777777" w:rsidR="002052C0" w:rsidRDefault="002052C0" w:rsidP="00C86194">
      <w:pPr>
        <w:spacing w:after="0" w:line="240" w:lineRule="auto"/>
      </w:pPr>
      <w:r>
        <w:separator/>
      </w:r>
    </w:p>
  </w:endnote>
  <w:endnote w:type="continuationSeparator" w:id="0">
    <w:p w14:paraId="1CE01B08" w14:textId="77777777" w:rsidR="002052C0" w:rsidRDefault="002052C0" w:rsidP="00C86194">
      <w:pPr>
        <w:spacing w:after="0" w:line="240" w:lineRule="auto"/>
      </w:pPr>
      <w:r>
        <w:continuationSeparator/>
      </w:r>
    </w:p>
  </w:endnote>
  <w:endnote w:type="continuationNotice" w:id="1">
    <w:p w14:paraId="476C3408" w14:textId="77777777" w:rsidR="002052C0" w:rsidRDefault="002052C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6961097"/>
      <w:docPartObj>
        <w:docPartGallery w:val="Page Numbers (Bottom of Page)"/>
        <w:docPartUnique/>
      </w:docPartObj>
    </w:sdtPr>
    <w:sdtEndPr>
      <w:rPr>
        <w:noProof/>
      </w:rPr>
    </w:sdtEndPr>
    <w:sdtContent>
      <w:p w14:paraId="3B49C9C8" w14:textId="4F2B9778" w:rsidR="00C86194" w:rsidRDefault="00C8619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4390A38" w14:textId="77777777" w:rsidR="00C86194" w:rsidRDefault="00C861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29A5DB" w14:textId="77777777" w:rsidR="002052C0" w:rsidRDefault="002052C0" w:rsidP="00C86194">
      <w:pPr>
        <w:spacing w:after="0" w:line="240" w:lineRule="auto"/>
      </w:pPr>
      <w:r>
        <w:separator/>
      </w:r>
    </w:p>
  </w:footnote>
  <w:footnote w:type="continuationSeparator" w:id="0">
    <w:p w14:paraId="0A1FE0A7" w14:textId="77777777" w:rsidR="002052C0" w:rsidRDefault="002052C0" w:rsidP="00C86194">
      <w:pPr>
        <w:spacing w:after="0" w:line="240" w:lineRule="auto"/>
      </w:pPr>
      <w:r>
        <w:continuationSeparator/>
      </w:r>
    </w:p>
  </w:footnote>
  <w:footnote w:type="continuationNotice" w:id="1">
    <w:p w14:paraId="2C70B320" w14:textId="77777777" w:rsidR="002052C0" w:rsidRDefault="002052C0">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BD4491"/>
    <w:multiLevelType w:val="hybridMultilevel"/>
    <w:tmpl w:val="4CDCF3F8"/>
    <w:lvl w:ilvl="0" w:tplc="08090017">
      <w:start w:val="1"/>
      <w:numFmt w:val="lowerLetter"/>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0D27E2"/>
    <w:multiLevelType w:val="hybridMultilevel"/>
    <w:tmpl w:val="048CB958"/>
    <w:lvl w:ilvl="0" w:tplc="08090019">
      <w:start w:val="1"/>
      <w:numFmt w:val="lowerLetter"/>
      <w:lvlText w:val="%1."/>
      <w:lvlJc w:val="left"/>
      <w:pPr>
        <w:ind w:left="1919" w:hanging="360"/>
      </w:pPr>
      <w:rPr>
        <w:rFonts w:hint="default"/>
      </w:rPr>
    </w:lvl>
    <w:lvl w:ilvl="1" w:tplc="08090019" w:tentative="1">
      <w:start w:val="1"/>
      <w:numFmt w:val="lowerLetter"/>
      <w:lvlText w:val="%2."/>
      <w:lvlJc w:val="left"/>
      <w:pPr>
        <w:ind w:left="2639" w:hanging="360"/>
      </w:pPr>
    </w:lvl>
    <w:lvl w:ilvl="2" w:tplc="0809001B" w:tentative="1">
      <w:start w:val="1"/>
      <w:numFmt w:val="lowerRoman"/>
      <w:lvlText w:val="%3."/>
      <w:lvlJc w:val="right"/>
      <w:pPr>
        <w:ind w:left="3359" w:hanging="180"/>
      </w:pPr>
    </w:lvl>
    <w:lvl w:ilvl="3" w:tplc="0809000F" w:tentative="1">
      <w:start w:val="1"/>
      <w:numFmt w:val="decimal"/>
      <w:lvlText w:val="%4."/>
      <w:lvlJc w:val="left"/>
      <w:pPr>
        <w:ind w:left="4079" w:hanging="360"/>
      </w:pPr>
    </w:lvl>
    <w:lvl w:ilvl="4" w:tplc="08090019" w:tentative="1">
      <w:start w:val="1"/>
      <w:numFmt w:val="lowerLetter"/>
      <w:lvlText w:val="%5."/>
      <w:lvlJc w:val="left"/>
      <w:pPr>
        <w:ind w:left="4799" w:hanging="360"/>
      </w:pPr>
    </w:lvl>
    <w:lvl w:ilvl="5" w:tplc="0809001B" w:tentative="1">
      <w:start w:val="1"/>
      <w:numFmt w:val="lowerRoman"/>
      <w:lvlText w:val="%6."/>
      <w:lvlJc w:val="right"/>
      <w:pPr>
        <w:ind w:left="5519" w:hanging="180"/>
      </w:pPr>
    </w:lvl>
    <w:lvl w:ilvl="6" w:tplc="0809000F" w:tentative="1">
      <w:start w:val="1"/>
      <w:numFmt w:val="decimal"/>
      <w:lvlText w:val="%7."/>
      <w:lvlJc w:val="left"/>
      <w:pPr>
        <w:ind w:left="6239" w:hanging="360"/>
      </w:pPr>
    </w:lvl>
    <w:lvl w:ilvl="7" w:tplc="08090019" w:tentative="1">
      <w:start w:val="1"/>
      <w:numFmt w:val="lowerLetter"/>
      <w:lvlText w:val="%8."/>
      <w:lvlJc w:val="left"/>
      <w:pPr>
        <w:ind w:left="6959" w:hanging="360"/>
      </w:pPr>
    </w:lvl>
    <w:lvl w:ilvl="8" w:tplc="0809001B" w:tentative="1">
      <w:start w:val="1"/>
      <w:numFmt w:val="lowerRoman"/>
      <w:lvlText w:val="%9."/>
      <w:lvlJc w:val="right"/>
      <w:pPr>
        <w:ind w:left="7679" w:hanging="180"/>
      </w:pPr>
    </w:lvl>
  </w:abstractNum>
  <w:abstractNum w:abstractNumId="2" w15:restartNumberingAfterBreak="0">
    <w:nsid w:val="23AD5499"/>
    <w:multiLevelType w:val="hybridMultilevel"/>
    <w:tmpl w:val="4CDCF3F8"/>
    <w:lvl w:ilvl="0" w:tplc="08090017">
      <w:start w:val="1"/>
      <w:numFmt w:val="lowerLetter"/>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3D3D11"/>
    <w:multiLevelType w:val="multilevel"/>
    <w:tmpl w:val="E33AD0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7AE034B"/>
    <w:multiLevelType w:val="hybridMultilevel"/>
    <w:tmpl w:val="1CC045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F6A0547"/>
    <w:multiLevelType w:val="hybridMultilevel"/>
    <w:tmpl w:val="76AE56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0343C0"/>
    <w:multiLevelType w:val="hybridMultilevel"/>
    <w:tmpl w:val="A7607D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630D13"/>
    <w:multiLevelType w:val="hybridMultilevel"/>
    <w:tmpl w:val="8DEC1B44"/>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19E3433"/>
    <w:multiLevelType w:val="multilevel"/>
    <w:tmpl w:val="A684A2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1AA7499"/>
    <w:multiLevelType w:val="hybridMultilevel"/>
    <w:tmpl w:val="8B98B00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2A35463"/>
    <w:multiLevelType w:val="multilevel"/>
    <w:tmpl w:val="35B846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32E2B62"/>
    <w:multiLevelType w:val="hybridMultilevel"/>
    <w:tmpl w:val="289416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9541FF"/>
    <w:multiLevelType w:val="hybridMultilevel"/>
    <w:tmpl w:val="1D34B8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B863CAF"/>
    <w:multiLevelType w:val="multilevel"/>
    <w:tmpl w:val="B0CAC1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14F3A8F"/>
    <w:multiLevelType w:val="multilevel"/>
    <w:tmpl w:val="7996CC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8442232"/>
    <w:multiLevelType w:val="multilevel"/>
    <w:tmpl w:val="1F789E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6"/>
  </w:num>
  <w:num w:numId="3">
    <w:abstractNumId w:val="4"/>
  </w:num>
  <w:num w:numId="4">
    <w:abstractNumId w:val="9"/>
  </w:num>
  <w:num w:numId="5">
    <w:abstractNumId w:val="15"/>
  </w:num>
  <w:num w:numId="6">
    <w:abstractNumId w:val="8"/>
  </w:num>
  <w:num w:numId="7">
    <w:abstractNumId w:val="10"/>
  </w:num>
  <w:num w:numId="8">
    <w:abstractNumId w:val="12"/>
  </w:num>
  <w:num w:numId="9">
    <w:abstractNumId w:val="11"/>
  </w:num>
  <w:num w:numId="10">
    <w:abstractNumId w:val="1"/>
  </w:num>
  <w:num w:numId="11">
    <w:abstractNumId w:val="13"/>
  </w:num>
  <w:num w:numId="12">
    <w:abstractNumId w:val="7"/>
  </w:num>
  <w:num w:numId="13">
    <w:abstractNumId w:val="0"/>
  </w:num>
  <w:num w:numId="14">
    <w:abstractNumId w:val="2"/>
  </w:num>
  <w:num w:numId="15">
    <w:abstractNumId w:val="3"/>
  </w:num>
  <w:num w:numId="1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isplayBackgroundShape/>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0949"/>
    <w:rsid w:val="00002D4F"/>
    <w:rsid w:val="00004BBD"/>
    <w:rsid w:val="00004E54"/>
    <w:rsid w:val="00011228"/>
    <w:rsid w:val="00012209"/>
    <w:rsid w:val="00013C06"/>
    <w:rsid w:val="00015F83"/>
    <w:rsid w:val="0001636F"/>
    <w:rsid w:val="00017151"/>
    <w:rsid w:val="00017D01"/>
    <w:rsid w:val="00021646"/>
    <w:rsid w:val="00022075"/>
    <w:rsid w:val="00032AD4"/>
    <w:rsid w:val="00033BB0"/>
    <w:rsid w:val="0003467B"/>
    <w:rsid w:val="00036AF7"/>
    <w:rsid w:val="0004206B"/>
    <w:rsid w:val="000425D0"/>
    <w:rsid w:val="000463A9"/>
    <w:rsid w:val="00051AC6"/>
    <w:rsid w:val="0005205B"/>
    <w:rsid w:val="000539F5"/>
    <w:rsid w:val="00056B8A"/>
    <w:rsid w:val="0005767E"/>
    <w:rsid w:val="00065E2A"/>
    <w:rsid w:val="00066F1F"/>
    <w:rsid w:val="00067BD4"/>
    <w:rsid w:val="00072EF6"/>
    <w:rsid w:val="00074566"/>
    <w:rsid w:val="00077290"/>
    <w:rsid w:val="0008026C"/>
    <w:rsid w:val="00080AAA"/>
    <w:rsid w:val="000901B0"/>
    <w:rsid w:val="000946D3"/>
    <w:rsid w:val="00095D61"/>
    <w:rsid w:val="00097815"/>
    <w:rsid w:val="000A0159"/>
    <w:rsid w:val="000A1885"/>
    <w:rsid w:val="000A4EFE"/>
    <w:rsid w:val="000A5F45"/>
    <w:rsid w:val="000A746C"/>
    <w:rsid w:val="000A762A"/>
    <w:rsid w:val="000B01E4"/>
    <w:rsid w:val="000B27B1"/>
    <w:rsid w:val="000B27CA"/>
    <w:rsid w:val="000B375C"/>
    <w:rsid w:val="000B5994"/>
    <w:rsid w:val="000B7AE3"/>
    <w:rsid w:val="000C2360"/>
    <w:rsid w:val="000C442A"/>
    <w:rsid w:val="000C4441"/>
    <w:rsid w:val="000C520E"/>
    <w:rsid w:val="000C59F0"/>
    <w:rsid w:val="000C6503"/>
    <w:rsid w:val="000D0235"/>
    <w:rsid w:val="000D07BA"/>
    <w:rsid w:val="000D5F16"/>
    <w:rsid w:val="000E1470"/>
    <w:rsid w:val="000E1CF9"/>
    <w:rsid w:val="000F05D4"/>
    <w:rsid w:val="000F1E71"/>
    <w:rsid w:val="000F36B1"/>
    <w:rsid w:val="000F7C00"/>
    <w:rsid w:val="00100450"/>
    <w:rsid w:val="00103086"/>
    <w:rsid w:val="001051DF"/>
    <w:rsid w:val="00106055"/>
    <w:rsid w:val="001063E5"/>
    <w:rsid w:val="00111E32"/>
    <w:rsid w:val="00113301"/>
    <w:rsid w:val="00121DCB"/>
    <w:rsid w:val="001260E0"/>
    <w:rsid w:val="00126359"/>
    <w:rsid w:val="001273D0"/>
    <w:rsid w:val="001363BF"/>
    <w:rsid w:val="00137D54"/>
    <w:rsid w:val="001433EF"/>
    <w:rsid w:val="00143D57"/>
    <w:rsid w:val="001469DA"/>
    <w:rsid w:val="00146A86"/>
    <w:rsid w:val="00162A33"/>
    <w:rsid w:val="001635D8"/>
    <w:rsid w:val="00166BB0"/>
    <w:rsid w:val="00166C85"/>
    <w:rsid w:val="00167317"/>
    <w:rsid w:val="00176B62"/>
    <w:rsid w:val="001836E5"/>
    <w:rsid w:val="00185B9B"/>
    <w:rsid w:val="00193ECF"/>
    <w:rsid w:val="00194399"/>
    <w:rsid w:val="00194862"/>
    <w:rsid w:val="00194AF4"/>
    <w:rsid w:val="00195321"/>
    <w:rsid w:val="001A025F"/>
    <w:rsid w:val="001A0B05"/>
    <w:rsid w:val="001A75D3"/>
    <w:rsid w:val="001B1C43"/>
    <w:rsid w:val="001B26AF"/>
    <w:rsid w:val="001B296A"/>
    <w:rsid w:val="001B2E36"/>
    <w:rsid w:val="001B304E"/>
    <w:rsid w:val="001B348D"/>
    <w:rsid w:val="001B57D6"/>
    <w:rsid w:val="001B5838"/>
    <w:rsid w:val="001C1578"/>
    <w:rsid w:val="001C1BFA"/>
    <w:rsid w:val="001C2C67"/>
    <w:rsid w:val="001C2FCA"/>
    <w:rsid w:val="001C4C63"/>
    <w:rsid w:val="001C5318"/>
    <w:rsid w:val="001D178D"/>
    <w:rsid w:val="001D29A6"/>
    <w:rsid w:val="001D52C1"/>
    <w:rsid w:val="001D5AE4"/>
    <w:rsid w:val="001E0488"/>
    <w:rsid w:val="001E40BB"/>
    <w:rsid w:val="001E4DA3"/>
    <w:rsid w:val="001E751B"/>
    <w:rsid w:val="001E7678"/>
    <w:rsid w:val="001F02CE"/>
    <w:rsid w:val="001F02D9"/>
    <w:rsid w:val="001F2F0C"/>
    <w:rsid w:val="001F3C33"/>
    <w:rsid w:val="001F3DEF"/>
    <w:rsid w:val="001F655D"/>
    <w:rsid w:val="002001F2"/>
    <w:rsid w:val="00201D09"/>
    <w:rsid w:val="00202E0A"/>
    <w:rsid w:val="00203251"/>
    <w:rsid w:val="002052C0"/>
    <w:rsid w:val="002053CC"/>
    <w:rsid w:val="00207472"/>
    <w:rsid w:val="00210958"/>
    <w:rsid w:val="002113E8"/>
    <w:rsid w:val="00211562"/>
    <w:rsid w:val="00213E12"/>
    <w:rsid w:val="002160FC"/>
    <w:rsid w:val="00216DA8"/>
    <w:rsid w:val="00216DDD"/>
    <w:rsid w:val="00224F38"/>
    <w:rsid w:val="0022643B"/>
    <w:rsid w:val="00227E24"/>
    <w:rsid w:val="00235917"/>
    <w:rsid w:val="00242720"/>
    <w:rsid w:val="00242D63"/>
    <w:rsid w:val="00253782"/>
    <w:rsid w:val="002537D2"/>
    <w:rsid w:val="00257674"/>
    <w:rsid w:val="00273954"/>
    <w:rsid w:val="00277AFA"/>
    <w:rsid w:val="00281750"/>
    <w:rsid w:val="00283229"/>
    <w:rsid w:val="002836CB"/>
    <w:rsid w:val="002851E2"/>
    <w:rsid w:val="00290487"/>
    <w:rsid w:val="00292D6F"/>
    <w:rsid w:val="00295125"/>
    <w:rsid w:val="002979FF"/>
    <w:rsid w:val="002A2DEE"/>
    <w:rsid w:val="002A4A6C"/>
    <w:rsid w:val="002A4ABA"/>
    <w:rsid w:val="002A6980"/>
    <w:rsid w:val="002B0A17"/>
    <w:rsid w:val="002B21BE"/>
    <w:rsid w:val="002B38B2"/>
    <w:rsid w:val="002C02EA"/>
    <w:rsid w:val="002C1FFB"/>
    <w:rsid w:val="002C3114"/>
    <w:rsid w:val="002C3727"/>
    <w:rsid w:val="002C52BB"/>
    <w:rsid w:val="002C5677"/>
    <w:rsid w:val="002D3EDD"/>
    <w:rsid w:val="002D40CE"/>
    <w:rsid w:val="002D6116"/>
    <w:rsid w:val="002D615E"/>
    <w:rsid w:val="002E47CE"/>
    <w:rsid w:val="002E583E"/>
    <w:rsid w:val="002E6172"/>
    <w:rsid w:val="002F2D6E"/>
    <w:rsid w:val="002F4D03"/>
    <w:rsid w:val="002F6FDD"/>
    <w:rsid w:val="002F7CA9"/>
    <w:rsid w:val="003076A0"/>
    <w:rsid w:val="00311114"/>
    <w:rsid w:val="0031157F"/>
    <w:rsid w:val="00311872"/>
    <w:rsid w:val="0032362D"/>
    <w:rsid w:val="00323A50"/>
    <w:rsid w:val="00326545"/>
    <w:rsid w:val="00327352"/>
    <w:rsid w:val="0033084C"/>
    <w:rsid w:val="00336A82"/>
    <w:rsid w:val="00344221"/>
    <w:rsid w:val="00344EC9"/>
    <w:rsid w:val="00346A95"/>
    <w:rsid w:val="00356A1A"/>
    <w:rsid w:val="00356A33"/>
    <w:rsid w:val="00356B3C"/>
    <w:rsid w:val="00362441"/>
    <w:rsid w:val="0036292B"/>
    <w:rsid w:val="0036486F"/>
    <w:rsid w:val="003648CD"/>
    <w:rsid w:val="00365C2C"/>
    <w:rsid w:val="00367098"/>
    <w:rsid w:val="0037274B"/>
    <w:rsid w:val="00372E52"/>
    <w:rsid w:val="00373098"/>
    <w:rsid w:val="00375889"/>
    <w:rsid w:val="003767EA"/>
    <w:rsid w:val="00380217"/>
    <w:rsid w:val="00381BED"/>
    <w:rsid w:val="003823BF"/>
    <w:rsid w:val="003827D3"/>
    <w:rsid w:val="00383FF8"/>
    <w:rsid w:val="00384D72"/>
    <w:rsid w:val="0039041C"/>
    <w:rsid w:val="00390480"/>
    <w:rsid w:val="0039253B"/>
    <w:rsid w:val="00396E14"/>
    <w:rsid w:val="003972E7"/>
    <w:rsid w:val="00397948"/>
    <w:rsid w:val="003A1E6A"/>
    <w:rsid w:val="003A5E8E"/>
    <w:rsid w:val="003B3CB0"/>
    <w:rsid w:val="003B44DB"/>
    <w:rsid w:val="003B4B6A"/>
    <w:rsid w:val="003C0165"/>
    <w:rsid w:val="003C05FA"/>
    <w:rsid w:val="003C1CF9"/>
    <w:rsid w:val="003C20D6"/>
    <w:rsid w:val="003C26A3"/>
    <w:rsid w:val="003C51CA"/>
    <w:rsid w:val="003C6180"/>
    <w:rsid w:val="003C6B4A"/>
    <w:rsid w:val="003C6F75"/>
    <w:rsid w:val="003D0E65"/>
    <w:rsid w:val="003D1E76"/>
    <w:rsid w:val="003E2117"/>
    <w:rsid w:val="003E4233"/>
    <w:rsid w:val="003E792F"/>
    <w:rsid w:val="003F2C02"/>
    <w:rsid w:val="003F3FB4"/>
    <w:rsid w:val="00401DDA"/>
    <w:rsid w:val="004045BA"/>
    <w:rsid w:val="0040788D"/>
    <w:rsid w:val="00407CF5"/>
    <w:rsid w:val="004212B1"/>
    <w:rsid w:val="004230C1"/>
    <w:rsid w:val="0042310A"/>
    <w:rsid w:val="00425312"/>
    <w:rsid w:val="004369FD"/>
    <w:rsid w:val="00436B88"/>
    <w:rsid w:val="00437877"/>
    <w:rsid w:val="004415FA"/>
    <w:rsid w:val="00445369"/>
    <w:rsid w:val="0044592F"/>
    <w:rsid w:val="004505AF"/>
    <w:rsid w:val="004513E0"/>
    <w:rsid w:val="00454532"/>
    <w:rsid w:val="00455438"/>
    <w:rsid w:val="00456906"/>
    <w:rsid w:val="00457009"/>
    <w:rsid w:val="0045729B"/>
    <w:rsid w:val="00457DBE"/>
    <w:rsid w:val="004608EF"/>
    <w:rsid w:val="0046385F"/>
    <w:rsid w:val="004638F7"/>
    <w:rsid w:val="004661B4"/>
    <w:rsid w:val="004668DD"/>
    <w:rsid w:val="00467B6E"/>
    <w:rsid w:val="00470C5B"/>
    <w:rsid w:val="00471C0E"/>
    <w:rsid w:val="0047566E"/>
    <w:rsid w:val="0047783C"/>
    <w:rsid w:val="00481EC8"/>
    <w:rsid w:val="00482350"/>
    <w:rsid w:val="00484508"/>
    <w:rsid w:val="0048492E"/>
    <w:rsid w:val="0048538B"/>
    <w:rsid w:val="00485516"/>
    <w:rsid w:val="00487771"/>
    <w:rsid w:val="004908BB"/>
    <w:rsid w:val="00492DDE"/>
    <w:rsid w:val="00493E11"/>
    <w:rsid w:val="00495616"/>
    <w:rsid w:val="004965E2"/>
    <w:rsid w:val="004A375D"/>
    <w:rsid w:val="004A5286"/>
    <w:rsid w:val="004A575F"/>
    <w:rsid w:val="004A606D"/>
    <w:rsid w:val="004A6476"/>
    <w:rsid w:val="004B10CF"/>
    <w:rsid w:val="004B3A0E"/>
    <w:rsid w:val="004B4BF9"/>
    <w:rsid w:val="004B4D95"/>
    <w:rsid w:val="004B5C5E"/>
    <w:rsid w:val="004B60C3"/>
    <w:rsid w:val="004C06C1"/>
    <w:rsid w:val="004C73FF"/>
    <w:rsid w:val="004D268F"/>
    <w:rsid w:val="004D3E6B"/>
    <w:rsid w:val="004D4416"/>
    <w:rsid w:val="004E13B7"/>
    <w:rsid w:val="004E442C"/>
    <w:rsid w:val="004E685E"/>
    <w:rsid w:val="004E6919"/>
    <w:rsid w:val="004E7218"/>
    <w:rsid w:val="004F174D"/>
    <w:rsid w:val="004F2249"/>
    <w:rsid w:val="004F250C"/>
    <w:rsid w:val="004F391C"/>
    <w:rsid w:val="004F3FA5"/>
    <w:rsid w:val="004F4249"/>
    <w:rsid w:val="004F51AD"/>
    <w:rsid w:val="004F559E"/>
    <w:rsid w:val="004F7EBF"/>
    <w:rsid w:val="005014FC"/>
    <w:rsid w:val="00503363"/>
    <w:rsid w:val="00504AF2"/>
    <w:rsid w:val="00505373"/>
    <w:rsid w:val="00513453"/>
    <w:rsid w:val="00513DA1"/>
    <w:rsid w:val="0051730D"/>
    <w:rsid w:val="00517D26"/>
    <w:rsid w:val="0052121D"/>
    <w:rsid w:val="005230B8"/>
    <w:rsid w:val="005234B7"/>
    <w:rsid w:val="00524741"/>
    <w:rsid w:val="005369E5"/>
    <w:rsid w:val="00536DE6"/>
    <w:rsid w:val="00541DAB"/>
    <w:rsid w:val="0054209A"/>
    <w:rsid w:val="0054414B"/>
    <w:rsid w:val="00545E53"/>
    <w:rsid w:val="00551021"/>
    <w:rsid w:val="00554035"/>
    <w:rsid w:val="00554B63"/>
    <w:rsid w:val="005560BE"/>
    <w:rsid w:val="00557650"/>
    <w:rsid w:val="00562F77"/>
    <w:rsid w:val="005636AE"/>
    <w:rsid w:val="00564685"/>
    <w:rsid w:val="00564D8D"/>
    <w:rsid w:val="00574EB1"/>
    <w:rsid w:val="00574EF9"/>
    <w:rsid w:val="005777A8"/>
    <w:rsid w:val="00577BD8"/>
    <w:rsid w:val="00577E49"/>
    <w:rsid w:val="00581CC7"/>
    <w:rsid w:val="0058487C"/>
    <w:rsid w:val="00587F77"/>
    <w:rsid w:val="005904D0"/>
    <w:rsid w:val="00590522"/>
    <w:rsid w:val="00591103"/>
    <w:rsid w:val="005917EF"/>
    <w:rsid w:val="00593961"/>
    <w:rsid w:val="00595E1A"/>
    <w:rsid w:val="00596A7B"/>
    <w:rsid w:val="005A1F05"/>
    <w:rsid w:val="005B23E6"/>
    <w:rsid w:val="005C03CF"/>
    <w:rsid w:val="005C068D"/>
    <w:rsid w:val="005C2D26"/>
    <w:rsid w:val="005C43E4"/>
    <w:rsid w:val="005C7030"/>
    <w:rsid w:val="005C7536"/>
    <w:rsid w:val="005D0151"/>
    <w:rsid w:val="005D1170"/>
    <w:rsid w:val="005D1D8D"/>
    <w:rsid w:val="005E0012"/>
    <w:rsid w:val="005E0C67"/>
    <w:rsid w:val="005E70D7"/>
    <w:rsid w:val="005E7809"/>
    <w:rsid w:val="005F32A7"/>
    <w:rsid w:val="005F5565"/>
    <w:rsid w:val="005F6307"/>
    <w:rsid w:val="00600318"/>
    <w:rsid w:val="00600DA5"/>
    <w:rsid w:val="006072E3"/>
    <w:rsid w:val="00612F3D"/>
    <w:rsid w:val="00613FB9"/>
    <w:rsid w:val="00614EC8"/>
    <w:rsid w:val="006255A0"/>
    <w:rsid w:val="0062710E"/>
    <w:rsid w:val="00631CCF"/>
    <w:rsid w:val="00646899"/>
    <w:rsid w:val="00647400"/>
    <w:rsid w:val="006514A4"/>
    <w:rsid w:val="00652E76"/>
    <w:rsid w:val="00657810"/>
    <w:rsid w:val="006624FE"/>
    <w:rsid w:val="006638FF"/>
    <w:rsid w:val="00671231"/>
    <w:rsid w:val="00671FA1"/>
    <w:rsid w:val="00672472"/>
    <w:rsid w:val="00673E86"/>
    <w:rsid w:val="00676277"/>
    <w:rsid w:val="006763F6"/>
    <w:rsid w:val="0067723C"/>
    <w:rsid w:val="006829D1"/>
    <w:rsid w:val="00691B78"/>
    <w:rsid w:val="00693CD8"/>
    <w:rsid w:val="00694900"/>
    <w:rsid w:val="00694E61"/>
    <w:rsid w:val="006A0B52"/>
    <w:rsid w:val="006A51CA"/>
    <w:rsid w:val="006A66EF"/>
    <w:rsid w:val="006B0D10"/>
    <w:rsid w:val="006B11A8"/>
    <w:rsid w:val="006B2C4C"/>
    <w:rsid w:val="006B2FE1"/>
    <w:rsid w:val="006B3F1F"/>
    <w:rsid w:val="006B3FF4"/>
    <w:rsid w:val="006B666C"/>
    <w:rsid w:val="006B6F63"/>
    <w:rsid w:val="006C17B8"/>
    <w:rsid w:val="006C2718"/>
    <w:rsid w:val="006C7F42"/>
    <w:rsid w:val="006D5DA8"/>
    <w:rsid w:val="006D6D96"/>
    <w:rsid w:val="006D7F14"/>
    <w:rsid w:val="006E041F"/>
    <w:rsid w:val="006E1A3C"/>
    <w:rsid w:val="006E3CCF"/>
    <w:rsid w:val="006E4A06"/>
    <w:rsid w:val="006E4BCD"/>
    <w:rsid w:val="006E7ED2"/>
    <w:rsid w:val="006F01C0"/>
    <w:rsid w:val="006F022C"/>
    <w:rsid w:val="006F2460"/>
    <w:rsid w:val="006F2755"/>
    <w:rsid w:val="006F5897"/>
    <w:rsid w:val="00701C69"/>
    <w:rsid w:val="00702E1D"/>
    <w:rsid w:val="00705805"/>
    <w:rsid w:val="00706CEB"/>
    <w:rsid w:val="00711970"/>
    <w:rsid w:val="0071365E"/>
    <w:rsid w:val="00714757"/>
    <w:rsid w:val="00722A65"/>
    <w:rsid w:val="00724A82"/>
    <w:rsid w:val="007259D8"/>
    <w:rsid w:val="007261CA"/>
    <w:rsid w:val="00731214"/>
    <w:rsid w:val="007373AD"/>
    <w:rsid w:val="0074118A"/>
    <w:rsid w:val="00742A3F"/>
    <w:rsid w:val="00742AE5"/>
    <w:rsid w:val="00746072"/>
    <w:rsid w:val="00751C62"/>
    <w:rsid w:val="00752DF4"/>
    <w:rsid w:val="00754D25"/>
    <w:rsid w:val="00761D67"/>
    <w:rsid w:val="00762972"/>
    <w:rsid w:val="007635D7"/>
    <w:rsid w:val="00776BA0"/>
    <w:rsid w:val="00777034"/>
    <w:rsid w:val="00780878"/>
    <w:rsid w:val="007832C9"/>
    <w:rsid w:val="00790035"/>
    <w:rsid w:val="007A52F6"/>
    <w:rsid w:val="007A63F6"/>
    <w:rsid w:val="007A7425"/>
    <w:rsid w:val="007B0005"/>
    <w:rsid w:val="007B1053"/>
    <w:rsid w:val="007B7955"/>
    <w:rsid w:val="007C0E5B"/>
    <w:rsid w:val="007C461D"/>
    <w:rsid w:val="007C5EE0"/>
    <w:rsid w:val="007C6D2A"/>
    <w:rsid w:val="007C7993"/>
    <w:rsid w:val="007D2641"/>
    <w:rsid w:val="007D2AE1"/>
    <w:rsid w:val="007D4510"/>
    <w:rsid w:val="007D5DA9"/>
    <w:rsid w:val="007D61D9"/>
    <w:rsid w:val="007D6F5F"/>
    <w:rsid w:val="007F02DA"/>
    <w:rsid w:val="007F0E47"/>
    <w:rsid w:val="007F2110"/>
    <w:rsid w:val="007F43D2"/>
    <w:rsid w:val="007F5880"/>
    <w:rsid w:val="007F6928"/>
    <w:rsid w:val="008069F6"/>
    <w:rsid w:val="00810557"/>
    <w:rsid w:val="00811165"/>
    <w:rsid w:val="0081168D"/>
    <w:rsid w:val="00815992"/>
    <w:rsid w:val="00817A2E"/>
    <w:rsid w:val="008209E2"/>
    <w:rsid w:val="00824582"/>
    <w:rsid w:val="0082598A"/>
    <w:rsid w:val="00830517"/>
    <w:rsid w:val="00831ADD"/>
    <w:rsid w:val="0083246E"/>
    <w:rsid w:val="00835794"/>
    <w:rsid w:val="00836E32"/>
    <w:rsid w:val="00841044"/>
    <w:rsid w:val="00843C6A"/>
    <w:rsid w:val="00853345"/>
    <w:rsid w:val="0085584D"/>
    <w:rsid w:val="00861F2F"/>
    <w:rsid w:val="008678B7"/>
    <w:rsid w:val="008705C0"/>
    <w:rsid w:val="00872044"/>
    <w:rsid w:val="0087302C"/>
    <w:rsid w:val="008779BF"/>
    <w:rsid w:val="008812EC"/>
    <w:rsid w:val="0088249F"/>
    <w:rsid w:val="00883A43"/>
    <w:rsid w:val="00892488"/>
    <w:rsid w:val="00897756"/>
    <w:rsid w:val="00897C7C"/>
    <w:rsid w:val="008A0DD2"/>
    <w:rsid w:val="008A3977"/>
    <w:rsid w:val="008A7898"/>
    <w:rsid w:val="008B2389"/>
    <w:rsid w:val="008B2423"/>
    <w:rsid w:val="008B4679"/>
    <w:rsid w:val="008B5141"/>
    <w:rsid w:val="008C0CC3"/>
    <w:rsid w:val="008C17C7"/>
    <w:rsid w:val="008C63D2"/>
    <w:rsid w:val="008C702A"/>
    <w:rsid w:val="008C76BF"/>
    <w:rsid w:val="008C7A49"/>
    <w:rsid w:val="008D2AC4"/>
    <w:rsid w:val="008D3473"/>
    <w:rsid w:val="008D4C5C"/>
    <w:rsid w:val="008E39F8"/>
    <w:rsid w:val="008E76A8"/>
    <w:rsid w:val="008F7B70"/>
    <w:rsid w:val="00903B6B"/>
    <w:rsid w:val="009115A6"/>
    <w:rsid w:val="009159D5"/>
    <w:rsid w:val="00916CF4"/>
    <w:rsid w:val="0092115F"/>
    <w:rsid w:val="00921E56"/>
    <w:rsid w:val="0092344C"/>
    <w:rsid w:val="009234F6"/>
    <w:rsid w:val="00923A06"/>
    <w:rsid w:val="009240D1"/>
    <w:rsid w:val="00925AC1"/>
    <w:rsid w:val="00930595"/>
    <w:rsid w:val="009312A0"/>
    <w:rsid w:val="00931920"/>
    <w:rsid w:val="009327D3"/>
    <w:rsid w:val="00935B98"/>
    <w:rsid w:val="009369BE"/>
    <w:rsid w:val="00936A71"/>
    <w:rsid w:val="00937CB4"/>
    <w:rsid w:val="00940B4C"/>
    <w:rsid w:val="00941228"/>
    <w:rsid w:val="00944F08"/>
    <w:rsid w:val="00945664"/>
    <w:rsid w:val="00951AB3"/>
    <w:rsid w:val="0095686A"/>
    <w:rsid w:val="0096077F"/>
    <w:rsid w:val="00972178"/>
    <w:rsid w:val="00972E94"/>
    <w:rsid w:val="00973D1B"/>
    <w:rsid w:val="00975751"/>
    <w:rsid w:val="0098018B"/>
    <w:rsid w:val="00981CC6"/>
    <w:rsid w:val="00982387"/>
    <w:rsid w:val="00986805"/>
    <w:rsid w:val="00986ABE"/>
    <w:rsid w:val="00987084"/>
    <w:rsid w:val="0099019D"/>
    <w:rsid w:val="00995F41"/>
    <w:rsid w:val="009A0873"/>
    <w:rsid w:val="009A308B"/>
    <w:rsid w:val="009A3EA3"/>
    <w:rsid w:val="009A6295"/>
    <w:rsid w:val="009A7245"/>
    <w:rsid w:val="009B039B"/>
    <w:rsid w:val="009B1757"/>
    <w:rsid w:val="009B2976"/>
    <w:rsid w:val="009B31E3"/>
    <w:rsid w:val="009B569E"/>
    <w:rsid w:val="009C4C6C"/>
    <w:rsid w:val="009C78A9"/>
    <w:rsid w:val="009D0B38"/>
    <w:rsid w:val="009D1588"/>
    <w:rsid w:val="009D67C1"/>
    <w:rsid w:val="009D78A3"/>
    <w:rsid w:val="009D7952"/>
    <w:rsid w:val="009E36D2"/>
    <w:rsid w:val="009E5B59"/>
    <w:rsid w:val="009E641C"/>
    <w:rsid w:val="009F0483"/>
    <w:rsid w:val="009F0949"/>
    <w:rsid w:val="009F2852"/>
    <w:rsid w:val="009F4AD4"/>
    <w:rsid w:val="009F57E0"/>
    <w:rsid w:val="009F69CD"/>
    <w:rsid w:val="00A0317A"/>
    <w:rsid w:val="00A0547F"/>
    <w:rsid w:val="00A06170"/>
    <w:rsid w:val="00A11113"/>
    <w:rsid w:val="00A11DC0"/>
    <w:rsid w:val="00A1312A"/>
    <w:rsid w:val="00A141B5"/>
    <w:rsid w:val="00A247BD"/>
    <w:rsid w:val="00A305A0"/>
    <w:rsid w:val="00A3169F"/>
    <w:rsid w:val="00A3765D"/>
    <w:rsid w:val="00A37F6C"/>
    <w:rsid w:val="00A40007"/>
    <w:rsid w:val="00A4060A"/>
    <w:rsid w:val="00A45701"/>
    <w:rsid w:val="00A503EF"/>
    <w:rsid w:val="00A510E9"/>
    <w:rsid w:val="00A51829"/>
    <w:rsid w:val="00A568CE"/>
    <w:rsid w:val="00A57831"/>
    <w:rsid w:val="00A66B53"/>
    <w:rsid w:val="00A72442"/>
    <w:rsid w:val="00A72D26"/>
    <w:rsid w:val="00A7469D"/>
    <w:rsid w:val="00A76DDF"/>
    <w:rsid w:val="00A76EE2"/>
    <w:rsid w:val="00A819FB"/>
    <w:rsid w:val="00A82766"/>
    <w:rsid w:val="00A8309D"/>
    <w:rsid w:val="00A83832"/>
    <w:rsid w:val="00A850E9"/>
    <w:rsid w:val="00A94098"/>
    <w:rsid w:val="00AA4728"/>
    <w:rsid w:val="00AB25E0"/>
    <w:rsid w:val="00AB35E7"/>
    <w:rsid w:val="00AB52C5"/>
    <w:rsid w:val="00AC5DB3"/>
    <w:rsid w:val="00AD11C9"/>
    <w:rsid w:val="00AD282E"/>
    <w:rsid w:val="00AD668C"/>
    <w:rsid w:val="00AE1472"/>
    <w:rsid w:val="00AE2B61"/>
    <w:rsid w:val="00AF36CC"/>
    <w:rsid w:val="00B006A5"/>
    <w:rsid w:val="00B01E5E"/>
    <w:rsid w:val="00B02AB2"/>
    <w:rsid w:val="00B031FA"/>
    <w:rsid w:val="00B0354E"/>
    <w:rsid w:val="00B0519C"/>
    <w:rsid w:val="00B07217"/>
    <w:rsid w:val="00B0767D"/>
    <w:rsid w:val="00B119CD"/>
    <w:rsid w:val="00B12DCA"/>
    <w:rsid w:val="00B13B9D"/>
    <w:rsid w:val="00B1464E"/>
    <w:rsid w:val="00B2009F"/>
    <w:rsid w:val="00B250A2"/>
    <w:rsid w:val="00B2522C"/>
    <w:rsid w:val="00B25493"/>
    <w:rsid w:val="00B35F04"/>
    <w:rsid w:val="00B37AC6"/>
    <w:rsid w:val="00B41656"/>
    <w:rsid w:val="00B4305F"/>
    <w:rsid w:val="00B43695"/>
    <w:rsid w:val="00B464F2"/>
    <w:rsid w:val="00B4658A"/>
    <w:rsid w:val="00B50EFA"/>
    <w:rsid w:val="00B51902"/>
    <w:rsid w:val="00B54B6D"/>
    <w:rsid w:val="00B56F40"/>
    <w:rsid w:val="00B5749B"/>
    <w:rsid w:val="00B6294A"/>
    <w:rsid w:val="00B62BA3"/>
    <w:rsid w:val="00B633E8"/>
    <w:rsid w:val="00B747F1"/>
    <w:rsid w:val="00B77F4C"/>
    <w:rsid w:val="00B802FB"/>
    <w:rsid w:val="00B8038C"/>
    <w:rsid w:val="00B80F6D"/>
    <w:rsid w:val="00B813ED"/>
    <w:rsid w:val="00B81B45"/>
    <w:rsid w:val="00B84E98"/>
    <w:rsid w:val="00B855FB"/>
    <w:rsid w:val="00B8700D"/>
    <w:rsid w:val="00B8748D"/>
    <w:rsid w:val="00B91F72"/>
    <w:rsid w:val="00B9378C"/>
    <w:rsid w:val="00B93FF5"/>
    <w:rsid w:val="00B95964"/>
    <w:rsid w:val="00B95E17"/>
    <w:rsid w:val="00B97F4E"/>
    <w:rsid w:val="00BA018C"/>
    <w:rsid w:val="00BA0369"/>
    <w:rsid w:val="00BA5275"/>
    <w:rsid w:val="00BA624D"/>
    <w:rsid w:val="00BB1638"/>
    <w:rsid w:val="00BB17B3"/>
    <w:rsid w:val="00BC037F"/>
    <w:rsid w:val="00BC57BB"/>
    <w:rsid w:val="00BC7EC5"/>
    <w:rsid w:val="00BC7FFD"/>
    <w:rsid w:val="00BD01C7"/>
    <w:rsid w:val="00BD048B"/>
    <w:rsid w:val="00BE0EC7"/>
    <w:rsid w:val="00BE26B8"/>
    <w:rsid w:val="00BE5D8F"/>
    <w:rsid w:val="00BE7257"/>
    <w:rsid w:val="00BF0F82"/>
    <w:rsid w:val="00BF28DF"/>
    <w:rsid w:val="00BF2995"/>
    <w:rsid w:val="00BF4E00"/>
    <w:rsid w:val="00BF577B"/>
    <w:rsid w:val="00BF5BE3"/>
    <w:rsid w:val="00BF7AD1"/>
    <w:rsid w:val="00BF7C11"/>
    <w:rsid w:val="00C01461"/>
    <w:rsid w:val="00C0252A"/>
    <w:rsid w:val="00C05E83"/>
    <w:rsid w:val="00C15413"/>
    <w:rsid w:val="00C15D4F"/>
    <w:rsid w:val="00C160AA"/>
    <w:rsid w:val="00C16A29"/>
    <w:rsid w:val="00C16B97"/>
    <w:rsid w:val="00C16F44"/>
    <w:rsid w:val="00C21953"/>
    <w:rsid w:val="00C220A1"/>
    <w:rsid w:val="00C23BE5"/>
    <w:rsid w:val="00C24D14"/>
    <w:rsid w:val="00C277BF"/>
    <w:rsid w:val="00C33E12"/>
    <w:rsid w:val="00C41798"/>
    <w:rsid w:val="00C42783"/>
    <w:rsid w:val="00C45950"/>
    <w:rsid w:val="00C47334"/>
    <w:rsid w:val="00C479C1"/>
    <w:rsid w:val="00C510A3"/>
    <w:rsid w:val="00C5175E"/>
    <w:rsid w:val="00C52046"/>
    <w:rsid w:val="00C52669"/>
    <w:rsid w:val="00C52A34"/>
    <w:rsid w:val="00C5376E"/>
    <w:rsid w:val="00C540BA"/>
    <w:rsid w:val="00C650EB"/>
    <w:rsid w:val="00C67D05"/>
    <w:rsid w:val="00C70A61"/>
    <w:rsid w:val="00C71061"/>
    <w:rsid w:val="00C71D3F"/>
    <w:rsid w:val="00C71FE5"/>
    <w:rsid w:val="00C7311C"/>
    <w:rsid w:val="00C80D0C"/>
    <w:rsid w:val="00C8196E"/>
    <w:rsid w:val="00C81C69"/>
    <w:rsid w:val="00C83C8B"/>
    <w:rsid w:val="00C8540E"/>
    <w:rsid w:val="00C86194"/>
    <w:rsid w:val="00C94B9B"/>
    <w:rsid w:val="00C96E54"/>
    <w:rsid w:val="00CA1489"/>
    <w:rsid w:val="00CA157B"/>
    <w:rsid w:val="00CA5F72"/>
    <w:rsid w:val="00CB2E9D"/>
    <w:rsid w:val="00CB4903"/>
    <w:rsid w:val="00CB5D65"/>
    <w:rsid w:val="00CB6C35"/>
    <w:rsid w:val="00CC029A"/>
    <w:rsid w:val="00CC3ECA"/>
    <w:rsid w:val="00CD26D6"/>
    <w:rsid w:val="00CD3FC1"/>
    <w:rsid w:val="00CE0143"/>
    <w:rsid w:val="00CE2C4F"/>
    <w:rsid w:val="00CE4F57"/>
    <w:rsid w:val="00CE60F9"/>
    <w:rsid w:val="00CF03C1"/>
    <w:rsid w:val="00D004D4"/>
    <w:rsid w:val="00D023EC"/>
    <w:rsid w:val="00D0550D"/>
    <w:rsid w:val="00D10BB0"/>
    <w:rsid w:val="00D15E8A"/>
    <w:rsid w:val="00D209D1"/>
    <w:rsid w:val="00D25BE0"/>
    <w:rsid w:val="00D31A74"/>
    <w:rsid w:val="00D34EE2"/>
    <w:rsid w:val="00D36066"/>
    <w:rsid w:val="00D40303"/>
    <w:rsid w:val="00D43D23"/>
    <w:rsid w:val="00D50EB1"/>
    <w:rsid w:val="00D51E08"/>
    <w:rsid w:val="00D51EF2"/>
    <w:rsid w:val="00D61678"/>
    <w:rsid w:val="00D62613"/>
    <w:rsid w:val="00D62C45"/>
    <w:rsid w:val="00D640B6"/>
    <w:rsid w:val="00D6590E"/>
    <w:rsid w:val="00D659C3"/>
    <w:rsid w:val="00D67DF6"/>
    <w:rsid w:val="00D7092B"/>
    <w:rsid w:val="00D74771"/>
    <w:rsid w:val="00D81B70"/>
    <w:rsid w:val="00D8608B"/>
    <w:rsid w:val="00D91A69"/>
    <w:rsid w:val="00D949EA"/>
    <w:rsid w:val="00D94D66"/>
    <w:rsid w:val="00DA2653"/>
    <w:rsid w:val="00DA2C79"/>
    <w:rsid w:val="00DB16AB"/>
    <w:rsid w:val="00DB44A6"/>
    <w:rsid w:val="00DB6899"/>
    <w:rsid w:val="00DB6C6A"/>
    <w:rsid w:val="00DC040D"/>
    <w:rsid w:val="00DC085C"/>
    <w:rsid w:val="00DC3E6B"/>
    <w:rsid w:val="00DC411B"/>
    <w:rsid w:val="00DC7169"/>
    <w:rsid w:val="00DD35AC"/>
    <w:rsid w:val="00DD54EF"/>
    <w:rsid w:val="00DD5EB1"/>
    <w:rsid w:val="00DD76DB"/>
    <w:rsid w:val="00DE1D87"/>
    <w:rsid w:val="00DE3746"/>
    <w:rsid w:val="00DE3B9E"/>
    <w:rsid w:val="00DF245E"/>
    <w:rsid w:val="00DF3402"/>
    <w:rsid w:val="00DF4120"/>
    <w:rsid w:val="00DF7917"/>
    <w:rsid w:val="00DF7E2F"/>
    <w:rsid w:val="00E01AC3"/>
    <w:rsid w:val="00E05D77"/>
    <w:rsid w:val="00E062F1"/>
    <w:rsid w:val="00E07492"/>
    <w:rsid w:val="00E12FFD"/>
    <w:rsid w:val="00E14ABB"/>
    <w:rsid w:val="00E157CC"/>
    <w:rsid w:val="00E16651"/>
    <w:rsid w:val="00E16B95"/>
    <w:rsid w:val="00E208CA"/>
    <w:rsid w:val="00E21AC0"/>
    <w:rsid w:val="00E23A34"/>
    <w:rsid w:val="00E32AD0"/>
    <w:rsid w:val="00E330A8"/>
    <w:rsid w:val="00E360F7"/>
    <w:rsid w:val="00E4275E"/>
    <w:rsid w:val="00E42AFA"/>
    <w:rsid w:val="00E44222"/>
    <w:rsid w:val="00E451D4"/>
    <w:rsid w:val="00E465F2"/>
    <w:rsid w:val="00E4668F"/>
    <w:rsid w:val="00E46884"/>
    <w:rsid w:val="00E479B9"/>
    <w:rsid w:val="00E53332"/>
    <w:rsid w:val="00E5402B"/>
    <w:rsid w:val="00E54876"/>
    <w:rsid w:val="00E549C1"/>
    <w:rsid w:val="00E55C07"/>
    <w:rsid w:val="00E57CD1"/>
    <w:rsid w:val="00E61EEE"/>
    <w:rsid w:val="00E63AD1"/>
    <w:rsid w:val="00E71447"/>
    <w:rsid w:val="00E7216E"/>
    <w:rsid w:val="00E758C2"/>
    <w:rsid w:val="00E75EE8"/>
    <w:rsid w:val="00E844FF"/>
    <w:rsid w:val="00E85A7B"/>
    <w:rsid w:val="00E86E31"/>
    <w:rsid w:val="00E90B1B"/>
    <w:rsid w:val="00E91622"/>
    <w:rsid w:val="00E9433F"/>
    <w:rsid w:val="00E9612B"/>
    <w:rsid w:val="00E96662"/>
    <w:rsid w:val="00E96F2B"/>
    <w:rsid w:val="00EA0FA3"/>
    <w:rsid w:val="00EA3A5E"/>
    <w:rsid w:val="00EA5ACD"/>
    <w:rsid w:val="00EC0C8C"/>
    <w:rsid w:val="00EC1C04"/>
    <w:rsid w:val="00EC4C92"/>
    <w:rsid w:val="00EC4FBD"/>
    <w:rsid w:val="00EC6016"/>
    <w:rsid w:val="00ED03F4"/>
    <w:rsid w:val="00ED5EAA"/>
    <w:rsid w:val="00ED74D9"/>
    <w:rsid w:val="00EE13D0"/>
    <w:rsid w:val="00EE13D4"/>
    <w:rsid w:val="00EE1BCB"/>
    <w:rsid w:val="00EE2FAD"/>
    <w:rsid w:val="00EF0638"/>
    <w:rsid w:val="00EF18B0"/>
    <w:rsid w:val="00EF3212"/>
    <w:rsid w:val="00EF3E6C"/>
    <w:rsid w:val="00EF48A6"/>
    <w:rsid w:val="00F0077E"/>
    <w:rsid w:val="00F022F7"/>
    <w:rsid w:val="00F03B6F"/>
    <w:rsid w:val="00F0442D"/>
    <w:rsid w:val="00F10CCE"/>
    <w:rsid w:val="00F20207"/>
    <w:rsid w:val="00F215EE"/>
    <w:rsid w:val="00F21C4A"/>
    <w:rsid w:val="00F21D6C"/>
    <w:rsid w:val="00F2388E"/>
    <w:rsid w:val="00F2404D"/>
    <w:rsid w:val="00F2507E"/>
    <w:rsid w:val="00F305A4"/>
    <w:rsid w:val="00F33E61"/>
    <w:rsid w:val="00F4316F"/>
    <w:rsid w:val="00F4349A"/>
    <w:rsid w:val="00F50712"/>
    <w:rsid w:val="00F52893"/>
    <w:rsid w:val="00F57548"/>
    <w:rsid w:val="00F61162"/>
    <w:rsid w:val="00F62B80"/>
    <w:rsid w:val="00F638EB"/>
    <w:rsid w:val="00F64E1B"/>
    <w:rsid w:val="00F6561C"/>
    <w:rsid w:val="00F67F55"/>
    <w:rsid w:val="00F704F1"/>
    <w:rsid w:val="00F70869"/>
    <w:rsid w:val="00F71974"/>
    <w:rsid w:val="00F731A2"/>
    <w:rsid w:val="00F741AB"/>
    <w:rsid w:val="00F74AE5"/>
    <w:rsid w:val="00F74DBA"/>
    <w:rsid w:val="00F77504"/>
    <w:rsid w:val="00F80324"/>
    <w:rsid w:val="00F80D79"/>
    <w:rsid w:val="00F82990"/>
    <w:rsid w:val="00F926B2"/>
    <w:rsid w:val="00F96C55"/>
    <w:rsid w:val="00FA18BE"/>
    <w:rsid w:val="00FB04F2"/>
    <w:rsid w:val="00FB1064"/>
    <w:rsid w:val="00FB554B"/>
    <w:rsid w:val="00FB7C43"/>
    <w:rsid w:val="00FC0CCF"/>
    <w:rsid w:val="00FC0DD7"/>
    <w:rsid w:val="00FC2839"/>
    <w:rsid w:val="00FC7788"/>
    <w:rsid w:val="00FD1C14"/>
    <w:rsid w:val="00FD3087"/>
    <w:rsid w:val="00FD3473"/>
    <w:rsid w:val="00FE1D99"/>
    <w:rsid w:val="00FE25B7"/>
    <w:rsid w:val="00FE4622"/>
    <w:rsid w:val="00FE5553"/>
    <w:rsid w:val="00FE5723"/>
    <w:rsid w:val="00FE6964"/>
    <w:rsid w:val="00FE77D9"/>
    <w:rsid w:val="00FF37D6"/>
    <w:rsid w:val="00FF450C"/>
    <w:rsid w:val="00FF73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F290CF"/>
  <w15:chartTrackingRefBased/>
  <w15:docId w15:val="{663C95B6-57CA-44C7-9D07-1D50D71AE7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2AFA"/>
    <w:pPr>
      <w:keepNext/>
      <w:keepLines/>
      <w:spacing w:before="240" w:after="0"/>
      <w:outlineLvl w:val="0"/>
    </w:pPr>
    <w:rPr>
      <w:rFonts w:asciiTheme="majorHAnsi" w:eastAsiaTheme="majorEastAsia" w:hAnsiTheme="majorHAnsi" w:cstheme="majorBidi"/>
      <w:color w:val="0B5294" w:themeColor="accent1" w:themeShade="BF"/>
      <w:sz w:val="32"/>
      <w:szCs w:val="32"/>
    </w:rPr>
  </w:style>
  <w:style w:type="paragraph" w:styleId="Heading2">
    <w:name w:val="heading 2"/>
    <w:basedOn w:val="Normal"/>
    <w:next w:val="Normal"/>
    <w:link w:val="Heading2Char"/>
    <w:uiPriority w:val="9"/>
    <w:unhideWhenUsed/>
    <w:qFormat/>
    <w:rsid w:val="00E71447"/>
    <w:pPr>
      <w:keepNext/>
      <w:keepLines/>
      <w:spacing w:before="40" w:after="0"/>
      <w:outlineLvl w:val="1"/>
    </w:pPr>
    <w:rPr>
      <w:rFonts w:asciiTheme="majorHAnsi" w:eastAsiaTheme="majorEastAsia" w:hAnsiTheme="majorHAnsi" w:cstheme="majorBidi"/>
      <w:color w:val="0B5294" w:themeColor="accent1" w:themeShade="BF"/>
      <w:sz w:val="26"/>
      <w:szCs w:val="26"/>
    </w:rPr>
  </w:style>
  <w:style w:type="paragraph" w:styleId="Heading3">
    <w:name w:val="heading 3"/>
    <w:basedOn w:val="Normal"/>
    <w:next w:val="Normal"/>
    <w:link w:val="Heading3Char"/>
    <w:uiPriority w:val="9"/>
    <w:unhideWhenUsed/>
    <w:qFormat/>
    <w:rsid w:val="00853345"/>
    <w:pPr>
      <w:keepNext/>
      <w:keepLines/>
      <w:spacing w:before="40" w:after="0"/>
      <w:outlineLvl w:val="2"/>
    </w:pPr>
    <w:rPr>
      <w:rFonts w:asciiTheme="majorHAnsi" w:eastAsiaTheme="majorEastAsia" w:hAnsiTheme="majorHAnsi" w:cstheme="majorBidi"/>
      <w:color w:val="073662"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F094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F0949"/>
    <w:rPr>
      <w:rFonts w:eastAsiaTheme="minorEastAsia"/>
      <w:lang w:val="en-US"/>
    </w:rPr>
  </w:style>
  <w:style w:type="paragraph" w:styleId="Title">
    <w:name w:val="Title"/>
    <w:basedOn w:val="Normal"/>
    <w:next w:val="Normal"/>
    <w:link w:val="TitleChar"/>
    <w:uiPriority w:val="10"/>
    <w:qFormat/>
    <w:rsid w:val="00B464F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64F2"/>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42AFA"/>
    <w:rPr>
      <w:rFonts w:asciiTheme="majorHAnsi" w:eastAsiaTheme="majorEastAsia" w:hAnsiTheme="majorHAnsi" w:cstheme="majorBidi"/>
      <w:color w:val="0B5294" w:themeColor="accent1" w:themeShade="BF"/>
      <w:sz w:val="32"/>
      <w:szCs w:val="32"/>
    </w:rPr>
  </w:style>
  <w:style w:type="character" w:styleId="Emphasis">
    <w:name w:val="Emphasis"/>
    <w:basedOn w:val="DefaultParagraphFont"/>
    <w:uiPriority w:val="20"/>
    <w:qFormat/>
    <w:rsid w:val="00A51829"/>
    <w:rPr>
      <w:i/>
      <w:iCs/>
    </w:rPr>
  </w:style>
  <w:style w:type="character" w:customStyle="1" w:styleId="Heading3Char">
    <w:name w:val="Heading 3 Char"/>
    <w:basedOn w:val="DefaultParagraphFont"/>
    <w:link w:val="Heading3"/>
    <w:uiPriority w:val="9"/>
    <w:rsid w:val="00853345"/>
    <w:rPr>
      <w:rFonts w:asciiTheme="majorHAnsi" w:eastAsiaTheme="majorEastAsia" w:hAnsiTheme="majorHAnsi" w:cstheme="majorBidi"/>
      <w:color w:val="073662" w:themeColor="accent1" w:themeShade="7F"/>
      <w:sz w:val="24"/>
      <w:szCs w:val="24"/>
    </w:rPr>
  </w:style>
  <w:style w:type="paragraph" w:styleId="ListParagraph">
    <w:name w:val="List Paragraph"/>
    <w:basedOn w:val="Normal"/>
    <w:uiPriority w:val="34"/>
    <w:qFormat/>
    <w:rsid w:val="00E71447"/>
    <w:pPr>
      <w:ind w:left="720"/>
      <w:contextualSpacing/>
    </w:pPr>
  </w:style>
  <w:style w:type="character" w:customStyle="1" w:styleId="Heading2Char">
    <w:name w:val="Heading 2 Char"/>
    <w:basedOn w:val="DefaultParagraphFont"/>
    <w:link w:val="Heading2"/>
    <w:uiPriority w:val="9"/>
    <w:rsid w:val="00E71447"/>
    <w:rPr>
      <w:rFonts w:asciiTheme="majorHAnsi" w:eastAsiaTheme="majorEastAsia" w:hAnsiTheme="majorHAnsi" w:cstheme="majorBidi"/>
      <w:color w:val="0B5294" w:themeColor="accent1" w:themeShade="BF"/>
      <w:sz w:val="26"/>
      <w:szCs w:val="26"/>
    </w:rPr>
  </w:style>
  <w:style w:type="character" w:customStyle="1" w:styleId="a">
    <w:name w:val="_"/>
    <w:basedOn w:val="DefaultParagraphFont"/>
    <w:rsid w:val="001F655D"/>
  </w:style>
  <w:style w:type="character" w:customStyle="1" w:styleId="ff5">
    <w:name w:val="ff5"/>
    <w:basedOn w:val="DefaultParagraphFont"/>
    <w:rsid w:val="001F655D"/>
  </w:style>
  <w:style w:type="character" w:styleId="Strong">
    <w:name w:val="Strong"/>
    <w:basedOn w:val="DefaultParagraphFont"/>
    <w:uiPriority w:val="22"/>
    <w:qFormat/>
    <w:rsid w:val="0044592F"/>
    <w:rPr>
      <w:b/>
      <w:bCs/>
    </w:rPr>
  </w:style>
  <w:style w:type="paragraph" w:customStyle="1" w:styleId="itemlistcontent">
    <w:name w:val="itemlistcontent"/>
    <w:basedOn w:val="Normal"/>
    <w:rsid w:val="00595E1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ewwordinitemsuggestion">
    <w:name w:val="newwordinitemsuggestion"/>
    <w:basedOn w:val="DefaultParagraphFont"/>
    <w:rsid w:val="00595E1A"/>
  </w:style>
  <w:style w:type="paragraph" w:styleId="NormalWeb">
    <w:name w:val="Normal (Web)"/>
    <w:basedOn w:val="Normal"/>
    <w:uiPriority w:val="99"/>
    <w:unhideWhenUsed/>
    <w:rsid w:val="00121DC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tabilo">
    <w:name w:val="stabilo"/>
    <w:basedOn w:val="DefaultParagraphFont"/>
    <w:rsid w:val="001B1C43"/>
  </w:style>
  <w:style w:type="character" w:styleId="Hyperlink">
    <w:name w:val="Hyperlink"/>
    <w:basedOn w:val="DefaultParagraphFont"/>
    <w:uiPriority w:val="99"/>
    <w:unhideWhenUsed/>
    <w:rsid w:val="009F0483"/>
    <w:rPr>
      <w:color w:val="0000FF"/>
      <w:u w:val="single"/>
    </w:rPr>
  </w:style>
  <w:style w:type="character" w:customStyle="1" w:styleId="ls8">
    <w:name w:val="ls8"/>
    <w:basedOn w:val="DefaultParagraphFont"/>
    <w:rsid w:val="007D61D9"/>
  </w:style>
  <w:style w:type="character" w:customStyle="1" w:styleId="ls9">
    <w:name w:val="ls9"/>
    <w:basedOn w:val="DefaultParagraphFont"/>
    <w:rsid w:val="007D61D9"/>
  </w:style>
  <w:style w:type="character" w:customStyle="1" w:styleId="fc1">
    <w:name w:val="fc1"/>
    <w:basedOn w:val="DefaultParagraphFont"/>
    <w:rsid w:val="007D61D9"/>
  </w:style>
  <w:style w:type="character" w:customStyle="1" w:styleId="fc0">
    <w:name w:val="fc0"/>
    <w:basedOn w:val="DefaultParagraphFont"/>
    <w:rsid w:val="007D61D9"/>
  </w:style>
  <w:style w:type="character" w:customStyle="1" w:styleId="colorlink9">
    <w:name w:val="colorlink9"/>
    <w:basedOn w:val="DefaultParagraphFont"/>
    <w:rsid w:val="004B4D95"/>
  </w:style>
  <w:style w:type="character" w:customStyle="1" w:styleId="colorlink6">
    <w:name w:val="colorlink6"/>
    <w:basedOn w:val="DefaultParagraphFont"/>
    <w:rsid w:val="004B4D95"/>
  </w:style>
  <w:style w:type="character" w:customStyle="1" w:styleId="colorlink4">
    <w:name w:val="colorlink4"/>
    <w:basedOn w:val="DefaultParagraphFont"/>
    <w:rsid w:val="004B4D95"/>
  </w:style>
  <w:style w:type="character" w:customStyle="1" w:styleId="colorlink3">
    <w:name w:val="colorlink3"/>
    <w:basedOn w:val="DefaultParagraphFont"/>
    <w:rsid w:val="004B4D95"/>
  </w:style>
  <w:style w:type="paragraph" w:styleId="Header">
    <w:name w:val="header"/>
    <w:basedOn w:val="Normal"/>
    <w:link w:val="HeaderChar"/>
    <w:uiPriority w:val="99"/>
    <w:unhideWhenUsed/>
    <w:rsid w:val="00C861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6194"/>
  </w:style>
  <w:style w:type="paragraph" w:styleId="Footer">
    <w:name w:val="footer"/>
    <w:basedOn w:val="Normal"/>
    <w:link w:val="FooterChar"/>
    <w:uiPriority w:val="99"/>
    <w:unhideWhenUsed/>
    <w:rsid w:val="00C861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6194"/>
  </w:style>
  <w:style w:type="paragraph" w:styleId="TOCHeading">
    <w:name w:val="TOC Heading"/>
    <w:basedOn w:val="Heading1"/>
    <w:next w:val="Normal"/>
    <w:uiPriority w:val="39"/>
    <w:unhideWhenUsed/>
    <w:qFormat/>
    <w:rsid w:val="00E4275E"/>
    <w:pPr>
      <w:outlineLvl w:val="9"/>
    </w:pPr>
    <w:rPr>
      <w:lang w:val="en-US"/>
    </w:rPr>
  </w:style>
  <w:style w:type="paragraph" w:styleId="TOC1">
    <w:name w:val="toc 1"/>
    <w:basedOn w:val="Normal"/>
    <w:next w:val="Normal"/>
    <w:autoRedefine/>
    <w:uiPriority w:val="39"/>
    <w:unhideWhenUsed/>
    <w:rsid w:val="00E57CD1"/>
    <w:pPr>
      <w:tabs>
        <w:tab w:val="right" w:leader="dot" w:pos="9016"/>
      </w:tabs>
      <w:spacing w:after="100" w:line="360" w:lineRule="auto"/>
      <w:jc w:val="both"/>
    </w:pPr>
    <w:rPr>
      <w:rFonts w:ascii="Times New Roman" w:hAnsi="Times New Roman" w:cs="Times New Roman"/>
      <w:b/>
      <w:bCs/>
      <w:noProof/>
      <w:color w:val="061D28" w:themeColor="background2" w:themeShade="1A"/>
      <w:sz w:val="24"/>
      <w:szCs w:val="24"/>
    </w:rPr>
  </w:style>
  <w:style w:type="paragraph" w:styleId="TOC2">
    <w:name w:val="toc 2"/>
    <w:basedOn w:val="Normal"/>
    <w:next w:val="Normal"/>
    <w:autoRedefine/>
    <w:uiPriority w:val="39"/>
    <w:unhideWhenUsed/>
    <w:rsid w:val="00E4275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1012727">
      <w:bodyDiv w:val="1"/>
      <w:marLeft w:val="0"/>
      <w:marRight w:val="0"/>
      <w:marTop w:val="0"/>
      <w:marBottom w:val="0"/>
      <w:divBdr>
        <w:top w:val="none" w:sz="0" w:space="0" w:color="auto"/>
        <w:left w:val="none" w:sz="0" w:space="0" w:color="auto"/>
        <w:bottom w:val="none" w:sz="0" w:space="0" w:color="auto"/>
        <w:right w:val="none" w:sz="0" w:space="0" w:color="auto"/>
      </w:divBdr>
    </w:div>
    <w:div w:id="226917127">
      <w:bodyDiv w:val="1"/>
      <w:marLeft w:val="0"/>
      <w:marRight w:val="0"/>
      <w:marTop w:val="0"/>
      <w:marBottom w:val="0"/>
      <w:divBdr>
        <w:top w:val="none" w:sz="0" w:space="0" w:color="auto"/>
        <w:left w:val="none" w:sz="0" w:space="0" w:color="auto"/>
        <w:bottom w:val="none" w:sz="0" w:space="0" w:color="auto"/>
        <w:right w:val="none" w:sz="0" w:space="0" w:color="auto"/>
      </w:divBdr>
      <w:divsChild>
        <w:div w:id="568733212">
          <w:marLeft w:val="0"/>
          <w:marRight w:val="0"/>
          <w:marTop w:val="0"/>
          <w:marBottom w:val="0"/>
          <w:divBdr>
            <w:top w:val="none" w:sz="0" w:space="0" w:color="auto"/>
            <w:left w:val="none" w:sz="0" w:space="0" w:color="auto"/>
            <w:bottom w:val="none" w:sz="0" w:space="0" w:color="auto"/>
            <w:right w:val="none" w:sz="0" w:space="0" w:color="auto"/>
          </w:divBdr>
        </w:div>
      </w:divsChild>
    </w:div>
    <w:div w:id="271128242">
      <w:bodyDiv w:val="1"/>
      <w:marLeft w:val="0"/>
      <w:marRight w:val="0"/>
      <w:marTop w:val="0"/>
      <w:marBottom w:val="0"/>
      <w:divBdr>
        <w:top w:val="none" w:sz="0" w:space="0" w:color="auto"/>
        <w:left w:val="none" w:sz="0" w:space="0" w:color="auto"/>
        <w:bottom w:val="none" w:sz="0" w:space="0" w:color="auto"/>
        <w:right w:val="none" w:sz="0" w:space="0" w:color="auto"/>
      </w:divBdr>
    </w:div>
    <w:div w:id="316735936">
      <w:bodyDiv w:val="1"/>
      <w:marLeft w:val="0"/>
      <w:marRight w:val="0"/>
      <w:marTop w:val="0"/>
      <w:marBottom w:val="0"/>
      <w:divBdr>
        <w:top w:val="none" w:sz="0" w:space="0" w:color="auto"/>
        <w:left w:val="none" w:sz="0" w:space="0" w:color="auto"/>
        <w:bottom w:val="none" w:sz="0" w:space="0" w:color="auto"/>
        <w:right w:val="none" w:sz="0" w:space="0" w:color="auto"/>
      </w:divBdr>
    </w:div>
    <w:div w:id="377362469">
      <w:bodyDiv w:val="1"/>
      <w:marLeft w:val="0"/>
      <w:marRight w:val="0"/>
      <w:marTop w:val="0"/>
      <w:marBottom w:val="0"/>
      <w:divBdr>
        <w:top w:val="none" w:sz="0" w:space="0" w:color="auto"/>
        <w:left w:val="none" w:sz="0" w:space="0" w:color="auto"/>
        <w:bottom w:val="none" w:sz="0" w:space="0" w:color="auto"/>
        <w:right w:val="none" w:sz="0" w:space="0" w:color="auto"/>
      </w:divBdr>
    </w:div>
    <w:div w:id="405419432">
      <w:bodyDiv w:val="1"/>
      <w:marLeft w:val="0"/>
      <w:marRight w:val="0"/>
      <w:marTop w:val="0"/>
      <w:marBottom w:val="0"/>
      <w:divBdr>
        <w:top w:val="none" w:sz="0" w:space="0" w:color="auto"/>
        <w:left w:val="none" w:sz="0" w:space="0" w:color="auto"/>
        <w:bottom w:val="none" w:sz="0" w:space="0" w:color="auto"/>
        <w:right w:val="none" w:sz="0" w:space="0" w:color="auto"/>
      </w:divBdr>
    </w:div>
    <w:div w:id="457266221">
      <w:bodyDiv w:val="1"/>
      <w:marLeft w:val="0"/>
      <w:marRight w:val="0"/>
      <w:marTop w:val="0"/>
      <w:marBottom w:val="0"/>
      <w:divBdr>
        <w:top w:val="none" w:sz="0" w:space="0" w:color="auto"/>
        <w:left w:val="none" w:sz="0" w:space="0" w:color="auto"/>
        <w:bottom w:val="none" w:sz="0" w:space="0" w:color="auto"/>
        <w:right w:val="none" w:sz="0" w:space="0" w:color="auto"/>
      </w:divBdr>
    </w:div>
    <w:div w:id="618342921">
      <w:bodyDiv w:val="1"/>
      <w:marLeft w:val="0"/>
      <w:marRight w:val="0"/>
      <w:marTop w:val="0"/>
      <w:marBottom w:val="0"/>
      <w:divBdr>
        <w:top w:val="none" w:sz="0" w:space="0" w:color="auto"/>
        <w:left w:val="none" w:sz="0" w:space="0" w:color="auto"/>
        <w:bottom w:val="none" w:sz="0" w:space="0" w:color="auto"/>
        <w:right w:val="none" w:sz="0" w:space="0" w:color="auto"/>
      </w:divBdr>
    </w:div>
    <w:div w:id="761529477">
      <w:bodyDiv w:val="1"/>
      <w:marLeft w:val="0"/>
      <w:marRight w:val="0"/>
      <w:marTop w:val="0"/>
      <w:marBottom w:val="0"/>
      <w:divBdr>
        <w:top w:val="none" w:sz="0" w:space="0" w:color="auto"/>
        <w:left w:val="none" w:sz="0" w:space="0" w:color="auto"/>
        <w:bottom w:val="none" w:sz="0" w:space="0" w:color="auto"/>
        <w:right w:val="none" w:sz="0" w:space="0" w:color="auto"/>
      </w:divBdr>
      <w:divsChild>
        <w:div w:id="1807161494">
          <w:marLeft w:val="0"/>
          <w:marRight w:val="0"/>
          <w:marTop w:val="0"/>
          <w:marBottom w:val="0"/>
          <w:divBdr>
            <w:top w:val="none" w:sz="0" w:space="0" w:color="auto"/>
            <w:left w:val="none" w:sz="0" w:space="0" w:color="auto"/>
            <w:bottom w:val="none" w:sz="0" w:space="0" w:color="auto"/>
            <w:right w:val="none" w:sz="0" w:space="0" w:color="auto"/>
          </w:divBdr>
        </w:div>
      </w:divsChild>
    </w:div>
    <w:div w:id="791096858">
      <w:bodyDiv w:val="1"/>
      <w:marLeft w:val="0"/>
      <w:marRight w:val="0"/>
      <w:marTop w:val="0"/>
      <w:marBottom w:val="0"/>
      <w:divBdr>
        <w:top w:val="none" w:sz="0" w:space="0" w:color="auto"/>
        <w:left w:val="none" w:sz="0" w:space="0" w:color="auto"/>
        <w:bottom w:val="none" w:sz="0" w:space="0" w:color="auto"/>
        <w:right w:val="none" w:sz="0" w:space="0" w:color="auto"/>
      </w:divBdr>
      <w:divsChild>
        <w:div w:id="573978873">
          <w:marLeft w:val="0"/>
          <w:marRight w:val="0"/>
          <w:marTop w:val="0"/>
          <w:marBottom w:val="0"/>
          <w:divBdr>
            <w:top w:val="none" w:sz="0" w:space="0" w:color="auto"/>
            <w:left w:val="none" w:sz="0" w:space="0" w:color="auto"/>
            <w:bottom w:val="none" w:sz="0" w:space="0" w:color="auto"/>
            <w:right w:val="none" w:sz="0" w:space="0" w:color="auto"/>
          </w:divBdr>
        </w:div>
      </w:divsChild>
    </w:div>
    <w:div w:id="856652755">
      <w:bodyDiv w:val="1"/>
      <w:marLeft w:val="0"/>
      <w:marRight w:val="0"/>
      <w:marTop w:val="0"/>
      <w:marBottom w:val="0"/>
      <w:divBdr>
        <w:top w:val="none" w:sz="0" w:space="0" w:color="auto"/>
        <w:left w:val="none" w:sz="0" w:space="0" w:color="auto"/>
        <w:bottom w:val="none" w:sz="0" w:space="0" w:color="auto"/>
        <w:right w:val="none" w:sz="0" w:space="0" w:color="auto"/>
      </w:divBdr>
    </w:div>
    <w:div w:id="989482153">
      <w:bodyDiv w:val="1"/>
      <w:marLeft w:val="0"/>
      <w:marRight w:val="0"/>
      <w:marTop w:val="0"/>
      <w:marBottom w:val="0"/>
      <w:divBdr>
        <w:top w:val="none" w:sz="0" w:space="0" w:color="auto"/>
        <w:left w:val="none" w:sz="0" w:space="0" w:color="auto"/>
        <w:bottom w:val="none" w:sz="0" w:space="0" w:color="auto"/>
        <w:right w:val="none" w:sz="0" w:space="0" w:color="auto"/>
      </w:divBdr>
    </w:div>
    <w:div w:id="1108280078">
      <w:bodyDiv w:val="1"/>
      <w:marLeft w:val="0"/>
      <w:marRight w:val="0"/>
      <w:marTop w:val="0"/>
      <w:marBottom w:val="0"/>
      <w:divBdr>
        <w:top w:val="none" w:sz="0" w:space="0" w:color="auto"/>
        <w:left w:val="none" w:sz="0" w:space="0" w:color="auto"/>
        <w:bottom w:val="none" w:sz="0" w:space="0" w:color="auto"/>
        <w:right w:val="none" w:sz="0" w:space="0" w:color="auto"/>
      </w:divBdr>
      <w:divsChild>
        <w:div w:id="1978995071">
          <w:marLeft w:val="0"/>
          <w:marRight w:val="0"/>
          <w:marTop w:val="0"/>
          <w:marBottom w:val="0"/>
          <w:divBdr>
            <w:top w:val="none" w:sz="0" w:space="0" w:color="auto"/>
            <w:left w:val="none" w:sz="0" w:space="0" w:color="auto"/>
            <w:bottom w:val="none" w:sz="0" w:space="0" w:color="auto"/>
            <w:right w:val="none" w:sz="0" w:space="0" w:color="auto"/>
          </w:divBdr>
          <w:divsChild>
            <w:div w:id="380637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3941311">
      <w:bodyDiv w:val="1"/>
      <w:marLeft w:val="0"/>
      <w:marRight w:val="0"/>
      <w:marTop w:val="0"/>
      <w:marBottom w:val="0"/>
      <w:divBdr>
        <w:top w:val="none" w:sz="0" w:space="0" w:color="auto"/>
        <w:left w:val="none" w:sz="0" w:space="0" w:color="auto"/>
        <w:bottom w:val="none" w:sz="0" w:space="0" w:color="auto"/>
        <w:right w:val="none" w:sz="0" w:space="0" w:color="auto"/>
      </w:divBdr>
    </w:div>
    <w:div w:id="1415474548">
      <w:bodyDiv w:val="1"/>
      <w:marLeft w:val="0"/>
      <w:marRight w:val="0"/>
      <w:marTop w:val="0"/>
      <w:marBottom w:val="0"/>
      <w:divBdr>
        <w:top w:val="none" w:sz="0" w:space="0" w:color="auto"/>
        <w:left w:val="none" w:sz="0" w:space="0" w:color="auto"/>
        <w:bottom w:val="none" w:sz="0" w:space="0" w:color="auto"/>
        <w:right w:val="none" w:sz="0" w:space="0" w:color="auto"/>
      </w:divBdr>
    </w:div>
    <w:div w:id="1446268249">
      <w:bodyDiv w:val="1"/>
      <w:marLeft w:val="0"/>
      <w:marRight w:val="0"/>
      <w:marTop w:val="0"/>
      <w:marBottom w:val="0"/>
      <w:divBdr>
        <w:top w:val="none" w:sz="0" w:space="0" w:color="auto"/>
        <w:left w:val="none" w:sz="0" w:space="0" w:color="auto"/>
        <w:bottom w:val="none" w:sz="0" w:space="0" w:color="auto"/>
        <w:right w:val="none" w:sz="0" w:space="0" w:color="auto"/>
      </w:divBdr>
    </w:div>
    <w:div w:id="1480347512">
      <w:bodyDiv w:val="1"/>
      <w:marLeft w:val="0"/>
      <w:marRight w:val="0"/>
      <w:marTop w:val="0"/>
      <w:marBottom w:val="0"/>
      <w:divBdr>
        <w:top w:val="none" w:sz="0" w:space="0" w:color="auto"/>
        <w:left w:val="none" w:sz="0" w:space="0" w:color="auto"/>
        <w:bottom w:val="none" w:sz="0" w:space="0" w:color="auto"/>
        <w:right w:val="none" w:sz="0" w:space="0" w:color="auto"/>
      </w:divBdr>
      <w:divsChild>
        <w:div w:id="1991785855">
          <w:marLeft w:val="0"/>
          <w:marRight w:val="0"/>
          <w:marTop w:val="0"/>
          <w:marBottom w:val="0"/>
          <w:divBdr>
            <w:top w:val="none" w:sz="0" w:space="0" w:color="auto"/>
            <w:left w:val="none" w:sz="0" w:space="0" w:color="auto"/>
            <w:bottom w:val="none" w:sz="0" w:space="0" w:color="auto"/>
            <w:right w:val="none" w:sz="0" w:space="0" w:color="auto"/>
          </w:divBdr>
        </w:div>
      </w:divsChild>
    </w:div>
    <w:div w:id="1558934937">
      <w:bodyDiv w:val="1"/>
      <w:marLeft w:val="0"/>
      <w:marRight w:val="0"/>
      <w:marTop w:val="0"/>
      <w:marBottom w:val="0"/>
      <w:divBdr>
        <w:top w:val="none" w:sz="0" w:space="0" w:color="auto"/>
        <w:left w:val="none" w:sz="0" w:space="0" w:color="auto"/>
        <w:bottom w:val="none" w:sz="0" w:space="0" w:color="auto"/>
        <w:right w:val="none" w:sz="0" w:space="0" w:color="auto"/>
      </w:divBdr>
    </w:div>
    <w:div w:id="1711686014">
      <w:bodyDiv w:val="1"/>
      <w:marLeft w:val="0"/>
      <w:marRight w:val="0"/>
      <w:marTop w:val="0"/>
      <w:marBottom w:val="0"/>
      <w:divBdr>
        <w:top w:val="none" w:sz="0" w:space="0" w:color="auto"/>
        <w:left w:val="none" w:sz="0" w:space="0" w:color="auto"/>
        <w:bottom w:val="none" w:sz="0" w:space="0" w:color="auto"/>
        <w:right w:val="none" w:sz="0" w:space="0" w:color="auto"/>
      </w:divBdr>
    </w:div>
    <w:div w:id="1776632371">
      <w:bodyDiv w:val="1"/>
      <w:marLeft w:val="0"/>
      <w:marRight w:val="0"/>
      <w:marTop w:val="0"/>
      <w:marBottom w:val="0"/>
      <w:divBdr>
        <w:top w:val="none" w:sz="0" w:space="0" w:color="auto"/>
        <w:left w:val="none" w:sz="0" w:space="0" w:color="auto"/>
        <w:bottom w:val="none" w:sz="0" w:space="0" w:color="auto"/>
        <w:right w:val="none" w:sz="0" w:space="0" w:color="auto"/>
      </w:divBdr>
    </w:div>
    <w:div w:id="1787187977">
      <w:bodyDiv w:val="1"/>
      <w:marLeft w:val="0"/>
      <w:marRight w:val="0"/>
      <w:marTop w:val="0"/>
      <w:marBottom w:val="0"/>
      <w:divBdr>
        <w:top w:val="none" w:sz="0" w:space="0" w:color="auto"/>
        <w:left w:val="none" w:sz="0" w:space="0" w:color="auto"/>
        <w:bottom w:val="none" w:sz="0" w:space="0" w:color="auto"/>
        <w:right w:val="none" w:sz="0" w:space="0" w:color="auto"/>
      </w:divBdr>
    </w:div>
    <w:div w:id="1806116707">
      <w:bodyDiv w:val="1"/>
      <w:marLeft w:val="0"/>
      <w:marRight w:val="0"/>
      <w:marTop w:val="0"/>
      <w:marBottom w:val="0"/>
      <w:divBdr>
        <w:top w:val="none" w:sz="0" w:space="0" w:color="auto"/>
        <w:left w:val="none" w:sz="0" w:space="0" w:color="auto"/>
        <w:bottom w:val="none" w:sz="0" w:space="0" w:color="auto"/>
        <w:right w:val="none" w:sz="0" w:space="0" w:color="auto"/>
      </w:divBdr>
    </w:div>
    <w:div w:id="1860050010">
      <w:bodyDiv w:val="1"/>
      <w:marLeft w:val="0"/>
      <w:marRight w:val="0"/>
      <w:marTop w:val="0"/>
      <w:marBottom w:val="0"/>
      <w:divBdr>
        <w:top w:val="none" w:sz="0" w:space="0" w:color="auto"/>
        <w:left w:val="none" w:sz="0" w:space="0" w:color="auto"/>
        <w:bottom w:val="none" w:sz="0" w:space="0" w:color="auto"/>
        <w:right w:val="none" w:sz="0" w:space="0" w:color="auto"/>
      </w:divBdr>
    </w:div>
    <w:div w:id="2045205900">
      <w:bodyDiv w:val="1"/>
      <w:marLeft w:val="0"/>
      <w:marRight w:val="0"/>
      <w:marTop w:val="0"/>
      <w:marBottom w:val="0"/>
      <w:divBdr>
        <w:top w:val="none" w:sz="0" w:space="0" w:color="auto"/>
        <w:left w:val="none" w:sz="0" w:space="0" w:color="auto"/>
        <w:bottom w:val="none" w:sz="0" w:space="0" w:color="auto"/>
        <w:right w:val="none" w:sz="0" w:space="0" w:color="auto"/>
      </w:divBdr>
    </w:div>
    <w:div w:id="21074585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0" Type="http://schemas.openxmlformats.org/officeDocument/2006/relationships/hyperlink" Target="https://moodle.uwtsd.ac.uk/course/view.php?id=7960" TargetMode="External"/><Relationship Id="rId4" Type="http://schemas.openxmlformats.org/officeDocument/2006/relationships/settings" Target="settings.xml"/><Relationship Id="rId9" Type="http://schemas.openxmlformats.org/officeDocument/2006/relationships/hyperlink" Target="https://moodle.uwtsd.ac.uk/course/view.php?id=796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Cambria-Calibri">
      <a:majorFont>
        <a:latin typeface="Cambria" panose="02040503050406030204"/>
        <a:ea typeface=""/>
        <a:cs typeface=""/>
        <a:font script="Jpan" typeface="ＭＳ Ｐゴシック"/>
        <a:font script="Hang" typeface="맑은 고딕"/>
        <a:font script="Hans" typeface="黑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5DF944C-89B0-4B02-B9A4-E434D14BC4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5283</Words>
  <Characters>30116</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owledge and Information Management</vt:lpstr>
    </vt:vector>
  </TitlesOfParts>
  <Company/>
  <LinksUpToDate>false</LinksUpToDate>
  <CharactersWithSpaces>35329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owledge and Information Management</dc:title>
  <dc:subject/>
  <dc:creator>veronica fartade</dc:creator>
  <cp:keywords/>
  <dc:description/>
  <cp:lastModifiedBy>veronica fartade</cp:lastModifiedBy>
  <cp:revision>939</cp:revision>
  <dcterms:created xsi:type="dcterms:W3CDTF">2021-03-04T17:29:00Z</dcterms:created>
  <dcterms:modified xsi:type="dcterms:W3CDTF">2021-04-30T12:02:00Z</dcterms:modified>
</cp:coreProperties>
</file>