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C2CA6" w:rsidRPr="00DB1716" w:rsidRDefault="00DB1716">
      <w:pPr>
        <w:rPr>
          <w:b/>
        </w:rPr>
      </w:pPr>
      <w:r w:rsidRPr="00DB1716">
        <w:rPr>
          <w:b/>
        </w:rPr>
        <w:t>BUSINESS SCENARIO</w:t>
      </w:r>
      <w:r w:rsidR="008E5D61">
        <w:rPr>
          <w:b/>
        </w:rPr>
        <w:t xml:space="preserve"> -  BENIAMIN STAN</w:t>
      </w:r>
      <w:bookmarkStart w:id="0" w:name="_GoBack"/>
      <w:bookmarkEnd w:id="0"/>
    </w:p>
    <w:p w:rsidR="00DB1716" w:rsidRDefault="00DB1716" w:rsidP="00DB1716">
      <w:r w:rsidRPr="00DB1716">
        <w:drawing>
          <wp:inline distT="0" distB="0" distL="0" distR="0" wp14:anchorId="2F6D99BD" wp14:editId="33598E32">
            <wp:extent cx="4389500" cy="2453853"/>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389500" cy="2453853"/>
                    </a:xfrm>
                    <a:prstGeom prst="rect">
                      <a:avLst/>
                    </a:prstGeom>
                  </pic:spPr>
                </pic:pic>
              </a:graphicData>
            </a:graphic>
          </wp:inline>
        </w:drawing>
      </w:r>
    </w:p>
    <w:p w:rsidR="00DB1716" w:rsidRDefault="00DB1716" w:rsidP="00DB1716"/>
    <w:p w:rsidR="00DB1716" w:rsidRDefault="00DB1716" w:rsidP="00DB1716">
      <w:pPr>
        <w:rPr>
          <w:b/>
        </w:rPr>
      </w:pPr>
      <w:r w:rsidRPr="00DB1716">
        <w:rPr>
          <w:b/>
        </w:rPr>
        <w:t>My Digital Artefact</w:t>
      </w:r>
    </w:p>
    <w:p w:rsidR="00DB1716" w:rsidRDefault="00DB1716" w:rsidP="00DB1716">
      <w:pPr>
        <w:rPr>
          <w:b/>
        </w:rPr>
      </w:pPr>
      <w:r>
        <w:rPr>
          <w:b/>
        </w:rPr>
        <w:t xml:space="preserve">Table: </w:t>
      </w:r>
    </w:p>
    <w:p w:rsidR="00DB1716" w:rsidRDefault="00DB1716" w:rsidP="00DB1716">
      <w:pPr>
        <w:rPr>
          <w:b/>
        </w:rPr>
      </w:pPr>
      <w:r w:rsidRPr="00DB1716">
        <w:rPr>
          <w:b/>
        </w:rPr>
        <w:drawing>
          <wp:inline distT="0" distB="0" distL="0" distR="0" wp14:anchorId="388CA294" wp14:editId="423D455C">
            <wp:extent cx="4343776" cy="195088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343776" cy="1950889"/>
                    </a:xfrm>
                    <a:prstGeom prst="rect">
                      <a:avLst/>
                    </a:prstGeom>
                  </pic:spPr>
                </pic:pic>
              </a:graphicData>
            </a:graphic>
          </wp:inline>
        </w:drawing>
      </w:r>
    </w:p>
    <w:p w:rsidR="00DB1716" w:rsidRPr="00DB1716" w:rsidRDefault="00DB1716" w:rsidP="00DB1716">
      <w:pPr>
        <w:rPr>
          <w:b/>
        </w:rPr>
      </w:pPr>
      <w:r w:rsidRPr="00DB1716">
        <w:rPr>
          <w:b/>
        </w:rPr>
        <w:drawing>
          <wp:inline distT="0" distB="0" distL="0" distR="0" wp14:anchorId="1B44F6E2" wp14:editId="3464913F">
            <wp:extent cx="3899904" cy="2446020"/>
            <wp:effectExtent l="0" t="0" r="571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904361" cy="2448816"/>
                    </a:xfrm>
                    <a:prstGeom prst="rect">
                      <a:avLst/>
                    </a:prstGeom>
                  </pic:spPr>
                </pic:pic>
              </a:graphicData>
            </a:graphic>
          </wp:inline>
        </w:drawing>
      </w:r>
    </w:p>
    <w:p w:rsidR="00DB1716" w:rsidRDefault="00DB1716" w:rsidP="00DB1716">
      <w:r w:rsidRPr="00DB1716">
        <w:lastRenderedPageBreak/>
        <w:t>The graph illustrates the present inventory levels of GreenLeaf Grocers' merchandise, indicating that Potatoes and Pasta own the most substantial supply, whereas Bananas, Bread, and Milk have the least and may require replenishment shortly.</w:t>
      </w:r>
    </w:p>
    <w:p w:rsidR="00DB1716" w:rsidRDefault="00DB1716" w:rsidP="00DB1716"/>
    <w:p w:rsidR="00DB1716" w:rsidRDefault="00DB1716" w:rsidP="00DB1716">
      <w:pPr>
        <w:rPr>
          <w:b/>
        </w:rPr>
      </w:pPr>
      <w:r w:rsidRPr="00DB1716">
        <w:rPr>
          <w:b/>
        </w:rPr>
        <w:t>Reflective Log</w:t>
      </w:r>
    </w:p>
    <w:p w:rsidR="004C5E8C" w:rsidRPr="004C5E8C" w:rsidRDefault="004C5E8C" w:rsidP="004C5E8C">
      <w:pPr>
        <w:rPr>
          <w:b/>
        </w:rPr>
      </w:pPr>
      <w:r w:rsidRPr="004C5E8C">
        <w:rPr>
          <w:b/>
        </w:rPr>
        <w:t>1. The Rat</w:t>
      </w:r>
      <w:r w:rsidRPr="004C5E8C">
        <w:rPr>
          <w:b/>
        </w:rPr>
        <w:t>ionale Behind My Tool Selection</w:t>
      </w:r>
    </w:p>
    <w:p w:rsidR="004C5E8C" w:rsidRDefault="004C5E8C" w:rsidP="004C5E8C">
      <w:r>
        <w:t>For this assignment, I selected Microsoft Excel as it is the most appropriate digital instrument for organising and displaying quantitative data. The commercial situation necessitated the arrangement of inventory data to distinctly indicate which products were understocked, which had ample stock, and which things need imminent replenishment. Excel is engineered for data manipulation and encompasses functionalities including tables, conditional formatting, formulae, sorting, and charting. These attributes assist users in rapidly comprehending information and enhancing their commercial decision-making. Given that several enterprises utilise Excel for inventory and stock management, I deemed it the most suitable and professional instr</w:t>
      </w:r>
      <w:r>
        <w:t>ument for doing this operation.</w:t>
      </w:r>
    </w:p>
    <w:p w:rsidR="004C5E8C" w:rsidRPr="004C5E8C" w:rsidRDefault="004C5E8C" w:rsidP="004C5E8C">
      <w:pPr>
        <w:rPr>
          <w:b/>
        </w:rPr>
      </w:pPr>
      <w:r w:rsidRPr="004C5E8C">
        <w:rPr>
          <w:b/>
        </w:rPr>
        <w:t>2. The Dat</w:t>
      </w:r>
      <w:r>
        <w:rPr>
          <w:b/>
        </w:rPr>
        <w:t>a I Utilised</w:t>
      </w:r>
    </w:p>
    <w:p w:rsidR="004C5E8C" w:rsidRDefault="004C5E8C" w:rsidP="004C5E8C">
      <w:r>
        <w:t>The data utilised in my spreadsheet was sourced directly from the inventory list supplied by the supervisor at GreenLeaf Grocers. The dataset comprised eight items together with their present inventory levels: Apples (12), Bananas (4), Carrots (18), Potatoes (30), Milk (2L bottles) (6), Bread Loaves (3), Eggs (boxes of 6) (10), and Pasta (500g) (22). I meticulously input all the data into Excel to ensure the abs</w:t>
      </w:r>
      <w:r>
        <w:t>ence of typographical mistakes.</w:t>
      </w:r>
    </w:p>
    <w:p w:rsidR="004C5E8C" w:rsidRDefault="004C5E8C" w:rsidP="004C5E8C">
      <w:r>
        <w:t>To enhance the comprehensibility of the data, I established supplementary columns titled Status and Order Soon? I classified every item according to its amount. Products with less than 10 units were designated as Low, those with numbers ranging from 10 to 19 were classified as Medium, and products with 20 or more units were categorised as High. Items with limited inventory were likewise indicated as Yes in the "Order Soon?" column, enabling the shop owner to promptly recognise which products necessitated replenishment.</w:t>
      </w:r>
    </w:p>
    <w:p w:rsidR="004C5E8C" w:rsidRPr="004C5E8C" w:rsidRDefault="004C5E8C" w:rsidP="004C5E8C">
      <w:pPr>
        <w:rPr>
          <w:b/>
        </w:rPr>
      </w:pPr>
      <w:r w:rsidRPr="004C5E8C">
        <w:rPr>
          <w:b/>
        </w:rPr>
        <w:lastRenderedPageBreak/>
        <w:t xml:space="preserve">3. The </w:t>
      </w:r>
      <w:r>
        <w:rPr>
          <w:b/>
        </w:rPr>
        <w:t>Process of Creating My Artefact</w:t>
      </w:r>
    </w:p>
    <w:p w:rsidR="004C5E8C" w:rsidRDefault="004C5E8C" w:rsidP="004C5E8C">
      <w:r>
        <w:t>I initiated the process by establishing a fresh Excel file and inputting the stock information into an organised table with distinct column titles. I utilised bold font for the headings to ensure they were prominent among the other content. Upon inputting the data, I incorporated the Status and Order Soon? columns to furnish additional pertinent information bey</w:t>
      </w:r>
      <w:r>
        <w:t>ond merely enumerating amounts.</w:t>
      </w:r>
    </w:p>
    <w:p w:rsidR="004C5E8C" w:rsidRDefault="004C5E8C" w:rsidP="004C5E8C">
      <w:r>
        <w:t>Subsequently, I employed conditional formatting to automatically emphasise inventory levels. Scarce inventory levels were indicated in red, moderate stock amounts were denoted in yellow, and abundant stock quantities were represented in green. This colour-coding enables users to discern critical information without e</w:t>
      </w:r>
      <w:r>
        <w:t>xamining each value separately.</w:t>
      </w:r>
    </w:p>
    <w:p w:rsidR="004C5E8C" w:rsidRDefault="004C5E8C" w:rsidP="004C5E8C">
      <w:r>
        <w:t>Upon finalising the table, I incorporated a clustered column chart utilising the product names and their respective numbers. I designated the chart as "GreenLeaf Grocers – Current Stock Levels" since it accurately reflects the data presented. The graph offers a visual representation of the inventory levels for each product, facilitating the quick identification of items with elevated and diminished stock numbers. Ultimately, I modified the arrangement by altering column dimensions, aligning the text, and guaranteeing that all product names were completely visible.</w:t>
      </w:r>
    </w:p>
    <w:p w:rsidR="004C5E8C" w:rsidRPr="004C5E8C" w:rsidRDefault="004C5E8C" w:rsidP="004C5E8C">
      <w:pPr>
        <w:rPr>
          <w:b/>
        </w:rPr>
      </w:pPr>
      <w:r w:rsidRPr="004C5E8C">
        <w:rPr>
          <w:b/>
        </w:rPr>
        <w:t xml:space="preserve">4. </w:t>
      </w:r>
      <w:r w:rsidRPr="004C5E8C">
        <w:rPr>
          <w:b/>
        </w:rPr>
        <w:t>The Modifications I Implemented</w:t>
      </w:r>
    </w:p>
    <w:p w:rsidR="004C5E8C" w:rsidRDefault="004C5E8C" w:rsidP="004C5E8C">
      <w:r>
        <w:t>Throughout the creation of my spreadsheet, I implemented many enhancements to elevate its quality and professionalism. My initial iteration solely included the product names and quantities, rendering it challenging to discern which items deserved attention. Consequently, I incorporated the Status and Order Soon? columns to furnish more informati</w:t>
      </w:r>
      <w:r>
        <w:t>on for the business proprietor.</w:t>
      </w:r>
    </w:p>
    <w:p w:rsidR="004C5E8C" w:rsidRDefault="004C5E8C" w:rsidP="004C5E8C">
      <w:r>
        <w:t>I modified the layout by utilising conditional formatting rather than presenting the quantities as simple numerals. The colour coding enhances the spreadsheet's usability by promptly indicat</w:t>
      </w:r>
      <w:r>
        <w:t>ing low and high supply levels.</w:t>
      </w:r>
    </w:p>
    <w:p w:rsidR="004C5E8C" w:rsidRDefault="004C5E8C" w:rsidP="004C5E8C">
      <w:r>
        <w:t xml:space="preserve">A further significant enhancement pertained to the chart. My initial chart was generated as a PivotChart, although it included superfluous field buttons and aggregated labels that rendered it disorganised. I substituted it with a conventional clustered column </w:t>
      </w:r>
      <w:r>
        <w:lastRenderedPageBreak/>
        <w:t>chart, eliminated superfluous components, and employed a more explicit title. This led to a significantly more polished</w:t>
      </w:r>
      <w:r>
        <w:t xml:space="preserve"> and professional presentation.</w:t>
      </w:r>
    </w:p>
    <w:p w:rsidR="004C5E8C" w:rsidRPr="004C5E8C" w:rsidRDefault="004C5E8C" w:rsidP="004C5E8C">
      <w:pPr>
        <w:rPr>
          <w:b/>
        </w:rPr>
      </w:pPr>
      <w:r w:rsidRPr="004C5E8C">
        <w:rPr>
          <w:b/>
        </w:rPr>
        <w:t>5. Feedback I Utilised</w:t>
      </w:r>
    </w:p>
    <w:p w:rsidR="004C5E8C" w:rsidRDefault="004C5E8C" w:rsidP="004C5E8C">
      <w:r>
        <w:t>Upon examining my spreadsheet and incorporating feedback, I enhanced the final iteration. The primary critique was that the initial PivotChart appeared overly intricate and failed to convey the information adequately. I adhered to this recommendation by substituting it with a straightforward clustered column chart, which enhances readability and is more appropriate fo</w:t>
      </w:r>
      <w:r>
        <w:t>r a business report.</w:t>
      </w:r>
    </w:p>
    <w:p w:rsidR="004C5E8C" w:rsidRDefault="004C5E8C" w:rsidP="004C5E8C">
      <w:r>
        <w:t xml:space="preserve">I was also advised to enhance the chart title and eliminate superfluous labels and buttons. I modified the headline to "GreenLeaf Grocers – Current Stock Levels," which more accurately conveys the chart's intent. I also guaranteed that solely the product names were displayed on the horizontal axis, enhancing the chart's clarity. Ultimately, I reviewed the orthography, formatting, hues, and arrangement to ensure the spreadsheet </w:t>
      </w:r>
      <w:r>
        <w:t>appeared tidy and professional.</w:t>
      </w:r>
    </w:p>
    <w:p w:rsidR="004C5E8C" w:rsidRPr="004C5E8C" w:rsidRDefault="004C5E8C" w:rsidP="004C5E8C">
      <w:pPr>
        <w:rPr>
          <w:b/>
        </w:rPr>
      </w:pPr>
      <w:r w:rsidRPr="004C5E8C">
        <w:rPr>
          <w:b/>
        </w:rPr>
        <w:t>6. Final Explanation</w:t>
      </w:r>
    </w:p>
    <w:p w:rsidR="004C5E8C" w:rsidRDefault="004C5E8C" w:rsidP="004C5E8C">
      <w:r>
        <w:t>In conclusion, I am confident that my final object effectively fulfils the criteria of the business case. The spreadsheet distinctly displays the present inventory levels, pinpoints products with minimal and maximal amounts, and emphasises which things require imminent reordering. The integration of a meticulously structured table, conditional formatting, and a lucid column chart facilitates rapid comprehension of information and enhances business decision-making.</w:t>
      </w:r>
    </w:p>
    <w:p w:rsidR="0039060C" w:rsidRDefault="004C5E8C" w:rsidP="004C5E8C">
      <w:r>
        <w:t>Accomplishing this task enhanced my self-assurance in utilising Microsoft Excel and facilitated the development of essential digital competencies, including data organization, formatting application, chart creation, and work enhancement through feedback. These competencies are crucial in various corporate settings where precise data representation and efficient communication are vital.</w:t>
      </w:r>
    </w:p>
    <w:p w:rsidR="0039060C" w:rsidRDefault="0039060C" w:rsidP="004C5E8C">
      <w:r>
        <w:t>I used:</w:t>
      </w:r>
    </w:p>
    <w:p w:rsidR="0039060C" w:rsidRDefault="0039060C" w:rsidP="0039060C">
      <w:pPr>
        <w:pStyle w:val="ListParagraph"/>
        <w:numPr>
          <w:ilvl w:val="0"/>
          <w:numId w:val="2"/>
        </w:numPr>
      </w:pPr>
      <w:r w:rsidRPr="0039060C">
        <w:t>How to Make a Bar Graph in Excel</w:t>
      </w:r>
      <w:r>
        <w:t xml:space="preserve">: </w:t>
      </w:r>
      <w:hyperlink r:id="rId8" w:history="1">
        <w:r w:rsidRPr="00130896">
          <w:rPr>
            <w:rStyle w:val="Hyperlink"/>
          </w:rPr>
          <w:t>https://www.youtube.com/watch?v=fk-iFv5_Rdo</w:t>
        </w:r>
      </w:hyperlink>
    </w:p>
    <w:p w:rsidR="004C5E8C" w:rsidRPr="0039060C" w:rsidRDefault="004C5E8C" w:rsidP="004C5E8C"/>
    <w:sectPr w:rsidR="004C5E8C" w:rsidRPr="003906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427E48"/>
    <w:multiLevelType w:val="hybridMultilevel"/>
    <w:tmpl w:val="BA000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825096"/>
    <w:multiLevelType w:val="hybridMultilevel"/>
    <w:tmpl w:val="BDE8E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214"/>
    <w:rsid w:val="0039060C"/>
    <w:rsid w:val="004C2CA6"/>
    <w:rsid w:val="004C5E8C"/>
    <w:rsid w:val="00636214"/>
    <w:rsid w:val="008E5D61"/>
    <w:rsid w:val="00DB1716"/>
  </w:rsids>
  <m:mathPr>
    <m:mathFont m:val="Cambria Math"/>
    <m:brkBin m:val="before"/>
    <m:brkBinSub m:val="--"/>
    <m:smallFrac m:val="0"/>
    <m:dispDef/>
    <m:lMargin m:val="0"/>
    <m:rMargin m:val="0"/>
    <m:defJc m:val="centerGroup"/>
    <m:wrapIndent m:val="1440"/>
    <m:intLim m:val="subSup"/>
    <m:naryLim m:val="undOvr"/>
  </m:mathPr>
  <w:themeFontLang w:val="ro-RO"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CC52E73-8A71-4E59-B611-751FCB551F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ro-RO"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1716"/>
    <w:pPr>
      <w:spacing w:line="360" w:lineRule="auto"/>
      <w:jc w:val="both"/>
    </w:pPr>
    <w:rPr>
      <w:rFonts w:ascii="Arial" w:hAnsi="Arial"/>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1716"/>
    <w:pPr>
      <w:ind w:left="720"/>
      <w:contextualSpacing/>
    </w:pPr>
  </w:style>
  <w:style w:type="character" w:styleId="Hyperlink">
    <w:name w:val="Hyperlink"/>
    <w:basedOn w:val="DefaultParagraphFont"/>
    <w:uiPriority w:val="99"/>
    <w:unhideWhenUsed/>
    <w:rsid w:val="0039060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9183777">
      <w:bodyDiv w:val="1"/>
      <w:marLeft w:val="0"/>
      <w:marRight w:val="0"/>
      <w:marTop w:val="0"/>
      <w:marBottom w:val="0"/>
      <w:divBdr>
        <w:top w:val="none" w:sz="0" w:space="0" w:color="auto"/>
        <w:left w:val="none" w:sz="0" w:space="0" w:color="auto"/>
        <w:bottom w:val="none" w:sz="0" w:space="0" w:color="auto"/>
        <w:right w:val="none" w:sz="0" w:space="0" w:color="auto"/>
      </w:divBdr>
      <w:divsChild>
        <w:div w:id="392433335">
          <w:marLeft w:val="0"/>
          <w:marRight w:val="0"/>
          <w:marTop w:val="0"/>
          <w:marBottom w:val="0"/>
          <w:divBdr>
            <w:top w:val="none" w:sz="0" w:space="0" w:color="auto"/>
            <w:left w:val="none" w:sz="0" w:space="0" w:color="auto"/>
            <w:bottom w:val="none" w:sz="0" w:space="0" w:color="auto"/>
            <w:right w:val="none" w:sz="0" w:space="0" w:color="auto"/>
          </w:divBdr>
          <w:divsChild>
            <w:div w:id="938021690">
              <w:marLeft w:val="0"/>
              <w:marRight w:val="0"/>
              <w:marTop w:val="0"/>
              <w:marBottom w:val="0"/>
              <w:divBdr>
                <w:top w:val="none" w:sz="0" w:space="0" w:color="auto"/>
                <w:left w:val="none" w:sz="0" w:space="0" w:color="auto"/>
                <w:bottom w:val="none" w:sz="0" w:space="0" w:color="auto"/>
                <w:right w:val="none" w:sz="0" w:space="0" w:color="auto"/>
              </w:divBdr>
              <w:divsChild>
                <w:div w:id="621887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848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fk-iFv5_Rdo"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4</Pages>
  <Words>961</Words>
  <Characters>5481</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5</cp:revision>
  <dcterms:created xsi:type="dcterms:W3CDTF">2026-07-20T14:58:00Z</dcterms:created>
  <dcterms:modified xsi:type="dcterms:W3CDTF">2026-07-20T15:24:00Z</dcterms:modified>
</cp:coreProperties>
</file>