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5FB56D" w14:textId="5565F00D" w:rsidR="00BB1C24" w:rsidRPr="00D8424F" w:rsidRDefault="009A0F14">
      <w:pPr>
        <w:rPr>
          <w:rFonts w:ascii="Arial" w:hAnsi="Arial" w:cs="Arial"/>
          <w:b/>
          <w:bCs/>
          <w:sz w:val="20"/>
          <w:szCs w:val="20"/>
          <w:u w:val="single"/>
          <w:lang w:val="en-US"/>
        </w:rPr>
      </w:pPr>
      <w:r w:rsidRPr="00D8424F">
        <w:rPr>
          <w:rFonts w:ascii="Arial" w:hAnsi="Arial" w:cs="Arial"/>
          <w:b/>
          <w:bCs/>
          <w:sz w:val="20"/>
          <w:szCs w:val="20"/>
          <w:u w:val="single"/>
          <w:lang w:val="en-US"/>
        </w:rPr>
        <w:t>Project title</w:t>
      </w:r>
    </w:p>
    <w:p w14:paraId="2E94BD36" w14:textId="19E0A92B" w:rsidR="0008256F" w:rsidRPr="00D8424F" w:rsidRDefault="00B126BC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Research Proposal</w:t>
      </w:r>
      <w:r w:rsidR="00BB1C24" w:rsidRPr="00D8424F">
        <w:rPr>
          <w:rFonts w:ascii="Arial" w:hAnsi="Arial" w:cs="Arial"/>
          <w:sz w:val="20"/>
          <w:szCs w:val="20"/>
          <w:lang w:val="en-US"/>
        </w:rPr>
        <w:t>: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Attitudes towards mental illness in prison </w:t>
      </w:r>
      <w:r w:rsidR="00EF07BD" w:rsidRPr="00D8424F">
        <w:rPr>
          <w:rFonts w:ascii="Arial" w:hAnsi="Arial" w:cs="Arial"/>
          <w:sz w:val="20"/>
          <w:szCs w:val="20"/>
          <w:lang w:val="en-US"/>
        </w:rPr>
        <w:t>officers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responsible for the welfare of male and female adult offenders in </w:t>
      </w:r>
      <w:r w:rsidR="004D4501" w:rsidRPr="00D8424F">
        <w:rPr>
          <w:rFonts w:ascii="Arial" w:hAnsi="Arial" w:cs="Arial"/>
          <w:sz w:val="20"/>
          <w:szCs w:val="20"/>
          <w:lang w:val="en-US"/>
        </w:rPr>
        <w:t>England and Wales</w:t>
      </w:r>
      <w:r w:rsidRPr="00D8424F">
        <w:rPr>
          <w:rFonts w:ascii="Arial" w:hAnsi="Arial" w:cs="Arial"/>
          <w:sz w:val="20"/>
          <w:szCs w:val="20"/>
          <w:lang w:val="en-US"/>
        </w:rPr>
        <w:t>.</w:t>
      </w:r>
    </w:p>
    <w:p w14:paraId="00127CDA" w14:textId="6D8210A0" w:rsidR="009A0F14" w:rsidRPr="00D8424F" w:rsidRDefault="009A0F14">
      <w:pPr>
        <w:rPr>
          <w:rFonts w:ascii="Arial" w:hAnsi="Arial" w:cs="Arial"/>
          <w:b/>
          <w:bCs/>
          <w:sz w:val="20"/>
          <w:szCs w:val="20"/>
          <w:u w:val="single"/>
          <w:lang w:val="en-US"/>
        </w:rPr>
      </w:pPr>
      <w:r w:rsidRPr="00D8424F">
        <w:rPr>
          <w:rFonts w:ascii="Arial" w:hAnsi="Arial" w:cs="Arial"/>
          <w:b/>
          <w:bCs/>
          <w:sz w:val="20"/>
          <w:szCs w:val="20"/>
          <w:u w:val="single"/>
          <w:lang w:val="en-US"/>
        </w:rPr>
        <w:t>Background</w:t>
      </w:r>
    </w:p>
    <w:p w14:paraId="69C15992" w14:textId="2971F817" w:rsidR="00B126BC" w:rsidRPr="00D8424F" w:rsidRDefault="00A90CFD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T</w:t>
      </w:r>
      <w:r w:rsidR="00D441B3" w:rsidRPr="00D8424F">
        <w:rPr>
          <w:rFonts w:ascii="Arial" w:hAnsi="Arial" w:cs="Arial"/>
          <w:sz w:val="20"/>
          <w:szCs w:val="20"/>
          <w:lang w:val="en-US"/>
        </w:rPr>
        <w:t>he Prison Reform Trust (2005) outline</w:t>
      </w:r>
      <w:r w:rsidRPr="00D8424F">
        <w:rPr>
          <w:rFonts w:ascii="Arial" w:hAnsi="Arial" w:cs="Arial"/>
          <w:sz w:val="20"/>
          <w:szCs w:val="20"/>
          <w:lang w:val="en-US"/>
        </w:rPr>
        <w:t>s</w:t>
      </w:r>
      <w:r w:rsidR="00D441B3" w:rsidRPr="00D8424F">
        <w:rPr>
          <w:rFonts w:ascii="Arial" w:hAnsi="Arial" w:cs="Arial"/>
          <w:sz w:val="20"/>
          <w:szCs w:val="20"/>
          <w:lang w:val="en-US"/>
        </w:rPr>
        <w:t xml:space="preserve"> many of the mental health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D441B3" w:rsidRPr="00D8424F">
        <w:rPr>
          <w:rFonts w:ascii="Arial" w:hAnsi="Arial" w:cs="Arial"/>
          <w:sz w:val="20"/>
          <w:szCs w:val="20"/>
          <w:lang w:val="en-US"/>
        </w:rPr>
        <w:t>issues facing prisoners, including mental illness, personality disorder, neurotic disorders, self-harm, suicide, and the effect of the prison regime on mental health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. </w:t>
      </w:r>
      <w:r w:rsidR="001D0A3D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The Office of National Statistics </w:t>
      </w:r>
      <w:r w:rsidR="00A60060" w:rsidRPr="00D8424F">
        <w:rPr>
          <w:rFonts w:ascii="Arial" w:hAnsi="Arial" w:cs="Arial"/>
          <w:sz w:val="20"/>
          <w:szCs w:val="20"/>
          <w:lang w:val="en-US"/>
        </w:rPr>
        <w:t>study by</w:t>
      </w:r>
      <w:r w:rsidR="002C57B8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Singleton, Meltzer </w:t>
      </w:r>
      <w:r w:rsidR="00FC2A10">
        <w:rPr>
          <w:rFonts w:ascii="Arial" w:hAnsi="Arial" w:cs="Arial"/>
          <w:sz w:val="20"/>
          <w:szCs w:val="20"/>
          <w:lang w:val="en-US"/>
        </w:rPr>
        <w:t>&amp;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 Gatward</w:t>
      </w:r>
      <w:r w:rsidR="002C57B8" w:rsidRPr="00D8424F">
        <w:rPr>
          <w:rFonts w:ascii="Arial" w:hAnsi="Arial" w:cs="Arial"/>
          <w:sz w:val="20"/>
          <w:szCs w:val="20"/>
          <w:lang w:val="en-US"/>
        </w:rPr>
        <w:t xml:space="preserve"> (</w:t>
      </w:r>
      <w:r w:rsidR="00BC7CC3" w:rsidRPr="00D8424F">
        <w:rPr>
          <w:rFonts w:ascii="Arial" w:hAnsi="Arial" w:cs="Arial"/>
          <w:sz w:val="20"/>
          <w:szCs w:val="20"/>
          <w:lang w:val="en-US"/>
        </w:rPr>
        <w:t>1997) found that 9 out of 10 prisoners met their criteria for having at least one mental disorde</w:t>
      </w:r>
      <w:r w:rsidR="00EF07BD" w:rsidRPr="00D8424F">
        <w:rPr>
          <w:rFonts w:ascii="Arial" w:hAnsi="Arial" w:cs="Arial"/>
          <w:sz w:val="20"/>
          <w:szCs w:val="20"/>
          <w:lang w:val="en-US"/>
        </w:rPr>
        <w:t>r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. According to The Prison Reform Trust (2020), self inflicted deaths are 8.6 times more likely in prison than in the general population with 70% of </w:t>
      </w:r>
      <w:r w:rsidR="00C514CA" w:rsidRPr="00D8424F">
        <w:rPr>
          <w:rFonts w:ascii="Arial" w:hAnsi="Arial" w:cs="Arial"/>
          <w:sz w:val="20"/>
          <w:szCs w:val="20"/>
          <w:lang w:val="en-US"/>
        </w:rPr>
        <w:t>inmates</w:t>
      </w:r>
      <w:r w:rsidR="00C02362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BC7CC3" w:rsidRPr="00D8424F">
        <w:rPr>
          <w:rFonts w:ascii="Arial" w:hAnsi="Arial" w:cs="Arial"/>
          <w:sz w:val="20"/>
          <w:szCs w:val="20"/>
          <w:lang w:val="en-US"/>
        </w:rPr>
        <w:t>who died of self</w:t>
      </w:r>
      <w:r w:rsidR="00A17B29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BC7CC3" w:rsidRPr="00D8424F">
        <w:rPr>
          <w:rFonts w:ascii="Arial" w:hAnsi="Arial" w:cs="Arial"/>
          <w:sz w:val="20"/>
          <w:szCs w:val="20"/>
          <w:lang w:val="en-US"/>
        </w:rPr>
        <w:t xml:space="preserve">inflicted means in prison having already being identified as having mental health needs. Despite this, an investigation by The Prison &amp; Probation Ombudsman </w:t>
      </w:r>
      <w:r w:rsidR="00EF07BD" w:rsidRPr="00D8424F">
        <w:rPr>
          <w:rFonts w:ascii="Arial" w:hAnsi="Arial" w:cs="Arial"/>
          <w:sz w:val="20"/>
          <w:szCs w:val="20"/>
          <w:lang w:val="en-US"/>
        </w:rPr>
        <w:t xml:space="preserve">(referenced by The Prison Reform Trust 2020) revealed that nearly 1 in 5 inmates diagnosed with a mental health problem received no care from a mental health professional whilst in prison and 40% of prisons inspected in 2016-2017 had inadequate or no training for prison officers to know when to refer a person for mental health support. </w:t>
      </w:r>
    </w:p>
    <w:p w14:paraId="52A03AB6" w14:textId="4DA61D3F" w:rsidR="00B126BC" w:rsidRPr="00D8424F" w:rsidRDefault="00EF07BD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These statistics clearly indicate that there is a great need to develop mental health support in a prison setting</w:t>
      </w:r>
      <w:r w:rsidR="00BD4B87" w:rsidRPr="00D8424F">
        <w:rPr>
          <w:rFonts w:ascii="Arial" w:hAnsi="Arial" w:cs="Arial"/>
          <w:sz w:val="20"/>
          <w:szCs w:val="20"/>
          <w:lang w:val="en-US"/>
        </w:rPr>
        <w:t xml:space="preserve">. The importance of </w:t>
      </w:r>
      <w:r w:rsidR="00DD7026" w:rsidRPr="00D8424F">
        <w:rPr>
          <w:rFonts w:ascii="Arial" w:hAnsi="Arial" w:cs="Arial"/>
          <w:sz w:val="20"/>
          <w:szCs w:val="20"/>
          <w:lang w:val="en-US"/>
        </w:rPr>
        <w:t xml:space="preserve"> the role of the prison officer </w:t>
      </w:r>
      <w:r w:rsidR="00433457" w:rsidRPr="00D8424F">
        <w:rPr>
          <w:rFonts w:ascii="Arial" w:hAnsi="Arial" w:cs="Arial"/>
          <w:sz w:val="20"/>
          <w:szCs w:val="20"/>
          <w:lang w:val="en-US"/>
        </w:rPr>
        <w:t xml:space="preserve">in the treatment of mental illness has been </w:t>
      </w:r>
      <w:r w:rsidR="00FC2814" w:rsidRPr="00D8424F">
        <w:rPr>
          <w:rFonts w:ascii="Arial" w:hAnsi="Arial" w:cs="Arial"/>
          <w:sz w:val="20"/>
          <w:szCs w:val="20"/>
          <w:lang w:val="en-US"/>
        </w:rPr>
        <w:t>recognized (</w:t>
      </w:r>
      <w:r w:rsidR="008C2FF9" w:rsidRPr="00D8424F">
        <w:rPr>
          <w:rFonts w:ascii="Arial" w:hAnsi="Arial" w:cs="Arial"/>
          <w:sz w:val="20"/>
          <w:szCs w:val="20"/>
          <w:lang w:val="en-US"/>
        </w:rPr>
        <w:t xml:space="preserve">Applebaum, Hickey </w:t>
      </w:r>
      <w:r w:rsidR="00FB45E1" w:rsidRPr="00D8424F">
        <w:rPr>
          <w:rFonts w:ascii="Arial" w:hAnsi="Arial" w:cs="Arial"/>
          <w:sz w:val="20"/>
          <w:szCs w:val="20"/>
          <w:lang w:val="en-US"/>
        </w:rPr>
        <w:t>&amp; Packer 2001; Dvoskin &amp; Spiers 2004)</w:t>
      </w:r>
      <w:r w:rsidR="00FC2814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FB45E1" w:rsidRPr="00D8424F">
        <w:rPr>
          <w:rFonts w:ascii="Arial" w:hAnsi="Arial" w:cs="Arial"/>
          <w:sz w:val="20"/>
          <w:szCs w:val="20"/>
          <w:lang w:val="en-US"/>
        </w:rPr>
        <w:t xml:space="preserve">therefore I feel it is important </w:t>
      </w:r>
      <w:r w:rsidRPr="00D8424F">
        <w:rPr>
          <w:rFonts w:ascii="Arial" w:hAnsi="Arial" w:cs="Arial"/>
          <w:sz w:val="20"/>
          <w:szCs w:val="20"/>
          <w:lang w:val="en-US"/>
        </w:rPr>
        <w:t>to understand the attitudes of the prison officers dealing with prisoners who may have a mental illness.</w:t>
      </w:r>
      <w:r w:rsidR="002D2D86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023EEC" w:rsidRPr="00D8424F">
        <w:rPr>
          <w:rFonts w:ascii="Arial" w:hAnsi="Arial" w:cs="Arial"/>
          <w:sz w:val="20"/>
          <w:szCs w:val="20"/>
          <w:lang w:val="en-US"/>
        </w:rPr>
        <w:t xml:space="preserve">Pope, Vancieri &amp; Gostin (2007) agree that </w:t>
      </w:r>
      <w:r w:rsidR="00F93C85" w:rsidRPr="00D8424F">
        <w:rPr>
          <w:rFonts w:ascii="Arial" w:hAnsi="Arial" w:cs="Arial"/>
          <w:sz w:val="20"/>
          <w:szCs w:val="20"/>
          <w:lang w:val="en-US"/>
        </w:rPr>
        <w:t>research has the potential to improve the health and wellbeing of prisoners</w:t>
      </w:r>
      <w:r w:rsidR="00CC175F" w:rsidRPr="00D8424F">
        <w:rPr>
          <w:rFonts w:ascii="Arial" w:hAnsi="Arial" w:cs="Arial"/>
          <w:sz w:val="20"/>
          <w:szCs w:val="20"/>
          <w:lang w:val="en-US"/>
        </w:rPr>
        <w:t xml:space="preserve"> therefore I feel that there is a strong </w:t>
      </w:r>
      <w:r w:rsidR="00B91A47" w:rsidRPr="00D8424F">
        <w:rPr>
          <w:rFonts w:ascii="Arial" w:hAnsi="Arial" w:cs="Arial"/>
          <w:sz w:val="20"/>
          <w:szCs w:val="20"/>
          <w:lang w:val="en-US"/>
        </w:rPr>
        <w:t>argument for conducting this proposed study.</w:t>
      </w:r>
    </w:p>
    <w:p w14:paraId="6B8257A1" w14:textId="07BA67AE" w:rsidR="000128A7" w:rsidRPr="00D8424F" w:rsidRDefault="00A3644C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The aim of my research is to </w:t>
      </w:r>
      <w:r w:rsidR="006C0E0E" w:rsidRPr="00D8424F">
        <w:rPr>
          <w:rFonts w:ascii="Arial" w:hAnsi="Arial" w:cs="Arial"/>
          <w:sz w:val="20"/>
          <w:szCs w:val="20"/>
          <w:lang w:val="en-US"/>
        </w:rPr>
        <w:t xml:space="preserve">examine whether existing prison officers possess positive or negative attitudes towards </w:t>
      </w:r>
      <w:r w:rsidR="001A1874" w:rsidRPr="00D8424F">
        <w:rPr>
          <w:rFonts w:ascii="Arial" w:hAnsi="Arial" w:cs="Arial"/>
          <w:sz w:val="20"/>
          <w:szCs w:val="20"/>
          <w:lang w:val="en-US"/>
        </w:rPr>
        <w:t xml:space="preserve">prisoners with a mental illness. Research by </w:t>
      </w:r>
      <w:r w:rsidR="00ED222D" w:rsidRPr="00D8424F">
        <w:rPr>
          <w:rFonts w:ascii="Arial" w:hAnsi="Arial" w:cs="Arial"/>
          <w:sz w:val="20"/>
          <w:szCs w:val="20"/>
          <w:lang w:val="en-US"/>
        </w:rPr>
        <w:t>Short et al (2009)</w:t>
      </w:r>
      <w:r w:rsidR="00DB6094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916E1B" w:rsidRPr="00D8424F">
        <w:rPr>
          <w:rFonts w:ascii="Arial" w:hAnsi="Arial" w:cs="Arial"/>
          <w:sz w:val="20"/>
          <w:szCs w:val="20"/>
          <w:lang w:val="en-US"/>
        </w:rPr>
        <w:t xml:space="preserve">indicates that </w:t>
      </w:r>
      <w:r w:rsidR="00353B95" w:rsidRPr="00D8424F">
        <w:rPr>
          <w:rFonts w:ascii="Arial" w:hAnsi="Arial" w:cs="Arial"/>
          <w:sz w:val="20"/>
          <w:szCs w:val="20"/>
          <w:lang w:val="en-US"/>
        </w:rPr>
        <w:t xml:space="preserve">prison officers have a negative attitude towards </w:t>
      </w:r>
      <w:r w:rsidR="009506CD" w:rsidRPr="00D8424F">
        <w:rPr>
          <w:rFonts w:ascii="Arial" w:hAnsi="Arial" w:cs="Arial"/>
          <w:sz w:val="20"/>
          <w:szCs w:val="20"/>
          <w:lang w:val="en-US"/>
        </w:rPr>
        <w:t xml:space="preserve">mental illness </w:t>
      </w:r>
      <w:r w:rsidR="00C55D55" w:rsidRPr="00D8424F">
        <w:rPr>
          <w:rFonts w:ascii="Arial" w:hAnsi="Arial" w:cs="Arial"/>
          <w:sz w:val="20"/>
          <w:szCs w:val="20"/>
          <w:lang w:val="en-US"/>
        </w:rPr>
        <w:t xml:space="preserve">as this study found that officers in a female UK prison described self harming </w:t>
      </w:r>
      <w:r w:rsidR="004A374E" w:rsidRPr="00D8424F">
        <w:rPr>
          <w:rFonts w:ascii="Arial" w:hAnsi="Arial" w:cs="Arial"/>
          <w:sz w:val="20"/>
          <w:szCs w:val="20"/>
          <w:lang w:val="en-US"/>
        </w:rPr>
        <w:t>behavior</w:t>
      </w:r>
      <w:r w:rsidR="00C55D55" w:rsidRPr="00D8424F">
        <w:rPr>
          <w:rFonts w:ascii="Arial" w:hAnsi="Arial" w:cs="Arial"/>
          <w:sz w:val="20"/>
          <w:szCs w:val="20"/>
          <w:lang w:val="en-US"/>
        </w:rPr>
        <w:t xml:space="preserve"> as “non genuine” and “</w:t>
      </w:r>
      <w:r w:rsidR="00E4525E" w:rsidRPr="00D8424F">
        <w:rPr>
          <w:rFonts w:ascii="Arial" w:hAnsi="Arial" w:cs="Arial"/>
          <w:sz w:val="20"/>
          <w:szCs w:val="20"/>
          <w:lang w:val="en-US"/>
        </w:rPr>
        <w:t xml:space="preserve">rationally </w:t>
      </w:r>
      <w:r w:rsidR="00C55D55" w:rsidRPr="00D8424F">
        <w:rPr>
          <w:rFonts w:ascii="Arial" w:hAnsi="Arial" w:cs="Arial"/>
          <w:sz w:val="20"/>
          <w:szCs w:val="20"/>
          <w:lang w:val="en-US"/>
        </w:rPr>
        <w:t>manipulative</w:t>
      </w:r>
      <w:r w:rsidR="00E4525E" w:rsidRPr="00D8424F">
        <w:rPr>
          <w:rFonts w:ascii="Arial" w:hAnsi="Arial" w:cs="Arial"/>
          <w:sz w:val="20"/>
          <w:szCs w:val="20"/>
          <w:lang w:val="en-US"/>
        </w:rPr>
        <w:t xml:space="preserve">”. </w:t>
      </w:r>
      <w:r w:rsidR="00BF32B2" w:rsidRPr="00D8424F">
        <w:rPr>
          <w:rFonts w:ascii="Arial" w:hAnsi="Arial" w:cs="Arial"/>
          <w:sz w:val="20"/>
          <w:szCs w:val="20"/>
          <w:lang w:val="en-US"/>
        </w:rPr>
        <w:t xml:space="preserve">This study was limited to female participants only.  </w:t>
      </w:r>
      <w:r w:rsidR="00E4525E" w:rsidRPr="00D8424F">
        <w:rPr>
          <w:rFonts w:ascii="Arial" w:hAnsi="Arial" w:cs="Arial"/>
          <w:sz w:val="20"/>
          <w:szCs w:val="20"/>
          <w:lang w:val="en-US"/>
        </w:rPr>
        <w:t xml:space="preserve">Another </w:t>
      </w:r>
      <w:r w:rsidR="004F7D91" w:rsidRPr="00D8424F">
        <w:rPr>
          <w:rFonts w:ascii="Arial" w:hAnsi="Arial" w:cs="Arial"/>
          <w:sz w:val="20"/>
          <w:szCs w:val="20"/>
          <w:lang w:val="en-US"/>
        </w:rPr>
        <w:t xml:space="preserve">study </w:t>
      </w:r>
      <w:r w:rsidR="0098605F" w:rsidRPr="00D8424F">
        <w:rPr>
          <w:rFonts w:ascii="Arial" w:hAnsi="Arial" w:cs="Arial"/>
          <w:sz w:val="20"/>
          <w:szCs w:val="20"/>
          <w:lang w:val="en-US"/>
        </w:rPr>
        <w:t xml:space="preserve">conducted by </w:t>
      </w:r>
      <w:r w:rsidR="005F6A9A" w:rsidRPr="00D8424F">
        <w:rPr>
          <w:rFonts w:ascii="Arial" w:hAnsi="Arial" w:cs="Arial"/>
          <w:sz w:val="20"/>
          <w:szCs w:val="20"/>
          <w:lang w:val="en-US"/>
        </w:rPr>
        <w:t xml:space="preserve">Walsh &amp; Farewater (2009) </w:t>
      </w:r>
      <w:r w:rsidR="00FE54EC" w:rsidRPr="00D8424F">
        <w:rPr>
          <w:rFonts w:ascii="Arial" w:hAnsi="Arial" w:cs="Arial"/>
          <w:sz w:val="20"/>
          <w:szCs w:val="20"/>
          <w:lang w:val="en-US"/>
        </w:rPr>
        <w:t>found</w:t>
      </w:r>
      <w:r w:rsidR="00914DC2" w:rsidRPr="00D8424F">
        <w:rPr>
          <w:rFonts w:ascii="Arial" w:hAnsi="Arial" w:cs="Arial"/>
          <w:sz w:val="20"/>
          <w:szCs w:val="20"/>
          <w:lang w:val="en-US"/>
        </w:rPr>
        <w:t xml:space="preserve"> that </w:t>
      </w:r>
      <w:r w:rsidR="00E01A35" w:rsidRPr="00D8424F">
        <w:rPr>
          <w:rFonts w:ascii="Arial" w:hAnsi="Arial" w:cs="Arial"/>
          <w:sz w:val="20"/>
          <w:szCs w:val="20"/>
          <w:lang w:val="en-US"/>
        </w:rPr>
        <w:t>prior to sufficient training</w:t>
      </w:r>
      <w:r w:rsidR="00FE54EC" w:rsidRPr="00D8424F">
        <w:rPr>
          <w:rFonts w:ascii="Arial" w:hAnsi="Arial" w:cs="Arial"/>
          <w:sz w:val="20"/>
          <w:szCs w:val="20"/>
          <w:lang w:val="en-US"/>
        </w:rPr>
        <w:t xml:space="preserve"> many prison officers </w:t>
      </w:r>
      <w:r w:rsidR="00456B77" w:rsidRPr="00D8424F">
        <w:rPr>
          <w:rFonts w:ascii="Arial" w:hAnsi="Arial" w:cs="Arial"/>
          <w:sz w:val="20"/>
          <w:szCs w:val="20"/>
          <w:lang w:val="en-US"/>
        </w:rPr>
        <w:t>possessed a low tolerance to prisoners with schizophrenia</w:t>
      </w:r>
      <w:r w:rsidR="0068545D" w:rsidRPr="00D8424F">
        <w:rPr>
          <w:rFonts w:ascii="Arial" w:hAnsi="Arial" w:cs="Arial"/>
          <w:sz w:val="20"/>
          <w:szCs w:val="20"/>
          <w:lang w:val="en-US"/>
        </w:rPr>
        <w:t>. Prisoners with</w:t>
      </w:r>
      <w:r w:rsidR="005443F3" w:rsidRPr="00D8424F">
        <w:rPr>
          <w:rFonts w:ascii="Arial" w:hAnsi="Arial" w:cs="Arial"/>
          <w:sz w:val="20"/>
          <w:szCs w:val="20"/>
          <w:lang w:val="en-US"/>
        </w:rPr>
        <w:t xml:space="preserve"> schizophrenia were</w:t>
      </w:r>
      <w:r w:rsidR="00BE55AB" w:rsidRPr="00D8424F">
        <w:rPr>
          <w:rFonts w:ascii="Arial" w:hAnsi="Arial" w:cs="Arial"/>
          <w:sz w:val="20"/>
          <w:szCs w:val="20"/>
          <w:lang w:val="en-US"/>
        </w:rPr>
        <w:t xml:space="preserve"> often</w:t>
      </w:r>
      <w:r w:rsidR="005443F3" w:rsidRPr="00D8424F">
        <w:rPr>
          <w:rFonts w:ascii="Arial" w:hAnsi="Arial" w:cs="Arial"/>
          <w:sz w:val="20"/>
          <w:szCs w:val="20"/>
          <w:lang w:val="en-US"/>
        </w:rPr>
        <w:t xml:space="preserve"> accused of ‘seeking attention through falsifying</w:t>
      </w:r>
      <w:r w:rsidR="00BE55AB" w:rsidRPr="00D8424F">
        <w:rPr>
          <w:rFonts w:ascii="Arial" w:hAnsi="Arial" w:cs="Arial"/>
          <w:sz w:val="20"/>
          <w:szCs w:val="20"/>
          <w:lang w:val="en-US"/>
        </w:rPr>
        <w:t xml:space="preserve"> visual or </w:t>
      </w:r>
      <w:r w:rsidR="004A374E" w:rsidRPr="00D8424F">
        <w:rPr>
          <w:rFonts w:ascii="Arial" w:hAnsi="Arial" w:cs="Arial"/>
          <w:sz w:val="20"/>
          <w:szCs w:val="20"/>
          <w:lang w:val="en-US"/>
        </w:rPr>
        <w:t>auditory</w:t>
      </w:r>
      <w:r w:rsidR="00BE55AB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700B71" w:rsidRPr="00D8424F">
        <w:rPr>
          <w:rFonts w:ascii="Arial" w:hAnsi="Arial" w:cs="Arial"/>
          <w:sz w:val="20"/>
          <w:szCs w:val="20"/>
          <w:lang w:val="en-US"/>
        </w:rPr>
        <w:t>hallucinations</w:t>
      </w:r>
      <w:r w:rsidR="00BE55AB" w:rsidRPr="00D8424F">
        <w:rPr>
          <w:rFonts w:ascii="Arial" w:hAnsi="Arial" w:cs="Arial"/>
          <w:sz w:val="20"/>
          <w:szCs w:val="20"/>
          <w:lang w:val="en-US"/>
        </w:rPr>
        <w:t xml:space="preserve">. </w:t>
      </w:r>
    </w:p>
    <w:p w14:paraId="48C8B8D4" w14:textId="313AF8AD" w:rsidR="00DF5B34" w:rsidRPr="00D8424F" w:rsidRDefault="00DF5B34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I propose to </w:t>
      </w:r>
      <w:r w:rsidR="00665BB5" w:rsidRPr="00D8424F">
        <w:rPr>
          <w:rFonts w:ascii="Arial" w:hAnsi="Arial" w:cs="Arial"/>
          <w:sz w:val="20"/>
          <w:szCs w:val="20"/>
          <w:lang w:val="en-US"/>
        </w:rPr>
        <w:t xml:space="preserve">gather information by </w:t>
      </w:r>
      <w:r w:rsidR="004F421B" w:rsidRPr="00D8424F">
        <w:rPr>
          <w:rFonts w:ascii="Arial" w:hAnsi="Arial" w:cs="Arial"/>
          <w:sz w:val="20"/>
          <w:szCs w:val="20"/>
          <w:lang w:val="en-US"/>
        </w:rPr>
        <w:t xml:space="preserve">a form of </w:t>
      </w:r>
      <w:r w:rsidR="00FD35C4" w:rsidRPr="00D8424F">
        <w:rPr>
          <w:rFonts w:ascii="Arial" w:hAnsi="Arial" w:cs="Arial"/>
          <w:sz w:val="20"/>
          <w:szCs w:val="20"/>
          <w:lang w:val="en-US"/>
        </w:rPr>
        <w:t>quantitative</w:t>
      </w:r>
      <w:r w:rsidR="004F421B" w:rsidRPr="00D8424F">
        <w:rPr>
          <w:rFonts w:ascii="Arial" w:hAnsi="Arial" w:cs="Arial"/>
          <w:sz w:val="20"/>
          <w:szCs w:val="20"/>
          <w:lang w:val="en-US"/>
        </w:rPr>
        <w:t xml:space="preserve"> research known as survey research. </w:t>
      </w:r>
      <w:r w:rsidR="00D87208" w:rsidRPr="00D8424F">
        <w:rPr>
          <w:rFonts w:ascii="Arial" w:hAnsi="Arial" w:cs="Arial"/>
          <w:sz w:val="20"/>
          <w:szCs w:val="20"/>
          <w:lang w:val="en-US"/>
        </w:rPr>
        <w:t>I have decided to use a survey to gather information from my target population.</w:t>
      </w:r>
      <w:r w:rsidR="0090534C" w:rsidRPr="00D8424F">
        <w:rPr>
          <w:rFonts w:ascii="Arial" w:hAnsi="Arial" w:cs="Arial"/>
          <w:sz w:val="20"/>
          <w:szCs w:val="20"/>
          <w:lang w:val="en-US"/>
        </w:rPr>
        <w:t xml:space="preserve"> Survey research is defined as ‘</w:t>
      </w:r>
      <w:r w:rsidR="004641C1" w:rsidRPr="00D8424F">
        <w:rPr>
          <w:rFonts w:ascii="Arial" w:hAnsi="Arial" w:cs="Arial"/>
          <w:sz w:val="20"/>
          <w:szCs w:val="20"/>
          <w:lang w:val="en-US"/>
        </w:rPr>
        <w:t xml:space="preserve">the collection of information from a sample of individuals through their responses to questions’ (Check &amp; Schutt, 2012). </w:t>
      </w:r>
      <w:r w:rsidR="00D87208" w:rsidRPr="00D8424F">
        <w:rPr>
          <w:rFonts w:ascii="Arial" w:hAnsi="Arial" w:cs="Arial"/>
          <w:sz w:val="20"/>
          <w:szCs w:val="20"/>
          <w:lang w:val="en-US"/>
        </w:rPr>
        <w:t xml:space="preserve"> The reason that I have chosen a survey is that </w:t>
      </w:r>
      <w:r w:rsidR="008F3896" w:rsidRPr="00D8424F">
        <w:rPr>
          <w:rFonts w:ascii="Arial" w:hAnsi="Arial" w:cs="Arial"/>
          <w:sz w:val="20"/>
          <w:szCs w:val="20"/>
          <w:lang w:val="en-US"/>
        </w:rPr>
        <w:t xml:space="preserve">it allows for a </w:t>
      </w:r>
      <w:r w:rsidR="00B72885" w:rsidRPr="00D8424F">
        <w:rPr>
          <w:rFonts w:ascii="Arial" w:hAnsi="Arial" w:cs="Arial"/>
          <w:sz w:val="20"/>
          <w:szCs w:val="20"/>
          <w:lang w:val="en-US"/>
        </w:rPr>
        <w:t xml:space="preserve">wide range of methods to </w:t>
      </w:r>
      <w:r w:rsidR="007553C9" w:rsidRPr="00D8424F">
        <w:rPr>
          <w:rFonts w:ascii="Arial" w:hAnsi="Arial" w:cs="Arial"/>
          <w:sz w:val="20"/>
          <w:szCs w:val="20"/>
          <w:lang w:val="en-US"/>
        </w:rPr>
        <w:t xml:space="preserve">collect </w:t>
      </w:r>
      <w:r w:rsidR="00425762" w:rsidRPr="00D8424F">
        <w:rPr>
          <w:rFonts w:ascii="Arial" w:hAnsi="Arial" w:cs="Arial"/>
          <w:sz w:val="20"/>
          <w:szCs w:val="20"/>
          <w:lang w:val="en-US"/>
        </w:rPr>
        <w:t>a specific amount of data from a specific population (</w:t>
      </w:r>
      <w:r w:rsidR="00F95B76" w:rsidRPr="00D8424F">
        <w:rPr>
          <w:rFonts w:ascii="Arial" w:hAnsi="Arial" w:cs="Arial"/>
          <w:sz w:val="20"/>
          <w:szCs w:val="20"/>
          <w:lang w:val="en-US"/>
        </w:rPr>
        <w:t xml:space="preserve">Ponto, </w:t>
      </w:r>
      <w:r w:rsidR="00651845" w:rsidRPr="00D8424F">
        <w:rPr>
          <w:rFonts w:ascii="Arial" w:hAnsi="Arial" w:cs="Arial"/>
          <w:sz w:val="20"/>
          <w:szCs w:val="20"/>
          <w:lang w:val="en-US"/>
        </w:rPr>
        <w:t>2015).</w:t>
      </w:r>
    </w:p>
    <w:p w14:paraId="44946708" w14:textId="3C9845E4" w:rsidR="00A873B7" w:rsidRPr="00D8424F" w:rsidRDefault="00110634">
      <w:pPr>
        <w:rPr>
          <w:rFonts w:ascii="Arial" w:hAnsi="Arial" w:cs="Arial"/>
          <w:b/>
          <w:bCs/>
          <w:sz w:val="20"/>
          <w:szCs w:val="20"/>
          <w:u w:val="single"/>
          <w:lang w:val="en-US"/>
        </w:rPr>
      </w:pPr>
      <w:r w:rsidRPr="00D8424F">
        <w:rPr>
          <w:rFonts w:ascii="Arial" w:hAnsi="Arial" w:cs="Arial"/>
          <w:b/>
          <w:bCs/>
          <w:sz w:val="20"/>
          <w:szCs w:val="20"/>
          <w:u w:val="single"/>
          <w:lang w:val="en-US"/>
        </w:rPr>
        <w:t>Methods</w:t>
      </w:r>
    </w:p>
    <w:p w14:paraId="38BE0E8D" w14:textId="0B7DF1B3" w:rsidR="00110634" w:rsidRPr="00D8424F" w:rsidRDefault="00D82664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Within survey research the goal is to </w:t>
      </w:r>
      <w:r w:rsidR="00BC5A84" w:rsidRPr="00D8424F">
        <w:rPr>
          <w:rFonts w:ascii="Arial" w:hAnsi="Arial" w:cs="Arial"/>
          <w:sz w:val="20"/>
          <w:szCs w:val="20"/>
          <w:lang w:val="en-US"/>
        </w:rPr>
        <w:t xml:space="preserve">represent the population of interest by obtaining a sufficient sample (Ponto, 2015). </w:t>
      </w:r>
      <w:r w:rsidR="004F3DA5" w:rsidRPr="00D8424F">
        <w:rPr>
          <w:rFonts w:ascii="Arial" w:hAnsi="Arial" w:cs="Arial"/>
          <w:sz w:val="20"/>
          <w:szCs w:val="20"/>
          <w:lang w:val="en-US"/>
        </w:rPr>
        <w:t xml:space="preserve">It </w:t>
      </w:r>
      <w:r w:rsidR="009E6BF5" w:rsidRPr="00D8424F">
        <w:rPr>
          <w:rFonts w:ascii="Arial" w:hAnsi="Arial" w:cs="Arial"/>
          <w:sz w:val="20"/>
          <w:szCs w:val="20"/>
          <w:lang w:val="en-US"/>
        </w:rPr>
        <w:t xml:space="preserve">would be </w:t>
      </w:r>
      <w:r w:rsidR="0070317B" w:rsidRPr="00D8424F">
        <w:rPr>
          <w:rFonts w:ascii="Arial" w:hAnsi="Arial" w:cs="Arial"/>
          <w:sz w:val="20"/>
          <w:szCs w:val="20"/>
          <w:lang w:val="en-US"/>
        </w:rPr>
        <w:t>difficult</w:t>
      </w:r>
      <w:r w:rsidR="009E6BF5" w:rsidRPr="00D8424F">
        <w:rPr>
          <w:rFonts w:ascii="Arial" w:hAnsi="Arial" w:cs="Arial"/>
          <w:sz w:val="20"/>
          <w:szCs w:val="20"/>
          <w:lang w:val="en-US"/>
        </w:rPr>
        <w:t xml:space="preserve"> to include every prison officer in every UK prison and so </w:t>
      </w:r>
      <w:r w:rsidR="00AA2238" w:rsidRPr="00D8424F">
        <w:rPr>
          <w:rFonts w:ascii="Arial" w:hAnsi="Arial" w:cs="Arial"/>
          <w:sz w:val="20"/>
          <w:szCs w:val="20"/>
          <w:lang w:val="en-US"/>
        </w:rPr>
        <w:t xml:space="preserve">my </w:t>
      </w:r>
      <w:r w:rsidR="00A1163B" w:rsidRPr="00D8424F">
        <w:rPr>
          <w:rFonts w:ascii="Arial" w:hAnsi="Arial" w:cs="Arial"/>
          <w:sz w:val="20"/>
          <w:szCs w:val="20"/>
          <w:lang w:val="en-US"/>
        </w:rPr>
        <w:t xml:space="preserve">participants will include individuals who </w:t>
      </w:r>
      <w:r w:rsidR="00D24DDB" w:rsidRPr="00D8424F">
        <w:rPr>
          <w:rFonts w:ascii="Arial" w:hAnsi="Arial" w:cs="Arial"/>
          <w:sz w:val="20"/>
          <w:szCs w:val="20"/>
          <w:lang w:val="en-US"/>
        </w:rPr>
        <w:t xml:space="preserve">I anticipate will </w:t>
      </w:r>
      <w:r w:rsidR="00A1163B" w:rsidRPr="00D8424F">
        <w:rPr>
          <w:rFonts w:ascii="Arial" w:hAnsi="Arial" w:cs="Arial"/>
          <w:sz w:val="20"/>
          <w:szCs w:val="20"/>
          <w:lang w:val="en-US"/>
        </w:rPr>
        <w:t xml:space="preserve">reflect the intended population. </w:t>
      </w:r>
      <w:r w:rsidR="002316DE" w:rsidRPr="00D8424F">
        <w:rPr>
          <w:rFonts w:ascii="Arial" w:hAnsi="Arial" w:cs="Arial"/>
          <w:sz w:val="20"/>
          <w:szCs w:val="20"/>
          <w:lang w:val="en-US"/>
        </w:rPr>
        <w:t xml:space="preserve">My intended participants would be </w:t>
      </w:r>
      <w:r w:rsidR="00B14145" w:rsidRPr="00D8424F">
        <w:rPr>
          <w:rFonts w:ascii="Arial" w:hAnsi="Arial" w:cs="Arial"/>
          <w:sz w:val="20"/>
          <w:szCs w:val="20"/>
          <w:lang w:val="en-US"/>
        </w:rPr>
        <w:t xml:space="preserve">prison officers who work in </w:t>
      </w:r>
      <w:r w:rsidR="004D16F7" w:rsidRPr="00D8424F">
        <w:rPr>
          <w:rFonts w:ascii="Arial" w:hAnsi="Arial" w:cs="Arial"/>
          <w:sz w:val="20"/>
          <w:szCs w:val="20"/>
          <w:lang w:val="en-US"/>
        </w:rPr>
        <w:t>ten</w:t>
      </w:r>
      <w:r w:rsidR="005A470F" w:rsidRPr="00D8424F">
        <w:rPr>
          <w:rFonts w:ascii="Arial" w:hAnsi="Arial" w:cs="Arial"/>
          <w:sz w:val="20"/>
          <w:szCs w:val="20"/>
          <w:lang w:val="en-US"/>
        </w:rPr>
        <w:t xml:space="preserve"> UK adult prisons. </w:t>
      </w:r>
      <w:r w:rsidR="006B43BD" w:rsidRPr="00D8424F">
        <w:rPr>
          <w:rFonts w:ascii="Arial" w:hAnsi="Arial" w:cs="Arial"/>
          <w:sz w:val="20"/>
          <w:szCs w:val="20"/>
          <w:lang w:val="en-US"/>
        </w:rPr>
        <w:t xml:space="preserve">There are twelve </w:t>
      </w:r>
      <w:r w:rsidR="0070317B" w:rsidRPr="00D8424F">
        <w:rPr>
          <w:rFonts w:ascii="Arial" w:hAnsi="Arial" w:cs="Arial"/>
          <w:sz w:val="20"/>
          <w:szCs w:val="20"/>
          <w:lang w:val="en-US"/>
        </w:rPr>
        <w:t>women’s</w:t>
      </w:r>
      <w:r w:rsidR="006B43BD" w:rsidRPr="00D8424F">
        <w:rPr>
          <w:rFonts w:ascii="Arial" w:hAnsi="Arial" w:cs="Arial"/>
          <w:sz w:val="20"/>
          <w:szCs w:val="20"/>
          <w:lang w:val="en-US"/>
        </w:rPr>
        <w:t xml:space="preserve"> prisons in England</w:t>
      </w:r>
      <w:r w:rsidR="00E874E9" w:rsidRPr="00D8424F">
        <w:rPr>
          <w:rFonts w:ascii="Arial" w:hAnsi="Arial" w:cs="Arial"/>
          <w:sz w:val="20"/>
          <w:szCs w:val="20"/>
          <w:lang w:val="en-US"/>
        </w:rPr>
        <w:t xml:space="preserve"> and </w:t>
      </w:r>
      <w:r w:rsidR="006B43BD" w:rsidRPr="00D8424F">
        <w:rPr>
          <w:rFonts w:ascii="Arial" w:hAnsi="Arial" w:cs="Arial"/>
          <w:sz w:val="20"/>
          <w:szCs w:val="20"/>
          <w:lang w:val="en-US"/>
        </w:rPr>
        <w:t xml:space="preserve">Wales in comparison to a total of </w:t>
      </w:r>
      <w:r w:rsidR="004A4B5F" w:rsidRPr="00D8424F">
        <w:rPr>
          <w:rFonts w:ascii="Arial" w:hAnsi="Arial" w:cs="Arial"/>
          <w:sz w:val="20"/>
          <w:szCs w:val="20"/>
          <w:lang w:val="en-US"/>
        </w:rPr>
        <w:t xml:space="preserve">one </w:t>
      </w:r>
      <w:proofErr w:type="gramStart"/>
      <w:r w:rsidR="004A4B5F" w:rsidRPr="00D8424F">
        <w:rPr>
          <w:rFonts w:ascii="Arial" w:hAnsi="Arial" w:cs="Arial"/>
          <w:sz w:val="20"/>
          <w:szCs w:val="20"/>
          <w:lang w:val="en-US"/>
        </w:rPr>
        <w:t xml:space="preserve">hundred and seventeen </w:t>
      </w:r>
      <w:r w:rsidR="0070317B" w:rsidRPr="00D8424F">
        <w:rPr>
          <w:rFonts w:ascii="Arial" w:hAnsi="Arial" w:cs="Arial"/>
          <w:sz w:val="20"/>
          <w:szCs w:val="20"/>
          <w:lang w:val="en-US"/>
        </w:rPr>
        <w:t>men’s</w:t>
      </w:r>
      <w:proofErr w:type="gramEnd"/>
      <w:r w:rsidR="004A4B5F" w:rsidRPr="00D8424F">
        <w:rPr>
          <w:rFonts w:ascii="Arial" w:hAnsi="Arial" w:cs="Arial"/>
          <w:sz w:val="20"/>
          <w:szCs w:val="20"/>
          <w:lang w:val="en-US"/>
        </w:rPr>
        <w:t xml:space="preserve"> prisons in England and Wales. </w:t>
      </w:r>
      <w:r w:rsidR="00153868" w:rsidRPr="00D8424F">
        <w:rPr>
          <w:rFonts w:ascii="Arial" w:hAnsi="Arial" w:cs="Arial"/>
          <w:sz w:val="20"/>
          <w:szCs w:val="20"/>
          <w:lang w:val="en-US"/>
        </w:rPr>
        <w:t>(</w:t>
      </w:r>
      <w:r w:rsidR="00463B98" w:rsidRPr="00D8424F">
        <w:rPr>
          <w:rFonts w:ascii="Arial" w:hAnsi="Arial" w:cs="Arial"/>
          <w:sz w:val="20"/>
          <w:szCs w:val="20"/>
          <w:lang w:val="en-US"/>
        </w:rPr>
        <w:t xml:space="preserve">Institute of Government, 2020; </w:t>
      </w:r>
      <w:r w:rsidR="00153868" w:rsidRPr="00D8424F">
        <w:rPr>
          <w:rFonts w:ascii="Arial" w:hAnsi="Arial" w:cs="Arial"/>
          <w:sz w:val="20"/>
          <w:szCs w:val="20"/>
          <w:lang w:val="en-US"/>
        </w:rPr>
        <w:t>Women in Prison 20</w:t>
      </w:r>
      <w:r w:rsidR="00463B98" w:rsidRPr="00D8424F">
        <w:rPr>
          <w:rFonts w:ascii="Arial" w:hAnsi="Arial" w:cs="Arial"/>
          <w:sz w:val="20"/>
          <w:szCs w:val="20"/>
          <w:lang w:val="en-US"/>
        </w:rPr>
        <w:t xml:space="preserve">20). </w:t>
      </w:r>
      <w:r w:rsidR="00153868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4D16F7" w:rsidRPr="00D8424F">
        <w:rPr>
          <w:rFonts w:ascii="Arial" w:hAnsi="Arial" w:cs="Arial"/>
          <w:sz w:val="20"/>
          <w:szCs w:val="20"/>
          <w:lang w:val="en-US"/>
        </w:rPr>
        <w:t xml:space="preserve">This equates roughly to a ratio of 1:10 and so I would select one </w:t>
      </w:r>
      <w:r w:rsidR="0070317B" w:rsidRPr="00D8424F">
        <w:rPr>
          <w:rFonts w:ascii="Arial" w:hAnsi="Arial" w:cs="Arial"/>
          <w:sz w:val="20"/>
          <w:szCs w:val="20"/>
          <w:lang w:val="en-US"/>
        </w:rPr>
        <w:t>women’s</w:t>
      </w:r>
      <w:r w:rsidR="004D16F7" w:rsidRPr="00D8424F">
        <w:rPr>
          <w:rFonts w:ascii="Arial" w:hAnsi="Arial" w:cs="Arial"/>
          <w:sz w:val="20"/>
          <w:szCs w:val="20"/>
          <w:lang w:val="en-US"/>
        </w:rPr>
        <w:t xml:space="preserve"> prison at random </w:t>
      </w:r>
      <w:r w:rsidR="0070317B" w:rsidRPr="00D8424F">
        <w:rPr>
          <w:rFonts w:ascii="Arial" w:hAnsi="Arial" w:cs="Arial"/>
          <w:sz w:val="20"/>
          <w:szCs w:val="20"/>
          <w:lang w:val="en-US"/>
        </w:rPr>
        <w:t>and</w:t>
      </w:r>
      <w:r w:rsidR="004D16F7" w:rsidRPr="00D8424F">
        <w:rPr>
          <w:rFonts w:ascii="Arial" w:hAnsi="Arial" w:cs="Arial"/>
          <w:sz w:val="20"/>
          <w:szCs w:val="20"/>
          <w:lang w:val="en-US"/>
        </w:rPr>
        <w:t xml:space="preserve"> ten </w:t>
      </w:r>
      <w:r w:rsidR="0070317B" w:rsidRPr="00D8424F">
        <w:rPr>
          <w:rFonts w:ascii="Arial" w:hAnsi="Arial" w:cs="Arial"/>
          <w:sz w:val="20"/>
          <w:szCs w:val="20"/>
          <w:lang w:val="en-US"/>
        </w:rPr>
        <w:t>men’s</w:t>
      </w:r>
      <w:r w:rsidR="004D16F7" w:rsidRPr="00D8424F">
        <w:rPr>
          <w:rFonts w:ascii="Arial" w:hAnsi="Arial" w:cs="Arial"/>
          <w:sz w:val="20"/>
          <w:szCs w:val="20"/>
          <w:lang w:val="en-US"/>
        </w:rPr>
        <w:t xml:space="preserve"> prisons </w:t>
      </w:r>
      <w:r w:rsidR="00E874E9" w:rsidRPr="00D8424F">
        <w:rPr>
          <w:rFonts w:ascii="Arial" w:hAnsi="Arial" w:cs="Arial"/>
          <w:sz w:val="20"/>
          <w:szCs w:val="20"/>
          <w:lang w:val="en-US"/>
        </w:rPr>
        <w:t>at random.</w:t>
      </w:r>
      <w:r w:rsidR="004927E5" w:rsidRPr="00D8424F">
        <w:rPr>
          <w:rFonts w:ascii="Arial" w:hAnsi="Arial" w:cs="Arial"/>
          <w:sz w:val="20"/>
          <w:szCs w:val="20"/>
          <w:lang w:val="en-US"/>
        </w:rPr>
        <w:t xml:space="preserve"> I would do this </w:t>
      </w:r>
      <w:r w:rsidR="00A46FFA" w:rsidRPr="00D8424F">
        <w:rPr>
          <w:rFonts w:ascii="Arial" w:hAnsi="Arial" w:cs="Arial"/>
          <w:sz w:val="20"/>
          <w:szCs w:val="20"/>
          <w:lang w:val="en-US"/>
        </w:rPr>
        <w:t>to</w:t>
      </w:r>
      <w:r w:rsidR="004927E5" w:rsidRPr="00D8424F">
        <w:rPr>
          <w:rFonts w:ascii="Arial" w:hAnsi="Arial" w:cs="Arial"/>
          <w:sz w:val="20"/>
          <w:szCs w:val="20"/>
          <w:lang w:val="en-US"/>
        </w:rPr>
        <w:t xml:space="preserve"> give a fair cross sample of results from men and </w:t>
      </w:r>
      <w:r w:rsidR="00A46FFA" w:rsidRPr="00D8424F">
        <w:rPr>
          <w:rFonts w:ascii="Arial" w:hAnsi="Arial" w:cs="Arial"/>
          <w:sz w:val="20"/>
          <w:szCs w:val="20"/>
          <w:lang w:val="en-US"/>
        </w:rPr>
        <w:t>women’s</w:t>
      </w:r>
      <w:r w:rsidR="004927E5" w:rsidRPr="00D8424F">
        <w:rPr>
          <w:rFonts w:ascii="Arial" w:hAnsi="Arial" w:cs="Arial"/>
          <w:sz w:val="20"/>
          <w:szCs w:val="20"/>
          <w:lang w:val="en-US"/>
        </w:rPr>
        <w:t xml:space="preserve"> prisons. </w:t>
      </w:r>
    </w:p>
    <w:p w14:paraId="160D3C97" w14:textId="1AD916F0" w:rsidR="003D2FB9" w:rsidRPr="00D8424F" w:rsidRDefault="00C20C96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A diverse recruitment strategy can help improve the size of the sample and help ensure adequate coverage of the intended population</w:t>
      </w:r>
      <w:r w:rsidR="00C36CD4" w:rsidRPr="00D8424F">
        <w:rPr>
          <w:rFonts w:ascii="Arial" w:hAnsi="Arial" w:cs="Arial"/>
          <w:sz w:val="20"/>
          <w:szCs w:val="20"/>
          <w:lang w:val="en-US"/>
        </w:rPr>
        <w:t xml:space="preserve"> (Ponto, 2015). </w:t>
      </w:r>
      <w:r w:rsidR="00E476B4" w:rsidRPr="00D8424F">
        <w:rPr>
          <w:rFonts w:ascii="Arial" w:hAnsi="Arial" w:cs="Arial"/>
          <w:sz w:val="20"/>
          <w:szCs w:val="20"/>
          <w:lang w:val="en-US"/>
        </w:rPr>
        <w:t xml:space="preserve">I propose that I would recruit participants by </w:t>
      </w:r>
      <w:r w:rsidR="009B261F" w:rsidRPr="00D8424F">
        <w:rPr>
          <w:rFonts w:ascii="Arial" w:hAnsi="Arial" w:cs="Arial"/>
          <w:sz w:val="20"/>
          <w:szCs w:val="20"/>
          <w:lang w:val="en-US"/>
        </w:rPr>
        <w:t xml:space="preserve">attending each of the selected </w:t>
      </w:r>
      <w:r w:rsidR="00A73DE4" w:rsidRPr="00D8424F">
        <w:rPr>
          <w:rFonts w:ascii="Arial" w:hAnsi="Arial" w:cs="Arial"/>
          <w:sz w:val="20"/>
          <w:szCs w:val="20"/>
          <w:lang w:val="en-US"/>
        </w:rPr>
        <w:t>prisons an</w:t>
      </w:r>
      <w:r w:rsidR="009B261F" w:rsidRPr="00D8424F">
        <w:rPr>
          <w:rFonts w:ascii="Arial" w:hAnsi="Arial" w:cs="Arial"/>
          <w:sz w:val="20"/>
          <w:szCs w:val="20"/>
          <w:lang w:val="en-US"/>
        </w:rPr>
        <w:t xml:space="preserve">d </w:t>
      </w:r>
      <w:r w:rsidR="00383396" w:rsidRPr="00D8424F">
        <w:rPr>
          <w:rFonts w:ascii="Arial" w:hAnsi="Arial" w:cs="Arial"/>
          <w:sz w:val="20"/>
          <w:szCs w:val="20"/>
          <w:lang w:val="en-US"/>
        </w:rPr>
        <w:t>holding a seminar to discuss the</w:t>
      </w:r>
      <w:r w:rsidR="00711383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A73DE4" w:rsidRPr="00D8424F">
        <w:rPr>
          <w:rFonts w:ascii="Arial" w:hAnsi="Arial" w:cs="Arial"/>
          <w:sz w:val="20"/>
          <w:szCs w:val="20"/>
          <w:lang w:val="en-US"/>
        </w:rPr>
        <w:t xml:space="preserve">purpose of the research and then asking for volunteers to participate. </w:t>
      </w:r>
      <w:r w:rsidR="00383396" w:rsidRPr="00D8424F">
        <w:rPr>
          <w:rFonts w:ascii="Arial" w:hAnsi="Arial" w:cs="Arial"/>
          <w:sz w:val="20"/>
          <w:szCs w:val="20"/>
          <w:lang w:val="en-US"/>
        </w:rPr>
        <w:t xml:space="preserve">The reason that I would </w:t>
      </w:r>
      <w:r w:rsidR="00FF72A2" w:rsidRPr="00D8424F">
        <w:rPr>
          <w:rFonts w:ascii="Arial" w:hAnsi="Arial" w:cs="Arial"/>
          <w:sz w:val="20"/>
          <w:szCs w:val="20"/>
          <w:lang w:val="en-US"/>
        </w:rPr>
        <w:t xml:space="preserve">prefer face to face recruitment as opposed to email recruitment is that previous studies have concluded that face to face recruitment </w:t>
      </w:r>
      <w:r w:rsidR="00543B26" w:rsidRPr="00D8424F">
        <w:rPr>
          <w:rFonts w:ascii="Arial" w:hAnsi="Arial" w:cs="Arial"/>
          <w:sz w:val="20"/>
          <w:szCs w:val="20"/>
          <w:lang w:val="en-US"/>
        </w:rPr>
        <w:t>has a higher response rate than unsolicited emails</w:t>
      </w:r>
      <w:r w:rsidR="004C0C9D" w:rsidRPr="00D8424F">
        <w:rPr>
          <w:rFonts w:ascii="Arial" w:hAnsi="Arial" w:cs="Arial"/>
          <w:sz w:val="20"/>
          <w:szCs w:val="20"/>
          <w:lang w:val="en-US"/>
        </w:rPr>
        <w:t xml:space="preserve"> (</w:t>
      </w:r>
      <w:r w:rsidR="009857F0" w:rsidRPr="00D8424F">
        <w:rPr>
          <w:rFonts w:ascii="Arial" w:hAnsi="Arial" w:cs="Arial"/>
          <w:sz w:val="20"/>
          <w:szCs w:val="20"/>
          <w:lang w:val="en-US"/>
        </w:rPr>
        <w:t>Heerman et al 2017</w:t>
      </w:r>
      <w:r w:rsidR="004519F1" w:rsidRPr="00D8424F">
        <w:rPr>
          <w:rFonts w:ascii="Arial" w:hAnsi="Arial" w:cs="Arial"/>
          <w:sz w:val="20"/>
          <w:szCs w:val="20"/>
          <w:lang w:val="en-US"/>
        </w:rPr>
        <w:t>;</w:t>
      </w:r>
      <w:r w:rsidR="009857F0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CF2E87" w:rsidRPr="00D8424F">
        <w:rPr>
          <w:rFonts w:ascii="Arial" w:hAnsi="Arial" w:cs="Arial"/>
          <w:sz w:val="20"/>
          <w:szCs w:val="20"/>
          <w:lang w:val="en-US"/>
        </w:rPr>
        <w:t>Szolnoki &amp; Hoffmann</w:t>
      </w:r>
      <w:r w:rsidR="004519F1" w:rsidRPr="00D8424F">
        <w:rPr>
          <w:rFonts w:ascii="Arial" w:hAnsi="Arial" w:cs="Arial"/>
          <w:sz w:val="20"/>
          <w:szCs w:val="20"/>
          <w:lang w:val="en-US"/>
        </w:rPr>
        <w:t>, 2013</w:t>
      </w:r>
      <w:r w:rsidR="00EA374B" w:rsidRPr="00D8424F">
        <w:rPr>
          <w:rFonts w:ascii="Arial" w:hAnsi="Arial" w:cs="Arial"/>
          <w:sz w:val="20"/>
          <w:szCs w:val="20"/>
          <w:lang w:val="en-US"/>
        </w:rPr>
        <w:t>).</w:t>
      </w:r>
      <w:r w:rsidR="00543B26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543B26" w:rsidRPr="00D8424F">
        <w:rPr>
          <w:rFonts w:ascii="Arial" w:hAnsi="Arial" w:cs="Arial"/>
          <w:sz w:val="20"/>
          <w:szCs w:val="20"/>
          <w:lang w:val="en-US"/>
        </w:rPr>
        <w:lastRenderedPageBreak/>
        <w:t xml:space="preserve">The difference in response rate </w:t>
      </w:r>
      <w:r w:rsidR="00A5175E" w:rsidRPr="00D8424F">
        <w:rPr>
          <w:rFonts w:ascii="Arial" w:hAnsi="Arial" w:cs="Arial"/>
          <w:sz w:val="20"/>
          <w:szCs w:val="20"/>
          <w:lang w:val="en-US"/>
        </w:rPr>
        <w:t xml:space="preserve">is as much as 94.3% </w:t>
      </w:r>
      <w:r w:rsidR="00322D21" w:rsidRPr="00D8424F">
        <w:rPr>
          <w:rFonts w:ascii="Arial" w:hAnsi="Arial" w:cs="Arial"/>
          <w:sz w:val="20"/>
          <w:szCs w:val="20"/>
          <w:lang w:val="en-US"/>
        </w:rPr>
        <w:t xml:space="preserve">for </w:t>
      </w:r>
      <w:r w:rsidR="00A5175E" w:rsidRPr="00D8424F">
        <w:rPr>
          <w:rFonts w:ascii="Arial" w:hAnsi="Arial" w:cs="Arial"/>
          <w:sz w:val="20"/>
          <w:szCs w:val="20"/>
          <w:lang w:val="en-US"/>
        </w:rPr>
        <w:t>face to face</w:t>
      </w:r>
      <w:r w:rsidR="00322D21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A5175E" w:rsidRPr="00D8424F">
        <w:rPr>
          <w:rFonts w:ascii="Arial" w:hAnsi="Arial" w:cs="Arial"/>
          <w:sz w:val="20"/>
          <w:szCs w:val="20"/>
          <w:lang w:val="en-US"/>
        </w:rPr>
        <w:t xml:space="preserve">compared to just </w:t>
      </w:r>
      <w:r w:rsidR="004C0C9D" w:rsidRPr="00D8424F">
        <w:rPr>
          <w:rFonts w:ascii="Arial" w:hAnsi="Arial" w:cs="Arial"/>
          <w:sz w:val="20"/>
          <w:szCs w:val="20"/>
          <w:lang w:val="en-US"/>
        </w:rPr>
        <w:t xml:space="preserve">6.1% </w:t>
      </w:r>
      <w:r w:rsidR="00322D21" w:rsidRPr="00D8424F">
        <w:rPr>
          <w:rFonts w:ascii="Arial" w:hAnsi="Arial" w:cs="Arial"/>
          <w:sz w:val="20"/>
          <w:szCs w:val="20"/>
          <w:lang w:val="en-US"/>
        </w:rPr>
        <w:t xml:space="preserve">for </w:t>
      </w:r>
      <w:r w:rsidR="004C0C9D" w:rsidRPr="00D8424F">
        <w:rPr>
          <w:rFonts w:ascii="Arial" w:hAnsi="Arial" w:cs="Arial"/>
          <w:sz w:val="20"/>
          <w:szCs w:val="20"/>
          <w:lang w:val="en-US"/>
        </w:rPr>
        <w:t>unsolicited emails</w:t>
      </w:r>
      <w:r w:rsidR="00711383" w:rsidRPr="00D8424F">
        <w:rPr>
          <w:rFonts w:ascii="Arial" w:hAnsi="Arial" w:cs="Arial"/>
          <w:sz w:val="20"/>
          <w:szCs w:val="20"/>
          <w:lang w:val="en-US"/>
        </w:rPr>
        <w:t xml:space="preserve"> (Heerman et al 2017). </w:t>
      </w:r>
      <w:r w:rsidR="00AA5025" w:rsidRPr="00D8424F">
        <w:rPr>
          <w:rFonts w:ascii="Arial" w:hAnsi="Arial" w:cs="Arial"/>
          <w:sz w:val="20"/>
          <w:szCs w:val="20"/>
          <w:lang w:val="en-US"/>
        </w:rPr>
        <w:t xml:space="preserve">The inclusion criteria would be that individuals must be employed as a prison officer and </w:t>
      </w:r>
      <w:r w:rsidR="00A13840" w:rsidRPr="00D8424F">
        <w:rPr>
          <w:rFonts w:ascii="Arial" w:hAnsi="Arial" w:cs="Arial"/>
          <w:sz w:val="20"/>
          <w:szCs w:val="20"/>
          <w:lang w:val="en-US"/>
        </w:rPr>
        <w:t>were willing to share their</w:t>
      </w:r>
      <w:r w:rsidR="001A20FC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A13840" w:rsidRPr="00D8424F">
        <w:rPr>
          <w:rFonts w:ascii="Arial" w:hAnsi="Arial" w:cs="Arial"/>
          <w:sz w:val="20"/>
          <w:szCs w:val="20"/>
          <w:lang w:val="en-US"/>
        </w:rPr>
        <w:t>experiences</w:t>
      </w:r>
      <w:r w:rsidR="001A20FC" w:rsidRPr="00D8424F">
        <w:rPr>
          <w:rFonts w:ascii="Arial" w:hAnsi="Arial" w:cs="Arial"/>
          <w:sz w:val="20"/>
          <w:szCs w:val="20"/>
          <w:lang w:val="en-US"/>
        </w:rPr>
        <w:t xml:space="preserve"> and opinions on mental health. </w:t>
      </w:r>
      <w:r w:rsidR="00A13840" w:rsidRPr="00D8424F">
        <w:rPr>
          <w:rFonts w:ascii="Arial" w:hAnsi="Arial" w:cs="Arial"/>
          <w:sz w:val="20"/>
          <w:szCs w:val="20"/>
          <w:lang w:val="en-US"/>
        </w:rPr>
        <w:t xml:space="preserve"> </w:t>
      </w:r>
    </w:p>
    <w:p w14:paraId="62173A29" w14:textId="29B8EB2D" w:rsidR="00F1105A" w:rsidRPr="00D8424F" w:rsidRDefault="00F1105A" w:rsidP="00B20596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I propose to collect data within subject as I intend to show differences in opinion among participants who are in the same group as opposed to between subject differences.</w:t>
      </w:r>
    </w:p>
    <w:p w14:paraId="1CBB16F6" w14:textId="263533F6" w:rsidR="00B20596" w:rsidRPr="00D8424F" w:rsidRDefault="00F60362" w:rsidP="00B20596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I propose that confirmed participants would receive </w:t>
      </w:r>
      <w:r w:rsidR="00B3401C" w:rsidRPr="00D8424F">
        <w:rPr>
          <w:rFonts w:ascii="Arial" w:hAnsi="Arial" w:cs="Arial"/>
          <w:sz w:val="20"/>
          <w:szCs w:val="20"/>
          <w:lang w:val="en-US"/>
        </w:rPr>
        <w:t>their survey</w:t>
      </w:r>
      <w:r w:rsidR="00B96490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D64AD4" w:rsidRPr="00D8424F">
        <w:rPr>
          <w:rFonts w:ascii="Arial" w:hAnsi="Arial" w:cs="Arial"/>
          <w:sz w:val="20"/>
          <w:szCs w:val="20"/>
          <w:lang w:val="en-US"/>
        </w:rPr>
        <w:t>as a direct survey,</w:t>
      </w:r>
      <w:r w:rsidR="00B3401C" w:rsidRPr="00D8424F">
        <w:rPr>
          <w:rFonts w:ascii="Arial" w:hAnsi="Arial" w:cs="Arial"/>
          <w:sz w:val="20"/>
          <w:szCs w:val="20"/>
          <w:lang w:val="en-US"/>
        </w:rPr>
        <w:t xml:space="preserve"> in the form of a </w:t>
      </w:r>
      <w:r w:rsidR="00E84468" w:rsidRPr="00D8424F">
        <w:rPr>
          <w:rFonts w:ascii="Arial" w:hAnsi="Arial" w:cs="Arial"/>
          <w:sz w:val="20"/>
          <w:szCs w:val="20"/>
          <w:lang w:val="en-US"/>
        </w:rPr>
        <w:t xml:space="preserve">quantitative </w:t>
      </w:r>
      <w:r w:rsidR="00B3401C" w:rsidRPr="00D8424F">
        <w:rPr>
          <w:rFonts w:ascii="Arial" w:hAnsi="Arial" w:cs="Arial"/>
          <w:sz w:val="20"/>
          <w:szCs w:val="20"/>
          <w:lang w:val="en-US"/>
        </w:rPr>
        <w:t xml:space="preserve">questionnaire. </w:t>
      </w:r>
      <w:r w:rsidR="00384CD7" w:rsidRPr="00D8424F">
        <w:rPr>
          <w:rFonts w:ascii="Arial" w:hAnsi="Arial" w:cs="Arial"/>
          <w:sz w:val="20"/>
          <w:szCs w:val="20"/>
          <w:lang w:val="en-US"/>
        </w:rPr>
        <w:t xml:space="preserve">I would provide participants with a paper copy together with an emailed version so that they can complete whichever, depending on their own personal preference. </w:t>
      </w:r>
      <w:r w:rsidR="00C54081" w:rsidRPr="00D8424F">
        <w:rPr>
          <w:rFonts w:ascii="Arial" w:hAnsi="Arial" w:cs="Arial"/>
          <w:sz w:val="20"/>
          <w:szCs w:val="20"/>
          <w:lang w:val="en-US"/>
        </w:rPr>
        <w:t>I would use the findings of research by Dig</w:t>
      </w:r>
      <w:r w:rsidR="00285D83" w:rsidRPr="00D8424F">
        <w:rPr>
          <w:rFonts w:ascii="Arial" w:hAnsi="Arial" w:cs="Arial"/>
          <w:sz w:val="20"/>
          <w:szCs w:val="20"/>
          <w:lang w:val="en-US"/>
        </w:rPr>
        <w:t xml:space="preserve">man, Smyth &amp; Christian (2014) </w:t>
      </w:r>
      <w:r w:rsidR="00EF12CC" w:rsidRPr="00D8424F">
        <w:rPr>
          <w:rFonts w:ascii="Arial" w:hAnsi="Arial" w:cs="Arial"/>
          <w:sz w:val="20"/>
          <w:szCs w:val="20"/>
          <w:lang w:val="en-US"/>
        </w:rPr>
        <w:t>who described and tested a</w:t>
      </w:r>
      <w:r w:rsidR="0053392B" w:rsidRPr="00D8424F">
        <w:rPr>
          <w:rFonts w:ascii="Arial" w:hAnsi="Arial" w:cs="Arial"/>
          <w:sz w:val="20"/>
          <w:szCs w:val="20"/>
          <w:lang w:val="en-US"/>
        </w:rPr>
        <w:t xml:space="preserve"> tailored design method for survey research. </w:t>
      </w:r>
      <w:r w:rsidR="002B2FFA" w:rsidRPr="00D8424F">
        <w:rPr>
          <w:rFonts w:ascii="Arial" w:hAnsi="Arial" w:cs="Arial"/>
          <w:sz w:val="20"/>
          <w:szCs w:val="20"/>
          <w:lang w:val="en-US"/>
        </w:rPr>
        <w:t>They concluded that i</w:t>
      </w:r>
      <w:r w:rsidR="0053392B" w:rsidRPr="00D8424F">
        <w:rPr>
          <w:rFonts w:ascii="Arial" w:hAnsi="Arial" w:cs="Arial"/>
          <w:sz w:val="20"/>
          <w:szCs w:val="20"/>
          <w:lang w:val="en-US"/>
        </w:rPr>
        <w:t xml:space="preserve">mproving the visual appeal and graphics of surveys by using a font size appropriate for the respondents, ordering items logically without creating unintended response bias, and arranging items clearly on each page can increase the response rate to questionnaires. </w:t>
      </w:r>
      <w:r w:rsidR="00186A5E" w:rsidRPr="00D8424F">
        <w:rPr>
          <w:rFonts w:ascii="Arial" w:hAnsi="Arial" w:cs="Arial"/>
          <w:sz w:val="20"/>
          <w:szCs w:val="20"/>
          <w:lang w:val="en-US"/>
        </w:rPr>
        <w:t xml:space="preserve">I propose to use the </w:t>
      </w:r>
      <w:r w:rsidR="00DC2786" w:rsidRPr="00D8424F">
        <w:rPr>
          <w:rFonts w:ascii="Arial" w:hAnsi="Arial" w:cs="Arial"/>
          <w:sz w:val="20"/>
          <w:szCs w:val="20"/>
          <w:lang w:val="en-US"/>
        </w:rPr>
        <w:t>CAMI (Community Attitudes to Mental illness) questionnaire (</w:t>
      </w:r>
      <w:r w:rsidR="005572A9" w:rsidRPr="00D8424F">
        <w:rPr>
          <w:rFonts w:ascii="Arial" w:hAnsi="Arial" w:cs="Arial"/>
          <w:sz w:val="20"/>
          <w:szCs w:val="20"/>
          <w:lang w:val="en-US"/>
        </w:rPr>
        <w:t>Taylor &amp; Dear, 1981)</w:t>
      </w:r>
      <w:r w:rsidR="008F4A13" w:rsidRPr="00D8424F">
        <w:rPr>
          <w:rFonts w:ascii="Arial" w:hAnsi="Arial" w:cs="Arial"/>
          <w:sz w:val="20"/>
          <w:szCs w:val="20"/>
          <w:lang w:val="en-US"/>
        </w:rPr>
        <w:t xml:space="preserve">. </w:t>
      </w:r>
      <w:r w:rsidR="001B1CDC" w:rsidRPr="00D8424F">
        <w:rPr>
          <w:rFonts w:ascii="Arial" w:hAnsi="Arial" w:cs="Arial"/>
          <w:sz w:val="20"/>
          <w:szCs w:val="20"/>
          <w:lang w:val="en-US"/>
        </w:rPr>
        <w:t xml:space="preserve">The CAMI questionnaire consists of </w:t>
      </w:r>
      <w:r w:rsidR="00DC40F4" w:rsidRPr="00D8424F">
        <w:rPr>
          <w:rFonts w:ascii="Arial" w:hAnsi="Arial" w:cs="Arial"/>
          <w:sz w:val="20"/>
          <w:szCs w:val="20"/>
          <w:lang w:val="en-US"/>
        </w:rPr>
        <w:t xml:space="preserve">forty </w:t>
      </w:r>
      <w:r w:rsidR="004A1FEB" w:rsidRPr="00D8424F">
        <w:rPr>
          <w:rFonts w:ascii="Arial" w:hAnsi="Arial" w:cs="Arial"/>
          <w:sz w:val="20"/>
          <w:szCs w:val="20"/>
          <w:lang w:val="en-US"/>
        </w:rPr>
        <w:t xml:space="preserve">positive and negative statements about mental illness and requires </w:t>
      </w:r>
      <w:r w:rsidR="00B20596" w:rsidRPr="00D8424F">
        <w:rPr>
          <w:rFonts w:ascii="Arial" w:hAnsi="Arial" w:cs="Arial"/>
          <w:sz w:val="20"/>
          <w:szCs w:val="20"/>
          <w:lang w:val="en-US"/>
        </w:rPr>
        <w:t>subjects</w:t>
      </w:r>
      <w:r w:rsidR="009629A5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B20596" w:rsidRPr="00D8424F">
        <w:rPr>
          <w:rFonts w:ascii="Arial" w:hAnsi="Arial" w:cs="Arial"/>
          <w:sz w:val="20"/>
          <w:szCs w:val="20"/>
          <w:lang w:val="en-US"/>
        </w:rPr>
        <w:t>to rate each</w:t>
      </w:r>
      <w:r w:rsidR="009629A5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B20596" w:rsidRPr="00D8424F">
        <w:rPr>
          <w:rFonts w:ascii="Arial" w:hAnsi="Arial" w:cs="Arial"/>
          <w:sz w:val="20"/>
          <w:szCs w:val="20"/>
          <w:lang w:val="en-US"/>
        </w:rPr>
        <w:t>statement on a five-point scale (strongly agree,</w:t>
      </w:r>
      <w:r w:rsidR="009629A5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B20596" w:rsidRPr="00D8424F">
        <w:rPr>
          <w:rFonts w:ascii="Arial" w:hAnsi="Arial" w:cs="Arial"/>
          <w:sz w:val="20"/>
          <w:szCs w:val="20"/>
          <w:lang w:val="en-US"/>
        </w:rPr>
        <w:t>agree, neutral, disagree, and strongly disagree).</w:t>
      </w:r>
    </w:p>
    <w:p w14:paraId="371D68D8" w14:textId="5933CA0F" w:rsidR="001D30C4" w:rsidRPr="00D8424F" w:rsidRDefault="00A57C0E">
      <w:pPr>
        <w:rPr>
          <w:rFonts w:ascii="Arial" w:hAnsi="Arial" w:cs="Arial"/>
          <w:b/>
          <w:bCs/>
          <w:sz w:val="20"/>
          <w:szCs w:val="20"/>
          <w:u w:val="single"/>
          <w:lang w:val="en-US"/>
        </w:rPr>
      </w:pPr>
      <w:r w:rsidRPr="00D8424F">
        <w:rPr>
          <w:rFonts w:ascii="Arial" w:hAnsi="Arial" w:cs="Arial"/>
          <w:b/>
          <w:bCs/>
          <w:sz w:val="20"/>
          <w:szCs w:val="20"/>
          <w:u w:val="single"/>
          <w:lang w:val="en-US"/>
        </w:rPr>
        <w:t>Ethical Considerations</w:t>
      </w:r>
    </w:p>
    <w:p w14:paraId="5E5CFCCE" w14:textId="77777777" w:rsidR="0088639D" w:rsidRPr="00D8424F" w:rsidRDefault="00362D69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Pope et al </w:t>
      </w:r>
      <w:r w:rsidR="002D7DAC" w:rsidRPr="00D8424F">
        <w:rPr>
          <w:rFonts w:ascii="Arial" w:hAnsi="Arial" w:cs="Arial"/>
          <w:sz w:val="20"/>
          <w:szCs w:val="20"/>
          <w:lang w:val="en-US"/>
        </w:rPr>
        <w:t xml:space="preserve">(2007) </w:t>
      </w:r>
      <w:r w:rsidRPr="00D8424F">
        <w:rPr>
          <w:rFonts w:ascii="Arial" w:hAnsi="Arial" w:cs="Arial"/>
          <w:sz w:val="20"/>
          <w:szCs w:val="20"/>
          <w:lang w:val="en-US"/>
        </w:rPr>
        <w:t>state that</w:t>
      </w:r>
      <w:r w:rsidR="002D7DAC" w:rsidRPr="00D8424F">
        <w:rPr>
          <w:rFonts w:ascii="Arial" w:hAnsi="Arial" w:cs="Arial"/>
          <w:sz w:val="20"/>
          <w:szCs w:val="20"/>
          <w:lang w:val="en-US"/>
        </w:rPr>
        <w:t xml:space="preserve"> it is critically important to adhere to the </w:t>
      </w:r>
      <w:r w:rsidR="008136CB" w:rsidRPr="00D8424F">
        <w:rPr>
          <w:rFonts w:ascii="Arial" w:hAnsi="Arial" w:cs="Arial"/>
          <w:sz w:val="20"/>
          <w:szCs w:val="20"/>
          <w:lang w:val="en-US"/>
        </w:rPr>
        <w:t>highest ethical values when designing and conducting research involving prisoners.</w:t>
      </w:r>
      <w:r w:rsidR="002F3471" w:rsidRPr="00D8424F">
        <w:rPr>
          <w:rFonts w:ascii="Arial" w:hAnsi="Arial" w:cs="Arial"/>
          <w:sz w:val="20"/>
          <w:szCs w:val="20"/>
          <w:lang w:val="en-US"/>
        </w:rPr>
        <w:t xml:space="preserve"> </w:t>
      </w:r>
    </w:p>
    <w:p w14:paraId="391B53B0" w14:textId="31A141FC" w:rsidR="00EF65FE" w:rsidRPr="00D8424F" w:rsidRDefault="00CA119B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To</w:t>
      </w:r>
      <w:r w:rsidR="002F3471" w:rsidRPr="00D8424F">
        <w:rPr>
          <w:rFonts w:ascii="Arial" w:hAnsi="Arial" w:cs="Arial"/>
          <w:sz w:val="20"/>
          <w:szCs w:val="20"/>
          <w:lang w:val="en-US"/>
        </w:rPr>
        <w:t xml:space="preserve"> ensure that my proposed survey is ethical it is firstly important to </w:t>
      </w:r>
      <w:r w:rsidR="00660676" w:rsidRPr="00D8424F">
        <w:rPr>
          <w:rFonts w:ascii="Arial" w:hAnsi="Arial" w:cs="Arial"/>
          <w:sz w:val="20"/>
          <w:szCs w:val="20"/>
          <w:lang w:val="en-US"/>
        </w:rPr>
        <w:t xml:space="preserve">ensure that the participants have received and understood </w:t>
      </w:r>
      <w:r w:rsidR="008F5663" w:rsidRPr="00D8424F">
        <w:rPr>
          <w:rFonts w:ascii="Arial" w:hAnsi="Arial" w:cs="Arial"/>
          <w:sz w:val="20"/>
          <w:szCs w:val="20"/>
          <w:lang w:val="en-US"/>
        </w:rPr>
        <w:t>all</w:t>
      </w:r>
      <w:r w:rsidR="004719B0" w:rsidRPr="00D8424F">
        <w:rPr>
          <w:rFonts w:ascii="Arial" w:hAnsi="Arial" w:cs="Arial"/>
          <w:sz w:val="20"/>
          <w:szCs w:val="20"/>
          <w:lang w:val="en-US"/>
        </w:rPr>
        <w:t xml:space="preserve"> the information related to the research and can voluntarily provide their agreement to participate. This is otherwise known as informed consent</w:t>
      </w:r>
      <w:r w:rsidR="00291AF3" w:rsidRPr="00D8424F">
        <w:rPr>
          <w:rFonts w:ascii="Arial" w:hAnsi="Arial" w:cs="Arial"/>
          <w:sz w:val="20"/>
          <w:szCs w:val="20"/>
          <w:lang w:val="en-US"/>
        </w:rPr>
        <w:t xml:space="preserve"> (Manti &amp; Licari, 2018).</w:t>
      </w:r>
      <w:r w:rsidR="00EF65FE" w:rsidRPr="00D8424F">
        <w:rPr>
          <w:rFonts w:ascii="Arial" w:hAnsi="Arial" w:cs="Arial"/>
          <w:sz w:val="20"/>
          <w:szCs w:val="20"/>
          <w:lang w:val="en-US"/>
        </w:rPr>
        <w:t xml:space="preserve"> I would also ensure that I obtain </w:t>
      </w:r>
      <w:r w:rsidR="00585BBA" w:rsidRPr="00D8424F">
        <w:rPr>
          <w:rFonts w:ascii="Arial" w:hAnsi="Arial" w:cs="Arial"/>
          <w:sz w:val="20"/>
          <w:szCs w:val="20"/>
          <w:lang w:val="en-US"/>
        </w:rPr>
        <w:t>informed consent and approval from The Management board of the Prisons</w:t>
      </w:r>
      <w:r w:rsidR="00D134EC" w:rsidRPr="00D8424F">
        <w:rPr>
          <w:rFonts w:ascii="Arial" w:hAnsi="Arial" w:cs="Arial"/>
          <w:sz w:val="20"/>
          <w:szCs w:val="20"/>
          <w:lang w:val="en-US"/>
        </w:rPr>
        <w:t>.</w:t>
      </w:r>
    </w:p>
    <w:p w14:paraId="3AED356C" w14:textId="3DD6E59C" w:rsidR="0088639D" w:rsidRPr="00D8424F" w:rsidRDefault="0088639D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I would also ensure that participants understand that they have the right to withdraw from the study at any time. </w:t>
      </w:r>
      <w:r w:rsidR="00D32D65" w:rsidRPr="00D8424F">
        <w:rPr>
          <w:rFonts w:ascii="Arial" w:hAnsi="Arial" w:cs="Arial"/>
          <w:sz w:val="20"/>
          <w:szCs w:val="20"/>
          <w:lang w:val="en-US"/>
        </w:rPr>
        <w:t>This ensures that they understand that their participation is entirely voluntary.</w:t>
      </w:r>
    </w:p>
    <w:p w14:paraId="3DA05FE7" w14:textId="30F401DC" w:rsidR="00D32D65" w:rsidRPr="00D8424F" w:rsidRDefault="007E2C74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I propose to ensure that participants confidentiality </w:t>
      </w:r>
      <w:r w:rsidR="00CA119B" w:rsidRPr="00D8424F">
        <w:rPr>
          <w:rFonts w:ascii="Arial" w:hAnsi="Arial" w:cs="Arial"/>
          <w:sz w:val="20"/>
          <w:szCs w:val="20"/>
          <w:lang w:val="en-US"/>
        </w:rPr>
        <w:t xml:space="preserve">is always </w:t>
      </w:r>
      <w:r w:rsidR="00596BDA" w:rsidRPr="00D8424F">
        <w:rPr>
          <w:rFonts w:ascii="Arial" w:hAnsi="Arial" w:cs="Arial"/>
          <w:sz w:val="20"/>
          <w:szCs w:val="20"/>
          <w:lang w:val="en-US"/>
        </w:rPr>
        <w:t>protected and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6D106C" w:rsidRPr="00D8424F">
        <w:rPr>
          <w:rFonts w:ascii="Arial" w:hAnsi="Arial" w:cs="Arial"/>
          <w:sz w:val="20"/>
          <w:szCs w:val="20"/>
          <w:lang w:val="en-US"/>
        </w:rPr>
        <w:t xml:space="preserve">would suggest that no identifying features are recorded on the questionnaire in order the maintain confidentiality. </w:t>
      </w:r>
      <w:r w:rsidR="00CD3A06" w:rsidRPr="00D8424F">
        <w:rPr>
          <w:rFonts w:ascii="Arial" w:hAnsi="Arial" w:cs="Arial"/>
          <w:sz w:val="20"/>
          <w:szCs w:val="20"/>
          <w:lang w:val="en-US"/>
        </w:rPr>
        <w:t xml:space="preserve">This is important to ensure that the participants can </w:t>
      </w:r>
      <w:r w:rsidR="00596BDA" w:rsidRPr="00D8424F">
        <w:rPr>
          <w:rFonts w:ascii="Arial" w:hAnsi="Arial" w:cs="Arial"/>
          <w:sz w:val="20"/>
          <w:szCs w:val="20"/>
          <w:lang w:val="en-US"/>
        </w:rPr>
        <w:t>confidently</w:t>
      </w:r>
      <w:r w:rsidR="00CD3A06" w:rsidRPr="00D8424F">
        <w:rPr>
          <w:rFonts w:ascii="Arial" w:hAnsi="Arial" w:cs="Arial"/>
          <w:sz w:val="20"/>
          <w:szCs w:val="20"/>
          <w:lang w:val="en-US"/>
        </w:rPr>
        <w:t xml:space="preserve"> answer the questionnaire truthfully and accurately without the worry of potential repercussions from </w:t>
      </w:r>
      <w:r w:rsidR="0069090E" w:rsidRPr="00D8424F">
        <w:rPr>
          <w:rFonts w:ascii="Arial" w:hAnsi="Arial" w:cs="Arial"/>
          <w:sz w:val="20"/>
          <w:szCs w:val="20"/>
          <w:lang w:val="en-US"/>
        </w:rPr>
        <w:t xml:space="preserve">colleagues or management. </w:t>
      </w:r>
    </w:p>
    <w:p w14:paraId="1FC95E11" w14:textId="69D13759" w:rsidR="00051398" w:rsidRPr="00D8424F" w:rsidRDefault="00051398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I would provide the participants with</w:t>
      </w:r>
      <w:r w:rsidR="00C16988" w:rsidRPr="00D8424F">
        <w:rPr>
          <w:rFonts w:ascii="Arial" w:hAnsi="Arial" w:cs="Arial"/>
          <w:sz w:val="20"/>
          <w:szCs w:val="20"/>
          <w:lang w:val="en-US"/>
        </w:rPr>
        <w:t xml:space="preserve"> an outline of the risks and benefits involved to </w:t>
      </w:r>
      <w:r w:rsidR="00596BDA" w:rsidRPr="00D8424F">
        <w:rPr>
          <w:rFonts w:ascii="Arial" w:hAnsi="Arial" w:cs="Arial"/>
          <w:sz w:val="20"/>
          <w:szCs w:val="20"/>
          <w:lang w:val="en-US"/>
        </w:rPr>
        <w:t>participants</w:t>
      </w:r>
      <w:r w:rsidR="00C16988" w:rsidRPr="00D8424F">
        <w:rPr>
          <w:rFonts w:ascii="Arial" w:hAnsi="Arial" w:cs="Arial"/>
          <w:sz w:val="20"/>
          <w:szCs w:val="20"/>
          <w:lang w:val="en-US"/>
        </w:rPr>
        <w:t xml:space="preserve"> of the proposed study. </w:t>
      </w:r>
      <w:r w:rsidR="00870691" w:rsidRPr="00D8424F">
        <w:rPr>
          <w:rFonts w:ascii="Arial" w:hAnsi="Arial" w:cs="Arial"/>
          <w:sz w:val="20"/>
          <w:szCs w:val="20"/>
          <w:lang w:val="en-US"/>
        </w:rPr>
        <w:t xml:space="preserve">My </w:t>
      </w:r>
      <w:r w:rsidR="00FE619E" w:rsidRPr="00D8424F">
        <w:rPr>
          <w:rFonts w:ascii="Arial" w:hAnsi="Arial" w:cs="Arial"/>
          <w:sz w:val="20"/>
          <w:szCs w:val="20"/>
          <w:lang w:val="en-US"/>
        </w:rPr>
        <w:t xml:space="preserve">study is intended to bring about change in the treatment of prisoners with mental illness therefore it is imperative that the participants understand that the </w:t>
      </w:r>
      <w:r w:rsidR="00F77451" w:rsidRPr="00D8424F">
        <w:rPr>
          <w:rFonts w:ascii="Arial" w:hAnsi="Arial" w:cs="Arial"/>
          <w:sz w:val="20"/>
          <w:szCs w:val="20"/>
          <w:lang w:val="en-US"/>
        </w:rPr>
        <w:t xml:space="preserve">process could initially lead to criticism which might be challenging and uncomfortable to begin with. </w:t>
      </w:r>
    </w:p>
    <w:p w14:paraId="1A45495F" w14:textId="7A63DE14" w:rsidR="00DB0FCA" w:rsidRPr="00D8424F" w:rsidRDefault="00DB0FCA">
      <w:pPr>
        <w:rPr>
          <w:rFonts w:ascii="Arial" w:hAnsi="Arial" w:cs="Arial"/>
          <w:b/>
          <w:bCs/>
          <w:sz w:val="20"/>
          <w:szCs w:val="20"/>
          <w:u w:val="single"/>
          <w:lang w:val="en-US"/>
        </w:rPr>
      </w:pPr>
      <w:r w:rsidRPr="00D8424F">
        <w:rPr>
          <w:rFonts w:ascii="Arial" w:hAnsi="Arial" w:cs="Arial"/>
          <w:b/>
          <w:bCs/>
          <w:sz w:val="20"/>
          <w:szCs w:val="20"/>
          <w:u w:val="single"/>
          <w:lang w:val="en-US"/>
        </w:rPr>
        <w:t>Study outcomes</w:t>
      </w:r>
    </w:p>
    <w:p w14:paraId="644BA76A" w14:textId="3D9BDB52" w:rsidR="00DB0FCA" w:rsidRPr="00D8424F" w:rsidRDefault="00DB4C4B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I would firstly be interested in </w:t>
      </w:r>
      <w:r w:rsidR="005E5965" w:rsidRPr="00D8424F">
        <w:rPr>
          <w:rFonts w:ascii="Arial" w:hAnsi="Arial" w:cs="Arial"/>
          <w:sz w:val="20"/>
          <w:szCs w:val="20"/>
          <w:lang w:val="en-US"/>
        </w:rPr>
        <w:t xml:space="preserve">gathering strong evidence that would confirm the attitudes of prison officers towards mental illness. Based on previous research </w:t>
      </w:r>
      <w:r w:rsidR="00C32B43" w:rsidRPr="00D8424F">
        <w:rPr>
          <w:rFonts w:ascii="Arial" w:hAnsi="Arial" w:cs="Arial"/>
          <w:sz w:val="20"/>
          <w:szCs w:val="20"/>
          <w:lang w:val="en-US"/>
        </w:rPr>
        <w:t>I would expect this to confirm that the attitude i</w:t>
      </w:r>
      <w:r w:rsidR="0011352E" w:rsidRPr="00D8424F">
        <w:rPr>
          <w:rFonts w:ascii="Arial" w:hAnsi="Arial" w:cs="Arial"/>
          <w:sz w:val="20"/>
          <w:szCs w:val="20"/>
          <w:lang w:val="en-US"/>
        </w:rPr>
        <w:t>n general is negative.</w:t>
      </w:r>
    </w:p>
    <w:p w14:paraId="678D68B8" w14:textId="59632929" w:rsidR="0011352E" w:rsidRPr="00D8424F" w:rsidRDefault="0011352E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I would propose to repeat the study following the rollout of training in prison officers</w:t>
      </w:r>
      <w:r w:rsidR="005816A9" w:rsidRPr="00D8424F">
        <w:rPr>
          <w:rFonts w:ascii="Arial" w:hAnsi="Arial" w:cs="Arial"/>
          <w:sz w:val="20"/>
          <w:szCs w:val="20"/>
          <w:lang w:val="en-US"/>
        </w:rPr>
        <w:t xml:space="preserve">. I would expect this </w:t>
      </w:r>
      <w:r w:rsidR="001F4DDB" w:rsidRPr="00D8424F">
        <w:rPr>
          <w:rFonts w:ascii="Arial" w:hAnsi="Arial" w:cs="Arial"/>
          <w:sz w:val="20"/>
          <w:szCs w:val="20"/>
          <w:lang w:val="en-US"/>
        </w:rPr>
        <w:t>training to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5816A9" w:rsidRPr="00D8424F">
        <w:rPr>
          <w:rFonts w:ascii="Arial" w:hAnsi="Arial" w:cs="Arial"/>
          <w:sz w:val="20"/>
          <w:szCs w:val="20"/>
          <w:lang w:val="en-US"/>
        </w:rPr>
        <w:t xml:space="preserve">educate </w:t>
      </w:r>
      <w:r w:rsidR="000A7F27" w:rsidRPr="00D8424F">
        <w:rPr>
          <w:rFonts w:ascii="Arial" w:hAnsi="Arial" w:cs="Arial"/>
          <w:sz w:val="20"/>
          <w:szCs w:val="20"/>
          <w:lang w:val="en-US"/>
        </w:rPr>
        <w:t xml:space="preserve">participants on mental illness and provide them with </w:t>
      </w:r>
      <w:r w:rsidR="00DA593D" w:rsidRPr="00D8424F">
        <w:rPr>
          <w:rFonts w:ascii="Arial" w:hAnsi="Arial" w:cs="Arial"/>
          <w:sz w:val="20"/>
          <w:szCs w:val="20"/>
          <w:lang w:val="en-US"/>
        </w:rPr>
        <w:t xml:space="preserve">more education and insight into mental illness and thus create a more positive attitude. </w:t>
      </w:r>
      <w:r w:rsidR="002C729B" w:rsidRPr="00D8424F">
        <w:rPr>
          <w:rFonts w:ascii="Arial" w:hAnsi="Arial" w:cs="Arial"/>
          <w:sz w:val="20"/>
          <w:szCs w:val="20"/>
          <w:lang w:val="en-US"/>
        </w:rPr>
        <w:t>W</w:t>
      </w:r>
      <w:r w:rsidR="00B6644E" w:rsidRPr="00D8424F">
        <w:rPr>
          <w:rFonts w:ascii="Arial" w:hAnsi="Arial" w:cs="Arial"/>
          <w:sz w:val="20"/>
          <w:szCs w:val="20"/>
          <w:lang w:val="en-US"/>
        </w:rPr>
        <w:t>alsh &amp; Freshwater</w:t>
      </w:r>
      <w:r w:rsidR="002C729B" w:rsidRPr="00D8424F">
        <w:rPr>
          <w:rFonts w:ascii="Arial" w:hAnsi="Arial" w:cs="Arial"/>
          <w:sz w:val="20"/>
          <w:szCs w:val="20"/>
          <w:lang w:val="en-US"/>
        </w:rPr>
        <w:t xml:space="preserve"> (</w:t>
      </w:r>
      <w:r w:rsidR="00B6644E" w:rsidRPr="00D8424F">
        <w:rPr>
          <w:rFonts w:ascii="Arial" w:hAnsi="Arial" w:cs="Arial"/>
          <w:sz w:val="20"/>
          <w:szCs w:val="20"/>
          <w:lang w:val="en-US"/>
        </w:rPr>
        <w:t xml:space="preserve">2009) </w:t>
      </w:r>
      <w:r w:rsidR="00B0296A" w:rsidRPr="00D8424F">
        <w:rPr>
          <w:rFonts w:ascii="Arial" w:hAnsi="Arial" w:cs="Arial"/>
          <w:sz w:val="20"/>
          <w:szCs w:val="20"/>
          <w:lang w:val="en-US"/>
        </w:rPr>
        <w:t xml:space="preserve">conducted a similar study in which twenty four prison staff from eight UK Prisons received basic mental health training over three </w:t>
      </w:r>
      <w:r w:rsidR="00CA48AA" w:rsidRPr="00D8424F">
        <w:rPr>
          <w:rFonts w:ascii="Arial" w:hAnsi="Arial" w:cs="Arial"/>
          <w:sz w:val="20"/>
          <w:szCs w:val="20"/>
          <w:lang w:val="en-US"/>
        </w:rPr>
        <w:t xml:space="preserve">days which resulted in </w:t>
      </w:r>
      <w:r w:rsidR="004A07D2" w:rsidRPr="00D8424F">
        <w:rPr>
          <w:rFonts w:ascii="Arial" w:hAnsi="Arial" w:cs="Arial"/>
          <w:sz w:val="20"/>
          <w:szCs w:val="20"/>
          <w:lang w:val="en-US"/>
        </w:rPr>
        <w:t xml:space="preserve">the majority of attendees confirming that they would </w:t>
      </w:r>
      <w:r w:rsidR="00362FC0" w:rsidRPr="00D8424F">
        <w:rPr>
          <w:rFonts w:ascii="Arial" w:hAnsi="Arial" w:cs="Arial"/>
          <w:sz w:val="20"/>
          <w:szCs w:val="20"/>
          <w:lang w:val="en-US"/>
        </w:rPr>
        <w:t xml:space="preserve">do things differently once they returned to work. I think that it is important to note that one prison officer </w:t>
      </w:r>
      <w:r w:rsidR="001F4DDB" w:rsidRPr="00D8424F">
        <w:rPr>
          <w:rFonts w:ascii="Arial" w:hAnsi="Arial" w:cs="Arial"/>
          <w:sz w:val="20"/>
          <w:szCs w:val="20"/>
          <w:lang w:val="en-US"/>
        </w:rPr>
        <w:t>stated,</w:t>
      </w:r>
      <w:r w:rsidR="00AF7E2C" w:rsidRPr="00D8424F">
        <w:rPr>
          <w:rFonts w:ascii="Arial" w:hAnsi="Arial" w:cs="Arial"/>
          <w:sz w:val="20"/>
          <w:szCs w:val="20"/>
          <w:lang w:val="en-US"/>
        </w:rPr>
        <w:t xml:space="preserve"> “I will have a better understanding of mental illness rather than just being a ‘nutter’”.</w:t>
      </w:r>
      <w:r w:rsidR="00D0092B" w:rsidRPr="00D8424F">
        <w:rPr>
          <w:rFonts w:ascii="Arial" w:hAnsi="Arial" w:cs="Arial"/>
          <w:sz w:val="20"/>
          <w:szCs w:val="20"/>
          <w:lang w:val="en-US"/>
        </w:rPr>
        <w:t xml:space="preserve"> I would propose to rollout training on a much larger scale and ensure that each prison officer who participated on </w:t>
      </w:r>
      <w:r w:rsidR="006D3C6C" w:rsidRPr="00D8424F">
        <w:rPr>
          <w:rFonts w:ascii="Arial" w:hAnsi="Arial" w:cs="Arial"/>
          <w:sz w:val="20"/>
          <w:szCs w:val="20"/>
          <w:lang w:val="en-US"/>
        </w:rPr>
        <w:t>the study received adequate mental health training</w:t>
      </w:r>
      <w:r w:rsidR="00AC32B7" w:rsidRPr="00D8424F">
        <w:rPr>
          <w:rFonts w:ascii="Arial" w:hAnsi="Arial" w:cs="Arial"/>
          <w:sz w:val="20"/>
          <w:szCs w:val="20"/>
          <w:lang w:val="en-US"/>
        </w:rPr>
        <w:t xml:space="preserve">. </w:t>
      </w:r>
    </w:p>
    <w:p w14:paraId="4102D2DC" w14:textId="26658DFC" w:rsidR="00D17E32" w:rsidRPr="00D8424F" w:rsidRDefault="00D17E32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lastRenderedPageBreak/>
        <w:t>In the future I would also propose to roll this study</w:t>
      </w:r>
      <w:r w:rsidR="00AC32B7" w:rsidRPr="00D8424F">
        <w:rPr>
          <w:rFonts w:ascii="Arial" w:hAnsi="Arial" w:cs="Arial"/>
          <w:sz w:val="20"/>
          <w:szCs w:val="20"/>
          <w:lang w:val="en-US"/>
        </w:rPr>
        <w:t xml:space="preserve"> to every adult prison in adult and wales and, following its predicted success, to juvenile prisons in England and Wales. </w:t>
      </w:r>
    </w:p>
    <w:p w14:paraId="026E84C3" w14:textId="1E72E248" w:rsidR="008F5663" w:rsidRPr="00D8424F" w:rsidRDefault="00D626BD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I feel that this proposed study is vital </w:t>
      </w:r>
      <w:r w:rsidR="00A56FB9" w:rsidRPr="00D8424F">
        <w:rPr>
          <w:rFonts w:ascii="Arial" w:hAnsi="Arial" w:cs="Arial"/>
          <w:sz w:val="20"/>
          <w:szCs w:val="20"/>
          <w:lang w:val="en-US"/>
        </w:rPr>
        <w:t>to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tackle the mental health crisis in the UK which is statistically proven to </w:t>
      </w:r>
      <w:r w:rsidR="00791345" w:rsidRPr="00D8424F">
        <w:rPr>
          <w:rFonts w:ascii="Arial" w:hAnsi="Arial" w:cs="Arial"/>
          <w:sz w:val="20"/>
          <w:szCs w:val="20"/>
          <w:lang w:val="en-US"/>
        </w:rPr>
        <w:t xml:space="preserve">be a huge issue within the criminal justice system. By improving the attitudes of </w:t>
      </w:r>
      <w:proofErr w:type="gramStart"/>
      <w:r w:rsidR="00791345" w:rsidRPr="00D8424F">
        <w:rPr>
          <w:rFonts w:ascii="Arial" w:hAnsi="Arial" w:cs="Arial"/>
          <w:sz w:val="20"/>
          <w:szCs w:val="20"/>
          <w:lang w:val="en-US"/>
        </w:rPr>
        <w:t>front line</w:t>
      </w:r>
      <w:proofErr w:type="gramEnd"/>
      <w:r w:rsidR="00791345" w:rsidRPr="00D8424F">
        <w:rPr>
          <w:rFonts w:ascii="Arial" w:hAnsi="Arial" w:cs="Arial"/>
          <w:sz w:val="20"/>
          <w:szCs w:val="20"/>
          <w:lang w:val="en-US"/>
        </w:rPr>
        <w:t xml:space="preserve"> prison </w:t>
      </w:r>
      <w:r w:rsidR="00A56FB9" w:rsidRPr="00D8424F">
        <w:rPr>
          <w:rFonts w:ascii="Arial" w:hAnsi="Arial" w:cs="Arial"/>
          <w:sz w:val="20"/>
          <w:szCs w:val="20"/>
          <w:lang w:val="en-US"/>
        </w:rPr>
        <w:t>staff,</w:t>
      </w:r>
      <w:r w:rsidR="00791345" w:rsidRPr="00D8424F">
        <w:rPr>
          <w:rFonts w:ascii="Arial" w:hAnsi="Arial" w:cs="Arial"/>
          <w:sz w:val="20"/>
          <w:szCs w:val="20"/>
          <w:lang w:val="en-US"/>
        </w:rPr>
        <w:t xml:space="preserve"> I would hope to bring about change that would benefit both prisoners and staff alike. </w:t>
      </w:r>
    </w:p>
    <w:p w14:paraId="01301D19" w14:textId="77777777" w:rsidR="00D134EC" w:rsidRPr="00D8424F" w:rsidRDefault="00D134EC">
      <w:pPr>
        <w:rPr>
          <w:rFonts w:ascii="Arial" w:hAnsi="Arial" w:cs="Arial"/>
          <w:sz w:val="20"/>
          <w:szCs w:val="20"/>
          <w:lang w:val="en-US"/>
        </w:rPr>
      </w:pPr>
    </w:p>
    <w:p w14:paraId="081953B4" w14:textId="77777777" w:rsidR="00291AF3" w:rsidRPr="00D8424F" w:rsidRDefault="00291AF3">
      <w:pPr>
        <w:rPr>
          <w:rFonts w:ascii="Arial" w:hAnsi="Arial" w:cs="Arial"/>
          <w:sz w:val="20"/>
          <w:szCs w:val="20"/>
          <w:lang w:val="en-US"/>
        </w:rPr>
      </w:pPr>
    </w:p>
    <w:p w14:paraId="44027064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6888892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5E00DF1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4AF8B3A7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1FD2DDC7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7BC9A19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6E184B32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0C11BC2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105774B" w14:textId="77777777" w:rsidR="001D30C4" w:rsidRPr="00D8424F" w:rsidRDefault="001D30C4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09A1E730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3CBCE1F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7F0CE4D8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17EEE379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0FEA9AEB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33F682D2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4F7D584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6894CDFA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6052C05E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6BC9B31B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0E185C99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73265C48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56DCBA97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28B006E2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47920747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2B866413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40ECE360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364E6A66" w14:textId="77777777" w:rsidR="00D8424F" w:rsidRDefault="00D8424F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693E0609" w14:textId="77777777" w:rsidR="00B15642" w:rsidRDefault="00B15642">
      <w:pPr>
        <w:rPr>
          <w:rFonts w:ascii="Arial" w:hAnsi="Arial" w:cs="Arial"/>
          <w:b/>
          <w:bCs/>
          <w:sz w:val="20"/>
          <w:szCs w:val="20"/>
          <w:lang w:val="en-US"/>
        </w:rPr>
      </w:pPr>
    </w:p>
    <w:p w14:paraId="2CE29784" w14:textId="2A67C003" w:rsidR="00B126BC" w:rsidRPr="00D8424F" w:rsidRDefault="00B126BC">
      <w:pPr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b/>
          <w:bCs/>
          <w:sz w:val="20"/>
          <w:szCs w:val="20"/>
          <w:lang w:val="en-US"/>
        </w:rPr>
        <w:lastRenderedPageBreak/>
        <w:t>Reference List</w:t>
      </w:r>
    </w:p>
    <w:p w14:paraId="6F8BAB4B" w14:textId="05963AFF" w:rsidR="00FB45E1" w:rsidRPr="00D8424F" w:rsidRDefault="00053BAB" w:rsidP="00B729F5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Appelbaum, K. L., Hickey, J. M., &amp; Packer, I. (2001). The role of correctional officers in multidisciplinary mental health care in prisons.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Psychiatric Services</w:t>
      </w:r>
      <w:r w:rsidRPr="00D8424F">
        <w:rPr>
          <w:rFonts w:ascii="Arial" w:hAnsi="Arial" w:cs="Arial"/>
          <w:sz w:val="20"/>
          <w:szCs w:val="20"/>
          <w:lang w:val="en-US"/>
        </w:rPr>
        <w:t>, 52, 1343-1347.</w:t>
      </w:r>
    </w:p>
    <w:p w14:paraId="7CF7AAE5" w14:textId="718C1B75" w:rsidR="003548A8" w:rsidRPr="00D8424F" w:rsidRDefault="003548A8" w:rsidP="008C6250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Check J., Schutt R. K.</w:t>
      </w:r>
      <w:r w:rsidR="00F02FED">
        <w:rPr>
          <w:rFonts w:ascii="Arial" w:hAnsi="Arial" w:cs="Arial"/>
          <w:sz w:val="20"/>
          <w:szCs w:val="20"/>
          <w:lang w:val="en-US"/>
        </w:rPr>
        <w:t xml:space="preserve"> (2012).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Survey research. In: J. Check, R. K. Schutt., editors.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Research methods in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education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. Thousand Oaks, </w:t>
      </w:r>
      <w:r w:rsidR="00FD35C4" w:rsidRPr="00D8424F">
        <w:rPr>
          <w:rFonts w:ascii="Arial" w:hAnsi="Arial" w:cs="Arial"/>
          <w:sz w:val="20"/>
          <w:szCs w:val="20"/>
          <w:lang w:val="en-US"/>
        </w:rPr>
        <w:t>CA: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Sage Publications. pp. 159–185</w:t>
      </w:r>
    </w:p>
    <w:p w14:paraId="59EFD418" w14:textId="1CE944B9" w:rsidR="008C6250" w:rsidRPr="00D8424F" w:rsidRDefault="008C6250" w:rsidP="001C2CF1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Dvoskin, J. A., &amp; Spiers, E. M. (2004).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On the role of correctional officers in prison mental health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Psychiatric Quarterly</w:t>
      </w:r>
      <w:r w:rsidRPr="00D8424F">
        <w:rPr>
          <w:rFonts w:ascii="Arial" w:hAnsi="Arial" w:cs="Arial"/>
          <w:sz w:val="20"/>
          <w:szCs w:val="20"/>
          <w:lang w:val="en-US"/>
        </w:rPr>
        <w:t>, 65, 41-59.</w:t>
      </w:r>
    </w:p>
    <w:p w14:paraId="3BFE2E78" w14:textId="53579529" w:rsidR="00426BA3" w:rsidRPr="00D8424F" w:rsidRDefault="00426BA3" w:rsidP="001C2CF1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Dillman D. A., Smyth J. D., Christian L. M. (2014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) Internet, phone, mail, and mixed-mode surveys: The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tailored design method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. Hoboken, NJ: John Wiley &amp; Sons, </w:t>
      </w:r>
    </w:p>
    <w:p w14:paraId="04600C66" w14:textId="32F32D35" w:rsidR="009857F0" w:rsidRPr="00D8424F" w:rsidRDefault="009857F0" w:rsidP="001C2CF1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Heerman, W. J., Jackson, N., Roumie, C. L., Harris, P. A., Rosenbloom, S. T., Pulley, J., ... &amp; Scherdin, J. (2017). Recruitment methods for survey research: findings from the mid-south clinical data research network.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Contemporary Clinical Trials</w:t>
      </w:r>
      <w:r w:rsidRPr="00D8424F">
        <w:rPr>
          <w:rFonts w:ascii="Arial" w:hAnsi="Arial" w:cs="Arial"/>
          <w:sz w:val="20"/>
          <w:szCs w:val="20"/>
          <w:lang w:val="en-US"/>
        </w:rPr>
        <w:t>, 62, 50-55.</w:t>
      </w:r>
    </w:p>
    <w:p w14:paraId="58F949EB" w14:textId="1BBF0264" w:rsidR="003D2FB9" w:rsidRPr="00D8424F" w:rsidRDefault="003D2FB9" w:rsidP="003D2FB9">
      <w:pPr>
        <w:ind w:left="720" w:hanging="720"/>
        <w:rPr>
          <w:rFonts w:ascii="Arial" w:hAnsi="Arial" w:cs="Arial"/>
          <w:color w:val="70AD47" w:themeColor="accent6"/>
          <w:sz w:val="20"/>
          <w:szCs w:val="20"/>
          <w:lang w:val="en-US"/>
        </w:rPr>
      </w:pPr>
      <w:r w:rsidRPr="002259BE">
        <w:rPr>
          <w:rFonts w:ascii="Arial" w:hAnsi="Arial" w:cs="Arial"/>
          <w:sz w:val="20"/>
          <w:szCs w:val="20"/>
          <w:lang w:val="en-US"/>
        </w:rPr>
        <w:t xml:space="preserve">Institute for government, </w:t>
      </w:r>
      <w:r w:rsidR="00B208C6" w:rsidRPr="002259BE">
        <w:rPr>
          <w:rFonts w:ascii="Arial" w:hAnsi="Arial" w:cs="Arial"/>
          <w:sz w:val="20"/>
          <w:szCs w:val="20"/>
          <w:lang w:val="en-US"/>
        </w:rPr>
        <w:t>(</w:t>
      </w:r>
      <w:proofErr w:type="spellStart"/>
      <w:r w:rsidR="00B208C6" w:rsidRPr="002259BE">
        <w:rPr>
          <w:rFonts w:ascii="Arial" w:hAnsi="Arial" w:cs="Arial"/>
          <w:sz w:val="20"/>
          <w:szCs w:val="20"/>
          <w:lang w:val="en-US"/>
        </w:rPr>
        <w:t>n.d</w:t>
      </w:r>
      <w:proofErr w:type="spellEnd"/>
      <w:r w:rsidR="00B208C6" w:rsidRPr="002259BE">
        <w:rPr>
          <w:rFonts w:ascii="Arial" w:hAnsi="Arial" w:cs="Arial"/>
          <w:sz w:val="20"/>
          <w:szCs w:val="20"/>
          <w:lang w:val="en-US"/>
        </w:rPr>
        <w:t xml:space="preserve"> </w:t>
      </w:r>
      <w:r w:rsidRPr="002259BE">
        <w:rPr>
          <w:rFonts w:ascii="Arial" w:hAnsi="Arial" w:cs="Arial"/>
          <w:sz w:val="20"/>
          <w:szCs w:val="20"/>
          <w:lang w:val="en-US"/>
        </w:rPr>
        <w:t>retrieved on 12 July 2020</w:t>
      </w:r>
      <w:r w:rsidR="00B208C6" w:rsidRPr="002259BE">
        <w:rPr>
          <w:rFonts w:ascii="Arial" w:hAnsi="Arial" w:cs="Arial"/>
          <w:sz w:val="20"/>
          <w:szCs w:val="20"/>
          <w:lang w:val="en-US"/>
        </w:rPr>
        <w:t>)</w:t>
      </w:r>
      <w:r w:rsidRPr="002259BE">
        <w:rPr>
          <w:rFonts w:ascii="Arial" w:hAnsi="Arial" w:cs="Arial"/>
          <w:sz w:val="20"/>
          <w:szCs w:val="20"/>
          <w:lang w:val="en-US"/>
        </w:rPr>
        <w:t xml:space="preserve"> </w:t>
      </w:r>
      <w:r w:rsidR="00565F6D" w:rsidRPr="002259BE">
        <w:rPr>
          <w:rFonts w:ascii="Arial" w:hAnsi="Arial" w:cs="Arial"/>
          <w:i/>
          <w:iCs/>
          <w:sz w:val="20"/>
          <w:szCs w:val="20"/>
          <w:lang w:val="en-US"/>
        </w:rPr>
        <w:t>P</w:t>
      </w:r>
      <w:r w:rsidR="002259BE" w:rsidRPr="002259BE">
        <w:rPr>
          <w:rFonts w:ascii="Arial" w:hAnsi="Arial" w:cs="Arial"/>
          <w:i/>
          <w:iCs/>
          <w:sz w:val="20"/>
          <w:szCs w:val="20"/>
          <w:lang w:val="en-US"/>
        </w:rPr>
        <w:t>risons</w:t>
      </w:r>
      <w:r w:rsidR="002259BE" w:rsidRPr="002259BE">
        <w:rPr>
          <w:rFonts w:ascii="Arial" w:hAnsi="Arial" w:cs="Arial"/>
          <w:sz w:val="20"/>
          <w:szCs w:val="20"/>
          <w:lang w:val="en-US"/>
        </w:rPr>
        <w:t xml:space="preserve">. Retrieved </w:t>
      </w:r>
      <w:r w:rsidRPr="002259BE">
        <w:rPr>
          <w:rFonts w:ascii="Arial" w:hAnsi="Arial" w:cs="Arial"/>
          <w:sz w:val="20"/>
          <w:szCs w:val="20"/>
          <w:lang w:val="en-US"/>
        </w:rPr>
        <w:t xml:space="preserve">from </w:t>
      </w:r>
      <w:hyperlink r:id="rId5" w:history="1">
        <w:r w:rsidR="002259BE" w:rsidRPr="00E11592">
          <w:rPr>
            <w:rStyle w:val="Hyperlink"/>
            <w:rFonts w:ascii="Arial" w:hAnsi="Arial" w:cs="Arial"/>
            <w:sz w:val="20"/>
            <w:szCs w:val="20"/>
            <w:lang w:val="en-US"/>
          </w:rPr>
          <w:t>https://www.instituteforgovernment.org.uk/publication/performance-tracker-2019/prisons</w:t>
        </w:r>
      </w:hyperlink>
      <w:r w:rsidR="002259BE">
        <w:rPr>
          <w:rFonts w:ascii="Arial" w:hAnsi="Arial" w:cs="Arial"/>
          <w:color w:val="70AD47" w:themeColor="accent6"/>
          <w:sz w:val="20"/>
          <w:szCs w:val="20"/>
          <w:lang w:val="en-US"/>
        </w:rPr>
        <w:t xml:space="preserve"> </w:t>
      </w:r>
    </w:p>
    <w:p w14:paraId="478C414C" w14:textId="22E930ED" w:rsidR="00291AF3" w:rsidRPr="00D8424F" w:rsidRDefault="00291AF3" w:rsidP="003D2FB9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Manti, S., &amp; Licari, A. (2018). How to obtain informed consent for research.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Breathe</w:t>
      </w:r>
      <w:r w:rsidRPr="00D8424F">
        <w:rPr>
          <w:rFonts w:ascii="Arial" w:hAnsi="Arial" w:cs="Arial"/>
          <w:sz w:val="20"/>
          <w:szCs w:val="20"/>
          <w:lang w:val="en-US"/>
        </w:rPr>
        <w:t>, 14(2), 145-152.</w:t>
      </w:r>
    </w:p>
    <w:p w14:paraId="22885EED" w14:textId="247EA754" w:rsidR="00651845" w:rsidRPr="00D8424F" w:rsidRDefault="00651845" w:rsidP="001C2CF1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Ponto, J. (2015).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Understanding and evaluating survey research. Journal of the advanced practitioner in oncology,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6(2), 168.</w:t>
      </w:r>
    </w:p>
    <w:p w14:paraId="29E60D45" w14:textId="5AA74191" w:rsidR="00586D0F" w:rsidRPr="00D8424F" w:rsidRDefault="00586D0F" w:rsidP="001C2CF1">
      <w:pPr>
        <w:ind w:left="720" w:hanging="720"/>
        <w:rPr>
          <w:rFonts w:ascii="Arial" w:hAnsi="Arial" w:cs="Arial"/>
          <w:i/>
          <w:iCs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Pope, A., Vanchieri, C., &amp; Gostin, L. O. (Eds.). (2007).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 xml:space="preserve"> Ethical considerations for research involving prisoners. </w:t>
      </w:r>
      <w:r w:rsidRPr="00D8424F">
        <w:rPr>
          <w:rFonts w:ascii="Arial" w:hAnsi="Arial" w:cs="Arial"/>
          <w:sz w:val="20"/>
          <w:szCs w:val="20"/>
          <w:lang w:val="en-US"/>
        </w:rPr>
        <w:t>National Academies Press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.</w:t>
      </w:r>
    </w:p>
    <w:p w14:paraId="60897D50" w14:textId="074FF639" w:rsidR="00874B35" w:rsidRPr="00D8424F" w:rsidRDefault="00874B35" w:rsidP="008C6250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Prison Reform Trust. (2005).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Bromley briefings prison factfile.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London</w:t>
      </w:r>
      <w:r w:rsidR="006004E9" w:rsidRPr="00D8424F">
        <w:rPr>
          <w:rFonts w:ascii="Arial" w:hAnsi="Arial" w:cs="Arial"/>
          <w:sz w:val="20"/>
          <w:szCs w:val="20"/>
          <w:lang w:val="en-US"/>
        </w:rPr>
        <w:t>.</w:t>
      </w:r>
    </w:p>
    <w:p w14:paraId="53C41EEF" w14:textId="30069DC2" w:rsidR="00B126BC" w:rsidRPr="00D8424F" w:rsidRDefault="00B126BC" w:rsidP="00B2547B">
      <w:pPr>
        <w:ind w:left="720" w:hanging="720"/>
        <w:rPr>
          <w:rFonts w:ascii="Arial" w:hAnsi="Arial" w:cs="Arial"/>
          <w:color w:val="70AD47" w:themeColor="accent6"/>
          <w:sz w:val="20"/>
          <w:szCs w:val="20"/>
          <w:lang w:val="en-US"/>
        </w:rPr>
      </w:pPr>
      <w:r w:rsidRPr="00C76E63">
        <w:rPr>
          <w:rFonts w:ascii="Arial" w:hAnsi="Arial" w:cs="Arial"/>
          <w:sz w:val="20"/>
          <w:szCs w:val="20"/>
          <w:lang w:val="en-US"/>
        </w:rPr>
        <w:t xml:space="preserve">Prison Reform Trust, </w:t>
      </w:r>
      <w:r w:rsidR="009D06B3" w:rsidRPr="00C76E63">
        <w:rPr>
          <w:rFonts w:ascii="Arial" w:hAnsi="Arial" w:cs="Arial"/>
          <w:sz w:val="20"/>
          <w:szCs w:val="20"/>
          <w:lang w:val="en-US"/>
        </w:rPr>
        <w:t>(</w:t>
      </w:r>
      <w:proofErr w:type="spellStart"/>
      <w:r w:rsidR="009D06B3" w:rsidRPr="00C76E63">
        <w:rPr>
          <w:rFonts w:ascii="Arial" w:hAnsi="Arial" w:cs="Arial"/>
          <w:sz w:val="20"/>
          <w:szCs w:val="20"/>
          <w:lang w:val="en-US"/>
        </w:rPr>
        <w:t>n.d</w:t>
      </w:r>
      <w:proofErr w:type="spellEnd"/>
      <w:r w:rsidR="009D06B3" w:rsidRPr="00C76E63">
        <w:rPr>
          <w:rFonts w:ascii="Arial" w:hAnsi="Arial" w:cs="Arial"/>
          <w:sz w:val="20"/>
          <w:szCs w:val="20"/>
          <w:lang w:val="en-US"/>
        </w:rPr>
        <w:t xml:space="preserve">, </w:t>
      </w:r>
      <w:r w:rsidRPr="00C76E63">
        <w:rPr>
          <w:rFonts w:ascii="Arial" w:hAnsi="Arial" w:cs="Arial"/>
          <w:sz w:val="20"/>
          <w:szCs w:val="20"/>
          <w:lang w:val="en-US"/>
        </w:rPr>
        <w:t>retrieved on 6 July 2020</w:t>
      </w:r>
      <w:r w:rsidR="009D06B3" w:rsidRPr="00C76E63">
        <w:rPr>
          <w:rFonts w:ascii="Arial" w:hAnsi="Arial" w:cs="Arial"/>
          <w:sz w:val="20"/>
          <w:szCs w:val="20"/>
          <w:lang w:val="en-US"/>
        </w:rPr>
        <w:t xml:space="preserve">). </w:t>
      </w:r>
      <w:r w:rsidR="00C76E63" w:rsidRPr="00C76E63">
        <w:rPr>
          <w:rFonts w:ascii="Arial" w:hAnsi="Arial" w:cs="Arial"/>
          <w:i/>
          <w:iCs/>
          <w:sz w:val="20"/>
          <w:szCs w:val="20"/>
          <w:lang w:val="en-US"/>
        </w:rPr>
        <w:t xml:space="preserve">Mental Health Care in Prisons. </w:t>
      </w:r>
      <w:r w:rsidR="00C76E63" w:rsidRPr="00C76E63">
        <w:rPr>
          <w:rFonts w:ascii="Arial" w:hAnsi="Arial" w:cs="Arial"/>
          <w:sz w:val="20"/>
          <w:szCs w:val="20"/>
          <w:lang w:val="en-US"/>
        </w:rPr>
        <w:t>Retrieved</w:t>
      </w:r>
      <w:r w:rsidRPr="00C76E63">
        <w:rPr>
          <w:rFonts w:ascii="Arial" w:hAnsi="Arial" w:cs="Arial"/>
          <w:sz w:val="20"/>
          <w:szCs w:val="20"/>
          <w:lang w:val="en-US"/>
        </w:rPr>
        <w:t xml:space="preserve"> from</w:t>
      </w:r>
      <w:r w:rsidR="00C76E63">
        <w:rPr>
          <w:rFonts w:ascii="Arial" w:hAnsi="Arial" w:cs="Arial"/>
          <w:color w:val="70AD47" w:themeColor="accent6"/>
          <w:sz w:val="20"/>
          <w:szCs w:val="20"/>
          <w:lang w:val="en-US"/>
        </w:rPr>
        <w:t xml:space="preserve"> </w:t>
      </w:r>
      <w:hyperlink r:id="rId6" w:history="1">
        <w:r w:rsidR="00C76E63" w:rsidRPr="00E11592">
          <w:rPr>
            <w:rStyle w:val="Hyperlink"/>
            <w:rFonts w:ascii="Arial" w:hAnsi="Arial" w:cs="Arial"/>
            <w:sz w:val="20"/>
            <w:szCs w:val="20"/>
            <w:lang w:val="en-US"/>
          </w:rPr>
          <w:t>http://www.prisonreformtrust.org.uk/WhatWeDo/Projectsresearch/Mentalhealt</w:t>
        </w:r>
        <w:r w:rsidR="00C76E63" w:rsidRPr="00E11592">
          <w:rPr>
            <w:rStyle w:val="Hyperlink"/>
            <w:rFonts w:ascii="Arial" w:hAnsi="Arial" w:cs="Arial"/>
            <w:sz w:val="20"/>
            <w:szCs w:val="20"/>
            <w:lang w:val="en-US"/>
          </w:rPr>
          <w:t>h</w:t>
        </w:r>
      </w:hyperlink>
      <w:r w:rsidR="00C76E63">
        <w:rPr>
          <w:rFonts w:ascii="Arial" w:hAnsi="Arial" w:cs="Arial"/>
          <w:color w:val="70AD47" w:themeColor="accent6"/>
          <w:sz w:val="20"/>
          <w:szCs w:val="20"/>
          <w:lang w:val="en-US"/>
        </w:rPr>
        <w:t xml:space="preserve"> </w:t>
      </w:r>
    </w:p>
    <w:p w14:paraId="68C5697E" w14:textId="5248CFAB" w:rsidR="00C62118" w:rsidRPr="00D8424F" w:rsidRDefault="00C62118" w:rsidP="00B2547B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Short, V., Cooper, J., Shaw, J., Kenning, C., Abel, K., &amp; Chew-Graham, C. (2009). Custody vs care: attitudes of prison staff to self-harm in women prisoners—a qualitative study.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The Journal of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Forensic Psychiatry &amp; Psychology</w:t>
      </w:r>
      <w:r w:rsidRPr="00D8424F">
        <w:rPr>
          <w:rFonts w:ascii="Arial" w:hAnsi="Arial" w:cs="Arial"/>
          <w:sz w:val="20"/>
          <w:szCs w:val="20"/>
          <w:lang w:val="en-US"/>
        </w:rPr>
        <w:t>, 20(3), 408-426.</w:t>
      </w:r>
    </w:p>
    <w:p w14:paraId="3B90215B" w14:textId="692EF799" w:rsidR="00BC7CC3" w:rsidRPr="00D8424F" w:rsidRDefault="00BC7CC3" w:rsidP="00B2547B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 xml:space="preserve">Singleton, N., Meltzer, H. &amp; Gatward, R. (1997)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Psychiatric Morbidity among Prisoners in England and Wales</w:t>
      </w:r>
      <w:r w:rsidRPr="00D8424F">
        <w:rPr>
          <w:rFonts w:ascii="Arial" w:hAnsi="Arial" w:cs="Arial"/>
          <w:sz w:val="20"/>
          <w:szCs w:val="20"/>
          <w:lang w:val="en-US"/>
        </w:rPr>
        <w:t>. Office for National Statistics. TSO (The Stationary Office</w:t>
      </w:r>
      <w:r w:rsidR="0098605F" w:rsidRPr="00D8424F">
        <w:rPr>
          <w:rFonts w:ascii="Arial" w:hAnsi="Arial" w:cs="Arial"/>
          <w:sz w:val="20"/>
          <w:szCs w:val="20"/>
          <w:lang w:val="en-US"/>
        </w:rPr>
        <w:t>).</w:t>
      </w:r>
    </w:p>
    <w:p w14:paraId="49DD90CF" w14:textId="525BE47C" w:rsidR="004B7CFE" w:rsidRPr="00D8424F" w:rsidRDefault="004B7CFE" w:rsidP="0088080F">
      <w:pPr>
        <w:ind w:left="720" w:hanging="720"/>
        <w:rPr>
          <w:rFonts w:ascii="Arial" w:hAnsi="Arial" w:cs="Arial"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Szolnoki</w:t>
      </w:r>
      <w:r w:rsidR="00C47DC0" w:rsidRPr="00D8424F">
        <w:rPr>
          <w:rFonts w:ascii="Arial" w:hAnsi="Arial" w:cs="Arial"/>
          <w:sz w:val="20"/>
          <w:szCs w:val="20"/>
          <w:lang w:val="en-US"/>
        </w:rPr>
        <w:t>, G., &amp;</w:t>
      </w:r>
      <w:r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A46FFA" w:rsidRPr="00D8424F">
        <w:rPr>
          <w:rFonts w:ascii="Arial" w:hAnsi="Arial" w:cs="Arial"/>
          <w:sz w:val="20"/>
          <w:szCs w:val="20"/>
          <w:lang w:val="en-US"/>
        </w:rPr>
        <w:t>Hoffmann, D.</w:t>
      </w:r>
      <w:r w:rsidR="00C47DC0" w:rsidRPr="00D8424F">
        <w:rPr>
          <w:rFonts w:ascii="Arial" w:hAnsi="Arial" w:cs="Arial"/>
          <w:sz w:val="20"/>
          <w:szCs w:val="20"/>
          <w:lang w:val="en-US"/>
        </w:rPr>
        <w:t xml:space="preserve"> </w:t>
      </w:r>
      <w:r w:rsidR="0088080F" w:rsidRPr="00D8424F">
        <w:rPr>
          <w:rFonts w:ascii="Arial" w:hAnsi="Arial" w:cs="Arial"/>
          <w:sz w:val="20"/>
          <w:szCs w:val="20"/>
          <w:lang w:val="en-US"/>
        </w:rPr>
        <w:t xml:space="preserve">(2013) </w:t>
      </w:r>
      <w:r w:rsidRPr="00D8424F">
        <w:rPr>
          <w:rFonts w:ascii="Arial" w:hAnsi="Arial" w:cs="Arial"/>
          <w:sz w:val="20"/>
          <w:szCs w:val="20"/>
          <w:lang w:val="en-US"/>
        </w:rPr>
        <w:t>Face-to-face and telephone surveys—comparing different sampling methods in wine consumer research</w:t>
      </w:r>
      <w:r w:rsidR="0088080F" w:rsidRPr="00D8424F">
        <w:rPr>
          <w:rFonts w:ascii="Arial" w:hAnsi="Arial" w:cs="Arial"/>
          <w:sz w:val="20"/>
          <w:szCs w:val="20"/>
          <w:lang w:val="en-US"/>
        </w:rPr>
        <w:t xml:space="preserve">. 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Wine Econ Policy</w:t>
      </w:r>
      <w:r w:rsidRPr="00D8424F">
        <w:rPr>
          <w:rFonts w:ascii="Arial" w:hAnsi="Arial" w:cs="Arial"/>
          <w:sz w:val="20"/>
          <w:szCs w:val="20"/>
          <w:lang w:val="en-US"/>
        </w:rPr>
        <w:t>, 2 (2), pp. 57-66</w:t>
      </w:r>
    </w:p>
    <w:p w14:paraId="13BAC106" w14:textId="42575C5B" w:rsidR="00D84C13" w:rsidRPr="00D8424F" w:rsidRDefault="00D84C13" w:rsidP="00B2547B">
      <w:pPr>
        <w:ind w:left="720" w:hanging="720"/>
        <w:rPr>
          <w:rFonts w:ascii="Arial" w:hAnsi="Arial" w:cs="Arial"/>
          <w:i/>
          <w:iCs/>
          <w:sz w:val="20"/>
          <w:szCs w:val="20"/>
          <w:lang w:val="en-US"/>
        </w:rPr>
      </w:pPr>
      <w:r w:rsidRPr="00D8424F">
        <w:rPr>
          <w:rFonts w:ascii="Arial" w:hAnsi="Arial" w:cs="Arial"/>
          <w:sz w:val="20"/>
          <w:szCs w:val="20"/>
          <w:lang w:val="en-US"/>
        </w:rPr>
        <w:t>Walsh, E., &amp; Freshwater, D. (2009). Developing the mental health awareness of prison staff in England and Wales</w:t>
      </w:r>
      <w:r w:rsidRPr="00D8424F">
        <w:rPr>
          <w:rFonts w:ascii="Arial" w:hAnsi="Arial" w:cs="Arial"/>
          <w:i/>
          <w:iCs/>
          <w:sz w:val="20"/>
          <w:szCs w:val="20"/>
          <w:lang w:val="en-US"/>
        </w:rPr>
        <w:t>. Journal of Correctional Health Care, 15(4), 302-309.</w:t>
      </w:r>
    </w:p>
    <w:p w14:paraId="2C7EF8DC" w14:textId="2921AEFD" w:rsidR="00B229BF" w:rsidRPr="00D8424F" w:rsidRDefault="00B229BF" w:rsidP="00227BB3">
      <w:pPr>
        <w:ind w:left="720" w:hanging="720"/>
        <w:rPr>
          <w:rFonts w:ascii="Arial" w:hAnsi="Arial" w:cs="Arial"/>
          <w:color w:val="70AD47" w:themeColor="accent6"/>
          <w:sz w:val="20"/>
          <w:szCs w:val="20"/>
          <w:lang w:val="en-US"/>
        </w:rPr>
      </w:pPr>
      <w:r w:rsidRPr="00330ACB">
        <w:rPr>
          <w:rFonts w:ascii="Arial" w:hAnsi="Arial" w:cs="Arial"/>
          <w:sz w:val="20"/>
          <w:szCs w:val="20"/>
          <w:lang w:val="en-US"/>
        </w:rPr>
        <w:t xml:space="preserve">Women in </w:t>
      </w:r>
      <w:proofErr w:type="gramStart"/>
      <w:r w:rsidRPr="00330ACB">
        <w:rPr>
          <w:rFonts w:ascii="Arial" w:hAnsi="Arial" w:cs="Arial"/>
          <w:sz w:val="20"/>
          <w:szCs w:val="20"/>
          <w:lang w:val="en-US"/>
        </w:rPr>
        <w:t>Prison,</w:t>
      </w:r>
      <w:r w:rsidR="001E5E24" w:rsidRPr="00330ACB">
        <w:rPr>
          <w:rFonts w:ascii="Arial" w:hAnsi="Arial" w:cs="Arial"/>
          <w:sz w:val="20"/>
          <w:szCs w:val="20"/>
          <w:lang w:val="en-US"/>
        </w:rPr>
        <w:t>(</w:t>
      </w:r>
      <w:proofErr w:type="spellStart"/>
      <w:proofErr w:type="gramEnd"/>
      <w:r w:rsidR="001E5E24" w:rsidRPr="00330ACB">
        <w:rPr>
          <w:rFonts w:ascii="Arial" w:hAnsi="Arial" w:cs="Arial"/>
          <w:sz w:val="20"/>
          <w:szCs w:val="20"/>
          <w:lang w:val="en-US"/>
        </w:rPr>
        <w:t>n.d</w:t>
      </w:r>
      <w:proofErr w:type="spellEnd"/>
      <w:r w:rsidR="001E5E24" w:rsidRPr="00330ACB">
        <w:rPr>
          <w:rFonts w:ascii="Arial" w:hAnsi="Arial" w:cs="Arial"/>
          <w:sz w:val="20"/>
          <w:szCs w:val="20"/>
          <w:lang w:val="en-US"/>
        </w:rPr>
        <w:t>,</w:t>
      </w:r>
      <w:r w:rsidRPr="00330ACB">
        <w:rPr>
          <w:rFonts w:ascii="Arial" w:hAnsi="Arial" w:cs="Arial"/>
          <w:sz w:val="20"/>
          <w:szCs w:val="20"/>
          <w:lang w:val="en-US"/>
        </w:rPr>
        <w:t xml:space="preserve"> retrieved on 7 July 2020</w:t>
      </w:r>
      <w:r w:rsidR="001E5E24" w:rsidRPr="00330ACB">
        <w:rPr>
          <w:rFonts w:ascii="Arial" w:hAnsi="Arial" w:cs="Arial"/>
          <w:sz w:val="20"/>
          <w:szCs w:val="20"/>
          <w:lang w:val="en-US"/>
        </w:rPr>
        <w:t xml:space="preserve">) </w:t>
      </w:r>
      <w:r w:rsidR="00227BB3" w:rsidRPr="00227BB3">
        <w:rPr>
          <w:rFonts w:ascii="Arial" w:hAnsi="Arial" w:cs="Arial"/>
          <w:i/>
          <w:iCs/>
          <w:sz w:val="20"/>
          <w:szCs w:val="20"/>
          <w:lang w:val="en-US"/>
        </w:rPr>
        <w:t>Key facts</w:t>
      </w:r>
      <w:r w:rsidR="00227BB3" w:rsidRPr="00227BB3">
        <w:rPr>
          <w:rFonts w:ascii="Arial" w:hAnsi="Arial" w:cs="Arial"/>
          <w:i/>
          <w:iCs/>
          <w:sz w:val="20"/>
          <w:szCs w:val="20"/>
          <w:lang w:val="en-US"/>
        </w:rPr>
        <w:t>:</w:t>
      </w:r>
      <w:r w:rsidR="00227BB3" w:rsidRPr="00227BB3">
        <w:rPr>
          <w:rFonts w:ascii="Arial" w:hAnsi="Arial" w:cs="Arial"/>
          <w:sz w:val="20"/>
          <w:szCs w:val="20"/>
          <w:lang w:val="en-US"/>
        </w:rPr>
        <w:t xml:space="preserve"> </w:t>
      </w:r>
      <w:r w:rsidR="00227BB3" w:rsidRPr="00227BB3">
        <w:rPr>
          <w:rFonts w:ascii="Arial" w:hAnsi="Arial" w:cs="Arial"/>
          <w:i/>
          <w:iCs/>
          <w:sz w:val="20"/>
          <w:szCs w:val="20"/>
          <w:lang w:val="en-US"/>
        </w:rPr>
        <w:t>A round-up and latest key statistics regarding women affected by the criminal justice system</w:t>
      </w:r>
      <w:r w:rsidR="00227BB3">
        <w:rPr>
          <w:rFonts w:ascii="Arial" w:hAnsi="Arial" w:cs="Arial"/>
          <w:i/>
          <w:iCs/>
          <w:sz w:val="20"/>
          <w:szCs w:val="20"/>
          <w:lang w:val="en-US"/>
        </w:rPr>
        <w:t xml:space="preserve">. </w:t>
      </w:r>
      <w:r w:rsidR="00227BB3">
        <w:rPr>
          <w:rFonts w:ascii="Arial" w:hAnsi="Arial" w:cs="Arial"/>
          <w:sz w:val="20"/>
          <w:szCs w:val="20"/>
          <w:lang w:val="en-US"/>
        </w:rPr>
        <w:t>Retrieved from</w:t>
      </w:r>
      <w:r w:rsidR="00227BB3">
        <w:rPr>
          <w:rFonts w:ascii="Arial" w:hAnsi="Arial" w:cs="Arial"/>
          <w:color w:val="70AD47" w:themeColor="accent6"/>
          <w:sz w:val="20"/>
          <w:szCs w:val="20"/>
          <w:lang w:val="en-US"/>
        </w:rPr>
        <w:t xml:space="preserve"> </w:t>
      </w:r>
      <w:hyperlink r:id="rId7" w:history="1">
        <w:r w:rsidR="00227BB3" w:rsidRPr="00E11592">
          <w:rPr>
            <w:rStyle w:val="Hyperlink"/>
            <w:rFonts w:ascii="Arial" w:hAnsi="Arial" w:cs="Arial"/>
            <w:sz w:val="20"/>
            <w:szCs w:val="20"/>
            <w:lang w:val="en-US"/>
          </w:rPr>
          <w:t>https://www.womeninprison.org.uk/research/key-facts.php</w:t>
        </w:r>
      </w:hyperlink>
      <w:r w:rsidR="00227BB3">
        <w:rPr>
          <w:rStyle w:val="Hyperlink"/>
          <w:rFonts w:ascii="Arial" w:hAnsi="Arial" w:cs="Arial"/>
          <w:color w:val="70AD47" w:themeColor="accent6"/>
          <w:sz w:val="20"/>
          <w:szCs w:val="20"/>
          <w:lang w:val="en-US"/>
        </w:rPr>
        <w:t xml:space="preserve"> </w:t>
      </w:r>
      <w:r w:rsidRPr="00D8424F">
        <w:rPr>
          <w:rFonts w:ascii="Arial" w:hAnsi="Arial" w:cs="Arial"/>
          <w:color w:val="70AD47" w:themeColor="accent6"/>
          <w:sz w:val="20"/>
          <w:szCs w:val="20"/>
          <w:lang w:val="en-US"/>
        </w:rPr>
        <w:t xml:space="preserve"> </w:t>
      </w:r>
    </w:p>
    <w:sectPr w:rsidR="00B229BF" w:rsidRPr="00D842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26BC"/>
    <w:rsid w:val="000128A7"/>
    <w:rsid w:val="00021301"/>
    <w:rsid w:val="00023EEC"/>
    <w:rsid w:val="00051398"/>
    <w:rsid w:val="00053BAB"/>
    <w:rsid w:val="0008256F"/>
    <w:rsid w:val="000A7F27"/>
    <w:rsid w:val="00110634"/>
    <w:rsid w:val="0011173B"/>
    <w:rsid w:val="0011352E"/>
    <w:rsid w:val="00153868"/>
    <w:rsid w:val="00186A5E"/>
    <w:rsid w:val="001A1874"/>
    <w:rsid w:val="001A20FC"/>
    <w:rsid w:val="001B1CDC"/>
    <w:rsid w:val="001C2CF1"/>
    <w:rsid w:val="001D0A3D"/>
    <w:rsid w:val="001D30C4"/>
    <w:rsid w:val="001E5E24"/>
    <w:rsid w:val="001F4DDB"/>
    <w:rsid w:val="002259BE"/>
    <w:rsid w:val="00227BB3"/>
    <w:rsid w:val="002316DE"/>
    <w:rsid w:val="00285D83"/>
    <w:rsid w:val="00291AF3"/>
    <w:rsid w:val="002A4B1A"/>
    <w:rsid w:val="002B2FFA"/>
    <w:rsid w:val="002C57B8"/>
    <w:rsid w:val="002C729B"/>
    <w:rsid w:val="002D2D86"/>
    <w:rsid w:val="002D7DAC"/>
    <w:rsid w:val="002F3471"/>
    <w:rsid w:val="00322D21"/>
    <w:rsid w:val="00330ACB"/>
    <w:rsid w:val="00353B95"/>
    <w:rsid w:val="003548A8"/>
    <w:rsid w:val="00362D69"/>
    <w:rsid w:val="00362FC0"/>
    <w:rsid w:val="00383396"/>
    <w:rsid w:val="00384CD7"/>
    <w:rsid w:val="003D2FB9"/>
    <w:rsid w:val="00425762"/>
    <w:rsid w:val="00425B4D"/>
    <w:rsid w:val="00426BA3"/>
    <w:rsid w:val="00433457"/>
    <w:rsid w:val="004519F1"/>
    <w:rsid w:val="00456B77"/>
    <w:rsid w:val="00463B98"/>
    <w:rsid w:val="004641C1"/>
    <w:rsid w:val="004719B0"/>
    <w:rsid w:val="004927E5"/>
    <w:rsid w:val="004A07D2"/>
    <w:rsid w:val="004A1FEB"/>
    <w:rsid w:val="004A374E"/>
    <w:rsid w:val="004A4B5F"/>
    <w:rsid w:val="004B7CFE"/>
    <w:rsid w:val="004C0C9D"/>
    <w:rsid w:val="004D16F7"/>
    <w:rsid w:val="004D4501"/>
    <w:rsid w:val="004F3DA5"/>
    <w:rsid w:val="004F421B"/>
    <w:rsid w:val="004F7D91"/>
    <w:rsid w:val="00514089"/>
    <w:rsid w:val="005300D1"/>
    <w:rsid w:val="0053392B"/>
    <w:rsid w:val="005401DC"/>
    <w:rsid w:val="00543B26"/>
    <w:rsid w:val="005443F3"/>
    <w:rsid w:val="005572A9"/>
    <w:rsid w:val="00565F6D"/>
    <w:rsid w:val="005816A9"/>
    <w:rsid w:val="00581A79"/>
    <w:rsid w:val="00585BBA"/>
    <w:rsid w:val="00586D0F"/>
    <w:rsid w:val="00596BDA"/>
    <w:rsid w:val="005A470F"/>
    <w:rsid w:val="005A7E2C"/>
    <w:rsid w:val="005E5965"/>
    <w:rsid w:val="005E7411"/>
    <w:rsid w:val="005F6A9A"/>
    <w:rsid w:val="006004E9"/>
    <w:rsid w:val="00636AB4"/>
    <w:rsid w:val="00651845"/>
    <w:rsid w:val="00660676"/>
    <w:rsid w:val="00665BB5"/>
    <w:rsid w:val="0068545D"/>
    <w:rsid w:val="0069090E"/>
    <w:rsid w:val="0069788D"/>
    <w:rsid w:val="006B43BD"/>
    <w:rsid w:val="006C0E0E"/>
    <w:rsid w:val="006D106C"/>
    <w:rsid w:val="006D3C6C"/>
    <w:rsid w:val="00700B71"/>
    <w:rsid w:val="0070317B"/>
    <w:rsid w:val="00711383"/>
    <w:rsid w:val="007553C9"/>
    <w:rsid w:val="00791345"/>
    <w:rsid w:val="007B0AB0"/>
    <w:rsid w:val="007E2C74"/>
    <w:rsid w:val="008136CB"/>
    <w:rsid w:val="00870691"/>
    <w:rsid w:val="00874B35"/>
    <w:rsid w:val="0088080F"/>
    <w:rsid w:val="0088639D"/>
    <w:rsid w:val="008C2FF9"/>
    <w:rsid w:val="008C6250"/>
    <w:rsid w:val="008F3896"/>
    <w:rsid w:val="008F4A13"/>
    <w:rsid w:val="008F5663"/>
    <w:rsid w:val="0090534C"/>
    <w:rsid w:val="00914DC2"/>
    <w:rsid w:val="00916E1B"/>
    <w:rsid w:val="009506CD"/>
    <w:rsid w:val="009629A5"/>
    <w:rsid w:val="009857F0"/>
    <w:rsid w:val="0098605F"/>
    <w:rsid w:val="0098643B"/>
    <w:rsid w:val="009A0F14"/>
    <w:rsid w:val="009B261F"/>
    <w:rsid w:val="009D06B3"/>
    <w:rsid w:val="009E6BF5"/>
    <w:rsid w:val="00A1163B"/>
    <w:rsid w:val="00A13840"/>
    <w:rsid w:val="00A13A64"/>
    <w:rsid w:val="00A17B29"/>
    <w:rsid w:val="00A3644C"/>
    <w:rsid w:val="00A456AB"/>
    <w:rsid w:val="00A46FFA"/>
    <w:rsid w:val="00A5175E"/>
    <w:rsid w:val="00A56FB9"/>
    <w:rsid w:val="00A57C0E"/>
    <w:rsid w:val="00A60060"/>
    <w:rsid w:val="00A73DE4"/>
    <w:rsid w:val="00A873B7"/>
    <w:rsid w:val="00A90CFD"/>
    <w:rsid w:val="00AA2238"/>
    <w:rsid w:val="00AA5025"/>
    <w:rsid w:val="00AC32B7"/>
    <w:rsid w:val="00AE76B2"/>
    <w:rsid w:val="00AF7E2C"/>
    <w:rsid w:val="00B0296A"/>
    <w:rsid w:val="00B126BC"/>
    <w:rsid w:val="00B14145"/>
    <w:rsid w:val="00B15642"/>
    <w:rsid w:val="00B20596"/>
    <w:rsid w:val="00B208C6"/>
    <w:rsid w:val="00B229BF"/>
    <w:rsid w:val="00B2547B"/>
    <w:rsid w:val="00B3401C"/>
    <w:rsid w:val="00B6644E"/>
    <w:rsid w:val="00B72885"/>
    <w:rsid w:val="00B729F5"/>
    <w:rsid w:val="00B91A47"/>
    <w:rsid w:val="00B94FA1"/>
    <w:rsid w:val="00B96490"/>
    <w:rsid w:val="00BB1C24"/>
    <w:rsid w:val="00BC5A84"/>
    <w:rsid w:val="00BC7CC3"/>
    <w:rsid w:val="00BD1E0F"/>
    <w:rsid w:val="00BD4B87"/>
    <w:rsid w:val="00BE0F97"/>
    <w:rsid w:val="00BE55AB"/>
    <w:rsid w:val="00BF32B2"/>
    <w:rsid w:val="00C02362"/>
    <w:rsid w:val="00C16988"/>
    <w:rsid w:val="00C20C96"/>
    <w:rsid w:val="00C32B43"/>
    <w:rsid w:val="00C36CD4"/>
    <w:rsid w:val="00C47DC0"/>
    <w:rsid w:val="00C514CA"/>
    <w:rsid w:val="00C54081"/>
    <w:rsid w:val="00C55D55"/>
    <w:rsid w:val="00C62118"/>
    <w:rsid w:val="00C76E63"/>
    <w:rsid w:val="00CA119B"/>
    <w:rsid w:val="00CA48AA"/>
    <w:rsid w:val="00CC175F"/>
    <w:rsid w:val="00CD3A06"/>
    <w:rsid w:val="00CE444B"/>
    <w:rsid w:val="00CF2E87"/>
    <w:rsid w:val="00D0092B"/>
    <w:rsid w:val="00D134EC"/>
    <w:rsid w:val="00D17E32"/>
    <w:rsid w:val="00D24DDB"/>
    <w:rsid w:val="00D32D65"/>
    <w:rsid w:val="00D4105B"/>
    <w:rsid w:val="00D441B3"/>
    <w:rsid w:val="00D626BD"/>
    <w:rsid w:val="00D64AD4"/>
    <w:rsid w:val="00D7643B"/>
    <w:rsid w:val="00D82664"/>
    <w:rsid w:val="00D82E21"/>
    <w:rsid w:val="00D8424F"/>
    <w:rsid w:val="00D84C13"/>
    <w:rsid w:val="00D87208"/>
    <w:rsid w:val="00DA593D"/>
    <w:rsid w:val="00DB0FCA"/>
    <w:rsid w:val="00DB4C4B"/>
    <w:rsid w:val="00DB4CC4"/>
    <w:rsid w:val="00DB6094"/>
    <w:rsid w:val="00DC2786"/>
    <w:rsid w:val="00DC40F4"/>
    <w:rsid w:val="00DC6F30"/>
    <w:rsid w:val="00DD7026"/>
    <w:rsid w:val="00DF5B34"/>
    <w:rsid w:val="00E01A35"/>
    <w:rsid w:val="00E15E2F"/>
    <w:rsid w:val="00E4525E"/>
    <w:rsid w:val="00E476B4"/>
    <w:rsid w:val="00E73495"/>
    <w:rsid w:val="00E84468"/>
    <w:rsid w:val="00E874E9"/>
    <w:rsid w:val="00EA374B"/>
    <w:rsid w:val="00EA7DF6"/>
    <w:rsid w:val="00ED222D"/>
    <w:rsid w:val="00EF07BD"/>
    <w:rsid w:val="00EF12CC"/>
    <w:rsid w:val="00EF65FE"/>
    <w:rsid w:val="00F02FED"/>
    <w:rsid w:val="00F1105A"/>
    <w:rsid w:val="00F60362"/>
    <w:rsid w:val="00F77451"/>
    <w:rsid w:val="00F93C85"/>
    <w:rsid w:val="00F95B76"/>
    <w:rsid w:val="00FA098B"/>
    <w:rsid w:val="00FA753A"/>
    <w:rsid w:val="00FB45E1"/>
    <w:rsid w:val="00FC2814"/>
    <w:rsid w:val="00FC2A10"/>
    <w:rsid w:val="00FD35C4"/>
    <w:rsid w:val="00FE54EC"/>
    <w:rsid w:val="00FE619E"/>
    <w:rsid w:val="00FF7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4A5DC3"/>
  <w15:chartTrackingRefBased/>
  <w15:docId w15:val="{E368C329-6030-4658-A133-B28094BD8A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126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26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womeninprison.org.uk/research/key-facts.php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://www.prisonreformtrust.org.uk/WhatWeDo/Projectsresearch/Mentalhealth" TargetMode="External"/><Relationship Id="rId5" Type="http://schemas.openxmlformats.org/officeDocument/2006/relationships/hyperlink" Target="https://www.instituteforgovernment.org.uk/publication/performance-tracker-2019/prisons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CD06E8-E356-480D-9498-B962ECD087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4</Pages>
  <Words>1817</Words>
  <Characters>10362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Jones</dc:creator>
  <cp:keywords/>
  <dc:description/>
  <cp:lastModifiedBy>Laura Jones</cp:lastModifiedBy>
  <cp:revision>15</cp:revision>
  <dcterms:created xsi:type="dcterms:W3CDTF">2020-07-12T16:48:00Z</dcterms:created>
  <dcterms:modified xsi:type="dcterms:W3CDTF">2020-07-12T17:22:00Z</dcterms:modified>
</cp:coreProperties>
</file>