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93C7EF" w14:textId="5C05196A" w:rsidR="00C255A0" w:rsidRPr="00511E98" w:rsidRDefault="004B2FC2" w:rsidP="00511E98">
      <w:pPr>
        <w:spacing w:line="480" w:lineRule="auto"/>
        <w:jc w:val="center"/>
        <w:rPr>
          <w:rFonts w:ascii="Arial" w:hAnsi="Arial" w:cs="Arial"/>
        </w:rPr>
      </w:pPr>
      <w:r w:rsidRPr="00511E98">
        <w:rPr>
          <w:rFonts w:ascii="Arial" w:hAnsi="Arial" w:cs="Arial"/>
        </w:rPr>
        <w:t xml:space="preserve">Domestic abuse changes in law and public services </w:t>
      </w:r>
    </w:p>
    <w:p w14:paraId="4AACD8EA" w14:textId="640A67F1" w:rsidR="00E85E10" w:rsidRPr="00511E98" w:rsidRDefault="00E85E10" w:rsidP="00511E98">
      <w:pPr>
        <w:spacing w:line="480" w:lineRule="auto"/>
        <w:jc w:val="center"/>
        <w:rPr>
          <w:rFonts w:ascii="Arial" w:hAnsi="Arial" w:cs="Arial"/>
        </w:rPr>
      </w:pPr>
    </w:p>
    <w:p w14:paraId="7E4267B5" w14:textId="1816BD2D" w:rsidR="00E85E10" w:rsidRPr="00511E98" w:rsidRDefault="00E66FDF" w:rsidP="00511E98">
      <w:pPr>
        <w:spacing w:line="480" w:lineRule="auto"/>
        <w:jc w:val="center"/>
        <w:rPr>
          <w:rFonts w:ascii="Arial" w:hAnsi="Arial" w:cs="Arial"/>
        </w:rPr>
      </w:pPr>
      <w:r w:rsidRPr="00511E98">
        <w:rPr>
          <w:rFonts w:ascii="Arial" w:hAnsi="Arial" w:cs="Arial"/>
        </w:rPr>
        <w:t>STUDENT NUMBER</w:t>
      </w:r>
      <w:r w:rsidR="00511E98" w:rsidRPr="00511E98">
        <w:rPr>
          <w:rFonts w:ascii="Arial" w:hAnsi="Arial" w:cs="Arial"/>
        </w:rPr>
        <w:t>:2006249</w:t>
      </w:r>
    </w:p>
    <w:p w14:paraId="3B643533" w14:textId="3A054787" w:rsidR="00511E98" w:rsidRPr="00511E98" w:rsidRDefault="00511E98" w:rsidP="00511E98">
      <w:pPr>
        <w:spacing w:line="480" w:lineRule="auto"/>
        <w:jc w:val="center"/>
        <w:rPr>
          <w:rFonts w:ascii="Arial" w:hAnsi="Arial" w:cs="Arial"/>
        </w:rPr>
      </w:pPr>
      <w:r w:rsidRPr="00511E98">
        <w:rPr>
          <w:rFonts w:ascii="Arial" w:hAnsi="Arial" w:cs="Arial"/>
        </w:rPr>
        <w:t>STUDENT NAME EVAN PENNY</w:t>
      </w:r>
    </w:p>
    <w:p w14:paraId="2AE10443" w14:textId="77777777" w:rsidR="00EE41D0" w:rsidRPr="00511E98" w:rsidRDefault="00EE41D0" w:rsidP="00511E98">
      <w:pPr>
        <w:spacing w:line="480" w:lineRule="auto"/>
        <w:rPr>
          <w:rFonts w:ascii="Arial" w:hAnsi="Arial" w:cs="Arial"/>
        </w:rPr>
      </w:pPr>
    </w:p>
    <w:p w14:paraId="1C5E8B18" w14:textId="77777777" w:rsidR="00EE41D0" w:rsidRPr="00511E98" w:rsidRDefault="00EE41D0" w:rsidP="00511E98">
      <w:pPr>
        <w:spacing w:line="480" w:lineRule="auto"/>
        <w:rPr>
          <w:rFonts w:ascii="Arial" w:hAnsi="Arial" w:cs="Arial"/>
        </w:rPr>
      </w:pPr>
    </w:p>
    <w:p w14:paraId="27F0577C" w14:textId="77777777" w:rsidR="00EE41D0" w:rsidRPr="00511E98" w:rsidRDefault="00EE41D0" w:rsidP="00511E98">
      <w:pPr>
        <w:spacing w:line="480" w:lineRule="auto"/>
        <w:rPr>
          <w:rFonts w:ascii="Arial" w:hAnsi="Arial" w:cs="Arial"/>
        </w:rPr>
      </w:pPr>
    </w:p>
    <w:p w14:paraId="54F41A1A" w14:textId="77777777" w:rsidR="00EE41D0" w:rsidRPr="00511E98" w:rsidRDefault="00EE41D0" w:rsidP="00511E98">
      <w:pPr>
        <w:spacing w:line="480" w:lineRule="auto"/>
        <w:rPr>
          <w:rFonts w:ascii="Arial" w:hAnsi="Arial" w:cs="Arial"/>
        </w:rPr>
      </w:pPr>
    </w:p>
    <w:p w14:paraId="3E1F46A8" w14:textId="77777777" w:rsidR="00EE41D0" w:rsidRPr="00511E98" w:rsidRDefault="00EE41D0" w:rsidP="00511E98">
      <w:pPr>
        <w:spacing w:line="480" w:lineRule="auto"/>
        <w:rPr>
          <w:rFonts w:ascii="Arial" w:hAnsi="Arial" w:cs="Arial"/>
        </w:rPr>
      </w:pPr>
    </w:p>
    <w:p w14:paraId="3388E769" w14:textId="77777777" w:rsidR="00EE41D0" w:rsidRPr="00511E98" w:rsidRDefault="00EE41D0" w:rsidP="00511E98">
      <w:pPr>
        <w:spacing w:line="480" w:lineRule="auto"/>
        <w:rPr>
          <w:rFonts w:ascii="Arial" w:hAnsi="Arial" w:cs="Arial"/>
        </w:rPr>
      </w:pPr>
    </w:p>
    <w:p w14:paraId="1248716A" w14:textId="77777777" w:rsidR="00EE41D0" w:rsidRPr="00511E98" w:rsidRDefault="00EE41D0" w:rsidP="00511E98">
      <w:pPr>
        <w:spacing w:line="480" w:lineRule="auto"/>
        <w:rPr>
          <w:rFonts w:ascii="Arial" w:hAnsi="Arial" w:cs="Arial"/>
        </w:rPr>
      </w:pPr>
    </w:p>
    <w:p w14:paraId="5A565451" w14:textId="77777777" w:rsidR="00EE41D0" w:rsidRPr="00511E98" w:rsidRDefault="00EE41D0" w:rsidP="00511E98">
      <w:pPr>
        <w:spacing w:line="480" w:lineRule="auto"/>
        <w:rPr>
          <w:rFonts w:ascii="Arial" w:hAnsi="Arial" w:cs="Arial"/>
        </w:rPr>
      </w:pPr>
    </w:p>
    <w:p w14:paraId="02398316" w14:textId="77777777" w:rsidR="00EE41D0" w:rsidRPr="00511E98" w:rsidRDefault="00EE41D0" w:rsidP="00511E98">
      <w:pPr>
        <w:spacing w:line="480" w:lineRule="auto"/>
        <w:rPr>
          <w:rFonts w:ascii="Arial" w:hAnsi="Arial" w:cs="Arial"/>
        </w:rPr>
      </w:pPr>
    </w:p>
    <w:p w14:paraId="4408AFDA" w14:textId="77777777" w:rsidR="00EE41D0" w:rsidRPr="00511E98" w:rsidRDefault="00EE41D0" w:rsidP="00511E98">
      <w:pPr>
        <w:spacing w:line="480" w:lineRule="auto"/>
        <w:rPr>
          <w:rFonts w:ascii="Arial" w:hAnsi="Arial" w:cs="Arial"/>
        </w:rPr>
      </w:pPr>
    </w:p>
    <w:p w14:paraId="204BAF1A" w14:textId="77777777" w:rsidR="00EE41D0" w:rsidRPr="00511E98" w:rsidRDefault="00EE41D0" w:rsidP="00511E98">
      <w:pPr>
        <w:spacing w:line="480" w:lineRule="auto"/>
        <w:rPr>
          <w:rFonts w:ascii="Arial" w:hAnsi="Arial" w:cs="Arial"/>
        </w:rPr>
      </w:pPr>
    </w:p>
    <w:p w14:paraId="33E548B8" w14:textId="77777777" w:rsidR="00EE41D0" w:rsidRPr="00511E98" w:rsidRDefault="00EE41D0" w:rsidP="00511E98">
      <w:pPr>
        <w:spacing w:line="480" w:lineRule="auto"/>
        <w:rPr>
          <w:rFonts w:ascii="Arial" w:hAnsi="Arial" w:cs="Arial"/>
        </w:rPr>
      </w:pPr>
    </w:p>
    <w:p w14:paraId="31CD4022" w14:textId="77777777" w:rsidR="00EE41D0" w:rsidRPr="00511E98" w:rsidRDefault="00EE41D0" w:rsidP="00511E98">
      <w:pPr>
        <w:spacing w:line="480" w:lineRule="auto"/>
        <w:rPr>
          <w:rFonts w:ascii="Arial" w:hAnsi="Arial" w:cs="Arial"/>
        </w:rPr>
      </w:pPr>
    </w:p>
    <w:p w14:paraId="7A966E5F" w14:textId="77777777" w:rsidR="00EE41D0" w:rsidRPr="00511E98" w:rsidRDefault="00EE41D0" w:rsidP="00511E98">
      <w:pPr>
        <w:spacing w:line="480" w:lineRule="auto"/>
        <w:rPr>
          <w:rFonts w:ascii="Arial" w:hAnsi="Arial" w:cs="Arial"/>
        </w:rPr>
      </w:pPr>
    </w:p>
    <w:p w14:paraId="5C705475" w14:textId="77777777" w:rsidR="00EE41D0" w:rsidRPr="00511E98" w:rsidRDefault="00EE41D0" w:rsidP="00511E98">
      <w:pPr>
        <w:spacing w:line="480" w:lineRule="auto"/>
        <w:rPr>
          <w:rFonts w:ascii="Arial" w:hAnsi="Arial" w:cs="Arial"/>
        </w:rPr>
      </w:pPr>
    </w:p>
    <w:p w14:paraId="25615597" w14:textId="77777777" w:rsidR="00EE41D0" w:rsidRPr="00511E98" w:rsidRDefault="00EE41D0" w:rsidP="00511E98">
      <w:pPr>
        <w:spacing w:line="480" w:lineRule="auto"/>
        <w:rPr>
          <w:rFonts w:ascii="Arial" w:hAnsi="Arial" w:cs="Arial"/>
        </w:rPr>
      </w:pPr>
    </w:p>
    <w:p w14:paraId="26E75905" w14:textId="5C64E2E5" w:rsidR="00C04CF3" w:rsidRPr="00511E98" w:rsidRDefault="00B26795" w:rsidP="00511E98">
      <w:pPr>
        <w:spacing w:line="480" w:lineRule="auto"/>
        <w:rPr>
          <w:rFonts w:ascii="Arial" w:hAnsi="Arial" w:cs="Arial"/>
        </w:rPr>
      </w:pPr>
      <w:r w:rsidRPr="00511E98">
        <w:rPr>
          <w:rFonts w:ascii="Arial" w:hAnsi="Arial" w:cs="Arial"/>
        </w:rPr>
        <w:lastRenderedPageBreak/>
        <w:t xml:space="preserve">With the rise in </w:t>
      </w:r>
      <w:r w:rsidR="00F81B3D" w:rsidRPr="00511E98">
        <w:rPr>
          <w:rFonts w:ascii="Arial" w:hAnsi="Arial" w:cs="Arial"/>
        </w:rPr>
        <w:t xml:space="preserve">violence against women </w:t>
      </w:r>
      <w:r w:rsidRPr="00511E98">
        <w:rPr>
          <w:rFonts w:ascii="Arial" w:hAnsi="Arial" w:cs="Arial"/>
        </w:rPr>
        <w:t>in the p</w:t>
      </w:r>
      <w:r w:rsidR="00F81B3D" w:rsidRPr="00511E98">
        <w:rPr>
          <w:rFonts w:ascii="Arial" w:hAnsi="Arial" w:cs="Arial"/>
        </w:rPr>
        <w:t>a</w:t>
      </w:r>
      <w:r w:rsidRPr="00511E98">
        <w:rPr>
          <w:rFonts w:ascii="Arial" w:hAnsi="Arial" w:cs="Arial"/>
        </w:rPr>
        <w:t>st year</w:t>
      </w:r>
      <w:r w:rsidR="00F81B3D" w:rsidRPr="00511E98">
        <w:rPr>
          <w:rFonts w:ascii="Arial" w:hAnsi="Arial" w:cs="Arial"/>
        </w:rPr>
        <w:t xml:space="preserve"> </w:t>
      </w:r>
      <w:r w:rsidR="008723AE" w:rsidRPr="00511E98">
        <w:rPr>
          <w:rFonts w:ascii="Arial" w:hAnsi="Arial" w:cs="Arial"/>
        </w:rPr>
        <w:t xml:space="preserve">with situations such as covid causing a dramatic increase in reported </w:t>
      </w:r>
      <w:r w:rsidR="004471E1" w:rsidRPr="00511E98">
        <w:rPr>
          <w:rFonts w:ascii="Arial" w:hAnsi="Arial" w:cs="Arial"/>
        </w:rPr>
        <w:t xml:space="preserve">cases of abuse it is important to look back and see what has changed since </w:t>
      </w:r>
      <w:r w:rsidR="00B14DDC" w:rsidRPr="00511E98">
        <w:rPr>
          <w:rFonts w:ascii="Arial" w:hAnsi="Arial" w:cs="Arial"/>
        </w:rPr>
        <w:t>the first attempts by women to be treated as an equal to man by society</w:t>
      </w:r>
      <w:r w:rsidR="003453EE" w:rsidRPr="00511E98">
        <w:rPr>
          <w:rFonts w:ascii="Arial" w:hAnsi="Arial" w:cs="Arial"/>
        </w:rPr>
        <w:t>, as</w:t>
      </w:r>
      <w:r w:rsidR="007853E1" w:rsidRPr="00511E98">
        <w:rPr>
          <w:rFonts w:ascii="Arial" w:hAnsi="Arial" w:cs="Arial"/>
        </w:rPr>
        <w:t xml:space="preserve"> </w:t>
      </w:r>
      <w:r w:rsidR="003453EE" w:rsidRPr="00511E98">
        <w:rPr>
          <w:rFonts w:ascii="Arial" w:hAnsi="Arial" w:cs="Arial"/>
        </w:rPr>
        <w:t xml:space="preserve">well as </w:t>
      </w:r>
      <w:r w:rsidR="00DE5A0E" w:rsidRPr="00511E98">
        <w:rPr>
          <w:rFonts w:ascii="Arial" w:hAnsi="Arial" w:cs="Arial"/>
        </w:rPr>
        <w:t xml:space="preserve">acknowledging </w:t>
      </w:r>
      <w:r w:rsidR="0007073A" w:rsidRPr="00511E98">
        <w:rPr>
          <w:rFonts w:ascii="Arial" w:hAnsi="Arial" w:cs="Arial"/>
        </w:rPr>
        <w:t xml:space="preserve">historical moments that helped build the foundations that will eventually lead to the </w:t>
      </w:r>
      <w:r w:rsidR="00A41B86" w:rsidRPr="00511E98">
        <w:rPr>
          <w:rFonts w:ascii="Arial" w:hAnsi="Arial" w:cs="Arial"/>
        </w:rPr>
        <w:t xml:space="preserve">still prevalent issue that is domestic abuse today. And what roles </w:t>
      </w:r>
      <w:r w:rsidR="005C0344" w:rsidRPr="00511E98">
        <w:rPr>
          <w:rFonts w:ascii="Arial" w:hAnsi="Arial" w:cs="Arial"/>
        </w:rPr>
        <w:t>police/social services played as well as charit</w:t>
      </w:r>
      <w:r w:rsidR="00C04CF3" w:rsidRPr="00511E98">
        <w:rPr>
          <w:rFonts w:ascii="Arial" w:hAnsi="Arial" w:cs="Arial"/>
        </w:rPr>
        <w:t xml:space="preserve">able organisations. </w:t>
      </w:r>
    </w:p>
    <w:p w14:paraId="145158BE" w14:textId="0CABEB75" w:rsidR="00E32133" w:rsidRPr="00511E98" w:rsidRDefault="00BE5046" w:rsidP="00511E98">
      <w:pPr>
        <w:spacing w:line="480" w:lineRule="auto"/>
        <w:rPr>
          <w:rFonts w:ascii="Arial" w:hAnsi="Arial" w:cs="Arial"/>
        </w:rPr>
      </w:pPr>
      <w:r w:rsidRPr="00511E98">
        <w:rPr>
          <w:rFonts w:ascii="Arial" w:hAnsi="Arial" w:cs="Arial"/>
        </w:rPr>
        <w:t>It is clear in many forms of literature that domestic violence</w:t>
      </w:r>
      <w:r w:rsidR="00373F50" w:rsidRPr="00511E98">
        <w:rPr>
          <w:rFonts w:ascii="Arial" w:hAnsi="Arial" w:cs="Arial"/>
        </w:rPr>
        <w:t xml:space="preserve"> and the beating of female partners</w:t>
      </w:r>
      <w:r w:rsidR="00812698" w:rsidRPr="00511E98">
        <w:rPr>
          <w:rFonts w:ascii="Arial" w:hAnsi="Arial" w:cs="Arial"/>
        </w:rPr>
        <w:t xml:space="preserve"> is a significant </w:t>
      </w:r>
      <w:r w:rsidR="00B37E81" w:rsidRPr="00511E98">
        <w:rPr>
          <w:rFonts w:ascii="Arial" w:hAnsi="Arial" w:cs="Arial"/>
        </w:rPr>
        <w:t xml:space="preserve">issue that </w:t>
      </w:r>
      <w:r w:rsidRPr="00511E98">
        <w:rPr>
          <w:rFonts w:ascii="Arial" w:hAnsi="Arial" w:cs="Arial"/>
        </w:rPr>
        <w:t>has always been present</w:t>
      </w:r>
      <w:r w:rsidR="00B37E81" w:rsidRPr="00511E98">
        <w:rPr>
          <w:rFonts w:ascii="Arial" w:hAnsi="Arial" w:cs="Arial"/>
        </w:rPr>
        <w:t xml:space="preserve"> in society</w:t>
      </w:r>
      <w:r w:rsidRPr="00511E98">
        <w:rPr>
          <w:rFonts w:ascii="Arial" w:hAnsi="Arial" w:cs="Arial"/>
        </w:rPr>
        <w:t xml:space="preserve"> through history however despite th</w:t>
      </w:r>
      <w:r w:rsidR="00984513" w:rsidRPr="00511E98">
        <w:rPr>
          <w:rFonts w:ascii="Arial" w:hAnsi="Arial" w:cs="Arial"/>
        </w:rPr>
        <w:t>is any significant</w:t>
      </w:r>
      <w:r w:rsidRPr="00511E98">
        <w:rPr>
          <w:rFonts w:ascii="Arial" w:hAnsi="Arial" w:cs="Arial"/>
        </w:rPr>
        <w:t xml:space="preserve"> changes to the law </w:t>
      </w:r>
      <w:proofErr w:type="gramStart"/>
      <w:r w:rsidR="00080A34" w:rsidRPr="00511E98">
        <w:rPr>
          <w:rFonts w:ascii="Arial" w:hAnsi="Arial" w:cs="Arial"/>
        </w:rPr>
        <w:t>in regard to</w:t>
      </w:r>
      <w:proofErr w:type="gramEnd"/>
      <w:r w:rsidRPr="00511E98">
        <w:rPr>
          <w:rFonts w:ascii="Arial" w:hAnsi="Arial" w:cs="Arial"/>
        </w:rPr>
        <w:t xml:space="preserve"> preventing domestic violence is a peculiarly recent phenomenon Choi, </w:t>
      </w:r>
      <w:r w:rsidR="002C0D51" w:rsidRPr="00511E98">
        <w:rPr>
          <w:rFonts w:ascii="Arial" w:hAnsi="Arial" w:cs="Arial"/>
        </w:rPr>
        <w:t>(</w:t>
      </w:r>
      <w:r w:rsidRPr="00511E98">
        <w:rPr>
          <w:rFonts w:ascii="Arial" w:hAnsi="Arial" w:cs="Arial"/>
        </w:rPr>
        <w:t xml:space="preserve">2009). Throughout history </w:t>
      </w:r>
      <w:r w:rsidR="00C255A0" w:rsidRPr="00511E98">
        <w:rPr>
          <w:rFonts w:ascii="Arial" w:hAnsi="Arial" w:cs="Arial"/>
        </w:rPr>
        <w:t>beating</w:t>
      </w:r>
      <w:r w:rsidR="002F4580" w:rsidRPr="00511E98">
        <w:rPr>
          <w:rFonts w:ascii="Arial" w:hAnsi="Arial" w:cs="Arial"/>
        </w:rPr>
        <w:t xml:space="preserve"> of </w:t>
      </w:r>
      <w:r w:rsidR="001952A0" w:rsidRPr="00511E98">
        <w:rPr>
          <w:rFonts w:ascii="Arial" w:hAnsi="Arial" w:cs="Arial"/>
        </w:rPr>
        <w:t>one’s wife</w:t>
      </w:r>
      <w:r w:rsidR="00C255A0" w:rsidRPr="00511E98">
        <w:rPr>
          <w:rFonts w:ascii="Arial" w:hAnsi="Arial" w:cs="Arial"/>
        </w:rPr>
        <w:t xml:space="preserve"> </w:t>
      </w:r>
      <w:r w:rsidRPr="00511E98">
        <w:rPr>
          <w:rFonts w:ascii="Arial" w:hAnsi="Arial" w:cs="Arial"/>
        </w:rPr>
        <w:t>was seen as something that was</w:t>
      </w:r>
      <w:r w:rsidR="00C025AC" w:rsidRPr="00511E98">
        <w:rPr>
          <w:rFonts w:ascii="Arial" w:hAnsi="Arial" w:cs="Arial"/>
        </w:rPr>
        <w:t xml:space="preserve"> normal</w:t>
      </w:r>
      <w:r w:rsidR="002F4580" w:rsidRPr="00511E98">
        <w:rPr>
          <w:rFonts w:ascii="Arial" w:hAnsi="Arial" w:cs="Arial"/>
        </w:rPr>
        <w:t xml:space="preserve">, </w:t>
      </w:r>
      <w:r w:rsidR="00984513" w:rsidRPr="00511E98">
        <w:rPr>
          <w:rFonts w:ascii="Arial" w:hAnsi="Arial" w:cs="Arial"/>
        </w:rPr>
        <w:t xml:space="preserve">it was </w:t>
      </w:r>
      <w:r w:rsidR="002F4580" w:rsidRPr="00511E98">
        <w:rPr>
          <w:rFonts w:ascii="Arial" w:hAnsi="Arial" w:cs="Arial"/>
        </w:rPr>
        <w:t>seen as a form of correcting bad behaviour</w:t>
      </w:r>
      <w:r w:rsidR="00C025AC" w:rsidRPr="00511E98">
        <w:rPr>
          <w:rFonts w:ascii="Arial" w:hAnsi="Arial" w:cs="Arial"/>
        </w:rPr>
        <w:t xml:space="preserve"> and</w:t>
      </w:r>
      <w:r w:rsidRPr="00511E98">
        <w:rPr>
          <w:rFonts w:ascii="Arial" w:hAnsi="Arial" w:cs="Arial"/>
        </w:rPr>
        <w:t xml:space="preserve"> just a part of marriage</w:t>
      </w:r>
      <w:r w:rsidR="00C025AC" w:rsidRPr="00511E98">
        <w:rPr>
          <w:rFonts w:ascii="Arial" w:hAnsi="Arial" w:cs="Arial"/>
        </w:rPr>
        <w:t xml:space="preserve"> and what a woman should expect when married to a man. </w:t>
      </w:r>
      <w:proofErr w:type="spellStart"/>
      <w:proofErr w:type="gramStart"/>
      <w:r w:rsidR="00C025AC" w:rsidRPr="00511E98">
        <w:rPr>
          <w:rFonts w:ascii="Arial" w:hAnsi="Arial" w:cs="Arial"/>
        </w:rPr>
        <w:t>Erez</w:t>
      </w:r>
      <w:proofErr w:type="spellEnd"/>
      <w:r w:rsidR="00C025AC" w:rsidRPr="00511E98">
        <w:rPr>
          <w:rFonts w:ascii="Arial" w:hAnsi="Arial" w:cs="Arial"/>
        </w:rPr>
        <w:t>,</w:t>
      </w:r>
      <w:r w:rsidR="002C0D51" w:rsidRPr="00511E98">
        <w:rPr>
          <w:rFonts w:ascii="Arial" w:hAnsi="Arial" w:cs="Arial"/>
        </w:rPr>
        <w:t>(</w:t>
      </w:r>
      <w:proofErr w:type="gramEnd"/>
      <w:r w:rsidR="00C025AC" w:rsidRPr="00511E98">
        <w:rPr>
          <w:rFonts w:ascii="Arial" w:hAnsi="Arial" w:cs="Arial"/>
        </w:rPr>
        <w:t>2002)</w:t>
      </w:r>
      <w:r w:rsidR="00A8323A" w:rsidRPr="00511E98">
        <w:rPr>
          <w:rFonts w:ascii="Arial" w:hAnsi="Arial" w:cs="Arial"/>
        </w:rPr>
        <w:t>.</w:t>
      </w:r>
      <w:r w:rsidR="001952A0" w:rsidRPr="00511E98">
        <w:rPr>
          <w:rFonts w:ascii="Arial" w:hAnsi="Arial" w:cs="Arial"/>
        </w:rPr>
        <w:t xml:space="preserve"> </w:t>
      </w:r>
      <w:r w:rsidR="00A8323A" w:rsidRPr="00511E98">
        <w:rPr>
          <w:rFonts w:ascii="Arial" w:hAnsi="Arial" w:cs="Arial"/>
        </w:rPr>
        <w:t>A</w:t>
      </w:r>
      <w:r w:rsidR="001952A0" w:rsidRPr="00511E98">
        <w:rPr>
          <w:rFonts w:ascii="Arial" w:hAnsi="Arial" w:cs="Arial"/>
        </w:rPr>
        <w:t>dding to this</w:t>
      </w:r>
      <w:r w:rsidR="006E51D8" w:rsidRPr="00511E98">
        <w:rPr>
          <w:rFonts w:ascii="Arial" w:hAnsi="Arial" w:cs="Arial"/>
        </w:rPr>
        <w:t xml:space="preserve"> </w:t>
      </w:r>
      <w:proofErr w:type="gramStart"/>
      <w:r w:rsidR="006E51D8" w:rsidRPr="00511E98">
        <w:rPr>
          <w:rFonts w:ascii="Arial" w:hAnsi="Arial" w:cs="Arial"/>
        </w:rPr>
        <w:t>Kelly</w:t>
      </w:r>
      <w:r w:rsidR="00A8323A" w:rsidRPr="00511E98">
        <w:rPr>
          <w:rFonts w:ascii="Arial" w:hAnsi="Arial" w:cs="Arial"/>
        </w:rPr>
        <w:t>,</w:t>
      </w:r>
      <w:r w:rsidR="002C0D51" w:rsidRPr="00511E98">
        <w:rPr>
          <w:rFonts w:ascii="Arial" w:hAnsi="Arial" w:cs="Arial"/>
        </w:rPr>
        <w:t>(</w:t>
      </w:r>
      <w:proofErr w:type="gramEnd"/>
      <w:r w:rsidR="006E51D8" w:rsidRPr="00511E98">
        <w:rPr>
          <w:rFonts w:ascii="Arial" w:hAnsi="Arial" w:cs="Arial"/>
        </w:rPr>
        <w:t>1994</w:t>
      </w:r>
      <w:r w:rsidR="001952A0" w:rsidRPr="00511E98">
        <w:rPr>
          <w:rFonts w:ascii="Arial" w:hAnsi="Arial" w:cs="Arial"/>
        </w:rPr>
        <w:t>)</w:t>
      </w:r>
      <w:r w:rsidR="006E51D8" w:rsidRPr="00511E98">
        <w:rPr>
          <w:rFonts w:ascii="Arial" w:hAnsi="Arial" w:cs="Arial"/>
        </w:rPr>
        <w:t xml:space="preserve"> says one of the reasons for </w:t>
      </w:r>
      <w:r w:rsidR="001952A0" w:rsidRPr="00511E98">
        <w:rPr>
          <w:rFonts w:ascii="Arial" w:hAnsi="Arial" w:cs="Arial"/>
        </w:rPr>
        <w:t>British</w:t>
      </w:r>
      <w:r w:rsidR="006E51D8" w:rsidRPr="00511E98">
        <w:rPr>
          <w:rFonts w:ascii="Arial" w:hAnsi="Arial" w:cs="Arial"/>
        </w:rPr>
        <w:t xml:space="preserve"> wives being dealt with so harshly was due to the “rule of thumb” which was a common law implemented to ‘regulate’ wife beating and as a show of ‘compassion’</w:t>
      </w:r>
      <w:r w:rsidR="00984513" w:rsidRPr="00511E98">
        <w:rPr>
          <w:rFonts w:ascii="Arial" w:hAnsi="Arial" w:cs="Arial"/>
        </w:rPr>
        <w:t xml:space="preserve"> to women despite still promoting beating of the wife</w:t>
      </w:r>
      <w:r w:rsidR="0025396E" w:rsidRPr="00511E98">
        <w:rPr>
          <w:rFonts w:ascii="Arial" w:hAnsi="Arial" w:cs="Arial"/>
        </w:rPr>
        <w:t xml:space="preserve"> with a stick the size of the man’s thumb</w:t>
      </w:r>
      <w:r w:rsidR="001952A0" w:rsidRPr="00511E98">
        <w:rPr>
          <w:rFonts w:ascii="Arial" w:hAnsi="Arial" w:cs="Arial"/>
        </w:rPr>
        <w:t>.</w:t>
      </w:r>
      <w:r w:rsidR="00B90731" w:rsidRPr="00511E98">
        <w:rPr>
          <w:rFonts w:ascii="Arial" w:hAnsi="Arial" w:cs="Arial"/>
        </w:rPr>
        <w:t xml:space="preserve"> This works in hand with women overall being seen as </w:t>
      </w:r>
      <w:r w:rsidR="00D27B98" w:rsidRPr="00511E98">
        <w:rPr>
          <w:rFonts w:ascii="Arial" w:hAnsi="Arial" w:cs="Arial"/>
        </w:rPr>
        <w:t>second-class</w:t>
      </w:r>
      <w:r w:rsidR="00B90731" w:rsidRPr="00511E98">
        <w:rPr>
          <w:rFonts w:ascii="Arial" w:hAnsi="Arial" w:cs="Arial"/>
        </w:rPr>
        <w:t xml:space="preserve"> citizens</w:t>
      </w:r>
      <w:r w:rsidR="00C5073A" w:rsidRPr="00511E98">
        <w:rPr>
          <w:rFonts w:ascii="Arial" w:hAnsi="Arial" w:cs="Arial"/>
        </w:rPr>
        <w:t>, despite the 1900s being a time of great change</w:t>
      </w:r>
      <w:r w:rsidR="0025396E" w:rsidRPr="00511E98">
        <w:rPr>
          <w:rFonts w:ascii="Arial" w:hAnsi="Arial" w:cs="Arial"/>
        </w:rPr>
        <w:t xml:space="preserve"> with</w:t>
      </w:r>
      <w:r w:rsidR="00C5073A" w:rsidRPr="00511E98">
        <w:rPr>
          <w:rFonts w:ascii="Arial" w:hAnsi="Arial" w:cs="Arial"/>
        </w:rPr>
        <w:t xml:space="preserve"> events such as the industrial revolution. The role of</w:t>
      </w:r>
      <w:r w:rsidR="00627492" w:rsidRPr="00511E98">
        <w:rPr>
          <w:rFonts w:ascii="Arial" w:hAnsi="Arial" w:cs="Arial"/>
        </w:rPr>
        <w:t xml:space="preserve"> a good</w:t>
      </w:r>
      <w:r w:rsidR="00C5073A" w:rsidRPr="00511E98">
        <w:rPr>
          <w:rFonts w:ascii="Arial" w:hAnsi="Arial" w:cs="Arial"/>
        </w:rPr>
        <w:t xml:space="preserve"> women had always stayed the same</w:t>
      </w:r>
      <w:r w:rsidR="00627492" w:rsidRPr="00511E98">
        <w:rPr>
          <w:rFonts w:ascii="Arial" w:hAnsi="Arial" w:cs="Arial"/>
        </w:rPr>
        <w:t>,</w:t>
      </w:r>
      <w:r w:rsidR="00D27B98" w:rsidRPr="00511E98">
        <w:rPr>
          <w:rFonts w:ascii="Arial" w:hAnsi="Arial" w:cs="Arial"/>
        </w:rPr>
        <w:t xml:space="preserve"> </w:t>
      </w:r>
      <w:proofErr w:type="gramStart"/>
      <w:r w:rsidR="00D27B98" w:rsidRPr="00511E98">
        <w:rPr>
          <w:rFonts w:ascii="Arial" w:hAnsi="Arial" w:cs="Arial"/>
        </w:rPr>
        <w:t>Welter</w:t>
      </w:r>
      <w:r w:rsidR="0025396E" w:rsidRPr="00511E98">
        <w:rPr>
          <w:rFonts w:ascii="Arial" w:hAnsi="Arial" w:cs="Arial"/>
        </w:rPr>
        <w:t>(</w:t>
      </w:r>
      <w:proofErr w:type="gramEnd"/>
      <w:r w:rsidR="00D27B98" w:rsidRPr="00511E98">
        <w:rPr>
          <w:rFonts w:ascii="Arial" w:hAnsi="Arial" w:cs="Arial"/>
        </w:rPr>
        <w:t>1976)</w:t>
      </w:r>
      <w:r w:rsidR="00C5073A" w:rsidRPr="00511E98">
        <w:rPr>
          <w:rFonts w:ascii="Arial" w:hAnsi="Arial" w:cs="Arial"/>
        </w:rPr>
        <w:t xml:space="preserve"> </w:t>
      </w:r>
      <w:r w:rsidR="005320EF" w:rsidRPr="00511E98">
        <w:rPr>
          <w:rFonts w:ascii="Arial" w:hAnsi="Arial" w:cs="Arial"/>
        </w:rPr>
        <w:t xml:space="preserve">states that women would be taught that even their virginity would be seen as a “pearl of great price” and that she should live her early life preparing for marriage and learning the trades of motherhood such as managing the household as well as raising children.  These quotes demonstrate further how women </w:t>
      </w:r>
      <w:proofErr w:type="gramStart"/>
      <w:r w:rsidR="005320EF" w:rsidRPr="00511E98">
        <w:rPr>
          <w:rFonts w:ascii="Arial" w:hAnsi="Arial" w:cs="Arial"/>
        </w:rPr>
        <w:t xml:space="preserve">as a whole </w:t>
      </w:r>
      <w:r w:rsidR="00B372BE" w:rsidRPr="00511E98">
        <w:rPr>
          <w:rFonts w:ascii="Arial" w:hAnsi="Arial" w:cs="Arial"/>
        </w:rPr>
        <w:t>were</w:t>
      </w:r>
      <w:proofErr w:type="gramEnd"/>
      <w:r w:rsidR="005320EF" w:rsidRPr="00511E98">
        <w:rPr>
          <w:rFonts w:ascii="Arial" w:hAnsi="Arial" w:cs="Arial"/>
        </w:rPr>
        <w:t xml:space="preserve"> seen not as equal to men but as the ones who would stay at home and be subservient to her husband and live her life for her husband and children without much care for herself as the men were seen as the priority</w:t>
      </w:r>
      <w:r w:rsidR="00A22455" w:rsidRPr="00511E98">
        <w:rPr>
          <w:rFonts w:ascii="Arial" w:hAnsi="Arial" w:cs="Arial"/>
        </w:rPr>
        <w:t xml:space="preserve"> as the future </w:t>
      </w:r>
      <w:r w:rsidR="00052139" w:rsidRPr="00511E98">
        <w:rPr>
          <w:rFonts w:ascii="Arial" w:hAnsi="Arial" w:cs="Arial"/>
        </w:rPr>
        <w:t>workers and leaders of the country</w:t>
      </w:r>
      <w:r w:rsidR="005320EF" w:rsidRPr="00511E98">
        <w:rPr>
          <w:rFonts w:ascii="Arial" w:hAnsi="Arial" w:cs="Arial"/>
        </w:rPr>
        <w:t xml:space="preserve">. </w:t>
      </w:r>
      <w:r w:rsidR="00052139" w:rsidRPr="00511E98">
        <w:rPr>
          <w:rFonts w:ascii="Arial" w:hAnsi="Arial" w:cs="Arial"/>
        </w:rPr>
        <w:t>This would change as many</w:t>
      </w:r>
      <w:r w:rsidR="005320EF" w:rsidRPr="00511E98">
        <w:rPr>
          <w:rFonts w:ascii="Arial" w:hAnsi="Arial" w:cs="Arial"/>
        </w:rPr>
        <w:t xml:space="preserve"> women would not stand for this an</w:t>
      </w:r>
      <w:r w:rsidR="00052139" w:rsidRPr="00511E98">
        <w:rPr>
          <w:rFonts w:ascii="Arial" w:hAnsi="Arial" w:cs="Arial"/>
        </w:rPr>
        <w:t>d</w:t>
      </w:r>
      <w:r w:rsidR="005320EF" w:rsidRPr="00511E98">
        <w:rPr>
          <w:rFonts w:ascii="Arial" w:hAnsi="Arial" w:cs="Arial"/>
        </w:rPr>
        <w:t xml:space="preserve"> many movements would occur in the late 19</w:t>
      </w:r>
      <w:r w:rsidR="005320EF" w:rsidRPr="00511E98">
        <w:rPr>
          <w:rFonts w:ascii="Arial" w:hAnsi="Arial" w:cs="Arial"/>
          <w:vertAlign w:val="superscript"/>
        </w:rPr>
        <w:t>th</w:t>
      </w:r>
      <w:r w:rsidR="005320EF" w:rsidRPr="00511E98">
        <w:rPr>
          <w:rFonts w:ascii="Arial" w:hAnsi="Arial" w:cs="Arial"/>
        </w:rPr>
        <w:t xml:space="preserve"> century and early 20</w:t>
      </w:r>
      <w:r w:rsidR="005320EF" w:rsidRPr="00511E98">
        <w:rPr>
          <w:rFonts w:ascii="Arial" w:hAnsi="Arial" w:cs="Arial"/>
          <w:vertAlign w:val="superscript"/>
        </w:rPr>
        <w:t>th</w:t>
      </w:r>
      <w:r w:rsidR="005320EF" w:rsidRPr="00511E98">
        <w:rPr>
          <w:rFonts w:ascii="Arial" w:hAnsi="Arial" w:cs="Arial"/>
        </w:rPr>
        <w:t xml:space="preserve"> century </w:t>
      </w:r>
      <w:r w:rsidR="001D55A9" w:rsidRPr="00511E98">
        <w:rPr>
          <w:rFonts w:ascii="Arial" w:hAnsi="Arial" w:cs="Arial"/>
        </w:rPr>
        <w:t>in efforts to</w:t>
      </w:r>
      <w:r w:rsidR="005320EF" w:rsidRPr="00511E98">
        <w:rPr>
          <w:rFonts w:ascii="Arial" w:hAnsi="Arial" w:cs="Arial"/>
        </w:rPr>
        <w:t xml:space="preserve"> make women </w:t>
      </w:r>
      <w:r w:rsidR="00080A34" w:rsidRPr="00511E98">
        <w:rPr>
          <w:rFonts w:ascii="Arial" w:hAnsi="Arial" w:cs="Arial"/>
        </w:rPr>
        <w:t xml:space="preserve">equal as to men. Movements such as the </w:t>
      </w:r>
      <w:r w:rsidR="00080A34" w:rsidRPr="00511E98">
        <w:rPr>
          <w:rFonts w:ascii="Arial" w:hAnsi="Arial" w:cs="Arial"/>
        </w:rPr>
        <w:lastRenderedPageBreak/>
        <w:t xml:space="preserve">Women’s Suffrage would first be brough up in parliaments in the 1830s however it would take almost 100 years and a catastrophic world war </w:t>
      </w:r>
      <w:r w:rsidR="001D55A9" w:rsidRPr="00511E98">
        <w:rPr>
          <w:rFonts w:ascii="Arial" w:hAnsi="Arial" w:cs="Arial"/>
        </w:rPr>
        <w:t xml:space="preserve">and the deaths of hundreds of thousands of young men </w:t>
      </w:r>
      <w:r w:rsidR="00080A34" w:rsidRPr="00511E98">
        <w:rPr>
          <w:rFonts w:ascii="Arial" w:hAnsi="Arial" w:cs="Arial"/>
        </w:rPr>
        <w:t xml:space="preserve">in order to first allow woman to be </w:t>
      </w:r>
      <w:r w:rsidR="00B372BE" w:rsidRPr="00511E98">
        <w:rPr>
          <w:rFonts w:ascii="Arial" w:hAnsi="Arial" w:cs="Arial"/>
        </w:rPr>
        <w:t>giving many of the same rights as men</w:t>
      </w:r>
      <w:r w:rsidR="00080A34" w:rsidRPr="00511E98">
        <w:rPr>
          <w:rFonts w:ascii="Arial" w:hAnsi="Arial" w:cs="Arial"/>
        </w:rPr>
        <w:t xml:space="preserve">. UK </w:t>
      </w:r>
      <w:proofErr w:type="gramStart"/>
      <w:r w:rsidR="00080A34" w:rsidRPr="00511E98">
        <w:rPr>
          <w:rFonts w:ascii="Arial" w:hAnsi="Arial" w:cs="Arial"/>
        </w:rPr>
        <w:t>GOV</w:t>
      </w:r>
      <w:r w:rsidR="0025396E" w:rsidRPr="00511E98">
        <w:rPr>
          <w:rFonts w:ascii="Arial" w:hAnsi="Arial" w:cs="Arial"/>
        </w:rPr>
        <w:t>(</w:t>
      </w:r>
      <w:proofErr w:type="gramEnd"/>
      <w:r w:rsidR="00080A34" w:rsidRPr="00511E98">
        <w:rPr>
          <w:rFonts w:ascii="Arial" w:hAnsi="Arial" w:cs="Arial"/>
        </w:rPr>
        <w:t>2021)</w:t>
      </w:r>
      <w:r w:rsidR="00B26FBA" w:rsidRPr="00511E98">
        <w:rPr>
          <w:rFonts w:ascii="Arial" w:hAnsi="Arial" w:cs="Arial"/>
        </w:rPr>
        <w:t>.</w:t>
      </w:r>
      <w:r w:rsidR="00B372BE" w:rsidRPr="00511E98">
        <w:rPr>
          <w:rFonts w:ascii="Arial" w:hAnsi="Arial" w:cs="Arial"/>
        </w:rPr>
        <w:t xml:space="preserve"> </w:t>
      </w:r>
      <w:r w:rsidR="00F64AE5" w:rsidRPr="00511E98">
        <w:rPr>
          <w:rFonts w:ascii="Arial" w:hAnsi="Arial" w:cs="Arial"/>
        </w:rPr>
        <w:t xml:space="preserve">As previously </w:t>
      </w:r>
      <w:r w:rsidR="004F0440" w:rsidRPr="00511E98">
        <w:rPr>
          <w:rFonts w:ascii="Arial" w:hAnsi="Arial" w:cs="Arial"/>
        </w:rPr>
        <w:t>stated,</w:t>
      </w:r>
      <w:r w:rsidR="00F64AE5" w:rsidRPr="00511E98">
        <w:rPr>
          <w:rFonts w:ascii="Arial" w:hAnsi="Arial" w:cs="Arial"/>
        </w:rPr>
        <w:t xml:space="preserve"> o</w:t>
      </w:r>
      <w:r w:rsidR="00B372BE" w:rsidRPr="00511E98">
        <w:rPr>
          <w:rFonts w:ascii="Arial" w:hAnsi="Arial" w:cs="Arial"/>
        </w:rPr>
        <w:t xml:space="preserve">ne of the greatest influences that would be a </w:t>
      </w:r>
      <w:proofErr w:type="gramStart"/>
      <w:r w:rsidR="00B372BE" w:rsidRPr="00511E98">
        <w:rPr>
          <w:rFonts w:ascii="Arial" w:hAnsi="Arial" w:cs="Arial"/>
        </w:rPr>
        <w:t>stepping stone</w:t>
      </w:r>
      <w:proofErr w:type="gramEnd"/>
      <w:r w:rsidR="00B372BE" w:rsidRPr="00511E98">
        <w:rPr>
          <w:rFonts w:ascii="Arial" w:hAnsi="Arial" w:cs="Arial"/>
        </w:rPr>
        <w:t xml:space="preserve"> to allow women to be seen the same as men is the First World War, due to the majority of men being needed to fight on the frontlines, women were being employed</w:t>
      </w:r>
      <w:r w:rsidR="00080A34" w:rsidRPr="00511E98">
        <w:rPr>
          <w:rFonts w:ascii="Arial" w:hAnsi="Arial" w:cs="Arial"/>
        </w:rPr>
        <w:t xml:space="preserve"> </w:t>
      </w:r>
      <w:r w:rsidR="00B372BE" w:rsidRPr="00511E98">
        <w:rPr>
          <w:rFonts w:ascii="Arial" w:hAnsi="Arial" w:cs="Arial"/>
        </w:rPr>
        <w:t xml:space="preserve">in greater numbers to take on what were seen as traditionally male roles </w:t>
      </w:r>
      <w:r w:rsidR="00967B28" w:rsidRPr="00511E98">
        <w:rPr>
          <w:rFonts w:ascii="Arial" w:hAnsi="Arial" w:cs="Arial"/>
        </w:rPr>
        <w:t xml:space="preserve">these included but were not limited to roles </w:t>
      </w:r>
      <w:r w:rsidR="00B372BE" w:rsidRPr="00511E98">
        <w:rPr>
          <w:rFonts w:ascii="Arial" w:hAnsi="Arial" w:cs="Arial"/>
        </w:rPr>
        <w:t>such as working in munitions factories and even serving as police officers. Munition factories were of great</w:t>
      </w:r>
      <w:r w:rsidR="00967B28" w:rsidRPr="00511E98">
        <w:rPr>
          <w:rFonts w:ascii="Arial" w:hAnsi="Arial" w:cs="Arial"/>
        </w:rPr>
        <w:t xml:space="preserve">est </w:t>
      </w:r>
      <w:r w:rsidR="004F0440" w:rsidRPr="00511E98">
        <w:rPr>
          <w:rFonts w:ascii="Arial" w:hAnsi="Arial" w:cs="Arial"/>
        </w:rPr>
        <w:t xml:space="preserve">importance </w:t>
      </w:r>
      <w:r w:rsidR="00967B28" w:rsidRPr="00511E98">
        <w:rPr>
          <w:rFonts w:ascii="Arial" w:hAnsi="Arial" w:cs="Arial"/>
        </w:rPr>
        <w:t xml:space="preserve">to the </w:t>
      </w:r>
      <w:r w:rsidR="004F0440" w:rsidRPr="00511E98">
        <w:rPr>
          <w:rFonts w:ascii="Arial" w:hAnsi="Arial" w:cs="Arial"/>
        </w:rPr>
        <w:t>British</w:t>
      </w:r>
      <w:r w:rsidR="00967B28" w:rsidRPr="00511E98">
        <w:rPr>
          <w:rFonts w:ascii="Arial" w:hAnsi="Arial" w:cs="Arial"/>
        </w:rPr>
        <w:t xml:space="preserve"> government</w:t>
      </w:r>
      <w:r w:rsidR="004F0440" w:rsidRPr="00511E98">
        <w:rPr>
          <w:rFonts w:ascii="Arial" w:hAnsi="Arial" w:cs="Arial"/>
        </w:rPr>
        <w:t xml:space="preserve"> </w:t>
      </w:r>
      <w:r w:rsidR="00B372BE" w:rsidRPr="00511E98">
        <w:rPr>
          <w:rFonts w:ascii="Arial" w:hAnsi="Arial" w:cs="Arial"/>
        </w:rPr>
        <w:t xml:space="preserve">otherwise there would </w:t>
      </w:r>
      <w:r w:rsidR="00F64AE5" w:rsidRPr="00511E98">
        <w:rPr>
          <w:rFonts w:ascii="Arial" w:hAnsi="Arial" w:cs="Arial"/>
        </w:rPr>
        <w:t>be no</w:t>
      </w:r>
      <w:r w:rsidR="00B372BE" w:rsidRPr="00511E98">
        <w:rPr>
          <w:rFonts w:ascii="Arial" w:hAnsi="Arial" w:cs="Arial"/>
        </w:rPr>
        <w:t xml:space="preserve"> way to support the war effort without the </w:t>
      </w:r>
      <w:r w:rsidR="00F64AE5" w:rsidRPr="00511E98">
        <w:rPr>
          <w:rFonts w:ascii="Arial" w:hAnsi="Arial" w:cs="Arial"/>
        </w:rPr>
        <w:t>women taking the role up and working</w:t>
      </w:r>
      <w:r w:rsidR="00B372BE" w:rsidRPr="00511E98">
        <w:rPr>
          <w:rFonts w:ascii="Arial" w:hAnsi="Arial" w:cs="Arial"/>
        </w:rPr>
        <w:t xml:space="preserve"> in them, </w:t>
      </w:r>
      <w:proofErr w:type="gramStart"/>
      <w:r w:rsidR="00F64AE5" w:rsidRPr="00511E98">
        <w:rPr>
          <w:rFonts w:ascii="Arial" w:hAnsi="Arial" w:cs="Arial"/>
        </w:rPr>
        <w:t>both of these</w:t>
      </w:r>
      <w:proofErr w:type="gramEnd"/>
      <w:r w:rsidR="00B372BE" w:rsidRPr="00511E98">
        <w:rPr>
          <w:rFonts w:ascii="Arial" w:hAnsi="Arial" w:cs="Arial"/>
        </w:rPr>
        <w:t xml:space="preserve"> were seen as traditionally male exclusive roles. According to the Imperial War </w:t>
      </w:r>
      <w:proofErr w:type="gramStart"/>
      <w:r w:rsidR="00B372BE" w:rsidRPr="00511E98">
        <w:rPr>
          <w:rFonts w:ascii="Arial" w:hAnsi="Arial" w:cs="Arial"/>
        </w:rPr>
        <w:t>Museum</w:t>
      </w:r>
      <w:r w:rsidR="0025396E" w:rsidRPr="00511E98">
        <w:rPr>
          <w:rFonts w:ascii="Arial" w:hAnsi="Arial" w:cs="Arial"/>
        </w:rPr>
        <w:t>(</w:t>
      </w:r>
      <w:proofErr w:type="gramEnd"/>
      <w:r w:rsidR="00B372BE" w:rsidRPr="00511E98">
        <w:rPr>
          <w:rFonts w:ascii="Arial" w:hAnsi="Arial" w:cs="Arial"/>
        </w:rPr>
        <w:t>2021)</w:t>
      </w:r>
      <w:r w:rsidR="00A8323A" w:rsidRPr="00511E98">
        <w:rPr>
          <w:rFonts w:ascii="Arial" w:hAnsi="Arial" w:cs="Arial"/>
        </w:rPr>
        <w:t>,</w:t>
      </w:r>
      <w:r w:rsidR="00B372BE" w:rsidRPr="00511E98">
        <w:rPr>
          <w:rFonts w:ascii="Arial" w:hAnsi="Arial" w:cs="Arial"/>
        </w:rPr>
        <w:t xml:space="preserve"> at the end of the war in 1918 there was almost a million women working in the munitions </w:t>
      </w:r>
      <w:r w:rsidR="00F64AE5" w:rsidRPr="00511E98">
        <w:rPr>
          <w:rFonts w:ascii="Arial" w:hAnsi="Arial" w:cs="Arial"/>
        </w:rPr>
        <w:t>factories throughout Great Britain. Despite these great strides for the rights of women there was still no law that would prevent a man from beating his wife until the late 20</w:t>
      </w:r>
      <w:r w:rsidR="00F64AE5" w:rsidRPr="00511E98">
        <w:rPr>
          <w:rFonts w:ascii="Arial" w:hAnsi="Arial" w:cs="Arial"/>
          <w:vertAlign w:val="superscript"/>
        </w:rPr>
        <w:t>th</w:t>
      </w:r>
      <w:r w:rsidR="00F64AE5" w:rsidRPr="00511E98">
        <w:rPr>
          <w:rFonts w:ascii="Arial" w:hAnsi="Arial" w:cs="Arial"/>
        </w:rPr>
        <w:t xml:space="preserve"> century where The Domestic Violence and Matrimonial Proceedings Act </w:t>
      </w:r>
      <w:r w:rsidR="00E56FE8" w:rsidRPr="00511E98">
        <w:rPr>
          <w:rFonts w:ascii="Arial" w:hAnsi="Arial" w:cs="Arial"/>
        </w:rPr>
        <w:t>(</w:t>
      </w:r>
      <w:r w:rsidR="00F64AE5" w:rsidRPr="00511E98">
        <w:rPr>
          <w:rFonts w:ascii="Arial" w:hAnsi="Arial" w:cs="Arial"/>
        </w:rPr>
        <w:t>1976</w:t>
      </w:r>
      <w:r w:rsidR="00E56FE8" w:rsidRPr="00511E98">
        <w:rPr>
          <w:rFonts w:ascii="Arial" w:hAnsi="Arial" w:cs="Arial"/>
        </w:rPr>
        <w:t>)</w:t>
      </w:r>
      <w:r w:rsidR="00C912D6" w:rsidRPr="00511E98">
        <w:rPr>
          <w:rFonts w:ascii="Arial" w:hAnsi="Arial" w:cs="Arial"/>
        </w:rPr>
        <w:t xml:space="preserve"> enabled women to seek a court order against a husband that is abusive without the need for a divorce or separation proceedings. And could force the abuser out of the home </w:t>
      </w:r>
      <w:proofErr w:type="gramStart"/>
      <w:r w:rsidR="00C912D6" w:rsidRPr="00511E98">
        <w:rPr>
          <w:rFonts w:ascii="Arial" w:hAnsi="Arial" w:cs="Arial"/>
        </w:rPr>
        <w:t>whether or not</w:t>
      </w:r>
      <w:proofErr w:type="gramEnd"/>
      <w:r w:rsidR="00C912D6" w:rsidRPr="00511E98">
        <w:rPr>
          <w:rFonts w:ascii="Arial" w:hAnsi="Arial" w:cs="Arial"/>
        </w:rPr>
        <w:t xml:space="preserve"> he owned it. </w:t>
      </w:r>
      <w:proofErr w:type="spellStart"/>
      <w:r w:rsidR="00C912D6" w:rsidRPr="00511E98">
        <w:rPr>
          <w:rFonts w:ascii="Arial" w:hAnsi="Arial" w:cs="Arial"/>
        </w:rPr>
        <w:t>Maident</w:t>
      </w:r>
      <w:proofErr w:type="spellEnd"/>
      <w:r w:rsidR="00C912D6" w:rsidRPr="00511E98">
        <w:rPr>
          <w:rFonts w:ascii="Arial" w:hAnsi="Arial" w:cs="Arial"/>
        </w:rPr>
        <w:t xml:space="preserve"> </w:t>
      </w:r>
      <w:r w:rsidR="00E56FE8" w:rsidRPr="00511E98">
        <w:rPr>
          <w:rFonts w:ascii="Arial" w:hAnsi="Arial" w:cs="Arial"/>
        </w:rPr>
        <w:t>(</w:t>
      </w:r>
      <w:r w:rsidR="00C912D6" w:rsidRPr="00511E98">
        <w:rPr>
          <w:rFonts w:ascii="Arial" w:hAnsi="Arial" w:cs="Arial"/>
        </w:rPr>
        <w:t>1983)</w:t>
      </w:r>
      <w:r w:rsidR="00A8323A" w:rsidRPr="00511E98">
        <w:rPr>
          <w:rFonts w:ascii="Arial" w:hAnsi="Arial" w:cs="Arial"/>
        </w:rPr>
        <w:t>.</w:t>
      </w:r>
      <w:r w:rsidR="00890495" w:rsidRPr="00511E98">
        <w:rPr>
          <w:rFonts w:ascii="Arial" w:hAnsi="Arial" w:cs="Arial"/>
        </w:rPr>
        <w:t xml:space="preserve"> </w:t>
      </w:r>
      <w:r w:rsidR="00A8323A" w:rsidRPr="00511E98">
        <w:rPr>
          <w:rFonts w:ascii="Arial" w:hAnsi="Arial" w:cs="Arial"/>
        </w:rPr>
        <w:t>F</w:t>
      </w:r>
      <w:r w:rsidR="00890495" w:rsidRPr="00511E98">
        <w:rPr>
          <w:rFonts w:ascii="Arial" w:hAnsi="Arial" w:cs="Arial"/>
        </w:rPr>
        <w:t>urther issues</w:t>
      </w:r>
      <w:r w:rsidR="00815B9F" w:rsidRPr="00511E98">
        <w:rPr>
          <w:rFonts w:ascii="Arial" w:hAnsi="Arial" w:cs="Arial"/>
        </w:rPr>
        <w:t xml:space="preserve"> that</w:t>
      </w:r>
      <w:r w:rsidR="00890495" w:rsidRPr="00511E98">
        <w:rPr>
          <w:rFonts w:ascii="Arial" w:hAnsi="Arial" w:cs="Arial"/>
        </w:rPr>
        <w:t xml:space="preserve"> women faced in terms of domestic abuse was the issue of Marital rape this issue was brough to light </w:t>
      </w:r>
      <w:r w:rsidR="00A8323A" w:rsidRPr="00511E98">
        <w:rPr>
          <w:rFonts w:ascii="Arial" w:hAnsi="Arial" w:cs="Arial"/>
        </w:rPr>
        <w:t xml:space="preserve">in </w:t>
      </w:r>
      <w:r w:rsidR="00E32133" w:rsidRPr="00511E98">
        <w:rPr>
          <w:rFonts w:ascii="Arial" w:hAnsi="Arial" w:cs="Arial"/>
        </w:rPr>
        <w:t>a paper</w:t>
      </w:r>
      <w:r w:rsidR="00890495" w:rsidRPr="00511E98">
        <w:rPr>
          <w:rFonts w:ascii="Arial" w:hAnsi="Arial" w:cs="Arial"/>
        </w:rPr>
        <w:t xml:space="preserve"> </w:t>
      </w:r>
      <w:r w:rsidR="00E32133" w:rsidRPr="00511E98">
        <w:rPr>
          <w:rFonts w:ascii="Arial" w:hAnsi="Arial" w:cs="Arial"/>
        </w:rPr>
        <w:t>titled</w:t>
      </w:r>
      <w:r w:rsidR="00890495" w:rsidRPr="00511E98">
        <w:rPr>
          <w:rFonts w:ascii="Arial" w:hAnsi="Arial" w:cs="Arial"/>
        </w:rPr>
        <w:t xml:space="preserve"> Criminal law, Rape Within Marriage 1992</w:t>
      </w:r>
      <w:r w:rsidR="00962FA4" w:rsidRPr="00511E98">
        <w:rPr>
          <w:rFonts w:ascii="Arial" w:hAnsi="Arial" w:cs="Arial"/>
        </w:rPr>
        <w:t>. L</w:t>
      </w:r>
      <w:r w:rsidR="006B070C" w:rsidRPr="00511E98">
        <w:rPr>
          <w:rFonts w:ascii="Arial" w:hAnsi="Arial" w:cs="Arial"/>
        </w:rPr>
        <w:t xml:space="preserve">aw commission </w:t>
      </w:r>
      <w:r w:rsidR="00962FA4" w:rsidRPr="00511E98">
        <w:rPr>
          <w:rFonts w:ascii="Arial" w:hAnsi="Arial" w:cs="Arial"/>
        </w:rPr>
        <w:t>(</w:t>
      </w:r>
      <w:r w:rsidR="006B070C" w:rsidRPr="00511E98">
        <w:rPr>
          <w:rFonts w:ascii="Arial" w:hAnsi="Arial" w:cs="Arial"/>
        </w:rPr>
        <w:t>1994</w:t>
      </w:r>
      <w:r w:rsidR="00962FA4" w:rsidRPr="00511E98">
        <w:rPr>
          <w:rFonts w:ascii="Arial" w:hAnsi="Arial" w:cs="Arial"/>
        </w:rPr>
        <w:t>)</w:t>
      </w:r>
      <w:r w:rsidR="00A8323A" w:rsidRPr="00511E98">
        <w:rPr>
          <w:rFonts w:ascii="Arial" w:hAnsi="Arial" w:cs="Arial"/>
        </w:rPr>
        <w:t xml:space="preserve">. </w:t>
      </w:r>
      <w:r w:rsidR="00E32133" w:rsidRPr="00511E98">
        <w:rPr>
          <w:rFonts w:ascii="Arial" w:hAnsi="Arial" w:cs="Arial"/>
        </w:rPr>
        <w:t xml:space="preserve">Adding to these examples physical violence is not the only way that domestic abuse can occur. Though there have been great strides in the prevention in domestic violence is still affecting a disproportionate amount of woman with it affecting 1 in 4 woman and leading to significant health consequences this is including forms of domestic violence such as sexual and emotionally abusive behaviours that can also lead to significant mental health issues Ramsay et al., </w:t>
      </w:r>
      <w:r w:rsidR="00FB08FB" w:rsidRPr="00511E98">
        <w:rPr>
          <w:rFonts w:ascii="Arial" w:hAnsi="Arial" w:cs="Arial"/>
        </w:rPr>
        <w:t>(</w:t>
      </w:r>
      <w:r w:rsidR="00E32133" w:rsidRPr="00511E98">
        <w:rPr>
          <w:rFonts w:ascii="Arial" w:hAnsi="Arial" w:cs="Arial"/>
        </w:rPr>
        <w:t>2012</w:t>
      </w:r>
      <w:r w:rsidR="004B2FC2" w:rsidRPr="00511E98">
        <w:rPr>
          <w:rFonts w:ascii="Arial" w:hAnsi="Arial" w:cs="Arial"/>
        </w:rPr>
        <w:t>)</w:t>
      </w:r>
      <w:r w:rsidR="00B26FBA" w:rsidRPr="00511E98">
        <w:rPr>
          <w:rFonts w:ascii="Arial" w:hAnsi="Arial" w:cs="Arial"/>
        </w:rPr>
        <w:t>.</w:t>
      </w:r>
      <w:r w:rsidR="004B2FC2" w:rsidRPr="00511E98">
        <w:rPr>
          <w:rFonts w:ascii="Arial" w:hAnsi="Arial" w:cs="Arial"/>
        </w:rPr>
        <w:t xml:space="preserve"> One</w:t>
      </w:r>
      <w:r w:rsidR="00A2139C" w:rsidRPr="00511E98">
        <w:rPr>
          <w:rFonts w:ascii="Arial" w:hAnsi="Arial" w:cs="Arial"/>
        </w:rPr>
        <w:t xml:space="preserve"> </w:t>
      </w:r>
      <w:r w:rsidR="004B2FC2" w:rsidRPr="00511E98">
        <w:rPr>
          <w:rFonts w:ascii="Arial" w:hAnsi="Arial" w:cs="Arial"/>
        </w:rPr>
        <w:t xml:space="preserve">high profile case resulted in </w:t>
      </w:r>
      <w:proofErr w:type="gramStart"/>
      <w:r w:rsidR="004B2FC2" w:rsidRPr="00511E98">
        <w:rPr>
          <w:rFonts w:ascii="Arial" w:hAnsi="Arial" w:cs="Arial"/>
        </w:rPr>
        <w:t>a</w:t>
      </w:r>
      <w:proofErr w:type="gramEnd"/>
      <w:r w:rsidR="004B2FC2" w:rsidRPr="00511E98">
        <w:rPr>
          <w:rFonts w:ascii="Arial" w:hAnsi="Arial" w:cs="Arial"/>
        </w:rPr>
        <w:t xml:space="preserve"> outcry for change was the violent death of Clare Wood, who was murdered by an EX-partner in February 2009</w:t>
      </w:r>
      <w:r w:rsidR="003A4EEE" w:rsidRPr="00511E98">
        <w:rPr>
          <w:rFonts w:ascii="Arial" w:hAnsi="Arial" w:cs="Arial"/>
        </w:rPr>
        <w:t xml:space="preserve">, a man she met on an online dating site. A few days after the murders Appleton was found hanged. </w:t>
      </w:r>
      <w:r w:rsidR="003A4EEE" w:rsidRPr="00511E98">
        <w:rPr>
          <w:rFonts w:ascii="Arial" w:hAnsi="Arial" w:cs="Arial"/>
        </w:rPr>
        <w:lastRenderedPageBreak/>
        <w:t xml:space="preserve">What was found is that Appleton has numerous previous offences such as harassment and assault of previous partners Strickland </w:t>
      </w:r>
      <w:r w:rsidR="00890196" w:rsidRPr="00511E98">
        <w:rPr>
          <w:rFonts w:ascii="Arial" w:hAnsi="Arial" w:cs="Arial"/>
        </w:rPr>
        <w:t>(</w:t>
      </w:r>
      <w:r w:rsidR="003A4EEE" w:rsidRPr="00511E98">
        <w:rPr>
          <w:rFonts w:ascii="Arial" w:hAnsi="Arial" w:cs="Arial"/>
        </w:rPr>
        <w:t xml:space="preserve">2013). This tragedy was one that could have been averted as IPCC </w:t>
      </w:r>
      <w:r w:rsidR="00E66FDF" w:rsidRPr="00511E98">
        <w:rPr>
          <w:rFonts w:ascii="Arial" w:hAnsi="Arial" w:cs="Arial"/>
        </w:rPr>
        <w:t>(</w:t>
      </w:r>
      <w:r w:rsidR="003A4EEE" w:rsidRPr="00511E98">
        <w:rPr>
          <w:rFonts w:ascii="Arial" w:hAnsi="Arial" w:cs="Arial"/>
        </w:rPr>
        <w:t xml:space="preserve">2010) stated that there </w:t>
      </w:r>
      <w:r w:rsidR="009B6B35" w:rsidRPr="00511E98">
        <w:rPr>
          <w:rFonts w:ascii="Arial" w:hAnsi="Arial" w:cs="Arial"/>
        </w:rPr>
        <w:t>were</w:t>
      </w:r>
      <w:r w:rsidR="003A4EEE" w:rsidRPr="00511E98">
        <w:rPr>
          <w:rFonts w:ascii="Arial" w:hAnsi="Arial" w:cs="Arial"/>
        </w:rPr>
        <w:t xml:space="preserve"> numerous “systematic failings” by </w:t>
      </w:r>
      <w:r w:rsidR="009B6B35" w:rsidRPr="00511E98">
        <w:rPr>
          <w:rFonts w:ascii="Arial" w:hAnsi="Arial" w:cs="Arial"/>
        </w:rPr>
        <w:t>Greater Manchester</w:t>
      </w:r>
      <w:r w:rsidR="003A4EEE" w:rsidRPr="00511E98">
        <w:rPr>
          <w:rFonts w:ascii="Arial" w:hAnsi="Arial" w:cs="Arial"/>
        </w:rPr>
        <w:t xml:space="preserve"> </w:t>
      </w:r>
      <w:r w:rsidR="009B6B35" w:rsidRPr="00511E98">
        <w:rPr>
          <w:rFonts w:ascii="Arial" w:hAnsi="Arial" w:cs="Arial"/>
        </w:rPr>
        <w:t>P</w:t>
      </w:r>
      <w:r w:rsidR="003A4EEE" w:rsidRPr="00511E98">
        <w:rPr>
          <w:rFonts w:ascii="Arial" w:hAnsi="Arial" w:cs="Arial"/>
        </w:rPr>
        <w:t>olice that occurred prior to Clare’s murder</w:t>
      </w:r>
      <w:r w:rsidR="009B6B35" w:rsidRPr="00511E98">
        <w:rPr>
          <w:rFonts w:ascii="Arial" w:hAnsi="Arial" w:cs="Arial"/>
        </w:rPr>
        <w:t xml:space="preserve"> including contacting Greater Manchester Police on numerous occasions accusing Appleton of causing criminal damage, harassing her as well as threatening to kill and sexually harass her</w:t>
      </w:r>
      <w:r w:rsidR="00A23957" w:rsidRPr="00511E98">
        <w:rPr>
          <w:rFonts w:ascii="Arial" w:hAnsi="Arial" w:cs="Arial"/>
        </w:rPr>
        <w:t xml:space="preserve">. The massive failings of Greater Manchester Police resulted in the passing of Clare’s </w:t>
      </w:r>
      <w:proofErr w:type="gramStart"/>
      <w:r w:rsidR="00480217" w:rsidRPr="00511E98">
        <w:rPr>
          <w:rFonts w:ascii="Arial" w:hAnsi="Arial" w:cs="Arial"/>
        </w:rPr>
        <w:t>L</w:t>
      </w:r>
      <w:r w:rsidR="00A23957" w:rsidRPr="00511E98">
        <w:rPr>
          <w:rFonts w:ascii="Arial" w:hAnsi="Arial" w:cs="Arial"/>
        </w:rPr>
        <w:t>aw,</w:t>
      </w:r>
      <w:proofErr w:type="gramEnd"/>
      <w:r w:rsidR="00A23957" w:rsidRPr="00511E98">
        <w:rPr>
          <w:rFonts w:ascii="Arial" w:hAnsi="Arial" w:cs="Arial"/>
        </w:rPr>
        <w:t xml:space="preserve"> </w:t>
      </w:r>
      <w:r w:rsidR="00480217" w:rsidRPr="00511E98">
        <w:rPr>
          <w:rFonts w:ascii="Arial" w:hAnsi="Arial" w:cs="Arial"/>
        </w:rPr>
        <w:t>this</w:t>
      </w:r>
      <w:r w:rsidR="00A23957" w:rsidRPr="00511E98">
        <w:rPr>
          <w:rFonts w:ascii="Arial" w:hAnsi="Arial" w:cs="Arial"/>
        </w:rPr>
        <w:t xml:space="preserve"> scheme allows police to disclose to individuals the details of there current partners abusive pasts. </w:t>
      </w:r>
      <w:r w:rsidR="00CB7036" w:rsidRPr="00511E98">
        <w:rPr>
          <w:rFonts w:ascii="Arial" w:hAnsi="Arial" w:cs="Arial"/>
        </w:rPr>
        <w:t xml:space="preserve">Any member can make an application to apply for information from the police on there current partners criminal past. once an application is being processed it goes through the following steps. 1.The details about the applicant and requested person are taken by the police and checked within a </w:t>
      </w:r>
      <w:proofErr w:type="gramStart"/>
      <w:r w:rsidR="00CB7036" w:rsidRPr="00511E98">
        <w:rPr>
          <w:rFonts w:ascii="Arial" w:hAnsi="Arial" w:cs="Arial"/>
        </w:rPr>
        <w:t>24 hour</w:t>
      </w:r>
      <w:proofErr w:type="gramEnd"/>
      <w:r w:rsidR="00CB7036" w:rsidRPr="00511E98">
        <w:rPr>
          <w:rFonts w:ascii="Arial" w:hAnsi="Arial" w:cs="Arial"/>
        </w:rPr>
        <w:t xml:space="preserve"> period.         2. Within 10 days of the request a </w:t>
      </w:r>
      <w:proofErr w:type="gramStart"/>
      <w:r w:rsidR="006966DF" w:rsidRPr="00511E98">
        <w:rPr>
          <w:rFonts w:ascii="Arial" w:hAnsi="Arial" w:cs="Arial"/>
        </w:rPr>
        <w:t>face to face</w:t>
      </w:r>
      <w:proofErr w:type="gramEnd"/>
      <w:r w:rsidR="00CB7036" w:rsidRPr="00511E98">
        <w:rPr>
          <w:rFonts w:ascii="Arial" w:hAnsi="Arial" w:cs="Arial"/>
        </w:rPr>
        <w:t xml:space="preserve"> meeting with a police officer and the applicant is done to verify all details. After which a risk assessment is completed. 3. The police will meet with multiple agencies (including prison services, prohibition services, social services and other agencies) this is in order to discuss the application and </w:t>
      </w:r>
      <w:proofErr w:type="gramStart"/>
      <w:r w:rsidR="00CB7036" w:rsidRPr="00511E98">
        <w:rPr>
          <w:rFonts w:ascii="Arial" w:hAnsi="Arial" w:cs="Arial"/>
        </w:rPr>
        <w:t>whether or not</w:t>
      </w:r>
      <w:proofErr w:type="gramEnd"/>
      <w:r w:rsidR="00CB7036" w:rsidRPr="00511E98">
        <w:rPr>
          <w:rFonts w:ascii="Arial" w:hAnsi="Arial" w:cs="Arial"/>
        </w:rPr>
        <w:t xml:space="preserve"> the disclosure of this information would be deemed as necessary, lawful and proportionate in order to help protect the potential victim from </w:t>
      </w:r>
      <w:r w:rsidR="00C07123" w:rsidRPr="00511E98">
        <w:rPr>
          <w:rFonts w:ascii="Arial" w:hAnsi="Arial" w:cs="Arial"/>
        </w:rPr>
        <w:t xml:space="preserve">abuse. Home </w:t>
      </w:r>
      <w:proofErr w:type="gramStart"/>
      <w:r w:rsidR="00C07123" w:rsidRPr="00511E98">
        <w:rPr>
          <w:rFonts w:ascii="Arial" w:hAnsi="Arial" w:cs="Arial"/>
        </w:rPr>
        <w:t>office,</w:t>
      </w:r>
      <w:r w:rsidR="00E66FDF" w:rsidRPr="00511E98">
        <w:rPr>
          <w:rFonts w:ascii="Arial" w:hAnsi="Arial" w:cs="Arial"/>
        </w:rPr>
        <w:t>(</w:t>
      </w:r>
      <w:proofErr w:type="gramEnd"/>
      <w:r w:rsidR="00C07123" w:rsidRPr="00511E98">
        <w:rPr>
          <w:rFonts w:ascii="Arial" w:hAnsi="Arial" w:cs="Arial"/>
        </w:rPr>
        <w:t xml:space="preserve">2016). Before the scheme would become open to the public the government trialled it in four police force areas for a 14-month period. Which according to the </w:t>
      </w:r>
      <w:r w:rsidR="0021751A" w:rsidRPr="00511E98">
        <w:rPr>
          <w:rFonts w:ascii="Arial" w:hAnsi="Arial" w:cs="Arial"/>
        </w:rPr>
        <w:t xml:space="preserve">Strickland </w:t>
      </w:r>
      <w:r w:rsidR="00C07123" w:rsidRPr="00511E98">
        <w:rPr>
          <w:rFonts w:ascii="Arial" w:hAnsi="Arial" w:cs="Arial"/>
        </w:rPr>
        <w:t xml:space="preserve">(2013) claimed to be successful and helped provide potentially life-saving information to more than 100 people. </w:t>
      </w:r>
    </w:p>
    <w:p w14:paraId="49820888" w14:textId="62148694" w:rsidR="007850A9" w:rsidRPr="00511E98" w:rsidRDefault="00A8323A" w:rsidP="00511E98">
      <w:pPr>
        <w:spacing w:line="480" w:lineRule="auto"/>
        <w:rPr>
          <w:rFonts w:ascii="Arial" w:hAnsi="Arial" w:cs="Arial"/>
        </w:rPr>
      </w:pPr>
      <w:r w:rsidRPr="00511E98">
        <w:rPr>
          <w:rFonts w:ascii="Arial" w:hAnsi="Arial" w:cs="Arial"/>
        </w:rPr>
        <w:t>Despite the</w:t>
      </w:r>
      <w:r w:rsidR="00E32133" w:rsidRPr="00511E98">
        <w:rPr>
          <w:rFonts w:ascii="Arial" w:hAnsi="Arial" w:cs="Arial"/>
        </w:rPr>
        <w:t xml:space="preserve"> aforementioned bills</w:t>
      </w:r>
      <w:r w:rsidRPr="00511E98">
        <w:rPr>
          <w:rFonts w:ascii="Arial" w:hAnsi="Arial" w:cs="Arial"/>
        </w:rPr>
        <w:t xml:space="preserve"> and laws being put in place there is still an alarming amount of domestic abuse occurring within the UK much of which is not documented or told to relevant authorities</w:t>
      </w:r>
      <w:r w:rsidR="00D547ED" w:rsidRPr="00511E98">
        <w:rPr>
          <w:rFonts w:ascii="Arial" w:hAnsi="Arial" w:cs="Arial"/>
        </w:rPr>
        <w:t>, according to the crime survey for England and Wales ending march 2020</w:t>
      </w:r>
      <w:r w:rsidR="003B4028" w:rsidRPr="00511E98">
        <w:rPr>
          <w:rFonts w:ascii="Arial" w:hAnsi="Arial" w:cs="Arial"/>
        </w:rPr>
        <w:t xml:space="preserve"> UK </w:t>
      </w:r>
      <w:proofErr w:type="gramStart"/>
      <w:r w:rsidR="003B4028" w:rsidRPr="00511E98">
        <w:rPr>
          <w:rFonts w:ascii="Arial" w:hAnsi="Arial" w:cs="Arial"/>
        </w:rPr>
        <w:t>GOV(</w:t>
      </w:r>
      <w:proofErr w:type="gramEnd"/>
      <w:r w:rsidR="003B4028" w:rsidRPr="00511E98">
        <w:rPr>
          <w:rFonts w:ascii="Arial" w:hAnsi="Arial" w:cs="Arial"/>
        </w:rPr>
        <w:t>2020)</w:t>
      </w:r>
    </w:p>
    <w:p w14:paraId="20C31FA2" w14:textId="151D8655" w:rsidR="000165A2" w:rsidRPr="00511E98" w:rsidRDefault="00D547ED" w:rsidP="00511E98">
      <w:pPr>
        <w:spacing w:line="480" w:lineRule="auto"/>
        <w:rPr>
          <w:rFonts w:ascii="Arial" w:hAnsi="Arial" w:cs="Arial"/>
        </w:rPr>
      </w:pPr>
      <w:r w:rsidRPr="00511E98">
        <w:rPr>
          <w:rFonts w:ascii="Arial" w:hAnsi="Arial" w:cs="Arial"/>
        </w:rPr>
        <w:t xml:space="preserve"> and estimated 5.5</w:t>
      </w:r>
      <w:r w:rsidR="00E32133" w:rsidRPr="00511E98">
        <w:rPr>
          <w:rFonts w:ascii="Arial" w:hAnsi="Arial" w:cs="Arial"/>
        </w:rPr>
        <w:t>% (</w:t>
      </w:r>
      <w:r w:rsidRPr="00511E98">
        <w:rPr>
          <w:rFonts w:ascii="Arial" w:hAnsi="Arial" w:cs="Arial"/>
        </w:rPr>
        <w:t xml:space="preserve">2.3 million) of all adults aged 16-74 years old experienced domestic abuse in the previous year. </w:t>
      </w:r>
      <w:r w:rsidR="00E32133" w:rsidRPr="00511E98">
        <w:rPr>
          <w:rFonts w:ascii="Arial" w:hAnsi="Arial" w:cs="Arial"/>
        </w:rPr>
        <w:t>Furthermore,</w:t>
      </w:r>
      <w:r w:rsidRPr="00511E98">
        <w:rPr>
          <w:rFonts w:ascii="Arial" w:hAnsi="Arial" w:cs="Arial"/>
        </w:rPr>
        <w:t xml:space="preserve"> the survey also notes an increase of 758,941 were </w:t>
      </w:r>
      <w:r w:rsidRPr="00511E98">
        <w:rPr>
          <w:rFonts w:ascii="Arial" w:hAnsi="Arial" w:cs="Arial"/>
        </w:rPr>
        <w:lastRenderedPageBreak/>
        <w:t xml:space="preserve">officially recorded as domestic abuse crimes an increase of 9% from the year previous. </w:t>
      </w:r>
      <w:r w:rsidR="001462C3" w:rsidRPr="00511E98">
        <w:rPr>
          <w:rFonts w:ascii="Arial" w:hAnsi="Arial" w:cs="Arial"/>
        </w:rPr>
        <w:t xml:space="preserve"> </w:t>
      </w:r>
      <w:r w:rsidR="00144913" w:rsidRPr="00511E98">
        <w:rPr>
          <w:rFonts w:ascii="Arial" w:hAnsi="Arial" w:cs="Arial"/>
        </w:rPr>
        <w:t>O</w:t>
      </w:r>
      <w:r w:rsidR="001462C3" w:rsidRPr="00511E98">
        <w:rPr>
          <w:rFonts w:ascii="Arial" w:hAnsi="Arial" w:cs="Arial"/>
        </w:rPr>
        <w:t xml:space="preserve">n </w:t>
      </w:r>
      <w:r w:rsidR="00144913" w:rsidRPr="00511E98">
        <w:rPr>
          <w:rFonts w:ascii="Arial" w:hAnsi="Arial" w:cs="Arial"/>
        </w:rPr>
        <w:t>March</w:t>
      </w:r>
      <w:r w:rsidR="001462C3" w:rsidRPr="00511E98">
        <w:rPr>
          <w:rFonts w:ascii="Arial" w:hAnsi="Arial" w:cs="Arial"/>
        </w:rPr>
        <w:t xml:space="preserve"> 23</w:t>
      </w:r>
      <w:r w:rsidR="001462C3" w:rsidRPr="00511E98">
        <w:rPr>
          <w:rFonts w:ascii="Arial" w:hAnsi="Arial" w:cs="Arial"/>
          <w:vertAlign w:val="superscript"/>
        </w:rPr>
        <w:t>rd</w:t>
      </w:r>
      <w:r w:rsidR="001462C3" w:rsidRPr="00511E98">
        <w:rPr>
          <w:rFonts w:ascii="Arial" w:hAnsi="Arial" w:cs="Arial"/>
        </w:rPr>
        <w:t xml:space="preserve"> strict limits on </w:t>
      </w:r>
      <w:r w:rsidR="00B26FBA" w:rsidRPr="00511E98">
        <w:rPr>
          <w:rFonts w:ascii="Arial" w:hAnsi="Arial" w:cs="Arial"/>
        </w:rPr>
        <w:t>one’s</w:t>
      </w:r>
      <w:r w:rsidR="001462C3" w:rsidRPr="00511E98">
        <w:rPr>
          <w:rFonts w:ascii="Arial" w:hAnsi="Arial" w:cs="Arial"/>
        </w:rPr>
        <w:t xml:space="preserve"> daily life were implemented by the British Government </w:t>
      </w:r>
      <w:proofErr w:type="gramStart"/>
      <w:r w:rsidR="001462C3" w:rsidRPr="00511E98">
        <w:rPr>
          <w:rFonts w:ascii="Arial" w:hAnsi="Arial" w:cs="Arial"/>
        </w:rPr>
        <w:t>in an effort to</w:t>
      </w:r>
      <w:proofErr w:type="gramEnd"/>
      <w:r w:rsidR="001462C3" w:rsidRPr="00511E98">
        <w:rPr>
          <w:rFonts w:ascii="Arial" w:hAnsi="Arial" w:cs="Arial"/>
        </w:rPr>
        <w:t xml:space="preserve"> slow the spread of the virus.</w:t>
      </w:r>
      <w:r w:rsidR="00144913" w:rsidRPr="00511E98">
        <w:rPr>
          <w:rFonts w:ascii="Arial" w:hAnsi="Arial" w:cs="Arial"/>
        </w:rPr>
        <w:t xml:space="preserve"> Which in turn left a significant number of people stuck in their homes with abusive partners. Due to these events a concerning increase in numbers of domestic abuse within England and Wales were recorded</w:t>
      </w:r>
      <w:r w:rsidR="00281595" w:rsidRPr="00511E98">
        <w:rPr>
          <w:rFonts w:ascii="Arial" w:hAnsi="Arial" w:cs="Arial"/>
        </w:rPr>
        <w:t xml:space="preserve">, a case study performed by LSE and the Metropolitan Police, </w:t>
      </w:r>
      <w:proofErr w:type="spellStart"/>
      <w:r w:rsidR="00281595" w:rsidRPr="00511E98">
        <w:rPr>
          <w:rFonts w:ascii="Arial" w:hAnsi="Arial" w:cs="Arial"/>
        </w:rPr>
        <w:t>Ivandic</w:t>
      </w:r>
      <w:proofErr w:type="spellEnd"/>
      <w:r w:rsidR="00281595" w:rsidRPr="00511E98">
        <w:rPr>
          <w:rFonts w:ascii="Arial" w:hAnsi="Arial" w:cs="Arial"/>
        </w:rPr>
        <w:t xml:space="preserve"> et al., </w:t>
      </w:r>
      <w:r w:rsidR="00E66FDF" w:rsidRPr="00511E98">
        <w:rPr>
          <w:rFonts w:ascii="Arial" w:hAnsi="Arial" w:cs="Arial"/>
        </w:rPr>
        <w:t>(</w:t>
      </w:r>
      <w:r w:rsidR="00281595" w:rsidRPr="00511E98">
        <w:rPr>
          <w:rFonts w:ascii="Arial" w:hAnsi="Arial" w:cs="Arial"/>
        </w:rPr>
        <w:t xml:space="preserve">2020) found that a between April and June 2020 during the height of the covid lockdowns there was an increase in abuse from current partners by 8.1% a 17.1% increase in abuse from family members but also found there to be a decrease of 11.4% in abuse experienced by former partners. </w:t>
      </w:r>
      <w:r w:rsidR="005F6525" w:rsidRPr="00511E98">
        <w:rPr>
          <w:rFonts w:ascii="Arial" w:hAnsi="Arial" w:cs="Arial"/>
        </w:rPr>
        <w:t xml:space="preserve">In response to this noteworthy rise </w:t>
      </w:r>
      <w:r w:rsidR="00270322" w:rsidRPr="00511E98">
        <w:rPr>
          <w:rFonts w:ascii="Arial" w:hAnsi="Arial" w:cs="Arial"/>
        </w:rPr>
        <w:t xml:space="preserve">the government announced </w:t>
      </w:r>
      <w:r w:rsidR="00A7370F" w:rsidRPr="00511E98">
        <w:rPr>
          <w:rFonts w:ascii="Arial" w:hAnsi="Arial" w:cs="Arial"/>
        </w:rPr>
        <w:t>a £</w:t>
      </w:r>
      <w:r w:rsidR="00270322" w:rsidRPr="00511E98">
        <w:rPr>
          <w:rFonts w:ascii="Arial" w:hAnsi="Arial" w:cs="Arial"/>
        </w:rPr>
        <w:t xml:space="preserve">2million in order to immediately bolster domestic abuse helplines and online </w:t>
      </w:r>
      <w:r w:rsidR="00A7370F" w:rsidRPr="00511E98">
        <w:rPr>
          <w:rFonts w:ascii="Arial" w:hAnsi="Arial" w:cs="Arial"/>
        </w:rPr>
        <w:t>support. (</w:t>
      </w:r>
      <w:r w:rsidR="00270322" w:rsidRPr="00511E98">
        <w:rPr>
          <w:rFonts w:ascii="Arial" w:hAnsi="Arial" w:cs="Arial"/>
        </w:rPr>
        <w:t>UK GOV2020).</w:t>
      </w:r>
      <w:r w:rsidR="00A7370F" w:rsidRPr="00511E98">
        <w:rPr>
          <w:rFonts w:ascii="Arial" w:hAnsi="Arial" w:cs="Arial"/>
        </w:rPr>
        <w:t xml:space="preserve"> </w:t>
      </w:r>
      <w:r w:rsidR="00BF1290" w:rsidRPr="00511E98">
        <w:rPr>
          <w:rFonts w:ascii="Arial" w:hAnsi="Arial" w:cs="Arial"/>
        </w:rPr>
        <w:t xml:space="preserve">In order to prevent such rises </w:t>
      </w:r>
      <w:r w:rsidR="00A7370F" w:rsidRPr="00511E98">
        <w:rPr>
          <w:rFonts w:ascii="Arial" w:hAnsi="Arial" w:cs="Arial"/>
        </w:rPr>
        <w:t xml:space="preserve"> this the many police forces have been working with a variety of charities throughout the UK; Safelives.org alongside the College of Policing  </w:t>
      </w:r>
      <w:r w:rsidR="000609F0" w:rsidRPr="00511E98">
        <w:rPr>
          <w:rFonts w:ascii="Arial" w:hAnsi="Arial" w:cs="Arial"/>
        </w:rPr>
        <w:t xml:space="preserve">have been working together in order to create a new programme for the police forces of the UK in order to allow the victim to be better understood, placed at the centre of the problem and to understand the type of controlling and </w:t>
      </w:r>
      <w:proofErr w:type="spellStart"/>
      <w:r w:rsidR="000609F0" w:rsidRPr="00511E98">
        <w:rPr>
          <w:rFonts w:ascii="Arial" w:hAnsi="Arial" w:cs="Arial"/>
        </w:rPr>
        <w:t>coersive</w:t>
      </w:r>
      <w:proofErr w:type="spellEnd"/>
      <w:r w:rsidR="000609F0" w:rsidRPr="00511E98">
        <w:rPr>
          <w:rFonts w:ascii="Arial" w:hAnsi="Arial" w:cs="Arial"/>
        </w:rPr>
        <w:t xml:space="preserve"> behaviour used by </w:t>
      </w:r>
      <w:proofErr w:type="spellStart"/>
      <w:r w:rsidR="000609F0" w:rsidRPr="00511E98">
        <w:rPr>
          <w:rFonts w:ascii="Arial" w:hAnsi="Arial" w:cs="Arial"/>
        </w:rPr>
        <w:t>abusers.Safelives</w:t>
      </w:r>
      <w:proofErr w:type="spellEnd"/>
      <w:r w:rsidR="00E66FDF" w:rsidRPr="00511E98">
        <w:rPr>
          <w:rFonts w:ascii="Arial" w:hAnsi="Arial" w:cs="Arial"/>
        </w:rPr>
        <w:t>(</w:t>
      </w:r>
      <w:r w:rsidR="000609F0" w:rsidRPr="00511E98">
        <w:rPr>
          <w:rFonts w:ascii="Arial" w:hAnsi="Arial" w:cs="Arial"/>
        </w:rPr>
        <w:t xml:space="preserve">2020)  The implementation of such courses in police training has stemmed from the Everyone's business: Improving the police response to domestic abuse report (2014) Which </w:t>
      </w:r>
      <w:r w:rsidR="00BF1290" w:rsidRPr="00511E98">
        <w:rPr>
          <w:rFonts w:ascii="Arial" w:hAnsi="Arial" w:cs="Arial"/>
        </w:rPr>
        <w:t>concluded</w:t>
      </w:r>
      <w:r w:rsidR="000609F0" w:rsidRPr="00511E98">
        <w:rPr>
          <w:rFonts w:ascii="Arial" w:hAnsi="Arial" w:cs="Arial"/>
        </w:rPr>
        <w:t xml:space="preserve"> that despite improvements from previous reports a number off significant issues still remain in the world of domestic abuse such as getting the basics right when facing a victim of domestic violence and enforcing a higher standard of decision making skills </w:t>
      </w:r>
      <w:r w:rsidR="00BF1290" w:rsidRPr="00511E98">
        <w:rPr>
          <w:rFonts w:ascii="Arial" w:hAnsi="Arial" w:cs="Arial"/>
        </w:rPr>
        <w:t xml:space="preserve">and the ability to take immediate action. Another charity that works to help support victims of domestic abuse is Women’s Aid which is one of the UKs charities whose main goal is to protect those who are victims of domestic abuse. They have a page dedicated to letting victims now how they can contact the police and what the </w:t>
      </w:r>
      <w:r w:rsidR="00B1572F" w:rsidRPr="00511E98">
        <w:rPr>
          <w:rFonts w:ascii="Arial" w:hAnsi="Arial" w:cs="Arial"/>
        </w:rPr>
        <w:t xml:space="preserve">Officers </w:t>
      </w:r>
      <w:r w:rsidR="00BF1290" w:rsidRPr="00511E98">
        <w:rPr>
          <w:rFonts w:ascii="Arial" w:hAnsi="Arial" w:cs="Arial"/>
        </w:rPr>
        <w:t>can do in order to help protect victims of abuse. They acknowledge that the Officers main goals should be to; to protect the victim and children</w:t>
      </w:r>
      <w:r w:rsidR="00B1572F" w:rsidRPr="00511E98">
        <w:rPr>
          <w:rFonts w:ascii="Arial" w:hAnsi="Arial" w:cs="Arial"/>
        </w:rPr>
        <w:t xml:space="preserve">, remove the risk of further violence- ideally by arresting the abuser if possible, ensuring that first aid is provided or if necessary, an ambulance is called, understanding what has </w:t>
      </w:r>
      <w:r w:rsidR="00B1572F" w:rsidRPr="00511E98">
        <w:rPr>
          <w:rFonts w:ascii="Arial" w:hAnsi="Arial" w:cs="Arial"/>
        </w:rPr>
        <w:lastRenderedPageBreak/>
        <w:t xml:space="preserve">occurred </w:t>
      </w:r>
      <w:r w:rsidR="00B84878" w:rsidRPr="00511E98">
        <w:rPr>
          <w:rFonts w:ascii="Arial" w:hAnsi="Arial" w:cs="Arial"/>
        </w:rPr>
        <w:t>as well</w:t>
      </w:r>
      <w:r w:rsidR="00B1572F" w:rsidRPr="00511E98">
        <w:rPr>
          <w:rFonts w:ascii="Arial" w:hAnsi="Arial" w:cs="Arial"/>
        </w:rPr>
        <w:t xml:space="preserve"> as understanding the risk </w:t>
      </w:r>
      <w:r w:rsidR="00B84878" w:rsidRPr="00511E98">
        <w:rPr>
          <w:rFonts w:ascii="Arial" w:hAnsi="Arial" w:cs="Arial"/>
        </w:rPr>
        <w:t>factors</w:t>
      </w:r>
      <w:r w:rsidR="00B1572F" w:rsidRPr="00511E98">
        <w:rPr>
          <w:rFonts w:ascii="Arial" w:hAnsi="Arial" w:cs="Arial"/>
        </w:rPr>
        <w:t xml:space="preserve"> </w:t>
      </w:r>
      <w:r w:rsidR="00B84878" w:rsidRPr="00511E98">
        <w:rPr>
          <w:rFonts w:ascii="Arial" w:hAnsi="Arial" w:cs="Arial"/>
        </w:rPr>
        <w:t>associated</w:t>
      </w:r>
      <w:r w:rsidR="00B1572F" w:rsidRPr="00511E98">
        <w:rPr>
          <w:rFonts w:ascii="Arial" w:hAnsi="Arial" w:cs="Arial"/>
        </w:rPr>
        <w:t xml:space="preserve"> with domestic abuse</w:t>
      </w:r>
      <w:r w:rsidR="00B84878" w:rsidRPr="00511E98">
        <w:rPr>
          <w:rFonts w:ascii="Arial" w:hAnsi="Arial" w:cs="Arial"/>
        </w:rPr>
        <w:t xml:space="preserve">, offering support and reassurance, giving advice on other abuse agencies(such as safelives.org) and arrangements for transport to a safe place if </w:t>
      </w:r>
      <w:proofErr w:type="spellStart"/>
      <w:r w:rsidR="00B84878" w:rsidRPr="00511E98">
        <w:rPr>
          <w:rFonts w:ascii="Arial" w:hAnsi="Arial" w:cs="Arial"/>
        </w:rPr>
        <w:t>required.Women’s</w:t>
      </w:r>
      <w:proofErr w:type="spellEnd"/>
      <w:r w:rsidR="00B84878" w:rsidRPr="00511E98">
        <w:rPr>
          <w:rFonts w:ascii="Arial" w:hAnsi="Arial" w:cs="Arial"/>
        </w:rPr>
        <w:t xml:space="preserve"> Aid </w:t>
      </w:r>
      <w:r w:rsidR="00E66FDF" w:rsidRPr="00511E98">
        <w:rPr>
          <w:rFonts w:ascii="Arial" w:hAnsi="Arial" w:cs="Arial"/>
        </w:rPr>
        <w:t>(</w:t>
      </w:r>
      <w:r w:rsidR="00B84878" w:rsidRPr="00511E98">
        <w:rPr>
          <w:rFonts w:ascii="Arial" w:hAnsi="Arial" w:cs="Arial"/>
        </w:rPr>
        <w:t>2020) These are just a few ways that charities for victims of domestic abuse expect for officers to be active in assisting them.</w:t>
      </w:r>
      <w:r w:rsidR="00557CE0" w:rsidRPr="00511E98">
        <w:rPr>
          <w:rFonts w:ascii="Arial" w:hAnsi="Arial" w:cs="Arial"/>
        </w:rPr>
        <w:t xml:space="preserve"> Despite working hand in hand with charitable organisations the main service that the police work with is social services. Due to the potential hostility and threats to social </w:t>
      </w:r>
      <w:r w:rsidR="00240E76" w:rsidRPr="00511E98">
        <w:rPr>
          <w:rFonts w:ascii="Arial" w:hAnsi="Arial" w:cs="Arial"/>
        </w:rPr>
        <w:t>workers from</w:t>
      </w:r>
      <w:r w:rsidR="00557CE0" w:rsidRPr="00511E98">
        <w:rPr>
          <w:rFonts w:ascii="Arial" w:hAnsi="Arial" w:cs="Arial"/>
        </w:rPr>
        <w:t xml:space="preserve"> visiting homes of vulnerable people, such as domestic abuse victims it is often required for police officers to attend alongside the social workers in order to ensure that if a situation becomes is to become volatile </w:t>
      </w:r>
      <w:r w:rsidR="00240E76" w:rsidRPr="00511E98">
        <w:rPr>
          <w:rFonts w:ascii="Arial" w:hAnsi="Arial" w:cs="Arial"/>
        </w:rPr>
        <w:t>for either the victim, social workers or a 3</w:t>
      </w:r>
      <w:r w:rsidR="00240E76" w:rsidRPr="00511E98">
        <w:rPr>
          <w:rFonts w:ascii="Arial" w:hAnsi="Arial" w:cs="Arial"/>
          <w:vertAlign w:val="superscript"/>
        </w:rPr>
        <w:t>rd</w:t>
      </w:r>
      <w:r w:rsidR="00240E76" w:rsidRPr="00511E98">
        <w:rPr>
          <w:rFonts w:ascii="Arial" w:hAnsi="Arial" w:cs="Arial"/>
        </w:rPr>
        <w:t xml:space="preserve"> party, that there is no chance for harm to be inflicted.  The need for police to assist in cases such as these shows that there has been a significant shift in what is seen as a police matter. A study performed by Ford et al., </w:t>
      </w:r>
      <w:r w:rsidR="00993A3E" w:rsidRPr="00511E98">
        <w:rPr>
          <w:rFonts w:ascii="Arial" w:hAnsi="Arial" w:cs="Arial"/>
        </w:rPr>
        <w:t>(</w:t>
      </w:r>
      <w:r w:rsidR="00240E76" w:rsidRPr="00511E98">
        <w:rPr>
          <w:rFonts w:ascii="Arial" w:hAnsi="Arial" w:cs="Arial"/>
        </w:rPr>
        <w:t xml:space="preserve">2019) has concluded that over the </w:t>
      </w:r>
      <w:r w:rsidR="001D18D4" w:rsidRPr="00511E98">
        <w:rPr>
          <w:rFonts w:ascii="Arial" w:hAnsi="Arial" w:cs="Arial"/>
        </w:rPr>
        <w:t>past</w:t>
      </w:r>
      <w:r w:rsidR="00240E76" w:rsidRPr="00511E98">
        <w:rPr>
          <w:rFonts w:ascii="Arial" w:hAnsi="Arial" w:cs="Arial"/>
        </w:rPr>
        <w:t xml:space="preserve"> 10 years there has been a significant shift in focus </w:t>
      </w:r>
      <w:r w:rsidR="00C07123" w:rsidRPr="00511E98">
        <w:rPr>
          <w:rFonts w:ascii="Arial" w:hAnsi="Arial" w:cs="Arial"/>
        </w:rPr>
        <w:t>regarding</w:t>
      </w:r>
      <w:r w:rsidR="00240E76" w:rsidRPr="00511E98">
        <w:rPr>
          <w:rFonts w:ascii="Arial" w:hAnsi="Arial" w:cs="Arial"/>
        </w:rPr>
        <w:t xml:space="preserve"> how the police can improve </w:t>
      </w:r>
      <w:r w:rsidR="001D18D4" w:rsidRPr="00511E98">
        <w:rPr>
          <w:rFonts w:ascii="Arial" w:hAnsi="Arial" w:cs="Arial"/>
        </w:rPr>
        <w:t>their ability to respond to the rapidly rising demand of vulnerable people. They further found that despite the rise in responses to domestic related cases, only a small percentage of these cases are responded to by social services.</w:t>
      </w:r>
      <w:r w:rsidR="00A2139C" w:rsidRPr="00511E98">
        <w:rPr>
          <w:rFonts w:ascii="Arial" w:hAnsi="Arial" w:cs="Arial"/>
        </w:rPr>
        <w:t xml:space="preserve"> </w:t>
      </w:r>
    </w:p>
    <w:p w14:paraId="7D4E7845" w14:textId="7E4D958D" w:rsidR="00B26FBA" w:rsidRPr="00511E98" w:rsidRDefault="003167A9" w:rsidP="00511E98">
      <w:pPr>
        <w:spacing w:line="480" w:lineRule="auto"/>
        <w:rPr>
          <w:rFonts w:ascii="Arial" w:hAnsi="Arial" w:cs="Arial"/>
        </w:rPr>
      </w:pPr>
      <w:r w:rsidRPr="00511E98">
        <w:rPr>
          <w:rFonts w:ascii="Arial" w:hAnsi="Arial" w:cs="Arial"/>
        </w:rPr>
        <w:t xml:space="preserve">All things considered domestic abuse is an issue that has been rooted in society for hundreds of years going back to the 1800s where it was deemed normal for a man to beat is wife in order to keep them in line as a women’s only priority in life should be care of the home children and husband. However, with events such as the suffragettes’ movements who first advocated for the same rights as men though only achieving a slim amount of the </w:t>
      </w:r>
      <w:r w:rsidR="006966DF" w:rsidRPr="00511E98">
        <w:rPr>
          <w:rFonts w:ascii="Arial" w:hAnsi="Arial" w:cs="Arial"/>
        </w:rPr>
        <w:t>goals,</w:t>
      </w:r>
      <w:r w:rsidRPr="00511E98">
        <w:rPr>
          <w:rFonts w:ascii="Arial" w:hAnsi="Arial" w:cs="Arial"/>
        </w:rPr>
        <w:t xml:space="preserve"> they wanted to achieve other events through history like WW1 and WW2 where women began taking up the roles on the Homefront that were originally deemed as a position reserved for men such as factory work, farming and policing helped pave the way for further equal treatment. In the late 20</w:t>
      </w:r>
      <w:r w:rsidRPr="00511E98">
        <w:rPr>
          <w:rFonts w:ascii="Arial" w:hAnsi="Arial" w:cs="Arial"/>
          <w:vertAlign w:val="superscript"/>
        </w:rPr>
        <w:t>th</w:t>
      </w:r>
      <w:r w:rsidRPr="00511E98">
        <w:rPr>
          <w:rFonts w:ascii="Arial" w:hAnsi="Arial" w:cs="Arial"/>
        </w:rPr>
        <w:t xml:space="preserve"> century laws would put in place that would allow women to leave their partner in the event of significant abuse without the need for divorce or any form of separation. Despite these laws</w:t>
      </w:r>
      <w:r w:rsidR="00FF3F78" w:rsidRPr="00511E98">
        <w:rPr>
          <w:rFonts w:ascii="Arial" w:hAnsi="Arial" w:cs="Arial"/>
        </w:rPr>
        <w:t>,</w:t>
      </w:r>
      <w:r w:rsidRPr="00511E98">
        <w:rPr>
          <w:rFonts w:ascii="Arial" w:hAnsi="Arial" w:cs="Arial"/>
        </w:rPr>
        <w:t xml:space="preserve"> tragedy would still occur such as the murder of </w:t>
      </w:r>
      <w:r w:rsidRPr="00511E98">
        <w:rPr>
          <w:rFonts w:ascii="Arial" w:hAnsi="Arial" w:cs="Arial"/>
        </w:rPr>
        <w:lastRenderedPageBreak/>
        <w:t xml:space="preserve">Clare wood which would lead to government schemes such as </w:t>
      </w:r>
      <w:r w:rsidR="00FF3F78" w:rsidRPr="00511E98">
        <w:rPr>
          <w:rFonts w:ascii="Arial" w:hAnsi="Arial" w:cs="Arial"/>
        </w:rPr>
        <w:t xml:space="preserve">Clare’s Rule which would allow people to request information about their current partners potentially violent past, something that unfortunately was not available to Clare before it was too late. </w:t>
      </w:r>
      <w:r w:rsidR="000165A2" w:rsidRPr="00511E98">
        <w:rPr>
          <w:rFonts w:ascii="Arial" w:hAnsi="Arial" w:cs="Arial"/>
        </w:rPr>
        <w:t>Failings such as these had caused as</w:t>
      </w:r>
      <w:r w:rsidR="00024D46" w:rsidRPr="00511E98">
        <w:rPr>
          <w:rFonts w:ascii="Arial" w:hAnsi="Arial" w:cs="Arial"/>
        </w:rPr>
        <w:t xml:space="preserve"> </w:t>
      </w:r>
      <w:r w:rsidR="000165A2" w:rsidRPr="00511E98">
        <w:rPr>
          <w:rFonts w:ascii="Arial" w:hAnsi="Arial" w:cs="Arial"/>
        </w:rPr>
        <w:t xml:space="preserve">well as findings such as Ford et al., </w:t>
      </w:r>
      <w:r w:rsidR="00993A3E" w:rsidRPr="00511E98">
        <w:rPr>
          <w:rFonts w:ascii="Arial" w:hAnsi="Arial" w:cs="Arial"/>
        </w:rPr>
        <w:t>(</w:t>
      </w:r>
      <w:r w:rsidR="000165A2" w:rsidRPr="00511E98">
        <w:rPr>
          <w:rFonts w:ascii="Arial" w:hAnsi="Arial" w:cs="Arial"/>
        </w:rPr>
        <w:t>2019)</w:t>
      </w:r>
      <w:r w:rsidR="00963463" w:rsidRPr="00511E98">
        <w:rPr>
          <w:rFonts w:ascii="Arial" w:hAnsi="Arial" w:cs="Arial"/>
        </w:rPr>
        <w:t xml:space="preserve"> </w:t>
      </w:r>
      <w:r w:rsidR="000165A2" w:rsidRPr="00511E98">
        <w:rPr>
          <w:rFonts w:ascii="Arial" w:hAnsi="Arial" w:cs="Arial"/>
        </w:rPr>
        <w:t xml:space="preserve">showed that the police </w:t>
      </w:r>
      <w:r w:rsidR="00963463" w:rsidRPr="00511E98">
        <w:rPr>
          <w:rFonts w:ascii="Arial" w:hAnsi="Arial" w:cs="Arial"/>
        </w:rPr>
        <w:t>needed</w:t>
      </w:r>
      <w:r w:rsidR="000165A2" w:rsidRPr="00511E98">
        <w:rPr>
          <w:rFonts w:ascii="Arial" w:hAnsi="Arial" w:cs="Arial"/>
        </w:rPr>
        <w:t xml:space="preserve"> to work more closely alongside social services in </w:t>
      </w:r>
      <w:r w:rsidR="00963463" w:rsidRPr="00511E98">
        <w:rPr>
          <w:rFonts w:ascii="Arial" w:hAnsi="Arial" w:cs="Arial"/>
        </w:rPr>
        <w:t>order</w:t>
      </w:r>
      <w:r w:rsidR="000165A2" w:rsidRPr="00511E98">
        <w:rPr>
          <w:rFonts w:ascii="Arial" w:hAnsi="Arial" w:cs="Arial"/>
        </w:rPr>
        <w:t xml:space="preserve"> to ensure that all domestic abuse cases are </w:t>
      </w:r>
      <w:r w:rsidR="00963463" w:rsidRPr="00511E98">
        <w:rPr>
          <w:rFonts w:ascii="Arial" w:hAnsi="Arial" w:cs="Arial"/>
        </w:rPr>
        <w:t>properly responded to by the relevant services.</w:t>
      </w:r>
    </w:p>
    <w:p w14:paraId="6FBE914E" w14:textId="51828FA7" w:rsidR="00B90731" w:rsidRPr="00511E98" w:rsidRDefault="00FF3F78" w:rsidP="00511E98">
      <w:pPr>
        <w:spacing w:line="480" w:lineRule="auto"/>
        <w:rPr>
          <w:rFonts w:ascii="Arial" w:hAnsi="Arial" w:cs="Arial"/>
        </w:rPr>
      </w:pPr>
      <w:r w:rsidRPr="00511E98">
        <w:rPr>
          <w:rFonts w:ascii="Arial" w:hAnsi="Arial" w:cs="Arial"/>
        </w:rPr>
        <w:t xml:space="preserve">Unforeseen events such as the coronavirus lockdown, which forced victims to be stuck inside their homes for months on end with their abusive partners, which proved true within the significant increase of calls to the police as well as charitable foundation for victims of abuse such as Women’s Aid. This rapid increase in reports also forced the governments hand into supporting charitable foundations and other services to support victims of domestic abuse with an injection of funding. Including more improvements into the police service </w:t>
      </w:r>
      <w:proofErr w:type="gramStart"/>
      <w:r w:rsidR="006966DF" w:rsidRPr="00511E98">
        <w:rPr>
          <w:rFonts w:ascii="Arial" w:hAnsi="Arial" w:cs="Arial"/>
        </w:rPr>
        <w:t>in regard to</w:t>
      </w:r>
      <w:proofErr w:type="gramEnd"/>
      <w:r w:rsidRPr="00511E98">
        <w:rPr>
          <w:rFonts w:ascii="Arial" w:hAnsi="Arial" w:cs="Arial"/>
        </w:rPr>
        <w:t xml:space="preserve"> training on how to handle cases of domestic abuse more efficiently while ensuring the mental and physical safety of the victim.</w:t>
      </w:r>
      <w:r w:rsidR="00B26FBA" w:rsidRPr="00511E98">
        <w:rPr>
          <w:rFonts w:ascii="Arial" w:hAnsi="Arial" w:cs="Arial"/>
        </w:rPr>
        <w:t xml:space="preserve"> Some of this included working with the College of Policing </w:t>
      </w:r>
      <w:r w:rsidR="00F1600F" w:rsidRPr="00511E98">
        <w:rPr>
          <w:rFonts w:ascii="Arial" w:hAnsi="Arial" w:cs="Arial"/>
        </w:rPr>
        <w:t xml:space="preserve">as well as </w:t>
      </w:r>
      <w:r w:rsidR="00B26FBA" w:rsidRPr="00511E98">
        <w:rPr>
          <w:rFonts w:ascii="Arial" w:hAnsi="Arial" w:cs="Arial"/>
        </w:rPr>
        <w:t xml:space="preserve">alongside charities such as </w:t>
      </w:r>
      <w:r w:rsidR="00963463" w:rsidRPr="00511E98">
        <w:rPr>
          <w:rFonts w:ascii="Arial" w:hAnsi="Arial" w:cs="Arial"/>
        </w:rPr>
        <w:t>Safe lives</w:t>
      </w:r>
      <w:r w:rsidR="00B26FBA" w:rsidRPr="00511E98">
        <w:rPr>
          <w:rFonts w:ascii="Arial" w:hAnsi="Arial" w:cs="Arial"/>
        </w:rPr>
        <w:t xml:space="preserve"> to help develop new strategies to help serve the victims better</w:t>
      </w:r>
      <w:r w:rsidR="00963463" w:rsidRPr="00511E98">
        <w:rPr>
          <w:rFonts w:ascii="Arial" w:hAnsi="Arial" w:cs="Arial"/>
        </w:rPr>
        <w:t xml:space="preserve">. </w:t>
      </w:r>
      <w:proofErr w:type="gramStart"/>
      <w:r w:rsidR="003E5406" w:rsidRPr="00511E98">
        <w:rPr>
          <w:rFonts w:ascii="Arial" w:hAnsi="Arial" w:cs="Arial"/>
        </w:rPr>
        <w:t>Overall</w:t>
      </w:r>
      <w:proofErr w:type="gramEnd"/>
      <w:r w:rsidR="00D10066" w:rsidRPr="00511E98">
        <w:rPr>
          <w:rFonts w:ascii="Arial" w:hAnsi="Arial" w:cs="Arial"/>
        </w:rPr>
        <w:t xml:space="preserve"> </w:t>
      </w:r>
      <w:r w:rsidR="00C22188" w:rsidRPr="00511E98">
        <w:rPr>
          <w:rFonts w:ascii="Arial" w:hAnsi="Arial" w:cs="Arial"/>
        </w:rPr>
        <w:t>there have been a great number of changes that many would deem appropriate in response to the issues of domestic abuse</w:t>
      </w:r>
      <w:r w:rsidR="00D64606" w:rsidRPr="00511E98">
        <w:rPr>
          <w:rFonts w:ascii="Arial" w:hAnsi="Arial" w:cs="Arial"/>
        </w:rPr>
        <w:t>, but there is still clearly more work to be done in order to finally stamp out the issue of domestic abuse and provide the correct services for those</w:t>
      </w:r>
      <w:r w:rsidR="00F1600F" w:rsidRPr="00511E98">
        <w:rPr>
          <w:rFonts w:ascii="Arial" w:hAnsi="Arial" w:cs="Arial"/>
        </w:rPr>
        <w:t xml:space="preserve"> </w:t>
      </w:r>
      <w:r w:rsidR="00510642" w:rsidRPr="00511E98">
        <w:rPr>
          <w:rFonts w:ascii="Arial" w:hAnsi="Arial" w:cs="Arial"/>
        </w:rPr>
        <w:t>victims</w:t>
      </w:r>
      <w:r w:rsidR="00D64606" w:rsidRPr="00511E98">
        <w:rPr>
          <w:rFonts w:ascii="Arial" w:hAnsi="Arial" w:cs="Arial"/>
        </w:rPr>
        <w:t xml:space="preserve"> who are most affected.</w:t>
      </w:r>
    </w:p>
    <w:p w14:paraId="63F3ABD8" w14:textId="77777777" w:rsidR="00EE41D0" w:rsidRPr="00511E98" w:rsidRDefault="00EE41D0" w:rsidP="00511E98">
      <w:pPr>
        <w:spacing w:line="480" w:lineRule="auto"/>
        <w:rPr>
          <w:rFonts w:ascii="Arial" w:hAnsi="Arial" w:cs="Arial"/>
        </w:rPr>
      </w:pPr>
    </w:p>
    <w:p w14:paraId="5AEC11FE" w14:textId="77777777" w:rsidR="00EE41D0" w:rsidRPr="00511E98" w:rsidRDefault="00EE41D0" w:rsidP="00511E98">
      <w:pPr>
        <w:spacing w:line="480" w:lineRule="auto"/>
        <w:rPr>
          <w:rFonts w:ascii="Arial" w:hAnsi="Arial" w:cs="Arial"/>
        </w:rPr>
      </w:pPr>
    </w:p>
    <w:p w14:paraId="655DCEC6" w14:textId="77777777" w:rsidR="00EE41D0" w:rsidRPr="00511E98" w:rsidRDefault="00EE41D0" w:rsidP="00511E98">
      <w:pPr>
        <w:spacing w:line="480" w:lineRule="auto"/>
        <w:rPr>
          <w:rFonts w:ascii="Arial" w:hAnsi="Arial" w:cs="Arial"/>
        </w:rPr>
      </w:pPr>
    </w:p>
    <w:p w14:paraId="7A72D8AF" w14:textId="77777777" w:rsidR="00511E98" w:rsidRDefault="00511E98" w:rsidP="00511E98">
      <w:pPr>
        <w:spacing w:line="480" w:lineRule="auto"/>
        <w:rPr>
          <w:rFonts w:ascii="Arial" w:hAnsi="Arial" w:cs="Arial"/>
        </w:rPr>
      </w:pPr>
    </w:p>
    <w:p w14:paraId="5EEBC367" w14:textId="77777777" w:rsidR="00511E98" w:rsidRDefault="00511E98" w:rsidP="00511E98">
      <w:pPr>
        <w:spacing w:line="480" w:lineRule="auto"/>
        <w:rPr>
          <w:rFonts w:ascii="Arial" w:hAnsi="Arial" w:cs="Arial"/>
        </w:rPr>
      </w:pPr>
    </w:p>
    <w:p w14:paraId="3CB61996" w14:textId="77777777" w:rsidR="00511E98" w:rsidRDefault="00511E98" w:rsidP="00511E98">
      <w:pPr>
        <w:spacing w:line="480" w:lineRule="auto"/>
        <w:rPr>
          <w:rFonts w:ascii="Arial" w:hAnsi="Arial" w:cs="Arial"/>
        </w:rPr>
      </w:pPr>
    </w:p>
    <w:p w14:paraId="671BB45D" w14:textId="15B43085" w:rsidR="00BE5046" w:rsidRPr="00511E98" w:rsidRDefault="00BE5046" w:rsidP="00511E98">
      <w:pPr>
        <w:spacing w:line="480" w:lineRule="auto"/>
        <w:rPr>
          <w:rFonts w:ascii="Arial" w:hAnsi="Arial" w:cs="Arial"/>
        </w:rPr>
      </w:pPr>
      <w:r w:rsidRPr="00511E98">
        <w:rPr>
          <w:rFonts w:ascii="Arial" w:hAnsi="Arial" w:cs="Arial"/>
        </w:rPr>
        <w:lastRenderedPageBreak/>
        <w:t xml:space="preserve">Bibliography </w:t>
      </w:r>
    </w:p>
    <w:p w14:paraId="7529E6FD" w14:textId="5F342E55" w:rsidR="00BE5046" w:rsidRPr="00511E98" w:rsidRDefault="00BE5046" w:rsidP="00511E98">
      <w:pPr>
        <w:pStyle w:val="ListParagraph"/>
        <w:numPr>
          <w:ilvl w:val="0"/>
          <w:numId w:val="1"/>
        </w:numPr>
        <w:spacing w:line="480" w:lineRule="auto"/>
        <w:rPr>
          <w:rFonts w:ascii="Arial" w:hAnsi="Arial" w:cs="Arial"/>
        </w:rPr>
      </w:pPr>
      <w:r w:rsidRPr="00511E98">
        <w:rPr>
          <w:rFonts w:ascii="Arial" w:hAnsi="Arial" w:cs="Arial"/>
        </w:rPr>
        <w:t xml:space="preserve">Choi, K., </w:t>
      </w:r>
      <w:r w:rsidR="005D2E6D" w:rsidRPr="00511E98">
        <w:rPr>
          <w:rFonts w:ascii="Arial" w:hAnsi="Arial" w:cs="Arial"/>
        </w:rPr>
        <w:t>(</w:t>
      </w:r>
      <w:r w:rsidRPr="00511E98">
        <w:rPr>
          <w:rFonts w:ascii="Arial" w:hAnsi="Arial" w:cs="Arial"/>
        </w:rPr>
        <w:t>2009</w:t>
      </w:r>
      <w:r w:rsidR="005D2E6D" w:rsidRPr="00511E98">
        <w:rPr>
          <w:rFonts w:ascii="Arial" w:hAnsi="Arial" w:cs="Arial"/>
        </w:rPr>
        <w:t>)</w:t>
      </w:r>
      <w:r w:rsidRPr="00511E98">
        <w:rPr>
          <w:rFonts w:ascii="Arial" w:hAnsi="Arial" w:cs="Arial"/>
        </w:rPr>
        <w:t>. Tackling Domestic Violence in UK: Persistent Problems. International Area Review, 12(1), pp.17-43.</w:t>
      </w:r>
    </w:p>
    <w:p w14:paraId="3F8687A0" w14:textId="51931D9E" w:rsidR="004E0686" w:rsidRPr="00511E98" w:rsidRDefault="004E0686" w:rsidP="00511E98">
      <w:pPr>
        <w:pStyle w:val="ListParagraph"/>
        <w:numPr>
          <w:ilvl w:val="0"/>
          <w:numId w:val="1"/>
        </w:numPr>
        <w:spacing w:line="480" w:lineRule="auto"/>
        <w:rPr>
          <w:rFonts w:ascii="Arial" w:hAnsi="Arial" w:cs="Arial"/>
        </w:rPr>
      </w:pPr>
      <w:r w:rsidRPr="00511E98">
        <w:rPr>
          <w:rFonts w:ascii="Arial" w:hAnsi="Arial" w:cs="Arial"/>
        </w:rPr>
        <w:t>Everyone's business: Improving the police response to domestic abuse report (2014)</w:t>
      </w:r>
    </w:p>
    <w:p w14:paraId="06A4B59E" w14:textId="34F47C89" w:rsidR="00602B86" w:rsidRPr="00511E98" w:rsidRDefault="00602B86" w:rsidP="00511E98">
      <w:pPr>
        <w:pStyle w:val="ListParagraph"/>
        <w:numPr>
          <w:ilvl w:val="0"/>
          <w:numId w:val="1"/>
        </w:numPr>
        <w:spacing w:line="480" w:lineRule="auto"/>
        <w:rPr>
          <w:rFonts w:ascii="Arial" w:hAnsi="Arial" w:cs="Arial"/>
        </w:rPr>
      </w:pPr>
      <w:proofErr w:type="spellStart"/>
      <w:r w:rsidRPr="00511E98">
        <w:rPr>
          <w:rFonts w:ascii="Arial" w:hAnsi="Arial" w:cs="Arial"/>
        </w:rPr>
        <w:t>Erez</w:t>
      </w:r>
      <w:proofErr w:type="spellEnd"/>
      <w:r w:rsidRPr="00511E98">
        <w:rPr>
          <w:rFonts w:ascii="Arial" w:hAnsi="Arial" w:cs="Arial"/>
        </w:rPr>
        <w:t xml:space="preserve">, E., </w:t>
      </w:r>
      <w:r w:rsidR="005D2E6D" w:rsidRPr="00511E98">
        <w:rPr>
          <w:rFonts w:ascii="Arial" w:hAnsi="Arial" w:cs="Arial"/>
        </w:rPr>
        <w:t>(</w:t>
      </w:r>
      <w:r w:rsidRPr="00511E98">
        <w:rPr>
          <w:rFonts w:ascii="Arial" w:hAnsi="Arial" w:cs="Arial"/>
        </w:rPr>
        <w:t>2002</w:t>
      </w:r>
      <w:r w:rsidR="005D2E6D" w:rsidRPr="00511E98">
        <w:rPr>
          <w:rFonts w:ascii="Arial" w:hAnsi="Arial" w:cs="Arial"/>
        </w:rPr>
        <w:t>)</w:t>
      </w:r>
      <w:r w:rsidRPr="00511E98">
        <w:rPr>
          <w:rFonts w:ascii="Arial" w:hAnsi="Arial" w:cs="Arial"/>
        </w:rPr>
        <w:t>. Migration/immigration, domestic violence and the justice system. International Journal of Comparative and Applied Criminal Justice, 26(2), pp.277-299.</w:t>
      </w:r>
    </w:p>
    <w:p w14:paraId="7075EDD4" w14:textId="6B1024C1" w:rsidR="005D2E6D" w:rsidRPr="00511E98" w:rsidRDefault="005D2E6D" w:rsidP="00511E98">
      <w:pPr>
        <w:pStyle w:val="ListParagraph"/>
        <w:numPr>
          <w:ilvl w:val="0"/>
          <w:numId w:val="1"/>
        </w:numPr>
        <w:spacing w:line="480" w:lineRule="auto"/>
        <w:rPr>
          <w:rFonts w:ascii="Arial" w:hAnsi="Arial" w:cs="Arial"/>
        </w:rPr>
      </w:pPr>
      <w:r w:rsidRPr="00511E98">
        <w:rPr>
          <w:rFonts w:ascii="Arial" w:hAnsi="Arial" w:cs="Arial"/>
        </w:rPr>
        <w:t xml:space="preserve">Ramsay, J., </w:t>
      </w:r>
      <w:proofErr w:type="spellStart"/>
      <w:r w:rsidRPr="00511E98">
        <w:rPr>
          <w:rFonts w:ascii="Arial" w:hAnsi="Arial" w:cs="Arial"/>
        </w:rPr>
        <w:t>Rutterford</w:t>
      </w:r>
      <w:proofErr w:type="spellEnd"/>
      <w:r w:rsidRPr="00511E98">
        <w:rPr>
          <w:rFonts w:ascii="Arial" w:hAnsi="Arial" w:cs="Arial"/>
        </w:rPr>
        <w:t xml:space="preserve">, C., Gregory, A., Dunne, D., Eldridge, S., Sharp, D. and Feder, G., (2012). Domestic violence: knowledge, attitudes, and clinical practice of selected UK primary healthcare clinicians. British Journal of General Practice, 62(602), </w:t>
      </w:r>
      <w:proofErr w:type="gramStart"/>
      <w:r w:rsidRPr="00511E98">
        <w:rPr>
          <w:rFonts w:ascii="Arial" w:hAnsi="Arial" w:cs="Arial"/>
        </w:rPr>
        <w:t>pp.e</w:t>
      </w:r>
      <w:proofErr w:type="gramEnd"/>
      <w:r w:rsidRPr="00511E98">
        <w:rPr>
          <w:rFonts w:ascii="Arial" w:hAnsi="Arial" w:cs="Arial"/>
        </w:rPr>
        <w:t>647-e655.</w:t>
      </w:r>
    </w:p>
    <w:p w14:paraId="472E8BE7" w14:textId="5F9B9253" w:rsidR="00515169" w:rsidRPr="00511E98" w:rsidRDefault="00515169" w:rsidP="00511E98">
      <w:pPr>
        <w:pStyle w:val="ListParagraph"/>
        <w:numPr>
          <w:ilvl w:val="0"/>
          <w:numId w:val="1"/>
        </w:numPr>
        <w:spacing w:line="480" w:lineRule="auto"/>
        <w:rPr>
          <w:rFonts w:ascii="Arial" w:hAnsi="Arial" w:cs="Arial"/>
        </w:rPr>
      </w:pPr>
      <w:r w:rsidRPr="00511E98">
        <w:rPr>
          <w:rFonts w:ascii="Arial" w:hAnsi="Arial" w:cs="Arial"/>
        </w:rPr>
        <w:t>Ford, K. et al., 2019. Understanding the outcome of police safeguarding notifications to social services in South Wales. The Police Journal: Theory, Practice and Principles, 93(2), pp.87–108.</w:t>
      </w:r>
    </w:p>
    <w:p w14:paraId="7BA92A73" w14:textId="77777777" w:rsidR="006E2402" w:rsidRPr="00511E98" w:rsidRDefault="006E2402" w:rsidP="00511E98">
      <w:pPr>
        <w:pStyle w:val="ListParagraph"/>
        <w:numPr>
          <w:ilvl w:val="0"/>
          <w:numId w:val="1"/>
        </w:numPr>
        <w:spacing w:line="480" w:lineRule="auto"/>
        <w:rPr>
          <w:rFonts w:ascii="Arial" w:hAnsi="Arial" w:cs="Arial"/>
        </w:rPr>
      </w:pPr>
      <w:r w:rsidRPr="00511E98">
        <w:rPr>
          <w:rFonts w:ascii="Arial" w:hAnsi="Arial" w:cs="Arial"/>
        </w:rPr>
        <w:t>(IPCC 2010) IPCC Press Release, IPCC find failings in GMP dealings with Clare Wood prior to her murder, 10 March 2010</w:t>
      </w:r>
    </w:p>
    <w:p w14:paraId="62F2D47E" w14:textId="62BEE2C6" w:rsidR="006D7132" w:rsidRPr="00511E98" w:rsidRDefault="006D7132" w:rsidP="00511E98">
      <w:pPr>
        <w:pStyle w:val="ListParagraph"/>
        <w:numPr>
          <w:ilvl w:val="0"/>
          <w:numId w:val="1"/>
        </w:numPr>
        <w:spacing w:line="480" w:lineRule="auto"/>
        <w:rPr>
          <w:rFonts w:ascii="Arial" w:hAnsi="Arial" w:cs="Arial"/>
        </w:rPr>
      </w:pPr>
      <w:r w:rsidRPr="00511E98">
        <w:rPr>
          <w:rFonts w:ascii="Arial" w:hAnsi="Arial" w:cs="Arial"/>
        </w:rPr>
        <w:t>Home Office (2016) Domestic violence disclosure scheme (DVDS): One year on – Home Office. assessment of national roll out. London: Home Office.</w:t>
      </w:r>
    </w:p>
    <w:p w14:paraId="7108965B" w14:textId="77777777" w:rsidR="006E2402" w:rsidRPr="00511E98" w:rsidRDefault="006E2402" w:rsidP="00511E98">
      <w:pPr>
        <w:pStyle w:val="ListParagraph"/>
        <w:numPr>
          <w:ilvl w:val="0"/>
          <w:numId w:val="1"/>
        </w:numPr>
        <w:spacing w:line="480" w:lineRule="auto"/>
        <w:rPr>
          <w:rFonts w:ascii="Arial" w:hAnsi="Arial" w:cs="Arial"/>
        </w:rPr>
      </w:pPr>
      <w:proofErr w:type="gramStart"/>
      <w:r w:rsidRPr="00511E98">
        <w:rPr>
          <w:rFonts w:ascii="Arial" w:hAnsi="Arial" w:cs="Arial"/>
        </w:rPr>
        <w:t>HMIC(</w:t>
      </w:r>
      <w:proofErr w:type="gramEnd"/>
      <w:r w:rsidRPr="00511E98">
        <w:rPr>
          <w:rFonts w:ascii="Arial" w:hAnsi="Arial" w:cs="Arial"/>
        </w:rPr>
        <w:t xml:space="preserve">2014) Everyone's business: Improving the police response to domestic abuse report </w:t>
      </w:r>
    </w:p>
    <w:p w14:paraId="5C4D79F5" w14:textId="79F172EB" w:rsidR="009B19EC" w:rsidRPr="00511E98" w:rsidRDefault="009B19EC" w:rsidP="00511E98">
      <w:pPr>
        <w:pStyle w:val="ListParagraph"/>
        <w:numPr>
          <w:ilvl w:val="0"/>
          <w:numId w:val="1"/>
        </w:numPr>
        <w:spacing w:line="480" w:lineRule="auto"/>
        <w:rPr>
          <w:rFonts w:ascii="Arial" w:hAnsi="Arial" w:cs="Arial"/>
        </w:rPr>
      </w:pPr>
      <w:proofErr w:type="spellStart"/>
      <w:r w:rsidRPr="00511E98">
        <w:rPr>
          <w:rFonts w:ascii="Arial" w:hAnsi="Arial" w:cs="Arial"/>
        </w:rPr>
        <w:t>Ivandic</w:t>
      </w:r>
      <w:proofErr w:type="spellEnd"/>
      <w:r w:rsidRPr="00511E98">
        <w:rPr>
          <w:rFonts w:ascii="Arial" w:hAnsi="Arial" w:cs="Arial"/>
        </w:rPr>
        <w:t xml:space="preserve">, R., </w:t>
      </w:r>
      <w:proofErr w:type="spellStart"/>
      <w:r w:rsidRPr="00511E98">
        <w:rPr>
          <w:rFonts w:ascii="Arial" w:hAnsi="Arial" w:cs="Arial"/>
        </w:rPr>
        <w:t>Kirchmaier</w:t>
      </w:r>
      <w:proofErr w:type="spellEnd"/>
      <w:r w:rsidRPr="00511E98">
        <w:rPr>
          <w:rFonts w:ascii="Arial" w:hAnsi="Arial" w:cs="Arial"/>
        </w:rPr>
        <w:t>, T. &amp;amp; Linton, B., 2020. Changing patterns of domestic abuse during COVID-19 lockdown. SSRN Electronic Journal.</w:t>
      </w:r>
    </w:p>
    <w:p w14:paraId="5DC6251E" w14:textId="77777777" w:rsidR="00FB08FB" w:rsidRPr="00511E98" w:rsidRDefault="00FB08FB" w:rsidP="00511E98">
      <w:pPr>
        <w:pStyle w:val="ListParagraph"/>
        <w:numPr>
          <w:ilvl w:val="0"/>
          <w:numId w:val="1"/>
        </w:numPr>
        <w:spacing w:line="480" w:lineRule="auto"/>
        <w:rPr>
          <w:rFonts w:ascii="Arial" w:hAnsi="Arial" w:cs="Arial"/>
        </w:rPr>
      </w:pPr>
      <w:r w:rsidRPr="00511E98">
        <w:rPr>
          <w:rFonts w:ascii="Arial" w:hAnsi="Arial" w:cs="Arial"/>
        </w:rPr>
        <w:t xml:space="preserve">IWM2021 12 THINGS YOU DIDN'T KNOW ABOUT WOMEN IN THE FIRST -WORLD WAR, Women were already working. Available online at: </w:t>
      </w:r>
      <w:hyperlink r:id="rId8" w:history="1">
        <w:r w:rsidRPr="00511E98">
          <w:rPr>
            <w:rStyle w:val="Hyperlink"/>
            <w:rFonts w:ascii="Arial" w:hAnsi="Arial" w:cs="Arial"/>
          </w:rPr>
          <w:t>https://www.iwm.org.uk/history/12-things-you-didnt-know-about-women-in-the-first-world-war-</w:t>
        </w:r>
      </w:hyperlink>
    </w:p>
    <w:p w14:paraId="0FE10D81" w14:textId="7236C541" w:rsidR="009B19EC" w:rsidRPr="00511E98" w:rsidRDefault="009B19EC" w:rsidP="00511E98">
      <w:pPr>
        <w:pStyle w:val="ListParagraph"/>
        <w:numPr>
          <w:ilvl w:val="0"/>
          <w:numId w:val="1"/>
        </w:numPr>
        <w:spacing w:line="480" w:lineRule="auto"/>
        <w:rPr>
          <w:rFonts w:ascii="Arial" w:hAnsi="Arial" w:cs="Arial"/>
        </w:rPr>
      </w:pPr>
      <w:r w:rsidRPr="00511E98">
        <w:rPr>
          <w:rFonts w:ascii="Arial" w:hAnsi="Arial" w:cs="Arial"/>
        </w:rPr>
        <w:t xml:space="preserve">(Kelly1994) "Rule of Thumb" and the </w:t>
      </w:r>
      <w:proofErr w:type="spellStart"/>
      <w:r w:rsidRPr="00511E98">
        <w:rPr>
          <w:rFonts w:ascii="Arial" w:hAnsi="Arial" w:cs="Arial"/>
        </w:rPr>
        <w:t>Folklaw</w:t>
      </w:r>
      <w:proofErr w:type="spellEnd"/>
      <w:r w:rsidRPr="00511E98">
        <w:rPr>
          <w:rFonts w:ascii="Arial" w:hAnsi="Arial" w:cs="Arial"/>
        </w:rPr>
        <w:t xml:space="preserve"> of the Husband's Stick</w:t>
      </w:r>
    </w:p>
    <w:p w14:paraId="27A3A9B0" w14:textId="72AEB521" w:rsidR="00FB08FB" w:rsidRPr="00511E98" w:rsidRDefault="00FB08FB" w:rsidP="00511E98">
      <w:pPr>
        <w:pStyle w:val="ListParagraph"/>
        <w:numPr>
          <w:ilvl w:val="0"/>
          <w:numId w:val="1"/>
        </w:numPr>
        <w:spacing w:line="480" w:lineRule="auto"/>
        <w:rPr>
          <w:rFonts w:ascii="Arial" w:hAnsi="Arial" w:cs="Arial"/>
        </w:rPr>
      </w:pPr>
      <w:r w:rsidRPr="00511E98">
        <w:rPr>
          <w:rFonts w:ascii="Arial" w:hAnsi="Arial" w:cs="Arial"/>
        </w:rPr>
        <w:lastRenderedPageBreak/>
        <w:t>Law commission (1994)</w:t>
      </w:r>
      <w:r w:rsidRPr="00511E98">
        <w:rPr>
          <w:rFonts w:ascii="Arial" w:hAnsi="Arial" w:cs="Arial"/>
        </w:rPr>
        <w:t xml:space="preserve"> </w:t>
      </w:r>
      <w:r w:rsidRPr="00511E98">
        <w:rPr>
          <w:rFonts w:ascii="Arial" w:hAnsi="Arial" w:cs="Arial"/>
        </w:rPr>
        <w:t>Criminal law, Rape Within Marriage 1992.</w:t>
      </w:r>
    </w:p>
    <w:p w14:paraId="001EA7B9" w14:textId="73C8EDA0" w:rsidR="009B19EC" w:rsidRPr="00511E98" w:rsidRDefault="009B19EC" w:rsidP="00511E98">
      <w:pPr>
        <w:pStyle w:val="ListParagraph"/>
        <w:numPr>
          <w:ilvl w:val="0"/>
          <w:numId w:val="1"/>
        </w:numPr>
        <w:spacing w:line="480" w:lineRule="auto"/>
        <w:rPr>
          <w:rFonts w:ascii="Arial" w:hAnsi="Arial" w:cs="Arial"/>
        </w:rPr>
      </w:pPr>
      <w:r w:rsidRPr="00511E98">
        <w:rPr>
          <w:rFonts w:ascii="Arial" w:hAnsi="Arial" w:cs="Arial"/>
        </w:rPr>
        <w:t>(</w:t>
      </w:r>
      <w:proofErr w:type="spellStart"/>
      <w:r w:rsidRPr="00511E98">
        <w:rPr>
          <w:rFonts w:ascii="Arial" w:hAnsi="Arial" w:cs="Arial"/>
        </w:rPr>
        <w:t>Maident</w:t>
      </w:r>
      <w:proofErr w:type="spellEnd"/>
      <w:r w:rsidRPr="00511E98">
        <w:rPr>
          <w:rFonts w:ascii="Arial" w:hAnsi="Arial" w:cs="Arial"/>
        </w:rPr>
        <w:t xml:space="preserve"> 1983) Domestic Violence and the Law: The 1976 Act and its Aftermath</w:t>
      </w:r>
    </w:p>
    <w:p w14:paraId="047B50A2" w14:textId="5913A77B" w:rsidR="009B19EC" w:rsidRPr="00511E98" w:rsidRDefault="009B19EC" w:rsidP="00511E98">
      <w:pPr>
        <w:pStyle w:val="ListParagraph"/>
        <w:numPr>
          <w:ilvl w:val="0"/>
          <w:numId w:val="1"/>
        </w:numPr>
        <w:spacing w:line="480" w:lineRule="auto"/>
        <w:rPr>
          <w:rStyle w:val="Hyperlink"/>
          <w:rFonts w:ascii="Arial" w:hAnsi="Arial" w:cs="Arial"/>
        </w:rPr>
      </w:pPr>
      <w:r w:rsidRPr="00511E98">
        <w:rPr>
          <w:rFonts w:ascii="Arial" w:hAnsi="Arial" w:cs="Arial"/>
        </w:rPr>
        <w:t xml:space="preserve">Office for national statistics (2020).  Domestic abuse prevalence and trends, England and Wales: year ending March 2020. Available online at: </w:t>
      </w:r>
      <w:hyperlink r:id="rId9" w:history="1">
        <w:r w:rsidRPr="00511E98">
          <w:rPr>
            <w:rStyle w:val="Hyperlink"/>
            <w:rFonts w:ascii="Arial" w:hAnsi="Arial" w:cs="Arial"/>
          </w:rPr>
          <w:t>https://www.ons.gov.uk/peoplepopulationandcommunity/crimeandjustice/articles/domesticabuseprevalenceandtrendsenglandandwales/yearendingmarch2020</w:t>
        </w:r>
      </w:hyperlink>
    </w:p>
    <w:p w14:paraId="064518C6" w14:textId="680B17D7" w:rsidR="009B19EC" w:rsidRPr="00511E98" w:rsidRDefault="009B19EC" w:rsidP="00511E98">
      <w:pPr>
        <w:pStyle w:val="ListParagraph"/>
        <w:numPr>
          <w:ilvl w:val="0"/>
          <w:numId w:val="1"/>
        </w:numPr>
        <w:spacing w:line="480" w:lineRule="auto"/>
        <w:rPr>
          <w:rFonts w:ascii="Arial" w:hAnsi="Arial" w:cs="Arial"/>
        </w:rPr>
      </w:pPr>
      <w:r w:rsidRPr="00511E98">
        <w:rPr>
          <w:rFonts w:ascii="Arial" w:hAnsi="Arial" w:cs="Arial"/>
        </w:rPr>
        <w:t>Scott, A.F. &amp;amp; Welter, B., 1977. Dimity convictions: The American woman in the Nineteenth Century. The Journal of American History, 64(3), p.793.</w:t>
      </w:r>
    </w:p>
    <w:p w14:paraId="3D1A1660" w14:textId="77777777" w:rsidR="0003617D" w:rsidRPr="00511E98" w:rsidRDefault="0003617D" w:rsidP="00511E98">
      <w:pPr>
        <w:pStyle w:val="ListParagraph"/>
        <w:numPr>
          <w:ilvl w:val="0"/>
          <w:numId w:val="1"/>
        </w:numPr>
        <w:spacing w:line="480" w:lineRule="auto"/>
        <w:rPr>
          <w:rFonts w:ascii="Arial" w:hAnsi="Arial" w:cs="Arial"/>
        </w:rPr>
      </w:pPr>
      <w:r w:rsidRPr="00511E98">
        <w:rPr>
          <w:rFonts w:ascii="Arial" w:hAnsi="Arial" w:cs="Arial"/>
        </w:rPr>
        <w:t xml:space="preserve">UK </w:t>
      </w:r>
      <w:proofErr w:type="gramStart"/>
      <w:r w:rsidRPr="00511E98">
        <w:rPr>
          <w:rFonts w:ascii="Arial" w:hAnsi="Arial" w:cs="Arial"/>
        </w:rPr>
        <w:t>GOV(</w:t>
      </w:r>
      <w:proofErr w:type="gramEnd"/>
      <w:r w:rsidRPr="00511E98">
        <w:rPr>
          <w:rFonts w:ascii="Arial" w:hAnsi="Arial" w:cs="Arial"/>
        </w:rPr>
        <w:t>2020)the crime survey for England and Wales ending march 2020</w:t>
      </w:r>
    </w:p>
    <w:p w14:paraId="435DC687" w14:textId="77777777" w:rsidR="006E2402" w:rsidRPr="00511E98" w:rsidRDefault="006E2402" w:rsidP="00511E98">
      <w:pPr>
        <w:pStyle w:val="ListParagraph"/>
        <w:numPr>
          <w:ilvl w:val="0"/>
          <w:numId w:val="1"/>
        </w:numPr>
        <w:spacing w:line="480" w:lineRule="auto"/>
        <w:rPr>
          <w:rFonts w:ascii="Arial" w:hAnsi="Arial" w:cs="Arial"/>
        </w:rPr>
      </w:pPr>
      <w:r w:rsidRPr="00511E98">
        <w:rPr>
          <w:rFonts w:ascii="Arial" w:hAnsi="Arial" w:cs="Arial"/>
        </w:rPr>
        <w:t xml:space="preserve">(Strickland 2013) Clare's law”: the Domestic </w:t>
      </w:r>
      <w:proofErr w:type="spellStart"/>
      <w:proofErr w:type="gramStart"/>
      <w:r w:rsidRPr="00511E98">
        <w:rPr>
          <w:rFonts w:ascii="Arial" w:hAnsi="Arial" w:cs="Arial"/>
        </w:rPr>
        <w:t>Violence,Disclosure</w:t>
      </w:r>
      <w:proofErr w:type="spellEnd"/>
      <w:proofErr w:type="gramEnd"/>
      <w:r w:rsidRPr="00511E98">
        <w:rPr>
          <w:rFonts w:ascii="Arial" w:hAnsi="Arial" w:cs="Arial"/>
        </w:rPr>
        <w:t xml:space="preserve"> Scheme</w:t>
      </w:r>
    </w:p>
    <w:p w14:paraId="65CEF029" w14:textId="44711B7A" w:rsidR="001952A0" w:rsidRPr="00511E98" w:rsidRDefault="00B372BE" w:rsidP="00511E98">
      <w:pPr>
        <w:pStyle w:val="ListParagraph"/>
        <w:numPr>
          <w:ilvl w:val="0"/>
          <w:numId w:val="1"/>
        </w:numPr>
        <w:spacing w:line="480" w:lineRule="auto"/>
        <w:rPr>
          <w:rFonts w:ascii="Arial" w:hAnsi="Arial" w:cs="Arial"/>
        </w:rPr>
      </w:pPr>
      <w:r w:rsidRPr="00511E98">
        <w:rPr>
          <w:rFonts w:ascii="Arial" w:hAnsi="Arial" w:cs="Arial"/>
        </w:rPr>
        <w:t xml:space="preserve">UK parliament (2021) Women and the vote, key dates. Available online at: </w:t>
      </w:r>
      <w:hyperlink r:id="rId10" w:history="1">
        <w:r w:rsidR="009B19EC" w:rsidRPr="00511E98">
          <w:rPr>
            <w:rStyle w:val="Hyperlink"/>
            <w:rFonts w:ascii="Arial" w:hAnsi="Arial" w:cs="Arial"/>
          </w:rPr>
          <w:t>https://www.parliament.uk/about/livingheritage/transformingsociety/electionsvoting/womenvote/keydates/</w:t>
        </w:r>
      </w:hyperlink>
      <w:r w:rsidRPr="00511E98">
        <w:rPr>
          <w:rFonts w:ascii="Arial" w:hAnsi="Arial" w:cs="Arial"/>
        </w:rPr>
        <w:t xml:space="preserve"> </w:t>
      </w:r>
    </w:p>
    <w:p w14:paraId="1D4EC709" w14:textId="2257842B" w:rsidR="00B84878" w:rsidRPr="00511E98" w:rsidRDefault="00B84878" w:rsidP="00511E98">
      <w:pPr>
        <w:pStyle w:val="ListParagraph"/>
        <w:numPr>
          <w:ilvl w:val="0"/>
          <w:numId w:val="1"/>
        </w:numPr>
        <w:spacing w:line="480" w:lineRule="auto"/>
        <w:rPr>
          <w:rFonts w:ascii="Arial" w:hAnsi="Arial" w:cs="Arial"/>
        </w:rPr>
      </w:pPr>
      <w:proofErr w:type="spellStart"/>
      <w:r w:rsidRPr="00511E98">
        <w:rPr>
          <w:rFonts w:ascii="Arial" w:hAnsi="Arial" w:cs="Arial"/>
        </w:rPr>
        <w:t>Womens</w:t>
      </w:r>
      <w:proofErr w:type="spellEnd"/>
      <w:r w:rsidRPr="00511E98">
        <w:rPr>
          <w:rFonts w:ascii="Arial" w:hAnsi="Arial" w:cs="Arial"/>
        </w:rPr>
        <w:t xml:space="preserve"> </w:t>
      </w:r>
      <w:proofErr w:type="gramStart"/>
      <w:r w:rsidRPr="00511E98">
        <w:rPr>
          <w:rFonts w:ascii="Arial" w:hAnsi="Arial" w:cs="Arial"/>
        </w:rPr>
        <w:t>aid(</w:t>
      </w:r>
      <w:proofErr w:type="gramEnd"/>
      <w:r w:rsidRPr="00511E98">
        <w:rPr>
          <w:rFonts w:ascii="Arial" w:hAnsi="Arial" w:cs="Arial"/>
        </w:rPr>
        <w:t>2020) Police and the Criminal Prosecution Process</w:t>
      </w:r>
      <w:r w:rsidR="009B19EC" w:rsidRPr="00511E98">
        <w:rPr>
          <w:rFonts w:ascii="Arial" w:hAnsi="Arial" w:cs="Arial"/>
        </w:rPr>
        <w:t>. Available online at:</w:t>
      </w:r>
      <w:r w:rsidR="00981495" w:rsidRPr="00511E98">
        <w:rPr>
          <w:rFonts w:ascii="Arial" w:hAnsi="Arial" w:cs="Arial"/>
        </w:rPr>
        <w:t xml:space="preserve"> </w:t>
      </w:r>
      <w:hyperlink r:id="rId11" w:history="1">
        <w:r w:rsidR="00981495" w:rsidRPr="00511E98">
          <w:rPr>
            <w:rStyle w:val="Hyperlink"/>
            <w:rFonts w:ascii="Arial" w:hAnsi="Arial" w:cs="Arial"/>
          </w:rPr>
          <w:t>https://www.womensaid.org.uk/the-survivors-handbook/police-and-the-cps/</w:t>
        </w:r>
      </w:hyperlink>
      <w:r w:rsidR="00981495" w:rsidRPr="00511E98">
        <w:rPr>
          <w:rFonts w:ascii="Arial" w:hAnsi="Arial" w:cs="Arial"/>
        </w:rPr>
        <w:t xml:space="preserve"> </w:t>
      </w:r>
    </w:p>
    <w:p w14:paraId="23CE66AE" w14:textId="77777777" w:rsidR="006E2402" w:rsidRPr="009B3672" w:rsidRDefault="006E2402">
      <w:pPr>
        <w:pStyle w:val="ListParagraph"/>
        <w:numPr>
          <w:ilvl w:val="0"/>
          <w:numId w:val="1"/>
        </w:numPr>
        <w:spacing w:line="480" w:lineRule="auto"/>
        <w:rPr>
          <w:rFonts w:ascii="Arial" w:hAnsi="Arial" w:cs="Arial"/>
          <w:sz w:val="24"/>
          <w:szCs w:val="24"/>
        </w:rPr>
      </w:pPr>
    </w:p>
    <w:sectPr w:rsidR="006E2402" w:rsidRPr="009B36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083BC2"/>
    <w:multiLevelType w:val="hybridMultilevel"/>
    <w:tmpl w:val="D56058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672B"/>
    <w:rsid w:val="00012658"/>
    <w:rsid w:val="000165A2"/>
    <w:rsid w:val="000245AD"/>
    <w:rsid w:val="00024D46"/>
    <w:rsid w:val="0003617D"/>
    <w:rsid w:val="00052139"/>
    <w:rsid w:val="000609F0"/>
    <w:rsid w:val="0007073A"/>
    <w:rsid w:val="00080A34"/>
    <w:rsid w:val="00144913"/>
    <w:rsid w:val="001462C3"/>
    <w:rsid w:val="001952A0"/>
    <w:rsid w:val="001D18D4"/>
    <w:rsid w:val="001D55A9"/>
    <w:rsid w:val="001F3C86"/>
    <w:rsid w:val="0020422F"/>
    <w:rsid w:val="0021751A"/>
    <w:rsid w:val="00240E76"/>
    <w:rsid w:val="002470E4"/>
    <w:rsid w:val="0025396E"/>
    <w:rsid w:val="00270322"/>
    <w:rsid w:val="00281595"/>
    <w:rsid w:val="002C0D51"/>
    <w:rsid w:val="002F4580"/>
    <w:rsid w:val="003167A9"/>
    <w:rsid w:val="00330410"/>
    <w:rsid w:val="00330A6F"/>
    <w:rsid w:val="003453EE"/>
    <w:rsid w:val="00373F50"/>
    <w:rsid w:val="003A4EEE"/>
    <w:rsid w:val="003B4028"/>
    <w:rsid w:val="003B76A3"/>
    <w:rsid w:val="003E5406"/>
    <w:rsid w:val="003F672B"/>
    <w:rsid w:val="0041555A"/>
    <w:rsid w:val="004471E1"/>
    <w:rsid w:val="00480217"/>
    <w:rsid w:val="004B2FC2"/>
    <w:rsid w:val="004E0686"/>
    <w:rsid w:val="004F0440"/>
    <w:rsid w:val="00510642"/>
    <w:rsid w:val="00511E98"/>
    <w:rsid w:val="00515169"/>
    <w:rsid w:val="005320EF"/>
    <w:rsid w:val="00557CE0"/>
    <w:rsid w:val="00567F0C"/>
    <w:rsid w:val="0059175A"/>
    <w:rsid w:val="005C0344"/>
    <w:rsid w:val="005D2E6D"/>
    <w:rsid w:val="005F6525"/>
    <w:rsid w:val="00602B86"/>
    <w:rsid w:val="00627492"/>
    <w:rsid w:val="006966DF"/>
    <w:rsid w:val="006B070C"/>
    <w:rsid w:val="006D7132"/>
    <w:rsid w:val="006E2402"/>
    <w:rsid w:val="006E51D8"/>
    <w:rsid w:val="007850A9"/>
    <w:rsid w:val="007853E1"/>
    <w:rsid w:val="007B5F5D"/>
    <w:rsid w:val="00812698"/>
    <w:rsid w:val="00815B9F"/>
    <w:rsid w:val="008723AE"/>
    <w:rsid w:val="00890196"/>
    <w:rsid w:val="00890495"/>
    <w:rsid w:val="008E3358"/>
    <w:rsid w:val="00962FA4"/>
    <w:rsid w:val="00963463"/>
    <w:rsid w:val="00967B28"/>
    <w:rsid w:val="00981495"/>
    <w:rsid w:val="00984513"/>
    <w:rsid w:val="00993A3E"/>
    <w:rsid w:val="009B19EC"/>
    <w:rsid w:val="009B3672"/>
    <w:rsid w:val="009B6B35"/>
    <w:rsid w:val="00A2139C"/>
    <w:rsid w:val="00A22455"/>
    <w:rsid w:val="00A23957"/>
    <w:rsid w:val="00A41B86"/>
    <w:rsid w:val="00A71FA9"/>
    <w:rsid w:val="00A7370F"/>
    <w:rsid w:val="00A8323A"/>
    <w:rsid w:val="00AA3599"/>
    <w:rsid w:val="00B14DDC"/>
    <w:rsid w:val="00B1572F"/>
    <w:rsid w:val="00B26795"/>
    <w:rsid w:val="00B26FBA"/>
    <w:rsid w:val="00B372BE"/>
    <w:rsid w:val="00B37E81"/>
    <w:rsid w:val="00B66020"/>
    <w:rsid w:val="00B744AD"/>
    <w:rsid w:val="00B84878"/>
    <w:rsid w:val="00B90731"/>
    <w:rsid w:val="00BE5046"/>
    <w:rsid w:val="00BF1290"/>
    <w:rsid w:val="00C025AC"/>
    <w:rsid w:val="00C04CF3"/>
    <w:rsid w:val="00C07123"/>
    <w:rsid w:val="00C22188"/>
    <w:rsid w:val="00C255A0"/>
    <w:rsid w:val="00C5073A"/>
    <w:rsid w:val="00C912D6"/>
    <w:rsid w:val="00CB7036"/>
    <w:rsid w:val="00D10066"/>
    <w:rsid w:val="00D27B98"/>
    <w:rsid w:val="00D547ED"/>
    <w:rsid w:val="00D64606"/>
    <w:rsid w:val="00D938E1"/>
    <w:rsid w:val="00DB77EF"/>
    <w:rsid w:val="00DE5A0E"/>
    <w:rsid w:val="00E2346A"/>
    <w:rsid w:val="00E32133"/>
    <w:rsid w:val="00E56FE8"/>
    <w:rsid w:val="00E66FDF"/>
    <w:rsid w:val="00E85E10"/>
    <w:rsid w:val="00EE41D0"/>
    <w:rsid w:val="00F1600F"/>
    <w:rsid w:val="00F64AE5"/>
    <w:rsid w:val="00F75CCA"/>
    <w:rsid w:val="00F81B3D"/>
    <w:rsid w:val="00FB08FB"/>
    <w:rsid w:val="00FB6D16"/>
    <w:rsid w:val="00FF3F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64E212"/>
  <w15:chartTrackingRefBased/>
  <w15:docId w15:val="{B9915E6E-A9B8-4795-95A4-309B355A47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47E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72BE"/>
    <w:rPr>
      <w:color w:val="0563C1" w:themeColor="hyperlink"/>
      <w:u w:val="single"/>
    </w:rPr>
  </w:style>
  <w:style w:type="character" w:styleId="UnresolvedMention">
    <w:name w:val="Unresolved Mention"/>
    <w:basedOn w:val="DefaultParagraphFont"/>
    <w:uiPriority w:val="99"/>
    <w:semiHidden/>
    <w:unhideWhenUsed/>
    <w:rsid w:val="00B372BE"/>
    <w:rPr>
      <w:color w:val="605E5C"/>
      <w:shd w:val="clear" w:color="auto" w:fill="E1DFDD"/>
    </w:rPr>
  </w:style>
  <w:style w:type="character" w:customStyle="1" w:styleId="Heading1Char">
    <w:name w:val="Heading 1 Char"/>
    <w:basedOn w:val="DefaultParagraphFont"/>
    <w:link w:val="Heading1"/>
    <w:uiPriority w:val="9"/>
    <w:rsid w:val="00D547ED"/>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917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954454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wm.org.uk/history/12-things-you-didnt-know-about-women-in-the-first-world-war-"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womensaid.org.uk/the-survivors-handbook/police-and-the-cps/" TargetMode="External"/><Relationship Id="rId5" Type="http://schemas.openxmlformats.org/officeDocument/2006/relationships/styles" Target="styles.xml"/><Relationship Id="rId10" Type="http://schemas.openxmlformats.org/officeDocument/2006/relationships/hyperlink" Target="https://www.parliament.uk/about/livingheritage/transformingsociety/electionsvoting/womenvote/keydates/" TargetMode="External"/><Relationship Id="rId4" Type="http://schemas.openxmlformats.org/officeDocument/2006/relationships/numbering" Target="numbering.xml"/><Relationship Id="rId9" Type="http://schemas.openxmlformats.org/officeDocument/2006/relationships/hyperlink" Target="https://www.ons.gov.uk/peoplepopulationandcommunity/crimeandjustice/articles/domesticabuseprevalenceandtrendsenglandandwales/yearendingmarch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09538DA-D222-4585-A97B-00E32D901DCC}">
  <ds:schemaRefs>
    <ds:schemaRef ds:uri="http://schemas.microsoft.com/sharepoint/v3/contenttype/forms"/>
  </ds:schemaRefs>
</ds:datastoreItem>
</file>

<file path=customXml/itemProps2.xml><?xml version="1.0" encoding="utf-8"?>
<ds:datastoreItem xmlns:ds="http://schemas.openxmlformats.org/officeDocument/2006/customXml" ds:itemID="{B9333098-E3EF-4068-99CB-B6113732AF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1F01356-5A91-435F-A015-4300A79C486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2256</TotalTime>
  <Pages>9</Pages>
  <Words>2540</Words>
  <Characters>14481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 Penny (2006249)</dc:creator>
  <cp:keywords/>
  <dc:description/>
  <cp:lastModifiedBy>Evan Penny (2006249)</cp:lastModifiedBy>
  <cp:revision>68</cp:revision>
  <dcterms:created xsi:type="dcterms:W3CDTF">2021-11-03T12:12:00Z</dcterms:created>
  <dcterms:modified xsi:type="dcterms:W3CDTF">2021-11-05T16:53:00Z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