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15BD" w:rsidRPr="00C171BA" w:rsidRDefault="009715BD" w:rsidP="0033153B">
      <w:pPr>
        <w:jc w:val="center"/>
        <w:rPr>
          <w:rFonts w:ascii="Arial" w:hAnsi="Arial" w:cs="Arial"/>
        </w:rPr>
      </w:pPr>
      <w:r w:rsidRPr="00C171BA">
        <w:rPr>
          <w:rFonts w:ascii="Arial" w:hAnsi="Arial" w:cs="Arial"/>
          <w:noProof/>
          <w:lang w:val="en-US"/>
        </w:rPr>
        <w:drawing>
          <wp:inline distT="0" distB="0" distL="0" distR="0">
            <wp:extent cx="2713726" cy="1133475"/>
            <wp:effectExtent l="0" t="0" r="0" b="0"/>
            <wp:docPr id="1742459810"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0937" cy="1136487"/>
                    </a:xfrm>
                    <a:prstGeom prst="rect">
                      <a:avLst/>
                    </a:prstGeom>
                    <a:noFill/>
                    <a:ln>
                      <a:noFill/>
                    </a:ln>
                  </pic:spPr>
                </pic:pic>
              </a:graphicData>
            </a:graphic>
          </wp:inline>
        </w:drawing>
      </w: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33153B">
      <w:pPr>
        <w:jc w:val="center"/>
        <w:rPr>
          <w:rFonts w:ascii="Arial" w:hAnsi="Arial" w:cs="Arial"/>
        </w:rPr>
      </w:pPr>
      <w:r w:rsidRPr="00C171BA">
        <w:rPr>
          <w:rFonts w:ascii="Arial" w:hAnsi="Arial" w:cs="Arial"/>
        </w:rPr>
        <w:t>Assignment 2</w:t>
      </w: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r w:rsidRPr="00C171BA">
        <w:rPr>
          <w:rFonts w:ascii="Arial" w:hAnsi="Arial" w:cs="Arial"/>
        </w:rPr>
        <w:t xml:space="preserve">Module Code: </w:t>
      </w:r>
      <w:r w:rsidR="0033153B" w:rsidRPr="0033153B">
        <w:rPr>
          <w:rFonts w:ascii="Arial" w:hAnsi="Arial" w:cs="Arial"/>
        </w:rPr>
        <w:t>LCLM4005</w:t>
      </w:r>
    </w:p>
    <w:p w:rsidR="009715BD" w:rsidRPr="00C171BA" w:rsidRDefault="009715BD" w:rsidP="0013022A">
      <w:pPr>
        <w:rPr>
          <w:rFonts w:ascii="Arial" w:hAnsi="Arial" w:cs="Arial"/>
        </w:rPr>
      </w:pPr>
      <w:r w:rsidRPr="00C171BA">
        <w:rPr>
          <w:rFonts w:ascii="Arial" w:hAnsi="Arial" w:cs="Arial"/>
        </w:rPr>
        <w:t>Module Name:</w:t>
      </w:r>
      <w:r w:rsidR="0033153B" w:rsidRPr="0033153B">
        <w:rPr>
          <w:rFonts w:ascii="Arial" w:hAnsi="Arial" w:cs="Arial"/>
        </w:rPr>
        <w:t>Employability and Career Development</w:t>
      </w:r>
    </w:p>
    <w:p w:rsidR="009715BD" w:rsidRPr="00C171BA" w:rsidRDefault="009715BD" w:rsidP="0013022A">
      <w:pPr>
        <w:rPr>
          <w:rFonts w:ascii="Arial" w:hAnsi="Arial" w:cs="Arial"/>
        </w:rPr>
      </w:pPr>
      <w:r w:rsidRPr="00C171BA">
        <w:rPr>
          <w:rFonts w:ascii="Arial" w:hAnsi="Arial" w:cs="Arial"/>
        </w:rPr>
        <w:t xml:space="preserve">Lecturer: </w:t>
      </w:r>
      <w:r w:rsidR="00387930" w:rsidRPr="00387930">
        <w:rPr>
          <w:rFonts w:ascii="Arial" w:hAnsi="Arial" w:cs="Arial"/>
        </w:rPr>
        <w:t>Lizeta Demetriou</w:t>
      </w: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r w:rsidRPr="00C171BA">
        <w:rPr>
          <w:rFonts w:ascii="Arial" w:hAnsi="Arial" w:cs="Arial"/>
        </w:rPr>
        <w:tab/>
      </w:r>
      <w:r w:rsidRPr="00C171BA">
        <w:rPr>
          <w:rFonts w:ascii="Arial" w:hAnsi="Arial" w:cs="Arial"/>
        </w:rPr>
        <w:tab/>
      </w:r>
      <w:r w:rsidRPr="00C171BA">
        <w:rPr>
          <w:rFonts w:ascii="Arial" w:hAnsi="Arial" w:cs="Arial"/>
        </w:rPr>
        <w:tab/>
      </w:r>
      <w:r w:rsidRPr="00C171BA">
        <w:rPr>
          <w:rFonts w:ascii="Arial" w:hAnsi="Arial" w:cs="Arial"/>
        </w:rPr>
        <w:tab/>
        <w:t xml:space="preserve">Submission Date: </w:t>
      </w: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rPr>
          <w:rFonts w:ascii="Arial" w:hAnsi="Arial" w:cs="Arial"/>
        </w:rPr>
      </w:pPr>
    </w:p>
    <w:p w:rsidR="009715BD" w:rsidRPr="00C171BA" w:rsidRDefault="009715BD" w:rsidP="0013022A">
      <w:pPr>
        <w:spacing w:after="160"/>
        <w:rPr>
          <w:rFonts w:ascii="Arial" w:eastAsiaTheme="majorEastAsia" w:hAnsi="Arial" w:cs="Arial"/>
          <w:b/>
          <w:color w:val="0F4761" w:themeColor="accent1" w:themeShade="BF"/>
          <w:kern w:val="2"/>
          <w:sz w:val="32"/>
          <w:szCs w:val="40"/>
          <w:lang w:val="en-US"/>
        </w:rPr>
      </w:pPr>
      <w:r w:rsidRPr="00C171BA">
        <w:rPr>
          <w:rFonts w:ascii="Arial" w:hAnsi="Arial" w:cs="Arial"/>
        </w:rPr>
        <w:br w:type="page"/>
      </w:r>
    </w:p>
    <w:sdt>
      <w:sdtPr>
        <w:rPr>
          <w:rFonts w:ascii="Arial" w:eastAsia="Times New Roman" w:hAnsi="Arial" w:cs="Arial"/>
          <w:color w:val="auto"/>
          <w:sz w:val="24"/>
          <w:szCs w:val="24"/>
          <w:lang w:val="en-GB"/>
        </w:rPr>
        <w:id w:val="-1350335150"/>
        <w:docPartObj>
          <w:docPartGallery w:val="Table of Contents"/>
          <w:docPartUnique/>
        </w:docPartObj>
      </w:sdtPr>
      <w:sdtEndPr>
        <w:rPr>
          <w:b/>
          <w:bCs/>
          <w:noProof/>
        </w:rPr>
      </w:sdtEndPr>
      <w:sdtContent>
        <w:p w:rsidR="009715BD" w:rsidRPr="00C171BA" w:rsidRDefault="009715BD" w:rsidP="0013022A">
          <w:pPr>
            <w:pStyle w:val="TOCHeading"/>
            <w:spacing w:line="360" w:lineRule="auto"/>
            <w:rPr>
              <w:rFonts w:ascii="Arial" w:hAnsi="Arial" w:cs="Arial"/>
            </w:rPr>
          </w:pPr>
          <w:r w:rsidRPr="00C171BA">
            <w:rPr>
              <w:rFonts w:ascii="Arial" w:hAnsi="Arial" w:cs="Arial"/>
            </w:rPr>
            <w:t>Table of Contents</w:t>
          </w:r>
        </w:p>
        <w:p w:rsidR="003E1AC3" w:rsidRDefault="00931209">
          <w:pPr>
            <w:pStyle w:val="TOC1"/>
            <w:tabs>
              <w:tab w:val="right" w:leader="dot" w:pos="9350"/>
            </w:tabs>
            <w:rPr>
              <w:rFonts w:asciiTheme="minorHAnsi" w:eastAsiaTheme="minorEastAsia" w:hAnsiTheme="minorHAnsi" w:cstheme="minorBidi"/>
              <w:noProof/>
              <w:sz w:val="22"/>
              <w:szCs w:val="22"/>
              <w:lang w:val="en-US"/>
            </w:rPr>
          </w:pPr>
          <w:r w:rsidRPr="00931209">
            <w:rPr>
              <w:rFonts w:ascii="Arial" w:hAnsi="Arial" w:cs="Arial"/>
            </w:rPr>
            <w:fldChar w:fldCharType="begin"/>
          </w:r>
          <w:r w:rsidR="009715BD" w:rsidRPr="00C171BA">
            <w:rPr>
              <w:rFonts w:ascii="Arial" w:hAnsi="Arial" w:cs="Arial"/>
            </w:rPr>
            <w:instrText xml:space="preserve"> TOC \o "1-3" \h \z \u </w:instrText>
          </w:r>
          <w:r w:rsidRPr="00931209">
            <w:rPr>
              <w:rFonts w:ascii="Arial" w:hAnsi="Arial" w:cs="Arial"/>
            </w:rPr>
            <w:fldChar w:fldCharType="separate"/>
          </w:r>
          <w:hyperlink w:anchor="_Toc216198016" w:history="1">
            <w:r w:rsidR="003E1AC3" w:rsidRPr="002015AB">
              <w:rPr>
                <w:rStyle w:val="Hyperlink"/>
                <w:rFonts w:ascii="Arial" w:hAnsi="Arial" w:cs="Arial"/>
                <w:noProof/>
              </w:rPr>
              <w:t>Task 01 Comparing job adverts</w:t>
            </w:r>
            <w:r w:rsidR="003E1AC3">
              <w:rPr>
                <w:noProof/>
                <w:webHidden/>
              </w:rPr>
              <w:tab/>
            </w:r>
            <w:r>
              <w:rPr>
                <w:noProof/>
                <w:webHidden/>
              </w:rPr>
              <w:fldChar w:fldCharType="begin"/>
            </w:r>
            <w:r w:rsidR="003E1AC3">
              <w:rPr>
                <w:noProof/>
                <w:webHidden/>
              </w:rPr>
              <w:instrText xml:space="preserve"> PAGEREF _Toc216198016 \h </w:instrText>
            </w:r>
            <w:r>
              <w:rPr>
                <w:noProof/>
                <w:webHidden/>
              </w:rPr>
            </w:r>
            <w:r>
              <w:rPr>
                <w:noProof/>
                <w:webHidden/>
              </w:rPr>
              <w:fldChar w:fldCharType="separate"/>
            </w:r>
            <w:r w:rsidR="003E1AC3">
              <w:rPr>
                <w:noProof/>
                <w:webHidden/>
              </w:rPr>
              <w:t>1</w:t>
            </w:r>
            <w:r>
              <w:rPr>
                <w:noProof/>
                <w:webHidden/>
              </w:rPr>
              <w:fldChar w:fldCharType="end"/>
            </w:r>
          </w:hyperlink>
        </w:p>
        <w:p w:rsidR="003E1AC3" w:rsidRDefault="00931209">
          <w:pPr>
            <w:pStyle w:val="TOC1"/>
            <w:tabs>
              <w:tab w:val="right" w:leader="dot" w:pos="9350"/>
            </w:tabs>
            <w:rPr>
              <w:rFonts w:asciiTheme="minorHAnsi" w:eastAsiaTheme="minorEastAsia" w:hAnsiTheme="minorHAnsi" w:cstheme="minorBidi"/>
              <w:noProof/>
              <w:sz w:val="22"/>
              <w:szCs w:val="22"/>
              <w:lang w:val="en-US"/>
            </w:rPr>
          </w:pPr>
          <w:hyperlink w:anchor="_Toc216198017" w:history="1">
            <w:r w:rsidR="003E1AC3" w:rsidRPr="002015AB">
              <w:rPr>
                <w:rStyle w:val="Hyperlink"/>
                <w:rFonts w:ascii="Arial" w:hAnsi="Arial" w:cs="Arial"/>
                <w:noProof/>
              </w:rPr>
              <w:t>Task 02 Self- Assessment and Evidence of readiness</w:t>
            </w:r>
            <w:r w:rsidR="003E1AC3">
              <w:rPr>
                <w:noProof/>
                <w:webHidden/>
              </w:rPr>
              <w:tab/>
            </w:r>
            <w:r>
              <w:rPr>
                <w:noProof/>
                <w:webHidden/>
              </w:rPr>
              <w:fldChar w:fldCharType="begin"/>
            </w:r>
            <w:r w:rsidR="003E1AC3">
              <w:rPr>
                <w:noProof/>
                <w:webHidden/>
              </w:rPr>
              <w:instrText xml:space="preserve"> PAGEREF _Toc216198017 \h </w:instrText>
            </w:r>
            <w:r>
              <w:rPr>
                <w:noProof/>
                <w:webHidden/>
              </w:rPr>
            </w:r>
            <w:r>
              <w:rPr>
                <w:noProof/>
                <w:webHidden/>
              </w:rPr>
              <w:fldChar w:fldCharType="separate"/>
            </w:r>
            <w:r w:rsidR="003E1AC3">
              <w:rPr>
                <w:noProof/>
                <w:webHidden/>
              </w:rPr>
              <w:t>3</w:t>
            </w:r>
            <w:r>
              <w:rPr>
                <w:noProof/>
                <w:webHidden/>
              </w:rPr>
              <w:fldChar w:fldCharType="end"/>
            </w:r>
          </w:hyperlink>
        </w:p>
        <w:p w:rsidR="003E1AC3" w:rsidRDefault="00931209">
          <w:pPr>
            <w:pStyle w:val="TOC2"/>
            <w:tabs>
              <w:tab w:val="right" w:leader="dot" w:pos="9350"/>
            </w:tabs>
            <w:rPr>
              <w:rFonts w:asciiTheme="minorHAnsi" w:eastAsiaTheme="minorEastAsia" w:hAnsiTheme="minorHAnsi" w:cstheme="minorBidi"/>
              <w:noProof/>
              <w:sz w:val="22"/>
              <w:szCs w:val="22"/>
              <w:lang w:val="en-US"/>
            </w:rPr>
          </w:pPr>
          <w:hyperlink w:anchor="_Toc216198018" w:history="1">
            <w:r w:rsidR="003E1AC3" w:rsidRPr="002015AB">
              <w:rPr>
                <w:rStyle w:val="Hyperlink"/>
                <w:rFonts w:ascii="Arial" w:hAnsi="Arial"/>
                <w:noProof/>
              </w:rPr>
              <w:t>SWOT analysis</w:t>
            </w:r>
            <w:r w:rsidR="003E1AC3">
              <w:rPr>
                <w:noProof/>
                <w:webHidden/>
              </w:rPr>
              <w:tab/>
            </w:r>
            <w:r>
              <w:rPr>
                <w:noProof/>
                <w:webHidden/>
              </w:rPr>
              <w:fldChar w:fldCharType="begin"/>
            </w:r>
            <w:r w:rsidR="003E1AC3">
              <w:rPr>
                <w:noProof/>
                <w:webHidden/>
              </w:rPr>
              <w:instrText xml:space="preserve"> PAGEREF _Toc216198018 \h </w:instrText>
            </w:r>
            <w:r>
              <w:rPr>
                <w:noProof/>
                <w:webHidden/>
              </w:rPr>
            </w:r>
            <w:r>
              <w:rPr>
                <w:noProof/>
                <w:webHidden/>
              </w:rPr>
              <w:fldChar w:fldCharType="separate"/>
            </w:r>
            <w:r w:rsidR="003E1AC3">
              <w:rPr>
                <w:noProof/>
                <w:webHidden/>
              </w:rPr>
              <w:t>3</w:t>
            </w:r>
            <w:r>
              <w:rPr>
                <w:noProof/>
                <w:webHidden/>
              </w:rPr>
              <w:fldChar w:fldCharType="end"/>
            </w:r>
          </w:hyperlink>
        </w:p>
        <w:p w:rsidR="003E1AC3" w:rsidRDefault="00931209">
          <w:pPr>
            <w:pStyle w:val="TOC1"/>
            <w:tabs>
              <w:tab w:val="right" w:leader="dot" w:pos="9350"/>
            </w:tabs>
            <w:rPr>
              <w:rFonts w:asciiTheme="minorHAnsi" w:eastAsiaTheme="minorEastAsia" w:hAnsiTheme="minorHAnsi" w:cstheme="minorBidi"/>
              <w:noProof/>
              <w:sz w:val="22"/>
              <w:szCs w:val="22"/>
              <w:lang w:val="en-US"/>
            </w:rPr>
          </w:pPr>
          <w:hyperlink w:anchor="_Toc216198019" w:history="1">
            <w:r w:rsidR="003E1AC3" w:rsidRPr="002015AB">
              <w:rPr>
                <w:rStyle w:val="Hyperlink"/>
                <w:rFonts w:ascii="Arial" w:hAnsi="Arial" w:cs="Arial"/>
                <w:noProof/>
              </w:rPr>
              <w:t>Task 03 Personal development Plan</w:t>
            </w:r>
            <w:r w:rsidR="003E1AC3">
              <w:rPr>
                <w:noProof/>
                <w:webHidden/>
              </w:rPr>
              <w:tab/>
            </w:r>
            <w:r>
              <w:rPr>
                <w:noProof/>
                <w:webHidden/>
              </w:rPr>
              <w:fldChar w:fldCharType="begin"/>
            </w:r>
            <w:r w:rsidR="003E1AC3">
              <w:rPr>
                <w:noProof/>
                <w:webHidden/>
              </w:rPr>
              <w:instrText xml:space="preserve"> PAGEREF _Toc216198019 \h </w:instrText>
            </w:r>
            <w:r>
              <w:rPr>
                <w:noProof/>
                <w:webHidden/>
              </w:rPr>
            </w:r>
            <w:r>
              <w:rPr>
                <w:noProof/>
                <w:webHidden/>
              </w:rPr>
              <w:fldChar w:fldCharType="separate"/>
            </w:r>
            <w:r w:rsidR="003E1AC3">
              <w:rPr>
                <w:noProof/>
                <w:webHidden/>
              </w:rPr>
              <w:t>6</w:t>
            </w:r>
            <w:r>
              <w:rPr>
                <w:noProof/>
                <w:webHidden/>
              </w:rPr>
              <w:fldChar w:fldCharType="end"/>
            </w:r>
          </w:hyperlink>
        </w:p>
        <w:p w:rsidR="003E1AC3" w:rsidRDefault="00931209">
          <w:pPr>
            <w:pStyle w:val="TOC2"/>
            <w:tabs>
              <w:tab w:val="right" w:leader="dot" w:pos="9350"/>
            </w:tabs>
            <w:rPr>
              <w:rFonts w:asciiTheme="minorHAnsi" w:eastAsiaTheme="minorEastAsia" w:hAnsiTheme="minorHAnsi" w:cstheme="minorBidi"/>
              <w:noProof/>
              <w:sz w:val="22"/>
              <w:szCs w:val="22"/>
              <w:lang w:val="en-US"/>
            </w:rPr>
          </w:pPr>
          <w:hyperlink w:anchor="_Toc216198020" w:history="1">
            <w:r w:rsidR="003E1AC3" w:rsidRPr="002015AB">
              <w:rPr>
                <w:rStyle w:val="Hyperlink"/>
                <w:rFonts w:ascii="Arial" w:hAnsi="Arial"/>
                <w:noProof/>
              </w:rPr>
              <w:t>SMART objectives</w:t>
            </w:r>
            <w:r w:rsidR="003E1AC3">
              <w:rPr>
                <w:noProof/>
                <w:webHidden/>
              </w:rPr>
              <w:tab/>
            </w:r>
            <w:r>
              <w:rPr>
                <w:noProof/>
                <w:webHidden/>
              </w:rPr>
              <w:fldChar w:fldCharType="begin"/>
            </w:r>
            <w:r w:rsidR="003E1AC3">
              <w:rPr>
                <w:noProof/>
                <w:webHidden/>
              </w:rPr>
              <w:instrText xml:space="preserve"> PAGEREF _Toc216198020 \h </w:instrText>
            </w:r>
            <w:r>
              <w:rPr>
                <w:noProof/>
                <w:webHidden/>
              </w:rPr>
            </w:r>
            <w:r>
              <w:rPr>
                <w:noProof/>
                <w:webHidden/>
              </w:rPr>
              <w:fldChar w:fldCharType="separate"/>
            </w:r>
            <w:r w:rsidR="003E1AC3">
              <w:rPr>
                <w:noProof/>
                <w:webHidden/>
              </w:rPr>
              <w:t>6</w:t>
            </w:r>
            <w:r>
              <w:rPr>
                <w:noProof/>
                <w:webHidden/>
              </w:rPr>
              <w:fldChar w:fldCharType="end"/>
            </w:r>
          </w:hyperlink>
        </w:p>
        <w:p w:rsidR="003E1AC3" w:rsidRDefault="00931209">
          <w:pPr>
            <w:pStyle w:val="TOC2"/>
            <w:tabs>
              <w:tab w:val="right" w:leader="dot" w:pos="9350"/>
            </w:tabs>
            <w:rPr>
              <w:rFonts w:asciiTheme="minorHAnsi" w:eastAsiaTheme="minorEastAsia" w:hAnsiTheme="minorHAnsi" w:cstheme="minorBidi"/>
              <w:noProof/>
              <w:sz w:val="22"/>
              <w:szCs w:val="22"/>
              <w:lang w:val="en-US"/>
            </w:rPr>
          </w:pPr>
          <w:hyperlink w:anchor="_Toc216198021" w:history="1">
            <w:r w:rsidR="003E1AC3" w:rsidRPr="002015AB">
              <w:rPr>
                <w:rStyle w:val="Hyperlink"/>
                <w:rFonts w:ascii="Arial" w:hAnsi="Arial"/>
                <w:noProof/>
              </w:rPr>
              <w:t>Personal Development Plan (PDP)</w:t>
            </w:r>
            <w:r w:rsidR="003E1AC3">
              <w:rPr>
                <w:noProof/>
                <w:webHidden/>
              </w:rPr>
              <w:tab/>
            </w:r>
            <w:r>
              <w:rPr>
                <w:noProof/>
                <w:webHidden/>
              </w:rPr>
              <w:fldChar w:fldCharType="begin"/>
            </w:r>
            <w:r w:rsidR="003E1AC3">
              <w:rPr>
                <w:noProof/>
                <w:webHidden/>
              </w:rPr>
              <w:instrText xml:space="preserve"> PAGEREF _Toc216198021 \h </w:instrText>
            </w:r>
            <w:r>
              <w:rPr>
                <w:noProof/>
                <w:webHidden/>
              </w:rPr>
            </w:r>
            <w:r>
              <w:rPr>
                <w:noProof/>
                <w:webHidden/>
              </w:rPr>
              <w:fldChar w:fldCharType="separate"/>
            </w:r>
            <w:r w:rsidR="003E1AC3">
              <w:rPr>
                <w:noProof/>
                <w:webHidden/>
              </w:rPr>
              <w:t>7</w:t>
            </w:r>
            <w:r>
              <w:rPr>
                <w:noProof/>
                <w:webHidden/>
              </w:rPr>
              <w:fldChar w:fldCharType="end"/>
            </w:r>
          </w:hyperlink>
        </w:p>
        <w:p w:rsidR="003E1AC3" w:rsidRDefault="00931209">
          <w:pPr>
            <w:pStyle w:val="TOC1"/>
            <w:tabs>
              <w:tab w:val="right" w:leader="dot" w:pos="9350"/>
            </w:tabs>
            <w:rPr>
              <w:rFonts w:asciiTheme="minorHAnsi" w:eastAsiaTheme="minorEastAsia" w:hAnsiTheme="minorHAnsi" w:cstheme="minorBidi"/>
              <w:noProof/>
              <w:sz w:val="22"/>
              <w:szCs w:val="22"/>
              <w:lang w:val="en-US"/>
            </w:rPr>
          </w:pPr>
          <w:hyperlink w:anchor="_Toc216198022" w:history="1">
            <w:r w:rsidR="003E1AC3" w:rsidRPr="002015AB">
              <w:rPr>
                <w:rStyle w:val="Hyperlink"/>
                <w:rFonts w:ascii="Arial" w:hAnsi="Arial" w:cs="Arial"/>
                <w:noProof/>
              </w:rPr>
              <w:t>References</w:t>
            </w:r>
            <w:r w:rsidR="003E1AC3">
              <w:rPr>
                <w:noProof/>
                <w:webHidden/>
              </w:rPr>
              <w:tab/>
            </w:r>
            <w:r>
              <w:rPr>
                <w:noProof/>
                <w:webHidden/>
              </w:rPr>
              <w:fldChar w:fldCharType="begin"/>
            </w:r>
            <w:r w:rsidR="003E1AC3">
              <w:rPr>
                <w:noProof/>
                <w:webHidden/>
              </w:rPr>
              <w:instrText xml:space="preserve"> PAGEREF _Toc216198022 \h </w:instrText>
            </w:r>
            <w:r>
              <w:rPr>
                <w:noProof/>
                <w:webHidden/>
              </w:rPr>
            </w:r>
            <w:r>
              <w:rPr>
                <w:noProof/>
                <w:webHidden/>
              </w:rPr>
              <w:fldChar w:fldCharType="separate"/>
            </w:r>
            <w:r w:rsidR="003E1AC3">
              <w:rPr>
                <w:noProof/>
                <w:webHidden/>
              </w:rPr>
              <w:t>15</w:t>
            </w:r>
            <w:r>
              <w:rPr>
                <w:noProof/>
                <w:webHidden/>
              </w:rPr>
              <w:fldChar w:fldCharType="end"/>
            </w:r>
          </w:hyperlink>
        </w:p>
        <w:p w:rsidR="009715BD" w:rsidRPr="00C171BA" w:rsidRDefault="00931209" w:rsidP="0013022A">
          <w:pPr>
            <w:jc w:val="both"/>
            <w:rPr>
              <w:rFonts w:ascii="Arial" w:hAnsi="Arial" w:cs="Arial"/>
            </w:rPr>
          </w:pPr>
          <w:r w:rsidRPr="00C171BA">
            <w:rPr>
              <w:rFonts w:ascii="Arial" w:hAnsi="Arial" w:cs="Arial"/>
              <w:b/>
              <w:bCs/>
              <w:noProof/>
            </w:rPr>
            <w:fldChar w:fldCharType="end"/>
          </w:r>
        </w:p>
      </w:sdtContent>
    </w:sdt>
    <w:p w:rsidR="00C171BA" w:rsidRPr="002B7E85" w:rsidRDefault="00C171BA" w:rsidP="0013022A">
      <w:pPr>
        <w:spacing w:after="160"/>
        <w:jc w:val="both"/>
        <w:rPr>
          <w:rFonts w:ascii="Arial" w:hAnsi="Arial" w:cs="Arial"/>
          <w:b/>
          <w:sz w:val="28"/>
        </w:rPr>
      </w:pPr>
      <w:r w:rsidRPr="002B7E85">
        <w:rPr>
          <w:rFonts w:ascii="Arial" w:hAnsi="Arial" w:cs="Arial"/>
          <w:b/>
          <w:sz w:val="28"/>
        </w:rPr>
        <w:t>List of Figures</w:t>
      </w:r>
    </w:p>
    <w:p w:rsidR="004359F3" w:rsidRDefault="00931209">
      <w:pPr>
        <w:pStyle w:val="TableofFigures"/>
        <w:tabs>
          <w:tab w:val="right" w:leader="dot" w:pos="9350"/>
        </w:tabs>
        <w:rPr>
          <w:rFonts w:asciiTheme="minorHAnsi" w:eastAsiaTheme="minorEastAsia" w:hAnsiTheme="minorHAnsi" w:cstheme="minorBidi"/>
          <w:noProof/>
          <w:sz w:val="22"/>
          <w:szCs w:val="22"/>
          <w:lang w:val="en-US"/>
        </w:rPr>
      </w:pPr>
      <w:r>
        <w:rPr>
          <w:rFonts w:ascii="Arial" w:hAnsi="Arial" w:cs="Arial"/>
        </w:rPr>
        <w:fldChar w:fldCharType="begin"/>
      </w:r>
      <w:r w:rsidR="00C171BA">
        <w:rPr>
          <w:rFonts w:ascii="Arial" w:hAnsi="Arial" w:cs="Arial"/>
        </w:rPr>
        <w:instrText xml:space="preserve"> TOC \h \z \c "Figure" </w:instrText>
      </w:r>
      <w:r>
        <w:rPr>
          <w:rFonts w:ascii="Arial" w:hAnsi="Arial" w:cs="Arial"/>
        </w:rPr>
        <w:fldChar w:fldCharType="separate"/>
      </w:r>
      <w:hyperlink w:anchor="_Toc216196891" w:history="1">
        <w:r w:rsidR="004359F3" w:rsidRPr="007A5D98">
          <w:rPr>
            <w:rStyle w:val="Hyperlink"/>
            <w:rFonts w:ascii="Arial" w:hAnsi="Arial" w:cs="Arial"/>
            <w:noProof/>
          </w:rPr>
          <w:t>Figure.1: Evaluating readiness</w:t>
        </w:r>
        <w:r w:rsidR="004359F3">
          <w:rPr>
            <w:noProof/>
            <w:webHidden/>
          </w:rPr>
          <w:tab/>
        </w:r>
        <w:r>
          <w:rPr>
            <w:noProof/>
            <w:webHidden/>
          </w:rPr>
          <w:fldChar w:fldCharType="begin"/>
        </w:r>
        <w:r w:rsidR="004359F3">
          <w:rPr>
            <w:noProof/>
            <w:webHidden/>
          </w:rPr>
          <w:instrText xml:space="preserve"> PAGEREF _Toc216196891 \h </w:instrText>
        </w:r>
        <w:r>
          <w:rPr>
            <w:noProof/>
            <w:webHidden/>
          </w:rPr>
        </w:r>
        <w:r>
          <w:rPr>
            <w:noProof/>
            <w:webHidden/>
          </w:rPr>
          <w:fldChar w:fldCharType="separate"/>
        </w:r>
        <w:r w:rsidR="004359F3">
          <w:rPr>
            <w:noProof/>
            <w:webHidden/>
          </w:rPr>
          <w:t>5</w:t>
        </w:r>
        <w:r>
          <w:rPr>
            <w:noProof/>
            <w:webHidden/>
          </w:rPr>
          <w:fldChar w:fldCharType="end"/>
        </w:r>
      </w:hyperlink>
    </w:p>
    <w:p w:rsidR="002B7E85" w:rsidRDefault="00931209" w:rsidP="0013022A">
      <w:pPr>
        <w:spacing w:after="160"/>
        <w:jc w:val="both"/>
        <w:rPr>
          <w:rFonts w:ascii="Arial" w:hAnsi="Arial" w:cs="Arial"/>
          <w:b/>
          <w:sz w:val="28"/>
        </w:rPr>
      </w:pPr>
      <w:r>
        <w:rPr>
          <w:rFonts w:ascii="Arial" w:hAnsi="Arial" w:cs="Arial"/>
        </w:rPr>
        <w:fldChar w:fldCharType="end"/>
      </w:r>
      <w:r w:rsidR="002B7E85" w:rsidRPr="002B7E85">
        <w:rPr>
          <w:rFonts w:ascii="Arial" w:hAnsi="Arial" w:cs="Arial"/>
          <w:b/>
          <w:sz w:val="28"/>
        </w:rPr>
        <w:t>List of Tables</w:t>
      </w:r>
    </w:p>
    <w:p w:rsidR="002B7E85" w:rsidRDefault="00931209">
      <w:pPr>
        <w:pStyle w:val="TableofFigures"/>
        <w:tabs>
          <w:tab w:val="right" w:leader="dot" w:pos="9350"/>
        </w:tabs>
        <w:rPr>
          <w:rFonts w:asciiTheme="minorHAnsi" w:eastAsiaTheme="minorEastAsia" w:hAnsiTheme="minorHAnsi" w:cstheme="minorBidi"/>
          <w:noProof/>
          <w:sz w:val="22"/>
          <w:szCs w:val="22"/>
          <w:lang w:val="en-US"/>
        </w:rPr>
      </w:pPr>
      <w:r>
        <w:rPr>
          <w:rFonts w:ascii="Arial" w:hAnsi="Arial" w:cs="Arial"/>
          <w:b/>
          <w:sz w:val="28"/>
        </w:rPr>
        <w:fldChar w:fldCharType="begin"/>
      </w:r>
      <w:r w:rsidR="002B7E85">
        <w:rPr>
          <w:rFonts w:ascii="Arial" w:hAnsi="Arial" w:cs="Arial"/>
          <w:b/>
          <w:sz w:val="28"/>
        </w:rPr>
        <w:instrText xml:space="preserve"> TOC \h \z \c "Table" </w:instrText>
      </w:r>
      <w:r>
        <w:rPr>
          <w:rFonts w:ascii="Arial" w:hAnsi="Arial" w:cs="Arial"/>
          <w:b/>
          <w:sz w:val="28"/>
        </w:rPr>
        <w:fldChar w:fldCharType="separate"/>
      </w:r>
      <w:hyperlink w:anchor="_Toc216196834" w:history="1">
        <w:r w:rsidR="002B7E85" w:rsidRPr="00CF4CB6">
          <w:rPr>
            <w:rStyle w:val="Hyperlink"/>
            <w:rFonts w:ascii="Arial" w:hAnsi="Arial" w:cs="Arial"/>
            <w:noProof/>
          </w:rPr>
          <w:t>Table 1 SWOT analysis</w:t>
        </w:r>
        <w:r w:rsidR="002B7E85">
          <w:rPr>
            <w:noProof/>
            <w:webHidden/>
          </w:rPr>
          <w:tab/>
        </w:r>
        <w:r>
          <w:rPr>
            <w:noProof/>
            <w:webHidden/>
          </w:rPr>
          <w:fldChar w:fldCharType="begin"/>
        </w:r>
        <w:r w:rsidR="002B7E85">
          <w:rPr>
            <w:noProof/>
            <w:webHidden/>
          </w:rPr>
          <w:instrText xml:space="preserve"> PAGEREF _Toc216196834 \h </w:instrText>
        </w:r>
        <w:r>
          <w:rPr>
            <w:noProof/>
            <w:webHidden/>
          </w:rPr>
        </w:r>
        <w:r>
          <w:rPr>
            <w:noProof/>
            <w:webHidden/>
          </w:rPr>
          <w:fldChar w:fldCharType="separate"/>
        </w:r>
        <w:r w:rsidR="002B7E85">
          <w:rPr>
            <w:noProof/>
            <w:webHidden/>
          </w:rPr>
          <w:t>3</w:t>
        </w:r>
        <w:r>
          <w:rPr>
            <w:noProof/>
            <w:webHidden/>
          </w:rPr>
          <w:fldChar w:fldCharType="end"/>
        </w:r>
      </w:hyperlink>
    </w:p>
    <w:p w:rsidR="002B7E85" w:rsidRDefault="00931209">
      <w:pPr>
        <w:pStyle w:val="TableofFigures"/>
        <w:tabs>
          <w:tab w:val="right" w:leader="dot" w:pos="9350"/>
        </w:tabs>
        <w:rPr>
          <w:rFonts w:asciiTheme="minorHAnsi" w:eastAsiaTheme="minorEastAsia" w:hAnsiTheme="minorHAnsi" w:cstheme="minorBidi"/>
          <w:noProof/>
          <w:sz w:val="22"/>
          <w:szCs w:val="22"/>
          <w:lang w:val="en-US"/>
        </w:rPr>
      </w:pPr>
      <w:hyperlink w:anchor="_Toc216196835" w:history="1">
        <w:r w:rsidR="002B7E85" w:rsidRPr="00CF4CB6">
          <w:rPr>
            <w:rStyle w:val="Hyperlink"/>
            <w:rFonts w:ascii="Arial" w:hAnsi="Arial" w:cs="Arial"/>
            <w:noProof/>
          </w:rPr>
          <w:t>Table 2 PDP Table</w:t>
        </w:r>
        <w:r w:rsidR="002B7E85">
          <w:rPr>
            <w:noProof/>
            <w:webHidden/>
          </w:rPr>
          <w:tab/>
        </w:r>
        <w:r>
          <w:rPr>
            <w:noProof/>
            <w:webHidden/>
          </w:rPr>
          <w:fldChar w:fldCharType="begin"/>
        </w:r>
        <w:r w:rsidR="002B7E85">
          <w:rPr>
            <w:noProof/>
            <w:webHidden/>
          </w:rPr>
          <w:instrText xml:space="preserve"> PAGEREF _Toc216196835 \h </w:instrText>
        </w:r>
        <w:r>
          <w:rPr>
            <w:noProof/>
            <w:webHidden/>
          </w:rPr>
        </w:r>
        <w:r>
          <w:rPr>
            <w:noProof/>
            <w:webHidden/>
          </w:rPr>
          <w:fldChar w:fldCharType="separate"/>
        </w:r>
        <w:r w:rsidR="002B7E85">
          <w:rPr>
            <w:noProof/>
            <w:webHidden/>
          </w:rPr>
          <w:t>7</w:t>
        </w:r>
        <w:r>
          <w:rPr>
            <w:noProof/>
            <w:webHidden/>
          </w:rPr>
          <w:fldChar w:fldCharType="end"/>
        </w:r>
      </w:hyperlink>
    </w:p>
    <w:p w:rsidR="002B7E85" w:rsidRPr="002B7E85" w:rsidRDefault="00931209" w:rsidP="0013022A">
      <w:pPr>
        <w:spacing w:after="160"/>
        <w:jc w:val="both"/>
        <w:rPr>
          <w:rFonts w:ascii="Arial" w:hAnsi="Arial" w:cs="Arial"/>
          <w:b/>
          <w:sz w:val="28"/>
        </w:rPr>
      </w:pPr>
      <w:r>
        <w:rPr>
          <w:rFonts w:ascii="Arial" w:hAnsi="Arial" w:cs="Arial"/>
          <w:b/>
          <w:sz w:val="28"/>
        </w:rPr>
        <w:fldChar w:fldCharType="end"/>
      </w:r>
    </w:p>
    <w:p w:rsidR="009715BD" w:rsidRPr="00C171BA" w:rsidRDefault="009715BD" w:rsidP="0013022A">
      <w:pPr>
        <w:spacing w:after="160"/>
        <w:jc w:val="both"/>
        <w:rPr>
          <w:rFonts w:ascii="Arial" w:eastAsiaTheme="majorEastAsia" w:hAnsi="Arial" w:cs="Arial"/>
          <w:b/>
          <w:color w:val="0F4761" w:themeColor="accent1" w:themeShade="BF"/>
          <w:kern w:val="2"/>
          <w:sz w:val="32"/>
          <w:szCs w:val="40"/>
          <w:lang w:val="en-US"/>
        </w:rPr>
      </w:pPr>
      <w:r w:rsidRPr="00C171BA">
        <w:rPr>
          <w:rFonts w:ascii="Arial" w:hAnsi="Arial" w:cs="Arial"/>
        </w:rPr>
        <w:br w:type="page"/>
      </w:r>
    </w:p>
    <w:p w:rsidR="00C171BA" w:rsidRDefault="00C171BA" w:rsidP="0013022A">
      <w:pPr>
        <w:pStyle w:val="Heading1"/>
        <w:rPr>
          <w:rFonts w:ascii="Arial" w:hAnsi="Arial" w:cs="Arial"/>
        </w:rPr>
        <w:sectPr w:rsidR="00C171BA" w:rsidSect="0033153B">
          <w:footerReference w:type="default" r:id="rId9"/>
          <w:pgSz w:w="12240" w:h="15840"/>
          <w:pgMar w:top="1440" w:right="1440" w:bottom="1440" w:left="1440" w:header="720" w:footer="720" w:gutter="0"/>
          <w:pgNumType w:fmt="lowerRoman"/>
          <w:cols w:space="720"/>
          <w:titlePg/>
          <w:docGrid w:linePitch="360"/>
        </w:sectPr>
      </w:pPr>
    </w:p>
    <w:p w:rsidR="00E96E52" w:rsidRPr="00C171BA" w:rsidRDefault="00E96E52" w:rsidP="0013022A">
      <w:pPr>
        <w:pStyle w:val="Heading1"/>
        <w:rPr>
          <w:rFonts w:ascii="Arial" w:hAnsi="Arial" w:cs="Arial"/>
        </w:rPr>
      </w:pPr>
      <w:bookmarkStart w:id="0" w:name="_Toc216198016"/>
      <w:r w:rsidRPr="00C171BA">
        <w:rPr>
          <w:rFonts w:ascii="Arial" w:hAnsi="Arial" w:cs="Arial"/>
        </w:rPr>
        <w:lastRenderedPageBreak/>
        <w:t xml:space="preserve">Task </w:t>
      </w:r>
      <w:r w:rsidR="008C5B63" w:rsidRPr="00C171BA">
        <w:rPr>
          <w:rFonts w:ascii="Arial" w:hAnsi="Arial" w:cs="Arial"/>
        </w:rPr>
        <w:t>0</w:t>
      </w:r>
      <w:r w:rsidRPr="00C171BA">
        <w:rPr>
          <w:rFonts w:ascii="Arial" w:hAnsi="Arial" w:cs="Arial"/>
        </w:rPr>
        <w:t xml:space="preserve">1 </w:t>
      </w:r>
      <w:r w:rsidR="00642327" w:rsidRPr="00C171BA">
        <w:rPr>
          <w:rFonts w:ascii="Arial" w:hAnsi="Arial" w:cs="Arial"/>
        </w:rPr>
        <w:t>C</w:t>
      </w:r>
      <w:r w:rsidRPr="00C171BA">
        <w:rPr>
          <w:rFonts w:ascii="Arial" w:hAnsi="Arial" w:cs="Arial"/>
        </w:rPr>
        <w:t>omparing job adverts</w:t>
      </w:r>
      <w:bookmarkEnd w:id="0"/>
    </w:p>
    <w:p w:rsidR="00E96E52" w:rsidRPr="00C171BA" w:rsidRDefault="00E96E52" w:rsidP="0013022A">
      <w:pPr>
        <w:jc w:val="both"/>
        <w:rPr>
          <w:rFonts w:ascii="Arial" w:hAnsi="Arial" w:cs="Arial"/>
        </w:rPr>
      </w:pPr>
      <w:r w:rsidRPr="00C171BA">
        <w:rPr>
          <w:rFonts w:ascii="Arial" w:hAnsi="Arial" w:cs="Arial"/>
        </w:rPr>
        <w:t>This discussion is based on the current status of restaurant supervisor or restaurant team leader jobs in London, based on four recent advertisements in major hospitality job boards. Throughout the adverts, the main duties involve overseeing day to day front of house functions, staff coordination, and good flow of communication between kitchen and service departments as well as high levels of customer service, hygiene and food safety. Supervisors will also be required to assist in opening and closing process, bookings and queues, guest complainants and respond in a confident and professional way</w:t>
      </w:r>
      <w:r w:rsidR="002B1D52" w:rsidRPr="00C171BA">
        <w:rPr>
          <w:rFonts w:ascii="Arial" w:hAnsi="Arial" w:cs="Arial"/>
        </w:rPr>
        <w:t xml:space="preserve"> (Training Hotels, 2025)</w:t>
      </w:r>
      <w:r w:rsidRPr="00C171BA">
        <w:rPr>
          <w:rFonts w:ascii="Arial" w:hAnsi="Arial" w:cs="Arial"/>
        </w:rPr>
        <w:t xml:space="preserve">. These requirements are aligned with industry directives of restaurant supervisors as the conduit between the employees and the management, the quality of services and the performance of the team. </w:t>
      </w:r>
    </w:p>
    <w:p w:rsidR="00E96E52" w:rsidRPr="00C171BA" w:rsidRDefault="00E96E52" w:rsidP="0013022A">
      <w:pPr>
        <w:jc w:val="both"/>
        <w:rPr>
          <w:rFonts w:ascii="Arial" w:hAnsi="Arial" w:cs="Arial"/>
        </w:rPr>
      </w:pPr>
      <w:r w:rsidRPr="00C171BA">
        <w:rPr>
          <w:rFonts w:ascii="Arial" w:hAnsi="Arial" w:cs="Arial"/>
        </w:rPr>
        <w:t>There are a few major skills that are recurring. First, it is vital to have excellent customer-service skills: adverts focus on the possibility of creating a friendly environment, managing challenging experiences, and transforming negative experiences into positive ones. Second, teams have to be coordinated, information has to be relayed between kitchen and floor and a variety of customers, and this requirement is based on the wider research that emphasizes communication, teamwork and emotional intelligence as important employability skills in the hospitality industry</w:t>
      </w:r>
      <w:r w:rsidR="00196976" w:rsidRPr="00C171BA">
        <w:rPr>
          <w:rFonts w:ascii="Arial" w:hAnsi="Arial" w:cs="Arial"/>
        </w:rPr>
        <w:t xml:space="preserve"> (Ghani et al., 2025; Moussa, Saber and El-Yamani, 2024) </w:t>
      </w:r>
      <w:r w:rsidRPr="00C171BA">
        <w:rPr>
          <w:rFonts w:ascii="Arial" w:hAnsi="Arial" w:cs="Arial"/>
        </w:rPr>
        <w:t xml:space="preserve">. Third, it is based on leadership and people-management skills, such as delegation of duties, training new employees and providing feedback, which is consistent with the research that revealed that great leaders of restaurants are associated with increased job satisfaction and performance. </w:t>
      </w:r>
    </w:p>
    <w:p w:rsidR="0033153B" w:rsidRDefault="00E96E52" w:rsidP="0013022A">
      <w:pPr>
        <w:jc w:val="both"/>
        <w:rPr>
          <w:rFonts w:ascii="Arial" w:hAnsi="Arial" w:cs="Arial"/>
        </w:rPr>
      </w:pPr>
      <w:r w:rsidRPr="00C171BA">
        <w:rPr>
          <w:rFonts w:ascii="Arial" w:hAnsi="Arial" w:cs="Arial"/>
        </w:rPr>
        <w:t>Organisational and time-management skills and particularly prioritizing in the midst of a busy period, reservations and digital point-of-sale or booking systems are also mentioned in the adverts. Most employers require some basic financial knowledge like learning how to read sales reports, cash management and cost management. Current studies of employability in hospitality highlight the same mixes of soft (communication, teamwork, stress management, etc.) and hard (digital literacy, basic finance and operations) skills, especially in technology-focused Industry 4.0 workplaces</w:t>
      </w:r>
      <w:r w:rsidR="00196976" w:rsidRPr="00C171BA">
        <w:rPr>
          <w:rFonts w:ascii="Arial" w:hAnsi="Arial" w:cs="Arial"/>
        </w:rPr>
        <w:t xml:space="preserve"> (</w:t>
      </w:r>
      <w:r w:rsidR="00CE11F4" w:rsidRPr="00C171BA">
        <w:rPr>
          <w:rFonts w:ascii="Arial" w:hAnsi="Arial" w:cs="Arial"/>
        </w:rPr>
        <w:t xml:space="preserve">Islam, </w:t>
      </w:r>
      <w:r w:rsidR="00CE11F4" w:rsidRPr="00C171BA">
        <w:rPr>
          <w:rFonts w:ascii="Arial" w:hAnsi="Arial" w:cs="Arial"/>
        </w:rPr>
        <w:lastRenderedPageBreak/>
        <w:t>2022</w:t>
      </w:r>
      <w:r w:rsidR="00196976" w:rsidRPr="00C171BA">
        <w:rPr>
          <w:rFonts w:ascii="Arial" w:hAnsi="Arial" w:cs="Arial"/>
        </w:rPr>
        <w:t>; Moussa et al., 2024)</w:t>
      </w:r>
      <w:r w:rsidRPr="00C171BA">
        <w:rPr>
          <w:rFonts w:ascii="Arial" w:hAnsi="Arial" w:cs="Arial"/>
        </w:rPr>
        <w:t xml:space="preserve">. </w:t>
      </w:r>
      <w:r w:rsidR="00196976" w:rsidRPr="00C171BA">
        <w:rPr>
          <w:rFonts w:ascii="Arial" w:hAnsi="Arial" w:cs="Arial"/>
        </w:rPr>
        <w:t xml:space="preserve">However, </w:t>
      </w:r>
      <w:r w:rsidRPr="00C171BA">
        <w:rPr>
          <w:rFonts w:ascii="Arial" w:hAnsi="Arial" w:cs="Arial"/>
        </w:rPr>
        <w:t>the adverts have a portrait of a restaurant supervisor, who involves an experience in hands-on services as well as a leader, and digital, and problem-solving skills.</w:t>
      </w:r>
    </w:p>
    <w:p w:rsidR="0033153B" w:rsidRDefault="0033153B">
      <w:pPr>
        <w:spacing w:after="160" w:line="278" w:lineRule="auto"/>
        <w:rPr>
          <w:rFonts w:ascii="Arial" w:hAnsi="Arial" w:cs="Arial"/>
        </w:rPr>
      </w:pPr>
      <w:r>
        <w:rPr>
          <w:rFonts w:ascii="Arial" w:hAnsi="Arial" w:cs="Arial"/>
        </w:rPr>
        <w:br w:type="page"/>
      </w:r>
    </w:p>
    <w:p w:rsidR="008C5B63" w:rsidRPr="00C171BA" w:rsidRDefault="008C5B63" w:rsidP="0013022A">
      <w:pPr>
        <w:pStyle w:val="Heading1"/>
        <w:rPr>
          <w:rFonts w:ascii="Arial" w:hAnsi="Arial" w:cs="Arial"/>
        </w:rPr>
      </w:pPr>
      <w:bookmarkStart w:id="1" w:name="_Toc216198017"/>
      <w:r w:rsidRPr="00C171BA">
        <w:rPr>
          <w:rFonts w:ascii="Arial" w:hAnsi="Arial" w:cs="Arial"/>
        </w:rPr>
        <w:lastRenderedPageBreak/>
        <w:t>Task 02 Self- Assessment and Evidence of readiness</w:t>
      </w:r>
      <w:bookmarkEnd w:id="1"/>
    </w:p>
    <w:p w:rsidR="001A26F7" w:rsidRPr="00C171BA" w:rsidRDefault="001A26F7" w:rsidP="0013022A">
      <w:pPr>
        <w:jc w:val="both"/>
        <w:rPr>
          <w:rFonts w:ascii="Arial" w:hAnsi="Arial" w:cs="Arial"/>
        </w:rPr>
      </w:pPr>
      <w:r w:rsidRPr="00C171BA">
        <w:rPr>
          <w:rFonts w:ascii="Arial" w:hAnsi="Arial" w:cs="Arial"/>
        </w:rPr>
        <w:t xml:space="preserve">The self-evaluation relies on a personal SWOT analysis (Strengths, Weaknesses, Opportunities and Threats) to check whether one is ready to assume the position of restaurant supervisor. Personal SWOT framework also assists in managing self-reflection of the existing capabilities and external situations, and is generally suggested to use career planning and employability development. </w:t>
      </w:r>
    </w:p>
    <w:p w:rsidR="009715BD" w:rsidRDefault="009715BD" w:rsidP="0013022A">
      <w:pPr>
        <w:pStyle w:val="Heading2"/>
        <w:rPr>
          <w:rFonts w:ascii="Arial" w:hAnsi="Arial"/>
        </w:rPr>
      </w:pPr>
      <w:bookmarkStart w:id="2" w:name="_Toc216198018"/>
      <w:r w:rsidRPr="00C171BA">
        <w:rPr>
          <w:rFonts w:ascii="Arial" w:hAnsi="Arial"/>
        </w:rPr>
        <w:t>SWOT analysis</w:t>
      </w:r>
      <w:bookmarkEnd w:id="2"/>
    </w:p>
    <w:p w:rsidR="003306AF" w:rsidRPr="001C3A87" w:rsidRDefault="003306AF" w:rsidP="001C3A87">
      <w:pPr>
        <w:pStyle w:val="Caption"/>
        <w:jc w:val="center"/>
        <w:rPr>
          <w:rFonts w:ascii="Arial" w:hAnsi="Arial" w:cs="Arial"/>
          <w:sz w:val="24"/>
          <w:lang w:val="en-US"/>
        </w:rPr>
      </w:pPr>
      <w:bookmarkStart w:id="3" w:name="_Toc216196834"/>
      <w:r w:rsidRPr="001C3A87">
        <w:rPr>
          <w:rFonts w:ascii="Arial" w:hAnsi="Arial" w:cs="Arial"/>
          <w:sz w:val="24"/>
        </w:rPr>
        <w:t xml:space="preserve">Table </w:t>
      </w:r>
      <w:r w:rsidR="00931209" w:rsidRPr="001C3A87">
        <w:rPr>
          <w:rFonts w:ascii="Arial" w:hAnsi="Arial" w:cs="Arial"/>
          <w:sz w:val="24"/>
        </w:rPr>
        <w:fldChar w:fldCharType="begin"/>
      </w:r>
      <w:r w:rsidRPr="001C3A87">
        <w:rPr>
          <w:rFonts w:ascii="Arial" w:hAnsi="Arial" w:cs="Arial"/>
          <w:sz w:val="24"/>
        </w:rPr>
        <w:instrText xml:space="preserve"> SEQ Table \* ARABIC </w:instrText>
      </w:r>
      <w:r w:rsidR="00931209" w:rsidRPr="001C3A87">
        <w:rPr>
          <w:rFonts w:ascii="Arial" w:hAnsi="Arial" w:cs="Arial"/>
          <w:sz w:val="24"/>
        </w:rPr>
        <w:fldChar w:fldCharType="separate"/>
      </w:r>
      <w:r w:rsidR="0026675B">
        <w:rPr>
          <w:rFonts w:ascii="Arial" w:hAnsi="Arial" w:cs="Arial"/>
          <w:noProof/>
          <w:sz w:val="24"/>
        </w:rPr>
        <w:t>1</w:t>
      </w:r>
      <w:r w:rsidR="00931209" w:rsidRPr="001C3A87">
        <w:rPr>
          <w:rFonts w:ascii="Arial" w:hAnsi="Arial" w:cs="Arial"/>
          <w:sz w:val="24"/>
        </w:rPr>
        <w:fldChar w:fldCharType="end"/>
      </w:r>
      <w:r w:rsidRPr="001C3A87">
        <w:rPr>
          <w:rFonts w:ascii="Arial" w:hAnsi="Arial" w:cs="Arial"/>
          <w:sz w:val="24"/>
        </w:rPr>
        <w:t xml:space="preserve"> SWOT analysis</w:t>
      </w:r>
      <w:bookmarkEnd w:id="3"/>
    </w:p>
    <w:tbl>
      <w:tblPr>
        <w:tblStyle w:val="TableGrid"/>
        <w:tblW w:w="0" w:type="auto"/>
        <w:tblLook w:val="04A0"/>
      </w:tblPr>
      <w:tblGrid>
        <w:gridCol w:w="4508"/>
        <w:gridCol w:w="4508"/>
      </w:tblGrid>
      <w:tr w:rsidR="003306AF" w:rsidTr="0056487F">
        <w:tc>
          <w:tcPr>
            <w:tcW w:w="4508" w:type="dxa"/>
          </w:tcPr>
          <w:p w:rsidR="003306AF" w:rsidRPr="00C171BA" w:rsidRDefault="003306AF" w:rsidP="0056487F">
            <w:pPr>
              <w:jc w:val="both"/>
              <w:rPr>
                <w:rFonts w:ascii="Arial" w:hAnsi="Arial" w:cs="Arial"/>
                <w:b/>
              </w:rPr>
            </w:pPr>
            <w:r w:rsidRPr="00C171BA">
              <w:rPr>
                <w:rFonts w:ascii="Arial" w:hAnsi="Arial" w:cs="Arial"/>
                <w:b/>
              </w:rPr>
              <w:t>Strengths</w:t>
            </w:r>
          </w:p>
          <w:p w:rsidR="003306AF" w:rsidRPr="003306AF" w:rsidRDefault="003306AF" w:rsidP="003306AF">
            <w:pPr>
              <w:jc w:val="both"/>
              <w:rPr>
                <w:rFonts w:ascii="Arial" w:hAnsi="Arial" w:cs="Arial"/>
              </w:rPr>
            </w:pPr>
            <w:r w:rsidRPr="00C171BA">
              <w:rPr>
                <w:rFonts w:ascii="Arial" w:hAnsi="Arial" w:cs="Arial"/>
              </w:rPr>
              <w:t xml:space="preserve">The candidate has a number of strengths that were in line with the expectations of employers. Prior skills during the current work as Restaurant Manager and Waitress at Dosa and Sambal Express since 2019 have gained experience working in front-of-house service, serving and clearing tables, taking orders in person and on the phone, and answering customer demands during peak times. Besides that, there is also the responsibility of ordering supplies to the restaurant, weekly staff scheduling and staff payment which indicate that the individual is exposed to operational and people management rather than simple service responsibilities (Mesa, 2023; Advance HE, 2025). The feedback saved to the curriculum vitae and cover letter reveals that the candidate had </w:t>
            </w:r>
            <w:r w:rsidRPr="00C171BA">
              <w:rPr>
                <w:rFonts w:ascii="Arial" w:hAnsi="Arial" w:cs="Arial"/>
              </w:rPr>
              <w:lastRenderedPageBreak/>
              <w:t>excellent communication skills, positive and professional attitude, and the capacity to maintain an appropriate level of organisation when working under pressure. The skills that help to communicate effectively with the international guests and multinational teams are also supported by multilingual skills in Bulgarian, English and Spanish.</w:t>
            </w:r>
          </w:p>
        </w:tc>
        <w:tc>
          <w:tcPr>
            <w:tcW w:w="4508" w:type="dxa"/>
          </w:tcPr>
          <w:p w:rsidR="003306AF" w:rsidRPr="00C171BA" w:rsidRDefault="003306AF" w:rsidP="0056487F">
            <w:pPr>
              <w:jc w:val="both"/>
              <w:rPr>
                <w:rFonts w:ascii="Arial" w:hAnsi="Arial" w:cs="Arial"/>
                <w:b/>
              </w:rPr>
            </w:pPr>
            <w:r w:rsidRPr="00C171BA">
              <w:rPr>
                <w:rFonts w:ascii="Arial" w:hAnsi="Arial" w:cs="Arial"/>
                <w:b/>
              </w:rPr>
              <w:lastRenderedPageBreak/>
              <w:t>Weaknesses</w:t>
            </w:r>
          </w:p>
          <w:p w:rsidR="003306AF" w:rsidRPr="00C171BA" w:rsidRDefault="003306AF" w:rsidP="0056487F">
            <w:pPr>
              <w:jc w:val="both"/>
              <w:rPr>
                <w:rFonts w:ascii="Arial" w:hAnsi="Arial" w:cs="Arial"/>
              </w:rPr>
            </w:pPr>
            <w:r w:rsidRPr="00C171BA">
              <w:rPr>
                <w:rFonts w:ascii="Arial" w:hAnsi="Arial" w:cs="Arial"/>
              </w:rPr>
              <w:t>There are also some developmental needs that are depicted by the profile. Formal management training does not seem to exist; most of the supervisory experience has been acquired informally through on-the-job training, and no formal training has been provided in the areas of leadership, conflict resolution or performance management. Practice in more advanced digital systems, which are applied in larger chains (e.g. integrated reservation, workforce and inventory software) are yet to be fully proven (Peshev, 2025). English writing and presentation skills are still developing making it a limitation to development into higher management and further studies where reports and presentations are crucial.</w:t>
            </w:r>
          </w:p>
          <w:p w:rsidR="003306AF" w:rsidRDefault="003306AF" w:rsidP="0056487F">
            <w:pPr>
              <w:pStyle w:val="ListParagraph"/>
              <w:numPr>
                <w:ilvl w:val="0"/>
                <w:numId w:val="9"/>
              </w:numPr>
              <w:spacing w:line="240" w:lineRule="auto"/>
              <w:rPr>
                <w:b/>
                <w:bCs/>
              </w:rPr>
            </w:pPr>
          </w:p>
        </w:tc>
      </w:tr>
      <w:tr w:rsidR="003306AF" w:rsidTr="003306AF">
        <w:trPr>
          <w:trHeight w:val="3320"/>
        </w:trPr>
        <w:tc>
          <w:tcPr>
            <w:tcW w:w="4508" w:type="dxa"/>
          </w:tcPr>
          <w:p w:rsidR="003306AF" w:rsidRDefault="003306AF" w:rsidP="0056487F">
            <w:pPr>
              <w:jc w:val="both"/>
              <w:rPr>
                <w:rFonts w:ascii="Arial" w:hAnsi="Arial" w:cs="Arial"/>
                <w:b/>
              </w:rPr>
            </w:pPr>
            <w:r w:rsidRPr="00C171BA">
              <w:rPr>
                <w:rFonts w:ascii="Arial" w:hAnsi="Arial" w:cs="Arial"/>
                <w:b/>
              </w:rPr>
              <w:lastRenderedPageBreak/>
              <w:t xml:space="preserve">Opportunities </w:t>
            </w:r>
          </w:p>
          <w:p w:rsidR="003306AF" w:rsidRPr="003306AF" w:rsidRDefault="003306AF" w:rsidP="003306AF">
            <w:pPr>
              <w:jc w:val="both"/>
              <w:rPr>
                <w:rFonts w:ascii="Arial" w:hAnsi="Arial" w:cs="Arial"/>
              </w:rPr>
            </w:pPr>
            <w:r w:rsidRPr="00C171BA">
              <w:rPr>
                <w:rFonts w:ascii="Arial" w:hAnsi="Arial" w:cs="Arial"/>
              </w:rPr>
              <w:t>The current environment has immense opportunities. Continued higher education learning also offers access to careers services, skills training and employer events, which help in the acquisition of communication, leadership and digital skills. The hospitality industry has remained keen on employees with good soft skills and flexibility as well as digital competence, which leaves room to growth among employees willing to engage in lifelong self-improvement(Torr</w:t>
            </w:r>
            <w:r>
              <w:rPr>
                <w:rFonts w:ascii="Arial" w:hAnsi="Arial" w:cs="Arial"/>
              </w:rPr>
              <w:t>ens University Australia, 2023)</w:t>
            </w:r>
          </w:p>
          <w:p w:rsidR="003306AF" w:rsidRDefault="003306AF" w:rsidP="0056487F">
            <w:pPr>
              <w:rPr>
                <w:b/>
                <w:bCs/>
              </w:rPr>
            </w:pPr>
          </w:p>
        </w:tc>
        <w:tc>
          <w:tcPr>
            <w:tcW w:w="4508" w:type="dxa"/>
          </w:tcPr>
          <w:p w:rsidR="003306AF" w:rsidRPr="00805AA2" w:rsidRDefault="003306AF" w:rsidP="0056487F">
            <w:pPr>
              <w:jc w:val="both"/>
              <w:rPr>
                <w:rFonts w:ascii="Arial" w:hAnsi="Arial" w:cs="Arial"/>
                <w:b/>
                <w:bCs/>
              </w:rPr>
            </w:pPr>
            <w:r w:rsidRPr="00805AA2">
              <w:rPr>
                <w:rFonts w:ascii="Arial" w:hAnsi="Arial" w:cs="Arial"/>
                <w:b/>
                <w:bCs/>
              </w:rPr>
              <w:t>Threats</w:t>
            </w:r>
          </w:p>
          <w:p w:rsidR="003306AF" w:rsidRPr="00805AA2" w:rsidRDefault="003306AF" w:rsidP="0056487F">
            <w:pPr>
              <w:jc w:val="both"/>
              <w:rPr>
                <w:b/>
                <w:bCs/>
              </w:rPr>
            </w:pPr>
            <w:r w:rsidRPr="00805AA2">
              <w:rPr>
                <w:rFonts w:ascii="Arial" w:hAnsi="Arial" w:cs="Arial"/>
              </w:rPr>
              <w:t>Simultaneously, external threats exist: competition on the supervisory positions in big cities is rather high, and the speed of technological evolution implies that workers who fail to follow the new technology will be at a disadvantage. Economic instability may also have impacts on the working conditions and stability of the job</w:t>
            </w:r>
            <w:r>
              <w:rPr>
                <w:rFonts w:ascii="Arial" w:hAnsi="Arial" w:cs="Arial"/>
              </w:rPr>
              <w:t>Training Hotels, 2025)</w:t>
            </w:r>
            <w:r w:rsidRPr="00805AA2">
              <w:rPr>
                <w:rFonts w:ascii="Arial" w:hAnsi="Arial" w:cs="Arial"/>
              </w:rPr>
              <w:t>.</w:t>
            </w:r>
          </w:p>
        </w:tc>
      </w:tr>
    </w:tbl>
    <w:p w:rsidR="0033153B" w:rsidRPr="001C3A87" w:rsidRDefault="001C3A87" w:rsidP="001C3A87">
      <w:pPr>
        <w:jc w:val="center"/>
        <w:rPr>
          <w:rFonts w:ascii="Arial" w:hAnsi="Arial" w:cs="Arial"/>
        </w:rPr>
      </w:pPr>
      <w:r w:rsidRPr="001C3A87">
        <w:rPr>
          <w:rFonts w:ascii="Arial" w:hAnsi="Arial" w:cs="Arial"/>
        </w:rPr>
        <w:t>Source: Self</w:t>
      </w:r>
    </w:p>
    <w:p w:rsidR="001A26F7" w:rsidRPr="00C171BA" w:rsidRDefault="001A26F7" w:rsidP="0013022A">
      <w:pPr>
        <w:jc w:val="both"/>
        <w:rPr>
          <w:rFonts w:ascii="Arial" w:hAnsi="Arial" w:cs="Arial"/>
          <w:b/>
        </w:rPr>
      </w:pPr>
      <w:r w:rsidRPr="00C171BA">
        <w:rPr>
          <w:rFonts w:ascii="Arial" w:hAnsi="Arial" w:cs="Arial"/>
          <w:b/>
        </w:rPr>
        <w:t>Evidence of readiness</w:t>
      </w:r>
    </w:p>
    <w:p w:rsidR="00F05F20" w:rsidRDefault="001A26F7" w:rsidP="0013022A">
      <w:pPr>
        <w:jc w:val="both"/>
        <w:rPr>
          <w:rFonts w:ascii="Arial" w:hAnsi="Arial" w:cs="Arial"/>
        </w:rPr>
      </w:pPr>
      <w:r w:rsidRPr="00C171BA">
        <w:rPr>
          <w:rFonts w:ascii="Arial" w:hAnsi="Arial" w:cs="Arial"/>
        </w:rPr>
        <w:t xml:space="preserve">Cumulatively, the SWOT analysis indicates that the candidate has already displayed a strong base in restaurant supervisor role. A number of years of combined service and time management experience, good references on communication and trustworthiness, </w:t>
      </w:r>
      <w:r w:rsidRPr="00C171BA">
        <w:rPr>
          <w:rFonts w:ascii="Arial" w:hAnsi="Arial" w:cs="Arial"/>
        </w:rPr>
        <w:lastRenderedPageBreak/>
        <w:t>and being a multilingual perfectly fit the criteria of most of the skills mentioned in recent job advert and studies of hospitality employability</w:t>
      </w:r>
      <w:r w:rsidR="003C5029" w:rsidRPr="00C171BA">
        <w:rPr>
          <w:rFonts w:ascii="Arial" w:hAnsi="Arial" w:cs="Arial"/>
        </w:rPr>
        <w:t xml:space="preserve"> (</w:t>
      </w:r>
      <w:r w:rsidR="001F6A86" w:rsidRPr="00C171BA">
        <w:rPr>
          <w:rFonts w:ascii="Arial" w:hAnsi="Arial" w:cs="Arial"/>
        </w:rPr>
        <w:t xml:space="preserve">Peshev, 2025). </w:t>
      </w:r>
    </w:p>
    <w:p w:rsidR="003306AF" w:rsidRDefault="003306AF" w:rsidP="003306AF">
      <w:pPr>
        <w:jc w:val="center"/>
        <w:rPr>
          <w:rFonts w:ascii="Arial" w:hAnsi="Arial" w:cs="Arial"/>
        </w:rPr>
      </w:pPr>
      <w:r w:rsidRPr="00C171BA">
        <w:rPr>
          <w:rFonts w:ascii="Arial" w:hAnsi="Arial" w:cs="Arial"/>
          <w:noProof/>
          <w:lang w:val="en-US"/>
        </w:rPr>
        <w:drawing>
          <wp:inline distT="0" distB="0" distL="0" distR="0">
            <wp:extent cx="5238750" cy="32841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_- visual selection (1).png"/>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pic:blipFill>
                  <pic:spPr bwMode="auto">
                    <a:xfrm>
                      <a:off x="0" y="0"/>
                      <a:ext cx="5247673" cy="3289718"/>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a:ext>
                    </a:extLst>
                  </pic:spPr>
                </pic:pic>
              </a:graphicData>
            </a:graphic>
          </wp:inline>
        </w:drawing>
      </w:r>
    </w:p>
    <w:p w:rsidR="003306AF" w:rsidRPr="00C171BA" w:rsidRDefault="003306AF" w:rsidP="003306AF">
      <w:pPr>
        <w:pStyle w:val="Caption"/>
        <w:spacing w:line="360" w:lineRule="auto"/>
        <w:jc w:val="center"/>
        <w:rPr>
          <w:rFonts w:ascii="Arial" w:hAnsi="Arial" w:cs="Arial"/>
          <w:sz w:val="24"/>
        </w:rPr>
      </w:pPr>
      <w:bookmarkStart w:id="4" w:name="_Toc216196891"/>
      <w:r w:rsidRPr="00C171BA">
        <w:rPr>
          <w:rFonts w:ascii="Arial" w:hAnsi="Arial" w:cs="Arial"/>
          <w:sz w:val="24"/>
        </w:rPr>
        <w:t>Figure.</w:t>
      </w:r>
      <w:r w:rsidR="00931209" w:rsidRPr="00C171BA">
        <w:rPr>
          <w:rFonts w:ascii="Arial" w:hAnsi="Arial" w:cs="Arial"/>
          <w:sz w:val="24"/>
        </w:rPr>
        <w:fldChar w:fldCharType="begin"/>
      </w:r>
      <w:r w:rsidRPr="00C171BA">
        <w:rPr>
          <w:rFonts w:ascii="Arial" w:hAnsi="Arial" w:cs="Arial"/>
          <w:sz w:val="24"/>
        </w:rPr>
        <w:instrText xml:space="preserve"> SEQ Figure \* ARABIC \s 1 </w:instrText>
      </w:r>
      <w:r w:rsidR="00931209" w:rsidRPr="00C171BA">
        <w:rPr>
          <w:rFonts w:ascii="Arial" w:hAnsi="Arial" w:cs="Arial"/>
          <w:sz w:val="24"/>
        </w:rPr>
        <w:fldChar w:fldCharType="separate"/>
      </w:r>
      <w:r w:rsidRPr="00C171BA">
        <w:rPr>
          <w:rFonts w:ascii="Arial" w:hAnsi="Arial" w:cs="Arial"/>
          <w:noProof/>
          <w:sz w:val="24"/>
        </w:rPr>
        <w:t>1</w:t>
      </w:r>
      <w:r w:rsidR="00931209" w:rsidRPr="00C171BA">
        <w:rPr>
          <w:rFonts w:ascii="Arial" w:hAnsi="Arial" w:cs="Arial"/>
          <w:sz w:val="24"/>
        </w:rPr>
        <w:fldChar w:fldCharType="end"/>
      </w:r>
      <w:r w:rsidRPr="00C171BA">
        <w:rPr>
          <w:rFonts w:ascii="Arial" w:hAnsi="Arial" w:cs="Arial"/>
          <w:sz w:val="24"/>
        </w:rPr>
        <w:t xml:space="preserve">: </w:t>
      </w:r>
      <w:r w:rsidR="008F7BE7">
        <w:rPr>
          <w:rFonts w:ascii="Arial" w:hAnsi="Arial" w:cs="Arial"/>
          <w:sz w:val="24"/>
        </w:rPr>
        <w:t>Evaluating readiness</w:t>
      </w:r>
      <w:bookmarkEnd w:id="4"/>
    </w:p>
    <w:p w:rsidR="003306AF" w:rsidRDefault="003306AF" w:rsidP="003306AF">
      <w:pPr>
        <w:jc w:val="center"/>
        <w:rPr>
          <w:rFonts w:ascii="Arial" w:hAnsi="Arial" w:cs="Arial"/>
        </w:rPr>
      </w:pPr>
      <w:r w:rsidRPr="00C171BA">
        <w:rPr>
          <w:rFonts w:ascii="Arial" w:hAnsi="Arial" w:cs="Arial"/>
        </w:rPr>
        <w:t>Source: Own</w:t>
      </w:r>
    </w:p>
    <w:p w:rsidR="00F05F20" w:rsidRDefault="00F05F20">
      <w:pPr>
        <w:spacing w:after="160" w:line="278" w:lineRule="auto"/>
        <w:rPr>
          <w:rFonts w:ascii="Arial" w:hAnsi="Arial" w:cs="Arial"/>
        </w:rPr>
      </w:pPr>
      <w:r>
        <w:rPr>
          <w:rFonts w:ascii="Arial" w:hAnsi="Arial" w:cs="Arial"/>
        </w:rPr>
        <w:br w:type="page"/>
      </w:r>
    </w:p>
    <w:p w:rsidR="001C3A87" w:rsidRPr="001C3A87" w:rsidRDefault="00196976" w:rsidP="001C3A87">
      <w:pPr>
        <w:pStyle w:val="Heading1"/>
        <w:rPr>
          <w:rFonts w:ascii="Arial" w:hAnsi="Arial" w:cs="Arial"/>
        </w:rPr>
      </w:pPr>
      <w:bookmarkStart w:id="5" w:name="_Toc216198019"/>
      <w:r w:rsidRPr="00C171BA">
        <w:rPr>
          <w:rFonts w:ascii="Arial" w:hAnsi="Arial" w:cs="Arial"/>
        </w:rPr>
        <w:lastRenderedPageBreak/>
        <w:t xml:space="preserve">Task 03 Personal </w:t>
      </w:r>
      <w:r w:rsidR="00F05F20" w:rsidRPr="00C171BA">
        <w:rPr>
          <w:rFonts w:ascii="Arial" w:hAnsi="Arial" w:cs="Arial"/>
        </w:rPr>
        <w:t>development</w:t>
      </w:r>
      <w:r w:rsidRPr="00C171BA">
        <w:rPr>
          <w:rFonts w:ascii="Arial" w:hAnsi="Arial" w:cs="Arial"/>
        </w:rPr>
        <w:t xml:space="preserve"> Plan</w:t>
      </w:r>
      <w:bookmarkEnd w:id="5"/>
    </w:p>
    <w:p w:rsidR="008A1753" w:rsidRDefault="008A1753" w:rsidP="0013022A">
      <w:pPr>
        <w:jc w:val="both"/>
        <w:rPr>
          <w:rFonts w:ascii="Arial" w:hAnsi="Arial" w:cs="Arial"/>
        </w:rPr>
      </w:pPr>
      <w:r w:rsidRPr="00C171BA">
        <w:rPr>
          <w:rFonts w:ascii="Arial" w:hAnsi="Arial" w:cs="Arial"/>
        </w:rPr>
        <w:t>Using the above-identified weaknesses, this section describes both short-term and long-term employment objectives and a Personal Development Plan (PDP).. PDP is a reflective process on learning identified in the literature of higher education and employability as a process that entails setting of goals and planning on skills development. A SMART method (Specific, Measurable, Achievable, Relevant and Time-bound) helps in eff</w:t>
      </w:r>
      <w:r w:rsidR="00196976" w:rsidRPr="00C171BA">
        <w:rPr>
          <w:rFonts w:ascii="Arial" w:hAnsi="Arial" w:cs="Arial"/>
        </w:rPr>
        <w:t xml:space="preserve">ective and realistic planning. </w:t>
      </w:r>
    </w:p>
    <w:p w:rsidR="00E66EC7" w:rsidRPr="00C171BA" w:rsidRDefault="00E66EC7" w:rsidP="00E66EC7">
      <w:pPr>
        <w:pStyle w:val="Heading2"/>
        <w:rPr>
          <w:rFonts w:ascii="Arial" w:hAnsi="Arial"/>
        </w:rPr>
      </w:pPr>
      <w:bookmarkStart w:id="6" w:name="_Toc215863558"/>
      <w:bookmarkStart w:id="7" w:name="_Toc216198020"/>
      <w:r w:rsidRPr="00C171BA">
        <w:rPr>
          <w:rFonts w:ascii="Arial" w:hAnsi="Arial"/>
        </w:rPr>
        <w:t>SMART objectives</w:t>
      </w:r>
      <w:bookmarkEnd w:id="6"/>
      <w:bookmarkEnd w:id="7"/>
    </w:p>
    <w:p w:rsidR="00E66EC7" w:rsidRPr="00C171BA" w:rsidRDefault="00E66EC7" w:rsidP="00E66EC7">
      <w:pPr>
        <w:jc w:val="both"/>
        <w:rPr>
          <w:rFonts w:ascii="Arial" w:hAnsi="Arial" w:cs="Arial"/>
          <w:b/>
        </w:rPr>
      </w:pPr>
      <w:r w:rsidRPr="00C171BA">
        <w:rPr>
          <w:rFonts w:ascii="Arial" w:hAnsi="Arial" w:cs="Arial"/>
          <w:b/>
        </w:rPr>
        <w:t>Short-term work objectives (within 6 to 12 months)</w:t>
      </w:r>
    </w:p>
    <w:p w:rsidR="00E66EC7" w:rsidRPr="00C171BA" w:rsidRDefault="00E66EC7" w:rsidP="00E66EC7">
      <w:pPr>
        <w:pStyle w:val="ListParagraph"/>
        <w:numPr>
          <w:ilvl w:val="0"/>
          <w:numId w:val="1"/>
        </w:numPr>
        <w:jc w:val="both"/>
        <w:rPr>
          <w:rFonts w:ascii="Arial" w:hAnsi="Arial" w:cs="Arial"/>
        </w:rPr>
      </w:pPr>
      <w:r w:rsidRPr="00C171BA">
        <w:rPr>
          <w:rFonts w:ascii="Arial" w:hAnsi="Arial" w:cs="Arial"/>
        </w:rPr>
        <w:t>Gain a formal position of restaurant supervisor in a casual-dining restaurant or quick-service restaurant, where you are responsible to supervise shifts and coordinate the staff and assist in opening and closing the restaurant.</w:t>
      </w:r>
    </w:p>
    <w:p w:rsidR="00E66EC7" w:rsidRPr="00C171BA" w:rsidRDefault="00E66EC7" w:rsidP="00E66EC7">
      <w:pPr>
        <w:pStyle w:val="ListParagraph"/>
        <w:numPr>
          <w:ilvl w:val="0"/>
          <w:numId w:val="1"/>
        </w:numPr>
        <w:jc w:val="both"/>
        <w:rPr>
          <w:rFonts w:ascii="Arial" w:hAnsi="Arial" w:cs="Arial"/>
        </w:rPr>
      </w:pPr>
      <w:r w:rsidRPr="00C171BA">
        <w:rPr>
          <w:rFonts w:ascii="Arial" w:hAnsi="Arial" w:cs="Arial"/>
        </w:rPr>
        <w:t xml:space="preserve">Accomplish a minimum of two official short courses, e.g. Level 2 Food Safety and a simple team-leading or customer-service certification, to enhance compliance expertise.and formal management. </w:t>
      </w:r>
    </w:p>
    <w:p w:rsidR="00E66EC7" w:rsidRPr="00C171BA" w:rsidRDefault="00E66EC7" w:rsidP="00E66EC7">
      <w:pPr>
        <w:pStyle w:val="ListParagraph"/>
        <w:numPr>
          <w:ilvl w:val="0"/>
          <w:numId w:val="1"/>
        </w:numPr>
        <w:jc w:val="both"/>
        <w:rPr>
          <w:rFonts w:ascii="Arial" w:hAnsi="Arial" w:cs="Arial"/>
        </w:rPr>
      </w:pPr>
      <w:r w:rsidRPr="00C171BA">
        <w:rPr>
          <w:rFonts w:ascii="Arial" w:hAnsi="Arial" w:cs="Arial"/>
        </w:rPr>
        <w:t>Develop professional English communication by meeting current academic coursework successfully and by receiving positive comments regarding one or more presentations or written assignments by teaching personnel or supervisors at workplace.</w:t>
      </w:r>
    </w:p>
    <w:p w:rsidR="00E66EC7" w:rsidRPr="00C171BA" w:rsidRDefault="00E66EC7" w:rsidP="00E66EC7">
      <w:pPr>
        <w:jc w:val="both"/>
        <w:rPr>
          <w:rFonts w:ascii="Arial" w:hAnsi="Arial" w:cs="Arial"/>
          <w:b/>
        </w:rPr>
      </w:pPr>
      <w:r w:rsidRPr="00C171BA">
        <w:rPr>
          <w:rFonts w:ascii="Arial" w:hAnsi="Arial" w:cs="Arial"/>
          <w:b/>
        </w:rPr>
        <w:t>Employment objectives (two to three years)</w:t>
      </w:r>
    </w:p>
    <w:p w:rsidR="00E66EC7" w:rsidRPr="00C171BA" w:rsidRDefault="00E66EC7" w:rsidP="00E66EC7">
      <w:pPr>
        <w:pStyle w:val="ListParagraph"/>
        <w:numPr>
          <w:ilvl w:val="0"/>
          <w:numId w:val="3"/>
        </w:numPr>
        <w:jc w:val="both"/>
        <w:rPr>
          <w:rFonts w:ascii="Arial" w:hAnsi="Arial" w:cs="Arial"/>
        </w:rPr>
      </w:pPr>
      <w:r w:rsidRPr="00C171BA">
        <w:rPr>
          <w:rFonts w:ascii="Arial" w:hAnsi="Arial" w:cs="Arial"/>
        </w:rPr>
        <w:t>Advance to assistant restaurant manager within a bigger hospitality organisation and assume the role of training novice employees, assisting in performance appraisal, and impacting the stores and simple financial reporting.</w:t>
      </w:r>
    </w:p>
    <w:p w:rsidR="00E66EC7" w:rsidRPr="00C171BA" w:rsidRDefault="00E66EC7" w:rsidP="00E66EC7">
      <w:pPr>
        <w:pStyle w:val="ListParagraph"/>
        <w:numPr>
          <w:ilvl w:val="0"/>
          <w:numId w:val="3"/>
        </w:numPr>
        <w:jc w:val="both"/>
        <w:rPr>
          <w:rFonts w:ascii="Arial" w:hAnsi="Arial" w:cs="Arial"/>
        </w:rPr>
      </w:pPr>
      <w:r w:rsidRPr="00C171BA">
        <w:rPr>
          <w:rFonts w:ascii="Arial" w:hAnsi="Arial" w:cs="Arial"/>
        </w:rPr>
        <w:t>Successful achievement of a higher degree in business, management or hospitality through part time study and employment thus enhancing theoretical knowledge in the areas of leadership, finance and operations.</w:t>
      </w:r>
    </w:p>
    <w:p w:rsidR="0026675B" w:rsidRDefault="00E66EC7" w:rsidP="00E66EC7">
      <w:pPr>
        <w:pStyle w:val="ListParagraph"/>
        <w:numPr>
          <w:ilvl w:val="0"/>
          <w:numId w:val="3"/>
        </w:numPr>
        <w:jc w:val="both"/>
        <w:rPr>
          <w:rFonts w:ascii="Arial" w:hAnsi="Arial" w:cs="Arial"/>
        </w:rPr>
      </w:pPr>
      <w:r w:rsidRPr="00C171BA">
        <w:rPr>
          <w:rFonts w:ascii="Arial" w:hAnsi="Arial" w:cs="Arial"/>
        </w:rPr>
        <w:t>Develop a prominent career presence in the hospitality industry through keeping a current CV, building or renewing a LinkedIn account and attending at least one industry event or careers fair annually.</w:t>
      </w:r>
    </w:p>
    <w:p w:rsidR="00E66EC7" w:rsidRPr="0026675B" w:rsidRDefault="0026675B" w:rsidP="0026675B">
      <w:pPr>
        <w:spacing w:after="160" w:line="278" w:lineRule="auto"/>
        <w:rPr>
          <w:rFonts w:ascii="Arial" w:hAnsi="Arial" w:cs="Arial"/>
        </w:rPr>
      </w:pPr>
      <w:r>
        <w:rPr>
          <w:rFonts w:ascii="Arial" w:hAnsi="Arial" w:cs="Arial"/>
        </w:rPr>
        <w:br w:type="page"/>
      </w:r>
    </w:p>
    <w:p w:rsidR="008A1753" w:rsidRDefault="008A1753" w:rsidP="0013022A">
      <w:pPr>
        <w:pStyle w:val="Heading2"/>
        <w:rPr>
          <w:rFonts w:ascii="Arial" w:hAnsi="Arial"/>
        </w:rPr>
      </w:pPr>
      <w:bookmarkStart w:id="8" w:name="_Toc216198021"/>
      <w:r w:rsidRPr="00C171BA">
        <w:rPr>
          <w:rFonts w:ascii="Arial" w:hAnsi="Arial"/>
        </w:rPr>
        <w:lastRenderedPageBreak/>
        <w:t>Personal Development Plan (PDP)</w:t>
      </w:r>
      <w:bookmarkStart w:id="9" w:name="_GoBack"/>
      <w:bookmarkEnd w:id="8"/>
      <w:bookmarkEnd w:id="9"/>
    </w:p>
    <w:p w:rsidR="0026675B" w:rsidRPr="0026675B" w:rsidRDefault="0026675B" w:rsidP="0026675B">
      <w:pPr>
        <w:pStyle w:val="Caption"/>
        <w:spacing w:line="360" w:lineRule="auto"/>
        <w:jc w:val="center"/>
        <w:rPr>
          <w:rFonts w:ascii="Arial" w:hAnsi="Arial" w:cs="Arial"/>
          <w:sz w:val="24"/>
          <w:szCs w:val="24"/>
          <w:lang w:val="en-US"/>
        </w:rPr>
      </w:pPr>
      <w:bookmarkStart w:id="10" w:name="_Toc216196835"/>
      <w:r w:rsidRPr="0026675B">
        <w:rPr>
          <w:rFonts w:ascii="Arial" w:hAnsi="Arial" w:cs="Arial"/>
          <w:sz w:val="24"/>
          <w:szCs w:val="24"/>
        </w:rPr>
        <w:t xml:space="preserve">Table </w:t>
      </w:r>
      <w:r w:rsidR="00931209" w:rsidRPr="0026675B">
        <w:rPr>
          <w:rFonts w:ascii="Arial" w:hAnsi="Arial" w:cs="Arial"/>
          <w:sz w:val="24"/>
          <w:szCs w:val="24"/>
        </w:rPr>
        <w:fldChar w:fldCharType="begin"/>
      </w:r>
      <w:r w:rsidRPr="0026675B">
        <w:rPr>
          <w:rFonts w:ascii="Arial" w:hAnsi="Arial" w:cs="Arial"/>
          <w:sz w:val="24"/>
          <w:szCs w:val="24"/>
        </w:rPr>
        <w:instrText xml:space="preserve"> SEQ Table \* ARABIC </w:instrText>
      </w:r>
      <w:r w:rsidR="00931209" w:rsidRPr="0026675B">
        <w:rPr>
          <w:rFonts w:ascii="Arial" w:hAnsi="Arial" w:cs="Arial"/>
          <w:sz w:val="24"/>
          <w:szCs w:val="24"/>
        </w:rPr>
        <w:fldChar w:fldCharType="separate"/>
      </w:r>
      <w:r w:rsidRPr="0026675B">
        <w:rPr>
          <w:rFonts w:ascii="Arial" w:hAnsi="Arial" w:cs="Arial"/>
          <w:noProof/>
          <w:sz w:val="24"/>
          <w:szCs w:val="24"/>
        </w:rPr>
        <w:t>2</w:t>
      </w:r>
      <w:r w:rsidR="00931209" w:rsidRPr="0026675B">
        <w:rPr>
          <w:rFonts w:ascii="Arial" w:hAnsi="Arial" w:cs="Arial"/>
          <w:sz w:val="24"/>
          <w:szCs w:val="24"/>
        </w:rPr>
        <w:fldChar w:fldCharType="end"/>
      </w:r>
      <w:r w:rsidRPr="0026675B">
        <w:rPr>
          <w:rFonts w:ascii="Arial" w:hAnsi="Arial" w:cs="Arial"/>
          <w:sz w:val="24"/>
          <w:szCs w:val="24"/>
        </w:rPr>
        <w:t xml:space="preserve"> PDP Table</w:t>
      </w:r>
      <w:bookmarkEnd w:id="10"/>
    </w:p>
    <w:tbl>
      <w:tblPr>
        <w:tblStyle w:val="TableGrid"/>
        <w:tblW w:w="9776" w:type="dxa"/>
        <w:tblLook w:val="04A0"/>
      </w:tblPr>
      <w:tblGrid>
        <w:gridCol w:w="2285"/>
        <w:gridCol w:w="3522"/>
        <w:gridCol w:w="3969"/>
      </w:tblGrid>
      <w:tr w:rsidR="0026675B" w:rsidRPr="00BD68E3" w:rsidTr="0056487F">
        <w:tc>
          <w:tcPr>
            <w:tcW w:w="2285" w:type="dxa"/>
            <w:shd w:val="clear" w:color="auto" w:fill="F2CEED" w:themeFill="accent5" w:themeFillTint="33"/>
          </w:tcPr>
          <w:p w:rsidR="0026675B" w:rsidRPr="00BD68E3" w:rsidRDefault="0026675B" w:rsidP="0026675B">
            <w:pPr>
              <w:jc w:val="both"/>
              <w:rPr>
                <w:rFonts w:ascii="Arial" w:hAnsi="Arial" w:cs="Arial"/>
              </w:rPr>
            </w:pPr>
          </w:p>
        </w:tc>
        <w:tc>
          <w:tcPr>
            <w:tcW w:w="3522" w:type="dxa"/>
            <w:shd w:val="clear" w:color="auto" w:fill="F2CEED" w:themeFill="accent5" w:themeFillTint="33"/>
          </w:tcPr>
          <w:p w:rsidR="0026675B" w:rsidRPr="00BD68E3" w:rsidRDefault="0026675B" w:rsidP="0026675B">
            <w:pPr>
              <w:jc w:val="both"/>
              <w:rPr>
                <w:rFonts w:ascii="Arial" w:hAnsi="Arial" w:cs="Arial"/>
                <w:b/>
              </w:rPr>
            </w:pPr>
            <w:r w:rsidRPr="00BD68E3">
              <w:rPr>
                <w:rFonts w:ascii="Arial" w:hAnsi="Arial" w:cs="Arial"/>
                <w:b/>
              </w:rPr>
              <w:t xml:space="preserve">Short-Term Time Frame </w:t>
            </w:r>
          </w:p>
          <w:p w:rsidR="0026675B" w:rsidRPr="00BD68E3" w:rsidRDefault="0026675B" w:rsidP="0026675B">
            <w:pPr>
              <w:jc w:val="both"/>
              <w:rPr>
                <w:rFonts w:ascii="Arial" w:hAnsi="Arial" w:cs="Arial"/>
              </w:rPr>
            </w:pPr>
          </w:p>
          <w:p w:rsidR="0026675B" w:rsidRPr="00BD68E3" w:rsidRDefault="0026675B" w:rsidP="0026675B">
            <w:pPr>
              <w:jc w:val="both"/>
              <w:rPr>
                <w:rFonts w:ascii="Arial" w:hAnsi="Arial" w:cs="Arial"/>
              </w:rPr>
            </w:pPr>
            <w:r w:rsidRPr="00BD68E3">
              <w:rPr>
                <w:rFonts w:ascii="Arial" w:hAnsi="Arial" w:cs="Arial"/>
              </w:rPr>
              <w:t xml:space="preserve">What do I want to </w:t>
            </w:r>
          </w:p>
          <w:p w:rsidR="0026675B" w:rsidRPr="00BD68E3" w:rsidRDefault="0026675B" w:rsidP="0026675B">
            <w:pPr>
              <w:jc w:val="both"/>
              <w:rPr>
                <w:rFonts w:ascii="Arial" w:hAnsi="Arial" w:cs="Arial"/>
              </w:rPr>
            </w:pPr>
            <w:r w:rsidRPr="00BD68E3">
              <w:rPr>
                <w:rFonts w:ascii="Arial" w:hAnsi="Arial" w:cs="Arial"/>
              </w:rPr>
              <w:t xml:space="preserve">accomplish in the next </w:t>
            </w:r>
          </w:p>
          <w:p w:rsidR="0026675B" w:rsidRPr="00BD68E3" w:rsidRDefault="0026675B" w:rsidP="0026675B">
            <w:pPr>
              <w:jc w:val="both"/>
              <w:rPr>
                <w:rFonts w:ascii="Arial" w:hAnsi="Arial" w:cs="Arial"/>
              </w:rPr>
            </w:pPr>
            <w:r w:rsidRPr="00BD68E3">
              <w:rPr>
                <w:rFonts w:ascii="Arial" w:hAnsi="Arial" w:cs="Arial"/>
              </w:rPr>
              <w:t>three to six months?</w:t>
            </w:r>
          </w:p>
          <w:p w:rsidR="0026675B" w:rsidRPr="00BD68E3" w:rsidRDefault="0026675B" w:rsidP="0026675B">
            <w:pPr>
              <w:jc w:val="both"/>
              <w:rPr>
                <w:rFonts w:ascii="Arial" w:hAnsi="Arial" w:cs="Arial"/>
              </w:rPr>
            </w:pPr>
          </w:p>
        </w:tc>
        <w:tc>
          <w:tcPr>
            <w:tcW w:w="3969" w:type="dxa"/>
            <w:shd w:val="clear" w:color="auto" w:fill="F2CEED" w:themeFill="accent5" w:themeFillTint="33"/>
          </w:tcPr>
          <w:p w:rsidR="0026675B" w:rsidRPr="00BD68E3" w:rsidRDefault="0026675B" w:rsidP="0026675B">
            <w:pPr>
              <w:jc w:val="both"/>
              <w:rPr>
                <w:rFonts w:ascii="Arial" w:hAnsi="Arial" w:cs="Arial"/>
                <w:b/>
              </w:rPr>
            </w:pPr>
            <w:r w:rsidRPr="00BD68E3">
              <w:rPr>
                <w:rFonts w:ascii="Arial" w:hAnsi="Arial" w:cs="Arial"/>
                <w:b/>
              </w:rPr>
              <w:t xml:space="preserve">Long-Term Time Frame </w:t>
            </w:r>
          </w:p>
          <w:p w:rsidR="0026675B" w:rsidRPr="00BD68E3" w:rsidRDefault="0026675B" w:rsidP="0026675B">
            <w:pPr>
              <w:jc w:val="both"/>
              <w:rPr>
                <w:rFonts w:ascii="Arial" w:hAnsi="Arial" w:cs="Arial"/>
              </w:rPr>
            </w:pPr>
          </w:p>
          <w:p w:rsidR="0026675B" w:rsidRPr="00BD68E3" w:rsidRDefault="0026675B" w:rsidP="0026675B">
            <w:pPr>
              <w:jc w:val="both"/>
              <w:rPr>
                <w:rFonts w:ascii="Arial" w:hAnsi="Arial" w:cs="Arial"/>
              </w:rPr>
            </w:pPr>
            <w:r w:rsidRPr="00BD68E3">
              <w:rPr>
                <w:rFonts w:ascii="Arial" w:hAnsi="Arial" w:cs="Arial"/>
              </w:rPr>
              <w:t xml:space="preserve">What do I want to </w:t>
            </w:r>
          </w:p>
          <w:p w:rsidR="0026675B" w:rsidRPr="00BD68E3" w:rsidRDefault="0026675B" w:rsidP="0026675B">
            <w:pPr>
              <w:jc w:val="both"/>
              <w:rPr>
                <w:rFonts w:ascii="Arial" w:hAnsi="Arial" w:cs="Arial"/>
              </w:rPr>
            </w:pPr>
            <w:r w:rsidRPr="00BD68E3">
              <w:rPr>
                <w:rFonts w:ascii="Arial" w:hAnsi="Arial" w:cs="Arial"/>
              </w:rPr>
              <w:t xml:space="preserve">accomplish in the next </w:t>
            </w:r>
          </w:p>
          <w:p w:rsidR="0026675B" w:rsidRPr="00BD68E3" w:rsidRDefault="0026675B" w:rsidP="0026675B">
            <w:pPr>
              <w:jc w:val="both"/>
              <w:rPr>
                <w:rFonts w:ascii="Arial" w:hAnsi="Arial" w:cs="Arial"/>
              </w:rPr>
            </w:pPr>
            <w:r w:rsidRPr="00BD68E3">
              <w:rPr>
                <w:rFonts w:ascii="Arial" w:hAnsi="Arial" w:cs="Arial"/>
              </w:rPr>
              <w:t xml:space="preserve">two to three years? </w:t>
            </w:r>
          </w:p>
        </w:tc>
      </w:tr>
      <w:tr w:rsidR="0026675B" w:rsidRPr="00BD68E3" w:rsidTr="0056487F">
        <w:tc>
          <w:tcPr>
            <w:tcW w:w="2285" w:type="dxa"/>
            <w:shd w:val="clear" w:color="auto" w:fill="F2CEED" w:themeFill="accent5" w:themeFillTint="33"/>
          </w:tcPr>
          <w:p w:rsidR="0026675B" w:rsidRPr="00BD68E3" w:rsidRDefault="0026675B" w:rsidP="0056487F">
            <w:pPr>
              <w:jc w:val="both"/>
              <w:rPr>
                <w:rFonts w:ascii="Arial" w:hAnsi="Arial" w:cs="Arial"/>
                <w:b/>
              </w:rPr>
            </w:pPr>
            <w:r w:rsidRPr="00BD68E3">
              <w:rPr>
                <w:rFonts w:ascii="Arial" w:hAnsi="Arial" w:cs="Arial"/>
                <w:b/>
              </w:rPr>
              <w:t xml:space="preserve">Section 1 - My Goals  </w:t>
            </w: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r w:rsidRPr="00BD68E3">
              <w:rPr>
                <w:rFonts w:ascii="Arial" w:hAnsi="Arial" w:cs="Arial"/>
              </w:rPr>
              <w:t xml:space="preserve">What are my overall goals that I want to accomplish in this time period? </w:t>
            </w: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p>
        </w:tc>
        <w:tc>
          <w:tcPr>
            <w:tcW w:w="3522" w:type="dxa"/>
          </w:tcPr>
          <w:p w:rsidR="0026675B" w:rsidRPr="00BD68E3" w:rsidRDefault="0026675B" w:rsidP="0026675B">
            <w:pPr>
              <w:rPr>
                <w:rFonts w:ascii="Arial" w:hAnsi="Arial" w:cs="Arial"/>
              </w:rPr>
            </w:pPr>
            <w:r>
              <w:rPr>
                <w:rFonts w:ascii="Arial" w:hAnsi="Arial" w:cs="Arial"/>
                <w:b/>
              </w:rPr>
              <w:t xml:space="preserve">Three </w:t>
            </w:r>
            <w:r w:rsidRPr="00BD68E3">
              <w:rPr>
                <w:rFonts w:ascii="Arial" w:hAnsi="Arial" w:cs="Arial"/>
                <w:b/>
              </w:rPr>
              <w:t>goals</w:t>
            </w:r>
            <w:r w:rsidRPr="00BD68E3">
              <w:rPr>
                <w:rFonts w:ascii="Arial" w:hAnsi="Arial" w:cs="Arial"/>
              </w:rPr>
              <w:br/>
              <w:t>By January 2026, I would like to graduate with a CertHE Business skills for the workplace with distinction.</w:t>
            </w:r>
            <w:r w:rsidRPr="00BD68E3">
              <w:rPr>
                <w:rFonts w:ascii="Arial" w:hAnsi="Arial" w:cs="Arial"/>
              </w:rPr>
              <w:br/>
            </w:r>
            <w:r w:rsidRPr="00BD68E3">
              <w:rPr>
                <w:rFonts w:ascii="Arial" w:hAnsi="Arial" w:cs="Arial"/>
              </w:rPr>
              <w:br/>
              <w:t>During the three to six months I would also like to:</w:t>
            </w:r>
          </w:p>
          <w:p w:rsidR="0026675B" w:rsidRPr="00BD68E3" w:rsidRDefault="0026675B" w:rsidP="0056487F">
            <w:pPr>
              <w:jc w:val="both"/>
              <w:rPr>
                <w:rFonts w:ascii="Arial" w:hAnsi="Arial" w:cs="Arial"/>
              </w:rPr>
            </w:pPr>
            <w:r w:rsidRPr="00BD68E3">
              <w:rPr>
                <w:rFonts w:ascii="Arial" w:hAnsi="Arial" w:cs="Arial"/>
              </w:rPr>
              <w:t>- Leadership skills and interpersonal skills: at any opportunity in the current location of employment offer to take on shifts of leadership like opening and closing of the working area, receive and present common client complaints and so on. Get the owner or the manager of the restaurant to provide feedback concerning the shift, make decisions and conflict resolution.</w:t>
            </w:r>
          </w:p>
          <w:p w:rsidR="0026675B" w:rsidRPr="00BD68E3" w:rsidRDefault="0026675B" w:rsidP="0056487F">
            <w:pPr>
              <w:jc w:val="both"/>
              <w:rPr>
                <w:rFonts w:ascii="Arial" w:hAnsi="Arial" w:cs="Arial"/>
              </w:rPr>
            </w:pPr>
            <w:r w:rsidRPr="00BD68E3">
              <w:rPr>
                <w:rFonts w:ascii="Arial" w:hAnsi="Arial" w:cs="Arial"/>
              </w:rPr>
              <w:lastRenderedPageBreak/>
              <w:t>- Online and technologic skills: ask to be trained on any point-of-sale, booking or stock-control systems that are in place at the workplace. Provide this with free online tutorials and practice activities like simple spreadsheet skills in order to do rota planning, lists of stock, and the simple minimum cost monitoring.</w:t>
            </w:r>
          </w:p>
          <w:p w:rsidR="0026675B" w:rsidRPr="00BD68E3" w:rsidRDefault="0026675B" w:rsidP="0056487F">
            <w:pPr>
              <w:jc w:val="both"/>
              <w:rPr>
                <w:rFonts w:ascii="Arial" w:hAnsi="Arial" w:cs="Arial"/>
              </w:rPr>
            </w:pPr>
            <w:r w:rsidRPr="00BD68E3">
              <w:rPr>
                <w:rFonts w:ascii="Arial" w:hAnsi="Arial" w:cs="Arial"/>
              </w:rPr>
              <w:t>- Learning and communication skills: attend university seminars on academic writing, presentations and assistance in English language. Have tips and guidelines regarding coursework and practice presentations aloud to have some confidence and clarity. Request tutors/peers to comment and take notes on what needs to be improved.</w:t>
            </w:r>
          </w:p>
          <w:p w:rsidR="0026675B" w:rsidRPr="00BD68E3" w:rsidRDefault="0026675B" w:rsidP="0056487F">
            <w:pPr>
              <w:jc w:val="both"/>
              <w:rPr>
                <w:rFonts w:ascii="Arial" w:hAnsi="Arial" w:cs="Arial"/>
              </w:rPr>
            </w:pPr>
            <w:r w:rsidRPr="00BD68E3">
              <w:rPr>
                <w:rFonts w:ascii="Arial" w:hAnsi="Arial" w:cs="Arial"/>
              </w:rPr>
              <w:t xml:space="preserve">- Networking and popularity: invite and former managers and classmates to LinkedIn and subscribe to hospitality industry organisations. Visit one careers fair, employer talk/ industry networking event annually with a goal of </w:t>
            </w:r>
            <w:r w:rsidRPr="00BD68E3">
              <w:rPr>
                <w:rFonts w:ascii="Arial" w:hAnsi="Arial" w:cs="Arial"/>
              </w:rPr>
              <w:lastRenderedPageBreak/>
              <w:t>identifying potential employers and mentors.</w:t>
            </w:r>
          </w:p>
        </w:tc>
        <w:tc>
          <w:tcPr>
            <w:tcW w:w="3969" w:type="dxa"/>
          </w:tcPr>
          <w:p w:rsidR="0026675B" w:rsidRPr="00BD68E3" w:rsidRDefault="0026675B" w:rsidP="0056487F">
            <w:pPr>
              <w:jc w:val="both"/>
              <w:rPr>
                <w:rFonts w:ascii="Arial" w:hAnsi="Arial" w:cs="Arial"/>
              </w:rPr>
            </w:pPr>
            <w:r w:rsidRPr="00BD68E3">
              <w:rPr>
                <w:rFonts w:ascii="Arial" w:hAnsi="Arial" w:cs="Arial"/>
              </w:rPr>
              <w:lastRenderedPageBreak/>
              <w:t>Within two or three years I would like to:</w:t>
            </w:r>
          </w:p>
          <w:p w:rsidR="0026675B" w:rsidRPr="00BD68E3" w:rsidRDefault="0026675B" w:rsidP="0056487F">
            <w:pPr>
              <w:jc w:val="both"/>
              <w:rPr>
                <w:rFonts w:ascii="Arial" w:hAnsi="Arial" w:cs="Arial"/>
              </w:rPr>
            </w:pPr>
            <w:r w:rsidRPr="00BD68E3">
              <w:rPr>
                <w:rFonts w:ascii="Arial" w:hAnsi="Arial" w:cs="Arial"/>
              </w:rPr>
              <w:t>- Formal qualification: organize proper short training programs in food safety, team leadership and customer services, the costs, time and accolades comparison. Aim: to complete at least two courses within 12 months and include certificates in the resume.</w:t>
            </w:r>
          </w:p>
          <w:p w:rsidR="0026675B" w:rsidRPr="00BD68E3" w:rsidRDefault="0026675B" w:rsidP="0056487F">
            <w:pPr>
              <w:jc w:val="both"/>
              <w:rPr>
                <w:rFonts w:ascii="Arial" w:hAnsi="Arial" w:cs="Arial"/>
              </w:rPr>
            </w:pPr>
            <w:r w:rsidRPr="00BD68E3">
              <w:rPr>
                <w:rFonts w:ascii="Arial" w:hAnsi="Arial" w:cs="Arial"/>
              </w:rPr>
              <w:t>- Advancement in the hospitality industry through the integration of specific skills, experience and reflection to make me highly employable.</w:t>
            </w:r>
          </w:p>
          <w:p w:rsidR="0026675B" w:rsidRPr="00BD68E3" w:rsidRDefault="0026675B" w:rsidP="0056487F">
            <w:pPr>
              <w:jc w:val="both"/>
              <w:rPr>
                <w:rFonts w:ascii="Arial" w:hAnsi="Arial" w:cs="Arial"/>
              </w:rPr>
            </w:pPr>
            <w:r w:rsidRPr="00BD68E3">
              <w:rPr>
                <w:rFonts w:ascii="Arial" w:hAnsi="Arial" w:cs="Arial"/>
              </w:rPr>
              <w:t>- Conduct periodic review of my goals after every three to four months (see PDP) in order to ensure that my goals remain in line with contemporary demands of employability in the hospitality industry..</w:t>
            </w:r>
          </w:p>
        </w:tc>
      </w:tr>
      <w:tr w:rsidR="0026675B" w:rsidRPr="00BD68E3" w:rsidTr="0056487F">
        <w:tc>
          <w:tcPr>
            <w:tcW w:w="2285" w:type="dxa"/>
            <w:shd w:val="clear" w:color="auto" w:fill="F2CEED" w:themeFill="accent5" w:themeFillTint="33"/>
          </w:tcPr>
          <w:p w:rsidR="0026675B" w:rsidRPr="00BD68E3" w:rsidRDefault="0026675B" w:rsidP="0056487F">
            <w:pPr>
              <w:jc w:val="both"/>
              <w:rPr>
                <w:rFonts w:ascii="Arial" w:hAnsi="Arial" w:cs="Arial"/>
                <w:b/>
              </w:rPr>
            </w:pPr>
            <w:r w:rsidRPr="00BD68E3">
              <w:rPr>
                <w:rFonts w:ascii="Arial" w:hAnsi="Arial" w:cs="Arial"/>
                <w:b/>
              </w:rPr>
              <w:lastRenderedPageBreak/>
              <w:t xml:space="preserve">Section 2 - Skills and Knowledge to be </w:t>
            </w:r>
          </w:p>
          <w:p w:rsidR="0026675B" w:rsidRPr="00BD68E3" w:rsidRDefault="0026675B" w:rsidP="0056487F">
            <w:pPr>
              <w:jc w:val="both"/>
              <w:rPr>
                <w:rFonts w:ascii="Arial" w:hAnsi="Arial" w:cs="Arial"/>
                <w:b/>
              </w:rPr>
            </w:pPr>
            <w:r w:rsidRPr="00BD68E3">
              <w:rPr>
                <w:rFonts w:ascii="Arial" w:hAnsi="Arial" w:cs="Arial"/>
                <w:b/>
              </w:rPr>
              <w:t xml:space="preserve">Learned </w:t>
            </w: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r w:rsidRPr="00BD68E3">
              <w:rPr>
                <w:rFonts w:ascii="Arial" w:hAnsi="Arial" w:cs="Arial"/>
              </w:rPr>
              <w:t xml:space="preserve">What specifically do I need to learn? What project do I need to work on? </w:t>
            </w: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i/>
              </w:rPr>
            </w:pPr>
          </w:p>
          <w:p w:rsidR="0026675B" w:rsidRPr="00BD68E3" w:rsidRDefault="0026675B" w:rsidP="0056487F">
            <w:pPr>
              <w:jc w:val="both"/>
              <w:rPr>
                <w:rFonts w:ascii="Arial" w:hAnsi="Arial" w:cs="Arial"/>
                <w:i/>
              </w:rPr>
            </w:pPr>
          </w:p>
          <w:p w:rsidR="0026675B" w:rsidRPr="00BD68E3" w:rsidRDefault="0026675B" w:rsidP="0056487F">
            <w:pPr>
              <w:jc w:val="both"/>
              <w:rPr>
                <w:rFonts w:ascii="Arial" w:hAnsi="Arial" w:cs="Arial"/>
              </w:rPr>
            </w:pPr>
          </w:p>
        </w:tc>
        <w:tc>
          <w:tcPr>
            <w:tcW w:w="3522" w:type="dxa"/>
          </w:tcPr>
          <w:p w:rsidR="0026675B" w:rsidRPr="00BD68E3" w:rsidRDefault="0026675B" w:rsidP="0056487F">
            <w:pPr>
              <w:jc w:val="both"/>
              <w:rPr>
                <w:rFonts w:ascii="Arial" w:hAnsi="Arial" w:cs="Arial"/>
              </w:rPr>
            </w:pPr>
            <w:r w:rsidRPr="00BD68E3">
              <w:rPr>
                <w:rFonts w:ascii="Arial" w:hAnsi="Arial" w:cs="Arial"/>
              </w:rPr>
              <w:t>Goal 1 would require me to enhance my academic skills, in order to be able to write the assignments.</w:t>
            </w: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r w:rsidRPr="00BD68E3">
              <w:rPr>
                <w:rFonts w:ascii="Arial" w:hAnsi="Arial" w:cs="Arial"/>
              </w:rPr>
              <w:t>Moreover, to achieve my short-term objectives I should:</w:t>
            </w:r>
          </w:p>
          <w:p w:rsidR="0026675B" w:rsidRPr="00BD68E3" w:rsidRDefault="0026675B" w:rsidP="0056487F">
            <w:pPr>
              <w:jc w:val="both"/>
              <w:rPr>
                <w:rFonts w:ascii="Arial" w:hAnsi="Arial" w:cs="Arial"/>
              </w:rPr>
            </w:pPr>
            <w:r w:rsidRPr="00BD68E3">
              <w:rPr>
                <w:rFonts w:ascii="Arial" w:hAnsi="Arial" w:cs="Arial"/>
              </w:rPr>
              <w:t>- Leadership and interpersonal skills: whenever the opportunity arises at the current workplace, volunteer to lead the shift like opening or closing the working place, picking up and dropping regular customer complaints, etc. Feedback of the owner or the manager of the restaurant concerning these shifts based on the communication, decision making and conflict resolution.</w:t>
            </w:r>
          </w:p>
          <w:p w:rsidR="0026675B" w:rsidRPr="00BD68E3" w:rsidRDefault="0026675B" w:rsidP="0056487F">
            <w:pPr>
              <w:jc w:val="both"/>
              <w:rPr>
                <w:rFonts w:ascii="Arial" w:hAnsi="Arial" w:cs="Arial"/>
              </w:rPr>
            </w:pPr>
            <w:r w:rsidRPr="00BD68E3">
              <w:rPr>
                <w:rFonts w:ascii="Arial" w:hAnsi="Arial" w:cs="Arial"/>
              </w:rPr>
              <w:t xml:space="preserve">- Internet and technological skills: ask to receive training on any existing point-of-sale, booking or inventory systems at the office. Provide this with free online tutorials and exercises like simple spreadsheet skills to perform </w:t>
            </w:r>
            <w:r w:rsidRPr="00BD68E3">
              <w:rPr>
                <w:rFonts w:ascii="Arial" w:hAnsi="Arial" w:cs="Arial"/>
              </w:rPr>
              <w:lastRenderedPageBreak/>
              <w:t>rota planning, lists of stock, the simple minimum cost monitoring.</w:t>
            </w:r>
          </w:p>
          <w:p w:rsidR="0026675B" w:rsidRPr="00BD68E3" w:rsidRDefault="0026675B" w:rsidP="0056487F">
            <w:pPr>
              <w:jc w:val="both"/>
              <w:rPr>
                <w:rFonts w:ascii="Arial" w:hAnsi="Arial" w:cs="Arial"/>
              </w:rPr>
            </w:pPr>
            <w:r w:rsidRPr="00BD68E3">
              <w:rPr>
                <w:rFonts w:ascii="Arial" w:hAnsi="Arial" w:cs="Arial"/>
              </w:rPr>
              <w:t>- Academic and communication skills: attend university seminars on academic writing and support and presentation in English language. Take tips and guidelines in context of coursework, rehearse presentations in order to be confident and clear. Ask tutors or peers to comment and make notes in areas to improve.</w:t>
            </w:r>
          </w:p>
          <w:p w:rsidR="0026675B" w:rsidRPr="00BD68E3" w:rsidRDefault="0026675B" w:rsidP="0056487F">
            <w:pPr>
              <w:jc w:val="both"/>
              <w:rPr>
                <w:rFonts w:ascii="Arial" w:hAnsi="Arial" w:cs="Arial"/>
              </w:rPr>
            </w:pPr>
            <w:r w:rsidRPr="00BD68E3">
              <w:rPr>
                <w:rFonts w:ascii="Arial" w:hAnsi="Arial" w:cs="Arial"/>
              </w:rPr>
              <w:t>- Networking and visibility: invite and former managers and college peers to LinkedIn, as well as subscribe to trade associations in the hospitality industry. One careers fair, employer talk/ industry networking event per year with a goal of identifying potential employers as well as mentors.</w:t>
            </w:r>
          </w:p>
        </w:tc>
        <w:tc>
          <w:tcPr>
            <w:tcW w:w="3969" w:type="dxa"/>
          </w:tcPr>
          <w:p w:rsidR="0026675B" w:rsidRPr="00BD68E3" w:rsidRDefault="0026675B" w:rsidP="0056487F">
            <w:pPr>
              <w:jc w:val="both"/>
              <w:rPr>
                <w:rFonts w:ascii="Arial" w:hAnsi="Arial" w:cs="Arial"/>
              </w:rPr>
            </w:pPr>
            <w:r w:rsidRPr="00BD68E3">
              <w:rPr>
                <w:rFonts w:ascii="Arial" w:hAnsi="Arial" w:cs="Arial"/>
              </w:rPr>
              <w:lastRenderedPageBreak/>
              <w:t>To achieve my long-term objectives I should:</w:t>
            </w:r>
          </w:p>
          <w:p w:rsidR="0026675B" w:rsidRPr="00BD68E3" w:rsidRDefault="0026675B" w:rsidP="0056487F">
            <w:pPr>
              <w:jc w:val="both"/>
              <w:rPr>
                <w:rFonts w:ascii="Arial" w:hAnsi="Arial" w:cs="Arial"/>
              </w:rPr>
            </w:pPr>
            <w:r w:rsidRPr="00BD68E3">
              <w:rPr>
                <w:rFonts w:ascii="Arial" w:hAnsi="Arial" w:cs="Arial"/>
              </w:rPr>
              <w:t>- Formal qualification: organize suitable short training programs related to food safety, team leadership and customer service, the costs, time and accolades comparison. Aim: To complete no less than two courses within 12 months and include certificates in the CV.</w:t>
            </w:r>
          </w:p>
          <w:p w:rsidR="0026675B" w:rsidRPr="00BD68E3" w:rsidRDefault="0026675B" w:rsidP="0056487F">
            <w:pPr>
              <w:jc w:val="both"/>
              <w:rPr>
                <w:rFonts w:ascii="Arial" w:hAnsi="Arial" w:cs="Arial"/>
              </w:rPr>
            </w:pPr>
            <w:r w:rsidRPr="00BD68E3">
              <w:rPr>
                <w:rFonts w:ascii="Arial" w:hAnsi="Arial" w:cs="Arial"/>
              </w:rPr>
              <w:t>- Implement the targeted skills development, experience and reflection in my PDP.</w:t>
            </w:r>
          </w:p>
          <w:p w:rsidR="0026675B" w:rsidRPr="00BD68E3" w:rsidRDefault="0026675B" w:rsidP="0056487F">
            <w:pPr>
              <w:jc w:val="both"/>
              <w:rPr>
                <w:rFonts w:ascii="Arial" w:hAnsi="Arial" w:cs="Arial"/>
              </w:rPr>
            </w:pPr>
            <w:r w:rsidRPr="00BD68E3">
              <w:rPr>
                <w:rFonts w:ascii="Arial" w:hAnsi="Arial" w:cs="Arial"/>
              </w:rPr>
              <w:t>- Develop my knowledge in the sphere of hospitality operations further and maintain professional visibility and contacts.</w:t>
            </w:r>
          </w:p>
        </w:tc>
      </w:tr>
      <w:tr w:rsidR="0026675B" w:rsidRPr="00BD68E3" w:rsidTr="0056487F">
        <w:trPr>
          <w:trHeight w:val="10160"/>
        </w:trPr>
        <w:tc>
          <w:tcPr>
            <w:tcW w:w="2285" w:type="dxa"/>
            <w:shd w:val="clear" w:color="auto" w:fill="F2CEED" w:themeFill="accent5" w:themeFillTint="33"/>
          </w:tcPr>
          <w:p w:rsidR="0026675B" w:rsidRPr="00BD68E3" w:rsidRDefault="0026675B" w:rsidP="0056487F">
            <w:pPr>
              <w:jc w:val="both"/>
              <w:rPr>
                <w:rFonts w:ascii="Arial" w:hAnsi="Arial" w:cs="Arial"/>
                <w:b/>
              </w:rPr>
            </w:pPr>
            <w:r w:rsidRPr="00BD68E3">
              <w:rPr>
                <w:rFonts w:ascii="Arial" w:hAnsi="Arial" w:cs="Arial"/>
                <w:b/>
              </w:rPr>
              <w:lastRenderedPageBreak/>
              <w:t>Section 3 - Next Steps</w:t>
            </w: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r w:rsidRPr="00BD68E3">
              <w:rPr>
                <w:rFonts w:ascii="Arial" w:hAnsi="Arial" w:cs="Arial"/>
              </w:rPr>
              <w:t xml:space="preserve">How am I going to acquire the skills and knowledge? How am I going to do this project? </w:t>
            </w: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rPr>
            </w:pPr>
          </w:p>
          <w:p w:rsidR="0026675B" w:rsidRPr="00BD68E3" w:rsidRDefault="0026675B" w:rsidP="0056487F">
            <w:pPr>
              <w:jc w:val="both"/>
              <w:rPr>
                <w:rFonts w:ascii="Arial" w:hAnsi="Arial" w:cs="Arial"/>
                <w:i/>
              </w:rPr>
            </w:pPr>
            <w:r w:rsidRPr="00BD68E3">
              <w:rPr>
                <w:rFonts w:ascii="Arial" w:hAnsi="Arial" w:cs="Arial"/>
                <w:i/>
              </w:rPr>
              <w:t xml:space="preserve">Example: take Dreamweaver class; do an </w:t>
            </w:r>
          </w:p>
          <w:p w:rsidR="0026675B" w:rsidRPr="00BD68E3" w:rsidRDefault="0026675B" w:rsidP="0056487F">
            <w:pPr>
              <w:jc w:val="both"/>
              <w:rPr>
                <w:rFonts w:ascii="Arial" w:hAnsi="Arial" w:cs="Arial"/>
                <w:i/>
              </w:rPr>
            </w:pPr>
            <w:r w:rsidRPr="00BD68E3">
              <w:rPr>
                <w:rFonts w:ascii="Arial" w:hAnsi="Arial" w:cs="Arial"/>
                <w:i/>
              </w:rPr>
              <w:t xml:space="preserve">informational interview; set up a project outline </w:t>
            </w:r>
            <w:r w:rsidRPr="00BD68E3">
              <w:rPr>
                <w:rFonts w:ascii="Arial" w:hAnsi="Arial" w:cs="Arial"/>
                <w:i/>
              </w:rPr>
              <w:cr/>
            </w:r>
          </w:p>
          <w:p w:rsidR="0026675B" w:rsidRPr="00BD68E3" w:rsidRDefault="0026675B" w:rsidP="0056487F">
            <w:pPr>
              <w:jc w:val="both"/>
              <w:rPr>
                <w:rFonts w:ascii="Arial" w:hAnsi="Arial" w:cs="Arial"/>
                <w:i/>
              </w:rPr>
            </w:pPr>
          </w:p>
          <w:p w:rsidR="0026675B" w:rsidRPr="00BD68E3" w:rsidRDefault="0026675B" w:rsidP="0056487F">
            <w:pPr>
              <w:jc w:val="both"/>
              <w:rPr>
                <w:rFonts w:ascii="Arial" w:hAnsi="Arial" w:cs="Arial"/>
              </w:rPr>
            </w:pPr>
          </w:p>
        </w:tc>
        <w:tc>
          <w:tcPr>
            <w:tcW w:w="3522" w:type="dxa"/>
          </w:tcPr>
          <w:p w:rsidR="0026675B" w:rsidRPr="00BD68E3" w:rsidRDefault="0026675B" w:rsidP="0056487F">
            <w:pPr>
              <w:jc w:val="both"/>
              <w:rPr>
                <w:rFonts w:ascii="Arial" w:hAnsi="Arial" w:cs="Arial"/>
              </w:rPr>
            </w:pPr>
            <w:r w:rsidRPr="00BD68E3">
              <w:rPr>
                <w:rFonts w:ascii="Arial" w:hAnsi="Arial" w:cs="Arial"/>
              </w:rPr>
              <w:t>Next steps for the next three to six months:</w:t>
            </w:r>
            <w:r w:rsidRPr="00BD68E3">
              <w:rPr>
                <w:rFonts w:ascii="Arial" w:hAnsi="Arial" w:cs="Arial"/>
              </w:rPr>
              <w:br/>
              <w:t>- Leadership and interpersonal skills: as far as possible in the current working environment volunteer to take up shift-leading tasks, e.g., opening or closing the work area, collecting and delivering regular customer grievances, etc. Receive feedback of the owner or the manager of the restaurant on such shifts based on the communication, making decisions and solving conflicts.</w:t>
            </w:r>
          </w:p>
          <w:p w:rsidR="0026675B" w:rsidRPr="00BD68E3" w:rsidRDefault="0026675B" w:rsidP="0056487F">
            <w:pPr>
              <w:jc w:val="both"/>
              <w:rPr>
                <w:rFonts w:ascii="Arial" w:hAnsi="Arial" w:cs="Arial"/>
              </w:rPr>
            </w:pPr>
            <w:r w:rsidRPr="00BD68E3">
              <w:rPr>
                <w:rFonts w:ascii="Arial" w:hAnsi="Arial" w:cs="Arial"/>
              </w:rPr>
              <w:t>- Online and technologic skills: ask to be trained on any point-of-sale system, booking system or stock-control system, that is in place at the workplace. Provide this with free online instructions and exercises like simple spreadsheet skills to do rota planning, stock lists and the simple minimum cost monitoring.</w:t>
            </w:r>
          </w:p>
          <w:p w:rsidR="0026675B" w:rsidRPr="00BD68E3" w:rsidRDefault="0026675B" w:rsidP="0056487F">
            <w:pPr>
              <w:jc w:val="both"/>
              <w:rPr>
                <w:rFonts w:ascii="Arial" w:hAnsi="Arial" w:cs="Arial"/>
              </w:rPr>
            </w:pPr>
            <w:r w:rsidRPr="00BD68E3">
              <w:rPr>
                <w:rFonts w:ascii="Arial" w:hAnsi="Arial" w:cs="Arial"/>
              </w:rPr>
              <w:t xml:space="preserve">- Academic and communication skills: attend university seminars on </w:t>
            </w:r>
            <w:r w:rsidRPr="00BD68E3">
              <w:rPr>
                <w:rFonts w:ascii="Arial" w:hAnsi="Arial" w:cs="Arial"/>
              </w:rPr>
              <w:lastRenderedPageBreak/>
              <w:t>academic writing, presentation and assistance in English language. Give tips and guidelines on coursework and rehearse on presentation to be more confident and clear. Request tutors or peers to make comments and record some areas to improve.</w:t>
            </w:r>
          </w:p>
          <w:p w:rsidR="0026675B" w:rsidRPr="00BD68E3" w:rsidRDefault="0026675B" w:rsidP="0056487F">
            <w:pPr>
              <w:jc w:val="both"/>
              <w:rPr>
                <w:rFonts w:ascii="Arial" w:hAnsi="Arial" w:cs="Arial"/>
              </w:rPr>
            </w:pPr>
            <w:r w:rsidRPr="00BD68E3">
              <w:rPr>
                <w:rFonts w:ascii="Arial" w:hAnsi="Arial" w:cs="Arial"/>
              </w:rPr>
              <w:t>- Building and professional presence: add friends and former managers and friends on LinkedIn and subscribe to organisations in the hospitality industry. Visit 1 careers fair, employer talk/ industry networking event annually, and with a goal of identifying possible employers and mentors.</w:t>
            </w:r>
          </w:p>
        </w:tc>
        <w:tc>
          <w:tcPr>
            <w:tcW w:w="3969" w:type="dxa"/>
          </w:tcPr>
          <w:p w:rsidR="0026675B" w:rsidRPr="00BD68E3" w:rsidRDefault="0026675B" w:rsidP="0056487F">
            <w:pPr>
              <w:jc w:val="both"/>
              <w:rPr>
                <w:rFonts w:ascii="Arial" w:hAnsi="Arial" w:cs="Arial"/>
              </w:rPr>
            </w:pPr>
            <w:r w:rsidRPr="00BD68E3">
              <w:rPr>
                <w:rFonts w:ascii="Arial" w:hAnsi="Arial" w:cs="Arial"/>
              </w:rPr>
              <w:lastRenderedPageBreak/>
              <w:t>Next few steps to be taken over the next two to three years:</w:t>
            </w:r>
          </w:p>
          <w:p w:rsidR="0026675B" w:rsidRPr="00BD68E3" w:rsidRDefault="0026675B" w:rsidP="0056487F">
            <w:pPr>
              <w:jc w:val="both"/>
              <w:rPr>
                <w:rFonts w:ascii="Arial" w:hAnsi="Arial" w:cs="Arial"/>
              </w:rPr>
            </w:pPr>
            <w:r w:rsidRPr="00BD68E3">
              <w:rPr>
                <w:rFonts w:ascii="Arial" w:hAnsi="Arial" w:cs="Arial"/>
              </w:rPr>
              <w:t>- Formal qualification: they should do proper, short training courses on food safety, team leadership and customer service, the costs, the time and accolades comparison. Goal: to complete at least two courses within 12 months and include certificates in the CV.</w:t>
            </w:r>
          </w:p>
          <w:p w:rsidR="0026675B" w:rsidRPr="00BD68E3" w:rsidRDefault="0026675B" w:rsidP="0056487F">
            <w:pPr>
              <w:jc w:val="both"/>
              <w:rPr>
                <w:rFonts w:ascii="Arial" w:hAnsi="Arial" w:cs="Arial"/>
              </w:rPr>
            </w:pPr>
            <w:r w:rsidRPr="00BD68E3">
              <w:rPr>
                <w:rFonts w:ascii="Arial" w:hAnsi="Arial" w:cs="Arial"/>
              </w:rPr>
              <w:t xml:space="preserve">- It should be reviewed following every three to four months and revise the SWOT analysis to assess the achievements and compare them with the SMART targets. The signs of the enhancement will include such aspects as new work tasks, obtained certificates, improved academic achievements, and the feedbacks of the supervisors and tutors. Through continuous implementation of this PDP, the candidate will be in a position to ascend to the front-of-house employee with experience to become an effective restaurant supervisor and ultimately to an assistant manager degree and live up to the present-day demands of employability in the hospitality </w:t>
            </w:r>
            <w:r w:rsidRPr="00BD68E3">
              <w:rPr>
                <w:rFonts w:ascii="Arial" w:hAnsi="Arial" w:cs="Arial"/>
              </w:rPr>
              <w:lastRenderedPageBreak/>
              <w:t>industry..</w:t>
            </w:r>
          </w:p>
        </w:tc>
      </w:tr>
    </w:tbl>
    <w:p w:rsidR="00706931" w:rsidRDefault="00706931">
      <w:pPr>
        <w:spacing w:after="160" w:line="278" w:lineRule="auto"/>
        <w:rPr>
          <w:rFonts w:ascii="Arial" w:hAnsi="Arial" w:cs="Arial"/>
        </w:rPr>
      </w:pPr>
    </w:p>
    <w:p w:rsidR="00706931" w:rsidRDefault="00706931">
      <w:pPr>
        <w:spacing w:after="160" w:line="278" w:lineRule="auto"/>
        <w:rPr>
          <w:rFonts w:ascii="Arial" w:hAnsi="Arial" w:cs="Arial"/>
        </w:rPr>
      </w:pPr>
      <w:r>
        <w:rPr>
          <w:rFonts w:ascii="Arial" w:hAnsi="Arial" w:cs="Arial"/>
        </w:rPr>
        <w:br w:type="page"/>
      </w:r>
    </w:p>
    <w:tbl>
      <w:tblPr>
        <w:tblStyle w:val="TableGrid"/>
        <w:tblW w:w="0" w:type="auto"/>
        <w:tblInd w:w="-176" w:type="dxa"/>
        <w:tblLook w:val="04A0"/>
      </w:tblPr>
      <w:tblGrid>
        <w:gridCol w:w="2399"/>
        <w:gridCol w:w="2724"/>
        <w:gridCol w:w="2316"/>
        <w:gridCol w:w="2313"/>
      </w:tblGrid>
      <w:tr w:rsidR="00706931" w:rsidRPr="00706931" w:rsidTr="0056487F">
        <w:tc>
          <w:tcPr>
            <w:tcW w:w="2639" w:type="dxa"/>
            <w:shd w:val="clear" w:color="auto" w:fill="F2CEED" w:themeFill="accent5" w:themeFillTint="33"/>
          </w:tcPr>
          <w:p w:rsidR="00706931" w:rsidRPr="00706931" w:rsidRDefault="00706931" w:rsidP="0056487F">
            <w:pPr>
              <w:rPr>
                <w:rFonts w:ascii="Arial" w:hAnsi="Arial" w:cs="Arial"/>
              </w:rPr>
            </w:pPr>
          </w:p>
        </w:tc>
        <w:tc>
          <w:tcPr>
            <w:tcW w:w="2463" w:type="dxa"/>
            <w:shd w:val="clear" w:color="auto" w:fill="F2CEED" w:themeFill="accent5" w:themeFillTint="33"/>
          </w:tcPr>
          <w:p w:rsidR="00706931" w:rsidRPr="00706931" w:rsidRDefault="00706931" w:rsidP="0056487F">
            <w:pPr>
              <w:rPr>
                <w:rFonts w:ascii="Arial" w:hAnsi="Arial" w:cs="Arial"/>
                <w:b/>
              </w:rPr>
            </w:pPr>
            <w:r w:rsidRPr="00706931">
              <w:rPr>
                <w:rFonts w:ascii="Arial" w:hAnsi="Arial" w:cs="Arial"/>
                <w:b/>
              </w:rPr>
              <w:t xml:space="preserve">Short-Term Time Frame </w:t>
            </w:r>
          </w:p>
          <w:p w:rsidR="00706931" w:rsidRPr="00706931" w:rsidRDefault="00706931" w:rsidP="0056487F">
            <w:pPr>
              <w:rPr>
                <w:rFonts w:ascii="Arial" w:hAnsi="Arial" w:cs="Arial"/>
                <w:b/>
              </w:rPr>
            </w:pPr>
          </w:p>
          <w:p w:rsidR="00706931" w:rsidRPr="00706931" w:rsidRDefault="00706931" w:rsidP="0056487F">
            <w:pPr>
              <w:rPr>
                <w:rFonts w:ascii="Arial" w:hAnsi="Arial" w:cs="Arial"/>
              </w:rPr>
            </w:pPr>
            <w:r w:rsidRPr="00706931">
              <w:rPr>
                <w:rFonts w:ascii="Arial" w:hAnsi="Arial" w:cs="Arial"/>
              </w:rPr>
              <w:t xml:space="preserve">What do I want to </w:t>
            </w:r>
          </w:p>
          <w:p w:rsidR="00706931" w:rsidRPr="00706931" w:rsidRDefault="00706931" w:rsidP="0056487F">
            <w:pPr>
              <w:rPr>
                <w:rFonts w:ascii="Arial" w:hAnsi="Arial" w:cs="Arial"/>
              </w:rPr>
            </w:pPr>
            <w:r w:rsidRPr="00706931">
              <w:rPr>
                <w:rFonts w:ascii="Arial" w:hAnsi="Arial" w:cs="Arial"/>
              </w:rPr>
              <w:t xml:space="preserve">accomplish in the next </w:t>
            </w:r>
          </w:p>
          <w:p w:rsidR="00706931" w:rsidRPr="00706931" w:rsidRDefault="00706931" w:rsidP="0056487F">
            <w:pPr>
              <w:rPr>
                <w:rFonts w:ascii="Arial" w:hAnsi="Arial" w:cs="Arial"/>
              </w:rPr>
            </w:pPr>
            <w:r w:rsidRPr="00706931">
              <w:rPr>
                <w:rFonts w:ascii="Arial" w:hAnsi="Arial" w:cs="Arial"/>
              </w:rPr>
              <w:t>three to six months?</w:t>
            </w:r>
          </w:p>
          <w:p w:rsidR="00706931" w:rsidRPr="00706931" w:rsidRDefault="00706931" w:rsidP="0056487F">
            <w:pPr>
              <w:rPr>
                <w:rFonts w:ascii="Arial" w:hAnsi="Arial" w:cs="Arial"/>
              </w:rPr>
            </w:pPr>
          </w:p>
        </w:tc>
        <w:tc>
          <w:tcPr>
            <w:tcW w:w="2464" w:type="dxa"/>
            <w:shd w:val="clear" w:color="auto" w:fill="F2CEED" w:themeFill="accent5" w:themeFillTint="33"/>
          </w:tcPr>
          <w:p w:rsidR="00706931" w:rsidRPr="00706931" w:rsidRDefault="00706931" w:rsidP="0056487F">
            <w:pPr>
              <w:rPr>
                <w:rFonts w:ascii="Arial" w:hAnsi="Arial" w:cs="Arial"/>
                <w:b/>
              </w:rPr>
            </w:pPr>
            <w:r w:rsidRPr="00706931">
              <w:rPr>
                <w:rFonts w:ascii="Arial" w:hAnsi="Arial" w:cs="Arial"/>
                <w:b/>
              </w:rPr>
              <w:t xml:space="preserve">Mid-Term Time Frame </w:t>
            </w:r>
          </w:p>
          <w:p w:rsidR="00706931" w:rsidRPr="00706931" w:rsidRDefault="00706931" w:rsidP="0056487F">
            <w:pPr>
              <w:rPr>
                <w:rFonts w:ascii="Arial" w:hAnsi="Arial" w:cs="Arial"/>
                <w:b/>
              </w:rPr>
            </w:pPr>
          </w:p>
          <w:p w:rsidR="00706931" w:rsidRPr="00706931" w:rsidRDefault="00706931" w:rsidP="0056487F">
            <w:pPr>
              <w:rPr>
                <w:rFonts w:ascii="Arial" w:hAnsi="Arial" w:cs="Arial"/>
              </w:rPr>
            </w:pPr>
            <w:r w:rsidRPr="00706931">
              <w:rPr>
                <w:rFonts w:ascii="Arial" w:hAnsi="Arial" w:cs="Arial"/>
              </w:rPr>
              <w:t xml:space="preserve">What do I want to </w:t>
            </w:r>
          </w:p>
          <w:p w:rsidR="00706931" w:rsidRPr="00706931" w:rsidRDefault="00706931" w:rsidP="0056487F">
            <w:pPr>
              <w:rPr>
                <w:rFonts w:ascii="Arial" w:hAnsi="Arial" w:cs="Arial"/>
              </w:rPr>
            </w:pPr>
            <w:r w:rsidRPr="00706931">
              <w:rPr>
                <w:rFonts w:ascii="Arial" w:hAnsi="Arial" w:cs="Arial"/>
              </w:rPr>
              <w:t xml:space="preserve">accomplish in the next </w:t>
            </w:r>
          </w:p>
          <w:p w:rsidR="00706931" w:rsidRPr="00706931" w:rsidRDefault="00706931" w:rsidP="0056487F">
            <w:pPr>
              <w:rPr>
                <w:rFonts w:ascii="Arial" w:hAnsi="Arial" w:cs="Arial"/>
              </w:rPr>
            </w:pPr>
            <w:r w:rsidRPr="00706931">
              <w:rPr>
                <w:rFonts w:ascii="Arial" w:hAnsi="Arial" w:cs="Arial"/>
              </w:rPr>
              <w:t xml:space="preserve">six months to two years? </w:t>
            </w:r>
          </w:p>
        </w:tc>
        <w:tc>
          <w:tcPr>
            <w:tcW w:w="2464" w:type="dxa"/>
            <w:shd w:val="clear" w:color="auto" w:fill="F2CEED" w:themeFill="accent5" w:themeFillTint="33"/>
          </w:tcPr>
          <w:p w:rsidR="00706931" w:rsidRPr="00706931" w:rsidRDefault="00706931" w:rsidP="0056487F">
            <w:pPr>
              <w:rPr>
                <w:rFonts w:ascii="Arial" w:hAnsi="Arial" w:cs="Arial"/>
                <w:b/>
              </w:rPr>
            </w:pPr>
            <w:r w:rsidRPr="00706931">
              <w:rPr>
                <w:rFonts w:ascii="Arial" w:hAnsi="Arial" w:cs="Arial"/>
                <w:b/>
              </w:rPr>
              <w:t xml:space="preserve">Long-Term Time Frame </w:t>
            </w:r>
          </w:p>
          <w:p w:rsidR="00706931" w:rsidRPr="00706931" w:rsidRDefault="00706931" w:rsidP="0056487F">
            <w:pPr>
              <w:rPr>
                <w:rFonts w:ascii="Arial" w:hAnsi="Arial" w:cs="Arial"/>
                <w:b/>
              </w:rPr>
            </w:pPr>
          </w:p>
          <w:p w:rsidR="00706931" w:rsidRPr="00706931" w:rsidRDefault="00706931" w:rsidP="0056487F">
            <w:pPr>
              <w:rPr>
                <w:rFonts w:ascii="Arial" w:hAnsi="Arial" w:cs="Arial"/>
              </w:rPr>
            </w:pPr>
            <w:r w:rsidRPr="00706931">
              <w:rPr>
                <w:rFonts w:ascii="Arial" w:hAnsi="Arial" w:cs="Arial"/>
              </w:rPr>
              <w:t xml:space="preserve">What do I want to </w:t>
            </w:r>
          </w:p>
          <w:p w:rsidR="00706931" w:rsidRPr="00706931" w:rsidRDefault="00706931" w:rsidP="0056487F">
            <w:pPr>
              <w:rPr>
                <w:rFonts w:ascii="Arial" w:hAnsi="Arial" w:cs="Arial"/>
              </w:rPr>
            </w:pPr>
            <w:r w:rsidRPr="00706931">
              <w:rPr>
                <w:rFonts w:ascii="Arial" w:hAnsi="Arial" w:cs="Arial"/>
              </w:rPr>
              <w:t xml:space="preserve">accomplish in the next </w:t>
            </w:r>
          </w:p>
          <w:p w:rsidR="00706931" w:rsidRPr="00706931" w:rsidRDefault="00706931" w:rsidP="0056487F">
            <w:pPr>
              <w:rPr>
                <w:rFonts w:ascii="Arial" w:hAnsi="Arial" w:cs="Arial"/>
              </w:rPr>
            </w:pPr>
            <w:r w:rsidRPr="00706931">
              <w:rPr>
                <w:rFonts w:ascii="Arial" w:hAnsi="Arial" w:cs="Arial"/>
              </w:rPr>
              <w:t xml:space="preserve">two to three years? </w:t>
            </w:r>
          </w:p>
        </w:tc>
      </w:tr>
      <w:tr w:rsidR="00706931" w:rsidRPr="00706931" w:rsidTr="0056487F">
        <w:tc>
          <w:tcPr>
            <w:tcW w:w="2639" w:type="dxa"/>
            <w:shd w:val="clear" w:color="auto" w:fill="F2CEED" w:themeFill="accent5" w:themeFillTint="33"/>
          </w:tcPr>
          <w:p w:rsidR="00706931" w:rsidRPr="00706931" w:rsidRDefault="00706931" w:rsidP="0056487F">
            <w:pPr>
              <w:rPr>
                <w:rFonts w:ascii="Arial" w:hAnsi="Arial" w:cs="Arial"/>
                <w:b/>
              </w:rPr>
            </w:pPr>
            <w:r w:rsidRPr="00706931">
              <w:rPr>
                <w:rFonts w:ascii="Arial" w:hAnsi="Arial" w:cs="Arial"/>
                <w:b/>
              </w:rPr>
              <w:t>Section 4 - Resources</w:t>
            </w:r>
          </w:p>
          <w:p w:rsidR="00706931" w:rsidRPr="00706931" w:rsidRDefault="00706931" w:rsidP="0056487F">
            <w:pPr>
              <w:rPr>
                <w:rFonts w:ascii="Arial" w:hAnsi="Arial" w:cs="Arial"/>
              </w:rPr>
            </w:pPr>
          </w:p>
          <w:p w:rsidR="00706931" w:rsidRPr="00706931" w:rsidRDefault="00706931" w:rsidP="0056487F">
            <w:pPr>
              <w:rPr>
                <w:rFonts w:ascii="Arial" w:hAnsi="Arial" w:cs="Arial"/>
              </w:rPr>
            </w:pPr>
          </w:p>
          <w:p w:rsidR="00706931" w:rsidRPr="00706931" w:rsidRDefault="00706931" w:rsidP="0056487F">
            <w:pPr>
              <w:rPr>
                <w:rFonts w:ascii="Arial" w:hAnsi="Arial" w:cs="Arial"/>
              </w:rPr>
            </w:pPr>
            <w:r w:rsidRPr="00706931">
              <w:rPr>
                <w:rFonts w:ascii="Arial" w:hAnsi="Arial" w:cs="Arial"/>
              </w:rPr>
              <w:t xml:space="preserve">What resources do I need? </w:t>
            </w:r>
          </w:p>
          <w:p w:rsidR="00706931" w:rsidRPr="00706931" w:rsidRDefault="00706931" w:rsidP="0056487F">
            <w:pPr>
              <w:rPr>
                <w:rFonts w:ascii="Arial" w:hAnsi="Arial" w:cs="Arial"/>
              </w:rPr>
            </w:pPr>
          </w:p>
          <w:p w:rsidR="00706931" w:rsidRPr="00706931" w:rsidRDefault="00706931" w:rsidP="0056487F">
            <w:pPr>
              <w:rPr>
                <w:rFonts w:ascii="Arial" w:hAnsi="Arial" w:cs="Arial"/>
              </w:rPr>
            </w:pPr>
          </w:p>
          <w:p w:rsidR="00706931" w:rsidRPr="00706931" w:rsidRDefault="00706931" w:rsidP="0056487F">
            <w:pPr>
              <w:rPr>
                <w:rFonts w:ascii="Arial" w:hAnsi="Arial" w:cs="Arial"/>
                <w:i/>
              </w:rPr>
            </w:pPr>
            <w:r w:rsidRPr="00706931">
              <w:rPr>
                <w:rFonts w:ascii="Arial" w:hAnsi="Arial" w:cs="Arial"/>
                <w:i/>
              </w:rPr>
              <w:t>Example: free time; funding</w:t>
            </w:r>
            <w:r w:rsidRPr="00706931">
              <w:rPr>
                <w:rFonts w:ascii="Arial" w:hAnsi="Arial" w:cs="Arial"/>
                <w:i/>
              </w:rPr>
              <w:cr/>
            </w:r>
          </w:p>
          <w:p w:rsidR="00706931" w:rsidRPr="00706931" w:rsidRDefault="00706931" w:rsidP="0056487F">
            <w:pPr>
              <w:rPr>
                <w:rFonts w:ascii="Arial" w:hAnsi="Arial" w:cs="Arial"/>
              </w:rPr>
            </w:pPr>
          </w:p>
          <w:p w:rsidR="00706931" w:rsidRPr="00706931" w:rsidRDefault="00706931" w:rsidP="0056487F">
            <w:pPr>
              <w:rPr>
                <w:rFonts w:ascii="Arial" w:hAnsi="Arial" w:cs="Arial"/>
              </w:rPr>
            </w:pPr>
          </w:p>
          <w:p w:rsidR="00706931" w:rsidRPr="00706931" w:rsidRDefault="00706931" w:rsidP="0056487F">
            <w:pPr>
              <w:rPr>
                <w:rFonts w:ascii="Arial" w:hAnsi="Arial" w:cs="Arial"/>
              </w:rPr>
            </w:pPr>
          </w:p>
        </w:tc>
        <w:tc>
          <w:tcPr>
            <w:tcW w:w="2463" w:type="dxa"/>
          </w:tcPr>
          <w:p w:rsidR="00706931" w:rsidRPr="00706931" w:rsidRDefault="00706931" w:rsidP="0056487F">
            <w:pPr>
              <w:rPr>
                <w:rFonts w:ascii="Arial" w:hAnsi="Arial" w:cs="Arial"/>
              </w:rPr>
            </w:pPr>
            <w:r w:rsidRPr="00706931">
              <w:rPr>
                <w:rFonts w:ascii="Arial" w:hAnsi="Arial" w:cs="Arial"/>
              </w:rPr>
              <w:t>Free time; support of the manager; POS/computer/internet; skills workshops in the university.</w:t>
            </w:r>
          </w:p>
        </w:tc>
        <w:tc>
          <w:tcPr>
            <w:tcW w:w="2464" w:type="dxa"/>
          </w:tcPr>
          <w:p w:rsidR="00706931" w:rsidRPr="00706931" w:rsidRDefault="00706931" w:rsidP="0056487F">
            <w:pPr>
              <w:rPr>
                <w:rFonts w:ascii="Arial" w:hAnsi="Arial" w:cs="Arial"/>
              </w:rPr>
            </w:pPr>
            <w:r w:rsidRPr="00706931">
              <w:rPr>
                <w:rFonts w:ascii="Arial" w:hAnsi="Arial" w:cs="Arial"/>
              </w:rPr>
              <w:t>Scholarship of short courses; continuing employment; careers fairs/employer lectures; tutor/mentor advice.</w:t>
            </w:r>
          </w:p>
        </w:tc>
        <w:tc>
          <w:tcPr>
            <w:tcW w:w="2464" w:type="dxa"/>
          </w:tcPr>
          <w:p w:rsidR="00706931" w:rsidRPr="00706931" w:rsidRDefault="00706931" w:rsidP="0056487F">
            <w:pPr>
              <w:rPr>
                <w:rFonts w:ascii="Arial" w:hAnsi="Arial" w:cs="Arial"/>
              </w:rPr>
            </w:pPr>
            <w:r w:rsidRPr="00706931">
              <w:rPr>
                <w:rFonts w:ascii="Arial" w:hAnsi="Arial" w:cs="Arial"/>
              </w:rPr>
              <w:t>Consistent hospitality work; career contacts; industry knowledge.</w:t>
            </w:r>
          </w:p>
        </w:tc>
      </w:tr>
      <w:tr w:rsidR="00706931" w:rsidRPr="00706931" w:rsidTr="0056487F">
        <w:tc>
          <w:tcPr>
            <w:tcW w:w="2639" w:type="dxa"/>
            <w:shd w:val="clear" w:color="auto" w:fill="F2CEED" w:themeFill="accent5" w:themeFillTint="33"/>
          </w:tcPr>
          <w:p w:rsidR="00706931" w:rsidRPr="00706931" w:rsidRDefault="00706931" w:rsidP="0056487F">
            <w:pPr>
              <w:rPr>
                <w:rFonts w:ascii="Arial" w:hAnsi="Arial" w:cs="Arial"/>
                <w:b/>
              </w:rPr>
            </w:pPr>
            <w:r w:rsidRPr="00706931">
              <w:rPr>
                <w:rFonts w:ascii="Arial" w:hAnsi="Arial" w:cs="Arial"/>
                <w:b/>
              </w:rPr>
              <w:t xml:space="preserve">Section 5 -  Time Schedule </w:t>
            </w:r>
          </w:p>
          <w:p w:rsidR="00706931" w:rsidRPr="00706931" w:rsidRDefault="00706931" w:rsidP="0056487F">
            <w:pPr>
              <w:rPr>
                <w:rFonts w:ascii="Arial" w:hAnsi="Arial" w:cs="Arial"/>
                <w:b/>
              </w:rPr>
            </w:pPr>
          </w:p>
          <w:p w:rsidR="00706931" w:rsidRPr="00706931" w:rsidRDefault="00706931" w:rsidP="0056487F">
            <w:pPr>
              <w:rPr>
                <w:rFonts w:ascii="Arial" w:hAnsi="Arial" w:cs="Arial"/>
                <w:i/>
              </w:rPr>
            </w:pPr>
            <w:r w:rsidRPr="00706931">
              <w:rPr>
                <w:rFonts w:ascii="Arial" w:hAnsi="Arial" w:cs="Arial"/>
              </w:rPr>
              <w:t xml:space="preserve">What is my time schedule? </w:t>
            </w:r>
          </w:p>
          <w:p w:rsidR="00706931" w:rsidRPr="00706931" w:rsidRDefault="00706931" w:rsidP="0056487F">
            <w:pPr>
              <w:rPr>
                <w:rFonts w:ascii="Arial" w:hAnsi="Arial" w:cs="Arial"/>
              </w:rPr>
            </w:pPr>
          </w:p>
        </w:tc>
        <w:tc>
          <w:tcPr>
            <w:tcW w:w="2463" w:type="dxa"/>
          </w:tcPr>
          <w:p w:rsidR="00706931" w:rsidRPr="00706931" w:rsidRDefault="00706931" w:rsidP="0056487F">
            <w:pPr>
              <w:rPr>
                <w:rFonts w:ascii="Arial" w:hAnsi="Arial" w:cs="Arial"/>
              </w:rPr>
            </w:pPr>
            <w:r w:rsidRPr="00706931">
              <w:rPr>
                <w:rFonts w:ascii="Arial" w:hAnsi="Arial" w:cs="Arial"/>
              </w:rPr>
              <w:t>Now–6 months (short-term).</w:t>
            </w:r>
          </w:p>
        </w:tc>
        <w:tc>
          <w:tcPr>
            <w:tcW w:w="2464" w:type="dxa"/>
          </w:tcPr>
          <w:p w:rsidR="00706931" w:rsidRPr="00706931" w:rsidRDefault="00706931" w:rsidP="0056487F">
            <w:pPr>
              <w:rPr>
                <w:rFonts w:ascii="Arial" w:hAnsi="Arial" w:cs="Arial"/>
              </w:rPr>
            </w:pPr>
            <w:r w:rsidRPr="00706931">
              <w:rPr>
                <w:rFonts w:ascii="Arial" w:hAnsi="Arial" w:cs="Arial"/>
              </w:rPr>
              <w:t>6–24 months (mid-term).</w:t>
            </w:r>
          </w:p>
        </w:tc>
        <w:tc>
          <w:tcPr>
            <w:tcW w:w="2464" w:type="dxa"/>
          </w:tcPr>
          <w:p w:rsidR="00706931" w:rsidRPr="00706931" w:rsidRDefault="00706931" w:rsidP="0056487F">
            <w:pPr>
              <w:rPr>
                <w:rFonts w:ascii="Arial" w:hAnsi="Arial" w:cs="Arial"/>
              </w:rPr>
            </w:pPr>
            <w:r w:rsidRPr="00706931">
              <w:rPr>
                <w:rFonts w:ascii="Arial" w:hAnsi="Arial" w:cs="Arial"/>
              </w:rPr>
              <w:t>2–3 years (long-term).</w:t>
            </w:r>
          </w:p>
        </w:tc>
      </w:tr>
      <w:tr w:rsidR="00706931" w:rsidRPr="00706931" w:rsidTr="0056487F">
        <w:tc>
          <w:tcPr>
            <w:tcW w:w="2639" w:type="dxa"/>
            <w:shd w:val="clear" w:color="auto" w:fill="F2CEED" w:themeFill="accent5" w:themeFillTint="33"/>
          </w:tcPr>
          <w:p w:rsidR="00706931" w:rsidRPr="00706931" w:rsidRDefault="00706931" w:rsidP="0056487F">
            <w:pPr>
              <w:rPr>
                <w:rFonts w:ascii="Arial" w:hAnsi="Arial" w:cs="Arial"/>
              </w:rPr>
            </w:pPr>
          </w:p>
          <w:p w:rsidR="00706931" w:rsidRPr="00706931" w:rsidRDefault="00706931" w:rsidP="0056487F">
            <w:pPr>
              <w:rPr>
                <w:rFonts w:ascii="Arial" w:hAnsi="Arial" w:cs="Arial"/>
              </w:rPr>
            </w:pPr>
          </w:p>
          <w:p w:rsidR="00706931" w:rsidRPr="00706931" w:rsidRDefault="00706931" w:rsidP="0056487F">
            <w:pPr>
              <w:jc w:val="right"/>
              <w:rPr>
                <w:rFonts w:ascii="Arial" w:hAnsi="Arial" w:cs="Arial"/>
                <w:i/>
              </w:rPr>
            </w:pPr>
            <w:r w:rsidRPr="00706931">
              <w:rPr>
                <w:rFonts w:ascii="Arial" w:hAnsi="Arial" w:cs="Arial"/>
              </w:rPr>
              <w:t xml:space="preserve">When will I start? </w:t>
            </w:r>
            <w:r w:rsidRPr="00706931">
              <w:rPr>
                <w:rFonts w:ascii="Arial" w:hAnsi="Arial" w:cs="Arial"/>
              </w:rPr>
              <w:cr/>
            </w:r>
          </w:p>
          <w:p w:rsidR="00706931" w:rsidRPr="00706931" w:rsidRDefault="00706931" w:rsidP="0056487F">
            <w:pPr>
              <w:rPr>
                <w:rFonts w:ascii="Arial" w:hAnsi="Arial" w:cs="Arial"/>
              </w:rPr>
            </w:pPr>
          </w:p>
        </w:tc>
        <w:tc>
          <w:tcPr>
            <w:tcW w:w="2463" w:type="dxa"/>
          </w:tcPr>
          <w:p w:rsidR="00706931" w:rsidRPr="00706931" w:rsidRDefault="00706931" w:rsidP="0056487F">
            <w:pPr>
              <w:rPr>
                <w:rFonts w:ascii="Arial" w:hAnsi="Arial" w:cs="Arial"/>
              </w:rPr>
            </w:pPr>
            <w:r w:rsidRPr="00706931">
              <w:rPr>
                <w:rFonts w:ascii="Arial" w:hAnsi="Arial" w:cs="Arial"/>
              </w:rPr>
              <w:t>Immediately, this term.</w:t>
            </w:r>
          </w:p>
        </w:tc>
        <w:tc>
          <w:tcPr>
            <w:tcW w:w="2464" w:type="dxa"/>
          </w:tcPr>
          <w:p w:rsidR="00706931" w:rsidRPr="00706931" w:rsidRDefault="00706931" w:rsidP="0056487F">
            <w:pPr>
              <w:rPr>
                <w:rFonts w:ascii="Arial" w:hAnsi="Arial" w:cs="Arial"/>
              </w:rPr>
            </w:pPr>
            <w:r w:rsidRPr="00706931">
              <w:rPr>
                <w:rFonts w:ascii="Arial" w:hAnsi="Arial" w:cs="Arial"/>
              </w:rPr>
              <w:t>The short-term actions should be established around month 6.</w:t>
            </w:r>
          </w:p>
        </w:tc>
        <w:tc>
          <w:tcPr>
            <w:tcW w:w="2464" w:type="dxa"/>
          </w:tcPr>
          <w:p w:rsidR="00706931" w:rsidRPr="00706931" w:rsidRDefault="00706931" w:rsidP="0056487F">
            <w:pPr>
              <w:rPr>
                <w:rFonts w:ascii="Arial" w:hAnsi="Arial" w:cs="Arial"/>
              </w:rPr>
            </w:pPr>
            <w:r w:rsidRPr="00706931">
              <w:rPr>
                <w:rFonts w:ascii="Arial" w:hAnsi="Arial" w:cs="Arial"/>
              </w:rPr>
              <w:t>After approximately two years, after the mid-term goals are being fulfilled.</w:t>
            </w:r>
          </w:p>
        </w:tc>
      </w:tr>
    </w:tbl>
    <w:p w:rsidR="0026675B" w:rsidRDefault="0026675B">
      <w:pPr>
        <w:spacing w:after="160" w:line="278" w:lineRule="auto"/>
        <w:rPr>
          <w:rFonts w:ascii="Arial" w:eastAsiaTheme="majorEastAsia" w:hAnsi="Arial" w:cs="Arial"/>
          <w:b/>
          <w:color w:val="000000" w:themeColor="text1"/>
          <w:kern w:val="2"/>
          <w:sz w:val="28"/>
          <w:szCs w:val="40"/>
          <w:lang w:val="en-US"/>
        </w:rPr>
      </w:pPr>
      <w:r>
        <w:rPr>
          <w:rFonts w:ascii="Arial" w:hAnsi="Arial" w:cs="Arial"/>
        </w:rPr>
        <w:br w:type="page"/>
      </w:r>
    </w:p>
    <w:p w:rsidR="003B61FD" w:rsidRPr="00C171BA" w:rsidRDefault="003B61FD" w:rsidP="0013022A">
      <w:pPr>
        <w:pStyle w:val="Heading1"/>
        <w:rPr>
          <w:rFonts w:ascii="Arial" w:hAnsi="Arial" w:cs="Arial"/>
        </w:rPr>
      </w:pPr>
      <w:bookmarkStart w:id="11" w:name="_Toc216198022"/>
      <w:r w:rsidRPr="00C171BA">
        <w:rPr>
          <w:rFonts w:ascii="Arial" w:hAnsi="Arial" w:cs="Arial"/>
        </w:rPr>
        <w:t>References</w:t>
      </w:r>
      <w:bookmarkEnd w:id="11"/>
    </w:p>
    <w:p w:rsidR="009715BD" w:rsidRPr="00C171BA" w:rsidRDefault="009715BD" w:rsidP="0013022A">
      <w:pPr>
        <w:jc w:val="both"/>
        <w:rPr>
          <w:rFonts w:ascii="Arial" w:hAnsi="Arial" w:cs="Arial"/>
        </w:rPr>
      </w:pPr>
      <w:r w:rsidRPr="00C171BA">
        <w:rPr>
          <w:rFonts w:ascii="Arial" w:hAnsi="Arial" w:cs="Arial"/>
        </w:rPr>
        <w:t xml:space="preserve">Advance HE (2025) ‘Personal development planning and employability’. Available at: </w:t>
      </w:r>
      <w:hyperlink r:id="rId11" w:tgtFrame="_new" w:history="1">
        <w:r w:rsidRPr="00C171BA">
          <w:rPr>
            <w:rStyle w:val="Hyperlink"/>
            <w:rFonts w:ascii="Arial" w:hAnsi="Arial" w:cs="Arial"/>
          </w:rPr>
          <w:t>https://www.advance-he.ac.uk/knowledge-hub/personal-development-planning-and-employability</w:t>
        </w:r>
      </w:hyperlink>
      <w:r w:rsidRPr="00C171BA">
        <w:rPr>
          <w:rFonts w:ascii="Arial" w:hAnsi="Arial" w:cs="Arial"/>
        </w:rPr>
        <w:t xml:space="preserve"> (Accessed 5 December 2025).</w:t>
      </w:r>
    </w:p>
    <w:p w:rsidR="009715BD" w:rsidRPr="00C171BA" w:rsidRDefault="009715BD" w:rsidP="0013022A">
      <w:pPr>
        <w:jc w:val="both"/>
        <w:rPr>
          <w:rFonts w:ascii="Arial" w:hAnsi="Arial" w:cs="Arial"/>
        </w:rPr>
      </w:pPr>
      <w:r w:rsidRPr="00C171BA">
        <w:rPr>
          <w:rFonts w:ascii="Arial" w:hAnsi="Arial" w:cs="Arial"/>
        </w:rPr>
        <w:t xml:space="preserve">Ghani, M.A.H.A., Wan Talib, W.H.S., Wan Nawawi, W.N., Che Ngah, H. and Dewantara, Y.F. (2025) ‘The importance of employability skills for hospitality graduates toward employment status’, Information Management and Business Review, 17(1S), pp. 145–154. Available at: </w:t>
      </w:r>
      <w:hyperlink r:id="rId12" w:tgtFrame="_new" w:history="1">
        <w:r w:rsidRPr="00C171BA">
          <w:rPr>
            <w:rStyle w:val="Hyperlink"/>
            <w:rFonts w:ascii="Arial" w:hAnsi="Arial" w:cs="Arial"/>
          </w:rPr>
          <w:t>https://ojs.amhinternational.com/index.php/imbr/article/view/4434</w:t>
        </w:r>
      </w:hyperlink>
    </w:p>
    <w:p w:rsidR="009715BD" w:rsidRPr="00C171BA" w:rsidRDefault="009715BD" w:rsidP="0013022A">
      <w:pPr>
        <w:jc w:val="both"/>
        <w:rPr>
          <w:rFonts w:ascii="Arial" w:hAnsi="Arial" w:cs="Arial"/>
        </w:rPr>
      </w:pPr>
      <w:r w:rsidRPr="00C171BA">
        <w:rPr>
          <w:rFonts w:ascii="Arial" w:hAnsi="Arial" w:cs="Arial"/>
        </w:rPr>
        <w:t xml:space="preserve">Islam, M.A. (2022) ‘Industry 4.0: Skill set for employability’, Social Sciences &amp; Humanities Open, 6, 100280. Available at: </w:t>
      </w:r>
      <w:hyperlink r:id="rId13" w:history="1">
        <w:r w:rsidRPr="00C171BA">
          <w:rPr>
            <w:rStyle w:val="Hyperlink"/>
            <w:rFonts w:ascii="Arial" w:hAnsi="Arial" w:cs="Arial"/>
          </w:rPr>
          <w:t>https://doi.org/10.1016/j.ssaho.2022.100280</w:t>
        </w:r>
      </w:hyperlink>
    </w:p>
    <w:p w:rsidR="009715BD" w:rsidRPr="00C171BA" w:rsidRDefault="009715BD" w:rsidP="0013022A">
      <w:pPr>
        <w:jc w:val="both"/>
        <w:rPr>
          <w:rFonts w:ascii="Arial" w:hAnsi="Arial" w:cs="Arial"/>
        </w:rPr>
      </w:pPr>
      <w:r w:rsidRPr="00C171BA">
        <w:rPr>
          <w:rFonts w:ascii="Arial" w:hAnsi="Arial" w:cs="Arial"/>
        </w:rPr>
        <w:t xml:space="preserve">Mesa, M.P. (2023) ‘Employability skills among hospitality management students in the province of Albay towards designing enrichment competency’, International Journal of Education, Business and Economics Research, 3(3), pp. 148–167. Available at: </w:t>
      </w:r>
      <w:hyperlink r:id="rId14" w:tgtFrame="_new" w:history="1">
        <w:r w:rsidRPr="00C171BA">
          <w:rPr>
            <w:rStyle w:val="Hyperlink"/>
            <w:rFonts w:ascii="Arial" w:hAnsi="Arial" w:cs="Arial"/>
          </w:rPr>
          <w:t>https://ijeber.com/employability-skills-among-hospitality-management-students-in-the-province-of-albay-towards-designing-enrichment-competency/</w:t>
        </w:r>
      </w:hyperlink>
    </w:p>
    <w:p w:rsidR="009715BD" w:rsidRPr="00C171BA" w:rsidRDefault="009715BD" w:rsidP="0013022A">
      <w:pPr>
        <w:jc w:val="both"/>
        <w:rPr>
          <w:rFonts w:ascii="Arial" w:hAnsi="Arial" w:cs="Arial"/>
        </w:rPr>
      </w:pPr>
      <w:r w:rsidRPr="00C171BA">
        <w:rPr>
          <w:rFonts w:ascii="Arial" w:hAnsi="Arial" w:cs="Arial"/>
        </w:rPr>
        <w:t xml:space="preserve">Moussa, M.H.B., Saber, M. and El-Yamani, M.I. (2024) ‘Graduates’ employability: Hospitality Industry 4.0 and skill gaps in Egypt’, Athens Journal of Tourism, 11(1), pp. 45–72. Available at: </w:t>
      </w:r>
      <w:hyperlink r:id="rId15" w:history="1">
        <w:r w:rsidRPr="00C171BA">
          <w:rPr>
            <w:rStyle w:val="Hyperlink"/>
            <w:rFonts w:ascii="Arial" w:hAnsi="Arial" w:cs="Arial"/>
          </w:rPr>
          <w:t>https://doi.org/10.30958/ajt.11-1-2</w:t>
        </w:r>
      </w:hyperlink>
    </w:p>
    <w:p w:rsidR="009715BD" w:rsidRPr="00C171BA" w:rsidRDefault="009715BD" w:rsidP="0013022A">
      <w:pPr>
        <w:jc w:val="both"/>
        <w:rPr>
          <w:rFonts w:ascii="Arial" w:hAnsi="Arial" w:cs="Arial"/>
        </w:rPr>
      </w:pPr>
      <w:r w:rsidRPr="00C171BA">
        <w:rPr>
          <w:rFonts w:ascii="Arial" w:hAnsi="Arial" w:cs="Arial"/>
        </w:rPr>
        <w:t xml:space="preserve">Peshev, M. (2025) ‘How to conduct a personal SWOT analysis for career advancements?’, MarioPeshev.com, 1 January. Available at: </w:t>
      </w:r>
      <w:hyperlink r:id="rId16" w:tgtFrame="_new" w:history="1">
        <w:r w:rsidRPr="00C171BA">
          <w:rPr>
            <w:rStyle w:val="Hyperlink"/>
            <w:rFonts w:ascii="Arial" w:hAnsi="Arial" w:cs="Arial"/>
          </w:rPr>
          <w:t>https://mariopeshev.com/swot-analysis-career-growth/</w:t>
        </w:r>
      </w:hyperlink>
    </w:p>
    <w:p w:rsidR="009715BD" w:rsidRPr="00C171BA" w:rsidRDefault="009715BD" w:rsidP="0013022A">
      <w:pPr>
        <w:jc w:val="both"/>
        <w:rPr>
          <w:rFonts w:ascii="Arial" w:hAnsi="Arial" w:cs="Arial"/>
        </w:rPr>
      </w:pPr>
      <w:r w:rsidRPr="00C171BA">
        <w:rPr>
          <w:rFonts w:ascii="Arial" w:hAnsi="Arial" w:cs="Arial"/>
        </w:rPr>
        <w:t xml:space="preserve">Torrens University Australia (2023) ‘Top 10 essential skills that hospitality employees need’. Available at: </w:t>
      </w:r>
      <w:hyperlink r:id="rId17" w:tgtFrame="_new" w:history="1">
        <w:r w:rsidRPr="00C171BA">
          <w:rPr>
            <w:rStyle w:val="Hyperlink"/>
            <w:rFonts w:ascii="Arial" w:hAnsi="Arial" w:cs="Arial"/>
          </w:rPr>
          <w:t>https://www.torrens.edu.au/stories/blog/hospitality/top-10-essential-skills-that-hospitality-employees-need</w:t>
        </w:r>
      </w:hyperlink>
      <w:r w:rsidRPr="00C171BA">
        <w:rPr>
          <w:rFonts w:ascii="Arial" w:hAnsi="Arial" w:cs="Arial"/>
        </w:rPr>
        <w:t xml:space="preserve"> (Accessed 5 December 2025).</w:t>
      </w:r>
    </w:p>
    <w:p w:rsidR="008A1753" w:rsidRPr="00C171BA" w:rsidRDefault="009715BD" w:rsidP="0013022A">
      <w:pPr>
        <w:jc w:val="both"/>
        <w:rPr>
          <w:rFonts w:ascii="Arial" w:hAnsi="Arial" w:cs="Arial"/>
          <w:lang w:val="en-US"/>
        </w:rPr>
      </w:pPr>
      <w:r w:rsidRPr="00C171BA">
        <w:rPr>
          <w:rFonts w:ascii="Arial" w:hAnsi="Arial" w:cs="Arial"/>
        </w:rPr>
        <w:t xml:space="preserve">Training Hotels (2025) ‘The role of soft skills in hospitality: Training for excellence’. Available at: </w:t>
      </w:r>
      <w:hyperlink r:id="rId18" w:tgtFrame="_new" w:history="1">
        <w:r w:rsidRPr="00C171BA">
          <w:rPr>
            <w:rStyle w:val="Hyperlink"/>
            <w:rFonts w:ascii="Arial" w:hAnsi="Arial" w:cs="Arial"/>
          </w:rPr>
          <w:t>https://traininghotels.com/2025/02/28/the-role-of-soft-skills-in-hospitality-training-for-excellence/</w:t>
        </w:r>
      </w:hyperlink>
      <w:r w:rsidRPr="00C171BA">
        <w:rPr>
          <w:rFonts w:ascii="Arial" w:hAnsi="Arial" w:cs="Arial"/>
        </w:rPr>
        <w:t xml:space="preserve"> (Accessed 5 December 2025) </w:t>
      </w:r>
    </w:p>
    <w:sectPr w:rsidR="008A1753" w:rsidRPr="00C171BA" w:rsidSect="00C171BA">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2D02" w:rsidRDefault="00F32D02" w:rsidP="00C171BA">
      <w:pPr>
        <w:spacing w:line="240" w:lineRule="auto"/>
      </w:pPr>
      <w:r>
        <w:separator/>
      </w:r>
    </w:p>
  </w:endnote>
  <w:endnote w:type="continuationSeparator" w:id="1">
    <w:p w:rsidR="00F32D02" w:rsidRDefault="00F32D02" w:rsidP="00C171B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ptos">
    <w:altName w:val="Times New Roman"/>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Times New Roman"/>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2952072"/>
      <w:docPartObj>
        <w:docPartGallery w:val="Page Numbers (Bottom of Page)"/>
        <w:docPartUnique/>
      </w:docPartObj>
    </w:sdtPr>
    <w:sdtEndPr>
      <w:rPr>
        <w:color w:val="7F7F7F" w:themeColor="background1" w:themeShade="7F"/>
        <w:spacing w:val="60"/>
      </w:rPr>
    </w:sdtEndPr>
    <w:sdtContent>
      <w:p w:rsidR="00C171BA" w:rsidRDefault="00931209">
        <w:pPr>
          <w:pStyle w:val="Footer"/>
          <w:pBdr>
            <w:top w:val="single" w:sz="4" w:space="1" w:color="D9D9D9" w:themeColor="background1" w:themeShade="D9"/>
          </w:pBdr>
          <w:rPr>
            <w:b/>
            <w:bCs/>
          </w:rPr>
        </w:pPr>
        <w:r w:rsidRPr="00931209">
          <w:fldChar w:fldCharType="begin"/>
        </w:r>
        <w:r w:rsidR="00C171BA">
          <w:instrText xml:space="preserve"> PAGE   \* MERGEFORMAT </w:instrText>
        </w:r>
        <w:r w:rsidRPr="00931209">
          <w:fldChar w:fldCharType="separate"/>
        </w:r>
        <w:r w:rsidR="00387930" w:rsidRPr="00387930">
          <w:rPr>
            <w:b/>
            <w:bCs/>
            <w:noProof/>
          </w:rPr>
          <w:t>12</w:t>
        </w:r>
        <w:r>
          <w:rPr>
            <w:b/>
            <w:bCs/>
            <w:noProof/>
          </w:rPr>
          <w:fldChar w:fldCharType="end"/>
        </w:r>
        <w:r w:rsidR="00C171BA">
          <w:rPr>
            <w:b/>
            <w:bCs/>
          </w:rPr>
          <w:t xml:space="preserve"> | </w:t>
        </w:r>
        <w:r w:rsidR="00C171BA">
          <w:rPr>
            <w:color w:val="7F7F7F" w:themeColor="background1" w:themeShade="7F"/>
            <w:spacing w:val="60"/>
          </w:rPr>
          <w:t>Page</w:t>
        </w:r>
      </w:p>
    </w:sdtContent>
  </w:sdt>
  <w:p w:rsidR="00C171BA" w:rsidRDefault="00C171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2D02" w:rsidRDefault="00F32D02" w:rsidP="00C171BA">
      <w:pPr>
        <w:spacing w:line="240" w:lineRule="auto"/>
      </w:pPr>
      <w:r>
        <w:separator/>
      </w:r>
    </w:p>
  </w:footnote>
  <w:footnote w:type="continuationSeparator" w:id="1">
    <w:p w:rsidR="00F32D02" w:rsidRDefault="00F32D02" w:rsidP="00C171B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214BAF"/>
    <w:multiLevelType w:val="hybridMultilevel"/>
    <w:tmpl w:val="F18ABD50"/>
    <w:lvl w:ilvl="0" w:tplc="3D4CEDB2">
      <w:start w:val="1"/>
      <w:numFmt w:val="bullet"/>
      <w:lvlText w:val="-"/>
      <w:lvlJc w:val="left"/>
      <w:pPr>
        <w:ind w:left="720" w:hanging="360"/>
      </w:pPr>
      <w:rPr>
        <w:rFonts w:ascii="Aptos" w:hAnsi="Aptos" w:hint="default"/>
      </w:rPr>
    </w:lvl>
    <w:lvl w:ilvl="1" w:tplc="6308857C">
      <w:start w:val="1"/>
      <w:numFmt w:val="bullet"/>
      <w:lvlText w:val="o"/>
      <w:lvlJc w:val="left"/>
      <w:pPr>
        <w:ind w:left="1440" w:hanging="360"/>
      </w:pPr>
      <w:rPr>
        <w:rFonts w:ascii="Courier New" w:hAnsi="Courier New" w:hint="default"/>
      </w:rPr>
    </w:lvl>
    <w:lvl w:ilvl="2" w:tplc="80F24668">
      <w:start w:val="1"/>
      <w:numFmt w:val="bullet"/>
      <w:lvlText w:val=""/>
      <w:lvlJc w:val="left"/>
      <w:pPr>
        <w:ind w:left="2160" w:hanging="360"/>
      </w:pPr>
      <w:rPr>
        <w:rFonts w:ascii="Wingdings" w:hAnsi="Wingdings" w:hint="default"/>
      </w:rPr>
    </w:lvl>
    <w:lvl w:ilvl="3" w:tplc="84E4ACA2">
      <w:start w:val="1"/>
      <w:numFmt w:val="bullet"/>
      <w:lvlText w:val=""/>
      <w:lvlJc w:val="left"/>
      <w:pPr>
        <w:ind w:left="2880" w:hanging="360"/>
      </w:pPr>
      <w:rPr>
        <w:rFonts w:ascii="Symbol" w:hAnsi="Symbol" w:hint="default"/>
      </w:rPr>
    </w:lvl>
    <w:lvl w:ilvl="4" w:tplc="446E9746">
      <w:start w:val="1"/>
      <w:numFmt w:val="bullet"/>
      <w:lvlText w:val="o"/>
      <w:lvlJc w:val="left"/>
      <w:pPr>
        <w:ind w:left="3600" w:hanging="360"/>
      </w:pPr>
      <w:rPr>
        <w:rFonts w:ascii="Courier New" w:hAnsi="Courier New" w:hint="default"/>
      </w:rPr>
    </w:lvl>
    <w:lvl w:ilvl="5" w:tplc="DE503ADE">
      <w:start w:val="1"/>
      <w:numFmt w:val="bullet"/>
      <w:lvlText w:val=""/>
      <w:lvlJc w:val="left"/>
      <w:pPr>
        <w:ind w:left="4320" w:hanging="360"/>
      </w:pPr>
      <w:rPr>
        <w:rFonts w:ascii="Wingdings" w:hAnsi="Wingdings" w:hint="default"/>
      </w:rPr>
    </w:lvl>
    <w:lvl w:ilvl="6" w:tplc="C096DBF6">
      <w:start w:val="1"/>
      <w:numFmt w:val="bullet"/>
      <w:lvlText w:val=""/>
      <w:lvlJc w:val="left"/>
      <w:pPr>
        <w:ind w:left="5040" w:hanging="360"/>
      </w:pPr>
      <w:rPr>
        <w:rFonts w:ascii="Symbol" w:hAnsi="Symbol" w:hint="default"/>
      </w:rPr>
    </w:lvl>
    <w:lvl w:ilvl="7" w:tplc="ECC6E7E0">
      <w:start w:val="1"/>
      <w:numFmt w:val="bullet"/>
      <w:lvlText w:val="o"/>
      <w:lvlJc w:val="left"/>
      <w:pPr>
        <w:ind w:left="5760" w:hanging="360"/>
      </w:pPr>
      <w:rPr>
        <w:rFonts w:ascii="Courier New" w:hAnsi="Courier New" w:hint="default"/>
      </w:rPr>
    </w:lvl>
    <w:lvl w:ilvl="8" w:tplc="265AC5BC">
      <w:start w:val="1"/>
      <w:numFmt w:val="bullet"/>
      <w:lvlText w:val=""/>
      <w:lvlJc w:val="left"/>
      <w:pPr>
        <w:ind w:left="6480" w:hanging="360"/>
      </w:pPr>
      <w:rPr>
        <w:rFonts w:ascii="Wingdings" w:hAnsi="Wingdings" w:hint="default"/>
      </w:rPr>
    </w:lvl>
  </w:abstractNum>
  <w:abstractNum w:abstractNumId="1">
    <w:nsid w:val="156116CB"/>
    <w:multiLevelType w:val="hybridMultilevel"/>
    <w:tmpl w:val="ED264A9A"/>
    <w:lvl w:ilvl="0" w:tplc="76D65EC8">
      <w:start w:val="1"/>
      <w:numFmt w:val="bullet"/>
      <w:lvlText w:val=""/>
      <w:lvlJc w:val="left"/>
      <w:pPr>
        <w:ind w:left="720" w:hanging="360"/>
      </w:pPr>
      <w:rPr>
        <w:rFonts w:ascii="Symbol" w:hAnsi="Symbol" w:hint="default"/>
      </w:rPr>
    </w:lvl>
    <w:lvl w:ilvl="1" w:tplc="71D2E40E">
      <w:start w:val="1"/>
      <w:numFmt w:val="bullet"/>
      <w:lvlText w:val="o"/>
      <w:lvlJc w:val="left"/>
      <w:pPr>
        <w:ind w:left="1440" w:hanging="360"/>
      </w:pPr>
      <w:rPr>
        <w:rFonts w:ascii="Courier New" w:hAnsi="Courier New" w:hint="default"/>
      </w:rPr>
    </w:lvl>
    <w:lvl w:ilvl="2" w:tplc="A91640DC">
      <w:start w:val="1"/>
      <w:numFmt w:val="bullet"/>
      <w:lvlText w:val=""/>
      <w:lvlJc w:val="left"/>
      <w:pPr>
        <w:ind w:left="2160" w:hanging="360"/>
      </w:pPr>
      <w:rPr>
        <w:rFonts w:ascii="Wingdings" w:hAnsi="Wingdings" w:hint="default"/>
      </w:rPr>
    </w:lvl>
    <w:lvl w:ilvl="3" w:tplc="81F8AE92">
      <w:start w:val="1"/>
      <w:numFmt w:val="bullet"/>
      <w:lvlText w:val=""/>
      <w:lvlJc w:val="left"/>
      <w:pPr>
        <w:ind w:left="2880" w:hanging="360"/>
      </w:pPr>
      <w:rPr>
        <w:rFonts w:ascii="Symbol" w:hAnsi="Symbol" w:hint="default"/>
      </w:rPr>
    </w:lvl>
    <w:lvl w:ilvl="4" w:tplc="AAD438B8">
      <w:start w:val="1"/>
      <w:numFmt w:val="bullet"/>
      <w:lvlText w:val="o"/>
      <w:lvlJc w:val="left"/>
      <w:pPr>
        <w:ind w:left="3600" w:hanging="360"/>
      </w:pPr>
      <w:rPr>
        <w:rFonts w:ascii="Courier New" w:hAnsi="Courier New" w:hint="default"/>
      </w:rPr>
    </w:lvl>
    <w:lvl w:ilvl="5" w:tplc="7324C548">
      <w:start w:val="1"/>
      <w:numFmt w:val="bullet"/>
      <w:lvlText w:val=""/>
      <w:lvlJc w:val="left"/>
      <w:pPr>
        <w:ind w:left="4320" w:hanging="360"/>
      </w:pPr>
      <w:rPr>
        <w:rFonts w:ascii="Wingdings" w:hAnsi="Wingdings" w:hint="default"/>
      </w:rPr>
    </w:lvl>
    <w:lvl w:ilvl="6" w:tplc="F5E27CA8">
      <w:start w:val="1"/>
      <w:numFmt w:val="bullet"/>
      <w:lvlText w:val=""/>
      <w:lvlJc w:val="left"/>
      <w:pPr>
        <w:ind w:left="5040" w:hanging="360"/>
      </w:pPr>
      <w:rPr>
        <w:rFonts w:ascii="Symbol" w:hAnsi="Symbol" w:hint="default"/>
      </w:rPr>
    </w:lvl>
    <w:lvl w:ilvl="7" w:tplc="D5FE276E">
      <w:start w:val="1"/>
      <w:numFmt w:val="bullet"/>
      <w:lvlText w:val="o"/>
      <w:lvlJc w:val="left"/>
      <w:pPr>
        <w:ind w:left="5760" w:hanging="360"/>
      </w:pPr>
      <w:rPr>
        <w:rFonts w:ascii="Courier New" w:hAnsi="Courier New" w:hint="default"/>
      </w:rPr>
    </w:lvl>
    <w:lvl w:ilvl="8" w:tplc="18BC48F4">
      <w:start w:val="1"/>
      <w:numFmt w:val="bullet"/>
      <w:lvlText w:val=""/>
      <w:lvlJc w:val="left"/>
      <w:pPr>
        <w:ind w:left="6480" w:hanging="360"/>
      </w:pPr>
      <w:rPr>
        <w:rFonts w:ascii="Wingdings" w:hAnsi="Wingdings" w:hint="default"/>
      </w:rPr>
    </w:lvl>
  </w:abstractNum>
  <w:abstractNum w:abstractNumId="2">
    <w:nsid w:val="287D657F"/>
    <w:multiLevelType w:val="hybridMultilevel"/>
    <w:tmpl w:val="F5F8E328"/>
    <w:lvl w:ilvl="0" w:tplc="34F4BB68">
      <w:start w:val="1"/>
      <w:numFmt w:val="bullet"/>
      <w:lvlText w:val="-"/>
      <w:lvlJc w:val="left"/>
      <w:pPr>
        <w:ind w:left="720" w:hanging="360"/>
      </w:pPr>
      <w:rPr>
        <w:rFonts w:ascii="Aptos" w:hAnsi="Aptos" w:hint="default"/>
      </w:rPr>
    </w:lvl>
    <w:lvl w:ilvl="1" w:tplc="015A3496">
      <w:start w:val="1"/>
      <w:numFmt w:val="bullet"/>
      <w:lvlText w:val="o"/>
      <w:lvlJc w:val="left"/>
      <w:pPr>
        <w:ind w:left="1440" w:hanging="360"/>
      </w:pPr>
      <w:rPr>
        <w:rFonts w:ascii="Courier New" w:hAnsi="Courier New" w:hint="default"/>
      </w:rPr>
    </w:lvl>
    <w:lvl w:ilvl="2" w:tplc="DC203DA4">
      <w:start w:val="1"/>
      <w:numFmt w:val="bullet"/>
      <w:lvlText w:val=""/>
      <w:lvlJc w:val="left"/>
      <w:pPr>
        <w:ind w:left="2160" w:hanging="360"/>
      </w:pPr>
      <w:rPr>
        <w:rFonts w:ascii="Wingdings" w:hAnsi="Wingdings" w:hint="default"/>
      </w:rPr>
    </w:lvl>
    <w:lvl w:ilvl="3" w:tplc="4114F55A">
      <w:start w:val="1"/>
      <w:numFmt w:val="bullet"/>
      <w:lvlText w:val=""/>
      <w:lvlJc w:val="left"/>
      <w:pPr>
        <w:ind w:left="2880" w:hanging="360"/>
      </w:pPr>
      <w:rPr>
        <w:rFonts w:ascii="Symbol" w:hAnsi="Symbol" w:hint="default"/>
      </w:rPr>
    </w:lvl>
    <w:lvl w:ilvl="4" w:tplc="FDA89E28">
      <w:start w:val="1"/>
      <w:numFmt w:val="bullet"/>
      <w:lvlText w:val="o"/>
      <w:lvlJc w:val="left"/>
      <w:pPr>
        <w:ind w:left="3600" w:hanging="360"/>
      </w:pPr>
      <w:rPr>
        <w:rFonts w:ascii="Courier New" w:hAnsi="Courier New" w:hint="default"/>
      </w:rPr>
    </w:lvl>
    <w:lvl w:ilvl="5" w:tplc="0A80364E">
      <w:start w:val="1"/>
      <w:numFmt w:val="bullet"/>
      <w:lvlText w:val=""/>
      <w:lvlJc w:val="left"/>
      <w:pPr>
        <w:ind w:left="4320" w:hanging="360"/>
      </w:pPr>
      <w:rPr>
        <w:rFonts w:ascii="Wingdings" w:hAnsi="Wingdings" w:hint="default"/>
      </w:rPr>
    </w:lvl>
    <w:lvl w:ilvl="6" w:tplc="98988A3E">
      <w:start w:val="1"/>
      <w:numFmt w:val="bullet"/>
      <w:lvlText w:val=""/>
      <w:lvlJc w:val="left"/>
      <w:pPr>
        <w:ind w:left="5040" w:hanging="360"/>
      </w:pPr>
      <w:rPr>
        <w:rFonts w:ascii="Symbol" w:hAnsi="Symbol" w:hint="default"/>
      </w:rPr>
    </w:lvl>
    <w:lvl w:ilvl="7" w:tplc="D34CB970">
      <w:start w:val="1"/>
      <w:numFmt w:val="bullet"/>
      <w:lvlText w:val="o"/>
      <w:lvlJc w:val="left"/>
      <w:pPr>
        <w:ind w:left="5760" w:hanging="360"/>
      </w:pPr>
      <w:rPr>
        <w:rFonts w:ascii="Courier New" w:hAnsi="Courier New" w:hint="default"/>
      </w:rPr>
    </w:lvl>
    <w:lvl w:ilvl="8" w:tplc="B5E81BAC">
      <w:start w:val="1"/>
      <w:numFmt w:val="bullet"/>
      <w:lvlText w:val=""/>
      <w:lvlJc w:val="left"/>
      <w:pPr>
        <w:ind w:left="6480" w:hanging="360"/>
      </w:pPr>
      <w:rPr>
        <w:rFonts w:ascii="Wingdings" w:hAnsi="Wingdings" w:hint="default"/>
      </w:rPr>
    </w:lvl>
  </w:abstractNum>
  <w:abstractNum w:abstractNumId="3">
    <w:nsid w:val="2C3E10CD"/>
    <w:multiLevelType w:val="hybridMultilevel"/>
    <w:tmpl w:val="BAACEB26"/>
    <w:lvl w:ilvl="0" w:tplc="04090001">
      <w:start w:val="1"/>
      <w:numFmt w:val="bullet"/>
      <w:lvlText w:val=""/>
      <w:lvlJc w:val="left"/>
      <w:pPr>
        <w:ind w:left="720" w:hanging="360"/>
      </w:pPr>
      <w:rPr>
        <w:rFonts w:ascii="Symbol" w:hAnsi="Symbol" w:hint="default"/>
      </w:rPr>
    </w:lvl>
    <w:lvl w:ilvl="1" w:tplc="ACE43AFE">
      <w:start w:val="3"/>
      <w:numFmt w:val="bullet"/>
      <w:lvlText w:val="•"/>
      <w:lvlJc w:val="left"/>
      <w:pPr>
        <w:ind w:left="1800" w:hanging="72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BF77CB4"/>
    <w:multiLevelType w:val="hybridMultilevel"/>
    <w:tmpl w:val="A3568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DA96180"/>
    <w:multiLevelType w:val="hybridMultilevel"/>
    <w:tmpl w:val="664E1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AB0568"/>
    <w:multiLevelType w:val="hybridMultilevel"/>
    <w:tmpl w:val="21E48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AEEEEEC"/>
    <w:multiLevelType w:val="hybridMultilevel"/>
    <w:tmpl w:val="6E202B14"/>
    <w:lvl w:ilvl="0" w:tplc="F4C01FBE">
      <w:start w:val="1"/>
      <w:numFmt w:val="bullet"/>
      <w:lvlText w:val="-"/>
      <w:lvlJc w:val="left"/>
      <w:pPr>
        <w:ind w:left="720" w:hanging="360"/>
      </w:pPr>
      <w:rPr>
        <w:rFonts w:ascii="Aptos" w:hAnsi="Aptos" w:hint="default"/>
      </w:rPr>
    </w:lvl>
    <w:lvl w:ilvl="1" w:tplc="341EEC40">
      <w:start w:val="1"/>
      <w:numFmt w:val="bullet"/>
      <w:lvlText w:val="o"/>
      <w:lvlJc w:val="left"/>
      <w:pPr>
        <w:ind w:left="1440" w:hanging="360"/>
      </w:pPr>
      <w:rPr>
        <w:rFonts w:ascii="Courier New" w:hAnsi="Courier New" w:hint="default"/>
      </w:rPr>
    </w:lvl>
    <w:lvl w:ilvl="2" w:tplc="E9D2E232">
      <w:start w:val="1"/>
      <w:numFmt w:val="bullet"/>
      <w:lvlText w:val=""/>
      <w:lvlJc w:val="left"/>
      <w:pPr>
        <w:ind w:left="2160" w:hanging="360"/>
      </w:pPr>
      <w:rPr>
        <w:rFonts w:ascii="Wingdings" w:hAnsi="Wingdings" w:hint="default"/>
      </w:rPr>
    </w:lvl>
    <w:lvl w:ilvl="3" w:tplc="45FAF3C0">
      <w:start w:val="1"/>
      <w:numFmt w:val="bullet"/>
      <w:lvlText w:val=""/>
      <w:lvlJc w:val="left"/>
      <w:pPr>
        <w:ind w:left="2880" w:hanging="360"/>
      </w:pPr>
      <w:rPr>
        <w:rFonts w:ascii="Symbol" w:hAnsi="Symbol" w:hint="default"/>
      </w:rPr>
    </w:lvl>
    <w:lvl w:ilvl="4" w:tplc="C740A0A6">
      <w:start w:val="1"/>
      <w:numFmt w:val="bullet"/>
      <w:lvlText w:val="o"/>
      <w:lvlJc w:val="left"/>
      <w:pPr>
        <w:ind w:left="3600" w:hanging="360"/>
      </w:pPr>
      <w:rPr>
        <w:rFonts w:ascii="Courier New" w:hAnsi="Courier New" w:hint="default"/>
      </w:rPr>
    </w:lvl>
    <w:lvl w:ilvl="5" w:tplc="818437CC">
      <w:start w:val="1"/>
      <w:numFmt w:val="bullet"/>
      <w:lvlText w:val=""/>
      <w:lvlJc w:val="left"/>
      <w:pPr>
        <w:ind w:left="4320" w:hanging="360"/>
      </w:pPr>
      <w:rPr>
        <w:rFonts w:ascii="Wingdings" w:hAnsi="Wingdings" w:hint="default"/>
      </w:rPr>
    </w:lvl>
    <w:lvl w:ilvl="6" w:tplc="E4646C26">
      <w:start w:val="1"/>
      <w:numFmt w:val="bullet"/>
      <w:lvlText w:val=""/>
      <w:lvlJc w:val="left"/>
      <w:pPr>
        <w:ind w:left="5040" w:hanging="360"/>
      </w:pPr>
      <w:rPr>
        <w:rFonts w:ascii="Symbol" w:hAnsi="Symbol" w:hint="default"/>
      </w:rPr>
    </w:lvl>
    <w:lvl w:ilvl="7" w:tplc="8F1CBA96">
      <w:start w:val="1"/>
      <w:numFmt w:val="bullet"/>
      <w:lvlText w:val="o"/>
      <w:lvlJc w:val="left"/>
      <w:pPr>
        <w:ind w:left="5760" w:hanging="360"/>
      </w:pPr>
      <w:rPr>
        <w:rFonts w:ascii="Courier New" w:hAnsi="Courier New" w:hint="default"/>
      </w:rPr>
    </w:lvl>
    <w:lvl w:ilvl="8" w:tplc="AB008E5A">
      <w:start w:val="1"/>
      <w:numFmt w:val="bullet"/>
      <w:lvlText w:val=""/>
      <w:lvlJc w:val="left"/>
      <w:pPr>
        <w:ind w:left="6480" w:hanging="360"/>
      </w:pPr>
      <w:rPr>
        <w:rFonts w:ascii="Wingdings" w:hAnsi="Wingdings" w:hint="default"/>
      </w:rPr>
    </w:lvl>
  </w:abstractNum>
  <w:abstractNum w:abstractNumId="8">
    <w:nsid w:val="74651FEA"/>
    <w:multiLevelType w:val="hybridMultilevel"/>
    <w:tmpl w:val="AF4203B2"/>
    <w:lvl w:ilvl="0" w:tplc="1A50B56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7AAA5AF"/>
    <w:multiLevelType w:val="hybridMultilevel"/>
    <w:tmpl w:val="0E74C6AA"/>
    <w:lvl w:ilvl="0" w:tplc="EA72D7E0">
      <w:start w:val="1"/>
      <w:numFmt w:val="bullet"/>
      <w:lvlText w:val="-"/>
      <w:lvlJc w:val="left"/>
      <w:pPr>
        <w:ind w:left="720" w:hanging="360"/>
      </w:pPr>
      <w:rPr>
        <w:rFonts w:ascii="Aptos" w:hAnsi="Aptos" w:hint="default"/>
      </w:rPr>
    </w:lvl>
    <w:lvl w:ilvl="1" w:tplc="346EBDC8">
      <w:start w:val="1"/>
      <w:numFmt w:val="bullet"/>
      <w:lvlText w:val="o"/>
      <w:lvlJc w:val="left"/>
      <w:pPr>
        <w:ind w:left="1440" w:hanging="360"/>
      </w:pPr>
      <w:rPr>
        <w:rFonts w:ascii="Courier New" w:hAnsi="Courier New" w:hint="default"/>
      </w:rPr>
    </w:lvl>
    <w:lvl w:ilvl="2" w:tplc="26AE3440">
      <w:start w:val="1"/>
      <w:numFmt w:val="bullet"/>
      <w:lvlText w:val=""/>
      <w:lvlJc w:val="left"/>
      <w:pPr>
        <w:ind w:left="2160" w:hanging="360"/>
      </w:pPr>
      <w:rPr>
        <w:rFonts w:ascii="Wingdings" w:hAnsi="Wingdings" w:hint="default"/>
      </w:rPr>
    </w:lvl>
    <w:lvl w:ilvl="3" w:tplc="045E05F6">
      <w:start w:val="1"/>
      <w:numFmt w:val="bullet"/>
      <w:lvlText w:val=""/>
      <w:lvlJc w:val="left"/>
      <w:pPr>
        <w:ind w:left="2880" w:hanging="360"/>
      </w:pPr>
      <w:rPr>
        <w:rFonts w:ascii="Symbol" w:hAnsi="Symbol" w:hint="default"/>
      </w:rPr>
    </w:lvl>
    <w:lvl w:ilvl="4" w:tplc="0A5257FC">
      <w:start w:val="1"/>
      <w:numFmt w:val="bullet"/>
      <w:lvlText w:val="o"/>
      <w:lvlJc w:val="left"/>
      <w:pPr>
        <w:ind w:left="3600" w:hanging="360"/>
      </w:pPr>
      <w:rPr>
        <w:rFonts w:ascii="Courier New" w:hAnsi="Courier New" w:hint="default"/>
      </w:rPr>
    </w:lvl>
    <w:lvl w:ilvl="5" w:tplc="C78CBED2">
      <w:start w:val="1"/>
      <w:numFmt w:val="bullet"/>
      <w:lvlText w:val=""/>
      <w:lvlJc w:val="left"/>
      <w:pPr>
        <w:ind w:left="4320" w:hanging="360"/>
      </w:pPr>
      <w:rPr>
        <w:rFonts w:ascii="Wingdings" w:hAnsi="Wingdings" w:hint="default"/>
      </w:rPr>
    </w:lvl>
    <w:lvl w:ilvl="6" w:tplc="040CBE98">
      <w:start w:val="1"/>
      <w:numFmt w:val="bullet"/>
      <w:lvlText w:val=""/>
      <w:lvlJc w:val="left"/>
      <w:pPr>
        <w:ind w:left="5040" w:hanging="360"/>
      </w:pPr>
      <w:rPr>
        <w:rFonts w:ascii="Symbol" w:hAnsi="Symbol" w:hint="default"/>
      </w:rPr>
    </w:lvl>
    <w:lvl w:ilvl="7" w:tplc="6C2E9B06">
      <w:start w:val="1"/>
      <w:numFmt w:val="bullet"/>
      <w:lvlText w:val="o"/>
      <w:lvlJc w:val="left"/>
      <w:pPr>
        <w:ind w:left="5760" w:hanging="360"/>
      </w:pPr>
      <w:rPr>
        <w:rFonts w:ascii="Courier New" w:hAnsi="Courier New" w:hint="default"/>
      </w:rPr>
    </w:lvl>
    <w:lvl w:ilvl="8" w:tplc="C9F41416">
      <w:start w:val="1"/>
      <w:numFmt w:val="bullet"/>
      <w:lvlText w:val=""/>
      <w:lvlJc w:val="left"/>
      <w:pPr>
        <w:ind w:left="6480" w:hanging="360"/>
      </w:pPr>
      <w:rPr>
        <w:rFonts w:ascii="Wingdings" w:hAnsi="Wingdings" w:hint="default"/>
      </w:rPr>
    </w:lvl>
  </w:abstractNum>
  <w:abstractNum w:abstractNumId="10">
    <w:nsid w:val="7D323C2B"/>
    <w:multiLevelType w:val="hybridMultilevel"/>
    <w:tmpl w:val="89B2177A"/>
    <w:lvl w:ilvl="0" w:tplc="289C4C5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4"/>
  </w:num>
  <w:num w:numId="4">
    <w:abstractNumId w:val="10"/>
  </w:num>
  <w:num w:numId="5">
    <w:abstractNumId w:val="3"/>
  </w:num>
  <w:num w:numId="6">
    <w:abstractNumId w:val="6"/>
  </w:num>
  <w:num w:numId="7">
    <w:abstractNumId w:val="9"/>
  </w:num>
  <w:num w:numId="8">
    <w:abstractNumId w:val="2"/>
  </w:num>
  <w:num w:numId="9">
    <w:abstractNumId w:val="0"/>
  </w:num>
  <w:num w:numId="10">
    <w:abstractNumId w:val="7"/>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xsDQ3NTE0NzYwNzY3MTBW0lEKTi0uzszPAykwqgUAW1RQDSwAAAA="/>
  </w:docVars>
  <w:rsids>
    <w:rsidRoot w:val="0039283C"/>
    <w:rsid w:val="00026EB4"/>
    <w:rsid w:val="000F1F21"/>
    <w:rsid w:val="0013022A"/>
    <w:rsid w:val="00172DAA"/>
    <w:rsid w:val="00196976"/>
    <w:rsid w:val="001A26F7"/>
    <w:rsid w:val="001C3A87"/>
    <w:rsid w:val="001C4CE3"/>
    <w:rsid w:val="001F6A86"/>
    <w:rsid w:val="0026675B"/>
    <w:rsid w:val="002B1D52"/>
    <w:rsid w:val="002B2BA9"/>
    <w:rsid w:val="002B7E85"/>
    <w:rsid w:val="003306AF"/>
    <w:rsid w:val="0033153B"/>
    <w:rsid w:val="00387930"/>
    <w:rsid w:val="0039283C"/>
    <w:rsid w:val="003B61FD"/>
    <w:rsid w:val="003C5029"/>
    <w:rsid w:val="003E1AC3"/>
    <w:rsid w:val="003E7704"/>
    <w:rsid w:val="004359F3"/>
    <w:rsid w:val="00502E89"/>
    <w:rsid w:val="005044EF"/>
    <w:rsid w:val="005343A4"/>
    <w:rsid w:val="0056274F"/>
    <w:rsid w:val="005B09E5"/>
    <w:rsid w:val="005C06B1"/>
    <w:rsid w:val="005E4BD1"/>
    <w:rsid w:val="005F5F78"/>
    <w:rsid w:val="006241F7"/>
    <w:rsid w:val="00642327"/>
    <w:rsid w:val="006C7C1D"/>
    <w:rsid w:val="00706931"/>
    <w:rsid w:val="007B41A2"/>
    <w:rsid w:val="00832091"/>
    <w:rsid w:val="00862186"/>
    <w:rsid w:val="00882DB9"/>
    <w:rsid w:val="008A1753"/>
    <w:rsid w:val="008B0141"/>
    <w:rsid w:val="008C5B63"/>
    <w:rsid w:val="008E6232"/>
    <w:rsid w:val="008F7BE7"/>
    <w:rsid w:val="00931209"/>
    <w:rsid w:val="009715BD"/>
    <w:rsid w:val="009D17C8"/>
    <w:rsid w:val="00AC4EC2"/>
    <w:rsid w:val="00B32641"/>
    <w:rsid w:val="00BE6F79"/>
    <w:rsid w:val="00C171BA"/>
    <w:rsid w:val="00C50827"/>
    <w:rsid w:val="00C85BE9"/>
    <w:rsid w:val="00CB5BB7"/>
    <w:rsid w:val="00CE11F4"/>
    <w:rsid w:val="00D7392B"/>
    <w:rsid w:val="00DA4788"/>
    <w:rsid w:val="00DE1716"/>
    <w:rsid w:val="00E35740"/>
    <w:rsid w:val="00E66EC7"/>
    <w:rsid w:val="00E96E52"/>
    <w:rsid w:val="00ED7DE6"/>
    <w:rsid w:val="00F05F20"/>
    <w:rsid w:val="00F14317"/>
    <w:rsid w:val="00F32D02"/>
    <w:rsid w:val="00FD57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716"/>
    <w:pPr>
      <w:spacing w:after="0" w:line="360" w:lineRule="auto"/>
    </w:pPr>
    <w:rPr>
      <w:rFonts w:ascii="Times New Roman" w:hAnsi="Times New Roman" w:cs="Times New Roman"/>
      <w:kern w:val="0"/>
      <w:lang w:val="en-GB"/>
    </w:rPr>
  </w:style>
  <w:style w:type="paragraph" w:styleId="Heading1">
    <w:name w:val="heading 1"/>
    <w:basedOn w:val="Normal"/>
    <w:next w:val="Normal"/>
    <w:link w:val="Heading1Char"/>
    <w:uiPriority w:val="9"/>
    <w:qFormat/>
    <w:rsid w:val="0033153B"/>
    <w:pPr>
      <w:keepNext/>
      <w:keepLines/>
      <w:spacing w:before="360" w:after="80"/>
      <w:jc w:val="both"/>
      <w:outlineLvl w:val="0"/>
    </w:pPr>
    <w:rPr>
      <w:rFonts w:ascii="Calibri Light" w:eastAsiaTheme="majorEastAsia" w:hAnsi="Calibri Light" w:cstheme="majorBidi"/>
      <w:b/>
      <w:color w:val="000000" w:themeColor="text1"/>
      <w:kern w:val="2"/>
      <w:sz w:val="28"/>
      <w:szCs w:val="40"/>
      <w:lang w:val="en-US"/>
    </w:rPr>
  </w:style>
  <w:style w:type="paragraph" w:styleId="Heading2">
    <w:name w:val="heading 2"/>
    <w:basedOn w:val="Normal"/>
    <w:next w:val="Normal"/>
    <w:link w:val="Heading2Char1"/>
    <w:uiPriority w:val="9"/>
    <w:qFormat/>
    <w:rsid w:val="0033153B"/>
    <w:pPr>
      <w:keepNext/>
      <w:widowControl w:val="0"/>
      <w:autoSpaceDE w:val="0"/>
      <w:autoSpaceDN w:val="0"/>
      <w:adjustRightInd w:val="0"/>
      <w:jc w:val="both"/>
      <w:outlineLvl w:val="1"/>
    </w:pPr>
    <w:rPr>
      <w:rFonts w:ascii="Calibri Light" w:hAnsi="Calibri Light" w:cs="Arial"/>
      <w:b/>
      <w:bCs/>
      <w:color w:val="000000" w:themeColor="text1"/>
      <w:kern w:val="2"/>
      <w:sz w:val="26"/>
      <w:lang w:val="en-US"/>
    </w:rPr>
  </w:style>
  <w:style w:type="paragraph" w:styleId="Heading3">
    <w:name w:val="heading 3"/>
    <w:basedOn w:val="Normal"/>
    <w:next w:val="Normal"/>
    <w:link w:val="Heading3Char"/>
    <w:uiPriority w:val="9"/>
    <w:semiHidden/>
    <w:unhideWhenUsed/>
    <w:qFormat/>
    <w:rsid w:val="00862186"/>
    <w:pPr>
      <w:keepNext/>
      <w:keepLines/>
      <w:spacing w:before="160" w:after="80"/>
      <w:outlineLvl w:val="2"/>
    </w:pPr>
    <w:rPr>
      <w:rFonts w:eastAsiaTheme="majorEastAsia" w:cstheme="majorBidi"/>
      <w:b/>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53B"/>
    <w:rPr>
      <w:rFonts w:ascii="Calibri Light" w:eastAsiaTheme="majorEastAsia" w:hAnsi="Calibri Light" w:cstheme="majorBidi"/>
      <w:b/>
      <w:color w:val="000000" w:themeColor="text1"/>
      <w:sz w:val="28"/>
      <w:szCs w:val="40"/>
    </w:rPr>
  </w:style>
  <w:style w:type="paragraph" w:styleId="BodyText">
    <w:name w:val="Body Text"/>
    <w:basedOn w:val="Normal"/>
    <w:link w:val="BodyTextChar"/>
    <w:uiPriority w:val="1"/>
    <w:qFormat/>
    <w:rsid w:val="00502E89"/>
    <w:pPr>
      <w:widowControl w:val="0"/>
      <w:autoSpaceDE w:val="0"/>
      <w:autoSpaceDN w:val="0"/>
      <w:spacing w:line="240" w:lineRule="auto"/>
      <w:ind w:left="360"/>
      <w:jc w:val="both"/>
    </w:pPr>
  </w:style>
  <w:style w:type="character" w:customStyle="1" w:styleId="BodyTextChar">
    <w:name w:val="Body Text Char"/>
    <w:basedOn w:val="DefaultParagraphFont"/>
    <w:link w:val="BodyText"/>
    <w:uiPriority w:val="1"/>
    <w:rsid w:val="00502E89"/>
    <w:rPr>
      <w:rFonts w:ascii="Times New Roman" w:eastAsia="Times New Roman" w:hAnsi="Times New Roman" w:cs="Times New Roman"/>
      <w:kern w:val="0"/>
    </w:rPr>
  </w:style>
  <w:style w:type="character" w:customStyle="1" w:styleId="Heading2Char">
    <w:name w:val="Heading 2 Char"/>
    <w:basedOn w:val="DefaultParagraphFont"/>
    <w:uiPriority w:val="9"/>
    <w:rsid w:val="00862186"/>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semiHidden/>
    <w:rsid w:val="00862186"/>
    <w:rPr>
      <w:rFonts w:ascii="Times New Roman" w:eastAsiaTheme="majorEastAsia" w:hAnsi="Times New Roman" w:cstheme="majorBidi"/>
      <w:b/>
      <w:color w:val="0F4761" w:themeColor="accent1" w:themeShade="BF"/>
      <w:sz w:val="28"/>
      <w:szCs w:val="28"/>
    </w:rPr>
  </w:style>
  <w:style w:type="character" w:customStyle="1" w:styleId="Heading2Char1">
    <w:name w:val="Heading 2 Char1"/>
    <w:link w:val="Heading2"/>
    <w:uiPriority w:val="9"/>
    <w:rsid w:val="0033153B"/>
    <w:rPr>
      <w:rFonts w:ascii="Calibri Light" w:hAnsi="Calibri Light" w:cs="Arial"/>
      <w:b/>
      <w:bCs/>
      <w:color w:val="000000" w:themeColor="text1"/>
      <w:sz w:val="26"/>
    </w:rPr>
  </w:style>
  <w:style w:type="paragraph" w:styleId="ListParagraph">
    <w:name w:val="List Paragraph"/>
    <w:basedOn w:val="Normal"/>
    <w:uiPriority w:val="34"/>
    <w:qFormat/>
    <w:rsid w:val="00882DB9"/>
    <w:pPr>
      <w:ind w:left="720"/>
      <w:contextualSpacing/>
    </w:pPr>
  </w:style>
  <w:style w:type="paragraph" w:styleId="Caption">
    <w:name w:val="caption"/>
    <w:basedOn w:val="Normal"/>
    <w:next w:val="Normal"/>
    <w:uiPriority w:val="35"/>
    <w:unhideWhenUsed/>
    <w:qFormat/>
    <w:rsid w:val="008C5B63"/>
    <w:pPr>
      <w:spacing w:after="200" w:line="240" w:lineRule="auto"/>
    </w:pPr>
    <w:rPr>
      <w:i/>
      <w:iCs/>
      <w:color w:val="0E2841" w:themeColor="text2"/>
      <w:sz w:val="18"/>
      <w:szCs w:val="18"/>
    </w:rPr>
  </w:style>
  <w:style w:type="paragraph" w:styleId="NormalWeb">
    <w:name w:val="Normal (Web)"/>
    <w:basedOn w:val="Normal"/>
    <w:uiPriority w:val="99"/>
    <w:unhideWhenUsed/>
    <w:rsid w:val="007B41A2"/>
    <w:pPr>
      <w:spacing w:before="100" w:beforeAutospacing="1" w:after="100" w:afterAutospacing="1" w:line="240" w:lineRule="auto"/>
    </w:pPr>
    <w:rPr>
      <w:lang w:val="en-US"/>
    </w:rPr>
  </w:style>
  <w:style w:type="character" w:styleId="Hyperlink">
    <w:name w:val="Hyperlink"/>
    <w:basedOn w:val="DefaultParagraphFont"/>
    <w:uiPriority w:val="99"/>
    <w:unhideWhenUsed/>
    <w:rsid w:val="007B41A2"/>
    <w:rPr>
      <w:color w:val="0000FF"/>
      <w:u w:val="single"/>
    </w:rPr>
  </w:style>
  <w:style w:type="paragraph" w:styleId="TOCHeading">
    <w:name w:val="TOC Heading"/>
    <w:basedOn w:val="Heading1"/>
    <w:next w:val="Normal"/>
    <w:uiPriority w:val="39"/>
    <w:unhideWhenUsed/>
    <w:qFormat/>
    <w:rsid w:val="009715BD"/>
    <w:pPr>
      <w:spacing w:before="240" w:after="0" w:line="259" w:lineRule="auto"/>
      <w:outlineLvl w:val="9"/>
    </w:pPr>
    <w:rPr>
      <w:rFonts w:asciiTheme="majorHAnsi" w:hAnsiTheme="majorHAnsi"/>
      <w:b w:val="0"/>
      <w:kern w:val="0"/>
      <w:szCs w:val="32"/>
    </w:rPr>
  </w:style>
  <w:style w:type="paragraph" w:styleId="TOC1">
    <w:name w:val="toc 1"/>
    <w:basedOn w:val="Normal"/>
    <w:next w:val="Normal"/>
    <w:autoRedefine/>
    <w:uiPriority w:val="39"/>
    <w:unhideWhenUsed/>
    <w:rsid w:val="009715BD"/>
    <w:pPr>
      <w:spacing w:after="100"/>
    </w:pPr>
  </w:style>
  <w:style w:type="paragraph" w:styleId="TOC2">
    <w:name w:val="toc 2"/>
    <w:basedOn w:val="Normal"/>
    <w:next w:val="Normal"/>
    <w:autoRedefine/>
    <w:uiPriority w:val="39"/>
    <w:unhideWhenUsed/>
    <w:rsid w:val="009715BD"/>
    <w:pPr>
      <w:spacing w:after="100"/>
      <w:ind w:left="240"/>
    </w:pPr>
  </w:style>
  <w:style w:type="paragraph" w:styleId="Header">
    <w:name w:val="header"/>
    <w:basedOn w:val="Normal"/>
    <w:link w:val="HeaderChar"/>
    <w:uiPriority w:val="99"/>
    <w:unhideWhenUsed/>
    <w:rsid w:val="00C171BA"/>
    <w:pPr>
      <w:tabs>
        <w:tab w:val="center" w:pos="4680"/>
        <w:tab w:val="right" w:pos="9360"/>
      </w:tabs>
      <w:spacing w:line="240" w:lineRule="auto"/>
    </w:pPr>
  </w:style>
  <w:style w:type="character" w:customStyle="1" w:styleId="HeaderChar">
    <w:name w:val="Header Char"/>
    <w:basedOn w:val="DefaultParagraphFont"/>
    <w:link w:val="Header"/>
    <w:uiPriority w:val="99"/>
    <w:rsid w:val="00C171BA"/>
    <w:rPr>
      <w:rFonts w:ascii="Times New Roman" w:hAnsi="Times New Roman" w:cs="Times New Roman"/>
      <w:kern w:val="0"/>
      <w:lang w:val="en-GB"/>
    </w:rPr>
  </w:style>
  <w:style w:type="paragraph" w:styleId="Footer">
    <w:name w:val="footer"/>
    <w:basedOn w:val="Normal"/>
    <w:link w:val="FooterChar"/>
    <w:uiPriority w:val="99"/>
    <w:unhideWhenUsed/>
    <w:rsid w:val="00C171BA"/>
    <w:pPr>
      <w:tabs>
        <w:tab w:val="center" w:pos="4680"/>
        <w:tab w:val="right" w:pos="9360"/>
      </w:tabs>
      <w:spacing w:line="240" w:lineRule="auto"/>
    </w:pPr>
  </w:style>
  <w:style w:type="character" w:customStyle="1" w:styleId="FooterChar">
    <w:name w:val="Footer Char"/>
    <w:basedOn w:val="DefaultParagraphFont"/>
    <w:link w:val="Footer"/>
    <w:uiPriority w:val="99"/>
    <w:rsid w:val="00C171BA"/>
    <w:rPr>
      <w:rFonts w:ascii="Times New Roman" w:hAnsi="Times New Roman" w:cs="Times New Roman"/>
      <w:kern w:val="0"/>
      <w:lang w:val="en-GB"/>
    </w:rPr>
  </w:style>
  <w:style w:type="paragraph" w:styleId="TableofFigures">
    <w:name w:val="table of figures"/>
    <w:basedOn w:val="Normal"/>
    <w:next w:val="Normal"/>
    <w:uiPriority w:val="99"/>
    <w:unhideWhenUsed/>
    <w:rsid w:val="00C171BA"/>
  </w:style>
  <w:style w:type="table" w:styleId="TableGrid">
    <w:name w:val="Table Grid"/>
    <w:basedOn w:val="TableNormal"/>
    <w:uiPriority w:val="59"/>
    <w:rsid w:val="003306AF"/>
    <w:pPr>
      <w:spacing w:after="0" w:line="240" w:lineRule="auto"/>
    </w:pPr>
    <w:rPr>
      <w:rFonts w:eastAsiaTheme="minorEastAsia"/>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8793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930"/>
    <w:rPr>
      <w:rFonts w:ascii="Tahoma" w:hAnsi="Tahoma" w:cs="Tahoma"/>
      <w:kern w:val="0"/>
      <w:sz w:val="16"/>
      <w:szCs w:val="16"/>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ssaho.2022.100280" TargetMode="External"/><Relationship Id="rId18" Type="http://schemas.openxmlformats.org/officeDocument/2006/relationships/hyperlink" Target="https://traininghotels.com/2025/02/28/the-role-of-soft-skills-in-hospitality-training-for-excellence/?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js.amhinternational.com/index.php/imbr/article/view/4434?utm_source=chatgpt.com" TargetMode="External"/><Relationship Id="rId17" Type="http://schemas.openxmlformats.org/officeDocument/2006/relationships/hyperlink" Target="https://www.torrens.edu.au/stories/blog/hospitality/top-10-essential-skills-that-hospitality-employees-need?utm_source=chatgpt.com" TargetMode="External"/><Relationship Id="rId2" Type="http://schemas.openxmlformats.org/officeDocument/2006/relationships/numbering" Target="numbering.xml"/><Relationship Id="rId16" Type="http://schemas.openxmlformats.org/officeDocument/2006/relationships/hyperlink" Target="https://mariopeshev.com/swot-analysis-career-growth/?utm_source=chatgpt.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vance-he.ac.uk/knowledge-hub/personal-development-planning-and-employability?utm_source=chatgpt.com" TargetMode="External"/><Relationship Id="rId5" Type="http://schemas.openxmlformats.org/officeDocument/2006/relationships/webSettings" Target="webSettings.xml"/><Relationship Id="rId15" Type="http://schemas.openxmlformats.org/officeDocument/2006/relationships/hyperlink" Target="https://doi.org/10.30958/ajt.11-1-2"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ijeber.com/employability-skills-among-hospitality-management-students-in-the-province-of-albay-towards-designing-enrichment-competency/?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E3763-92C7-4EDF-AB88-C89623D0C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3037</Words>
  <Characters>17313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2025-12-13T11:40:00Z</dcterms:created>
  <dcterms:modified xsi:type="dcterms:W3CDTF">2025-12-13T11:40:00Z</dcterms:modified>
</cp:coreProperties>
</file>