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135E" w:rsidRDefault="00491E2B" w:rsidP="00491E2B">
      <w:pPr>
        <w:jc w:val="center"/>
        <w:rPr>
          <w:b/>
          <w:sz w:val="24"/>
          <w:szCs w:val="24"/>
          <w:u w:val="single"/>
        </w:rPr>
      </w:pPr>
      <w:r w:rsidRPr="00491E2B">
        <w:rPr>
          <w:b/>
          <w:sz w:val="24"/>
          <w:szCs w:val="24"/>
          <w:u w:val="single"/>
        </w:rPr>
        <w:t>Friend’s v Friendly</w:t>
      </w:r>
      <w:r>
        <w:rPr>
          <w:b/>
          <w:sz w:val="24"/>
          <w:szCs w:val="24"/>
          <w:u w:val="single"/>
        </w:rPr>
        <w:t>: Which is the best leadership strategy</w:t>
      </w:r>
    </w:p>
    <w:p w:rsidR="00491E2B" w:rsidRDefault="00491E2B" w:rsidP="00491E2B">
      <w:pPr>
        <w:jc w:val="center"/>
        <w:rPr>
          <w:b/>
          <w:sz w:val="24"/>
          <w:szCs w:val="24"/>
          <w:u w:val="single"/>
        </w:rPr>
      </w:pPr>
    </w:p>
    <w:p w:rsidR="00491E2B" w:rsidRDefault="00491E2B" w:rsidP="00491E2B">
      <w:pPr>
        <w:rPr>
          <w:sz w:val="24"/>
          <w:szCs w:val="24"/>
        </w:rPr>
      </w:pPr>
      <w:r>
        <w:rPr>
          <w:sz w:val="24"/>
          <w:szCs w:val="24"/>
        </w:rPr>
        <w:t>There are many common themes within the article which is relevant to myself. Having worked within South Wales Police for the last 17 years, in many departments, I have built up many ‘work’ friendships. I feel, these relationships have changed through the various roles I have taken through the leadership ladder I have climbed.</w:t>
      </w:r>
    </w:p>
    <w:p w:rsidR="00491E2B" w:rsidRDefault="00491E2B" w:rsidP="00491E2B">
      <w:pPr>
        <w:rPr>
          <w:sz w:val="24"/>
          <w:szCs w:val="24"/>
        </w:rPr>
      </w:pPr>
      <w:r>
        <w:rPr>
          <w:sz w:val="24"/>
          <w:szCs w:val="24"/>
        </w:rPr>
        <w:t>I agree with the writer that ‘casual’ friendships are easier to manage within a leadership role, as the necessity to challenge a person regarding their work or a decision that has been made must be in a fair and uncomplicated environment.</w:t>
      </w:r>
    </w:p>
    <w:p w:rsidR="00491E2B" w:rsidRDefault="00491E2B" w:rsidP="00491E2B">
      <w:pPr>
        <w:rPr>
          <w:sz w:val="24"/>
          <w:szCs w:val="24"/>
        </w:rPr>
      </w:pPr>
      <w:r>
        <w:rPr>
          <w:sz w:val="24"/>
          <w:szCs w:val="24"/>
        </w:rPr>
        <w:t>I have always tried to keep a distance or safe space between myself and my staff to ensure I practice fairness and consistency to all.</w:t>
      </w:r>
      <w:r w:rsidR="00982988">
        <w:rPr>
          <w:sz w:val="24"/>
          <w:szCs w:val="24"/>
        </w:rPr>
        <w:t xml:space="preserve">  </w:t>
      </w:r>
    </w:p>
    <w:p w:rsidR="00982988" w:rsidRDefault="00982988" w:rsidP="00491E2B">
      <w:pPr>
        <w:rPr>
          <w:sz w:val="24"/>
          <w:szCs w:val="24"/>
        </w:rPr>
      </w:pPr>
      <w:r>
        <w:rPr>
          <w:sz w:val="24"/>
          <w:szCs w:val="24"/>
        </w:rPr>
        <w:t>I agree with the writer that ‘friendships’ in the workplace can have a powerful networking impact which I feel I contribute to as a work colleague rather than a true friend.</w:t>
      </w:r>
    </w:p>
    <w:p w:rsidR="00982988" w:rsidRDefault="00982988" w:rsidP="00491E2B">
      <w:pPr>
        <w:rPr>
          <w:sz w:val="24"/>
          <w:szCs w:val="24"/>
        </w:rPr>
      </w:pPr>
      <w:r>
        <w:rPr>
          <w:sz w:val="24"/>
          <w:szCs w:val="24"/>
        </w:rPr>
        <w:t xml:space="preserve">In my leadership position I will attend work functions and social events, as part of the team, but then usually I am the first to leave. </w:t>
      </w:r>
      <w:r w:rsidR="00B438B9">
        <w:rPr>
          <w:sz w:val="24"/>
          <w:szCs w:val="24"/>
        </w:rPr>
        <w:t xml:space="preserve">This I found to be difficult as a supervisor but fully aware of the need to separate myself from the team, which made it easier as time passed and the higher promotions I gained.  </w:t>
      </w:r>
    </w:p>
    <w:p w:rsidR="00982988" w:rsidRDefault="00982988" w:rsidP="00491E2B">
      <w:pPr>
        <w:rPr>
          <w:sz w:val="24"/>
          <w:szCs w:val="24"/>
        </w:rPr>
      </w:pPr>
      <w:r>
        <w:rPr>
          <w:sz w:val="24"/>
          <w:szCs w:val="24"/>
        </w:rPr>
        <w:t>I have close contacts that I have built up through my time in the organisation and I have played the part of a mentor, which I found as an even more difficult role to continue with and not expected to become close friends.</w:t>
      </w:r>
    </w:p>
    <w:p w:rsidR="00982988" w:rsidRDefault="00B438B9" w:rsidP="00491E2B">
      <w:pPr>
        <w:rPr>
          <w:sz w:val="24"/>
          <w:szCs w:val="24"/>
        </w:rPr>
      </w:pPr>
      <w:r>
        <w:rPr>
          <w:sz w:val="24"/>
          <w:szCs w:val="24"/>
        </w:rPr>
        <w:t xml:space="preserve">It is true as the writer states of gaining credibility in the workplace from all co-workers, not just those you class as friends. As a leader you are not always popular with your decision making which if you have close friends working around you, it can make these decisions even more difficult as you are thinking of their feelings and not the operational business needs of the organisation. </w:t>
      </w:r>
    </w:p>
    <w:p w:rsidR="00A810A3" w:rsidRDefault="00A810A3" w:rsidP="00491E2B">
      <w:pPr>
        <w:rPr>
          <w:sz w:val="24"/>
          <w:szCs w:val="24"/>
        </w:rPr>
      </w:pPr>
    </w:p>
    <w:p w:rsidR="00A810A3" w:rsidRPr="00491E2B" w:rsidRDefault="00A810A3" w:rsidP="00491E2B">
      <w:pPr>
        <w:rPr>
          <w:sz w:val="24"/>
          <w:szCs w:val="24"/>
        </w:rPr>
      </w:pPr>
      <w:r>
        <w:rPr>
          <w:sz w:val="24"/>
          <w:szCs w:val="24"/>
        </w:rPr>
        <w:t>Katrina Farley</w:t>
      </w:r>
      <w:bookmarkStart w:id="0" w:name="_GoBack"/>
      <w:bookmarkEnd w:id="0"/>
    </w:p>
    <w:sectPr w:rsidR="00A810A3" w:rsidRPr="00491E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E2B"/>
    <w:rsid w:val="00306E3A"/>
    <w:rsid w:val="00491E2B"/>
    <w:rsid w:val="00543871"/>
    <w:rsid w:val="00982988"/>
    <w:rsid w:val="00A810A3"/>
    <w:rsid w:val="00B438B9"/>
    <w:rsid w:val="00BA082B"/>
    <w:rsid w:val="00E868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67879"/>
  <w15:chartTrackingRefBased/>
  <w15:docId w15:val="{1B69BEA1-C886-40FF-82ED-EA97124AE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281</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Farley,Katrina swp53928</dc:creator>
  <cp:keywords/>
  <dc:description/>
  <cp:lastModifiedBy>Farley,Katrina swp53928</cp:lastModifiedBy>
  <cp:revision>2</cp:revision>
  <dcterms:created xsi:type="dcterms:W3CDTF">2022-02-14T14:05:00Z</dcterms:created>
  <dcterms:modified xsi:type="dcterms:W3CDTF">2022-02-14T14:50:00Z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39a88890-59d2-449a-bce6-e3e7fe50c4d4</vt:lpwstr>
  </property>
</Properties>
</file>