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30D7" w14:textId="590844E4" w:rsidR="004F7ADF" w:rsidRDefault="00272BEA" w:rsidP="004F7ADF">
      <w:pPr>
        <w:pStyle w:val="Title"/>
        <w:jc w:val="center"/>
      </w:pPr>
      <w:r w:rsidRPr="00A14CC2">
        <w:t>Design Thinking and Innovation through Digital Transformation: Shopify RuralConnect</w:t>
      </w:r>
    </w:p>
    <w:p w14:paraId="366148D1" w14:textId="77777777" w:rsidR="004F7ADF" w:rsidRDefault="004F7ADF" w:rsidP="004F7ADF"/>
    <w:p w14:paraId="42CE52A5" w14:textId="77777777" w:rsidR="004F7ADF" w:rsidRDefault="004F7ADF" w:rsidP="004F7ADF"/>
    <w:p w14:paraId="01762476" w14:textId="77777777" w:rsidR="004F7ADF" w:rsidRDefault="004F7ADF" w:rsidP="004F7ADF"/>
    <w:p w14:paraId="2FEC6633" w14:textId="77777777" w:rsidR="004F7ADF" w:rsidRDefault="004F7ADF" w:rsidP="004F7ADF"/>
    <w:p w14:paraId="7048B99A"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311F1C36"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77B62469"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08B5B2C7"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13B7FB5E"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061F19C5"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292AE8A0"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05B77199" w14:textId="77777777" w:rsidR="004F7ADF" w:rsidRDefault="004F7ADF" w:rsidP="004F7ADF">
      <w:pPr>
        <w:spacing w:after="0" w:line="240" w:lineRule="auto"/>
        <w:jc w:val="center"/>
        <w:rPr>
          <w:rFonts w:ascii="Cambria" w:eastAsia="Cambria" w:hAnsi="Cambria" w:cs="Times New Roman"/>
          <w:kern w:val="0"/>
          <w:sz w:val="24"/>
          <w:szCs w:val="24"/>
          <w:lang w:val="en-US"/>
          <w14:ligatures w14:val="none"/>
        </w:rPr>
      </w:pPr>
    </w:p>
    <w:p w14:paraId="4A667EFE" w14:textId="6E2B1452"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Design Thinking and Innovation</w:t>
      </w:r>
    </w:p>
    <w:p w14:paraId="5922AAB7" w14:textId="2D24C7FD"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LCLM</w:t>
      </w:r>
      <w:r w:rsidRPr="006A7622">
        <w:rPr>
          <w:rFonts w:asciiTheme="majorHAnsi" w:eastAsia="Cambria" w:hAnsiTheme="majorHAnsi" w:cs="Arial"/>
          <w:kern w:val="0"/>
          <w:sz w:val="24"/>
          <w:szCs w:val="24"/>
          <w:lang w:val="en-US"/>
          <w14:ligatures w14:val="none"/>
        </w:rPr>
        <w:t>6002</w:t>
      </w:r>
    </w:p>
    <w:p w14:paraId="21FC2385" w14:textId="65C4B42B"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Individual Report</w:t>
      </w:r>
    </w:p>
    <w:p w14:paraId="60EB7484" w14:textId="77777777"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Name: Rosemary Jordao</w:t>
      </w:r>
    </w:p>
    <w:p w14:paraId="29DF9ABA" w14:textId="25E3DA22"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Student Number: 2335147</w:t>
      </w:r>
    </w:p>
    <w:p w14:paraId="43E1C591" w14:textId="5014E5DB"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 xml:space="preserve">Lecturer: </w:t>
      </w:r>
      <w:r w:rsidRPr="006A7622">
        <w:rPr>
          <w:rFonts w:asciiTheme="majorHAnsi" w:eastAsia="Cambria" w:hAnsiTheme="majorHAnsi" w:cs="Arial"/>
          <w:kern w:val="0"/>
          <w:sz w:val="24"/>
          <w:szCs w:val="24"/>
          <w:lang w:val="en-US"/>
          <w14:ligatures w14:val="none"/>
        </w:rPr>
        <w:t>Doctor Charles Obinwa</w:t>
      </w:r>
    </w:p>
    <w:p w14:paraId="47652ECE" w14:textId="32EAA350" w:rsidR="004F7ADF" w:rsidRPr="006A7622" w:rsidRDefault="004F7ADF" w:rsidP="004F7ADF">
      <w:pPr>
        <w:spacing w:after="0" w:line="240" w:lineRule="auto"/>
        <w:jc w:val="center"/>
        <w:rPr>
          <w:rFonts w:asciiTheme="majorHAnsi" w:eastAsia="Cambria" w:hAnsiTheme="majorHAnsi" w:cs="Arial"/>
          <w:kern w:val="0"/>
          <w:sz w:val="24"/>
          <w:szCs w:val="24"/>
          <w:lang w:val="en-US"/>
          <w14:ligatures w14:val="none"/>
        </w:rPr>
      </w:pPr>
      <w:r w:rsidRPr="006A7622">
        <w:rPr>
          <w:rFonts w:asciiTheme="majorHAnsi" w:eastAsia="Cambria" w:hAnsiTheme="majorHAnsi" w:cs="Arial"/>
          <w:kern w:val="0"/>
          <w:sz w:val="24"/>
          <w:szCs w:val="24"/>
          <w:lang w:val="en-US"/>
          <w14:ligatures w14:val="none"/>
        </w:rPr>
        <w:t xml:space="preserve">Date: </w:t>
      </w:r>
      <w:r w:rsidRPr="006A7622">
        <w:rPr>
          <w:rFonts w:asciiTheme="majorHAnsi" w:eastAsia="Cambria" w:hAnsiTheme="majorHAnsi" w:cs="Arial"/>
          <w:kern w:val="0"/>
          <w:sz w:val="24"/>
          <w:szCs w:val="24"/>
          <w:lang w:val="en-US"/>
          <w14:ligatures w14:val="none"/>
        </w:rPr>
        <w:t>2</w:t>
      </w:r>
      <w:r w:rsidRPr="006A7622">
        <w:rPr>
          <w:rFonts w:asciiTheme="majorHAnsi" w:eastAsia="Cambria" w:hAnsiTheme="majorHAnsi" w:cs="Arial"/>
          <w:kern w:val="0"/>
          <w:sz w:val="24"/>
          <w:szCs w:val="24"/>
          <w:lang w:val="en-US"/>
          <w14:ligatures w14:val="none"/>
        </w:rPr>
        <w:t xml:space="preserve">1 </w:t>
      </w:r>
      <w:r w:rsidRPr="006A7622">
        <w:rPr>
          <w:rFonts w:asciiTheme="majorHAnsi" w:eastAsia="Cambria" w:hAnsiTheme="majorHAnsi" w:cs="Arial"/>
          <w:kern w:val="0"/>
          <w:sz w:val="24"/>
          <w:szCs w:val="24"/>
          <w:lang w:val="en-US"/>
          <w14:ligatures w14:val="none"/>
        </w:rPr>
        <w:t>August</w:t>
      </w:r>
      <w:r w:rsidRPr="006A7622">
        <w:rPr>
          <w:rFonts w:asciiTheme="majorHAnsi" w:eastAsia="Cambria" w:hAnsiTheme="majorHAnsi" w:cs="Arial"/>
          <w:kern w:val="0"/>
          <w:sz w:val="24"/>
          <w:szCs w:val="24"/>
          <w:lang w:val="en-US"/>
          <w14:ligatures w14:val="none"/>
        </w:rPr>
        <w:t xml:space="preserve"> 2026</w:t>
      </w:r>
    </w:p>
    <w:p w14:paraId="3C2DFAB6" w14:textId="77777777" w:rsidR="004F7ADF" w:rsidRPr="004F7ADF" w:rsidRDefault="004F7ADF" w:rsidP="004F7ADF"/>
    <w:p w14:paraId="60C0D752" w14:textId="77777777" w:rsidR="004F7ADF" w:rsidRDefault="004F7ADF" w:rsidP="00A14CC2">
      <w:pPr>
        <w:pStyle w:val="Title"/>
        <w:jc w:val="center"/>
      </w:pPr>
    </w:p>
    <w:p w14:paraId="724E0219" w14:textId="77777777" w:rsidR="004F7ADF" w:rsidRDefault="004F7ADF" w:rsidP="00A14CC2">
      <w:pPr>
        <w:pStyle w:val="Title"/>
        <w:jc w:val="center"/>
      </w:pPr>
    </w:p>
    <w:p w14:paraId="41BF3194" w14:textId="77777777" w:rsidR="004F7ADF" w:rsidRDefault="004F7ADF" w:rsidP="00A14CC2">
      <w:pPr>
        <w:pStyle w:val="Title"/>
        <w:jc w:val="center"/>
      </w:pPr>
    </w:p>
    <w:p w14:paraId="472E8E4D" w14:textId="35B37C95" w:rsidR="00A14CC2" w:rsidRDefault="00272BEA" w:rsidP="00A14CC2">
      <w:pPr>
        <w:pStyle w:val="Title"/>
        <w:jc w:val="center"/>
        <w:rPr>
          <w:color w:val="365F91" w:themeColor="accent1" w:themeShade="BF"/>
        </w:rPr>
      </w:pPr>
      <w:r>
        <w:br w:type="page"/>
      </w:r>
    </w:p>
    <w:sdt>
      <w:sdtPr>
        <w:rPr>
          <w:rFonts w:asciiTheme="minorHAnsi" w:eastAsiaTheme="minorHAnsi" w:hAnsiTheme="minorHAnsi" w:cstheme="minorBidi"/>
          <w:color w:val="auto"/>
          <w:kern w:val="2"/>
          <w:sz w:val="22"/>
          <w:szCs w:val="22"/>
          <w:lang w:val="en-IN"/>
          <w14:ligatures w14:val="standardContextual"/>
        </w:rPr>
        <w:id w:val="-1739628854"/>
        <w:docPartObj>
          <w:docPartGallery w:val="Table of Contents"/>
          <w:docPartUnique/>
        </w:docPartObj>
      </w:sdtPr>
      <w:sdtEndPr>
        <w:rPr>
          <w:b/>
          <w:bCs/>
          <w:noProof/>
        </w:rPr>
      </w:sdtEndPr>
      <w:sdtContent>
        <w:p w14:paraId="2E20667D" w14:textId="63235A85" w:rsidR="00540AE2" w:rsidRDefault="00272BEA">
          <w:pPr>
            <w:pStyle w:val="TOCHeading"/>
          </w:pPr>
          <w:r>
            <w:t>Table of Contents</w:t>
          </w:r>
        </w:p>
        <w:p w14:paraId="06BD0199" w14:textId="3C9022B1" w:rsidR="003521DF" w:rsidRDefault="00272BEA">
          <w:pPr>
            <w:pStyle w:val="TOC1"/>
            <w:tabs>
              <w:tab w:val="right" w:leader="dot" w:pos="9016"/>
            </w:tabs>
            <w:rPr>
              <w:rFonts w:eastAsiaTheme="minorEastAsia"/>
              <w:noProof/>
              <w:sz w:val="24"/>
              <w:szCs w:val="24"/>
              <w:lang w:val="en-GB" w:eastAsia="en-GB"/>
            </w:rPr>
          </w:pPr>
          <w:r>
            <w:fldChar w:fldCharType="begin"/>
          </w:r>
          <w:r>
            <w:instrText xml:space="preserve"> TOC \o "1-3" \h \z \u </w:instrText>
          </w:r>
          <w:r>
            <w:fldChar w:fldCharType="separate"/>
          </w:r>
          <w:hyperlink w:anchor="_Toc238151889" w:history="1">
            <w:r w:rsidR="003521DF" w:rsidRPr="00237652">
              <w:rPr>
                <w:rStyle w:val="Hyperlink"/>
                <w:rFonts w:ascii="Times New Roman" w:hAnsi="Times New Roman" w:cs="Times New Roman"/>
                <w:noProof/>
              </w:rPr>
              <w:t xml:space="preserve">1. </w:t>
            </w:r>
            <w:r w:rsidR="003521DF" w:rsidRPr="00237652">
              <w:rPr>
                <w:rStyle w:val="Hyperlink"/>
                <w:rFonts w:ascii="Arial" w:hAnsi="Arial" w:cs="Arial"/>
                <w:noProof/>
              </w:rPr>
              <w:t>Introduction</w:t>
            </w:r>
            <w:r w:rsidR="003521DF">
              <w:rPr>
                <w:noProof/>
                <w:webHidden/>
              </w:rPr>
              <w:tab/>
            </w:r>
            <w:r w:rsidR="003521DF">
              <w:rPr>
                <w:noProof/>
                <w:webHidden/>
              </w:rPr>
              <w:fldChar w:fldCharType="begin"/>
            </w:r>
            <w:r w:rsidR="003521DF">
              <w:rPr>
                <w:noProof/>
                <w:webHidden/>
              </w:rPr>
              <w:instrText xml:space="preserve"> PAGEREF _Toc238151889 \h </w:instrText>
            </w:r>
            <w:r w:rsidR="003521DF">
              <w:rPr>
                <w:noProof/>
                <w:webHidden/>
              </w:rPr>
            </w:r>
            <w:r w:rsidR="003521DF">
              <w:rPr>
                <w:noProof/>
                <w:webHidden/>
              </w:rPr>
              <w:fldChar w:fldCharType="separate"/>
            </w:r>
            <w:r w:rsidR="003521DF">
              <w:rPr>
                <w:noProof/>
                <w:webHidden/>
              </w:rPr>
              <w:t>2</w:t>
            </w:r>
            <w:r w:rsidR="003521DF">
              <w:rPr>
                <w:noProof/>
                <w:webHidden/>
              </w:rPr>
              <w:fldChar w:fldCharType="end"/>
            </w:r>
          </w:hyperlink>
        </w:p>
        <w:p w14:paraId="1BF2F631" w14:textId="21FC4A3F" w:rsidR="003521DF" w:rsidRDefault="003521DF">
          <w:pPr>
            <w:pStyle w:val="TOC1"/>
            <w:tabs>
              <w:tab w:val="right" w:leader="dot" w:pos="9016"/>
            </w:tabs>
            <w:rPr>
              <w:rFonts w:eastAsiaTheme="minorEastAsia"/>
              <w:noProof/>
              <w:sz w:val="24"/>
              <w:szCs w:val="24"/>
              <w:lang w:val="en-GB" w:eastAsia="en-GB"/>
            </w:rPr>
          </w:pPr>
          <w:hyperlink w:anchor="_Toc238151890" w:history="1">
            <w:r w:rsidRPr="00237652">
              <w:rPr>
                <w:rStyle w:val="Hyperlink"/>
                <w:rFonts w:ascii="Arial" w:hAnsi="Arial" w:cs="Arial"/>
                <w:noProof/>
              </w:rPr>
              <w:t>2. Organisation and Opportunity Context: Shopify</w:t>
            </w:r>
            <w:r>
              <w:rPr>
                <w:noProof/>
                <w:webHidden/>
              </w:rPr>
              <w:tab/>
            </w:r>
            <w:r>
              <w:rPr>
                <w:noProof/>
                <w:webHidden/>
              </w:rPr>
              <w:fldChar w:fldCharType="begin"/>
            </w:r>
            <w:r>
              <w:rPr>
                <w:noProof/>
                <w:webHidden/>
              </w:rPr>
              <w:instrText xml:space="preserve"> PAGEREF _Toc238151890 \h </w:instrText>
            </w:r>
            <w:r>
              <w:rPr>
                <w:noProof/>
                <w:webHidden/>
              </w:rPr>
            </w:r>
            <w:r>
              <w:rPr>
                <w:noProof/>
                <w:webHidden/>
              </w:rPr>
              <w:fldChar w:fldCharType="separate"/>
            </w:r>
            <w:r>
              <w:rPr>
                <w:noProof/>
                <w:webHidden/>
              </w:rPr>
              <w:t>2</w:t>
            </w:r>
            <w:r>
              <w:rPr>
                <w:noProof/>
                <w:webHidden/>
              </w:rPr>
              <w:fldChar w:fldCharType="end"/>
            </w:r>
          </w:hyperlink>
        </w:p>
        <w:p w14:paraId="52DB84B3" w14:textId="67DEE549" w:rsidR="003521DF" w:rsidRDefault="003521DF">
          <w:pPr>
            <w:pStyle w:val="TOC2"/>
            <w:tabs>
              <w:tab w:val="right" w:leader="dot" w:pos="9016"/>
            </w:tabs>
            <w:rPr>
              <w:rFonts w:eastAsiaTheme="minorEastAsia"/>
              <w:noProof/>
              <w:sz w:val="24"/>
              <w:szCs w:val="24"/>
              <w:lang w:val="en-GB" w:eastAsia="en-GB"/>
            </w:rPr>
          </w:pPr>
          <w:hyperlink w:anchor="_Toc238151891" w:history="1">
            <w:r w:rsidRPr="00237652">
              <w:rPr>
                <w:rStyle w:val="Hyperlink"/>
                <w:rFonts w:ascii="Arial" w:hAnsi="Arial" w:cs="Arial"/>
                <w:noProof/>
              </w:rPr>
              <w:t>2.1 Shopify and the UK E-commerce Opportunity</w:t>
            </w:r>
            <w:r>
              <w:rPr>
                <w:noProof/>
                <w:webHidden/>
              </w:rPr>
              <w:tab/>
            </w:r>
            <w:r>
              <w:rPr>
                <w:noProof/>
                <w:webHidden/>
              </w:rPr>
              <w:fldChar w:fldCharType="begin"/>
            </w:r>
            <w:r>
              <w:rPr>
                <w:noProof/>
                <w:webHidden/>
              </w:rPr>
              <w:instrText xml:space="preserve"> PAGEREF _Toc238151891 \h </w:instrText>
            </w:r>
            <w:r>
              <w:rPr>
                <w:noProof/>
                <w:webHidden/>
              </w:rPr>
            </w:r>
            <w:r>
              <w:rPr>
                <w:noProof/>
                <w:webHidden/>
              </w:rPr>
              <w:fldChar w:fldCharType="separate"/>
            </w:r>
            <w:r>
              <w:rPr>
                <w:noProof/>
                <w:webHidden/>
              </w:rPr>
              <w:t>2</w:t>
            </w:r>
            <w:r>
              <w:rPr>
                <w:noProof/>
                <w:webHidden/>
              </w:rPr>
              <w:fldChar w:fldCharType="end"/>
            </w:r>
          </w:hyperlink>
        </w:p>
        <w:p w14:paraId="4A7EAB22" w14:textId="7759F5B7" w:rsidR="003521DF" w:rsidRDefault="003521DF">
          <w:pPr>
            <w:pStyle w:val="TOC2"/>
            <w:tabs>
              <w:tab w:val="right" w:leader="dot" w:pos="9016"/>
            </w:tabs>
            <w:rPr>
              <w:rFonts w:eastAsiaTheme="minorEastAsia"/>
              <w:noProof/>
              <w:sz w:val="24"/>
              <w:szCs w:val="24"/>
              <w:lang w:val="en-GB" w:eastAsia="en-GB"/>
            </w:rPr>
          </w:pPr>
          <w:hyperlink w:anchor="_Toc238151892" w:history="1">
            <w:r w:rsidRPr="00237652">
              <w:rPr>
                <w:rStyle w:val="Hyperlink"/>
                <w:rFonts w:ascii="Arial" w:hAnsi="Arial" w:cs="Arial"/>
                <w:noProof/>
              </w:rPr>
              <w:t>2.2 Design Thinking as the Innovation Approach</w:t>
            </w:r>
            <w:r>
              <w:rPr>
                <w:noProof/>
                <w:webHidden/>
              </w:rPr>
              <w:tab/>
            </w:r>
            <w:r>
              <w:rPr>
                <w:noProof/>
                <w:webHidden/>
              </w:rPr>
              <w:fldChar w:fldCharType="begin"/>
            </w:r>
            <w:r>
              <w:rPr>
                <w:noProof/>
                <w:webHidden/>
              </w:rPr>
              <w:instrText xml:space="preserve"> PAGEREF _Toc238151892 \h </w:instrText>
            </w:r>
            <w:r>
              <w:rPr>
                <w:noProof/>
                <w:webHidden/>
              </w:rPr>
            </w:r>
            <w:r>
              <w:rPr>
                <w:noProof/>
                <w:webHidden/>
              </w:rPr>
              <w:fldChar w:fldCharType="separate"/>
            </w:r>
            <w:r>
              <w:rPr>
                <w:noProof/>
                <w:webHidden/>
              </w:rPr>
              <w:t>3</w:t>
            </w:r>
            <w:r>
              <w:rPr>
                <w:noProof/>
                <w:webHidden/>
              </w:rPr>
              <w:fldChar w:fldCharType="end"/>
            </w:r>
          </w:hyperlink>
        </w:p>
        <w:p w14:paraId="78780499" w14:textId="6069C676" w:rsidR="003521DF" w:rsidRDefault="003521DF">
          <w:pPr>
            <w:pStyle w:val="TOC1"/>
            <w:tabs>
              <w:tab w:val="right" w:leader="dot" w:pos="9016"/>
            </w:tabs>
            <w:rPr>
              <w:rFonts w:eastAsiaTheme="minorEastAsia"/>
              <w:noProof/>
              <w:sz w:val="24"/>
              <w:szCs w:val="24"/>
              <w:lang w:val="en-GB" w:eastAsia="en-GB"/>
            </w:rPr>
          </w:pPr>
          <w:hyperlink w:anchor="_Toc238151893" w:history="1">
            <w:r w:rsidRPr="00237652">
              <w:rPr>
                <w:rStyle w:val="Hyperlink"/>
                <w:rFonts w:ascii="Arial" w:hAnsi="Arial" w:cs="Arial"/>
                <w:noProof/>
              </w:rPr>
              <w:t>3. Task 1: Identification and Justification of the Opportunity</w:t>
            </w:r>
            <w:r>
              <w:rPr>
                <w:noProof/>
                <w:webHidden/>
              </w:rPr>
              <w:tab/>
            </w:r>
            <w:r>
              <w:rPr>
                <w:noProof/>
                <w:webHidden/>
              </w:rPr>
              <w:fldChar w:fldCharType="begin"/>
            </w:r>
            <w:r>
              <w:rPr>
                <w:noProof/>
                <w:webHidden/>
              </w:rPr>
              <w:instrText xml:space="preserve"> PAGEREF _Toc238151893 \h </w:instrText>
            </w:r>
            <w:r>
              <w:rPr>
                <w:noProof/>
                <w:webHidden/>
              </w:rPr>
            </w:r>
            <w:r>
              <w:rPr>
                <w:noProof/>
                <w:webHidden/>
              </w:rPr>
              <w:fldChar w:fldCharType="separate"/>
            </w:r>
            <w:r>
              <w:rPr>
                <w:noProof/>
                <w:webHidden/>
              </w:rPr>
              <w:t>4</w:t>
            </w:r>
            <w:r>
              <w:rPr>
                <w:noProof/>
                <w:webHidden/>
              </w:rPr>
              <w:fldChar w:fldCharType="end"/>
            </w:r>
          </w:hyperlink>
        </w:p>
        <w:p w14:paraId="2F556C33" w14:textId="04B4CC62" w:rsidR="003521DF" w:rsidRDefault="003521DF">
          <w:pPr>
            <w:pStyle w:val="TOC2"/>
            <w:tabs>
              <w:tab w:val="right" w:leader="dot" w:pos="9016"/>
            </w:tabs>
            <w:rPr>
              <w:rFonts w:eastAsiaTheme="minorEastAsia"/>
              <w:noProof/>
              <w:sz w:val="24"/>
              <w:szCs w:val="24"/>
              <w:lang w:val="en-GB" w:eastAsia="en-GB"/>
            </w:rPr>
          </w:pPr>
          <w:hyperlink w:anchor="_Toc238151894" w:history="1">
            <w:r w:rsidRPr="00237652">
              <w:rPr>
                <w:rStyle w:val="Hyperlink"/>
                <w:rFonts w:ascii="Arial" w:hAnsi="Arial" w:cs="Arial"/>
                <w:noProof/>
              </w:rPr>
              <w:t>3.1 Customer and Consumer Trends</w:t>
            </w:r>
            <w:r>
              <w:rPr>
                <w:noProof/>
                <w:webHidden/>
              </w:rPr>
              <w:tab/>
            </w:r>
            <w:r>
              <w:rPr>
                <w:noProof/>
                <w:webHidden/>
              </w:rPr>
              <w:fldChar w:fldCharType="begin"/>
            </w:r>
            <w:r>
              <w:rPr>
                <w:noProof/>
                <w:webHidden/>
              </w:rPr>
              <w:instrText xml:space="preserve"> PAGEREF _Toc238151894 \h </w:instrText>
            </w:r>
            <w:r>
              <w:rPr>
                <w:noProof/>
                <w:webHidden/>
              </w:rPr>
            </w:r>
            <w:r>
              <w:rPr>
                <w:noProof/>
                <w:webHidden/>
              </w:rPr>
              <w:fldChar w:fldCharType="separate"/>
            </w:r>
            <w:r>
              <w:rPr>
                <w:noProof/>
                <w:webHidden/>
              </w:rPr>
              <w:t>4</w:t>
            </w:r>
            <w:r>
              <w:rPr>
                <w:noProof/>
                <w:webHidden/>
              </w:rPr>
              <w:fldChar w:fldCharType="end"/>
            </w:r>
          </w:hyperlink>
        </w:p>
        <w:p w14:paraId="7B24BBDD" w14:textId="648FDC15" w:rsidR="003521DF" w:rsidRDefault="003521DF">
          <w:pPr>
            <w:pStyle w:val="TOC2"/>
            <w:tabs>
              <w:tab w:val="right" w:leader="dot" w:pos="9016"/>
            </w:tabs>
            <w:rPr>
              <w:rFonts w:eastAsiaTheme="minorEastAsia"/>
              <w:noProof/>
              <w:sz w:val="24"/>
              <w:szCs w:val="24"/>
              <w:lang w:val="en-GB" w:eastAsia="en-GB"/>
            </w:rPr>
          </w:pPr>
          <w:hyperlink w:anchor="_Toc238151895" w:history="1">
            <w:r w:rsidRPr="00237652">
              <w:rPr>
                <w:rStyle w:val="Hyperlink"/>
                <w:rFonts w:ascii="Arial" w:hAnsi="Arial" w:cs="Arial"/>
                <w:noProof/>
              </w:rPr>
              <w:t>3.2 Customer Journey Analysis</w:t>
            </w:r>
            <w:r>
              <w:rPr>
                <w:noProof/>
                <w:webHidden/>
              </w:rPr>
              <w:tab/>
            </w:r>
            <w:r>
              <w:rPr>
                <w:noProof/>
                <w:webHidden/>
              </w:rPr>
              <w:fldChar w:fldCharType="begin"/>
            </w:r>
            <w:r>
              <w:rPr>
                <w:noProof/>
                <w:webHidden/>
              </w:rPr>
              <w:instrText xml:space="preserve"> PAGEREF _Toc238151895 \h </w:instrText>
            </w:r>
            <w:r>
              <w:rPr>
                <w:noProof/>
                <w:webHidden/>
              </w:rPr>
            </w:r>
            <w:r>
              <w:rPr>
                <w:noProof/>
                <w:webHidden/>
              </w:rPr>
              <w:fldChar w:fldCharType="separate"/>
            </w:r>
            <w:r>
              <w:rPr>
                <w:noProof/>
                <w:webHidden/>
              </w:rPr>
              <w:t>4</w:t>
            </w:r>
            <w:r>
              <w:rPr>
                <w:noProof/>
                <w:webHidden/>
              </w:rPr>
              <w:fldChar w:fldCharType="end"/>
            </w:r>
          </w:hyperlink>
        </w:p>
        <w:p w14:paraId="4B47F73C" w14:textId="22809A38" w:rsidR="003521DF" w:rsidRDefault="003521DF">
          <w:pPr>
            <w:pStyle w:val="TOC2"/>
            <w:tabs>
              <w:tab w:val="right" w:leader="dot" w:pos="9016"/>
            </w:tabs>
            <w:rPr>
              <w:rFonts w:eastAsiaTheme="minorEastAsia"/>
              <w:noProof/>
              <w:sz w:val="24"/>
              <w:szCs w:val="24"/>
              <w:lang w:val="en-GB" w:eastAsia="en-GB"/>
            </w:rPr>
          </w:pPr>
          <w:hyperlink w:anchor="_Toc238151896" w:history="1">
            <w:r w:rsidRPr="00237652">
              <w:rPr>
                <w:rStyle w:val="Hyperlink"/>
                <w:rFonts w:ascii="Arial" w:hAnsi="Arial" w:cs="Arial"/>
                <w:noProof/>
              </w:rPr>
              <w:t>3.3 User Pain Points</w:t>
            </w:r>
            <w:r>
              <w:rPr>
                <w:noProof/>
                <w:webHidden/>
              </w:rPr>
              <w:tab/>
            </w:r>
            <w:r>
              <w:rPr>
                <w:noProof/>
                <w:webHidden/>
              </w:rPr>
              <w:fldChar w:fldCharType="begin"/>
            </w:r>
            <w:r>
              <w:rPr>
                <w:noProof/>
                <w:webHidden/>
              </w:rPr>
              <w:instrText xml:space="preserve"> PAGEREF _Toc238151896 \h </w:instrText>
            </w:r>
            <w:r>
              <w:rPr>
                <w:noProof/>
                <w:webHidden/>
              </w:rPr>
            </w:r>
            <w:r>
              <w:rPr>
                <w:noProof/>
                <w:webHidden/>
              </w:rPr>
              <w:fldChar w:fldCharType="separate"/>
            </w:r>
            <w:r>
              <w:rPr>
                <w:noProof/>
                <w:webHidden/>
              </w:rPr>
              <w:t>5</w:t>
            </w:r>
            <w:r>
              <w:rPr>
                <w:noProof/>
                <w:webHidden/>
              </w:rPr>
              <w:fldChar w:fldCharType="end"/>
            </w:r>
          </w:hyperlink>
        </w:p>
        <w:p w14:paraId="22E48CA5" w14:textId="0451B34A" w:rsidR="003521DF" w:rsidRDefault="003521DF">
          <w:pPr>
            <w:pStyle w:val="TOC2"/>
            <w:tabs>
              <w:tab w:val="right" w:leader="dot" w:pos="9016"/>
            </w:tabs>
            <w:rPr>
              <w:rFonts w:eastAsiaTheme="minorEastAsia"/>
              <w:noProof/>
              <w:sz w:val="24"/>
              <w:szCs w:val="24"/>
              <w:lang w:val="en-GB" w:eastAsia="en-GB"/>
            </w:rPr>
          </w:pPr>
          <w:hyperlink w:anchor="_Toc238151897" w:history="1">
            <w:r w:rsidRPr="00237652">
              <w:rPr>
                <w:rStyle w:val="Hyperlink"/>
                <w:rFonts w:ascii="Arial" w:hAnsi="Arial" w:cs="Arial"/>
                <w:noProof/>
              </w:rPr>
              <w:t>3.4 Existing Provision and Market Gap</w:t>
            </w:r>
            <w:r>
              <w:rPr>
                <w:noProof/>
                <w:webHidden/>
              </w:rPr>
              <w:tab/>
            </w:r>
            <w:r>
              <w:rPr>
                <w:noProof/>
                <w:webHidden/>
              </w:rPr>
              <w:fldChar w:fldCharType="begin"/>
            </w:r>
            <w:r>
              <w:rPr>
                <w:noProof/>
                <w:webHidden/>
              </w:rPr>
              <w:instrText xml:space="preserve"> PAGEREF _Toc238151897 \h </w:instrText>
            </w:r>
            <w:r>
              <w:rPr>
                <w:noProof/>
                <w:webHidden/>
              </w:rPr>
            </w:r>
            <w:r>
              <w:rPr>
                <w:noProof/>
                <w:webHidden/>
              </w:rPr>
              <w:fldChar w:fldCharType="separate"/>
            </w:r>
            <w:r>
              <w:rPr>
                <w:noProof/>
                <w:webHidden/>
              </w:rPr>
              <w:t>5</w:t>
            </w:r>
            <w:r>
              <w:rPr>
                <w:noProof/>
                <w:webHidden/>
              </w:rPr>
              <w:fldChar w:fldCharType="end"/>
            </w:r>
          </w:hyperlink>
        </w:p>
        <w:p w14:paraId="34F4533C" w14:textId="3D078818" w:rsidR="003521DF" w:rsidRDefault="003521DF">
          <w:pPr>
            <w:pStyle w:val="TOC2"/>
            <w:tabs>
              <w:tab w:val="right" w:leader="dot" w:pos="9016"/>
            </w:tabs>
            <w:rPr>
              <w:rFonts w:eastAsiaTheme="minorEastAsia"/>
              <w:noProof/>
              <w:sz w:val="24"/>
              <w:szCs w:val="24"/>
              <w:lang w:val="en-GB" w:eastAsia="en-GB"/>
            </w:rPr>
          </w:pPr>
          <w:hyperlink w:anchor="_Toc238151898" w:history="1">
            <w:r w:rsidRPr="00237652">
              <w:rPr>
                <w:rStyle w:val="Hyperlink"/>
                <w:rFonts w:ascii="Arial" w:hAnsi="Arial" w:cs="Arial"/>
                <w:noProof/>
              </w:rPr>
              <w:t>3.5 Technological Enablers</w:t>
            </w:r>
            <w:r>
              <w:rPr>
                <w:noProof/>
                <w:webHidden/>
              </w:rPr>
              <w:tab/>
            </w:r>
            <w:r>
              <w:rPr>
                <w:noProof/>
                <w:webHidden/>
              </w:rPr>
              <w:fldChar w:fldCharType="begin"/>
            </w:r>
            <w:r>
              <w:rPr>
                <w:noProof/>
                <w:webHidden/>
              </w:rPr>
              <w:instrText xml:space="preserve"> PAGEREF _Toc238151898 \h </w:instrText>
            </w:r>
            <w:r>
              <w:rPr>
                <w:noProof/>
                <w:webHidden/>
              </w:rPr>
            </w:r>
            <w:r>
              <w:rPr>
                <w:noProof/>
                <w:webHidden/>
              </w:rPr>
              <w:fldChar w:fldCharType="separate"/>
            </w:r>
            <w:r>
              <w:rPr>
                <w:noProof/>
                <w:webHidden/>
              </w:rPr>
              <w:t>6</w:t>
            </w:r>
            <w:r>
              <w:rPr>
                <w:noProof/>
                <w:webHidden/>
              </w:rPr>
              <w:fldChar w:fldCharType="end"/>
            </w:r>
          </w:hyperlink>
        </w:p>
        <w:p w14:paraId="1C29EE9B" w14:textId="53483265" w:rsidR="003521DF" w:rsidRDefault="003521DF">
          <w:pPr>
            <w:pStyle w:val="TOC2"/>
            <w:tabs>
              <w:tab w:val="right" w:leader="dot" w:pos="9016"/>
            </w:tabs>
            <w:rPr>
              <w:rFonts w:eastAsiaTheme="minorEastAsia"/>
              <w:noProof/>
              <w:sz w:val="24"/>
              <w:szCs w:val="24"/>
              <w:lang w:val="en-GB" w:eastAsia="en-GB"/>
            </w:rPr>
          </w:pPr>
          <w:hyperlink w:anchor="_Toc238151899" w:history="1">
            <w:r w:rsidRPr="00237652">
              <w:rPr>
                <w:rStyle w:val="Hyperlink"/>
                <w:rFonts w:ascii="Arial" w:hAnsi="Arial" w:cs="Arial"/>
                <w:noProof/>
              </w:rPr>
              <w:t>3.6 Government and External Environment</w:t>
            </w:r>
            <w:r>
              <w:rPr>
                <w:noProof/>
                <w:webHidden/>
              </w:rPr>
              <w:tab/>
            </w:r>
            <w:r>
              <w:rPr>
                <w:noProof/>
                <w:webHidden/>
              </w:rPr>
              <w:fldChar w:fldCharType="begin"/>
            </w:r>
            <w:r>
              <w:rPr>
                <w:noProof/>
                <w:webHidden/>
              </w:rPr>
              <w:instrText xml:space="preserve"> PAGEREF _Toc238151899 \h </w:instrText>
            </w:r>
            <w:r>
              <w:rPr>
                <w:noProof/>
                <w:webHidden/>
              </w:rPr>
            </w:r>
            <w:r>
              <w:rPr>
                <w:noProof/>
                <w:webHidden/>
              </w:rPr>
              <w:fldChar w:fldCharType="separate"/>
            </w:r>
            <w:r>
              <w:rPr>
                <w:noProof/>
                <w:webHidden/>
              </w:rPr>
              <w:t>6</w:t>
            </w:r>
            <w:r>
              <w:rPr>
                <w:noProof/>
                <w:webHidden/>
              </w:rPr>
              <w:fldChar w:fldCharType="end"/>
            </w:r>
          </w:hyperlink>
        </w:p>
        <w:p w14:paraId="0FB36091" w14:textId="1DF0572E" w:rsidR="003521DF" w:rsidRDefault="003521DF">
          <w:pPr>
            <w:pStyle w:val="TOC2"/>
            <w:tabs>
              <w:tab w:val="right" w:leader="dot" w:pos="9016"/>
            </w:tabs>
            <w:rPr>
              <w:rFonts w:eastAsiaTheme="minorEastAsia"/>
              <w:noProof/>
              <w:sz w:val="24"/>
              <w:szCs w:val="24"/>
              <w:lang w:val="en-GB" w:eastAsia="en-GB"/>
            </w:rPr>
          </w:pPr>
          <w:hyperlink w:anchor="_Toc238151900" w:history="1">
            <w:r w:rsidRPr="00237652">
              <w:rPr>
                <w:rStyle w:val="Hyperlink"/>
                <w:rFonts w:ascii="Arial" w:hAnsi="Arial" w:cs="Arial"/>
                <w:noProof/>
              </w:rPr>
              <w:t>3.7 Causal Mapping Analysis</w:t>
            </w:r>
            <w:r>
              <w:rPr>
                <w:noProof/>
                <w:webHidden/>
              </w:rPr>
              <w:tab/>
            </w:r>
            <w:r>
              <w:rPr>
                <w:noProof/>
                <w:webHidden/>
              </w:rPr>
              <w:fldChar w:fldCharType="begin"/>
            </w:r>
            <w:r>
              <w:rPr>
                <w:noProof/>
                <w:webHidden/>
              </w:rPr>
              <w:instrText xml:space="preserve"> PAGEREF _Toc238151900 \h </w:instrText>
            </w:r>
            <w:r>
              <w:rPr>
                <w:noProof/>
                <w:webHidden/>
              </w:rPr>
            </w:r>
            <w:r>
              <w:rPr>
                <w:noProof/>
                <w:webHidden/>
              </w:rPr>
              <w:fldChar w:fldCharType="separate"/>
            </w:r>
            <w:r>
              <w:rPr>
                <w:noProof/>
                <w:webHidden/>
              </w:rPr>
              <w:t>7</w:t>
            </w:r>
            <w:r>
              <w:rPr>
                <w:noProof/>
                <w:webHidden/>
              </w:rPr>
              <w:fldChar w:fldCharType="end"/>
            </w:r>
          </w:hyperlink>
        </w:p>
        <w:p w14:paraId="6F8C4D40" w14:textId="35BFBDF4" w:rsidR="003521DF" w:rsidRDefault="003521DF">
          <w:pPr>
            <w:pStyle w:val="TOC2"/>
            <w:tabs>
              <w:tab w:val="right" w:leader="dot" w:pos="9016"/>
            </w:tabs>
            <w:rPr>
              <w:rFonts w:eastAsiaTheme="minorEastAsia"/>
              <w:noProof/>
              <w:sz w:val="24"/>
              <w:szCs w:val="24"/>
              <w:lang w:val="en-GB" w:eastAsia="en-GB"/>
            </w:rPr>
          </w:pPr>
          <w:hyperlink w:anchor="_Toc238151901" w:history="1">
            <w:r w:rsidRPr="00237652">
              <w:rPr>
                <w:rStyle w:val="Hyperlink"/>
                <w:rFonts w:ascii="Arial" w:hAnsi="Arial" w:cs="Arial"/>
                <w:noProof/>
              </w:rPr>
              <w:t>3.8 Desirability, Feasibility and Viability Analysis</w:t>
            </w:r>
            <w:r>
              <w:rPr>
                <w:noProof/>
                <w:webHidden/>
              </w:rPr>
              <w:tab/>
            </w:r>
            <w:r>
              <w:rPr>
                <w:noProof/>
                <w:webHidden/>
              </w:rPr>
              <w:fldChar w:fldCharType="begin"/>
            </w:r>
            <w:r>
              <w:rPr>
                <w:noProof/>
                <w:webHidden/>
              </w:rPr>
              <w:instrText xml:space="preserve"> PAGEREF _Toc238151901 \h </w:instrText>
            </w:r>
            <w:r>
              <w:rPr>
                <w:noProof/>
                <w:webHidden/>
              </w:rPr>
            </w:r>
            <w:r>
              <w:rPr>
                <w:noProof/>
                <w:webHidden/>
              </w:rPr>
              <w:fldChar w:fldCharType="separate"/>
            </w:r>
            <w:r>
              <w:rPr>
                <w:noProof/>
                <w:webHidden/>
              </w:rPr>
              <w:t>8</w:t>
            </w:r>
            <w:r>
              <w:rPr>
                <w:noProof/>
                <w:webHidden/>
              </w:rPr>
              <w:fldChar w:fldCharType="end"/>
            </w:r>
          </w:hyperlink>
        </w:p>
        <w:p w14:paraId="747C8164" w14:textId="16422E9A" w:rsidR="003521DF" w:rsidRDefault="003521DF">
          <w:pPr>
            <w:pStyle w:val="TOC2"/>
            <w:tabs>
              <w:tab w:val="right" w:leader="dot" w:pos="9016"/>
            </w:tabs>
            <w:rPr>
              <w:rFonts w:eastAsiaTheme="minorEastAsia"/>
              <w:noProof/>
              <w:sz w:val="24"/>
              <w:szCs w:val="24"/>
              <w:lang w:val="en-GB" w:eastAsia="en-GB"/>
            </w:rPr>
          </w:pPr>
          <w:hyperlink w:anchor="_Toc238151902" w:history="1">
            <w:r w:rsidRPr="00237652">
              <w:rPr>
                <w:rStyle w:val="Hyperlink"/>
                <w:rFonts w:ascii="Arial" w:hAnsi="Arial" w:cs="Arial"/>
                <w:noProof/>
              </w:rPr>
              <w:t>3.9 Scalability and Sustainability</w:t>
            </w:r>
            <w:r>
              <w:rPr>
                <w:noProof/>
                <w:webHidden/>
              </w:rPr>
              <w:tab/>
            </w:r>
            <w:r>
              <w:rPr>
                <w:noProof/>
                <w:webHidden/>
              </w:rPr>
              <w:fldChar w:fldCharType="begin"/>
            </w:r>
            <w:r>
              <w:rPr>
                <w:noProof/>
                <w:webHidden/>
              </w:rPr>
              <w:instrText xml:space="preserve"> PAGEREF _Toc238151902 \h </w:instrText>
            </w:r>
            <w:r>
              <w:rPr>
                <w:noProof/>
                <w:webHidden/>
              </w:rPr>
            </w:r>
            <w:r>
              <w:rPr>
                <w:noProof/>
                <w:webHidden/>
              </w:rPr>
              <w:fldChar w:fldCharType="separate"/>
            </w:r>
            <w:r>
              <w:rPr>
                <w:noProof/>
                <w:webHidden/>
              </w:rPr>
              <w:t>8</w:t>
            </w:r>
            <w:r>
              <w:rPr>
                <w:noProof/>
                <w:webHidden/>
              </w:rPr>
              <w:fldChar w:fldCharType="end"/>
            </w:r>
          </w:hyperlink>
        </w:p>
        <w:p w14:paraId="677CBDF4" w14:textId="6E9829A5" w:rsidR="003521DF" w:rsidRDefault="003521DF">
          <w:pPr>
            <w:pStyle w:val="TOC2"/>
            <w:tabs>
              <w:tab w:val="right" w:leader="dot" w:pos="9016"/>
            </w:tabs>
            <w:rPr>
              <w:rFonts w:eastAsiaTheme="minorEastAsia"/>
              <w:noProof/>
              <w:sz w:val="24"/>
              <w:szCs w:val="24"/>
              <w:lang w:val="en-GB" w:eastAsia="en-GB"/>
            </w:rPr>
          </w:pPr>
          <w:hyperlink w:anchor="_Toc238151903" w:history="1">
            <w:r w:rsidRPr="00237652">
              <w:rPr>
                <w:rStyle w:val="Hyperlink"/>
                <w:rFonts w:ascii="Arial" w:hAnsi="Arial" w:cs="Arial"/>
                <w:noProof/>
              </w:rPr>
              <w:t>3.10 Selection of the Opportunity</w:t>
            </w:r>
            <w:r>
              <w:rPr>
                <w:noProof/>
                <w:webHidden/>
              </w:rPr>
              <w:tab/>
            </w:r>
            <w:r>
              <w:rPr>
                <w:noProof/>
                <w:webHidden/>
              </w:rPr>
              <w:fldChar w:fldCharType="begin"/>
            </w:r>
            <w:r>
              <w:rPr>
                <w:noProof/>
                <w:webHidden/>
              </w:rPr>
              <w:instrText xml:space="preserve"> PAGEREF _Toc238151903 \h </w:instrText>
            </w:r>
            <w:r>
              <w:rPr>
                <w:noProof/>
                <w:webHidden/>
              </w:rPr>
            </w:r>
            <w:r>
              <w:rPr>
                <w:noProof/>
                <w:webHidden/>
              </w:rPr>
              <w:fldChar w:fldCharType="separate"/>
            </w:r>
            <w:r>
              <w:rPr>
                <w:noProof/>
                <w:webHidden/>
              </w:rPr>
              <w:t>9</w:t>
            </w:r>
            <w:r>
              <w:rPr>
                <w:noProof/>
                <w:webHidden/>
              </w:rPr>
              <w:fldChar w:fldCharType="end"/>
            </w:r>
          </w:hyperlink>
        </w:p>
        <w:p w14:paraId="379037BF" w14:textId="52D2AF30" w:rsidR="003521DF" w:rsidRDefault="003521DF">
          <w:pPr>
            <w:pStyle w:val="TOC1"/>
            <w:tabs>
              <w:tab w:val="right" w:leader="dot" w:pos="9016"/>
            </w:tabs>
            <w:rPr>
              <w:rFonts w:eastAsiaTheme="minorEastAsia"/>
              <w:noProof/>
              <w:sz w:val="24"/>
              <w:szCs w:val="24"/>
              <w:lang w:val="en-GB" w:eastAsia="en-GB"/>
            </w:rPr>
          </w:pPr>
          <w:hyperlink w:anchor="_Toc238151904" w:history="1">
            <w:r w:rsidRPr="00237652">
              <w:rPr>
                <w:rStyle w:val="Hyperlink"/>
                <w:rFonts w:ascii="Arial" w:hAnsi="Arial" w:cs="Arial"/>
                <w:noProof/>
              </w:rPr>
              <w:t>4. Task 2: Development of the New Venture Concept</w:t>
            </w:r>
            <w:r>
              <w:rPr>
                <w:noProof/>
                <w:webHidden/>
              </w:rPr>
              <w:tab/>
            </w:r>
            <w:r>
              <w:rPr>
                <w:noProof/>
                <w:webHidden/>
              </w:rPr>
              <w:fldChar w:fldCharType="begin"/>
            </w:r>
            <w:r>
              <w:rPr>
                <w:noProof/>
                <w:webHidden/>
              </w:rPr>
              <w:instrText xml:space="preserve"> PAGEREF _Toc238151904 \h </w:instrText>
            </w:r>
            <w:r>
              <w:rPr>
                <w:noProof/>
                <w:webHidden/>
              </w:rPr>
            </w:r>
            <w:r>
              <w:rPr>
                <w:noProof/>
                <w:webHidden/>
              </w:rPr>
              <w:fldChar w:fldCharType="separate"/>
            </w:r>
            <w:r>
              <w:rPr>
                <w:noProof/>
                <w:webHidden/>
              </w:rPr>
              <w:t>9</w:t>
            </w:r>
            <w:r>
              <w:rPr>
                <w:noProof/>
                <w:webHidden/>
              </w:rPr>
              <w:fldChar w:fldCharType="end"/>
            </w:r>
          </w:hyperlink>
        </w:p>
        <w:p w14:paraId="32B768C3" w14:textId="124051B2" w:rsidR="003521DF" w:rsidRDefault="003521DF">
          <w:pPr>
            <w:pStyle w:val="TOC2"/>
            <w:tabs>
              <w:tab w:val="right" w:leader="dot" w:pos="9016"/>
            </w:tabs>
            <w:rPr>
              <w:rFonts w:eastAsiaTheme="minorEastAsia"/>
              <w:noProof/>
              <w:sz w:val="24"/>
              <w:szCs w:val="24"/>
              <w:lang w:val="en-GB" w:eastAsia="en-GB"/>
            </w:rPr>
          </w:pPr>
          <w:hyperlink w:anchor="_Toc238151905" w:history="1">
            <w:r w:rsidRPr="00237652">
              <w:rPr>
                <w:rStyle w:val="Hyperlink"/>
                <w:rFonts w:ascii="Arial" w:hAnsi="Arial" w:cs="Arial"/>
                <w:noProof/>
              </w:rPr>
              <w:t>4.1 Empathise</w:t>
            </w:r>
            <w:r>
              <w:rPr>
                <w:noProof/>
                <w:webHidden/>
              </w:rPr>
              <w:tab/>
            </w:r>
            <w:r>
              <w:rPr>
                <w:noProof/>
                <w:webHidden/>
              </w:rPr>
              <w:fldChar w:fldCharType="begin"/>
            </w:r>
            <w:r>
              <w:rPr>
                <w:noProof/>
                <w:webHidden/>
              </w:rPr>
              <w:instrText xml:space="preserve"> PAGEREF _Toc238151905 \h </w:instrText>
            </w:r>
            <w:r>
              <w:rPr>
                <w:noProof/>
                <w:webHidden/>
              </w:rPr>
            </w:r>
            <w:r>
              <w:rPr>
                <w:noProof/>
                <w:webHidden/>
              </w:rPr>
              <w:fldChar w:fldCharType="separate"/>
            </w:r>
            <w:r>
              <w:rPr>
                <w:noProof/>
                <w:webHidden/>
              </w:rPr>
              <w:t>9</w:t>
            </w:r>
            <w:r>
              <w:rPr>
                <w:noProof/>
                <w:webHidden/>
              </w:rPr>
              <w:fldChar w:fldCharType="end"/>
            </w:r>
          </w:hyperlink>
        </w:p>
        <w:p w14:paraId="413ADA87" w14:textId="119BDC5B" w:rsidR="003521DF" w:rsidRDefault="003521DF">
          <w:pPr>
            <w:pStyle w:val="TOC2"/>
            <w:tabs>
              <w:tab w:val="right" w:leader="dot" w:pos="9016"/>
            </w:tabs>
            <w:rPr>
              <w:rFonts w:eastAsiaTheme="minorEastAsia"/>
              <w:noProof/>
              <w:sz w:val="24"/>
              <w:szCs w:val="24"/>
              <w:lang w:val="en-GB" w:eastAsia="en-GB"/>
            </w:rPr>
          </w:pPr>
          <w:hyperlink w:anchor="_Toc238151906" w:history="1">
            <w:r w:rsidRPr="00237652">
              <w:rPr>
                <w:rStyle w:val="Hyperlink"/>
                <w:rFonts w:ascii="Arial" w:hAnsi="Arial" w:cs="Arial"/>
                <w:noProof/>
              </w:rPr>
              <w:t>4.2 Conscious and Unconscious Customer Needs</w:t>
            </w:r>
            <w:r>
              <w:rPr>
                <w:noProof/>
                <w:webHidden/>
              </w:rPr>
              <w:tab/>
            </w:r>
            <w:r>
              <w:rPr>
                <w:noProof/>
                <w:webHidden/>
              </w:rPr>
              <w:fldChar w:fldCharType="begin"/>
            </w:r>
            <w:r>
              <w:rPr>
                <w:noProof/>
                <w:webHidden/>
              </w:rPr>
              <w:instrText xml:space="preserve"> PAGEREF _Toc238151906 \h </w:instrText>
            </w:r>
            <w:r>
              <w:rPr>
                <w:noProof/>
                <w:webHidden/>
              </w:rPr>
            </w:r>
            <w:r>
              <w:rPr>
                <w:noProof/>
                <w:webHidden/>
              </w:rPr>
              <w:fldChar w:fldCharType="separate"/>
            </w:r>
            <w:r>
              <w:rPr>
                <w:noProof/>
                <w:webHidden/>
              </w:rPr>
              <w:t>10</w:t>
            </w:r>
            <w:r>
              <w:rPr>
                <w:noProof/>
                <w:webHidden/>
              </w:rPr>
              <w:fldChar w:fldCharType="end"/>
            </w:r>
          </w:hyperlink>
        </w:p>
        <w:p w14:paraId="09DE5725" w14:textId="648A5BB7" w:rsidR="003521DF" w:rsidRDefault="003521DF">
          <w:pPr>
            <w:pStyle w:val="TOC2"/>
            <w:tabs>
              <w:tab w:val="right" w:leader="dot" w:pos="9016"/>
            </w:tabs>
            <w:rPr>
              <w:rFonts w:eastAsiaTheme="minorEastAsia"/>
              <w:noProof/>
              <w:sz w:val="24"/>
              <w:szCs w:val="24"/>
              <w:lang w:val="en-GB" w:eastAsia="en-GB"/>
            </w:rPr>
          </w:pPr>
          <w:hyperlink w:anchor="_Toc238151907" w:history="1">
            <w:r w:rsidRPr="00237652">
              <w:rPr>
                <w:rStyle w:val="Hyperlink"/>
                <w:rFonts w:ascii="Arial" w:hAnsi="Arial" w:cs="Arial"/>
                <w:noProof/>
              </w:rPr>
              <w:t>4.3 Define</w:t>
            </w:r>
            <w:r>
              <w:rPr>
                <w:noProof/>
                <w:webHidden/>
              </w:rPr>
              <w:tab/>
            </w:r>
            <w:r>
              <w:rPr>
                <w:noProof/>
                <w:webHidden/>
              </w:rPr>
              <w:fldChar w:fldCharType="begin"/>
            </w:r>
            <w:r>
              <w:rPr>
                <w:noProof/>
                <w:webHidden/>
              </w:rPr>
              <w:instrText xml:space="preserve"> PAGEREF _Toc238151907 \h </w:instrText>
            </w:r>
            <w:r>
              <w:rPr>
                <w:noProof/>
                <w:webHidden/>
              </w:rPr>
            </w:r>
            <w:r>
              <w:rPr>
                <w:noProof/>
                <w:webHidden/>
              </w:rPr>
              <w:fldChar w:fldCharType="separate"/>
            </w:r>
            <w:r>
              <w:rPr>
                <w:noProof/>
                <w:webHidden/>
              </w:rPr>
              <w:t>10</w:t>
            </w:r>
            <w:r>
              <w:rPr>
                <w:noProof/>
                <w:webHidden/>
              </w:rPr>
              <w:fldChar w:fldCharType="end"/>
            </w:r>
          </w:hyperlink>
        </w:p>
        <w:p w14:paraId="31C1E1B6" w14:textId="72E5834C" w:rsidR="003521DF" w:rsidRDefault="003521DF">
          <w:pPr>
            <w:pStyle w:val="TOC2"/>
            <w:tabs>
              <w:tab w:val="right" w:leader="dot" w:pos="9016"/>
            </w:tabs>
            <w:rPr>
              <w:rFonts w:eastAsiaTheme="minorEastAsia"/>
              <w:noProof/>
              <w:sz w:val="24"/>
              <w:szCs w:val="24"/>
              <w:lang w:val="en-GB" w:eastAsia="en-GB"/>
            </w:rPr>
          </w:pPr>
          <w:hyperlink w:anchor="_Toc238151908" w:history="1">
            <w:r w:rsidRPr="00237652">
              <w:rPr>
                <w:rStyle w:val="Hyperlink"/>
                <w:rFonts w:ascii="Arial" w:hAnsi="Arial" w:cs="Arial"/>
                <w:noProof/>
              </w:rPr>
              <w:t>4.4 Problem Statement and How-Might-We Question</w:t>
            </w:r>
            <w:r>
              <w:rPr>
                <w:noProof/>
                <w:webHidden/>
              </w:rPr>
              <w:tab/>
            </w:r>
            <w:r>
              <w:rPr>
                <w:noProof/>
                <w:webHidden/>
              </w:rPr>
              <w:fldChar w:fldCharType="begin"/>
            </w:r>
            <w:r>
              <w:rPr>
                <w:noProof/>
                <w:webHidden/>
              </w:rPr>
              <w:instrText xml:space="preserve"> PAGEREF _Toc238151908 \h </w:instrText>
            </w:r>
            <w:r>
              <w:rPr>
                <w:noProof/>
                <w:webHidden/>
              </w:rPr>
            </w:r>
            <w:r>
              <w:rPr>
                <w:noProof/>
                <w:webHidden/>
              </w:rPr>
              <w:fldChar w:fldCharType="separate"/>
            </w:r>
            <w:r>
              <w:rPr>
                <w:noProof/>
                <w:webHidden/>
              </w:rPr>
              <w:t>11</w:t>
            </w:r>
            <w:r>
              <w:rPr>
                <w:noProof/>
                <w:webHidden/>
              </w:rPr>
              <w:fldChar w:fldCharType="end"/>
            </w:r>
          </w:hyperlink>
        </w:p>
        <w:p w14:paraId="75FCD097" w14:textId="73D06FE6" w:rsidR="003521DF" w:rsidRDefault="003521DF">
          <w:pPr>
            <w:pStyle w:val="TOC2"/>
            <w:tabs>
              <w:tab w:val="right" w:leader="dot" w:pos="9016"/>
            </w:tabs>
            <w:rPr>
              <w:rFonts w:eastAsiaTheme="minorEastAsia"/>
              <w:noProof/>
              <w:sz w:val="24"/>
              <w:szCs w:val="24"/>
              <w:lang w:val="en-GB" w:eastAsia="en-GB"/>
            </w:rPr>
          </w:pPr>
          <w:hyperlink w:anchor="_Toc238151909" w:history="1">
            <w:r w:rsidRPr="00237652">
              <w:rPr>
                <w:rStyle w:val="Hyperlink"/>
                <w:rFonts w:ascii="Arial" w:hAnsi="Arial" w:cs="Arial"/>
                <w:noProof/>
              </w:rPr>
              <w:t>4.5 Ideate Using SCAMPER</w:t>
            </w:r>
            <w:r>
              <w:rPr>
                <w:noProof/>
                <w:webHidden/>
              </w:rPr>
              <w:tab/>
            </w:r>
            <w:r>
              <w:rPr>
                <w:noProof/>
                <w:webHidden/>
              </w:rPr>
              <w:fldChar w:fldCharType="begin"/>
            </w:r>
            <w:r>
              <w:rPr>
                <w:noProof/>
                <w:webHidden/>
              </w:rPr>
              <w:instrText xml:space="preserve"> PAGEREF _Toc238151909 \h </w:instrText>
            </w:r>
            <w:r>
              <w:rPr>
                <w:noProof/>
                <w:webHidden/>
              </w:rPr>
            </w:r>
            <w:r>
              <w:rPr>
                <w:noProof/>
                <w:webHidden/>
              </w:rPr>
              <w:fldChar w:fldCharType="separate"/>
            </w:r>
            <w:r>
              <w:rPr>
                <w:noProof/>
                <w:webHidden/>
              </w:rPr>
              <w:t>11</w:t>
            </w:r>
            <w:r>
              <w:rPr>
                <w:noProof/>
                <w:webHidden/>
              </w:rPr>
              <w:fldChar w:fldCharType="end"/>
            </w:r>
          </w:hyperlink>
        </w:p>
        <w:p w14:paraId="7EDB2A03" w14:textId="244E189C" w:rsidR="003521DF" w:rsidRDefault="003521DF">
          <w:pPr>
            <w:pStyle w:val="TOC2"/>
            <w:tabs>
              <w:tab w:val="right" w:leader="dot" w:pos="9016"/>
            </w:tabs>
            <w:rPr>
              <w:rFonts w:eastAsiaTheme="minorEastAsia"/>
              <w:noProof/>
              <w:sz w:val="24"/>
              <w:szCs w:val="24"/>
              <w:lang w:val="en-GB" w:eastAsia="en-GB"/>
            </w:rPr>
          </w:pPr>
          <w:hyperlink w:anchor="_Toc238151910" w:history="1">
            <w:r w:rsidRPr="00237652">
              <w:rPr>
                <w:rStyle w:val="Hyperlink"/>
                <w:rFonts w:ascii="Arial" w:hAnsi="Arial" w:cs="Arial"/>
                <w:noProof/>
              </w:rPr>
              <w:t>4.6 Evaluation and Selection Using DFV</w:t>
            </w:r>
            <w:r>
              <w:rPr>
                <w:noProof/>
                <w:webHidden/>
              </w:rPr>
              <w:tab/>
            </w:r>
            <w:r>
              <w:rPr>
                <w:noProof/>
                <w:webHidden/>
              </w:rPr>
              <w:fldChar w:fldCharType="begin"/>
            </w:r>
            <w:r>
              <w:rPr>
                <w:noProof/>
                <w:webHidden/>
              </w:rPr>
              <w:instrText xml:space="preserve"> PAGEREF _Toc238151910 \h </w:instrText>
            </w:r>
            <w:r>
              <w:rPr>
                <w:noProof/>
                <w:webHidden/>
              </w:rPr>
            </w:r>
            <w:r>
              <w:rPr>
                <w:noProof/>
                <w:webHidden/>
              </w:rPr>
              <w:fldChar w:fldCharType="separate"/>
            </w:r>
            <w:r>
              <w:rPr>
                <w:noProof/>
                <w:webHidden/>
              </w:rPr>
              <w:t>12</w:t>
            </w:r>
            <w:r>
              <w:rPr>
                <w:noProof/>
                <w:webHidden/>
              </w:rPr>
              <w:fldChar w:fldCharType="end"/>
            </w:r>
          </w:hyperlink>
        </w:p>
        <w:p w14:paraId="38E7AA5A" w14:textId="63FAB64B" w:rsidR="003521DF" w:rsidRDefault="003521DF">
          <w:pPr>
            <w:pStyle w:val="TOC2"/>
            <w:tabs>
              <w:tab w:val="right" w:leader="dot" w:pos="9016"/>
            </w:tabs>
            <w:rPr>
              <w:rFonts w:eastAsiaTheme="minorEastAsia"/>
              <w:noProof/>
              <w:sz w:val="24"/>
              <w:szCs w:val="24"/>
              <w:lang w:val="en-GB" w:eastAsia="en-GB"/>
            </w:rPr>
          </w:pPr>
          <w:hyperlink w:anchor="_Toc238151911" w:history="1">
            <w:r w:rsidRPr="00237652">
              <w:rPr>
                <w:rStyle w:val="Hyperlink"/>
                <w:rFonts w:ascii="Arial" w:hAnsi="Arial" w:cs="Arial"/>
                <w:noProof/>
              </w:rPr>
              <w:t>4.7 Proposed Venture: Shopify RuralConnect</w:t>
            </w:r>
            <w:r>
              <w:rPr>
                <w:noProof/>
                <w:webHidden/>
              </w:rPr>
              <w:tab/>
            </w:r>
            <w:r>
              <w:rPr>
                <w:noProof/>
                <w:webHidden/>
              </w:rPr>
              <w:fldChar w:fldCharType="begin"/>
            </w:r>
            <w:r>
              <w:rPr>
                <w:noProof/>
                <w:webHidden/>
              </w:rPr>
              <w:instrText xml:space="preserve"> PAGEREF _Toc238151911 \h </w:instrText>
            </w:r>
            <w:r>
              <w:rPr>
                <w:noProof/>
                <w:webHidden/>
              </w:rPr>
            </w:r>
            <w:r>
              <w:rPr>
                <w:noProof/>
                <w:webHidden/>
              </w:rPr>
              <w:fldChar w:fldCharType="separate"/>
            </w:r>
            <w:r>
              <w:rPr>
                <w:noProof/>
                <w:webHidden/>
              </w:rPr>
              <w:t>12</w:t>
            </w:r>
            <w:r>
              <w:rPr>
                <w:noProof/>
                <w:webHidden/>
              </w:rPr>
              <w:fldChar w:fldCharType="end"/>
            </w:r>
          </w:hyperlink>
        </w:p>
        <w:p w14:paraId="2A7F22E0" w14:textId="6A8526BD" w:rsidR="003521DF" w:rsidRDefault="003521DF">
          <w:pPr>
            <w:pStyle w:val="TOC2"/>
            <w:tabs>
              <w:tab w:val="right" w:leader="dot" w:pos="9016"/>
            </w:tabs>
            <w:rPr>
              <w:rFonts w:eastAsiaTheme="minorEastAsia"/>
              <w:noProof/>
              <w:sz w:val="24"/>
              <w:szCs w:val="24"/>
              <w:lang w:val="en-GB" w:eastAsia="en-GB"/>
            </w:rPr>
          </w:pPr>
          <w:hyperlink w:anchor="_Toc238151912" w:history="1">
            <w:r w:rsidRPr="00237652">
              <w:rPr>
                <w:rStyle w:val="Hyperlink"/>
                <w:rFonts w:ascii="Arial" w:hAnsi="Arial" w:cs="Arial"/>
                <w:noProof/>
              </w:rPr>
              <w:t>4.8 Prototype and Minimum Viable Product</w:t>
            </w:r>
            <w:r>
              <w:rPr>
                <w:noProof/>
                <w:webHidden/>
              </w:rPr>
              <w:tab/>
            </w:r>
            <w:r>
              <w:rPr>
                <w:noProof/>
                <w:webHidden/>
              </w:rPr>
              <w:fldChar w:fldCharType="begin"/>
            </w:r>
            <w:r>
              <w:rPr>
                <w:noProof/>
                <w:webHidden/>
              </w:rPr>
              <w:instrText xml:space="preserve"> PAGEREF _Toc238151912 \h </w:instrText>
            </w:r>
            <w:r>
              <w:rPr>
                <w:noProof/>
                <w:webHidden/>
              </w:rPr>
            </w:r>
            <w:r>
              <w:rPr>
                <w:noProof/>
                <w:webHidden/>
              </w:rPr>
              <w:fldChar w:fldCharType="separate"/>
            </w:r>
            <w:r>
              <w:rPr>
                <w:noProof/>
                <w:webHidden/>
              </w:rPr>
              <w:t>13</w:t>
            </w:r>
            <w:r>
              <w:rPr>
                <w:noProof/>
                <w:webHidden/>
              </w:rPr>
              <w:fldChar w:fldCharType="end"/>
            </w:r>
          </w:hyperlink>
        </w:p>
        <w:p w14:paraId="6A69BF98" w14:textId="5FDF6A8A" w:rsidR="003521DF" w:rsidRDefault="003521DF">
          <w:pPr>
            <w:pStyle w:val="TOC2"/>
            <w:tabs>
              <w:tab w:val="right" w:leader="dot" w:pos="9016"/>
            </w:tabs>
            <w:rPr>
              <w:rFonts w:eastAsiaTheme="minorEastAsia"/>
              <w:noProof/>
              <w:sz w:val="24"/>
              <w:szCs w:val="24"/>
              <w:lang w:val="en-GB" w:eastAsia="en-GB"/>
            </w:rPr>
          </w:pPr>
          <w:hyperlink w:anchor="_Toc238151913" w:history="1">
            <w:r w:rsidRPr="00237652">
              <w:rPr>
                <w:rStyle w:val="Hyperlink"/>
                <w:rFonts w:ascii="Arial" w:hAnsi="Arial" w:cs="Arial"/>
                <w:noProof/>
              </w:rPr>
              <w:t>4.9 Customer Journey for the Proposed Solution</w:t>
            </w:r>
            <w:r>
              <w:rPr>
                <w:noProof/>
                <w:webHidden/>
              </w:rPr>
              <w:tab/>
            </w:r>
            <w:r>
              <w:rPr>
                <w:noProof/>
                <w:webHidden/>
              </w:rPr>
              <w:fldChar w:fldCharType="begin"/>
            </w:r>
            <w:r>
              <w:rPr>
                <w:noProof/>
                <w:webHidden/>
              </w:rPr>
              <w:instrText xml:space="preserve"> PAGEREF _Toc238151913 \h </w:instrText>
            </w:r>
            <w:r>
              <w:rPr>
                <w:noProof/>
                <w:webHidden/>
              </w:rPr>
            </w:r>
            <w:r>
              <w:rPr>
                <w:noProof/>
                <w:webHidden/>
              </w:rPr>
              <w:fldChar w:fldCharType="separate"/>
            </w:r>
            <w:r>
              <w:rPr>
                <w:noProof/>
                <w:webHidden/>
              </w:rPr>
              <w:t>14</w:t>
            </w:r>
            <w:r>
              <w:rPr>
                <w:noProof/>
                <w:webHidden/>
              </w:rPr>
              <w:fldChar w:fldCharType="end"/>
            </w:r>
          </w:hyperlink>
        </w:p>
        <w:p w14:paraId="75E80A59" w14:textId="41D39C10" w:rsidR="003521DF" w:rsidRDefault="003521DF">
          <w:pPr>
            <w:pStyle w:val="TOC2"/>
            <w:tabs>
              <w:tab w:val="right" w:leader="dot" w:pos="9016"/>
            </w:tabs>
            <w:rPr>
              <w:rFonts w:eastAsiaTheme="minorEastAsia"/>
              <w:noProof/>
              <w:sz w:val="24"/>
              <w:szCs w:val="24"/>
              <w:lang w:val="en-GB" w:eastAsia="en-GB"/>
            </w:rPr>
          </w:pPr>
          <w:hyperlink w:anchor="_Toc238151914" w:history="1">
            <w:r w:rsidRPr="00237652">
              <w:rPr>
                <w:rStyle w:val="Hyperlink"/>
                <w:rFonts w:ascii="Arial" w:hAnsi="Arial" w:cs="Arial"/>
                <w:noProof/>
              </w:rPr>
              <w:t>4.10 Testing and Refinement</w:t>
            </w:r>
            <w:r>
              <w:rPr>
                <w:noProof/>
                <w:webHidden/>
              </w:rPr>
              <w:tab/>
            </w:r>
            <w:r>
              <w:rPr>
                <w:noProof/>
                <w:webHidden/>
              </w:rPr>
              <w:fldChar w:fldCharType="begin"/>
            </w:r>
            <w:r>
              <w:rPr>
                <w:noProof/>
                <w:webHidden/>
              </w:rPr>
              <w:instrText xml:space="preserve"> PAGEREF _Toc238151914 \h </w:instrText>
            </w:r>
            <w:r>
              <w:rPr>
                <w:noProof/>
                <w:webHidden/>
              </w:rPr>
            </w:r>
            <w:r>
              <w:rPr>
                <w:noProof/>
                <w:webHidden/>
              </w:rPr>
              <w:fldChar w:fldCharType="separate"/>
            </w:r>
            <w:r>
              <w:rPr>
                <w:noProof/>
                <w:webHidden/>
              </w:rPr>
              <w:t>15</w:t>
            </w:r>
            <w:r>
              <w:rPr>
                <w:noProof/>
                <w:webHidden/>
              </w:rPr>
              <w:fldChar w:fldCharType="end"/>
            </w:r>
          </w:hyperlink>
        </w:p>
        <w:p w14:paraId="61E1FA42" w14:textId="019A48FD" w:rsidR="003521DF" w:rsidRDefault="003521DF">
          <w:pPr>
            <w:pStyle w:val="TOC2"/>
            <w:tabs>
              <w:tab w:val="right" w:leader="dot" w:pos="9016"/>
            </w:tabs>
            <w:rPr>
              <w:rFonts w:eastAsiaTheme="minorEastAsia"/>
              <w:noProof/>
              <w:sz w:val="24"/>
              <w:szCs w:val="24"/>
              <w:lang w:val="en-GB" w:eastAsia="en-GB"/>
            </w:rPr>
          </w:pPr>
          <w:hyperlink w:anchor="_Toc238151915" w:history="1">
            <w:r w:rsidRPr="00237652">
              <w:rPr>
                <w:rStyle w:val="Hyperlink"/>
                <w:rFonts w:ascii="Arial" w:hAnsi="Arial" w:cs="Arial"/>
                <w:noProof/>
              </w:rPr>
              <w:t>4.11 SMART KPIs and Measurement</w:t>
            </w:r>
            <w:r>
              <w:rPr>
                <w:noProof/>
                <w:webHidden/>
              </w:rPr>
              <w:tab/>
            </w:r>
            <w:r>
              <w:rPr>
                <w:noProof/>
                <w:webHidden/>
              </w:rPr>
              <w:fldChar w:fldCharType="begin"/>
            </w:r>
            <w:r>
              <w:rPr>
                <w:noProof/>
                <w:webHidden/>
              </w:rPr>
              <w:instrText xml:space="preserve"> PAGEREF _Toc238151915 \h </w:instrText>
            </w:r>
            <w:r>
              <w:rPr>
                <w:noProof/>
                <w:webHidden/>
              </w:rPr>
            </w:r>
            <w:r>
              <w:rPr>
                <w:noProof/>
                <w:webHidden/>
              </w:rPr>
              <w:fldChar w:fldCharType="separate"/>
            </w:r>
            <w:r>
              <w:rPr>
                <w:noProof/>
                <w:webHidden/>
              </w:rPr>
              <w:t>15</w:t>
            </w:r>
            <w:r>
              <w:rPr>
                <w:noProof/>
                <w:webHidden/>
              </w:rPr>
              <w:fldChar w:fldCharType="end"/>
            </w:r>
          </w:hyperlink>
        </w:p>
        <w:p w14:paraId="354A8E9E" w14:textId="6178F43D" w:rsidR="003521DF" w:rsidRDefault="003521DF">
          <w:pPr>
            <w:pStyle w:val="TOC2"/>
            <w:tabs>
              <w:tab w:val="right" w:leader="dot" w:pos="9016"/>
            </w:tabs>
            <w:rPr>
              <w:rFonts w:eastAsiaTheme="minorEastAsia"/>
              <w:noProof/>
              <w:sz w:val="24"/>
              <w:szCs w:val="24"/>
              <w:lang w:val="en-GB" w:eastAsia="en-GB"/>
            </w:rPr>
          </w:pPr>
          <w:hyperlink w:anchor="_Toc238151916" w:history="1">
            <w:r w:rsidRPr="00237652">
              <w:rPr>
                <w:rStyle w:val="Hyperlink"/>
                <w:rFonts w:ascii="Arial" w:hAnsi="Arial" w:cs="Arial"/>
                <w:noProof/>
              </w:rPr>
              <w:t>4.12 Risks and Limitations</w:t>
            </w:r>
            <w:r>
              <w:rPr>
                <w:noProof/>
                <w:webHidden/>
              </w:rPr>
              <w:tab/>
            </w:r>
            <w:r>
              <w:rPr>
                <w:noProof/>
                <w:webHidden/>
              </w:rPr>
              <w:fldChar w:fldCharType="begin"/>
            </w:r>
            <w:r>
              <w:rPr>
                <w:noProof/>
                <w:webHidden/>
              </w:rPr>
              <w:instrText xml:space="preserve"> PAGEREF _Toc238151916 \h </w:instrText>
            </w:r>
            <w:r>
              <w:rPr>
                <w:noProof/>
                <w:webHidden/>
              </w:rPr>
            </w:r>
            <w:r>
              <w:rPr>
                <w:noProof/>
                <w:webHidden/>
              </w:rPr>
              <w:fldChar w:fldCharType="separate"/>
            </w:r>
            <w:r>
              <w:rPr>
                <w:noProof/>
                <w:webHidden/>
              </w:rPr>
              <w:t>16</w:t>
            </w:r>
            <w:r>
              <w:rPr>
                <w:noProof/>
                <w:webHidden/>
              </w:rPr>
              <w:fldChar w:fldCharType="end"/>
            </w:r>
          </w:hyperlink>
        </w:p>
        <w:p w14:paraId="084E18AC" w14:textId="1981519E" w:rsidR="003521DF" w:rsidRDefault="003521DF">
          <w:pPr>
            <w:pStyle w:val="TOC1"/>
            <w:tabs>
              <w:tab w:val="right" w:leader="dot" w:pos="9016"/>
            </w:tabs>
            <w:rPr>
              <w:rFonts w:eastAsiaTheme="minorEastAsia"/>
              <w:noProof/>
              <w:sz w:val="24"/>
              <w:szCs w:val="24"/>
              <w:lang w:val="en-GB" w:eastAsia="en-GB"/>
            </w:rPr>
          </w:pPr>
          <w:hyperlink w:anchor="_Toc238151917" w:history="1">
            <w:r w:rsidRPr="00237652">
              <w:rPr>
                <w:rStyle w:val="Hyperlink"/>
                <w:rFonts w:ascii="Arial" w:hAnsi="Arial" w:cs="Arial"/>
                <w:noProof/>
              </w:rPr>
              <w:t>5. Recommendations</w:t>
            </w:r>
            <w:r>
              <w:rPr>
                <w:noProof/>
                <w:webHidden/>
              </w:rPr>
              <w:tab/>
            </w:r>
            <w:r>
              <w:rPr>
                <w:noProof/>
                <w:webHidden/>
              </w:rPr>
              <w:fldChar w:fldCharType="begin"/>
            </w:r>
            <w:r>
              <w:rPr>
                <w:noProof/>
                <w:webHidden/>
              </w:rPr>
              <w:instrText xml:space="preserve"> PAGEREF _Toc238151917 \h </w:instrText>
            </w:r>
            <w:r>
              <w:rPr>
                <w:noProof/>
                <w:webHidden/>
              </w:rPr>
            </w:r>
            <w:r>
              <w:rPr>
                <w:noProof/>
                <w:webHidden/>
              </w:rPr>
              <w:fldChar w:fldCharType="separate"/>
            </w:r>
            <w:r>
              <w:rPr>
                <w:noProof/>
                <w:webHidden/>
              </w:rPr>
              <w:t>17</w:t>
            </w:r>
            <w:r>
              <w:rPr>
                <w:noProof/>
                <w:webHidden/>
              </w:rPr>
              <w:fldChar w:fldCharType="end"/>
            </w:r>
          </w:hyperlink>
        </w:p>
        <w:p w14:paraId="371526B9" w14:textId="4CA75449" w:rsidR="003521DF" w:rsidRDefault="003521DF">
          <w:pPr>
            <w:pStyle w:val="TOC1"/>
            <w:tabs>
              <w:tab w:val="right" w:leader="dot" w:pos="9016"/>
            </w:tabs>
            <w:rPr>
              <w:rFonts w:eastAsiaTheme="minorEastAsia"/>
              <w:noProof/>
              <w:sz w:val="24"/>
              <w:szCs w:val="24"/>
              <w:lang w:val="en-GB" w:eastAsia="en-GB"/>
            </w:rPr>
          </w:pPr>
          <w:hyperlink w:anchor="_Toc238151918" w:history="1">
            <w:r w:rsidRPr="00237652">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_Toc238151918 \h </w:instrText>
            </w:r>
            <w:r>
              <w:rPr>
                <w:noProof/>
                <w:webHidden/>
              </w:rPr>
            </w:r>
            <w:r>
              <w:rPr>
                <w:noProof/>
                <w:webHidden/>
              </w:rPr>
              <w:fldChar w:fldCharType="separate"/>
            </w:r>
            <w:r>
              <w:rPr>
                <w:noProof/>
                <w:webHidden/>
              </w:rPr>
              <w:t>17</w:t>
            </w:r>
            <w:r>
              <w:rPr>
                <w:noProof/>
                <w:webHidden/>
              </w:rPr>
              <w:fldChar w:fldCharType="end"/>
            </w:r>
          </w:hyperlink>
        </w:p>
        <w:p w14:paraId="417B4F70" w14:textId="623F0D24" w:rsidR="003521DF" w:rsidRDefault="003521DF">
          <w:pPr>
            <w:pStyle w:val="TOC1"/>
            <w:tabs>
              <w:tab w:val="right" w:leader="dot" w:pos="9016"/>
            </w:tabs>
            <w:rPr>
              <w:rFonts w:eastAsiaTheme="minorEastAsia"/>
              <w:noProof/>
              <w:sz w:val="24"/>
              <w:szCs w:val="24"/>
              <w:lang w:val="en-GB" w:eastAsia="en-GB"/>
            </w:rPr>
          </w:pPr>
          <w:hyperlink w:anchor="_Toc238151919" w:history="1">
            <w:r w:rsidRPr="00237652">
              <w:rPr>
                <w:rStyle w:val="Hyperlink"/>
                <w:rFonts w:ascii="Arial" w:hAnsi="Arial" w:cs="Arial"/>
                <w:noProof/>
              </w:rPr>
              <w:t>7. Reference</w:t>
            </w:r>
            <w:r>
              <w:rPr>
                <w:noProof/>
                <w:webHidden/>
              </w:rPr>
              <w:tab/>
            </w:r>
            <w:r>
              <w:rPr>
                <w:noProof/>
                <w:webHidden/>
              </w:rPr>
              <w:fldChar w:fldCharType="begin"/>
            </w:r>
            <w:r>
              <w:rPr>
                <w:noProof/>
                <w:webHidden/>
              </w:rPr>
              <w:instrText xml:space="preserve"> PAGEREF _Toc238151919 \h </w:instrText>
            </w:r>
            <w:r>
              <w:rPr>
                <w:noProof/>
                <w:webHidden/>
              </w:rPr>
            </w:r>
            <w:r>
              <w:rPr>
                <w:noProof/>
                <w:webHidden/>
              </w:rPr>
              <w:fldChar w:fldCharType="separate"/>
            </w:r>
            <w:r>
              <w:rPr>
                <w:noProof/>
                <w:webHidden/>
              </w:rPr>
              <w:t>19</w:t>
            </w:r>
            <w:r>
              <w:rPr>
                <w:noProof/>
                <w:webHidden/>
              </w:rPr>
              <w:fldChar w:fldCharType="end"/>
            </w:r>
          </w:hyperlink>
        </w:p>
        <w:p w14:paraId="2C08856E" w14:textId="32A3596D" w:rsidR="00540AE2" w:rsidRDefault="00272BEA">
          <w:r>
            <w:rPr>
              <w:b/>
              <w:bCs/>
              <w:noProof/>
            </w:rPr>
            <w:fldChar w:fldCharType="end"/>
          </w:r>
        </w:p>
      </w:sdtContent>
    </w:sdt>
    <w:p w14:paraId="21812056" w14:textId="77777777" w:rsidR="001868E1" w:rsidRDefault="00272BEA">
      <w:pPr>
        <w:rPr>
          <w:rFonts w:ascii="Times New Roman" w:eastAsiaTheme="majorEastAsia" w:hAnsi="Times New Roman" w:cs="Times New Roman"/>
          <w:color w:val="365F91" w:themeColor="accent1" w:themeShade="BF"/>
          <w:sz w:val="24"/>
          <w:szCs w:val="24"/>
        </w:rPr>
      </w:pPr>
      <w:r>
        <w:rPr>
          <w:rFonts w:ascii="Times New Roman" w:hAnsi="Times New Roman" w:cs="Times New Roman"/>
          <w:sz w:val="24"/>
          <w:szCs w:val="24"/>
        </w:rPr>
        <w:br w:type="page"/>
      </w:r>
    </w:p>
    <w:p w14:paraId="251EF868" w14:textId="6C3DFF89" w:rsidR="00C258D3" w:rsidRPr="0048707A" w:rsidRDefault="00272BEA" w:rsidP="006A4CFC">
      <w:pPr>
        <w:pStyle w:val="Heading1"/>
        <w:spacing w:line="360" w:lineRule="auto"/>
        <w:jc w:val="both"/>
        <w:rPr>
          <w:rFonts w:ascii="Arial" w:hAnsi="Arial" w:cs="Arial"/>
          <w:sz w:val="22"/>
          <w:szCs w:val="22"/>
        </w:rPr>
      </w:pPr>
      <w:bookmarkStart w:id="0" w:name="_Toc238151889"/>
      <w:r w:rsidRPr="0048707A">
        <w:rPr>
          <w:rFonts w:ascii="Arial" w:hAnsi="Arial" w:cs="Arial"/>
          <w:sz w:val="22"/>
          <w:szCs w:val="22"/>
        </w:rPr>
        <w:t>1. Introduction</w:t>
      </w:r>
      <w:bookmarkEnd w:id="0"/>
    </w:p>
    <w:p w14:paraId="6783C1BA" w14:textId="0D875F6E" w:rsidR="00B3537C" w:rsidRPr="0048707A" w:rsidRDefault="00272BEA" w:rsidP="006A4CFC">
      <w:pPr>
        <w:spacing w:line="360" w:lineRule="auto"/>
        <w:jc w:val="both"/>
        <w:rPr>
          <w:rFonts w:ascii="Arial" w:hAnsi="Arial" w:cs="Arial"/>
        </w:rPr>
      </w:pPr>
      <w:r w:rsidRPr="0048707A">
        <w:rPr>
          <w:rFonts w:ascii="Arial" w:hAnsi="Arial" w:cs="Arial"/>
        </w:rPr>
        <w:t xml:space="preserve">Digital transformation has drastically modified how firms create, deliver and </w:t>
      </w:r>
      <w:r w:rsidR="00C943F7" w:rsidRPr="0048707A">
        <w:rPr>
          <w:rFonts w:ascii="Arial" w:hAnsi="Arial" w:cs="Arial"/>
        </w:rPr>
        <w:t>capitalise</w:t>
      </w:r>
      <w:r w:rsidRPr="0048707A">
        <w:rPr>
          <w:rFonts w:ascii="Arial" w:hAnsi="Arial" w:cs="Arial"/>
        </w:rPr>
        <w:t xml:space="preserve"> on value. The rise in e-commerce, digital payments, social commerce, cloud computing, and artificial intelligence (AI) has transformed the buying habits of consumers, and they have opened exciting new </w:t>
      </w:r>
      <w:r w:rsidR="00C943F7" w:rsidRPr="0048707A">
        <w:rPr>
          <w:rFonts w:ascii="Arial" w:hAnsi="Arial" w:cs="Arial"/>
        </w:rPr>
        <w:t>aspects</w:t>
      </w:r>
      <w:r w:rsidRPr="0048707A">
        <w:rPr>
          <w:rFonts w:ascii="Arial" w:hAnsi="Arial" w:cs="Arial"/>
        </w:rPr>
        <w:t xml:space="preserve"> of opportunity for companies, especially small and medium enterprises (SMEs). In the UK, online retail is no longer an "alternative" to in-store shopping. Online spending values were up 8.4% in the fourth quarter of 2025 compared to 2024, and online sales accounted for 28.3% of total retail sales in December 2025, according to Office for National Statistics (ONS) data. In addition, Ofcom (2025) revealed that 98% of UK adults went online in May 2025 to browse a retail service, highlighting the extent of online commerce.</w:t>
      </w:r>
    </w:p>
    <w:p w14:paraId="1360BCE0" w14:textId="3CA252E7" w:rsidR="00B3537C" w:rsidRPr="0048707A" w:rsidRDefault="00272BEA" w:rsidP="006A4CFC">
      <w:pPr>
        <w:spacing w:line="360" w:lineRule="auto"/>
        <w:jc w:val="both"/>
        <w:rPr>
          <w:rFonts w:ascii="Arial" w:hAnsi="Arial" w:cs="Arial"/>
        </w:rPr>
      </w:pPr>
      <w:r w:rsidRPr="0048707A">
        <w:rPr>
          <w:rFonts w:ascii="Arial" w:hAnsi="Arial" w:cs="Arial"/>
        </w:rPr>
        <w:t xml:space="preserve">The Department for Business and Trade identified barriers as the perceived cost and complexity of technology, limited expertise and the risks of changing systems. The recent 2026 update by the UK government also highlights the need for scalable support for SMEs' uptake of digital and AI. </w:t>
      </w:r>
    </w:p>
    <w:p w14:paraId="3ECB2D41" w14:textId="7E3034B4" w:rsidR="00B3537C" w:rsidRPr="0048707A" w:rsidRDefault="00272BEA" w:rsidP="006A4CFC">
      <w:pPr>
        <w:spacing w:line="360" w:lineRule="auto"/>
        <w:jc w:val="both"/>
        <w:rPr>
          <w:rFonts w:ascii="Arial" w:hAnsi="Arial" w:cs="Arial"/>
        </w:rPr>
      </w:pPr>
      <w:r w:rsidRPr="0048707A">
        <w:rPr>
          <w:rFonts w:ascii="Arial" w:hAnsi="Arial" w:cs="Arial"/>
        </w:rPr>
        <w:t xml:space="preserve">Shopify is the subject of this report, which focuses on the e-commerce platform and software-as-a-service (SaaS) opportunity sector in the category of digital commerce organisations. Shopify is relevant because its platform is built to serve all merchants in various stages of growth. By 2025, the platform generated revenue of US$11.6 billion and global gross merchandise volume (GMV) was US$378.4 billion, a 29% increase from 2024. </w:t>
      </w:r>
    </w:p>
    <w:p w14:paraId="45EDE962" w14:textId="347140B0" w:rsidR="00B3537C" w:rsidRPr="0048707A" w:rsidRDefault="00272BEA" w:rsidP="00496740">
      <w:pPr>
        <w:spacing w:line="360" w:lineRule="auto"/>
        <w:jc w:val="both"/>
        <w:rPr>
          <w:rFonts w:ascii="Arial" w:hAnsi="Arial" w:cs="Arial"/>
        </w:rPr>
      </w:pPr>
      <w:r w:rsidRPr="0048707A">
        <w:rPr>
          <w:rFonts w:ascii="Arial" w:hAnsi="Arial" w:cs="Arial"/>
        </w:rPr>
        <w:t>Reporting on the specific market gap identified by Design Thinking, which is affecting smaller companies in rural and suburban areas: Fragmentation between e-commerce and social commerce, inventory and payments and local fulfilment</w:t>
      </w:r>
      <w:r w:rsidR="0061138E" w:rsidRPr="0048707A">
        <w:rPr>
          <w:rFonts w:ascii="Arial" w:hAnsi="Arial" w:cs="Arial"/>
        </w:rPr>
        <w:t xml:space="preserve"> (DBT, 2025)</w:t>
      </w:r>
      <w:r w:rsidRPr="0048707A">
        <w:rPr>
          <w:rFonts w:ascii="Arial" w:hAnsi="Arial" w:cs="Arial"/>
        </w:rPr>
        <w:t xml:space="preserve">. </w:t>
      </w:r>
      <w:r w:rsidR="00E417D7" w:rsidRPr="0048707A">
        <w:rPr>
          <w:rFonts w:ascii="Arial" w:hAnsi="Arial" w:cs="Arial"/>
        </w:rPr>
        <w:t>Subsequently</w:t>
      </w:r>
      <w:r w:rsidRPr="0048707A">
        <w:rPr>
          <w:rFonts w:ascii="Arial" w:hAnsi="Arial" w:cs="Arial"/>
        </w:rPr>
        <w:t>, it innovates a solution that aims to make these easier: Shopify RuralConnect, a comprehensive SaaS solution. The analysis uses methods of the Empathise, Define, Ideate, Prototype and Test stages, along with customer journey mapping, causal mapping, SCAMPER, and desirability-feasibility-viability (DFV) analysis.</w:t>
      </w:r>
    </w:p>
    <w:p w14:paraId="302C6322" w14:textId="64120131" w:rsidR="00C258D3" w:rsidRPr="0048707A" w:rsidRDefault="00272BEA" w:rsidP="00F504EB">
      <w:pPr>
        <w:pStyle w:val="Heading1"/>
        <w:spacing w:line="360" w:lineRule="auto"/>
        <w:jc w:val="both"/>
        <w:rPr>
          <w:rFonts w:ascii="Arial" w:hAnsi="Arial" w:cs="Arial"/>
          <w:sz w:val="22"/>
          <w:szCs w:val="22"/>
        </w:rPr>
      </w:pPr>
      <w:bookmarkStart w:id="1" w:name="_Toc238151890"/>
      <w:r w:rsidRPr="0048707A">
        <w:rPr>
          <w:rFonts w:ascii="Arial" w:hAnsi="Arial" w:cs="Arial"/>
          <w:sz w:val="22"/>
          <w:szCs w:val="22"/>
        </w:rPr>
        <w:t>2. Organisation and Opportunity Context: Shopify</w:t>
      </w:r>
      <w:bookmarkEnd w:id="1"/>
    </w:p>
    <w:p w14:paraId="31E3CF6B" w14:textId="77777777" w:rsidR="00C258D3" w:rsidRPr="0048707A" w:rsidRDefault="00272BEA" w:rsidP="00F504EB">
      <w:pPr>
        <w:pStyle w:val="Heading2"/>
        <w:spacing w:line="360" w:lineRule="auto"/>
        <w:jc w:val="both"/>
        <w:rPr>
          <w:rFonts w:ascii="Arial" w:hAnsi="Arial" w:cs="Arial"/>
          <w:sz w:val="22"/>
          <w:szCs w:val="22"/>
        </w:rPr>
      </w:pPr>
      <w:bookmarkStart w:id="2" w:name="_Toc238151891"/>
      <w:r w:rsidRPr="0048707A">
        <w:rPr>
          <w:rFonts w:ascii="Arial" w:hAnsi="Arial" w:cs="Arial"/>
          <w:sz w:val="22"/>
          <w:szCs w:val="22"/>
        </w:rPr>
        <w:t>2.1 Shopify and the UK E-commerce Opportunity</w:t>
      </w:r>
      <w:bookmarkEnd w:id="2"/>
    </w:p>
    <w:p w14:paraId="50BE5DF1" w14:textId="0268A2AD" w:rsidR="006A4CFC" w:rsidRPr="0048707A" w:rsidRDefault="00272BEA" w:rsidP="00F504EB">
      <w:pPr>
        <w:spacing w:line="360" w:lineRule="auto"/>
        <w:jc w:val="both"/>
        <w:rPr>
          <w:rFonts w:ascii="Arial" w:hAnsi="Arial" w:cs="Arial"/>
        </w:rPr>
      </w:pPr>
      <w:r w:rsidRPr="0048707A">
        <w:rPr>
          <w:rFonts w:ascii="Arial" w:hAnsi="Arial" w:cs="Arial"/>
        </w:rPr>
        <w:t>Shopify is a commerce tech company that empowers merchants with online commerce technology to build online stores, manage their product lines, facilitate transactions and manage their customers' relationships</w:t>
      </w:r>
      <w:r w:rsidR="007B52B2" w:rsidRPr="0048707A">
        <w:rPr>
          <w:rFonts w:ascii="Arial" w:hAnsi="Arial" w:cs="Arial"/>
        </w:rPr>
        <w:t xml:space="preserve"> (DBT, 2026)</w:t>
      </w:r>
      <w:r w:rsidRPr="0048707A">
        <w:rPr>
          <w:rFonts w:ascii="Arial" w:hAnsi="Arial" w:cs="Arial"/>
        </w:rPr>
        <w:t xml:space="preserve">. It is a SaaS business platform, as opposed to the traditional way of developing and operating similar technology, so that businesses can subscribe to the digital service instead. </w:t>
      </w:r>
    </w:p>
    <w:p w14:paraId="13A6EE64" w14:textId="1EF3DD32" w:rsidR="006A4CFC" w:rsidRPr="0048707A" w:rsidRDefault="00272BEA" w:rsidP="00F504EB">
      <w:pPr>
        <w:spacing w:line="360" w:lineRule="auto"/>
        <w:jc w:val="both"/>
        <w:rPr>
          <w:rFonts w:ascii="Arial" w:hAnsi="Arial" w:cs="Arial"/>
        </w:rPr>
      </w:pPr>
      <w:r w:rsidRPr="0048707A">
        <w:rPr>
          <w:rFonts w:ascii="Arial" w:hAnsi="Arial" w:cs="Arial"/>
        </w:rPr>
        <w:t>The organisation is a perfect fit for the opportunity identified within the e-commerce platforms in the assessment scenario. In Design Thinking, the entrepreneur needs to study what users are experiencing and not presume that the current technology satisfies their needs. Design Thinking is not only about the aesthetics of the design, but rather about the needs of people, technology feasibility and commercial viability. Therefore, the opportunity taken up here is not to replicate Shopify's current functionality, but to find one of the customer issues that have not been addressed and create an alternative platform to Shopify to meet these needs.</w:t>
      </w:r>
    </w:p>
    <w:p w14:paraId="14AED54B" w14:textId="19D8C8CC" w:rsidR="006A4CFC" w:rsidRPr="0048707A" w:rsidRDefault="00272BEA" w:rsidP="00F504EB">
      <w:pPr>
        <w:spacing w:line="360" w:lineRule="auto"/>
        <w:jc w:val="both"/>
        <w:rPr>
          <w:rFonts w:ascii="Arial" w:hAnsi="Arial" w:cs="Arial"/>
        </w:rPr>
      </w:pPr>
      <w:r w:rsidRPr="0048707A">
        <w:rPr>
          <w:rFonts w:ascii="Arial" w:hAnsi="Arial" w:cs="Arial"/>
        </w:rPr>
        <w:t>The opportunity is particularly relevant to smaller businesses. The UK government has recognised that there are around 5.5 million SMEs and that there is potential for significant economic benefits if they can improve their digital capability. However, adoption is still not widespread</w:t>
      </w:r>
      <w:r w:rsidR="004D268D" w:rsidRPr="0048707A">
        <w:rPr>
          <w:rFonts w:ascii="Arial" w:hAnsi="Arial" w:cs="Arial"/>
        </w:rPr>
        <w:t xml:space="preserve"> (ONS, 2026)</w:t>
      </w:r>
      <w:r w:rsidRPr="0048707A">
        <w:rPr>
          <w:rFonts w:ascii="Arial" w:hAnsi="Arial" w:cs="Arial"/>
        </w:rPr>
        <w:t>. The SME Digital Adoption Taskforce at DBT discovered that digital adoption can be a challenge for SMEs for several reasons: digital adoption can seem too difficult or too expensive</w:t>
      </w:r>
      <w:r w:rsidR="00496740" w:rsidRPr="0048707A">
        <w:rPr>
          <w:rFonts w:ascii="Arial" w:hAnsi="Arial" w:cs="Arial"/>
        </w:rPr>
        <w:t>.</w:t>
      </w:r>
      <w:r w:rsidRPr="0048707A">
        <w:rPr>
          <w:rFonts w:ascii="Arial" w:hAnsi="Arial" w:cs="Arial"/>
        </w:rPr>
        <w:t xml:space="preserve"> Businesses may not have the expertise to adopt digital technologies, and new technologies can seem risky. This means that there is a disparity between the availability of digital technologies and the effectiveness of these smaller businesses in utilising digital technologies.</w:t>
      </w:r>
    </w:p>
    <w:p w14:paraId="0B98FAF7" w14:textId="77777777" w:rsidR="00C258D3" w:rsidRPr="0048707A" w:rsidRDefault="00272BEA" w:rsidP="00F504EB">
      <w:pPr>
        <w:pStyle w:val="Heading2"/>
        <w:spacing w:line="360" w:lineRule="auto"/>
        <w:jc w:val="both"/>
        <w:rPr>
          <w:rFonts w:ascii="Arial" w:hAnsi="Arial" w:cs="Arial"/>
          <w:sz w:val="22"/>
          <w:szCs w:val="22"/>
        </w:rPr>
      </w:pPr>
      <w:bookmarkStart w:id="3" w:name="_Toc238151892"/>
      <w:r w:rsidRPr="0048707A">
        <w:rPr>
          <w:rFonts w:ascii="Arial" w:hAnsi="Arial" w:cs="Arial"/>
          <w:sz w:val="22"/>
          <w:szCs w:val="22"/>
        </w:rPr>
        <w:t>2.2 Design Thinking as the Innovation Approach</w:t>
      </w:r>
      <w:bookmarkEnd w:id="3"/>
    </w:p>
    <w:p w14:paraId="3879CEA6" w14:textId="6395FE1C" w:rsidR="006A4CFC" w:rsidRPr="0048707A" w:rsidRDefault="00272BEA" w:rsidP="00F504EB">
      <w:pPr>
        <w:spacing w:line="360" w:lineRule="auto"/>
        <w:jc w:val="both"/>
        <w:rPr>
          <w:rFonts w:ascii="Arial" w:hAnsi="Arial" w:cs="Arial"/>
        </w:rPr>
      </w:pPr>
      <w:r w:rsidRPr="0048707A">
        <w:rPr>
          <w:rFonts w:ascii="Arial" w:hAnsi="Arial" w:cs="Arial"/>
        </w:rPr>
        <w:t>Design Thinking is suitable because the opportunity under consideration is uncertain in terms of what the customers need. Design Thinking does</w:t>
      </w:r>
      <w:r w:rsidR="00496740" w:rsidRPr="0048707A">
        <w:rPr>
          <w:rFonts w:ascii="Arial" w:hAnsi="Arial" w:cs="Arial"/>
        </w:rPr>
        <w:t xml:space="preserve"> not</w:t>
      </w:r>
      <w:r w:rsidRPr="0048707A">
        <w:rPr>
          <w:rFonts w:ascii="Arial" w:hAnsi="Arial" w:cs="Arial"/>
        </w:rPr>
        <w:t xml:space="preserve"> start with the technology and try to get the user to use it; it begins with the user experience and </w:t>
      </w:r>
      <w:r w:rsidR="00125484" w:rsidRPr="0048707A">
        <w:rPr>
          <w:rFonts w:ascii="Arial" w:hAnsi="Arial" w:cs="Arial"/>
        </w:rPr>
        <w:t>progressively</w:t>
      </w:r>
      <w:r w:rsidRPr="0048707A">
        <w:rPr>
          <w:rFonts w:ascii="Arial" w:hAnsi="Arial" w:cs="Arial"/>
        </w:rPr>
        <w:t xml:space="preserve"> evolves and experiments with solutions. Design Thinking is a human-centred approach to innovation that brings together human desirability, technological feasibility and business viability.</w:t>
      </w:r>
    </w:p>
    <w:p w14:paraId="75AADC9D" w14:textId="77777777" w:rsidR="0008137E" w:rsidRPr="0048707A" w:rsidRDefault="00272BEA" w:rsidP="00C71328">
      <w:pPr>
        <w:spacing w:line="360" w:lineRule="auto"/>
        <w:jc w:val="both"/>
        <w:rPr>
          <w:rFonts w:ascii="Arial" w:hAnsi="Arial" w:cs="Arial"/>
        </w:rPr>
      </w:pPr>
      <w:r w:rsidRPr="0048707A">
        <w:rPr>
          <w:rFonts w:ascii="Arial" w:hAnsi="Arial" w:cs="Arial"/>
        </w:rPr>
        <w:t>This report includes the following development steps</w:t>
      </w:r>
      <w:r w:rsidR="00151439" w:rsidRPr="0048707A">
        <w:rPr>
          <w:rFonts w:ascii="Arial" w:hAnsi="Arial" w:cs="Arial"/>
        </w:rPr>
        <w:t xml:space="preserve">: </w:t>
      </w:r>
      <w:r w:rsidRPr="0048707A">
        <w:rPr>
          <w:rFonts w:ascii="Arial" w:hAnsi="Arial" w:cs="Arial"/>
        </w:rPr>
        <w:t>Empathise, Define, Ideate, Prototype and Test</w:t>
      </w:r>
      <w:r w:rsidR="000B2EBC" w:rsidRPr="0048707A">
        <w:rPr>
          <w:rFonts w:ascii="Arial" w:hAnsi="Arial" w:cs="Arial"/>
        </w:rPr>
        <w:t xml:space="preserve"> (OpenStax, 2020)</w:t>
      </w:r>
      <w:r w:rsidRPr="0048707A">
        <w:rPr>
          <w:rFonts w:ascii="Arial" w:hAnsi="Arial" w:cs="Arial"/>
        </w:rPr>
        <w:t xml:space="preserve">. The framework is very helpful, as it allows for experimentation and </w:t>
      </w:r>
      <w:r w:rsidR="00F504EB" w:rsidRPr="0048707A">
        <w:rPr>
          <w:rFonts w:ascii="Arial" w:hAnsi="Arial" w:cs="Arial"/>
        </w:rPr>
        <w:t>repetition</w:t>
      </w:r>
      <w:r w:rsidRPr="0048707A">
        <w:rPr>
          <w:rFonts w:ascii="Arial" w:hAnsi="Arial" w:cs="Arial"/>
        </w:rPr>
        <w:t xml:space="preserve"> without assuming that the first given solution will be the right one. Design Thinking can be us</w:t>
      </w:r>
    </w:p>
    <w:p w14:paraId="33F98E59" w14:textId="774037D5" w:rsidR="006A4CFC" w:rsidRPr="0048707A" w:rsidRDefault="00272BEA" w:rsidP="00C71328">
      <w:pPr>
        <w:spacing w:line="360" w:lineRule="auto"/>
        <w:jc w:val="both"/>
        <w:rPr>
          <w:rFonts w:ascii="Arial" w:hAnsi="Arial" w:cs="Arial"/>
        </w:rPr>
      </w:pPr>
      <w:r w:rsidRPr="0048707A">
        <w:rPr>
          <w:rFonts w:ascii="Arial" w:hAnsi="Arial" w:cs="Arial"/>
        </w:rPr>
        <w:t>ed as a kind of dynamic organisational capability that can help identify opportunities, align stakeholders, prioritise, and transform business models.</w:t>
      </w:r>
    </w:p>
    <w:p w14:paraId="606B71EB" w14:textId="6F2C6E9B" w:rsidR="006A4CFC" w:rsidRPr="0048707A" w:rsidRDefault="00272BEA" w:rsidP="00C71328">
      <w:pPr>
        <w:spacing w:line="360" w:lineRule="auto"/>
        <w:jc w:val="both"/>
        <w:rPr>
          <w:rFonts w:ascii="Arial" w:hAnsi="Arial" w:cs="Arial"/>
        </w:rPr>
      </w:pPr>
      <w:r w:rsidRPr="0048707A">
        <w:rPr>
          <w:rFonts w:ascii="Arial" w:hAnsi="Arial" w:cs="Arial"/>
        </w:rPr>
        <w:t xml:space="preserve">It is supported by an approach called Customer Journey Mapping. Users' touchpoints, channels and media with organisations and businesses must integrate activities to create positive experiences. This is of particular importance for digital SMEs, as a customer might find a company on Instagram, ask questions on WhatsApp, order them via a web page, pay electronically and receive them via a third party. </w:t>
      </w:r>
    </w:p>
    <w:p w14:paraId="06E086F6" w14:textId="42B69BD3" w:rsidR="00C258D3" w:rsidRPr="0048707A" w:rsidRDefault="00272BEA" w:rsidP="00C71328">
      <w:pPr>
        <w:pStyle w:val="Heading1"/>
        <w:spacing w:line="360" w:lineRule="auto"/>
        <w:jc w:val="both"/>
        <w:rPr>
          <w:rFonts w:ascii="Arial" w:hAnsi="Arial" w:cs="Arial"/>
          <w:sz w:val="22"/>
          <w:szCs w:val="22"/>
        </w:rPr>
      </w:pPr>
      <w:bookmarkStart w:id="4" w:name="_Toc238151893"/>
      <w:r w:rsidRPr="0048707A">
        <w:rPr>
          <w:rFonts w:ascii="Arial" w:hAnsi="Arial" w:cs="Arial"/>
          <w:sz w:val="22"/>
          <w:szCs w:val="22"/>
        </w:rPr>
        <w:t>3. Task 1: Identification and Justification of the Opportunity</w:t>
      </w:r>
      <w:bookmarkEnd w:id="4"/>
    </w:p>
    <w:p w14:paraId="6EA64BCE" w14:textId="16C2AE74" w:rsidR="00C258D3" w:rsidRPr="0048707A" w:rsidRDefault="00272BEA" w:rsidP="00C71328">
      <w:pPr>
        <w:pStyle w:val="Heading2"/>
        <w:tabs>
          <w:tab w:val="left" w:pos="3900"/>
        </w:tabs>
        <w:spacing w:line="360" w:lineRule="auto"/>
        <w:jc w:val="both"/>
        <w:rPr>
          <w:rFonts w:ascii="Arial" w:hAnsi="Arial" w:cs="Arial"/>
          <w:sz w:val="22"/>
          <w:szCs w:val="22"/>
        </w:rPr>
      </w:pPr>
      <w:bookmarkStart w:id="5" w:name="_Toc238151894"/>
      <w:r w:rsidRPr="0048707A">
        <w:rPr>
          <w:rFonts w:ascii="Arial" w:hAnsi="Arial" w:cs="Arial"/>
          <w:sz w:val="22"/>
          <w:szCs w:val="22"/>
        </w:rPr>
        <w:t>3.1 Customer and Consumer Trends</w:t>
      </w:r>
      <w:bookmarkEnd w:id="5"/>
      <w:r w:rsidR="007C71A5" w:rsidRPr="0048707A">
        <w:rPr>
          <w:rFonts w:ascii="Arial" w:hAnsi="Arial" w:cs="Arial"/>
          <w:sz w:val="22"/>
          <w:szCs w:val="22"/>
        </w:rPr>
        <w:tab/>
      </w:r>
    </w:p>
    <w:p w14:paraId="323E6901" w14:textId="3F126FE1" w:rsidR="007C71A5" w:rsidRPr="0048707A" w:rsidRDefault="00272BEA" w:rsidP="00C71328">
      <w:pPr>
        <w:spacing w:line="360" w:lineRule="auto"/>
        <w:jc w:val="both"/>
        <w:rPr>
          <w:rFonts w:ascii="Arial" w:hAnsi="Arial" w:cs="Arial"/>
        </w:rPr>
      </w:pPr>
      <w:r w:rsidRPr="0048707A">
        <w:rPr>
          <w:rFonts w:ascii="Arial" w:hAnsi="Arial" w:cs="Arial"/>
        </w:rPr>
        <w:t xml:space="preserve">Spending in the UK is becoming digital. Online spending grew by 8.4% in the fourth quarter of 2025 when compared with the fourth quarter of 2024, according to ONS (2026). In December 2025, 28.3% of all retail sales were made online. These figures show that buying online has become a part of the UK retail landscape, but </w:t>
      </w:r>
      <w:r w:rsidR="00F47661" w:rsidRPr="0048707A">
        <w:rPr>
          <w:rFonts w:ascii="Arial" w:hAnsi="Arial" w:cs="Arial"/>
        </w:rPr>
        <w:t>physical sales</w:t>
      </w:r>
      <w:r w:rsidRPr="0048707A">
        <w:rPr>
          <w:rFonts w:ascii="Arial" w:hAnsi="Arial" w:cs="Arial"/>
        </w:rPr>
        <w:t xml:space="preserve"> </w:t>
      </w:r>
      <w:r w:rsidR="00F47661" w:rsidRPr="0048707A">
        <w:rPr>
          <w:rFonts w:ascii="Arial" w:hAnsi="Arial" w:cs="Arial"/>
        </w:rPr>
        <w:t>remain important</w:t>
      </w:r>
      <w:r w:rsidRPr="0048707A">
        <w:rPr>
          <w:rFonts w:ascii="Arial" w:hAnsi="Arial" w:cs="Arial"/>
        </w:rPr>
        <w:t>.</w:t>
      </w:r>
    </w:p>
    <w:p w14:paraId="50F87839" w14:textId="2092780A" w:rsidR="007C71A5" w:rsidRPr="0048707A" w:rsidRDefault="00272BEA" w:rsidP="00C71328">
      <w:pPr>
        <w:spacing w:line="360" w:lineRule="auto"/>
        <w:jc w:val="both"/>
        <w:rPr>
          <w:rFonts w:ascii="Arial" w:hAnsi="Arial" w:cs="Arial"/>
        </w:rPr>
      </w:pPr>
      <w:r w:rsidRPr="0048707A">
        <w:rPr>
          <w:rFonts w:ascii="Arial" w:hAnsi="Arial" w:cs="Arial"/>
        </w:rPr>
        <w:t>The findings from Ofcom's (2025) Online Nation also highlight digital engagement. In May 2025, 98 per cent of the UK online adult population accessed an online retail service. Smartphones were especially significant because UK adults spend significant time online on multiple apps, with some of the most used apps being WhatsApp, Facebook and Google Maps. It provides an opportunity to integrate e-commerce with social and mobile.</w:t>
      </w:r>
    </w:p>
    <w:p w14:paraId="585B343E" w14:textId="6D825CCC" w:rsidR="007C71A5" w:rsidRPr="0048707A" w:rsidRDefault="00272BEA" w:rsidP="00C71328">
      <w:pPr>
        <w:spacing w:line="360" w:lineRule="auto"/>
        <w:jc w:val="both"/>
        <w:rPr>
          <w:rFonts w:ascii="Arial" w:hAnsi="Arial" w:cs="Arial"/>
        </w:rPr>
      </w:pPr>
      <w:r w:rsidRPr="0048707A">
        <w:rPr>
          <w:rFonts w:ascii="Arial" w:hAnsi="Arial" w:cs="Arial"/>
        </w:rPr>
        <w:t>Consumers' expectations go beyond having a website. Today, customers are increasingly looking for easy discovery, ordering, digital payment, order and delivery info</w:t>
      </w:r>
      <w:r w:rsidR="00FD45D1" w:rsidRPr="0048707A">
        <w:rPr>
          <w:rFonts w:ascii="Arial" w:hAnsi="Arial" w:cs="Arial"/>
        </w:rPr>
        <w:t>rmation</w:t>
      </w:r>
      <w:r w:rsidRPr="0048707A">
        <w:rPr>
          <w:rFonts w:ascii="Arial" w:hAnsi="Arial" w:cs="Arial"/>
        </w:rPr>
        <w:t xml:space="preserve"> and response. The opportunity can then be seen as a transition from a digital presence to an integrated digital experience.</w:t>
      </w:r>
    </w:p>
    <w:p w14:paraId="7CB6FFC4" w14:textId="77777777" w:rsidR="00C258D3" w:rsidRPr="0048707A" w:rsidRDefault="00272BEA" w:rsidP="00C71328">
      <w:pPr>
        <w:pStyle w:val="Heading2"/>
        <w:spacing w:line="360" w:lineRule="auto"/>
        <w:jc w:val="both"/>
        <w:rPr>
          <w:rFonts w:ascii="Arial" w:hAnsi="Arial" w:cs="Arial"/>
          <w:sz w:val="22"/>
          <w:szCs w:val="22"/>
        </w:rPr>
      </w:pPr>
      <w:bookmarkStart w:id="6" w:name="_Toc238151895"/>
      <w:r w:rsidRPr="0048707A">
        <w:rPr>
          <w:rFonts w:ascii="Arial" w:hAnsi="Arial" w:cs="Arial"/>
          <w:sz w:val="22"/>
          <w:szCs w:val="22"/>
        </w:rPr>
        <w:t>3.2 Customer Journey Analysis</w:t>
      </w:r>
      <w:bookmarkEnd w:id="6"/>
    </w:p>
    <w:p w14:paraId="7901E334" w14:textId="77777777" w:rsidR="00C71328" w:rsidRPr="0048707A" w:rsidRDefault="00272BEA" w:rsidP="00C71328">
      <w:pPr>
        <w:spacing w:line="360" w:lineRule="auto"/>
        <w:jc w:val="both"/>
        <w:rPr>
          <w:rFonts w:ascii="Arial" w:hAnsi="Arial" w:cs="Arial"/>
        </w:rPr>
      </w:pPr>
      <w:r w:rsidRPr="0048707A">
        <w:rPr>
          <w:rFonts w:ascii="Arial" w:hAnsi="Arial" w:cs="Arial"/>
        </w:rPr>
        <w:t>The customer journey for a typical rural or suburban SME can be represented as follows:</w:t>
      </w:r>
    </w:p>
    <w:tbl>
      <w:tblPr>
        <w:tblStyle w:val="TableGrid"/>
        <w:tblW w:w="0" w:type="auto"/>
        <w:tblLook w:val="04A0" w:firstRow="1" w:lastRow="0" w:firstColumn="1" w:lastColumn="0" w:noHBand="0" w:noVBand="1"/>
      </w:tblPr>
      <w:tblGrid>
        <w:gridCol w:w="1696"/>
        <w:gridCol w:w="2778"/>
        <w:gridCol w:w="2465"/>
        <w:gridCol w:w="2077"/>
      </w:tblGrid>
      <w:tr w:rsidR="00B35A7D" w:rsidRPr="0048707A" w14:paraId="1125F337" w14:textId="77777777" w:rsidTr="00C71328">
        <w:tc>
          <w:tcPr>
            <w:tcW w:w="0" w:type="auto"/>
            <w:hideMark/>
          </w:tcPr>
          <w:p w14:paraId="58763F65" w14:textId="77777777" w:rsidR="00C71328" w:rsidRPr="0048707A" w:rsidRDefault="00272BEA" w:rsidP="00C71328">
            <w:pPr>
              <w:spacing w:after="200" w:line="360" w:lineRule="auto"/>
              <w:jc w:val="both"/>
              <w:rPr>
                <w:rFonts w:ascii="Arial" w:hAnsi="Arial" w:cs="Arial"/>
                <w:b/>
                <w:bCs/>
              </w:rPr>
            </w:pPr>
            <w:r w:rsidRPr="0048707A">
              <w:rPr>
                <w:rFonts w:ascii="Arial" w:hAnsi="Arial" w:cs="Arial"/>
                <w:b/>
                <w:bCs/>
              </w:rPr>
              <w:t>Stage</w:t>
            </w:r>
          </w:p>
        </w:tc>
        <w:tc>
          <w:tcPr>
            <w:tcW w:w="0" w:type="auto"/>
            <w:hideMark/>
          </w:tcPr>
          <w:p w14:paraId="4B6AE91F" w14:textId="77777777" w:rsidR="00C71328" w:rsidRPr="0048707A" w:rsidRDefault="00272BEA" w:rsidP="00C71328">
            <w:pPr>
              <w:spacing w:after="200" w:line="360" w:lineRule="auto"/>
              <w:jc w:val="both"/>
              <w:rPr>
                <w:rFonts w:ascii="Arial" w:hAnsi="Arial" w:cs="Arial"/>
                <w:b/>
                <w:bCs/>
              </w:rPr>
            </w:pPr>
            <w:r w:rsidRPr="0048707A">
              <w:rPr>
                <w:rFonts w:ascii="Arial" w:hAnsi="Arial" w:cs="Arial"/>
                <w:b/>
                <w:bCs/>
              </w:rPr>
              <w:t>Customer activity</w:t>
            </w:r>
          </w:p>
        </w:tc>
        <w:tc>
          <w:tcPr>
            <w:tcW w:w="0" w:type="auto"/>
            <w:hideMark/>
          </w:tcPr>
          <w:p w14:paraId="5F7E2586" w14:textId="77777777" w:rsidR="00C71328" w:rsidRPr="0048707A" w:rsidRDefault="00272BEA" w:rsidP="00C71328">
            <w:pPr>
              <w:spacing w:after="200" w:line="360" w:lineRule="auto"/>
              <w:jc w:val="both"/>
              <w:rPr>
                <w:rFonts w:ascii="Arial" w:hAnsi="Arial" w:cs="Arial"/>
                <w:b/>
                <w:bCs/>
              </w:rPr>
            </w:pPr>
            <w:r w:rsidRPr="0048707A">
              <w:rPr>
                <w:rFonts w:ascii="Arial" w:hAnsi="Arial" w:cs="Arial"/>
                <w:b/>
                <w:bCs/>
              </w:rPr>
              <w:t>Pain point</w:t>
            </w:r>
          </w:p>
        </w:tc>
        <w:tc>
          <w:tcPr>
            <w:tcW w:w="0" w:type="auto"/>
            <w:hideMark/>
          </w:tcPr>
          <w:p w14:paraId="057268AA" w14:textId="77777777" w:rsidR="00C71328" w:rsidRPr="0048707A" w:rsidRDefault="00272BEA" w:rsidP="00C71328">
            <w:pPr>
              <w:spacing w:after="200" w:line="360" w:lineRule="auto"/>
              <w:jc w:val="both"/>
              <w:rPr>
                <w:rFonts w:ascii="Arial" w:hAnsi="Arial" w:cs="Arial"/>
                <w:b/>
                <w:bCs/>
              </w:rPr>
            </w:pPr>
            <w:r w:rsidRPr="0048707A">
              <w:rPr>
                <w:rFonts w:ascii="Arial" w:hAnsi="Arial" w:cs="Arial"/>
                <w:b/>
                <w:bCs/>
              </w:rPr>
              <w:t>Innovation opportunity</w:t>
            </w:r>
          </w:p>
        </w:tc>
      </w:tr>
      <w:tr w:rsidR="00B35A7D" w:rsidRPr="0048707A" w14:paraId="4223D302" w14:textId="77777777" w:rsidTr="00C71328">
        <w:tc>
          <w:tcPr>
            <w:tcW w:w="0" w:type="auto"/>
            <w:hideMark/>
          </w:tcPr>
          <w:p w14:paraId="77F033F5" w14:textId="77777777" w:rsidR="00C71328" w:rsidRPr="0048707A" w:rsidRDefault="00272BEA" w:rsidP="00C71328">
            <w:pPr>
              <w:spacing w:after="200" w:line="360" w:lineRule="auto"/>
              <w:jc w:val="both"/>
              <w:rPr>
                <w:rFonts w:ascii="Arial" w:hAnsi="Arial" w:cs="Arial"/>
              </w:rPr>
            </w:pPr>
            <w:r w:rsidRPr="0048707A">
              <w:rPr>
                <w:rFonts w:ascii="Arial" w:hAnsi="Arial" w:cs="Arial"/>
              </w:rPr>
              <w:t>Awareness</w:t>
            </w:r>
          </w:p>
        </w:tc>
        <w:tc>
          <w:tcPr>
            <w:tcW w:w="0" w:type="auto"/>
            <w:hideMark/>
          </w:tcPr>
          <w:p w14:paraId="550639EF" w14:textId="77777777" w:rsidR="00C71328" w:rsidRPr="0048707A" w:rsidRDefault="00272BEA" w:rsidP="00C71328">
            <w:pPr>
              <w:spacing w:after="200" w:line="360" w:lineRule="auto"/>
              <w:jc w:val="both"/>
              <w:rPr>
                <w:rFonts w:ascii="Arial" w:hAnsi="Arial" w:cs="Arial"/>
              </w:rPr>
            </w:pPr>
            <w:r w:rsidRPr="0048707A">
              <w:rPr>
                <w:rFonts w:ascii="Arial" w:hAnsi="Arial" w:cs="Arial"/>
              </w:rPr>
              <w:t>Finds product through search/social media</w:t>
            </w:r>
          </w:p>
        </w:tc>
        <w:tc>
          <w:tcPr>
            <w:tcW w:w="0" w:type="auto"/>
            <w:hideMark/>
          </w:tcPr>
          <w:p w14:paraId="6AE97072" w14:textId="77777777" w:rsidR="00C71328" w:rsidRPr="0048707A" w:rsidRDefault="00272BEA" w:rsidP="00C71328">
            <w:pPr>
              <w:spacing w:after="200" w:line="360" w:lineRule="auto"/>
              <w:jc w:val="both"/>
              <w:rPr>
                <w:rFonts w:ascii="Arial" w:hAnsi="Arial" w:cs="Arial"/>
              </w:rPr>
            </w:pPr>
            <w:r w:rsidRPr="0048707A">
              <w:rPr>
                <w:rFonts w:ascii="Arial" w:hAnsi="Arial" w:cs="Arial"/>
              </w:rPr>
              <w:t>Limited visibility</w:t>
            </w:r>
          </w:p>
        </w:tc>
        <w:tc>
          <w:tcPr>
            <w:tcW w:w="0" w:type="auto"/>
            <w:hideMark/>
          </w:tcPr>
          <w:p w14:paraId="188BB177" w14:textId="77777777" w:rsidR="00C71328" w:rsidRPr="0048707A" w:rsidRDefault="00272BEA" w:rsidP="00C71328">
            <w:pPr>
              <w:spacing w:after="200" w:line="360" w:lineRule="auto"/>
              <w:jc w:val="both"/>
              <w:rPr>
                <w:rFonts w:ascii="Arial" w:hAnsi="Arial" w:cs="Arial"/>
              </w:rPr>
            </w:pPr>
            <w:r w:rsidRPr="0048707A">
              <w:rPr>
                <w:rFonts w:ascii="Arial" w:hAnsi="Arial" w:cs="Arial"/>
              </w:rPr>
              <w:t>Social-commerce integration</w:t>
            </w:r>
          </w:p>
        </w:tc>
      </w:tr>
      <w:tr w:rsidR="00B35A7D" w:rsidRPr="0048707A" w14:paraId="5F64BAD4" w14:textId="77777777" w:rsidTr="00C71328">
        <w:tc>
          <w:tcPr>
            <w:tcW w:w="0" w:type="auto"/>
            <w:hideMark/>
          </w:tcPr>
          <w:p w14:paraId="7362D714" w14:textId="77777777" w:rsidR="00C71328" w:rsidRPr="0048707A" w:rsidRDefault="00272BEA" w:rsidP="00C71328">
            <w:pPr>
              <w:spacing w:after="200" w:line="360" w:lineRule="auto"/>
              <w:jc w:val="both"/>
              <w:rPr>
                <w:rFonts w:ascii="Arial" w:hAnsi="Arial" w:cs="Arial"/>
              </w:rPr>
            </w:pPr>
            <w:r w:rsidRPr="0048707A">
              <w:rPr>
                <w:rFonts w:ascii="Arial" w:hAnsi="Arial" w:cs="Arial"/>
              </w:rPr>
              <w:t>Consideration</w:t>
            </w:r>
          </w:p>
        </w:tc>
        <w:tc>
          <w:tcPr>
            <w:tcW w:w="0" w:type="auto"/>
            <w:hideMark/>
          </w:tcPr>
          <w:p w14:paraId="31E214ED" w14:textId="77777777" w:rsidR="00C71328" w:rsidRPr="0048707A" w:rsidRDefault="00272BEA" w:rsidP="00C71328">
            <w:pPr>
              <w:spacing w:after="200" w:line="360" w:lineRule="auto"/>
              <w:jc w:val="both"/>
              <w:rPr>
                <w:rFonts w:ascii="Arial" w:hAnsi="Arial" w:cs="Arial"/>
              </w:rPr>
            </w:pPr>
            <w:r w:rsidRPr="0048707A">
              <w:rPr>
                <w:rFonts w:ascii="Arial" w:hAnsi="Arial" w:cs="Arial"/>
              </w:rPr>
              <w:t>Compares products</w:t>
            </w:r>
          </w:p>
        </w:tc>
        <w:tc>
          <w:tcPr>
            <w:tcW w:w="0" w:type="auto"/>
            <w:hideMark/>
          </w:tcPr>
          <w:p w14:paraId="494988E9" w14:textId="77777777" w:rsidR="00C71328" w:rsidRPr="0048707A" w:rsidRDefault="00272BEA" w:rsidP="00C71328">
            <w:pPr>
              <w:spacing w:after="200" w:line="360" w:lineRule="auto"/>
              <w:jc w:val="both"/>
              <w:rPr>
                <w:rFonts w:ascii="Arial" w:hAnsi="Arial" w:cs="Arial"/>
              </w:rPr>
            </w:pPr>
            <w:r w:rsidRPr="0048707A">
              <w:rPr>
                <w:rFonts w:ascii="Arial" w:hAnsi="Arial" w:cs="Arial"/>
              </w:rPr>
              <w:t>Information spread across channels</w:t>
            </w:r>
          </w:p>
        </w:tc>
        <w:tc>
          <w:tcPr>
            <w:tcW w:w="0" w:type="auto"/>
            <w:hideMark/>
          </w:tcPr>
          <w:p w14:paraId="2516310E" w14:textId="77777777" w:rsidR="00C71328" w:rsidRPr="0048707A" w:rsidRDefault="00272BEA" w:rsidP="00C71328">
            <w:pPr>
              <w:spacing w:after="200" w:line="360" w:lineRule="auto"/>
              <w:jc w:val="both"/>
              <w:rPr>
                <w:rFonts w:ascii="Arial" w:hAnsi="Arial" w:cs="Arial"/>
              </w:rPr>
            </w:pPr>
            <w:r w:rsidRPr="0048707A">
              <w:rPr>
                <w:rFonts w:ascii="Arial" w:hAnsi="Arial" w:cs="Arial"/>
              </w:rPr>
              <w:t>Unified product information</w:t>
            </w:r>
          </w:p>
        </w:tc>
      </w:tr>
      <w:tr w:rsidR="00B35A7D" w:rsidRPr="0048707A" w14:paraId="0F7FE9C8" w14:textId="77777777" w:rsidTr="00C71328">
        <w:tc>
          <w:tcPr>
            <w:tcW w:w="0" w:type="auto"/>
            <w:hideMark/>
          </w:tcPr>
          <w:p w14:paraId="36604191" w14:textId="77777777" w:rsidR="00C71328" w:rsidRPr="0048707A" w:rsidRDefault="00272BEA" w:rsidP="00C71328">
            <w:pPr>
              <w:spacing w:after="200" w:line="360" w:lineRule="auto"/>
              <w:jc w:val="both"/>
              <w:rPr>
                <w:rFonts w:ascii="Arial" w:hAnsi="Arial" w:cs="Arial"/>
              </w:rPr>
            </w:pPr>
            <w:r w:rsidRPr="0048707A">
              <w:rPr>
                <w:rFonts w:ascii="Arial" w:hAnsi="Arial" w:cs="Arial"/>
              </w:rPr>
              <w:t>Ordering</w:t>
            </w:r>
          </w:p>
        </w:tc>
        <w:tc>
          <w:tcPr>
            <w:tcW w:w="0" w:type="auto"/>
            <w:hideMark/>
          </w:tcPr>
          <w:p w14:paraId="25C01665" w14:textId="77777777" w:rsidR="00C71328" w:rsidRPr="0048707A" w:rsidRDefault="00272BEA" w:rsidP="00C71328">
            <w:pPr>
              <w:spacing w:after="200" w:line="360" w:lineRule="auto"/>
              <w:jc w:val="both"/>
              <w:rPr>
                <w:rFonts w:ascii="Arial" w:hAnsi="Arial" w:cs="Arial"/>
              </w:rPr>
            </w:pPr>
            <w:r w:rsidRPr="0048707A">
              <w:rPr>
                <w:rFonts w:ascii="Arial" w:hAnsi="Arial" w:cs="Arial"/>
              </w:rPr>
              <w:t>Contacts business or uses website</w:t>
            </w:r>
          </w:p>
        </w:tc>
        <w:tc>
          <w:tcPr>
            <w:tcW w:w="0" w:type="auto"/>
            <w:hideMark/>
          </w:tcPr>
          <w:p w14:paraId="5527D571" w14:textId="77777777" w:rsidR="00C71328" w:rsidRPr="0048707A" w:rsidRDefault="00272BEA" w:rsidP="00C71328">
            <w:pPr>
              <w:spacing w:after="200" w:line="360" w:lineRule="auto"/>
              <w:jc w:val="both"/>
              <w:rPr>
                <w:rFonts w:ascii="Arial" w:hAnsi="Arial" w:cs="Arial"/>
              </w:rPr>
            </w:pPr>
            <w:r w:rsidRPr="0048707A">
              <w:rPr>
                <w:rFonts w:ascii="Arial" w:hAnsi="Arial" w:cs="Arial"/>
              </w:rPr>
              <w:t>Manual ordering and errors</w:t>
            </w:r>
          </w:p>
        </w:tc>
        <w:tc>
          <w:tcPr>
            <w:tcW w:w="0" w:type="auto"/>
            <w:hideMark/>
          </w:tcPr>
          <w:p w14:paraId="74342517" w14:textId="77777777" w:rsidR="00C71328" w:rsidRPr="0048707A" w:rsidRDefault="00272BEA" w:rsidP="00C71328">
            <w:pPr>
              <w:spacing w:after="200" w:line="360" w:lineRule="auto"/>
              <w:jc w:val="both"/>
              <w:rPr>
                <w:rFonts w:ascii="Arial" w:hAnsi="Arial" w:cs="Arial"/>
              </w:rPr>
            </w:pPr>
            <w:r w:rsidRPr="0048707A">
              <w:rPr>
                <w:rFonts w:ascii="Arial" w:hAnsi="Arial" w:cs="Arial"/>
              </w:rPr>
              <w:t>Integrated ordering</w:t>
            </w:r>
          </w:p>
        </w:tc>
      </w:tr>
      <w:tr w:rsidR="00B35A7D" w:rsidRPr="0048707A" w14:paraId="227A045E" w14:textId="77777777" w:rsidTr="00C71328">
        <w:tc>
          <w:tcPr>
            <w:tcW w:w="0" w:type="auto"/>
            <w:hideMark/>
          </w:tcPr>
          <w:p w14:paraId="39384C0A" w14:textId="77777777" w:rsidR="00C71328" w:rsidRPr="0048707A" w:rsidRDefault="00272BEA" w:rsidP="00C71328">
            <w:pPr>
              <w:spacing w:after="200" w:line="360" w:lineRule="auto"/>
              <w:jc w:val="both"/>
              <w:rPr>
                <w:rFonts w:ascii="Arial" w:hAnsi="Arial" w:cs="Arial"/>
              </w:rPr>
            </w:pPr>
            <w:r w:rsidRPr="0048707A">
              <w:rPr>
                <w:rFonts w:ascii="Arial" w:hAnsi="Arial" w:cs="Arial"/>
              </w:rPr>
              <w:t>Payment</w:t>
            </w:r>
          </w:p>
        </w:tc>
        <w:tc>
          <w:tcPr>
            <w:tcW w:w="0" w:type="auto"/>
            <w:hideMark/>
          </w:tcPr>
          <w:p w14:paraId="3FC9DFD1" w14:textId="77777777" w:rsidR="00C71328" w:rsidRPr="0048707A" w:rsidRDefault="00272BEA" w:rsidP="00C71328">
            <w:pPr>
              <w:spacing w:after="200" w:line="360" w:lineRule="auto"/>
              <w:jc w:val="both"/>
              <w:rPr>
                <w:rFonts w:ascii="Arial" w:hAnsi="Arial" w:cs="Arial"/>
              </w:rPr>
            </w:pPr>
            <w:r w:rsidRPr="0048707A">
              <w:rPr>
                <w:rFonts w:ascii="Arial" w:hAnsi="Arial" w:cs="Arial"/>
              </w:rPr>
              <w:t>Pays online or through another method</w:t>
            </w:r>
          </w:p>
        </w:tc>
        <w:tc>
          <w:tcPr>
            <w:tcW w:w="0" w:type="auto"/>
            <w:hideMark/>
          </w:tcPr>
          <w:p w14:paraId="3E9C3A01" w14:textId="77777777" w:rsidR="00C71328" w:rsidRPr="0048707A" w:rsidRDefault="00272BEA" w:rsidP="00C71328">
            <w:pPr>
              <w:spacing w:after="200" w:line="360" w:lineRule="auto"/>
              <w:jc w:val="both"/>
              <w:rPr>
                <w:rFonts w:ascii="Arial" w:hAnsi="Arial" w:cs="Arial"/>
              </w:rPr>
            </w:pPr>
            <w:r w:rsidRPr="0048707A">
              <w:rPr>
                <w:rFonts w:ascii="Arial" w:hAnsi="Arial" w:cs="Arial"/>
              </w:rPr>
              <w:t>Fragmented payment process</w:t>
            </w:r>
          </w:p>
        </w:tc>
        <w:tc>
          <w:tcPr>
            <w:tcW w:w="0" w:type="auto"/>
            <w:hideMark/>
          </w:tcPr>
          <w:p w14:paraId="0A6A137B" w14:textId="77777777" w:rsidR="00C71328" w:rsidRPr="0048707A" w:rsidRDefault="00272BEA" w:rsidP="00C71328">
            <w:pPr>
              <w:spacing w:after="200" w:line="360" w:lineRule="auto"/>
              <w:jc w:val="both"/>
              <w:rPr>
                <w:rFonts w:ascii="Arial" w:hAnsi="Arial" w:cs="Arial"/>
              </w:rPr>
            </w:pPr>
            <w:r w:rsidRPr="0048707A">
              <w:rPr>
                <w:rFonts w:ascii="Arial" w:hAnsi="Arial" w:cs="Arial"/>
              </w:rPr>
              <w:t>Integrated digital payment</w:t>
            </w:r>
          </w:p>
        </w:tc>
      </w:tr>
      <w:tr w:rsidR="00B35A7D" w:rsidRPr="0048707A" w14:paraId="705DD206" w14:textId="77777777" w:rsidTr="00C71328">
        <w:tc>
          <w:tcPr>
            <w:tcW w:w="0" w:type="auto"/>
            <w:hideMark/>
          </w:tcPr>
          <w:p w14:paraId="3E0643D8" w14:textId="77777777" w:rsidR="00C71328" w:rsidRPr="0048707A" w:rsidRDefault="00272BEA" w:rsidP="00C71328">
            <w:pPr>
              <w:spacing w:after="200" w:line="360" w:lineRule="auto"/>
              <w:jc w:val="both"/>
              <w:rPr>
                <w:rFonts w:ascii="Arial" w:hAnsi="Arial" w:cs="Arial"/>
              </w:rPr>
            </w:pPr>
            <w:r w:rsidRPr="0048707A">
              <w:rPr>
                <w:rFonts w:ascii="Arial" w:hAnsi="Arial" w:cs="Arial"/>
              </w:rPr>
              <w:t>Fulfilment</w:t>
            </w:r>
          </w:p>
        </w:tc>
        <w:tc>
          <w:tcPr>
            <w:tcW w:w="0" w:type="auto"/>
            <w:hideMark/>
          </w:tcPr>
          <w:p w14:paraId="11658A11" w14:textId="77777777" w:rsidR="00C71328" w:rsidRPr="0048707A" w:rsidRDefault="00272BEA" w:rsidP="00C71328">
            <w:pPr>
              <w:spacing w:after="200" w:line="360" w:lineRule="auto"/>
              <w:jc w:val="both"/>
              <w:rPr>
                <w:rFonts w:ascii="Arial" w:hAnsi="Arial" w:cs="Arial"/>
              </w:rPr>
            </w:pPr>
            <w:r w:rsidRPr="0048707A">
              <w:rPr>
                <w:rFonts w:ascii="Arial" w:hAnsi="Arial" w:cs="Arial"/>
              </w:rPr>
              <w:t>Waits for order</w:t>
            </w:r>
          </w:p>
        </w:tc>
        <w:tc>
          <w:tcPr>
            <w:tcW w:w="0" w:type="auto"/>
            <w:hideMark/>
          </w:tcPr>
          <w:p w14:paraId="7F6E646C" w14:textId="77777777" w:rsidR="00C71328" w:rsidRPr="0048707A" w:rsidRDefault="00272BEA" w:rsidP="00C71328">
            <w:pPr>
              <w:spacing w:after="200" w:line="360" w:lineRule="auto"/>
              <w:jc w:val="both"/>
              <w:rPr>
                <w:rFonts w:ascii="Arial" w:hAnsi="Arial" w:cs="Arial"/>
              </w:rPr>
            </w:pPr>
            <w:r w:rsidRPr="0048707A">
              <w:rPr>
                <w:rFonts w:ascii="Arial" w:hAnsi="Arial" w:cs="Arial"/>
              </w:rPr>
              <w:t>Limited delivery visibility</w:t>
            </w:r>
          </w:p>
        </w:tc>
        <w:tc>
          <w:tcPr>
            <w:tcW w:w="0" w:type="auto"/>
            <w:hideMark/>
          </w:tcPr>
          <w:p w14:paraId="490F708E" w14:textId="77777777" w:rsidR="00C71328" w:rsidRPr="0048707A" w:rsidRDefault="00272BEA" w:rsidP="00C71328">
            <w:pPr>
              <w:spacing w:after="200" w:line="360" w:lineRule="auto"/>
              <w:jc w:val="both"/>
              <w:rPr>
                <w:rFonts w:ascii="Arial" w:hAnsi="Arial" w:cs="Arial"/>
              </w:rPr>
            </w:pPr>
            <w:r w:rsidRPr="0048707A">
              <w:rPr>
                <w:rFonts w:ascii="Arial" w:hAnsi="Arial" w:cs="Arial"/>
              </w:rPr>
              <w:t>Local delivery integration</w:t>
            </w:r>
          </w:p>
        </w:tc>
      </w:tr>
      <w:tr w:rsidR="00B35A7D" w:rsidRPr="0048707A" w14:paraId="18E39A93" w14:textId="77777777" w:rsidTr="00C71328">
        <w:tc>
          <w:tcPr>
            <w:tcW w:w="0" w:type="auto"/>
            <w:hideMark/>
          </w:tcPr>
          <w:p w14:paraId="5A4F133C" w14:textId="77777777" w:rsidR="00C71328" w:rsidRPr="0048707A" w:rsidRDefault="00272BEA" w:rsidP="00C71328">
            <w:pPr>
              <w:spacing w:after="200" w:line="360" w:lineRule="auto"/>
              <w:jc w:val="both"/>
              <w:rPr>
                <w:rFonts w:ascii="Arial" w:hAnsi="Arial" w:cs="Arial"/>
              </w:rPr>
            </w:pPr>
            <w:r w:rsidRPr="0048707A">
              <w:rPr>
                <w:rFonts w:ascii="Arial" w:hAnsi="Arial" w:cs="Arial"/>
              </w:rPr>
              <w:t>Post-purchase</w:t>
            </w:r>
          </w:p>
        </w:tc>
        <w:tc>
          <w:tcPr>
            <w:tcW w:w="0" w:type="auto"/>
            <w:hideMark/>
          </w:tcPr>
          <w:p w14:paraId="26A1C3BC" w14:textId="77777777" w:rsidR="00C71328" w:rsidRPr="0048707A" w:rsidRDefault="00272BEA" w:rsidP="00C71328">
            <w:pPr>
              <w:spacing w:after="200" w:line="360" w:lineRule="auto"/>
              <w:jc w:val="both"/>
              <w:rPr>
                <w:rFonts w:ascii="Arial" w:hAnsi="Arial" w:cs="Arial"/>
              </w:rPr>
            </w:pPr>
            <w:r w:rsidRPr="0048707A">
              <w:rPr>
                <w:rFonts w:ascii="Arial" w:hAnsi="Arial" w:cs="Arial"/>
              </w:rPr>
              <w:t>Requests updates/support</w:t>
            </w:r>
          </w:p>
        </w:tc>
        <w:tc>
          <w:tcPr>
            <w:tcW w:w="0" w:type="auto"/>
            <w:hideMark/>
          </w:tcPr>
          <w:p w14:paraId="26DEBC18" w14:textId="77777777" w:rsidR="00C71328" w:rsidRPr="0048707A" w:rsidRDefault="00272BEA" w:rsidP="00C71328">
            <w:pPr>
              <w:spacing w:after="200" w:line="360" w:lineRule="auto"/>
              <w:jc w:val="both"/>
              <w:rPr>
                <w:rFonts w:ascii="Arial" w:hAnsi="Arial" w:cs="Arial"/>
              </w:rPr>
            </w:pPr>
            <w:r w:rsidRPr="0048707A">
              <w:rPr>
                <w:rFonts w:ascii="Arial" w:hAnsi="Arial" w:cs="Arial"/>
              </w:rPr>
              <w:t>Manual communication</w:t>
            </w:r>
          </w:p>
        </w:tc>
        <w:tc>
          <w:tcPr>
            <w:tcW w:w="0" w:type="auto"/>
            <w:hideMark/>
          </w:tcPr>
          <w:p w14:paraId="49E2B26B" w14:textId="77777777" w:rsidR="00C71328" w:rsidRPr="0048707A" w:rsidRDefault="00272BEA" w:rsidP="00C71328">
            <w:pPr>
              <w:spacing w:after="200" w:line="360" w:lineRule="auto"/>
              <w:jc w:val="both"/>
              <w:rPr>
                <w:rFonts w:ascii="Arial" w:hAnsi="Arial" w:cs="Arial"/>
              </w:rPr>
            </w:pPr>
            <w:r w:rsidRPr="0048707A">
              <w:rPr>
                <w:rFonts w:ascii="Arial" w:hAnsi="Arial" w:cs="Arial"/>
              </w:rPr>
              <w:t>Automated notifications</w:t>
            </w:r>
          </w:p>
        </w:tc>
      </w:tr>
      <w:tr w:rsidR="00B35A7D" w:rsidRPr="0048707A" w14:paraId="0B820F20" w14:textId="77777777" w:rsidTr="00C71328">
        <w:tc>
          <w:tcPr>
            <w:tcW w:w="0" w:type="auto"/>
            <w:hideMark/>
          </w:tcPr>
          <w:p w14:paraId="6EADBBDC" w14:textId="77777777" w:rsidR="00C71328" w:rsidRPr="0048707A" w:rsidRDefault="00272BEA" w:rsidP="00C71328">
            <w:pPr>
              <w:spacing w:after="200" w:line="360" w:lineRule="auto"/>
              <w:jc w:val="both"/>
              <w:rPr>
                <w:rFonts w:ascii="Arial" w:hAnsi="Arial" w:cs="Arial"/>
              </w:rPr>
            </w:pPr>
            <w:r w:rsidRPr="0048707A">
              <w:rPr>
                <w:rFonts w:ascii="Arial" w:hAnsi="Arial" w:cs="Arial"/>
              </w:rPr>
              <w:t>Repeat purchase</w:t>
            </w:r>
          </w:p>
        </w:tc>
        <w:tc>
          <w:tcPr>
            <w:tcW w:w="0" w:type="auto"/>
            <w:hideMark/>
          </w:tcPr>
          <w:p w14:paraId="1A0CEB8C" w14:textId="77777777" w:rsidR="00C71328" w:rsidRPr="0048707A" w:rsidRDefault="00272BEA" w:rsidP="00C71328">
            <w:pPr>
              <w:spacing w:after="200" w:line="360" w:lineRule="auto"/>
              <w:jc w:val="both"/>
              <w:rPr>
                <w:rFonts w:ascii="Arial" w:hAnsi="Arial" w:cs="Arial"/>
              </w:rPr>
            </w:pPr>
            <w:r w:rsidRPr="0048707A">
              <w:rPr>
                <w:rFonts w:ascii="Arial" w:hAnsi="Arial" w:cs="Arial"/>
              </w:rPr>
              <w:t>Returns to business</w:t>
            </w:r>
          </w:p>
        </w:tc>
        <w:tc>
          <w:tcPr>
            <w:tcW w:w="0" w:type="auto"/>
            <w:hideMark/>
          </w:tcPr>
          <w:p w14:paraId="7CB520D0" w14:textId="77777777" w:rsidR="00C71328" w:rsidRPr="0048707A" w:rsidRDefault="00272BEA" w:rsidP="00C71328">
            <w:pPr>
              <w:spacing w:after="200" w:line="360" w:lineRule="auto"/>
              <w:jc w:val="both"/>
              <w:rPr>
                <w:rFonts w:ascii="Arial" w:hAnsi="Arial" w:cs="Arial"/>
              </w:rPr>
            </w:pPr>
            <w:r w:rsidRPr="0048707A">
              <w:rPr>
                <w:rFonts w:ascii="Arial" w:hAnsi="Arial" w:cs="Arial"/>
              </w:rPr>
              <w:t>Limited customer analytics</w:t>
            </w:r>
          </w:p>
        </w:tc>
        <w:tc>
          <w:tcPr>
            <w:tcW w:w="0" w:type="auto"/>
            <w:hideMark/>
          </w:tcPr>
          <w:p w14:paraId="4BB8CC4A" w14:textId="77777777" w:rsidR="00C71328" w:rsidRPr="0048707A" w:rsidRDefault="00272BEA" w:rsidP="00C71328">
            <w:pPr>
              <w:spacing w:after="200" w:line="360" w:lineRule="auto"/>
              <w:jc w:val="both"/>
              <w:rPr>
                <w:rFonts w:ascii="Arial" w:hAnsi="Arial" w:cs="Arial"/>
              </w:rPr>
            </w:pPr>
            <w:r w:rsidRPr="0048707A">
              <w:rPr>
                <w:rFonts w:ascii="Arial" w:hAnsi="Arial" w:cs="Arial"/>
              </w:rPr>
              <w:t>CRM and personalised offers</w:t>
            </w:r>
          </w:p>
        </w:tc>
      </w:tr>
    </w:tbl>
    <w:p w14:paraId="12984715" w14:textId="77777777" w:rsidR="0003254B" w:rsidRPr="0048707A" w:rsidRDefault="0003254B" w:rsidP="00C71328">
      <w:pPr>
        <w:spacing w:line="360" w:lineRule="auto"/>
        <w:jc w:val="both"/>
        <w:rPr>
          <w:rFonts w:ascii="Arial" w:hAnsi="Arial" w:cs="Arial"/>
        </w:rPr>
      </w:pPr>
    </w:p>
    <w:p w14:paraId="137EEBA1" w14:textId="77777777" w:rsidR="00C258D3" w:rsidRPr="0048707A" w:rsidRDefault="00272BEA" w:rsidP="00C71328">
      <w:pPr>
        <w:pStyle w:val="Heading2"/>
        <w:spacing w:line="360" w:lineRule="auto"/>
        <w:jc w:val="both"/>
        <w:rPr>
          <w:rFonts w:ascii="Arial" w:hAnsi="Arial" w:cs="Arial"/>
          <w:sz w:val="22"/>
          <w:szCs w:val="22"/>
        </w:rPr>
      </w:pPr>
      <w:bookmarkStart w:id="7" w:name="_Toc238151896"/>
      <w:r w:rsidRPr="0048707A">
        <w:rPr>
          <w:rFonts w:ascii="Arial" w:hAnsi="Arial" w:cs="Arial"/>
          <w:sz w:val="22"/>
          <w:szCs w:val="22"/>
        </w:rPr>
        <w:t>3.3 User Pain Points</w:t>
      </w:r>
      <w:bookmarkEnd w:id="7"/>
    </w:p>
    <w:p w14:paraId="51E144DC" w14:textId="4A4C9747" w:rsidR="00F47661" w:rsidRPr="0048707A" w:rsidRDefault="00272BEA" w:rsidP="00C71328">
      <w:pPr>
        <w:spacing w:line="360" w:lineRule="auto"/>
        <w:jc w:val="both"/>
        <w:rPr>
          <w:rFonts w:ascii="Arial" w:hAnsi="Arial" w:cs="Arial"/>
        </w:rPr>
      </w:pPr>
      <w:r w:rsidRPr="0048707A">
        <w:rPr>
          <w:rFonts w:ascii="Arial" w:hAnsi="Arial" w:cs="Arial"/>
        </w:rPr>
        <w:t>The main challenges faced by the principal identified are fragmented, complex, costly, time-consuming and limited digital capability</w:t>
      </w:r>
      <w:r w:rsidR="001105F6" w:rsidRPr="0048707A">
        <w:rPr>
          <w:rFonts w:ascii="Arial" w:hAnsi="Arial" w:cs="Arial"/>
        </w:rPr>
        <w:t xml:space="preserve"> (Shopify, 2026)</w:t>
      </w:r>
      <w:r w:rsidRPr="0048707A">
        <w:rPr>
          <w:rFonts w:ascii="Arial" w:hAnsi="Arial" w:cs="Arial"/>
        </w:rPr>
        <w:t>.</w:t>
      </w:r>
      <w:r w:rsidR="008B0E4C" w:rsidRPr="0048707A">
        <w:rPr>
          <w:rFonts w:ascii="Arial" w:hAnsi="Arial" w:cs="Arial"/>
        </w:rPr>
        <w:t xml:space="preserve"> </w:t>
      </w:r>
      <w:r w:rsidRPr="0048707A">
        <w:rPr>
          <w:rFonts w:ascii="Arial" w:hAnsi="Arial" w:cs="Arial"/>
        </w:rPr>
        <w:t xml:space="preserve">Firstly, </w:t>
      </w:r>
      <w:r w:rsidR="00C71328" w:rsidRPr="0048707A">
        <w:rPr>
          <w:rFonts w:ascii="Arial" w:hAnsi="Arial" w:cs="Arial"/>
        </w:rPr>
        <w:t>fragmented</w:t>
      </w:r>
      <w:r w:rsidRPr="0048707A">
        <w:rPr>
          <w:rFonts w:ascii="Arial" w:hAnsi="Arial" w:cs="Arial"/>
        </w:rPr>
        <w:t xml:space="preserve"> systems can force the business owners to move data from one platform to the other. This raises the risk of inaccurate stock data, duplicate orders, and lost customer communications.</w:t>
      </w:r>
    </w:p>
    <w:p w14:paraId="47634BD6" w14:textId="2FA1FE37" w:rsidR="00F47661" w:rsidRPr="0048707A" w:rsidRDefault="00272BEA" w:rsidP="00C71328">
      <w:pPr>
        <w:spacing w:line="360" w:lineRule="auto"/>
        <w:jc w:val="both"/>
        <w:rPr>
          <w:rFonts w:ascii="Arial" w:hAnsi="Arial" w:cs="Arial"/>
        </w:rPr>
      </w:pPr>
      <w:r w:rsidRPr="0048707A">
        <w:rPr>
          <w:rFonts w:ascii="Arial" w:hAnsi="Arial" w:cs="Arial"/>
        </w:rPr>
        <w:t xml:space="preserve">Secondly, smaller companies </w:t>
      </w:r>
      <w:r w:rsidR="00C71328" w:rsidRPr="0048707A">
        <w:rPr>
          <w:rFonts w:ascii="Arial" w:hAnsi="Arial" w:cs="Arial"/>
        </w:rPr>
        <w:t>frequently have limited time and experience</w:t>
      </w:r>
      <w:r w:rsidRPr="0048707A">
        <w:rPr>
          <w:rFonts w:ascii="Arial" w:hAnsi="Arial" w:cs="Arial"/>
        </w:rPr>
        <w:t xml:space="preserve">. Some of the adoption barriers are the lack of expertise and concern about cost and complexity. Thus, a greater supply of technology does not necessarily address the problem. Configuring a substantial technology can </w:t>
      </w:r>
      <w:r w:rsidR="00C71328" w:rsidRPr="0048707A">
        <w:rPr>
          <w:rFonts w:ascii="Arial" w:hAnsi="Arial" w:cs="Arial"/>
        </w:rPr>
        <w:t>place</w:t>
      </w:r>
      <w:r w:rsidRPr="0048707A">
        <w:rPr>
          <w:rFonts w:ascii="Arial" w:hAnsi="Arial" w:cs="Arial"/>
        </w:rPr>
        <w:t xml:space="preserve"> more of a burden on the business.</w:t>
      </w:r>
      <w:r w:rsidR="008B0E4C" w:rsidRPr="0048707A">
        <w:rPr>
          <w:rFonts w:ascii="Arial" w:hAnsi="Arial" w:cs="Arial"/>
        </w:rPr>
        <w:t xml:space="preserve"> </w:t>
      </w:r>
      <w:r w:rsidRPr="0048707A">
        <w:rPr>
          <w:rFonts w:ascii="Arial" w:hAnsi="Arial" w:cs="Arial"/>
        </w:rPr>
        <w:t xml:space="preserve">Thirdly, local fulfilment is a </w:t>
      </w:r>
      <w:r w:rsidR="00C71328" w:rsidRPr="0048707A">
        <w:rPr>
          <w:rFonts w:ascii="Arial" w:hAnsi="Arial" w:cs="Arial"/>
        </w:rPr>
        <w:t>challenge</w:t>
      </w:r>
      <w:r w:rsidRPr="0048707A">
        <w:rPr>
          <w:rFonts w:ascii="Arial" w:hAnsi="Arial" w:cs="Arial"/>
        </w:rPr>
        <w:t xml:space="preserve">. A business can be online but may not have a cost-effective way of coordinating local delivery. This is very important in non-metropolitan areas where distances to delivery and concentrations of orders may be </w:t>
      </w:r>
      <w:r w:rsidR="00C71328" w:rsidRPr="0048707A">
        <w:rPr>
          <w:rFonts w:ascii="Arial" w:hAnsi="Arial" w:cs="Arial"/>
        </w:rPr>
        <w:t>lighter</w:t>
      </w:r>
      <w:r w:rsidR="00A11C8C" w:rsidRPr="0048707A">
        <w:rPr>
          <w:rFonts w:ascii="Arial" w:hAnsi="Arial" w:cs="Arial"/>
        </w:rPr>
        <w:t xml:space="preserve"> (IDEO, 2026).</w:t>
      </w:r>
      <w:r w:rsidR="008B0E4C" w:rsidRPr="0048707A">
        <w:rPr>
          <w:rFonts w:ascii="Arial" w:hAnsi="Arial" w:cs="Arial"/>
        </w:rPr>
        <w:t xml:space="preserve"> </w:t>
      </w:r>
      <w:r w:rsidRPr="0048707A">
        <w:rPr>
          <w:rFonts w:ascii="Arial" w:hAnsi="Arial" w:cs="Arial"/>
        </w:rPr>
        <w:t>Fourth, customers may feel uncertainty in the case of fragmented communication. They can get one message on social media, another via WhatsApp and another from a delivery service. This friction would be minimised if it were all a unified experience.</w:t>
      </w:r>
    </w:p>
    <w:p w14:paraId="072248D9" w14:textId="77777777" w:rsidR="00C258D3" w:rsidRPr="0048707A" w:rsidRDefault="00272BEA" w:rsidP="0027701A">
      <w:pPr>
        <w:pStyle w:val="Heading2"/>
        <w:spacing w:line="360" w:lineRule="auto"/>
        <w:jc w:val="both"/>
        <w:rPr>
          <w:rFonts w:ascii="Arial" w:hAnsi="Arial" w:cs="Arial"/>
          <w:sz w:val="22"/>
          <w:szCs w:val="22"/>
        </w:rPr>
      </w:pPr>
      <w:bookmarkStart w:id="8" w:name="_Toc238151897"/>
      <w:r w:rsidRPr="0048707A">
        <w:rPr>
          <w:rFonts w:ascii="Arial" w:hAnsi="Arial" w:cs="Arial"/>
          <w:sz w:val="22"/>
          <w:szCs w:val="22"/>
        </w:rPr>
        <w:t>3.4 Existing Provision and Market Gap</w:t>
      </w:r>
      <w:bookmarkEnd w:id="8"/>
    </w:p>
    <w:p w14:paraId="2EAF3117" w14:textId="4A5FD5C7" w:rsidR="003662AE" w:rsidRPr="0048707A" w:rsidRDefault="00272BEA" w:rsidP="0027701A">
      <w:pPr>
        <w:spacing w:line="360" w:lineRule="auto"/>
        <w:jc w:val="both"/>
        <w:rPr>
          <w:rFonts w:ascii="Arial" w:hAnsi="Arial" w:cs="Arial"/>
        </w:rPr>
      </w:pPr>
      <w:r w:rsidRPr="0048707A">
        <w:rPr>
          <w:rFonts w:ascii="Arial" w:hAnsi="Arial" w:cs="Arial"/>
        </w:rPr>
        <w:t xml:space="preserve">Shopify has a solid array of digital commerce features already. The </w:t>
      </w:r>
      <w:r w:rsidR="00430BC8" w:rsidRPr="0048707A">
        <w:rPr>
          <w:rFonts w:ascii="Arial" w:hAnsi="Arial" w:cs="Arial"/>
        </w:rPr>
        <w:t>scale</w:t>
      </w:r>
      <w:r w:rsidRPr="0048707A">
        <w:rPr>
          <w:rFonts w:ascii="Arial" w:hAnsi="Arial" w:cs="Arial"/>
        </w:rPr>
        <w:t xml:space="preserve"> really shows that the business model behind SaaS is viable</w:t>
      </w:r>
      <w:r w:rsidR="008B0E4C" w:rsidRPr="0048707A">
        <w:rPr>
          <w:rFonts w:ascii="Arial" w:hAnsi="Arial" w:cs="Arial"/>
        </w:rPr>
        <w:t xml:space="preserve"> (DBT, 2025)</w:t>
      </w:r>
      <w:r w:rsidRPr="0048707A">
        <w:rPr>
          <w:rFonts w:ascii="Arial" w:hAnsi="Arial" w:cs="Arial"/>
        </w:rPr>
        <w:t>. Shopify's 2025 annual report shows that their platform serves merchants of all sizes and business models, with their subscription revenue and merchant-solutions revenue offering recurring and transaction-based revenue streams.</w:t>
      </w:r>
    </w:p>
    <w:p w14:paraId="3F758875" w14:textId="7BB36FB9" w:rsidR="003662AE" w:rsidRPr="0048707A" w:rsidRDefault="00272BEA" w:rsidP="0027701A">
      <w:pPr>
        <w:spacing w:line="360" w:lineRule="auto"/>
        <w:jc w:val="both"/>
        <w:rPr>
          <w:rFonts w:ascii="Arial" w:hAnsi="Arial" w:cs="Arial"/>
        </w:rPr>
      </w:pPr>
      <w:r w:rsidRPr="0048707A">
        <w:rPr>
          <w:rFonts w:ascii="Arial" w:hAnsi="Arial" w:cs="Arial"/>
        </w:rPr>
        <w:t>The distinction is important. The innovation proposed is not:</w:t>
      </w:r>
    </w:p>
    <w:p w14:paraId="089EA0CD" w14:textId="77777777" w:rsidR="003662AE" w:rsidRPr="0048707A" w:rsidRDefault="00272BEA" w:rsidP="0027701A">
      <w:pPr>
        <w:spacing w:line="360" w:lineRule="auto"/>
        <w:jc w:val="both"/>
        <w:rPr>
          <w:rFonts w:ascii="Arial" w:hAnsi="Arial" w:cs="Arial"/>
        </w:rPr>
      </w:pPr>
      <w:r w:rsidRPr="0048707A">
        <w:rPr>
          <w:rFonts w:ascii="Arial" w:hAnsi="Arial" w:cs="Arial"/>
        </w:rPr>
        <w:t>Build an ecommerce platform for local business.</w:t>
      </w:r>
    </w:p>
    <w:p w14:paraId="2A5CD3C8" w14:textId="77777777" w:rsidR="003662AE" w:rsidRPr="0048707A" w:rsidRDefault="00272BEA" w:rsidP="0027701A">
      <w:pPr>
        <w:spacing w:line="360" w:lineRule="auto"/>
        <w:jc w:val="both"/>
        <w:rPr>
          <w:rFonts w:ascii="Arial" w:hAnsi="Arial" w:cs="Arial"/>
        </w:rPr>
      </w:pPr>
      <w:r w:rsidRPr="0048707A">
        <w:rPr>
          <w:rFonts w:ascii="Arial" w:hAnsi="Arial" w:cs="Arial"/>
        </w:rPr>
        <w:t>Instead, it is:</w:t>
      </w:r>
    </w:p>
    <w:p w14:paraId="0A49A86B" w14:textId="1166E3CE" w:rsidR="003662AE" w:rsidRPr="0048707A" w:rsidRDefault="00272BEA" w:rsidP="0027701A">
      <w:pPr>
        <w:spacing w:line="360" w:lineRule="auto"/>
        <w:jc w:val="both"/>
        <w:rPr>
          <w:rFonts w:ascii="Arial" w:hAnsi="Arial" w:cs="Arial"/>
        </w:rPr>
      </w:pPr>
      <w:r w:rsidRPr="0048707A">
        <w:rPr>
          <w:rFonts w:ascii="Arial" w:hAnsi="Arial" w:cs="Arial"/>
        </w:rPr>
        <w:t xml:space="preserve">Minimise the number of isolated systems a small business </w:t>
      </w:r>
      <w:r w:rsidR="00BE3B5B" w:rsidRPr="0048707A">
        <w:rPr>
          <w:rFonts w:ascii="Arial" w:hAnsi="Arial" w:cs="Arial"/>
        </w:rPr>
        <w:t>must</w:t>
      </w:r>
      <w:r w:rsidRPr="0048707A">
        <w:rPr>
          <w:rFonts w:ascii="Arial" w:hAnsi="Arial" w:cs="Arial"/>
        </w:rPr>
        <w:t xml:space="preserve"> deal with throughout the customer's journey.</w:t>
      </w:r>
    </w:p>
    <w:p w14:paraId="06CACAF0" w14:textId="73F3CFD1" w:rsidR="003662AE" w:rsidRPr="0048707A" w:rsidRDefault="00272BEA" w:rsidP="0027701A">
      <w:pPr>
        <w:spacing w:line="360" w:lineRule="auto"/>
        <w:jc w:val="both"/>
        <w:rPr>
          <w:rFonts w:ascii="Arial" w:hAnsi="Arial" w:cs="Arial"/>
        </w:rPr>
      </w:pPr>
      <w:r w:rsidRPr="0048707A">
        <w:rPr>
          <w:rFonts w:ascii="Arial" w:hAnsi="Arial" w:cs="Arial"/>
        </w:rPr>
        <w:t xml:space="preserve">The gap therefore lies between technology </w:t>
      </w:r>
      <w:r w:rsidR="00443E5B" w:rsidRPr="0048707A">
        <w:rPr>
          <w:rFonts w:ascii="Arial" w:hAnsi="Arial" w:cs="Arial"/>
        </w:rPr>
        <w:t>availability</w:t>
      </w:r>
      <w:r w:rsidRPr="0048707A">
        <w:rPr>
          <w:rFonts w:ascii="Arial" w:hAnsi="Arial" w:cs="Arial"/>
        </w:rPr>
        <w:t xml:space="preserve"> and effective technology integration.</w:t>
      </w:r>
    </w:p>
    <w:p w14:paraId="495159A4" w14:textId="77777777" w:rsidR="00C258D3" w:rsidRPr="0048707A" w:rsidRDefault="00272BEA" w:rsidP="0027701A">
      <w:pPr>
        <w:pStyle w:val="Heading2"/>
        <w:spacing w:line="360" w:lineRule="auto"/>
        <w:jc w:val="both"/>
        <w:rPr>
          <w:rFonts w:ascii="Arial" w:hAnsi="Arial" w:cs="Arial"/>
          <w:sz w:val="22"/>
          <w:szCs w:val="22"/>
        </w:rPr>
      </w:pPr>
      <w:bookmarkStart w:id="9" w:name="_Toc238151898"/>
      <w:r w:rsidRPr="0048707A">
        <w:rPr>
          <w:rFonts w:ascii="Arial" w:hAnsi="Arial" w:cs="Arial"/>
          <w:sz w:val="22"/>
          <w:szCs w:val="22"/>
        </w:rPr>
        <w:t>3.5 Technological Enablers</w:t>
      </w:r>
      <w:bookmarkEnd w:id="9"/>
    </w:p>
    <w:p w14:paraId="056BEFD3" w14:textId="112D4067" w:rsidR="003662AE" w:rsidRPr="0048707A" w:rsidRDefault="00272BEA" w:rsidP="0027701A">
      <w:pPr>
        <w:spacing w:line="360" w:lineRule="auto"/>
        <w:jc w:val="both"/>
        <w:rPr>
          <w:rFonts w:ascii="Arial" w:hAnsi="Arial" w:cs="Arial"/>
        </w:rPr>
      </w:pPr>
      <w:r w:rsidRPr="0048707A">
        <w:rPr>
          <w:rFonts w:ascii="Arial" w:hAnsi="Arial" w:cs="Arial"/>
        </w:rPr>
        <w:t>Several technologies make the opportunity feasible</w:t>
      </w:r>
    </w:p>
    <w:p w14:paraId="52831DE6" w14:textId="77777777" w:rsidR="003662AE" w:rsidRPr="0048707A" w:rsidRDefault="00272BEA" w:rsidP="0027701A">
      <w:pPr>
        <w:spacing w:line="360" w:lineRule="auto"/>
        <w:jc w:val="both"/>
        <w:rPr>
          <w:rFonts w:ascii="Arial" w:hAnsi="Arial" w:cs="Arial"/>
          <w:b/>
          <w:bCs/>
        </w:rPr>
      </w:pPr>
      <w:r w:rsidRPr="0048707A">
        <w:rPr>
          <w:rFonts w:ascii="Arial" w:hAnsi="Arial" w:cs="Arial"/>
          <w:b/>
          <w:bCs/>
        </w:rPr>
        <w:t>Cloud-based SaaS</w:t>
      </w:r>
    </w:p>
    <w:p w14:paraId="3A25E0EF" w14:textId="51655E4A" w:rsidR="003662AE" w:rsidRPr="0048707A" w:rsidRDefault="00105A95" w:rsidP="0027701A">
      <w:pPr>
        <w:spacing w:line="360" w:lineRule="auto"/>
        <w:jc w:val="both"/>
        <w:rPr>
          <w:rFonts w:ascii="Arial" w:hAnsi="Arial" w:cs="Arial"/>
        </w:rPr>
      </w:pPr>
      <w:r w:rsidRPr="0048707A">
        <w:rPr>
          <w:rFonts w:ascii="Arial" w:hAnsi="Arial" w:cs="Arial"/>
        </w:rPr>
        <w:t xml:space="preserve">Gao and Yu (2023) explain that software can be centrally provided and accessed via the internet through cloud computing. </w:t>
      </w:r>
      <w:r w:rsidR="00272BEA" w:rsidRPr="0048707A">
        <w:rPr>
          <w:rFonts w:ascii="Arial" w:hAnsi="Arial" w:cs="Arial"/>
        </w:rPr>
        <w:t xml:space="preserve">Therefore, a SaaS solution can be rolled out to numerous SMEs without having to invest in the hardware and software of each business. </w:t>
      </w:r>
    </w:p>
    <w:p w14:paraId="2BE693A7" w14:textId="6B788A39" w:rsidR="003662AE" w:rsidRPr="0048707A" w:rsidRDefault="00272BEA" w:rsidP="0027701A">
      <w:pPr>
        <w:spacing w:line="360" w:lineRule="auto"/>
        <w:jc w:val="both"/>
        <w:rPr>
          <w:rFonts w:ascii="Arial" w:hAnsi="Arial" w:cs="Arial"/>
          <w:b/>
          <w:bCs/>
        </w:rPr>
      </w:pPr>
      <w:r w:rsidRPr="0048707A">
        <w:rPr>
          <w:rFonts w:ascii="Arial" w:hAnsi="Arial" w:cs="Arial"/>
          <w:b/>
          <w:bCs/>
        </w:rPr>
        <w:t>Artificial Intelligence</w:t>
      </w:r>
    </w:p>
    <w:p w14:paraId="772BD277" w14:textId="10BA108E" w:rsidR="003662AE" w:rsidRPr="0048707A" w:rsidRDefault="00272BEA" w:rsidP="0027701A">
      <w:pPr>
        <w:spacing w:line="360" w:lineRule="auto"/>
        <w:jc w:val="both"/>
        <w:rPr>
          <w:rFonts w:ascii="Arial" w:hAnsi="Arial" w:cs="Arial"/>
        </w:rPr>
      </w:pPr>
      <w:r w:rsidRPr="0048707A">
        <w:rPr>
          <w:rFonts w:ascii="Arial" w:hAnsi="Arial" w:cs="Arial"/>
        </w:rPr>
        <w:t>AI can assist with demand forecasting, inventory suggestions, product descriptions, and customer segmentation and personalised marketing</w:t>
      </w:r>
      <w:r w:rsidR="00AD70D4" w:rsidRPr="0048707A">
        <w:rPr>
          <w:rFonts w:ascii="Arial" w:hAnsi="Arial" w:cs="Arial"/>
        </w:rPr>
        <w:t xml:space="preserve"> (Demir, Saur-Amaral and Polónia, 2026)</w:t>
      </w:r>
      <w:r w:rsidRPr="0048707A">
        <w:rPr>
          <w:rFonts w:ascii="Arial" w:hAnsi="Arial" w:cs="Arial"/>
        </w:rPr>
        <w:t>. AI shouldn't be seen as a bandwagon trend, though. Its value is dependent on addressing a real user need.</w:t>
      </w:r>
    </w:p>
    <w:p w14:paraId="71916AAC" w14:textId="0D0BD526" w:rsidR="003662AE" w:rsidRPr="0048707A" w:rsidRDefault="00272BEA" w:rsidP="0027701A">
      <w:pPr>
        <w:spacing w:line="360" w:lineRule="auto"/>
        <w:jc w:val="both"/>
        <w:rPr>
          <w:rFonts w:ascii="Arial" w:hAnsi="Arial" w:cs="Arial"/>
        </w:rPr>
      </w:pPr>
      <w:r w:rsidRPr="0048707A">
        <w:rPr>
          <w:rFonts w:ascii="Arial" w:hAnsi="Arial" w:cs="Arial"/>
        </w:rPr>
        <w:t xml:space="preserve">There is evidence in the UK today of opportunity and limitation. The results from DSIT (2026) indicated that around 16% of businesses in the UK are already applying AI technologies to their services, with micro-businesses showing a lower take-up of these technologies compared to larger businesses. </w:t>
      </w:r>
    </w:p>
    <w:p w14:paraId="5255049F" w14:textId="003E1D83" w:rsidR="003662AE" w:rsidRPr="0048707A" w:rsidRDefault="00272BEA" w:rsidP="0027701A">
      <w:pPr>
        <w:spacing w:line="360" w:lineRule="auto"/>
        <w:jc w:val="both"/>
        <w:rPr>
          <w:rFonts w:ascii="Arial" w:hAnsi="Arial" w:cs="Arial"/>
          <w:b/>
          <w:bCs/>
        </w:rPr>
      </w:pPr>
      <w:r w:rsidRPr="0048707A">
        <w:rPr>
          <w:rFonts w:ascii="Arial" w:hAnsi="Arial" w:cs="Arial"/>
          <w:b/>
          <w:bCs/>
        </w:rPr>
        <w:t>QR codes</w:t>
      </w:r>
    </w:p>
    <w:p w14:paraId="4CE76D7B" w14:textId="69FED107" w:rsidR="003662AE" w:rsidRPr="0048707A" w:rsidRDefault="00272BEA" w:rsidP="0027701A">
      <w:pPr>
        <w:spacing w:line="360" w:lineRule="auto"/>
        <w:jc w:val="both"/>
        <w:rPr>
          <w:rFonts w:ascii="Arial" w:hAnsi="Arial" w:cs="Arial"/>
        </w:rPr>
      </w:pPr>
      <w:r w:rsidRPr="0048707A">
        <w:rPr>
          <w:rFonts w:ascii="Arial" w:hAnsi="Arial" w:cs="Arial"/>
        </w:rPr>
        <w:t>QR codes are a new way that connects offline and online sales. A local store might put a QR code on packaging, on their displays and promotions, and then customers can scan the code to go to a product page, order online or join a loyalty program.</w:t>
      </w:r>
    </w:p>
    <w:p w14:paraId="50E8B3E1" w14:textId="77777777" w:rsidR="00C258D3" w:rsidRPr="0048707A" w:rsidRDefault="00272BEA" w:rsidP="0027701A">
      <w:pPr>
        <w:pStyle w:val="Heading2"/>
        <w:spacing w:line="360" w:lineRule="auto"/>
        <w:jc w:val="both"/>
        <w:rPr>
          <w:rFonts w:ascii="Arial" w:hAnsi="Arial" w:cs="Arial"/>
          <w:sz w:val="22"/>
          <w:szCs w:val="22"/>
        </w:rPr>
      </w:pPr>
      <w:bookmarkStart w:id="10" w:name="_Toc238151899"/>
      <w:r w:rsidRPr="0048707A">
        <w:rPr>
          <w:rFonts w:ascii="Arial" w:hAnsi="Arial" w:cs="Arial"/>
          <w:sz w:val="22"/>
          <w:szCs w:val="22"/>
        </w:rPr>
        <w:t>3.6 Government and External Environment</w:t>
      </w:r>
      <w:bookmarkEnd w:id="10"/>
    </w:p>
    <w:p w14:paraId="1874051A" w14:textId="11316329" w:rsidR="003662AE" w:rsidRPr="0048707A" w:rsidRDefault="00105A95" w:rsidP="0027701A">
      <w:pPr>
        <w:spacing w:line="360" w:lineRule="auto"/>
        <w:jc w:val="both"/>
        <w:rPr>
          <w:rFonts w:ascii="Arial" w:hAnsi="Arial" w:cs="Arial"/>
        </w:rPr>
      </w:pPr>
      <w:r w:rsidRPr="0048707A">
        <w:rPr>
          <w:rFonts w:ascii="Arial" w:hAnsi="Arial" w:cs="Arial"/>
        </w:rPr>
        <w:t xml:space="preserve">Mesa et al. (2022) argue that government policy creates an enabling environment. </w:t>
      </w:r>
      <w:r w:rsidR="00272BEA" w:rsidRPr="0048707A">
        <w:rPr>
          <w:rFonts w:ascii="Arial" w:hAnsi="Arial" w:cs="Arial"/>
        </w:rPr>
        <w:t>T</w:t>
      </w:r>
      <w:r w:rsidRPr="0048707A">
        <w:rPr>
          <w:rFonts w:ascii="Arial" w:hAnsi="Arial" w:cs="Arial"/>
        </w:rPr>
        <w:t>he</w:t>
      </w:r>
      <w:r w:rsidR="00272BEA" w:rsidRPr="0048707A">
        <w:rPr>
          <w:rFonts w:ascii="Arial" w:hAnsi="Arial" w:cs="Arial"/>
        </w:rPr>
        <w:t xml:space="preserve"> SME Digital Adoption Taskforce has been created to </w:t>
      </w:r>
      <w:r w:rsidR="009145E0" w:rsidRPr="0048707A">
        <w:rPr>
          <w:rFonts w:ascii="Arial" w:hAnsi="Arial" w:cs="Arial"/>
        </w:rPr>
        <w:t>aid</w:t>
      </w:r>
      <w:r w:rsidR="00272BEA" w:rsidRPr="0048707A">
        <w:rPr>
          <w:rFonts w:ascii="Arial" w:hAnsi="Arial" w:cs="Arial"/>
        </w:rPr>
        <w:t xml:space="preserve"> the adoption of productivity-enhancing technologies, including CRM systems, resource planning software and e-commerce tools. Additionally, the taskforce has suggested AI-assisted assistance to SMEs that has proved scalable and has fostered greater industry-government synergy.</w:t>
      </w:r>
    </w:p>
    <w:p w14:paraId="7E61FF74" w14:textId="5EE049F6" w:rsidR="003662AE" w:rsidRPr="0048707A" w:rsidRDefault="00272BEA" w:rsidP="0027701A">
      <w:pPr>
        <w:spacing w:line="360" w:lineRule="auto"/>
        <w:jc w:val="both"/>
        <w:rPr>
          <w:rFonts w:ascii="Arial" w:hAnsi="Arial" w:cs="Arial"/>
        </w:rPr>
      </w:pPr>
      <w:r w:rsidRPr="0048707A">
        <w:rPr>
          <w:rFonts w:ascii="Arial" w:hAnsi="Arial" w:cs="Arial"/>
        </w:rPr>
        <w:t xml:space="preserve">The 2026 update </w:t>
      </w:r>
      <w:r w:rsidR="00C25253" w:rsidRPr="0048707A">
        <w:rPr>
          <w:rFonts w:ascii="Arial" w:hAnsi="Arial" w:cs="Arial"/>
        </w:rPr>
        <w:t>restates</w:t>
      </w:r>
      <w:r w:rsidRPr="0048707A">
        <w:rPr>
          <w:rFonts w:ascii="Arial" w:hAnsi="Arial" w:cs="Arial"/>
        </w:rPr>
        <w:t xml:space="preserve"> that the government continues to be active in the field of SME digital adoption and that efforts are underway to explore the wider use of online CTO support. The government's wider plan for SMEs also identifies cloud computing, e-invoicing and AI as opportunities to improve productivity.</w:t>
      </w:r>
    </w:p>
    <w:p w14:paraId="22DD6350" w14:textId="4B32AF13" w:rsidR="003662AE" w:rsidRPr="0048707A" w:rsidRDefault="00272BEA" w:rsidP="0027701A">
      <w:pPr>
        <w:spacing w:line="360" w:lineRule="auto"/>
        <w:jc w:val="both"/>
        <w:rPr>
          <w:rFonts w:ascii="Arial" w:hAnsi="Arial" w:cs="Arial"/>
        </w:rPr>
      </w:pPr>
      <w:r w:rsidRPr="0048707A">
        <w:rPr>
          <w:rFonts w:ascii="Arial" w:hAnsi="Arial" w:cs="Arial"/>
        </w:rPr>
        <w:t xml:space="preserve">This policy environment makes the proposed solution more feasible, as it is aligned with the national priorities to make SMEs more productive and to engage in responsible digital adoption. However, the government backing does not mean that the product will necessarily be commercially viable. Shopify still </w:t>
      </w:r>
      <w:r w:rsidR="00C25253" w:rsidRPr="0048707A">
        <w:rPr>
          <w:rFonts w:ascii="Arial" w:hAnsi="Arial" w:cs="Arial"/>
        </w:rPr>
        <w:t>must</w:t>
      </w:r>
      <w:r w:rsidRPr="0048707A">
        <w:rPr>
          <w:rFonts w:ascii="Arial" w:hAnsi="Arial" w:cs="Arial"/>
        </w:rPr>
        <w:t xml:space="preserve"> prove the demand, customers' willingness to pay, and a viable operating model.</w:t>
      </w:r>
    </w:p>
    <w:p w14:paraId="0A49ADA3" w14:textId="77777777" w:rsidR="00C258D3" w:rsidRPr="0048707A" w:rsidRDefault="00272BEA" w:rsidP="0027701A">
      <w:pPr>
        <w:pStyle w:val="Heading2"/>
        <w:spacing w:line="360" w:lineRule="auto"/>
        <w:jc w:val="both"/>
        <w:rPr>
          <w:rFonts w:ascii="Arial" w:hAnsi="Arial" w:cs="Arial"/>
          <w:sz w:val="22"/>
          <w:szCs w:val="22"/>
        </w:rPr>
      </w:pPr>
      <w:bookmarkStart w:id="11" w:name="_Toc238151900"/>
      <w:r w:rsidRPr="0048707A">
        <w:rPr>
          <w:rFonts w:ascii="Arial" w:hAnsi="Arial" w:cs="Arial"/>
          <w:sz w:val="22"/>
          <w:szCs w:val="22"/>
        </w:rPr>
        <w:t>3.7 Causal Mapping Analysis</w:t>
      </w:r>
      <w:bookmarkEnd w:id="11"/>
    </w:p>
    <w:p w14:paraId="5C12D9A4" w14:textId="77777777" w:rsidR="00596B31" w:rsidRPr="0048707A" w:rsidRDefault="00272BEA" w:rsidP="0027701A">
      <w:pPr>
        <w:spacing w:line="360" w:lineRule="auto"/>
        <w:jc w:val="both"/>
        <w:rPr>
          <w:rFonts w:ascii="Arial" w:hAnsi="Arial" w:cs="Arial"/>
        </w:rPr>
      </w:pPr>
      <w:r w:rsidRPr="0048707A">
        <w:rPr>
          <w:rFonts w:ascii="Arial" w:hAnsi="Arial" w:cs="Arial"/>
        </w:rPr>
        <w:t>The causal map will show the relationship between the underlying problem and the opportunity:</w:t>
      </w:r>
    </w:p>
    <w:p w14:paraId="23380549"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Limited digital expertise</w:t>
      </w:r>
    </w:p>
    <w:p w14:paraId="372F80FC"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3474179E" w14:textId="1B304960" w:rsidR="00596B31" w:rsidRPr="0048707A" w:rsidRDefault="00272BEA" w:rsidP="00135200">
      <w:pPr>
        <w:spacing w:line="360" w:lineRule="auto"/>
        <w:jc w:val="center"/>
        <w:rPr>
          <w:rFonts w:ascii="Arial" w:hAnsi="Arial" w:cs="Arial"/>
          <w:b/>
          <w:bCs/>
        </w:rPr>
      </w:pPr>
      <w:r w:rsidRPr="0048707A">
        <w:rPr>
          <w:rFonts w:ascii="Arial" w:hAnsi="Arial" w:cs="Arial"/>
          <w:b/>
          <w:bCs/>
        </w:rPr>
        <w:t>Difficulty selecting and implementing technology</w:t>
      </w:r>
    </w:p>
    <w:p w14:paraId="64BADA98"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6F60DD05" w14:textId="73940536" w:rsidR="00596B31" w:rsidRPr="0048707A" w:rsidRDefault="00272BEA" w:rsidP="00135200">
      <w:pPr>
        <w:spacing w:line="360" w:lineRule="auto"/>
        <w:jc w:val="center"/>
        <w:rPr>
          <w:rFonts w:ascii="Arial" w:hAnsi="Arial" w:cs="Arial"/>
          <w:b/>
          <w:bCs/>
        </w:rPr>
      </w:pPr>
      <w:r w:rsidRPr="0048707A">
        <w:rPr>
          <w:rFonts w:ascii="Arial" w:hAnsi="Arial" w:cs="Arial"/>
          <w:b/>
          <w:bCs/>
        </w:rPr>
        <w:t>Use of multiple disconnected tools</w:t>
      </w:r>
    </w:p>
    <w:p w14:paraId="720C06EB"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52725A2F"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Manual handling and data redundancy.</w:t>
      </w:r>
    </w:p>
    <w:p w14:paraId="07FA9DCF"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3484D4C8"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Errors in inventory and orders, slow customer response time.</w:t>
      </w:r>
    </w:p>
    <w:p w14:paraId="66E3DA8A"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4E43D0D3"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Poorer customer experience</w:t>
      </w:r>
    </w:p>
    <w:p w14:paraId="1AAF0FB0"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48F98F08"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Decreased repeat sales and business expansion</w:t>
      </w:r>
    </w:p>
    <w:p w14:paraId="28F0F34F" w14:textId="77777777" w:rsidR="00596B31" w:rsidRPr="0048707A" w:rsidRDefault="00596B31" w:rsidP="00135200">
      <w:pPr>
        <w:spacing w:line="360" w:lineRule="auto"/>
        <w:jc w:val="center"/>
        <w:rPr>
          <w:rFonts w:ascii="Arial" w:hAnsi="Arial" w:cs="Arial"/>
        </w:rPr>
      </w:pPr>
    </w:p>
    <w:p w14:paraId="3EB2E987" w14:textId="77777777" w:rsidR="00596B31" w:rsidRPr="0048707A" w:rsidRDefault="00272BEA" w:rsidP="005425E5">
      <w:pPr>
        <w:spacing w:line="360" w:lineRule="auto"/>
        <w:jc w:val="both"/>
        <w:rPr>
          <w:rFonts w:ascii="Arial" w:hAnsi="Arial" w:cs="Arial"/>
        </w:rPr>
      </w:pPr>
      <w:r w:rsidRPr="0048707A">
        <w:rPr>
          <w:rFonts w:ascii="Arial" w:hAnsi="Arial" w:cs="Arial"/>
        </w:rPr>
        <w:t>At the same time:</w:t>
      </w:r>
    </w:p>
    <w:p w14:paraId="70B5B2FC" w14:textId="77777777" w:rsidR="00596B31" w:rsidRPr="0048707A" w:rsidRDefault="00596B31" w:rsidP="00135200">
      <w:pPr>
        <w:spacing w:line="360" w:lineRule="auto"/>
        <w:jc w:val="center"/>
        <w:rPr>
          <w:rFonts w:ascii="Arial" w:hAnsi="Arial" w:cs="Arial"/>
        </w:rPr>
      </w:pPr>
    </w:p>
    <w:p w14:paraId="05A070AD" w14:textId="262E04E1" w:rsidR="00596B31" w:rsidRPr="0048707A" w:rsidRDefault="00272BEA" w:rsidP="00135200">
      <w:pPr>
        <w:spacing w:line="360" w:lineRule="auto"/>
        <w:jc w:val="center"/>
        <w:rPr>
          <w:rFonts w:ascii="Arial" w:hAnsi="Arial" w:cs="Arial"/>
          <w:b/>
          <w:bCs/>
        </w:rPr>
      </w:pPr>
      <w:r w:rsidRPr="0048707A">
        <w:rPr>
          <w:rFonts w:ascii="Arial" w:hAnsi="Arial" w:cs="Arial"/>
          <w:b/>
          <w:bCs/>
        </w:rPr>
        <w:t xml:space="preserve">Rising consumer expectations </w:t>
      </w:r>
      <w:r w:rsidR="00466C06" w:rsidRPr="0048707A">
        <w:rPr>
          <w:rFonts w:ascii="Arial" w:hAnsi="Arial" w:cs="Arial"/>
          <w:b/>
          <w:bCs/>
        </w:rPr>
        <w:t>online.</w:t>
      </w:r>
    </w:p>
    <w:p w14:paraId="770F4B86"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20D15A1A" w14:textId="4E7DF8B0" w:rsidR="00596B31" w:rsidRPr="0048707A" w:rsidRDefault="00272BEA" w:rsidP="00135200">
      <w:pPr>
        <w:spacing w:line="360" w:lineRule="auto"/>
        <w:jc w:val="center"/>
        <w:rPr>
          <w:rFonts w:ascii="Arial" w:hAnsi="Arial" w:cs="Arial"/>
          <w:b/>
          <w:bCs/>
        </w:rPr>
      </w:pPr>
      <w:r w:rsidRPr="0048707A">
        <w:rPr>
          <w:rFonts w:ascii="Arial" w:hAnsi="Arial" w:cs="Arial"/>
          <w:b/>
          <w:bCs/>
        </w:rPr>
        <w:t xml:space="preserve">Consumer demands for convenience and digital </w:t>
      </w:r>
      <w:r w:rsidR="00466C06" w:rsidRPr="0048707A">
        <w:rPr>
          <w:rFonts w:ascii="Arial" w:hAnsi="Arial" w:cs="Arial"/>
          <w:b/>
          <w:bCs/>
        </w:rPr>
        <w:t>ordering.</w:t>
      </w:r>
    </w:p>
    <w:p w14:paraId="1A7A6C31"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659557FC"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The need for SMEs to digitalise.</w:t>
      </w:r>
    </w:p>
    <w:p w14:paraId="2D5D43A0"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6DF82C3C"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There is a need for cost-effective integrated technology.</w:t>
      </w:r>
    </w:p>
    <w:p w14:paraId="64C5F534"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w:t>
      </w:r>
    </w:p>
    <w:p w14:paraId="195CAC07" w14:textId="77777777" w:rsidR="00596B31" w:rsidRPr="0048707A" w:rsidRDefault="00272BEA" w:rsidP="00135200">
      <w:pPr>
        <w:spacing w:line="360" w:lineRule="auto"/>
        <w:jc w:val="center"/>
        <w:rPr>
          <w:rFonts w:ascii="Arial" w:hAnsi="Arial" w:cs="Arial"/>
          <w:b/>
          <w:bCs/>
        </w:rPr>
      </w:pPr>
      <w:r w:rsidRPr="0048707A">
        <w:rPr>
          <w:rFonts w:ascii="Arial" w:hAnsi="Arial" w:cs="Arial"/>
          <w:b/>
          <w:bCs/>
        </w:rPr>
        <w:t>Opportunity for Shopify RuralConnect</w:t>
      </w:r>
    </w:p>
    <w:p w14:paraId="13403DBF" w14:textId="6071BD3C" w:rsidR="00596B31" w:rsidRPr="0048707A" w:rsidRDefault="00272BEA" w:rsidP="0027701A">
      <w:pPr>
        <w:spacing w:line="360" w:lineRule="auto"/>
        <w:jc w:val="both"/>
        <w:rPr>
          <w:rFonts w:ascii="Arial" w:hAnsi="Arial" w:cs="Arial"/>
        </w:rPr>
      </w:pPr>
      <w:r w:rsidRPr="0048707A">
        <w:rPr>
          <w:rFonts w:ascii="Arial" w:hAnsi="Arial" w:cs="Arial"/>
        </w:rPr>
        <w:t xml:space="preserve">The causal map therefore supports the argument that the opportunity is not simply technological. It is </w:t>
      </w:r>
      <w:r w:rsidR="00AF4930" w:rsidRPr="0048707A">
        <w:rPr>
          <w:rFonts w:ascii="Arial" w:hAnsi="Arial" w:cs="Arial"/>
        </w:rPr>
        <w:t>organisational</w:t>
      </w:r>
      <w:r w:rsidRPr="0048707A">
        <w:rPr>
          <w:rFonts w:ascii="Arial" w:hAnsi="Arial" w:cs="Arial"/>
        </w:rPr>
        <w:t xml:space="preserve"> and </w:t>
      </w:r>
      <w:r w:rsidR="00AF4930" w:rsidRPr="0048707A">
        <w:rPr>
          <w:rFonts w:ascii="Arial" w:hAnsi="Arial" w:cs="Arial"/>
        </w:rPr>
        <w:t>behavioural</w:t>
      </w:r>
      <w:r w:rsidRPr="0048707A">
        <w:rPr>
          <w:rFonts w:ascii="Arial" w:hAnsi="Arial" w:cs="Arial"/>
        </w:rPr>
        <w:t xml:space="preserve">. The business needs technology that reduces complexity. </w:t>
      </w:r>
    </w:p>
    <w:p w14:paraId="4796F319" w14:textId="77777777" w:rsidR="00C258D3" w:rsidRPr="0048707A" w:rsidRDefault="00272BEA" w:rsidP="0027701A">
      <w:pPr>
        <w:pStyle w:val="Heading2"/>
        <w:spacing w:line="360" w:lineRule="auto"/>
        <w:jc w:val="both"/>
        <w:rPr>
          <w:rFonts w:ascii="Arial" w:hAnsi="Arial" w:cs="Arial"/>
          <w:sz w:val="22"/>
          <w:szCs w:val="22"/>
        </w:rPr>
      </w:pPr>
      <w:bookmarkStart w:id="12" w:name="_Toc238151901"/>
      <w:r w:rsidRPr="0048707A">
        <w:rPr>
          <w:rFonts w:ascii="Arial" w:hAnsi="Arial" w:cs="Arial"/>
          <w:sz w:val="22"/>
          <w:szCs w:val="22"/>
        </w:rPr>
        <w:t>3.8 Desirability, Feasibility and Viability Analysis</w:t>
      </w:r>
      <w:bookmarkEnd w:id="12"/>
    </w:p>
    <w:tbl>
      <w:tblPr>
        <w:tblStyle w:val="TableGrid"/>
        <w:tblW w:w="0" w:type="auto"/>
        <w:tblLook w:val="04A0" w:firstRow="1" w:lastRow="0" w:firstColumn="1" w:lastColumn="0" w:noHBand="0" w:noVBand="1"/>
      </w:tblPr>
      <w:tblGrid>
        <w:gridCol w:w="3004"/>
        <w:gridCol w:w="1292"/>
        <w:gridCol w:w="1195"/>
        <w:gridCol w:w="999"/>
        <w:gridCol w:w="1415"/>
      </w:tblGrid>
      <w:tr w:rsidR="00B35A7D" w:rsidRPr="0048707A" w14:paraId="2DA1CD5D" w14:textId="77777777" w:rsidTr="00596B31">
        <w:tc>
          <w:tcPr>
            <w:tcW w:w="0" w:type="auto"/>
            <w:hideMark/>
          </w:tcPr>
          <w:p w14:paraId="7929E4C9" w14:textId="77777777" w:rsidR="00596B31" w:rsidRPr="0048707A" w:rsidRDefault="00272BEA" w:rsidP="0027701A">
            <w:pPr>
              <w:spacing w:after="200" w:line="360" w:lineRule="auto"/>
              <w:jc w:val="both"/>
              <w:rPr>
                <w:rFonts w:ascii="Arial" w:hAnsi="Arial" w:cs="Arial"/>
              </w:rPr>
            </w:pPr>
            <w:r w:rsidRPr="0048707A">
              <w:rPr>
                <w:rFonts w:ascii="Arial" w:hAnsi="Arial" w:cs="Arial"/>
              </w:rPr>
              <w:t>Opportunity</w:t>
            </w:r>
          </w:p>
        </w:tc>
        <w:tc>
          <w:tcPr>
            <w:tcW w:w="0" w:type="auto"/>
            <w:hideMark/>
          </w:tcPr>
          <w:p w14:paraId="573AF83E" w14:textId="77777777" w:rsidR="00596B31" w:rsidRPr="0048707A" w:rsidRDefault="00272BEA" w:rsidP="0027701A">
            <w:pPr>
              <w:spacing w:after="200" w:line="360" w:lineRule="auto"/>
              <w:jc w:val="both"/>
              <w:rPr>
                <w:rFonts w:ascii="Arial" w:hAnsi="Arial" w:cs="Arial"/>
              </w:rPr>
            </w:pPr>
            <w:r w:rsidRPr="0048707A">
              <w:rPr>
                <w:rFonts w:ascii="Arial" w:hAnsi="Arial" w:cs="Arial"/>
              </w:rPr>
              <w:t>Desirability</w:t>
            </w:r>
          </w:p>
        </w:tc>
        <w:tc>
          <w:tcPr>
            <w:tcW w:w="0" w:type="auto"/>
            <w:hideMark/>
          </w:tcPr>
          <w:p w14:paraId="0C523ADE" w14:textId="77777777" w:rsidR="00596B31" w:rsidRPr="0048707A" w:rsidRDefault="00272BEA" w:rsidP="0027701A">
            <w:pPr>
              <w:spacing w:after="200" w:line="360" w:lineRule="auto"/>
              <w:jc w:val="both"/>
              <w:rPr>
                <w:rFonts w:ascii="Arial" w:hAnsi="Arial" w:cs="Arial"/>
              </w:rPr>
            </w:pPr>
            <w:r w:rsidRPr="0048707A">
              <w:rPr>
                <w:rFonts w:ascii="Arial" w:hAnsi="Arial" w:cs="Arial"/>
              </w:rPr>
              <w:t>Feasibility</w:t>
            </w:r>
          </w:p>
        </w:tc>
        <w:tc>
          <w:tcPr>
            <w:tcW w:w="0" w:type="auto"/>
            <w:hideMark/>
          </w:tcPr>
          <w:p w14:paraId="49A9100B" w14:textId="77777777" w:rsidR="00596B31" w:rsidRPr="0048707A" w:rsidRDefault="00272BEA" w:rsidP="0027701A">
            <w:pPr>
              <w:spacing w:after="200" w:line="360" w:lineRule="auto"/>
              <w:jc w:val="both"/>
              <w:rPr>
                <w:rFonts w:ascii="Arial" w:hAnsi="Arial" w:cs="Arial"/>
              </w:rPr>
            </w:pPr>
            <w:r w:rsidRPr="0048707A">
              <w:rPr>
                <w:rFonts w:ascii="Arial" w:hAnsi="Arial" w:cs="Arial"/>
              </w:rPr>
              <w:t>Viability</w:t>
            </w:r>
          </w:p>
        </w:tc>
        <w:tc>
          <w:tcPr>
            <w:tcW w:w="0" w:type="auto"/>
            <w:hideMark/>
          </w:tcPr>
          <w:p w14:paraId="75D95514" w14:textId="77777777" w:rsidR="00596B31" w:rsidRPr="0048707A" w:rsidRDefault="00272BEA" w:rsidP="0027701A">
            <w:pPr>
              <w:spacing w:after="200" w:line="360" w:lineRule="auto"/>
              <w:jc w:val="both"/>
              <w:rPr>
                <w:rFonts w:ascii="Arial" w:hAnsi="Arial" w:cs="Arial"/>
              </w:rPr>
            </w:pPr>
            <w:r w:rsidRPr="0048707A">
              <w:rPr>
                <w:rFonts w:ascii="Arial" w:hAnsi="Arial" w:cs="Arial"/>
              </w:rPr>
              <w:t>Assessment</w:t>
            </w:r>
          </w:p>
        </w:tc>
      </w:tr>
      <w:tr w:rsidR="00B35A7D" w:rsidRPr="0048707A" w14:paraId="4BB00CA7" w14:textId="77777777" w:rsidTr="00596B31">
        <w:tc>
          <w:tcPr>
            <w:tcW w:w="0" w:type="auto"/>
            <w:hideMark/>
          </w:tcPr>
          <w:p w14:paraId="33502E3F" w14:textId="77777777" w:rsidR="00596B31" w:rsidRPr="0048707A" w:rsidRDefault="00272BEA" w:rsidP="0027701A">
            <w:pPr>
              <w:spacing w:after="200" w:line="360" w:lineRule="auto"/>
              <w:jc w:val="both"/>
              <w:rPr>
                <w:rFonts w:ascii="Arial" w:hAnsi="Arial" w:cs="Arial"/>
              </w:rPr>
            </w:pPr>
            <w:r w:rsidRPr="0048707A">
              <w:rPr>
                <w:rFonts w:ascii="Arial" w:hAnsi="Arial" w:cs="Arial"/>
              </w:rPr>
              <w:t>Basic online store</w:t>
            </w:r>
          </w:p>
        </w:tc>
        <w:tc>
          <w:tcPr>
            <w:tcW w:w="0" w:type="auto"/>
            <w:hideMark/>
          </w:tcPr>
          <w:p w14:paraId="260AE8FA"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0B987A3E"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c>
          <w:tcPr>
            <w:tcW w:w="0" w:type="auto"/>
            <w:hideMark/>
          </w:tcPr>
          <w:p w14:paraId="73965192" w14:textId="77777777" w:rsidR="00596B31" w:rsidRPr="0048707A" w:rsidRDefault="00272BEA" w:rsidP="0027701A">
            <w:pPr>
              <w:spacing w:after="200" w:line="360" w:lineRule="auto"/>
              <w:jc w:val="both"/>
              <w:rPr>
                <w:rFonts w:ascii="Arial" w:hAnsi="Arial" w:cs="Arial"/>
              </w:rPr>
            </w:pPr>
            <w:r w:rsidRPr="0048707A">
              <w:rPr>
                <w:rFonts w:ascii="Arial" w:hAnsi="Arial" w:cs="Arial"/>
              </w:rPr>
              <w:t>Medium</w:t>
            </w:r>
          </w:p>
        </w:tc>
        <w:tc>
          <w:tcPr>
            <w:tcW w:w="0" w:type="auto"/>
            <w:hideMark/>
          </w:tcPr>
          <w:p w14:paraId="68C43EF4"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r>
      <w:tr w:rsidR="00B35A7D" w:rsidRPr="0048707A" w14:paraId="3DC6AE55" w14:textId="77777777" w:rsidTr="00596B31">
        <w:tc>
          <w:tcPr>
            <w:tcW w:w="0" w:type="auto"/>
            <w:hideMark/>
          </w:tcPr>
          <w:p w14:paraId="3BE23FBB" w14:textId="77777777" w:rsidR="00596B31" w:rsidRPr="0048707A" w:rsidRDefault="00272BEA" w:rsidP="0027701A">
            <w:pPr>
              <w:spacing w:after="200" w:line="360" w:lineRule="auto"/>
              <w:jc w:val="both"/>
              <w:rPr>
                <w:rFonts w:ascii="Arial" w:hAnsi="Arial" w:cs="Arial"/>
              </w:rPr>
            </w:pPr>
            <w:r w:rsidRPr="0048707A">
              <w:rPr>
                <w:rFonts w:ascii="Arial" w:hAnsi="Arial" w:cs="Arial"/>
              </w:rPr>
              <w:t>Social-commerce integration</w:t>
            </w:r>
          </w:p>
        </w:tc>
        <w:tc>
          <w:tcPr>
            <w:tcW w:w="0" w:type="auto"/>
            <w:hideMark/>
          </w:tcPr>
          <w:p w14:paraId="71B3B356"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c>
          <w:tcPr>
            <w:tcW w:w="0" w:type="auto"/>
            <w:hideMark/>
          </w:tcPr>
          <w:p w14:paraId="15F3D23F"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45D572DC"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28A42FB3"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r>
      <w:tr w:rsidR="00B35A7D" w:rsidRPr="0048707A" w14:paraId="457E80C8" w14:textId="77777777" w:rsidTr="00596B31">
        <w:tc>
          <w:tcPr>
            <w:tcW w:w="0" w:type="auto"/>
            <w:hideMark/>
          </w:tcPr>
          <w:p w14:paraId="0A1AD796" w14:textId="77777777" w:rsidR="00596B31" w:rsidRPr="0048707A" w:rsidRDefault="00272BEA" w:rsidP="0027701A">
            <w:pPr>
              <w:spacing w:after="200" w:line="360" w:lineRule="auto"/>
              <w:jc w:val="both"/>
              <w:rPr>
                <w:rFonts w:ascii="Arial" w:hAnsi="Arial" w:cs="Arial"/>
              </w:rPr>
            </w:pPr>
            <w:r w:rsidRPr="0048707A">
              <w:rPr>
                <w:rFonts w:ascii="Arial" w:hAnsi="Arial" w:cs="Arial"/>
              </w:rPr>
              <w:t>AI inventory support</w:t>
            </w:r>
          </w:p>
        </w:tc>
        <w:tc>
          <w:tcPr>
            <w:tcW w:w="0" w:type="auto"/>
            <w:hideMark/>
          </w:tcPr>
          <w:p w14:paraId="42CD4DC3"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592D1B7D"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32846899"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1CAD756C"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r>
      <w:tr w:rsidR="00B35A7D" w:rsidRPr="0048707A" w14:paraId="072FE0F4" w14:textId="77777777" w:rsidTr="00596B31">
        <w:tc>
          <w:tcPr>
            <w:tcW w:w="0" w:type="auto"/>
            <w:hideMark/>
          </w:tcPr>
          <w:p w14:paraId="211F5C9D" w14:textId="77777777" w:rsidR="00596B31" w:rsidRPr="0048707A" w:rsidRDefault="00272BEA" w:rsidP="0027701A">
            <w:pPr>
              <w:spacing w:after="200" w:line="360" w:lineRule="auto"/>
              <w:jc w:val="both"/>
              <w:rPr>
                <w:rFonts w:ascii="Arial" w:hAnsi="Arial" w:cs="Arial"/>
              </w:rPr>
            </w:pPr>
            <w:r w:rsidRPr="0048707A">
              <w:rPr>
                <w:rFonts w:ascii="Arial" w:hAnsi="Arial" w:cs="Arial"/>
              </w:rPr>
              <w:t>QR ordering</w:t>
            </w:r>
          </w:p>
        </w:tc>
        <w:tc>
          <w:tcPr>
            <w:tcW w:w="0" w:type="auto"/>
            <w:hideMark/>
          </w:tcPr>
          <w:p w14:paraId="4B30B259"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2636ECD5"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c>
          <w:tcPr>
            <w:tcW w:w="0" w:type="auto"/>
            <w:hideMark/>
          </w:tcPr>
          <w:p w14:paraId="24285B75" w14:textId="77777777" w:rsidR="00596B31" w:rsidRPr="0048707A" w:rsidRDefault="00272BEA" w:rsidP="0027701A">
            <w:pPr>
              <w:spacing w:after="200" w:line="360" w:lineRule="auto"/>
              <w:jc w:val="both"/>
              <w:rPr>
                <w:rFonts w:ascii="Arial" w:hAnsi="Arial" w:cs="Arial"/>
              </w:rPr>
            </w:pPr>
            <w:r w:rsidRPr="0048707A">
              <w:rPr>
                <w:rFonts w:ascii="Arial" w:hAnsi="Arial" w:cs="Arial"/>
              </w:rPr>
              <w:t>Medium</w:t>
            </w:r>
          </w:p>
        </w:tc>
        <w:tc>
          <w:tcPr>
            <w:tcW w:w="0" w:type="auto"/>
            <w:hideMark/>
          </w:tcPr>
          <w:p w14:paraId="3B495432"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r>
      <w:tr w:rsidR="00B35A7D" w:rsidRPr="0048707A" w14:paraId="161EDE8A" w14:textId="77777777" w:rsidTr="00596B31">
        <w:tc>
          <w:tcPr>
            <w:tcW w:w="0" w:type="auto"/>
            <w:hideMark/>
          </w:tcPr>
          <w:p w14:paraId="52D59B80" w14:textId="77777777" w:rsidR="00596B31" w:rsidRPr="0048707A" w:rsidRDefault="00272BEA" w:rsidP="0027701A">
            <w:pPr>
              <w:spacing w:after="200" w:line="360" w:lineRule="auto"/>
              <w:jc w:val="both"/>
              <w:rPr>
                <w:rFonts w:ascii="Arial" w:hAnsi="Arial" w:cs="Arial"/>
              </w:rPr>
            </w:pPr>
            <w:r w:rsidRPr="0048707A">
              <w:rPr>
                <w:rFonts w:ascii="Arial" w:hAnsi="Arial" w:cs="Arial"/>
              </w:rPr>
              <w:t>Local delivery integration</w:t>
            </w:r>
          </w:p>
        </w:tc>
        <w:tc>
          <w:tcPr>
            <w:tcW w:w="0" w:type="auto"/>
            <w:hideMark/>
          </w:tcPr>
          <w:p w14:paraId="67BB5371" w14:textId="77777777" w:rsidR="00596B31" w:rsidRPr="0048707A" w:rsidRDefault="00272BEA" w:rsidP="0027701A">
            <w:pPr>
              <w:spacing w:after="200" w:line="360" w:lineRule="auto"/>
              <w:jc w:val="both"/>
              <w:rPr>
                <w:rFonts w:ascii="Arial" w:hAnsi="Arial" w:cs="Arial"/>
              </w:rPr>
            </w:pPr>
            <w:r w:rsidRPr="0048707A">
              <w:rPr>
                <w:rFonts w:ascii="Arial" w:hAnsi="Arial" w:cs="Arial"/>
              </w:rPr>
              <w:t>Very high</w:t>
            </w:r>
          </w:p>
        </w:tc>
        <w:tc>
          <w:tcPr>
            <w:tcW w:w="0" w:type="auto"/>
            <w:hideMark/>
          </w:tcPr>
          <w:p w14:paraId="187CFD01" w14:textId="77777777" w:rsidR="00596B31" w:rsidRPr="0048707A" w:rsidRDefault="00272BEA" w:rsidP="0027701A">
            <w:pPr>
              <w:spacing w:after="200" w:line="360" w:lineRule="auto"/>
              <w:jc w:val="both"/>
              <w:rPr>
                <w:rFonts w:ascii="Arial" w:hAnsi="Arial" w:cs="Arial"/>
              </w:rPr>
            </w:pPr>
            <w:r w:rsidRPr="0048707A">
              <w:rPr>
                <w:rFonts w:ascii="Arial" w:hAnsi="Arial" w:cs="Arial"/>
              </w:rPr>
              <w:t>Medium</w:t>
            </w:r>
          </w:p>
        </w:tc>
        <w:tc>
          <w:tcPr>
            <w:tcW w:w="0" w:type="auto"/>
            <w:hideMark/>
          </w:tcPr>
          <w:p w14:paraId="0E02D8DF"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c>
          <w:tcPr>
            <w:tcW w:w="0" w:type="auto"/>
            <w:hideMark/>
          </w:tcPr>
          <w:p w14:paraId="1E469DC2" w14:textId="77777777" w:rsidR="00596B31" w:rsidRPr="0048707A" w:rsidRDefault="00272BEA" w:rsidP="0027701A">
            <w:pPr>
              <w:spacing w:after="200" w:line="360" w:lineRule="auto"/>
              <w:jc w:val="both"/>
              <w:rPr>
                <w:rFonts w:ascii="Arial" w:hAnsi="Arial" w:cs="Arial"/>
              </w:rPr>
            </w:pPr>
            <w:r w:rsidRPr="0048707A">
              <w:rPr>
                <w:rFonts w:ascii="Arial" w:hAnsi="Arial" w:cs="Arial"/>
              </w:rPr>
              <w:t>High</w:t>
            </w:r>
          </w:p>
        </w:tc>
      </w:tr>
      <w:tr w:rsidR="00B35A7D" w:rsidRPr="0048707A" w14:paraId="529B9E33" w14:textId="77777777" w:rsidTr="00596B31">
        <w:tc>
          <w:tcPr>
            <w:tcW w:w="0" w:type="auto"/>
            <w:hideMark/>
          </w:tcPr>
          <w:p w14:paraId="394C1D6A" w14:textId="77777777" w:rsidR="00596B31" w:rsidRPr="0048707A" w:rsidRDefault="00272BEA" w:rsidP="0027701A">
            <w:pPr>
              <w:spacing w:after="200" w:line="360" w:lineRule="auto"/>
              <w:jc w:val="both"/>
              <w:rPr>
                <w:rFonts w:ascii="Arial" w:hAnsi="Arial" w:cs="Arial"/>
              </w:rPr>
            </w:pPr>
            <w:r w:rsidRPr="0048707A">
              <w:rPr>
                <w:rFonts w:ascii="Arial" w:hAnsi="Arial" w:cs="Arial"/>
              </w:rPr>
              <w:t>Physical shared warehouse</w:t>
            </w:r>
          </w:p>
        </w:tc>
        <w:tc>
          <w:tcPr>
            <w:tcW w:w="0" w:type="auto"/>
            <w:hideMark/>
          </w:tcPr>
          <w:p w14:paraId="381137B6" w14:textId="77777777" w:rsidR="00596B31" w:rsidRPr="0048707A" w:rsidRDefault="00272BEA" w:rsidP="0027701A">
            <w:pPr>
              <w:spacing w:after="200" w:line="360" w:lineRule="auto"/>
              <w:jc w:val="both"/>
              <w:rPr>
                <w:rFonts w:ascii="Arial" w:hAnsi="Arial" w:cs="Arial"/>
              </w:rPr>
            </w:pPr>
            <w:r w:rsidRPr="0048707A">
              <w:rPr>
                <w:rFonts w:ascii="Arial" w:hAnsi="Arial" w:cs="Arial"/>
              </w:rPr>
              <w:t>Medium</w:t>
            </w:r>
          </w:p>
        </w:tc>
        <w:tc>
          <w:tcPr>
            <w:tcW w:w="0" w:type="auto"/>
            <w:hideMark/>
          </w:tcPr>
          <w:p w14:paraId="0793108C" w14:textId="77777777" w:rsidR="00596B31" w:rsidRPr="0048707A" w:rsidRDefault="00272BEA" w:rsidP="0027701A">
            <w:pPr>
              <w:spacing w:after="200" w:line="360" w:lineRule="auto"/>
              <w:jc w:val="both"/>
              <w:rPr>
                <w:rFonts w:ascii="Arial" w:hAnsi="Arial" w:cs="Arial"/>
              </w:rPr>
            </w:pPr>
            <w:r w:rsidRPr="0048707A">
              <w:rPr>
                <w:rFonts w:ascii="Arial" w:hAnsi="Arial" w:cs="Arial"/>
              </w:rPr>
              <w:t>Low</w:t>
            </w:r>
          </w:p>
        </w:tc>
        <w:tc>
          <w:tcPr>
            <w:tcW w:w="0" w:type="auto"/>
            <w:hideMark/>
          </w:tcPr>
          <w:p w14:paraId="2FEE6CA7" w14:textId="77777777" w:rsidR="00596B31" w:rsidRPr="0048707A" w:rsidRDefault="00272BEA" w:rsidP="0027701A">
            <w:pPr>
              <w:spacing w:after="200" w:line="360" w:lineRule="auto"/>
              <w:jc w:val="both"/>
              <w:rPr>
                <w:rFonts w:ascii="Arial" w:hAnsi="Arial" w:cs="Arial"/>
              </w:rPr>
            </w:pPr>
            <w:r w:rsidRPr="0048707A">
              <w:rPr>
                <w:rFonts w:ascii="Arial" w:hAnsi="Arial" w:cs="Arial"/>
              </w:rPr>
              <w:t>Medium</w:t>
            </w:r>
          </w:p>
        </w:tc>
        <w:tc>
          <w:tcPr>
            <w:tcW w:w="0" w:type="auto"/>
            <w:hideMark/>
          </w:tcPr>
          <w:p w14:paraId="68CB196F" w14:textId="77777777" w:rsidR="00596B31" w:rsidRPr="0048707A" w:rsidRDefault="00272BEA" w:rsidP="0027701A">
            <w:pPr>
              <w:spacing w:after="200" w:line="360" w:lineRule="auto"/>
              <w:jc w:val="both"/>
              <w:rPr>
                <w:rFonts w:ascii="Arial" w:hAnsi="Arial" w:cs="Arial"/>
              </w:rPr>
            </w:pPr>
            <w:r w:rsidRPr="0048707A">
              <w:rPr>
                <w:rFonts w:ascii="Arial" w:hAnsi="Arial" w:cs="Arial"/>
              </w:rPr>
              <w:t>Low</w:t>
            </w:r>
          </w:p>
        </w:tc>
      </w:tr>
    </w:tbl>
    <w:p w14:paraId="275FEFF4" w14:textId="77777777" w:rsidR="00596B31" w:rsidRPr="0048707A" w:rsidRDefault="00596B31" w:rsidP="0027701A">
      <w:pPr>
        <w:spacing w:line="360" w:lineRule="auto"/>
        <w:jc w:val="both"/>
        <w:rPr>
          <w:rFonts w:ascii="Arial" w:hAnsi="Arial" w:cs="Arial"/>
        </w:rPr>
      </w:pPr>
    </w:p>
    <w:p w14:paraId="04F8D85B" w14:textId="77777777" w:rsidR="00C258D3" w:rsidRPr="0048707A" w:rsidRDefault="00272BEA" w:rsidP="0027701A">
      <w:pPr>
        <w:pStyle w:val="Heading2"/>
        <w:spacing w:line="360" w:lineRule="auto"/>
        <w:jc w:val="both"/>
        <w:rPr>
          <w:rFonts w:ascii="Arial" w:hAnsi="Arial" w:cs="Arial"/>
          <w:sz w:val="22"/>
          <w:szCs w:val="22"/>
        </w:rPr>
      </w:pPr>
      <w:bookmarkStart w:id="13" w:name="_Toc238151902"/>
      <w:r w:rsidRPr="0048707A">
        <w:rPr>
          <w:rFonts w:ascii="Arial" w:hAnsi="Arial" w:cs="Arial"/>
          <w:sz w:val="22"/>
          <w:szCs w:val="22"/>
        </w:rPr>
        <w:t>3.9 Scalability and Sustainability</w:t>
      </w:r>
      <w:bookmarkEnd w:id="13"/>
    </w:p>
    <w:p w14:paraId="45BDF34D" w14:textId="6FBA051D" w:rsidR="00AF4930" w:rsidRPr="0048707A" w:rsidRDefault="00105A95" w:rsidP="0027701A">
      <w:pPr>
        <w:spacing w:line="360" w:lineRule="auto"/>
        <w:jc w:val="both"/>
        <w:rPr>
          <w:rFonts w:ascii="Arial" w:hAnsi="Arial" w:cs="Arial"/>
        </w:rPr>
      </w:pPr>
      <w:r w:rsidRPr="0048707A">
        <w:rPr>
          <w:rFonts w:ascii="Arial" w:hAnsi="Arial" w:cs="Arial"/>
        </w:rPr>
        <w:t xml:space="preserve">Ismail and Abdulkareem (2024) highlight that SaaS provides strong scalability because adding additional businesses does not require equivalent investment in physical infrastructure. </w:t>
      </w:r>
      <w:r w:rsidR="00272BEA" w:rsidRPr="0048707A">
        <w:rPr>
          <w:rFonts w:ascii="Arial" w:hAnsi="Arial" w:cs="Arial"/>
        </w:rPr>
        <w:t>After developing the core platform, the incremental cost of adding another business may be comparatively low relative to the real estate investment in opening a new storefront.</w:t>
      </w:r>
    </w:p>
    <w:p w14:paraId="5BEEBA16" w14:textId="178859CC" w:rsidR="00AF4930" w:rsidRPr="0048707A" w:rsidRDefault="00272BEA" w:rsidP="0027701A">
      <w:pPr>
        <w:spacing w:line="360" w:lineRule="auto"/>
        <w:jc w:val="both"/>
        <w:rPr>
          <w:rFonts w:ascii="Arial" w:hAnsi="Arial" w:cs="Arial"/>
        </w:rPr>
      </w:pPr>
      <w:r w:rsidRPr="0048707A">
        <w:rPr>
          <w:rFonts w:ascii="Arial" w:hAnsi="Arial" w:cs="Arial"/>
        </w:rPr>
        <w:t xml:space="preserve">The solution can first be implemented in 20 SMEs as a pilot and then </w:t>
      </w:r>
      <w:r w:rsidR="00320B8C" w:rsidRPr="0048707A">
        <w:rPr>
          <w:rFonts w:ascii="Arial" w:hAnsi="Arial" w:cs="Arial"/>
        </w:rPr>
        <w:t>expand</w:t>
      </w:r>
      <w:r w:rsidRPr="0048707A">
        <w:rPr>
          <w:rFonts w:ascii="Arial" w:hAnsi="Arial" w:cs="Arial"/>
        </w:rPr>
        <w:t xml:space="preserve"> geographically. This minimises risk and promotes incremental learning.</w:t>
      </w:r>
    </w:p>
    <w:p w14:paraId="0C8612CF" w14:textId="0EE02B90" w:rsidR="00AF4930" w:rsidRPr="0048707A" w:rsidRDefault="00272BEA" w:rsidP="0027701A">
      <w:pPr>
        <w:spacing w:line="360" w:lineRule="auto"/>
        <w:jc w:val="both"/>
        <w:rPr>
          <w:rFonts w:ascii="Arial" w:hAnsi="Arial" w:cs="Arial"/>
        </w:rPr>
      </w:pPr>
      <w:r w:rsidRPr="0048707A">
        <w:rPr>
          <w:rFonts w:ascii="Arial" w:hAnsi="Arial" w:cs="Arial"/>
        </w:rPr>
        <w:t>Other strategies for improving sustainability include improved inventory forecasting and local delivery coordination. By leveraging AI's forecasting capabilities, companies might be able to decrease over-ordering and waste, especially for those with perishable goods. Delivery coordination can also minimise unnecessary trips by consolidating orders in a specific area.</w:t>
      </w:r>
    </w:p>
    <w:p w14:paraId="19D1E780" w14:textId="2CA2A1B4" w:rsidR="00AF4930" w:rsidRPr="0048707A" w:rsidRDefault="00272BEA" w:rsidP="0027701A">
      <w:pPr>
        <w:spacing w:line="360" w:lineRule="auto"/>
        <w:jc w:val="both"/>
        <w:rPr>
          <w:rFonts w:ascii="Arial" w:hAnsi="Arial" w:cs="Arial"/>
        </w:rPr>
      </w:pPr>
      <w:r w:rsidRPr="0048707A">
        <w:rPr>
          <w:rFonts w:ascii="Arial" w:hAnsi="Arial" w:cs="Arial"/>
        </w:rPr>
        <w:t>But sustainability must never be inflated. Energy is used for cloud computing, computational power is used for AI, and there may be extra digital orders increasing packaging and delivery. Sustainability must be assessed by real measures of delivery efficiency and the reduction of waste and packaging, due to its digital nature.</w:t>
      </w:r>
    </w:p>
    <w:p w14:paraId="5990DF78" w14:textId="77777777" w:rsidR="00C258D3" w:rsidRPr="0048707A" w:rsidRDefault="00272BEA" w:rsidP="0027701A">
      <w:pPr>
        <w:pStyle w:val="Heading2"/>
        <w:spacing w:line="360" w:lineRule="auto"/>
        <w:jc w:val="both"/>
        <w:rPr>
          <w:rFonts w:ascii="Arial" w:hAnsi="Arial" w:cs="Arial"/>
          <w:sz w:val="22"/>
          <w:szCs w:val="22"/>
        </w:rPr>
      </w:pPr>
      <w:bookmarkStart w:id="14" w:name="_Toc238151903"/>
      <w:r w:rsidRPr="0048707A">
        <w:rPr>
          <w:rFonts w:ascii="Arial" w:hAnsi="Arial" w:cs="Arial"/>
          <w:sz w:val="22"/>
          <w:szCs w:val="22"/>
        </w:rPr>
        <w:t>3.10 Selection of the Opportunity</w:t>
      </w:r>
      <w:bookmarkEnd w:id="14"/>
    </w:p>
    <w:p w14:paraId="563083F2" w14:textId="4E7E9908" w:rsidR="00B00616" w:rsidRPr="0048707A" w:rsidRDefault="00686105" w:rsidP="0027701A">
      <w:pPr>
        <w:spacing w:line="360" w:lineRule="auto"/>
        <w:jc w:val="both"/>
        <w:rPr>
          <w:rFonts w:ascii="Arial" w:hAnsi="Arial" w:cs="Arial"/>
        </w:rPr>
      </w:pPr>
      <w:r w:rsidRPr="0048707A">
        <w:rPr>
          <w:rFonts w:ascii="Arial" w:hAnsi="Arial" w:cs="Arial"/>
        </w:rPr>
        <w:t>In the</w:t>
      </w:r>
      <w:r w:rsidR="00272BEA" w:rsidRPr="0048707A">
        <w:rPr>
          <w:rFonts w:ascii="Arial" w:hAnsi="Arial" w:cs="Arial"/>
        </w:rPr>
        <w:t xml:space="preserve"> analysis </w:t>
      </w:r>
      <w:r w:rsidRPr="0048707A">
        <w:rPr>
          <w:rFonts w:ascii="Arial" w:hAnsi="Arial" w:cs="Arial"/>
        </w:rPr>
        <w:t xml:space="preserve">as </w:t>
      </w:r>
      <w:r w:rsidR="00272BEA" w:rsidRPr="0048707A">
        <w:rPr>
          <w:rFonts w:ascii="Arial" w:hAnsi="Arial" w:cs="Arial"/>
        </w:rPr>
        <w:t>suggest</w:t>
      </w:r>
      <w:r w:rsidRPr="0048707A">
        <w:rPr>
          <w:rFonts w:ascii="Arial" w:hAnsi="Arial" w:cs="Arial"/>
        </w:rPr>
        <w:t>ed by</w:t>
      </w:r>
      <w:r w:rsidR="00272BEA" w:rsidRPr="0048707A">
        <w:rPr>
          <w:rFonts w:ascii="Arial" w:hAnsi="Arial" w:cs="Arial"/>
        </w:rPr>
        <w:t xml:space="preserve"> </w:t>
      </w:r>
      <w:r w:rsidRPr="0048707A">
        <w:rPr>
          <w:rFonts w:ascii="Arial" w:hAnsi="Arial" w:cs="Arial"/>
        </w:rPr>
        <w:t>Nugraha, Mulyadi and Suriani, (2024),</w:t>
      </w:r>
      <w:r w:rsidR="00272BEA" w:rsidRPr="0048707A">
        <w:rPr>
          <w:rFonts w:ascii="Arial" w:hAnsi="Arial" w:cs="Arial"/>
        </w:rPr>
        <w:t xml:space="preserve"> the best market is an integrated SaaS offering for smaller rural and suburban businesses. The opportunity scores high in terms of desirability because it is solving obvious customer and business pain points, feasibility because the solution can leverage existing cloud, AI/APM technologies and viability because the solution can generate recurring SaaS revenue.</w:t>
      </w:r>
    </w:p>
    <w:p w14:paraId="5841D91B" w14:textId="6C0BD611" w:rsidR="00B00616" w:rsidRPr="0048707A" w:rsidRDefault="00272BEA" w:rsidP="0027701A">
      <w:pPr>
        <w:spacing w:line="360" w:lineRule="auto"/>
        <w:jc w:val="both"/>
        <w:rPr>
          <w:rFonts w:ascii="Arial" w:hAnsi="Arial" w:cs="Arial"/>
        </w:rPr>
      </w:pPr>
      <w:r w:rsidRPr="0048707A">
        <w:rPr>
          <w:rFonts w:ascii="Arial" w:hAnsi="Arial" w:cs="Arial"/>
        </w:rPr>
        <w:t xml:space="preserve">The opportunity </w:t>
      </w:r>
      <w:r w:rsidR="00320B8C" w:rsidRPr="0048707A">
        <w:rPr>
          <w:rFonts w:ascii="Arial" w:hAnsi="Arial" w:cs="Arial"/>
        </w:rPr>
        <w:t>corresponds</w:t>
      </w:r>
      <w:r w:rsidRPr="0048707A">
        <w:rPr>
          <w:rFonts w:ascii="Arial" w:hAnsi="Arial" w:cs="Arial"/>
        </w:rPr>
        <w:t xml:space="preserve"> with the UK policy environment, which is pushing SME digital adoption. </w:t>
      </w:r>
      <w:r w:rsidR="00D60A27" w:rsidRPr="0048707A">
        <w:rPr>
          <w:rFonts w:ascii="Arial" w:hAnsi="Arial" w:cs="Arial"/>
        </w:rPr>
        <w:t>So,</w:t>
      </w:r>
      <w:r w:rsidRPr="0048707A">
        <w:rPr>
          <w:rFonts w:ascii="Arial" w:hAnsi="Arial" w:cs="Arial"/>
        </w:rPr>
        <w:t xml:space="preserve"> the strategic challenge is not about the lack of e-commerce technology, but about the challenge of incorporating technology into a simple and </w:t>
      </w:r>
      <w:r w:rsidR="00320B8C" w:rsidRPr="0048707A">
        <w:rPr>
          <w:rFonts w:ascii="Arial" w:hAnsi="Arial" w:cs="Arial"/>
        </w:rPr>
        <w:t>low-cost</w:t>
      </w:r>
      <w:r w:rsidRPr="0048707A">
        <w:rPr>
          <w:rFonts w:ascii="Arial" w:hAnsi="Arial" w:cs="Arial"/>
        </w:rPr>
        <w:t xml:space="preserve"> business process.</w:t>
      </w:r>
    </w:p>
    <w:p w14:paraId="25D9D237" w14:textId="604A52A7" w:rsidR="00C258D3" w:rsidRPr="0048707A" w:rsidRDefault="00272BEA" w:rsidP="0027701A">
      <w:pPr>
        <w:pStyle w:val="Heading1"/>
        <w:spacing w:line="360" w:lineRule="auto"/>
        <w:jc w:val="both"/>
        <w:rPr>
          <w:rFonts w:ascii="Arial" w:hAnsi="Arial" w:cs="Arial"/>
          <w:sz w:val="22"/>
          <w:szCs w:val="22"/>
        </w:rPr>
      </w:pPr>
      <w:bookmarkStart w:id="15" w:name="_Toc238151904"/>
      <w:r w:rsidRPr="0048707A">
        <w:rPr>
          <w:rFonts w:ascii="Arial" w:hAnsi="Arial" w:cs="Arial"/>
          <w:sz w:val="22"/>
          <w:szCs w:val="22"/>
        </w:rPr>
        <w:t>4. Task 2: Development of the New Venture Concept</w:t>
      </w:r>
      <w:bookmarkEnd w:id="15"/>
    </w:p>
    <w:p w14:paraId="306256BB" w14:textId="77777777" w:rsidR="00C258D3" w:rsidRPr="0048707A" w:rsidRDefault="00272BEA" w:rsidP="0027701A">
      <w:pPr>
        <w:pStyle w:val="Heading2"/>
        <w:spacing w:line="360" w:lineRule="auto"/>
        <w:jc w:val="both"/>
        <w:rPr>
          <w:rFonts w:ascii="Arial" w:hAnsi="Arial" w:cs="Arial"/>
          <w:sz w:val="22"/>
          <w:szCs w:val="22"/>
        </w:rPr>
      </w:pPr>
      <w:bookmarkStart w:id="16" w:name="_Toc238151905"/>
      <w:r w:rsidRPr="0048707A">
        <w:rPr>
          <w:rFonts w:ascii="Arial" w:hAnsi="Arial" w:cs="Arial"/>
          <w:sz w:val="22"/>
          <w:szCs w:val="22"/>
        </w:rPr>
        <w:t>4.1 Empathise</w:t>
      </w:r>
      <w:bookmarkEnd w:id="16"/>
    </w:p>
    <w:p w14:paraId="1DCB54DD" w14:textId="5C0A1E4E" w:rsidR="002349B5" w:rsidRPr="0048707A" w:rsidRDefault="0021484F" w:rsidP="0027701A">
      <w:pPr>
        <w:spacing w:line="360" w:lineRule="auto"/>
        <w:jc w:val="both"/>
        <w:rPr>
          <w:rFonts w:ascii="Arial" w:hAnsi="Arial" w:cs="Arial"/>
        </w:rPr>
      </w:pPr>
      <w:r w:rsidRPr="0048707A">
        <w:rPr>
          <w:rFonts w:ascii="Arial" w:hAnsi="Arial" w:cs="Arial"/>
        </w:rPr>
        <w:t>Djami and Sembiring (2023) explain that the Empathise stage entail</w:t>
      </w:r>
      <w:r w:rsidR="00E34039" w:rsidRPr="0048707A">
        <w:rPr>
          <w:rFonts w:ascii="Arial" w:hAnsi="Arial" w:cs="Arial"/>
        </w:rPr>
        <w:t xml:space="preserve"> </w:t>
      </w:r>
      <w:r w:rsidRPr="0048707A">
        <w:rPr>
          <w:rFonts w:ascii="Arial" w:hAnsi="Arial" w:cs="Arial"/>
        </w:rPr>
        <w:t xml:space="preserve">understanding customers before deciding what to build. </w:t>
      </w:r>
      <w:r w:rsidR="00272BEA" w:rsidRPr="0048707A">
        <w:rPr>
          <w:rFonts w:ascii="Arial" w:hAnsi="Arial" w:cs="Arial"/>
        </w:rPr>
        <w:t>Target users include small retailers in rural and suburban areas, independent producers and local service providers. Consumers and local delivery partners are secondary users.</w:t>
      </w:r>
    </w:p>
    <w:p w14:paraId="1C8369B2" w14:textId="3A7D2404" w:rsidR="002349B5" w:rsidRPr="0048707A" w:rsidRDefault="00272BEA" w:rsidP="008323C9">
      <w:pPr>
        <w:spacing w:line="360" w:lineRule="auto"/>
        <w:jc w:val="both"/>
        <w:rPr>
          <w:rFonts w:ascii="Arial" w:hAnsi="Arial" w:cs="Arial"/>
        </w:rPr>
      </w:pPr>
      <w:r w:rsidRPr="0048707A">
        <w:rPr>
          <w:rFonts w:ascii="Arial" w:hAnsi="Arial" w:cs="Arial"/>
        </w:rPr>
        <w:t xml:space="preserve">The hypothetical initial persona is a local, independent businessperson who sells locally available products in a physical store and on social media. The retailer is looking to grow sales and has both time and technical resource constraints. Orders are received via </w:t>
      </w:r>
      <w:r w:rsidR="0027701A" w:rsidRPr="0048707A">
        <w:rPr>
          <w:rFonts w:ascii="Arial" w:hAnsi="Arial" w:cs="Arial"/>
        </w:rPr>
        <w:t>several</w:t>
      </w:r>
      <w:r w:rsidRPr="0048707A">
        <w:rPr>
          <w:rFonts w:ascii="Arial" w:hAnsi="Arial" w:cs="Arial"/>
        </w:rPr>
        <w:t xml:space="preserve"> channels, inventory is manually updated, and delivery is made separately.</w:t>
      </w:r>
    </w:p>
    <w:p w14:paraId="40C2966B" w14:textId="215810D9" w:rsidR="002349B5" w:rsidRPr="0048707A" w:rsidRDefault="00272BEA" w:rsidP="008323C9">
      <w:pPr>
        <w:spacing w:line="360" w:lineRule="auto"/>
        <w:jc w:val="both"/>
        <w:rPr>
          <w:rFonts w:ascii="Arial" w:hAnsi="Arial" w:cs="Arial"/>
        </w:rPr>
      </w:pPr>
      <w:r w:rsidRPr="0048707A">
        <w:rPr>
          <w:rFonts w:ascii="Arial" w:hAnsi="Arial" w:cs="Arial"/>
        </w:rPr>
        <w:t>The following are some of the retailer's conscious needs:</w:t>
      </w:r>
    </w:p>
    <w:p w14:paraId="04116FED" w14:textId="77777777"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More online sales</w:t>
      </w:r>
    </w:p>
    <w:p w14:paraId="2BFF7D8A" w14:textId="77777777"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Easier payment</w:t>
      </w:r>
    </w:p>
    <w:p w14:paraId="037FD195" w14:textId="77777777"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Better inventory management</w:t>
      </w:r>
    </w:p>
    <w:p w14:paraId="5997E851" w14:textId="77777777"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Reliable delivery</w:t>
      </w:r>
    </w:p>
    <w:p w14:paraId="33B84531" w14:textId="77777777"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More customers</w:t>
      </w:r>
    </w:p>
    <w:p w14:paraId="101BB961" w14:textId="1E137698" w:rsidR="002349B5" w:rsidRPr="0048707A" w:rsidRDefault="00272BEA" w:rsidP="008323C9">
      <w:pPr>
        <w:pStyle w:val="ListParagraph"/>
        <w:numPr>
          <w:ilvl w:val="0"/>
          <w:numId w:val="1"/>
        </w:numPr>
        <w:spacing w:line="360" w:lineRule="auto"/>
        <w:jc w:val="both"/>
        <w:rPr>
          <w:rFonts w:ascii="Arial" w:hAnsi="Arial" w:cs="Arial"/>
        </w:rPr>
      </w:pPr>
      <w:r w:rsidRPr="0048707A">
        <w:rPr>
          <w:rFonts w:ascii="Arial" w:hAnsi="Arial" w:cs="Arial"/>
        </w:rPr>
        <w:t xml:space="preserve">An </w:t>
      </w:r>
      <w:r w:rsidR="0027701A" w:rsidRPr="0048707A">
        <w:rPr>
          <w:rFonts w:ascii="Arial" w:hAnsi="Arial" w:cs="Arial"/>
        </w:rPr>
        <w:t>easy-to-use</w:t>
      </w:r>
      <w:r w:rsidRPr="0048707A">
        <w:rPr>
          <w:rFonts w:ascii="Arial" w:hAnsi="Arial" w:cs="Arial"/>
        </w:rPr>
        <w:t xml:space="preserve"> online retail outlet</w:t>
      </w:r>
    </w:p>
    <w:p w14:paraId="12A365BB" w14:textId="0441E92B" w:rsidR="002349B5" w:rsidRPr="0048707A" w:rsidRDefault="0048707A" w:rsidP="008323C9">
      <w:pPr>
        <w:spacing w:line="360" w:lineRule="auto"/>
        <w:jc w:val="both"/>
        <w:rPr>
          <w:rFonts w:ascii="Arial" w:hAnsi="Arial" w:cs="Arial"/>
        </w:rPr>
      </w:pPr>
      <w:r w:rsidRPr="0048707A">
        <w:rPr>
          <w:rFonts w:ascii="Arial" w:hAnsi="Arial" w:cs="Arial"/>
        </w:rPr>
        <w:t xml:space="preserve">According to Eadara (2026), Design Thinking involves not only exploring conscious and apparent needs but also investigating less apparent or unconsciously recognised needs. </w:t>
      </w:r>
      <w:r w:rsidR="00272BEA" w:rsidRPr="0048707A">
        <w:rPr>
          <w:rFonts w:ascii="Arial" w:hAnsi="Arial" w:cs="Arial"/>
        </w:rPr>
        <w:t>They can also include lower stress on technology, lower administrative burden, increased trust in technology for decision-making, and more time to focus on the customer.</w:t>
      </w:r>
    </w:p>
    <w:p w14:paraId="480AFB7B" w14:textId="21A3C20E" w:rsidR="002349B5" w:rsidRPr="0048707A" w:rsidRDefault="00272BEA" w:rsidP="008323C9">
      <w:pPr>
        <w:spacing w:line="360" w:lineRule="auto"/>
        <w:jc w:val="both"/>
        <w:rPr>
          <w:rFonts w:ascii="Arial" w:hAnsi="Arial" w:cs="Arial"/>
        </w:rPr>
      </w:pPr>
      <w:r w:rsidRPr="0048707A">
        <w:rPr>
          <w:rFonts w:ascii="Arial" w:hAnsi="Arial" w:cs="Arial"/>
        </w:rPr>
        <w:t>The customer is not allowed to say, "I need AI demand forecasting. Rather, the user could say, "I always have to worry about running out of products. The innovation should thus be developed to solve the underlying need through technology.</w:t>
      </w:r>
    </w:p>
    <w:p w14:paraId="47A61A1A" w14:textId="77777777" w:rsidR="00C258D3" w:rsidRPr="0048707A" w:rsidRDefault="00272BEA" w:rsidP="008323C9">
      <w:pPr>
        <w:pStyle w:val="Heading2"/>
        <w:spacing w:line="360" w:lineRule="auto"/>
        <w:jc w:val="both"/>
        <w:rPr>
          <w:rFonts w:ascii="Arial" w:hAnsi="Arial" w:cs="Arial"/>
          <w:sz w:val="22"/>
          <w:szCs w:val="22"/>
        </w:rPr>
      </w:pPr>
      <w:bookmarkStart w:id="17" w:name="_Toc238151906"/>
      <w:r w:rsidRPr="0048707A">
        <w:rPr>
          <w:rFonts w:ascii="Arial" w:hAnsi="Arial" w:cs="Arial"/>
          <w:sz w:val="22"/>
          <w:szCs w:val="22"/>
        </w:rPr>
        <w:t>4.2 Conscious and Unconscious Customer Needs</w:t>
      </w:r>
      <w:bookmarkEnd w:id="17"/>
    </w:p>
    <w:tbl>
      <w:tblPr>
        <w:tblStyle w:val="TableGrid"/>
        <w:tblW w:w="0" w:type="auto"/>
        <w:tblLook w:val="04A0" w:firstRow="1" w:lastRow="0" w:firstColumn="1" w:lastColumn="0" w:noHBand="0" w:noVBand="1"/>
      </w:tblPr>
      <w:tblGrid>
        <w:gridCol w:w="2381"/>
        <w:gridCol w:w="3347"/>
        <w:gridCol w:w="3188"/>
      </w:tblGrid>
      <w:tr w:rsidR="00B35A7D" w:rsidRPr="0048707A" w14:paraId="0CF17854" w14:textId="77777777" w:rsidTr="0027701A">
        <w:tc>
          <w:tcPr>
            <w:tcW w:w="0" w:type="auto"/>
            <w:hideMark/>
          </w:tcPr>
          <w:p w14:paraId="4B8C5594" w14:textId="77777777" w:rsidR="0027701A" w:rsidRPr="0048707A" w:rsidRDefault="00272BEA" w:rsidP="008323C9">
            <w:pPr>
              <w:spacing w:after="200" w:line="360" w:lineRule="auto"/>
              <w:jc w:val="both"/>
              <w:rPr>
                <w:rFonts w:ascii="Arial" w:hAnsi="Arial" w:cs="Arial"/>
              </w:rPr>
            </w:pPr>
            <w:r w:rsidRPr="0048707A">
              <w:rPr>
                <w:rFonts w:ascii="Arial" w:hAnsi="Arial" w:cs="Arial"/>
              </w:rPr>
              <w:t>Conscious need</w:t>
            </w:r>
          </w:p>
        </w:tc>
        <w:tc>
          <w:tcPr>
            <w:tcW w:w="0" w:type="auto"/>
            <w:hideMark/>
          </w:tcPr>
          <w:p w14:paraId="61BBEC33" w14:textId="77777777" w:rsidR="0027701A" w:rsidRPr="0048707A" w:rsidRDefault="00272BEA" w:rsidP="008323C9">
            <w:pPr>
              <w:spacing w:after="200" w:line="360" w:lineRule="auto"/>
              <w:jc w:val="both"/>
              <w:rPr>
                <w:rFonts w:ascii="Arial" w:hAnsi="Arial" w:cs="Arial"/>
              </w:rPr>
            </w:pPr>
            <w:r w:rsidRPr="0048707A">
              <w:rPr>
                <w:rFonts w:ascii="Arial" w:hAnsi="Arial" w:cs="Arial"/>
              </w:rPr>
              <w:t>Underlying/unconscious need</w:t>
            </w:r>
          </w:p>
        </w:tc>
        <w:tc>
          <w:tcPr>
            <w:tcW w:w="0" w:type="auto"/>
            <w:hideMark/>
          </w:tcPr>
          <w:p w14:paraId="01614DC7" w14:textId="77777777" w:rsidR="0027701A" w:rsidRPr="0048707A" w:rsidRDefault="00272BEA" w:rsidP="008323C9">
            <w:pPr>
              <w:spacing w:after="200" w:line="360" w:lineRule="auto"/>
              <w:jc w:val="both"/>
              <w:rPr>
                <w:rFonts w:ascii="Arial" w:hAnsi="Arial" w:cs="Arial"/>
              </w:rPr>
            </w:pPr>
            <w:r w:rsidRPr="0048707A">
              <w:rPr>
                <w:rFonts w:ascii="Arial" w:hAnsi="Arial" w:cs="Arial"/>
              </w:rPr>
              <w:t>Proposed response</w:t>
            </w:r>
          </w:p>
        </w:tc>
      </w:tr>
      <w:tr w:rsidR="00B35A7D" w:rsidRPr="0048707A" w14:paraId="73CE3503" w14:textId="77777777" w:rsidTr="0027701A">
        <w:tc>
          <w:tcPr>
            <w:tcW w:w="0" w:type="auto"/>
            <w:hideMark/>
          </w:tcPr>
          <w:p w14:paraId="26A1E85D" w14:textId="77777777" w:rsidR="0027701A" w:rsidRPr="0048707A" w:rsidRDefault="00272BEA" w:rsidP="008323C9">
            <w:pPr>
              <w:spacing w:after="200" w:line="360" w:lineRule="auto"/>
              <w:jc w:val="both"/>
              <w:rPr>
                <w:rFonts w:ascii="Arial" w:hAnsi="Arial" w:cs="Arial"/>
              </w:rPr>
            </w:pPr>
            <w:r w:rsidRPr="0048707A">
              <w:rPr>
                <w:rFonts w:ascii="Arial" w:hAnsi="Arial" w:cs="Arial"/>
              </w:rPr>
              <w:t>More online sales</w:t>
            </w:r>
          </w:p>
        </w:tc>
        <w:tc>
          <w:tcPr>
            <w:tcW w:w="0" w:type="auto"/>
            <w:hideMark/>
          </w:tcPr>
          <w:p w14:paraId="2C5BFF75" w14:textId="77777777" w:rsidR="0027701A" w:rsidRPr="0048707A" w:rsidRDefault="00272BEA" w:rsidP="008323C9">
            <w:pPr>
              <w:spacing w:after="200" w:line="360" w:lineRule="auto"/>
              <w:jc w:val="both"/>
              <w:rPr>
                <w:rFonts w:ascii="Arial" w:hAnsi="Arial" w:cs="Arial"/>
              </w:rPr>
            </w:pPr>
            <w:r w:rsidRPr="0048707A">
              <w:rPr>
                <w:rFonts w:ascii="Arial" w:hAnsi="Arial" w:cs="Arial"/>
              </w:rPr>
              <w:t>Greater business security</w:t>
            </w:r>
          </w:p>
        </w:tc>
        <w:tc>
          <w:tcPr>
            <w:tcW w:w="0" w:type="auto"/>
            <w:hideMark/>
          </w:tcPr>
          <w:p w14:paraId="6063E828" w14:textId="77777777" w:rsidR="0027701A" w:rsidRPr="0048707A" w:rsidRDefault="00272BEA" w:rsidP="008323C9">
            <w:pPr>
              <w:spacing w:after="200" w:line="360" w:lineRule="auto"/>
              <w:jc w:val="both"/>
              <w:rPr>
                <w:rFonts w:ascii="Arial" w:hAnsi="Arial" w:cs="Arial"/>
              </w:rPr>
            </w:pPr>
            <w:r w:rsidRPr="0048707A">
              <w:rPr>
                <w:rFonts w:ascii="Arial" w:hAnsi="Arial" w:cs="Arial"/>
              </w:rPr>
              <w:t>Integrated digital storefront</w:t>
            </w:r>
          </w:p>
        </w:tc>
      </w:tr>
      <w:tr w:rsidR="00B35A7D" w:rsidRPr="0048707A" w14:paraId="21C0E385" w14:textId="77777777" w:rsidTr="0027701A">
        <w:tc>
          <w:tcPr>
            <w:tcW w:w="0" w:type="auto"/>
            <w:hideMark/>
          </w:tcPr>
          <w:p w14:paraId="48D49A97" w14:textId="77777777" w:rsidR="0027701A" w:rsidRPr="0048707A" w:rsidRDefault="00272BEA" w:rsidP="008323C9">
            <w:pPr>
              <w:spacing w:after="200" w:line="360" w:lineRule="auto"/>
              <w:jc w:val="both"/>
              <w:rPr>
                <w:rFonts w:ascii="Arial" w:hAnsi="Arial" w:cs="Arial"/>
              </w:rPr>
            </w:pPr>
            <w:r w:rsidRPr="0048707A">
              <w:rPr>
                <w:rFonts w:ascii="Arial" w:hAnsi="Arial" w:cs="Arial"/>
              </w:rPr>
              <w:t>Easier ordering</w:t>
            </w:r>
          </w:p>
        </w:tc>
        <w:tc>
          <w:tcPr>
            <w:tcW w:w="0" w:type="auto"/>
            <w:hideMark/>
          </w:tcPr>
          <w:p w14:paraId="1F3B7F47" w14:textId="77777777" w:rsidR="0027701A" w:rsidRPr="0048707A" w:rsidRDefault="00272BEA" w:rsidP="008323C9">
            <w:pPr>
              <w:spacing w:after="200" w:line="360" w:lineRule="auto"/>
              <w:jc w:val="both"/>
              <w:rPr>
                <w:rFonts w:ascii="Arial" w:hAnsi="Arial" w:cs="Arial"/>
              </w:rPr>
            </w:pPr>
            <w:r w:rsidRPr="0048707A">
              <w:rPr>
                <w:rFonts w:ascii="Arial" w:hAnsi="Arial" w:cs="Arial"/>
              </w:rPr>
              <w:t>Reduced administrative stress</w:t>
            </w:r>
          </w:p>
        </w:tc>
        <w:tc>
          <w:tcPr>
            <w:tcW w:w="0" w:type="auto"/>
            <w:hideMark/>
          </w:tcPr>
          <w:p w14:paraId="488E9A43" w14:textId="77777777" w:rsidR="0027701A" w:rsidRPr="0048707A" w:rsidRDefault="00272BEA" w:rsidP="008323C9">
            <w:pPr>
              <w:spacing w:after="200" w:line="360" w:lineRule="auto"/>
              <w:jc w:val="both"/>
              <w:rPr>
                <w:rFonts w:ascii="Arial" w:hAnsi="Arial" w:cs="Arial"/>
              </w:rPr>
            </w:pPr>
            <w:r w:rsidRPr="0048707A">
              <w:rPr>
                <w:rFonts w:ascii="Arial" w:hAnsi="Arial" w:cs="Arial"/>
              </w:rPr>
              <w:t>Automated order processing</w:t>
            </w:r>
          </w:p>
        </w:tc>
      </w:tr>
      <w:tr w:rsidR="00B35A7D" w:rsidRPr="0048707A" w14:paraId="0D884BCF" w14:textId="77777777" w:rsidTr="0027701A">
        <w:tc>
          <w:tcPr>
            <w:tcW w:w="0" w:type="auto"/>
            <w:hideMark/>
          </w:tcPr>
          <w:p w14:paraId="7FE51D5C" w14:textId="77777777" w:rsidR="0027701A" w:rsidRPr="0048707A" w:rsidRDefault="00272BEA" w:rsidP="008323C9">
            <w:pPr>
              <w:spacing w:after="200" w:line="360" w:lineRule="auto"/>
              <w:jc w:val="both"/>
              <w:rPr>
                <w:rFonts w:ascii="Arial" w:hAnsi="Arial" w:cs="Arial"/>
              </w:rPr>
            </w:pPr>
            <w:r w:rsidRPr="0048707A">
              <w:rPr>
                <w:rFonts w:ascii="Arial" w:hAnsi="Arial" w:cs="Arial"/>
              </w:rPr>
              <w:t>Better stock control</w:t>
            </w:r>
          </w:p>
        </w:tc>
        <w:tc>
          <w:tcPr>
            <w:tcW w:w="0" w:type="auto"/>
            <w:hideMark/>
          </w:tcPr>
          <w:p w14:paraId="13A44D88" w14:textId="77777777" w:rsidR="0027701A" w:rsidRPr="0048707A" w:rsidRDefault="00272BEA" w:rsidP="008323C9">
            <w:pPr>
              <w:spacing w:after="200" w:line="360" w:lineRule="auto"/>
              <w:jc w:val="both"/>
              <w:rPr>
                <w:rFonts w:ascii="Arial" w:hAnsi="Arial" w:cs="Arial"/>
              </w:rPr>
            </w:pPr>
            <w:r w:rsidRPr="0048707A">
              <w:rPr>
                <w:rFonts w:ascii="Arial" w:hAnsi="Arial" w:cs="Arial"/>
              </w:rPr>
              <w:t>Confidence and predictability</w:t>
            </w:r>
          </w:p>
        </w:tc>
        <w:tc>
          <w:tcPr>
            <w:tcW w:w="0" w:type="auto"/>
            <w:hideMark/>
          </w:tcPr>
          <w:p w14:paraId="213F1EAB" w14:textId="77777777" w:rsidR="0027701A" w:rsidRPr="0048707A" w:rsidRDefault="00272BEA" w:rsidP="008323C9">
            <w:pPr>
              <w:spacing w:after="200" w:line="360" w:lineRule="auto"/>
              <w:jc w:val="both"/>
              <w:rPr>
                <w:rFonts w:ascii="Arial" w:hAnsi="Arial" w:cs="Arial"/>
              </w:rPr>
            </w:pPr>
            <w:r w:rsidRPr="0048707A">
              <w:rPr>
                <w:rFonts w:ascii="Arial" w:hAnsi="Arial" w:cs="Arial"/>
              </w:rPr>
              <w:t>AI inventory recommendations</w:t>
            </w:r>
          </w:p>
        </w:tc>
      </w:tr>
      <w:tr w:rsidR="00B35A7D" w:rsidRPr="0048707A" w14:paraId="1E045247" w14:textId="77777777" w:rsidTr="0027701A">
        <w:tc>
          <w:tcPr>
            <w:tcW w:w="0" w:type="auto"/>
            <w:hideMark/>
          </w:tcPr>
          <w:p w14:paraId="40D0F4D4" w14:textId="77777777" w:rsidR="0027701A" w:rsidRPr="0048707A" w:rsidRDefault="00272BEA" w:rsidP="008323C9">
            <w:pPr>
              <w:spacing w:after="200" w:line="360" w:lineRule="auto"/>
              <w:jc w:val="both"/>
              <w:rPr>
                <w:rFonts w:ascii="Arial" w:hAnsi="Arial" w:cs="Arial"/>
              </w:rPr>
            </w:pPr>
            <w:r w:rsidRPr="0048707A">
              <w:rPr>
                <w:rFonts w:ascii="Arial" w:hAnsi="Arial" w:cs="Arial"/>
              </w:rPr>
              <w:t>Faster communication</w:t>
            </w:r>
          </w:p>
        </w:tc>
        <w:tc>
          <w:tcPr>
            <w:tcW w:w="0" w:type="auto"/>
            <w:hideMark/>
          </w:tcPr>
          <w:p w14:paraId="2B4D3E6F" w14:textId="77777777" w:rsidR="0027701A" w:rsidRPr="0048707A" w:rsidRDefault="00272BEA" w:rsidP="008323C9">
            <w:pPr>
              <w:spacing w:after="200" w:line="360" w:lineRule="auto"/>
              <w:jc w:val="both"/>
              <w:rPr>
                <w:rFonts w:ascii="Arial" w:hAnsi="Arial" w:cs="Arial"/>
              </w:rPr>
            </w:pPr>
            <w:r w:rsidRPr="0048707A">
              <w:rPr>
                <w:rFonts w:ascii="Arial" w:hAnsi="Arial" w:cs="Arial"/>
              </w:rPr>
              <w:t>Customer reassurance</w:t>
            </w:r>
          </w:p>
        </w:tc>
        <w:tc>
          <w:tcPr>
            <w:tcW w:w="0" w:type="auto"/>
            <w:hideMark/>
          </w:tcPr>
          <w:p w14:paraId="4D6104DC" w14:textId="77777777" w:rsidR="0027701A" w:rsidRPr="0048707A" w:rsidRDefault="00272BEA" w:rsidP="008323C9">
            <w:pPr>
              <w:spacing w:after="200" w:line="360" w:lineRule="auto"/>
              <w:jc w:val="both"/>
              <w:rPr>
                <w:rFonts w:ascii="Arial" w:hAnsi="Arial" w:cs="Arial"/>
              </w:rPr>
            </w:pPr>
            <w:r w:rsidRPr="0048707A">
              <w:rPr>
                <w:rFonts w:ascii="Arial" w:hAnsi="Arial" w:cs="Arial"/>
              </w:rPr>
              <w:t>Automated notifications</w:t>
            </w:r>
          </w:p>
        </w:tc>
      </w:tr>
      <w:tr w:rsidR="00B35A7D" w:rsidRPr="0048707A" w14:paraId="0EAF3686" w14:textId="77777777" w:rsidTr="0027701A">
        <w:tc>
          <w:tcPr>
            <w:tcW w:w="0" w:type="auto"/>
            <w:hideMark/>
          </w:tcPr>
          <w:p w14:paraId="26D525EB" w14:textId="77777777" w:rsidR="0027701A" w:rsidRPr="0048707A" w:rsidRDefault="00272BEA" w:rsidP="008323C9">
            <w:pPr>
              <w:spacing w:after="200" w:line="360" w:lineRule="auto"/>
              <w:jc w:val="both"/>
              <w:rPr>
                <w:rFonts w:ascii="Arial" w:hAnsi="Arial" w:cs="Arial"/>
              </w:rPr>
            </w:pPr>
            <w:r w:rsidRPr="0048707A">
              <w:rPr>
                <w:rFonts w:ascii="Arial" w:hAnsi="Arial" w:cs="Arial"/>
              </w:rPr>
              <w:t>More local customers</w:t>
            </w:r>
          </w:p>
        </w:tc>
        <w:tc>
          <w:tcPr>
            <w:tcW w:w="0" w:type="auto"/>
            <w:hideMark/>
          </w:tcPr>
          <w:p w14:paraId="5A1C5DB8" w14:textId="77777777" w:rsidR="0027701A" w:rsidRPr="0048707A" w:rsidRDefault="00272BEA" w:rsidP="008323C9">
            <w:pPr>
              <w:spacing w:after="200" w:line="360" w:lineRule="auto"/>
              <w:jc w:val="both"/>
              <w:rPr>
                <w:rFonts w:ascii="Arial" w:hAnsi="Arial" w:cs="Arial"/>
              </w:rPr>
            </w:pPr>
            <w:r w:rsidRPr="0048707A">
              <w:rPr>
                <w:rFonts w:ascii="Arial" w:hAnsi="Arial" w:cs="Arial"/>
              </w:rPr>
              <w:t>Sustainable business growth</w:t>
            </w:r>
          </w:p>
        </w:tc>
        <w:tc>
          <w:tcPr>
            <w:tcW w:w="0" w:type="auto"/>
            <w:hideMark/>
          </w:tcPr>
          <w:p w14:paraId="0D444246" w14:textId="77777777" w:rsidR="0027701A" w:rsidRPr="0048707A" w:rsidRDefault="00272BEA" w:rsidP="008323C9">
            <w:pPr>
              <w:spacing w:after="200" w:line="360" w:lineRule="auto"/>
              <w:jc w:val="both"/>
              <w:rPr>
                <w:rFonts w:ascii="Arial" w:hAnsi="Arial" w:cs="Arial"/>
              </w:rPr>
            </w:pPr>
            <w:r w:rsidRPr="0048707A">
              <w:rPr>
                <w:rFonts w:ascii="Arial" w:hAnsi="Arial" w:cs="Arial"/>
              </w:rPr>
              <w:t>Local social-commerce tools</w:t>
            </w:r>
          </w:p>
        </w:tc>
      </w:tr>
      <w:tr w:rsidR="00B35A7D" w:rsidRPr="0048707A" w14:paraId="2BFC1460" w14:textId="77777777" w:rsidTr="0027701A">
        <w:tc>
          <w:tcPr>
            <w:tcW w:w="0" w:type="auto"/>
            <w:hideMark/>
          </w:tcPr>
          <w:p w14:paraId="72CB63E8" w14:textId="77777777" w:rsidR="0027701A" w:rsidRPr="0048707A" w:rsidRDefault="00272BEA" w:rsidP="008323C9">
            <w:pPr>
              <w:spacing w:after="200" w:line="360" w:lineRule="auto"/>
              <w:jc w:val="both"/>
              <w:rPr>
                <w:rFonts w:ascii="Arial" w:hAnsi="Arial" w:cs="Arial"/>
              </w:rPr>
            </w:pPr>
            <w:r w:rsidRPr="0048707A">
              <w:rPr>
                <w:rFonts w:ascii="Arial" w:hAnsi="Arial" w:cs="Arial"/>
              </w:rPr>
              <w:t>Easier delivery</w:t>
            </w:r>
          </w:p>
        </w:tc>
        <w:tc>
          <w:tcPr>
            <w:tcW w:w="0" w:type="auto"/>
            <w:hideMark/>
          </w:tcPr>
          <w:p w14:paraId="7FC4A214" w14:textId="77777777" w:rsidR="0027701A" w:rsidRPr="0048707A" w:rsidRDefault="00272BEA" w:rsidP="008323C9">
            <w:pPr>
              <w:spacing w:after="200" w:line="360" w:lineRule="auto"/>
              <w:jc w:val="both"/>
              <w:rPr>
                <w:rFonts w:ascii="Arial" w:hAnsi="Arial" w:cs="Arial"/>
              </w:rPr>
            </w:pPr>
            <w:r w:rsidRPr="0048707A">
              <w:rPr>
                <w:rFonts w:ascii="Arial" w:hAnsi="Arial" w:cs="Arial"/>
              </w:rPr>
              <w:t>Reduced operational complexity</w:t>
            </w:r>
          </w:p>
        </w:tc>
        <w:tc>
          <w:tcPr>
            <w:tcW w:w="0" w:type="auto"/>
            <w:hideMark/>
          </w:tcPr>
          <w:p w14:paraId="358AE190" w14:textId="77777777" w:rsidR="0027701A" w:rsidRPr="0048707A" w:rsidRDefault="00272BEA" w:rsidP="008323C9">
            <w:pPr>
              <w:spacing w:after="200" w:line="360" w:lineRule="auto"/>
              <w:jc w:val="both"/>
              <w:rPr>
                <w:rFonts w:ascii="Arial" w:hAnsi="Arial" w:cs="Arial"/>
              </w:rPr>
            </w:pPr>
            <w:r w:rsidRPr="0048707A">
              <w:rPr>
                <w:rFonts w:ascii="Arial" w:hAnsi="Arial" w:cs="Arial"/>
              </w:rPr>
              <w:t>Delivery coordination</w:t>
            </w:r>
          </w:p>
        </w:tc>
      </w:tr>
    </w:tbl>
    <w:p w14:paraId="47CF16F7" w14:textId="77777777" w:rsidR="0027701A" w:rsidRPr="0048707A" w:rsidRDefault="0027701A" w:rsidP="008323C9">
      <w:pPr>
        <w:spacing w:line="360" w:lineRule="auto"/>
        <w:jc w:val="both"/>
        <w:rPr>
          <w:rFonts w:ascii="Arial" w:hAnsi="Arial" w:cs="Arial"/>
        </w:rPr>
      </w:pPr>
    </w:p>
    <w:p w14:paraId="2F8B4144" w14:textId="7EC63995" w:rsidR="00D706FA" w:rsidRPr="0048707A" w:rsidRDefault="00272BEA" w:rsidP="008323C9">
      <w:pPr>
        <w:spacing w:line="360" w:lineRule="auto"/>
        <w:jc w:val="both"/>
        <w:rPr>
          <w:rFonts w:ascii="Arial" w:hAnsi="Arial" w:cs="Arial"/>
        </w:rPr>
      </w:pPr>
      <w:r w:rsidRPr="0048707A">
        <w:rPr>
          <w:rFonts w:ascii="Arial" w:hAnsi="Arial" w:cs="Arial"/>
        </w:rPr>
        <w:t xml:space="preserve">This distinction is </w:t>
      </w:r>
      <w:r w:rsidR="0016530D" w:rsidRPr="0048707A">
        <w:rPr>
          <w:rFonts w:ascii="Arial" w:hAnsi="Arial" w:cs="Arial"/>
        </w:rPr>
        <w:t>significant</w:t>
      </w:r>
      <w:r w:rsidRPr="0048707A">
        <w:rPr>
          <w:rFonts w:ascii="Arial" w:hAnsi="Arial" w:cs="Arial"/>
        </w:rPr>
        <w:t xml:space="preserve"> because innovation should not merely respond literally to what customers request</w:t>
      </w:r>
      <w:r w:rsidR="000231D9" w:rsidRPr="0048707A">
        <w:rPr>
          <w:rFonts w:ascii="Arial" w:hAnsi="Arial" w:cs="Arial"/>
        </w:rPr>
        <w:t xml:space="preserve"> (Akshatha, 2025)</w:t>
      </w:r>
      <w:r w:rsidRPr="0048707A">
        <w:rPr>
          <w:rFonts w:ascii="Arial" w:hAnsi="Arial" w:cs="Arial"/>
        </w:rPr>
        <w:t xml:space="preserve">. It should identify the underlying problem and </w:t>
      </w:r>
      <w:r w:rsidR="0016530D" w:rsidRPr="0048707A">
        <w:rPr>
          <w:rFonts w:ascii="Arial" w:hAnsi="Arial" w:cs="Arial"/>
        </w:rPr>
        <w:t>develop</w:t>
      </w:r>
      <w:r w:rsidRPr="0048707A">
        <w:rPr>
          <w:rFonts w:ascii="Arial" w:hAnsi="Arial" w:cs="Arial"/>
        </w:rPr>
        <w:t xml:space="preserve"> a solution that creates greater valu</w:t>
      </w:r>
      <w:r w:rsidR="000231D9" w:rsidRPr="0048707A">
        <w:rPr>
          <w:rFonts w:ascii="Arial" w:hAnsi="Arial" w:cs="Arial"/>
        </w:rPr>
        <w:t>e</w:t>
      </w:r>
      <w:r w:rsidRPr="0048707A">
        <w:rPr>
          <w:rFonts w:ascii="Arial" w:hAnsi="Arial" w:cs="Arial"/>
        </w:rPr>
        <w:t xml:space="preserve">. </w:t>
      </w:r>
    </w:p>
    <w:p w14:paraId="4A442CF0" w14:textId="77777777" w:rsidR="00C258D3" w:rsidRPr="0048707A" w:rsidRDefault="00272BEA" w:rsidP="008323C9">
      <w:pPr>
        <w:pStyle w:val="Heading2"/>
        <w:spacing w:line="360" w:lineRule="auto"/>
        <w:jc w:val="both"/>
        <w:rPr>
          <w:rFonts w:ascii="Arial" w:hAnsi="Arial" w:cs="Arial"/>
          <w:sz w:val="22"/>
          <w:szCs w:val="22"/>
        </w:rPr>
      </w:pPr>
      <w:bookmarkStart w:id="18" w:name="_Toc238151907"/>
      <w:r w:rsidRPr="0048707A">
        <w:rPr>
          <w:rFonts w:ascii="Arial" w:hAnsi="Arial" w:cs="Arial"/>
          <w:sz w:val="22"/>
          <w:szCs w:val="22"/>
        </w:rPr>
        <w:t>4.3 Define</w:t>
      </w:r>
      <w:bookmarkEnd w:id="18"/>
    </w:p>
    <w:p w14:paraId="257984CE" w14:textId="77777777" w:rsidR="009F16C2" w:rsidRPr="0048707A" w:rsidRDefault="00272BEA" w:rsidP="008323C9">
      <w:pPr>
        <w:spacing w:line="360" w:lineRule="auto"/>
        <w:jc w:val="both"/>
        <w:rPr>
          <w:rFonts w:ascii="Arial" w:hAnsi="Arial" w:cs="Arial"/>
        </w:rPr>
      </w:pPr>
      <w:r w:rsidRPr="0048707A">
        <w:rPr>
          <w:rFonts w:ascii="Arial" w:hAnsi="Arial" w:cs="Arial"/>
        </w:rPr>
        <w:t>The Define stage turns observations into a problem to solve.</w:t>
      </w:r>
    </w:p>
    <w:p w14:paraId="13D0F612" w14:textId="77777777" w:rsidR="009F16C2" w:rsidRPr="0048707A" w:rsidRDefault="00272BEA" w:rsidP="008323C9">
      <w:pPr>
        <w:spacing w:line="360" w:lineRule="auto"/>
        <w:jc w:val="both"/>
        <w:rPr>
          <w:rFonts w:ascii="Arial" w:hAnsi="Arial" w:cs="Arial"/>
        </w:rPr>
      </w:pPr>
      <w:r w:rsidRPr="0048707A">
        <w:rPr>
          <w:rFonts w:ascii="Arial" w:hAnsi="Arial" w:cs="Arial"/>
        </w:rPr>
        <w:t>The evidence indicates that the issue is not so much the lack of access to the internet. Instead, small enterprises might end up facing difficulty in integrating various digital events in a unified system.</w:t>
      </w:r>
    </w:p>
    <w:p w14:paraId="347CD6B1" w14:textId="77777777" w:rsidR="00C258D3" w:rsidRPr="0048707A" w:rsidRDefault="00272BEA" w:rsidP="00E75815">
      <w:pPr>
        <w:pStyle w:val="Heading2"/>
        <w:spacing w:line="360" w:lineRule="auto"/>
        <w:jc w:val="both"/>
        <w:rPr>
          <w:rFonts w:ascii="Arial" w:hAnsi="Arial" w:cs="Arial"/>
          <w:sz w:val="22"/>
          <w:szCs w:val="22"/>
        </w:rPr>
      </w:pPr>
      <w:bookmarkStart w:id="19" w:name="_Toc238151908"/>
      <w:r w:rsidRPr="0048707A">
        <w:rPr>
          <w:rFonts w:ascii="Arial" w:hAnsi="Arial" w:cs="Arial"/>
          <w:sz w:val="22"/>
          <w:szCs w:val="22"/>
        </w:rPr>
        <w:t>4.4 Problem Statement and How-Might-We Question</w:t>
      </w:r>
      <w:bookmarkEnd w:id="19"/>
    </w:p>
    <w:p w14:paraId="1A439357" w14:textId="77777777" w:rsidR="001B3414" w:rsidRPr="0048707A" w:rsidRDefault="00272BEA" w:rsidP="00E75815">
      <w:pPr>
        <w:spacing w:line="360" w:lineRule="auto"/>
        <w:rPr>
          <w:rFonts w:ascii="Arial" w:hAnsi="Arial" w:cs="Arial"/>
          <w:b/>
          <w:bCs/>
        </w:rPr>
      </w:pPr>
      <w:r w:rsidRPr="0048707A">
        <w:rPr>
          <w:rFonts w:ascii="Arial" w:hAnsi="Arial" w:cs="Arial"/>
          <w:b/>
          <w:bCs/>
        </w:rPr>
        <w:t>Problem statement</w:t>
      </w:r>
    </w:p>
    <w:p w14:paraId="2D7833BE" w14:textId="3B7B0A27" w:rsidR="001B3414" w:rsidRPr="0048707A" w:rsidRDefault="00272BEA" w:rsidP="00D257D2">
      <w:pPr>
        <w:spacing w:line="360" w:lineRule="auto"/>
        <w:jc w:val="both"/>
        <w:rPr>
          <w:rFonts w:ascii="Arial" w:hAnsi="Arial" w:cs="Arial"/>
        </w:rPr>
      </w:pPr>
      <w:r w:rsidRPr="0048707A">
        <w:rPr>
          <w:rFonts w:ascii="Arial" w:hAnsi="Arial" w:cs="Arial"/>
        </w:rPr>
        <w:t>Finite and fragmented digital tools cause inefficiencies in administration, lack of information, and disrupt the customer journey, and small retailers and producers in rural and suburban areas in the UK require an easy and economical solution to online sales, social commerce, inventory, payments and local fulfilment.</w:t>
      </w:r>
    </w:p>
    <w:p w14:paraId="7765D045" w14:textId="77777777" w:rsidR="001B3414" w:rsidRPr="0048707A" w:rsidRDefault="00272BEA" w:rsidP="00D257D2">
      <w:pPr>
        <w:spacing w:line="360" w:lineRule="auto"/>
        <w:jc w:val="both"/>
        <w:rPr>
          <w:rFonts w:ascii="Arial" w:hAnsi="Arial" w:cs="Arial"/>
          <w:b/>
          <w:bCs/>
        </w:rPr>
      </w:pPr>
      <w:r w:rsidRPr="0048707A">
        <w:rPr>
          <w:rFonts w:ascii="Arial" w:hAnsi="Arial" w:cs="Arial"/>
          <w:b/>
          <w:bCs/>
        </w:rPr>
        <w:t>How Might We Question?</w:t>
      </w:r>
    </w:p>
    <w:p w14:paraId="17F3D583" w14:textId="77777777" w:rsidR="001B3414" w:rsidRPr="0048707A" w:rsidRDefault="00272BEA" w:rsidP="003461CD">
      <w:pPr>
        <w:spacing w:line="360" w:lineRule="auto"/>
        <w:jc w:val="both"/>
        <w:rPr>
          <w:rFonts w:ascii="Arial" w:hAnsi="Arial" w:cs="Arial"/>
        </w:rPr>
      </w:pPr>
      <w:r w:rsidRPr="0048707A">
        <w:rPr>
          <w:rFonts w:ascii="Arial" w:hAnsi="Arial" w:cs="Arial"/>
        </w:rPr>
        <w:t>How might Shopify enable small rural and suburban businesses to manage their digital customer journey through one simple, affordable and scalable SaaS solution?</w:t>
      </w:r>
    </w:p>
    <w:p w14:paraId="0463CAB5" w14:textId="763AD352" w:rsidR="001B3414" w:rsidRPr="0048707A" w:rsidRDefault="00272BEA" w:rsidP="003461CD">
      <w:pPr>
        <w:spacing w:line="360" w:lineRule="auto"/>
        <w:jc w:val="both"/>
        <w:rPr>
          <w:rFonts w:ascii="Arial" w:hAnsi="Arial" w:cs="Arial"/>
        </w:rPr>
      </w:pPr>
      <w:r w:rsidRPr="0048707A">
        <w:rPr>
          <w:rFonts w:ascii="Arial" w:hAnsi="Arial" w:cs="Arial"/>
        </w:rPr>
        <w:t>This statement provides a clear boundary for ideation.</w:t>
      </w:r>
    </w:p>
    <w:p w14:paraId="34452688" w14:textId="77777777" w:rsidR="00C258D3" w:rsidRPr="0048707A" w:rsidRDefault="00272BEA" w:rsidP="003461CD">
      <w:pPr>
        <w:pStyle w:val="Heading2"/>
        <w:spacing w:line="360" w:lineRule="auto"/>
        <w:jc w:val="both"/>
        <w:rPr>
          <w:rFonts w:ascii="Arial" w:hAnsi="Arial" w:cs="Arial"/>
          <w:sz w:val="22"/>
          <w:szCs w:val="22"/>
        </w:rPr>
      </w:pPr>
      <w:bookmarkStart w:id="20" w:name="_Toc238151909"/>
      <w:r w:rsidRPr="0048707A">
        <w:rPr>
          <w:rFonts w:ascii="Arial" w:hAnsi="Arial" w:cs="Arial"/>
          <w:sz w:val="22"/>
          <w:szCs w:val="22"/>
        </w:rPr>
        <w:t>4.5 Ideate Using SCAMPER</w:t>
      </w:r>
      <w:bookmarkEnd w:id="20"/>
    </w:p>
    <w:p w14:paraId="25AB51CF" w14:textId="0B3F65AB" w:rsidR="00780963" w:rsidRPr="0048707A" w:rsidRDefault="00272BEA" w:rsidP="003461CD">
      <w:pPr>
        <w:spacing w:line="360" w:lineRule="auto"/>
        <w:jc w:val="both"/>
        <w:rPr>
          <w:rFonts w:ascii="Arial" w:hAnsi="Arial" w:cs="Arial"/>
        </w:rPr>
      </w:pPr>
      <w:r w:rsidRPr="0048707A">
        <w:rPr>
          <w:rFonts w:ascii="Arial" w:hAnsi="Arial" w:cs="Arial"/>
        </w:rPr>
        <w:t>SCAMPER is appropriate; it stimulates innovation by asking structured questions about how to modify an existing product or service. SCAMPER is a method created by Eberle (1972) based on Osborn's creativity techniques.</w:t>
      </w:r>
    </w:p>
    <w:tbl>
      <w:tblPr>
        <w:tblStyle w:val="TableGrid"/>
        <w:tblW w:w="0" w:type="auto"/>
        <w:tblLook w:val="04A0" w:firstRow="1" w:lastRow="0" w:firstColumn="1" w:lastColumn="0" w:noHBand="0" w:noVBand="1"/>
      </w:tblPr>
      <w:tblGrid>
        <w:gridCol w:w="2222"/>
        <w:gridCol w:w="6794"/>
      </w:tblGrid>
      <w:tr w:rsidR="00B35A7D" w:rsidRPr="0048707A" w14:paraId="6658F46A" w14:textId="77777777" w:rsidTr="00780963">
        <w:tc>
          <w:tcPr>
            <w:tcW w:w="0" w:type="auto"/>
            <w:hideMark/>
          </w:tcPr>
          <w:p w14:paraId="750AB6B0" w14:textId="77777777" w:rsidR="00780963" w:rsidRPr="0048707A" w:rsidRDefault="00272BEA" w:rsidP="003461CD">
            <w:pPr>
              <w:spacing w:after="200" w:line="360" w:lineRule="auto"/>
              <w:rPr>
                <w:rFonts w:ascii="Arial" w:hAnsi="Arial" w:cs="Arial"/>
              </w:rPr>
            </w:pPr>
            <w:r w:rsidRPr="0048707A">
              <w:rPr>
                <w:rFonts w:ascii="Arial" w:hAnsi="Arial" w:cs="Arial"/>
              </w:rPr>
              <w:t>SCAMPER element</w:t>
            </w:r>
          </w:p>
        </w:tc>
        <w:tc>
          <w:tcPr>
            <w:tcW w:w="0" w:type="auto"/>
            <w:hideMark/>
          </w:tcPr>
          <w:p w14:paraId="370F706E" w14:textId="77777777" w:rsidR="00780963" w:rsidRPr="0048707A" w:rsidRDefault="00272BEA" w:rsidP="003461CD">
            <w:pPr>
              <w:spacing w:after="200" w:line="360" w:lineRule="auto"/>
              <w:rPr>
                <w:rFonts w:ascii="Arial" w:hAnsi="Arial" w:cs="Arial"/>
              </w:rPr>
            </w:pPr>
            <w:r w:rsidRPr="0048707A">
              <w:rPr>
                <w:rFonts w:ascii="Arial" w:hAnsi="Arial" w:cs="Arial"/>
              </w:rPr>
              <w:t>Proposed innovation</w:t>
            </w:r>
          </w:p>
        </w:tc>
      </w:tr>
      <w:tr w:rsidR="00B35A7D" w:rsidRPr="0048707A" w14:paraId="4940D1A3" w14:textId="77777777" w:rsidTr="00780963">
        <w:tc>
          <w:tcPr>
            <w:tcW w:w="0" w:type="auto"/>
            <w:hideMark/>
          </w:tcPr>
          <w:p w14:paraId="7DA57925" w14:textId="77777777" w:rsidR="00780963" w:rsidRPr="0048707A" w:rsidRDefault="00272BEA" w:rsidP="003461CD">
            <w:pPr>
              <w:spacing w:after="200" w:line="360" w:lineRule="auto"/>
              <w:rPr>
                <w:rFonts w:ascii="Arial" w:hAnsi="Arial" w:cs="Arial"/>
              </w:rPr>
            </w:pPr>
            <w:r w:rsidRPr="0048707A">
              <w:rPr>
                <w:rFonts w:ascii="Arial" w:hAnsi="Arial" w:cs="Arial"/>
                <w:b/>
                <w:bCs/>
              </w:rPr>
              <w:t>Substitute</w:t>
            </w:r>
          </w:p>
        </w:tc>
        <w:tc>
          <w:tcPr>
            <w:tcW w:w="0" w:type="auto"/>
            <w:hideMark/>
          </w:tcPr>
          <w:p w14:paraId="50257D32" w14:textId="77777777" w:rsidR="00780963" w:rsidRPr="0048707A" w:rsidRDefault="00272BEA" w:rsidP="003461CD">
            <w:pPr>
              <w:spacing w:after="200" w:line="360" w:lineRule="auto"/>
              <w:rPr>
                <w:rFonts w:ascii="Arial" w:hAnsi="Arial" w:cs="Arial"/>
              </w:rPr>
            </w:pPr>
            <w:r w:rsidRPr="0048707A">
              <w:rPr>
                <w:rFonts w:ascii="Arial" w:hAnsi="Arial" w:cs="Arial"/>
              </w:rPr>
              <w:t>Substitute manual stock forecasting with AI-assisted forecasting</w:t>
            </w:r>
          </w:p>
        </w:tc>
      </w:tr>
      <w:tr w:rsidR="00B35A7D" w:rsidRPr="0048707A" w14:paraId="573A55A2" w14:textId="77777777" w:rsidTr="00780963">
        <w:tc>
          <w:tcPr>
            <w:tcW w:w="0" w:type="auto"/>
            <w:hideMark/>
          </w:tcPr>
          <w:p w14:paraId="56B73853" w14:textId="77777777" w:rsidR="00780963" w:rsidRPr="0048707A" w:rsidRDefault="00272BEA" w:rsidP="003461CD">
            <w:pPr>
              <w:spacing w:after="200" w:line="360" w:lineRule="auto"/>
              <w:rPr>
                <w:rFonts w:ascii="Arial" w:hAnsi="Arial" w:cs="Arial"/>
              </w:rPr>
            </w:pPr>
            <w:r w:rsidRPr="0048707A">
              <w:rPr>
                <w:rFonts w:ascii="Arial" w:hAnsi="Arial" w:cs="Arial"/>
                <w:b/>
                <w:bCs/>
              </w:rPr>
              <w:t>Combine</w:t>
            </w:r>
          </w:p>
        </w:tc>
        <w:tc>
          <w:tcPr>
            <w:tcW w:w="0" w:type="auto"/>
            <w:hideMark/>
          </w:tcPr>
          <w:p w14:paraId="4DF8A763" w14:textId="77777777" w:rsidR="00780963" w:rsidRPr="0048707A" w:rsidRDefault="00272BEA" w:rsidP="003461CD">
            <w:pPr>
              <w:spacing w:after="200" w:line="360" w:lineRule="auto"/>
              <w:rPr>
                <w:rFonts w:ascii="Arial" w:hAnsi="Arial" w:cs="Arial"/>
              </w:rPr>
            </w:pPr>
            <w:r w:rsidRPr="0048707A">
              <w:rPr>
                <w:rFonts w:ascii="Arial" w:hAnsi="Arial" w:cs="Arial"/>
              </w:rPr>
              <w:t>Combine e-commerce, social commerce, payments and delivery</w:t>
            </w:r>
          </w:p>
        </w:tc>
      </w:tr>
      <w:tr w:rsidR="00B35A7D" w:rsidRPr="0048707A" w14:paraId="3D7A53A2" w14:textId="77777777" w:rsidTr="00780963">
        <w:tc>
          <w:tcPr>
            <w:tcW w:w="0" w:type="auto"/>
            <w:hideMark/>
          </w:tcPr>
          <w:p w14:paraId="73F40B6E" w14:textId="77777777" w:rsidR="00780963" w:rsidRPr="0048707A" w:rsidRDefault="00272BEA" w:rsidP="003461CD">
            <w:pPr>
              <w:spacing w:after="200" w:line="360" w:lineRule="auto"/>
              <w:rPr>
                <w:rFonts w:ascii="Arial" w:hAnsi="Arial" w:cs="Arial"/>
              </w:rPr>
            </w:pPr>
            <w:r w:rsidRPr="0048707A">
              <w:rPr>
                <w:rFonts w:ascii="Arial" w:hAnsi="Arial" w:cs="Arial"/>
                <w:b/>
                <w:bCs/>
              </w:rPr>
              <w:t>Adapt</w:t>
            </w:r>
          </w:p>
        </w:tc>
        <w:tc>
          <w:tcPr>
            <w:tcW w:w="0" w:type="auto"/>
            <w:hideMark/>
          </w:tcPr>
          <w:p w14:paraId="74676428" w14:textId="77777777" w:rsidR="00780963" w:rsidRPr="0048707A" w:rsidRDefault="00272BEA" w:rsidP="003461CD">
            <w:pPr>
              <w:spacing w:after="200" w:line="360" w:lineRule="auto"/>
              <w:rPr>
                <w:rFonts w:ascii="Arial" w:hAnsi="Arial" w:cs="Arial"/>
              </w:rPr>
            </w:pPr>
            <w:r w:rsidRPr="0048707A">
              <w:rPr>
                <w:rFonts w:ascii="Arial" w:hAnsi="Arial" w:cs="Arial"/>
              </w:rPr>
              <w:t>Adapt existing Shopify tools for low-digital-maturity SMEs</w:t>
            </w:r>
          </w:p>
        </w:tc>
      </w:tr>
      <w:tr w:rsidR="00B35A7D" w:rsidRPr="0048707A" w14:paraId="3101E599" w14:textId="77777777" w:rsidTr="00780963">
        <w:tc>
          <w:tcPr>
            <w:tcW w:w="0" w:type="auto"/>
            <w:hideMark/>
          </w:tcPr>
          <w:p w14:paraId="18E7467F" w14:textId="77777777" w:rsidR="00780963" w:rsidRPr="0048707A" w:rsidRDefault="00272BEA" w:rsidP="003461CD">
            <w:pPr>
              <w:spacing w:after="200" w:line="360" w:lineRule="auto"/>
              <w:rPr>
                <w:rFonts w:ascii="Arial" w:hAnsi="Arial" w:cs="Arial"/>
              </w:rPr>
            </w:pPr>
            <w:r w:rsidRPr="0048707A">
              <w:rPr>
                <w:rFonts w:ascii="Arial" w:hAnsi="Arial" w:cs="Arial"/>
                <w:b/>
                <w:bCs/>
              </w:rPr>
              <w:t>Modify</w:t>
            </w:r>
          </w:p>
        </w:tc>
        <w:tc>
          <w:tcPr>
            <w:tcW w:w="0" w:type="auto"/>
            <w:hideMark/>
          </w:tcPr>
          <w:p w14:paraId="7B88250A" w14:textId="77777777" w:rsidR="00780963" w:rsidRPr="0048707A" w:rsidRDefault="00272BEA" w:rsidP="003461CD">
            <w:pPr>
              <w:spacing w:after="200" w:line="360" w:lineRule="auto"/>
              <w:rPr>
                <w:rFonts w:ascii="Arial" w:hAnsi="Arial" w:cs="Arial"/>
              </w:rPr>
            </w:pPr>
            <w:r w:rsidRPr="0048707A">
              <w:rPr>
                <w:rFonts w:ascii="Arial" w:hAnsi="Arial" w:cs="Arial"/>
              </w:rPr>
              <w:t>Modify the dashboard into a simpler SME-focused interface</w:t>
            </w:r>
          </w:p>
        </w:tc>
      </w:tr>
      <w:tr w:rsidR="00B35A7D" w:rsidRPr="0048707A" w14:paraId="574F8B41" w14:textId="77777777" w:rsidTr="00780963">
        <w:tc>
          <w:tcPr>
            <w:tcW w:w="0" w:type="auto"/>
            <w:hideMark/>
          </w:tcPr>
          <w:p w14:paraId="30D1E6E4" w14:textId="77777777" w:rsidR="00780963" w:rsidRPr="0048707A" w:rsidRDefault="00272BEA" w:rsidP="003461CD">
            <w:pPr>
              <w:spacing w:after="200" w:line="360" w:lineRule="auto"/>
              <w:jc w:val="both"/>
              <w:rPr>
                <w:rFonts w:ascii="Arial" w:hAnsi="Arial" w:cs="Arial"/>
              </w:rPr>
            </w:pPr>
            <w:r w:rsidRPr="0048707A">
              <w:rPr>
                <w:rFonts w:ascii="Arial" w:hAnsi="Arial" w:cs="Arial"/>
                <w:b/>
                <w:bCs/>
              </w:rPr>
              <w:t>Put to another use</w:t>
            </w:r>
          </w:p>
        </w:tc>
        <w:tc>
          <w:tcPr>
            <w:tcW w:w="0" w:type="auto"/>
            <w:hideMark/>
          </w:tcPr>
          <w:p w14:paraId="7F93772A" w14:textId="77777777" w:rsidR="00780963" w:rsidRPr="0048707A" w:rsidRDefault="00272BEA" w:rsidP="003461CD">
            <w:pPr>
              <w:spacing w:after="200" w:line="360" w:lineRule="auto"/>
              <w:jc w:val="both"/>
              <w:rPr>
                <w:rFonts w:ascii="Arial" w:hAnsi="Arial" w:cs="Arial"/>
              </w:rPr>
            </w:pPr>
            <w:r w:rsidRPr="0048707A">
              <w:rPr>
                <w:rFonts w:ascii="Arial" w:hAnsi="Arial" w:cs="Arial"/>
              </w:rPr>
              <w:t>Use QR codes as both product information and ordering tools</w:t>
            </w:r>
          </w:p>
        </w:tc>
      </w:tr>
      <w:tr w:rsidR="00B35A7D" w:rsidRPr="0048707A" w14:paraId="486382C6" w14:textId="77777777" w:rsidTr="00780963">
        <w:tc>
          <w:tcPr>
            <w:tcW w:w="0" w:type="auto"/>
            <w:hideMark/>
          </w:tcPr>
          <w:p w14:paraId="219E2657" w14:textId="77777777" w:rsidR="00780963" w:rsidRPr="0048707A" w:rsidRDefault="00272BEA" w:rsidP="003461CD">
            <w:pPr>
              <w:spacing w:after="200" w:line="360" w:lineRule="auto"/>
              <w:jc w:val="both"/>
              <w:rPr>
                <w:rFonts w:ascii="Arial" w:hAnsi="Arial" w:cs="Arial"/>
              </w:rPr>
            </w:pPr>
            <w:r w:rsidRPr="0048707A">
              <w:rPr>
                <w:rFonts w:ascii="Arial" w:hAnsi="Arial" w:cs="Arial"/>
                <w:b/>
                <w:bCs/>
              </w:rPr>
              <w:t>Eliminate</w:t>
            </w:r>
          </w:p>
        </w:tc>
        <w:tc>
          <w:tcPr>
            <w:tcW w:w="0" w:type="auto"/>
            <w:hideMark/>
          </w:tcPr>
          <w:p w14:paraId="4B319665" w14:textId="77777777" w:rsidR="00780963" w:rsidRPr="0048707A" w:rsidRDefault="00272BEA" w:rsidP="003461CD">
            <w:pPr>
              <w:spacing w:after="200" w:line="360" w:lineRule="auto"/>
              <w:jc w:val="both"/>
              <w:rPr>
                <w:rFonts w:ascii="Arial" w:hAnsi="Arial" w:cs="Arial"/>
              </w:rPr>
            </w:pPr>
            <w:r w:rsidRPr="0048707A">
              <w:rPr>
                <w:rFonts w:ascii="Arial" w:hAnsi="Arial" w:cs="Arial"/>
              </w:rPr>
              <w:t>Eliminate duplicate manual order entry</w:t>
            </w:r>
          </w:p>
        </w:tc>
      </w:tr>
      <w:tr w:rsidR="00B35A7D" w:rsidRPr="0048707A" w14:paraId="40BB5690" w14:textId="77777777" w:rsidTr="00780963">
        <w:tc>
          <w:tcPr>
            <w:tcW w:w="0" w:type="auto"/>
            <w:hideMark/>
          </w:tcPr>
          <w:p w14:paraId="2C9CB6DB" w14:textId="77777777" w:rsidR="00780963" w:rsidRPr="0048707A" w:rsidRDefault="00272BEA" w:rsidP="003461CD">
            <w:pPr>
              <w:spacing w:after="200" w:line="360" w:lineRule="auto"/>
              <w:jc w:val="both"/>
              <w:rPr>
                <w:rFonts w:ascii="Arial" w:hAnsi="Arial" w:cs="Arial"/>
              </w:rPr>
            </w:pPr>
            <w:r w:rsidRPr="0048707A">
              <w:rPr>
                <w:rFonts w:ascii="Arial" w:hAnsi="Arial" w:cs="Arial"/>
                <w:b/>
                <w:bCs/>
              </w:rPr>
              <w:t>Reverse/Rearrange</w:t>
            </w:r>
          </w:p>
        </w:tc>
        <w:tc>
          <w:tcPr>
            <w:tcW w:w="0" w:type="auto"/>
            <w:hideMark/>
          </w:tcPr>
          <w:p w14:paraId="131FA9A2" w14:textId="77777777" w:rsidR="00780963" w:rsidRPr="0048707A" w:rsidRDefault="00272BEA" w:rsidP="003461CD">
            <w:pPr>
              <w:spacing w:after="200" w:line="360" w:lineRule="auto"/>
              <w:jc w:val="both"/>
              <w:rPr>
                <w:rFonts w:ascii="Arial" w:hAnsi="Arial" w:cs="Arial"/>
              </w:rPr>
            </w:pPr>
            <w:r w:rsidRPr="0048707A">
              <w:rPr>
                <w:rFonts w:ascii="Arial" w:hAnsi="Arial" w:cs="Arial"/>
              </w:rPr>
              <w:t>Allow social-media discovery to initiate an automated commerce transaction</w:t>
            </w:r>
          </w:p>
        </w:tc>
      </w:tr>
    </w:tbl>
    <w:p w14:paraId="5AB92AAE" w14:textId="77777777" w:rsidR="00780963" w:rsidRPr="0048707A" w:rsidRDefault="00780963" w:rsidP="003461CD">
      <w:pPr>
        <w:spacing w:line="360" w:lineRule="auto"/>
        <w:jc w:val="both"/>
        <w:rPr>
          <w:rFonts w:ascii="Arial" w:hAnsi="Arial" w:cs="Arial"/>
        </w:rPr>
      </w:pPr>
    </w:p>
    <w:p w14:paraId="4B5A9B8C" w14:textId="3DA67DE6" w:rsidR="003012BD" w:rsidRPr="0048707A" w:rsidRDefault="00272BEA" w:rsidP="003461CD">
      <w:pPr>
        <w:spacing w:line="360" w:lineRule="auto"/>
        <w:jc w:val="both"/>
        <w:rPr>
          <w:rFonts w:ascii="Arial" w:hAnsi="Arial" w:cs="Arial"/>
        </w:rPr>
      </w:pPr>
      <w:r w:rsidRPr="0048707A">
        <w:rPr>
          <w:rFonts w:ascii="Arial" w:hAnsi="Arial" w:cs="Arial"/>
        </w:rPr>
        <w:t xml:space="preserve">The SCAMPER process creates multiple innovations. </w:t>
      </w:r>
      <w:r w:rsidR="00567E1D" w:rsidRPr="0048707A">
        <w:rPr>
          <w:rFonts w:ascii="Arial" w:hAnsi="Arial" w:cs="Arial"/>
        </w:rPr>
        <w:t>However, generating ideas is insufficient</w:t>
      </w:r>
      <w:r w:rsidRPr="0048707A">
        <w:rPr>
          <w:rFonts w:ascii="Arial" w:hAnsi="Arial" w:cs="Arial"/>
        </w:rPr>
        <w:t>. The options need to be assessed on customer desire, technical and commercial viability.</w:t>
      </w:r>
    </w:p>
    <w:p w14:paraId="5BE40E44" w14:textId="77777777" w:rsidR="00C258D3" w:rsidRPr="0048707A" w:rsidRDefault="00272BEA" w:rsidP="003461CD">
      <w:pPr>
        <w:pStyle w:val="Heading2"/>
        <w:spacing w:line="360" w:lineRule="auto"/>
        <w:jc w:val="both"/>
        <w:rPr>
          <w:rFonts w:ascii="Arial" w:hAnsi="Arial" w:cs="Arial"/>
          <w:sz w:val="22"/>
          <w:szCs w:val="22"/>
        </w:rPr>
      </w:pPr>
      <w:bookmarkStart w:id="21" w:name="_Toc238151910"/>
      <w:r w:rsidRPr="0048707A">
        <w:rPr>
          <w:rFonts w:ascii="Arial" w:hAnsi="Arial" w:cs="Arial"/>
          <w:sz w:val="22"/>
          <w:szCs w:val="22"/>
        </w:rPr>
        <w:t>4.6 Evaluation and Selection Using DFV</w:t>
      </w:r>
      <w:bookmarkEnd w:id="21"/>
    </w:p>
    <w:p w14:paraId="1CAEA521" w14:textId="68E06EAA" w:rsidR="007B7C83" w:rsidRPr="0048707A" w:rsidRDefault="00272BEA" w:rsidP="00BD25BD">
      <w:pPr>
        <w:spacing w:line="360" w:lineRule="auto"/>
        <w:jc w:val="both"/>
        <w:rPr>
          <w:rFonts w:ascii="Arial" w:hAnsi="Arial" w:cs="Arial"/>
        </w:rPr>
      </w:pPr>
      <w:r w:rsidRPr="0048707A">
        <w:rPr>
          <w:rFonts w:ascii="Arial" w:hAnsi="Arial" w:cs="Arial"/>
        </w:rPr>
        <w:t>DFV was used for the evaluation of the options.</w:t>
      </w:r>
    </w:p>
    <w:p w14:paraId="05EA2DDD" w14:textId="4E984B25" w:rsidR="007B7C83" w:rsidRPr="0048707A" w:rsidRDefault="00272BEA" w:rsidP="00BD25BD">
      <w:pPr>
        <w:spacing w:line="360" w:lineRule="auto"/>
        <w:jc w:val="both"/>
        <w:rPr>
          <w:rFonts w:ascii="Arial" w:hAnsi="Arial" w:cs="Arial"/>
        </w:rPr>
      </w:pPr>
      <w:r w:rsidRPr="0048707A">
        <w:rPr>
          <w:rFonts w:ascii="Arial" w:hAnsi="Arial" w:cs="Arial"/>
        </w:rPr>
        <w:t xml:space="preserve">The desirability of integrating </w:t>
      </w:r>
      <w:r w:rsidR="00863F3D" w:rsidRPr="0048707A">
        <w:rPr>
          <w:rFonts w:ascii="Arial" w:hAnsi="Arial" w:cs="Arial"/>
        </w:rPr>
        <w:t>social commerce</w:t>
      </w:r>
      <w:r w:rsidRPr="0048707A">
        <w:rPr>
          <w:rFonts w:ascii="Arial" w:hAnsi="Arial" w:cs="Arial"/>
        </w:rPr>
        <w:t xml:space="preserve"> is very high, as it brings together a common customer discovery behaviour with buying. It is also technically attainable because Social Networks could be linked by digital integrations</w:t>
      </w:r>
      <w:r w:rsidR="00A36984" w:rsidRPr="0048707A">
        <w:rPr>
          <w:rFonts w:ascii="Arial" w:hAnsi="Arial" w:cs="Arial"/>
        </w:rPr>
        <w:t xml:space="preserve"> (Vahora, 2024)</w:t>
      </w:r>
      <w:r w:rsidRPr="0048707A">
        <w:rPr>
          <w:rFonts w:ascii="Arial" w:hAnsi="Arial" w:cs="Arial"/>
        </w:rPr>
        <w:t>.</w:t>
      </w:r>
      <w:r w:rsidR="005C6E84" w:rsidRPr="0048707A">
        <w:rPr>
          <w:rFonts w:ascii="Arial" w:hAnsi="Arial" w:cs="Arial"/>
        </w:rPr>
        <w:t xml:space="preserve"> </w:t>
      </w:r>
      <w:r w:rsidRPr="0048707A">
        <w:rPr>
          <w:rFonts w:ascii="Arial" w:hAnsi="Arial" w:cs="Arial"/>
        </w:rPr>
        <w:t>The desirability of AI inventory management is high due to the frequent operational challenge associated with stock management</w:t>
      </w:r>
      <w:r w:rsidR="005C6E84" w:rsidRPr="0048707A">
        <w:rPr>
          <w:rFonts w:ascii="Arial" w:hAnsi="Arial" w:cs="Arial"/>
        </w:rPr>
        <w:t xml:space="preserve"> (Quaicoe, 2023)</w:t>
      </w:r>
      <w:r w:rsidRPr="0048707A">
        <w:rPr>
          <w:rFonts w:ascii="Arial" w:hAnsi="Arial" w:cs="Arial"/>
        </w:rPr>
        <w:t>. It can be done technically with the current AI and analytics tools. But the data must be correct; bad recommendations can come from bad data in the past.</w:t>
      </w:r>
      <w:r w:rsidR="00BD25BD" w:rsidRPr="0048707A">
        <w:rPr>
          <w:rFonts w:ascii="Arial" w:hAnsi="Arial" w:cs="Arial"/>
        </w:rPr>
        <w:t xml:space="preserve"> </w:t>
      </w:r>
      <w:r w:rsidRPr="0048707A">
        <w:rPr>
          <w:rFonts w:ascii="Arial" w:hAnsi="Arial" w:cs="Arial"/>
        </w:rPr>
        <w:t>Integration with local deliveries is desirable, but more complex to operate. It could involve some cooperation with third-party delivery companies and good geographical data.</w:t>
      </w:r>
    </w:p>
    <w:p w14:paraId="4EA75287" w14:textId="2044D350" w:rsidR="007B7C83" w:rsidRPr="0048707A" w:rsidRDefault="00272BEA" w:rsidP="00BD25BD">
      <w:pPr>
        <w:spacing w:line="360" w:lineRule="auto"/>
        <w:jc w:val="both"/>
        <w:rPr>
          <w:rFonts w:ascii="Arial" w:hAnsi="Arial" w:cs="Arial"/>
        </w:rPr>
      </w:pPr>
      <w:r w:rsidRPr="0048707A">
        <w:rPr>
          <w:rFonts w:ascii="Arial" w:hAnsi="Arial" w:cs="Arial"/>
        </w:rPr>
        <w:t xml:space="preserve">The best </w:t>
      </w:r>
      <w:r w:rsidR="00E75815" w:rsidRPr="0048707A">
        <w:rPr>
          <w:rFonts w:ascii="Arial" w:hAnsi="Arial" w:cs="Arial"/>
        </w:rPr>
        <w:t>concept</w:t>
      </w:r>
      <w:r w:rsidRPr="0048707A">
        <w:rPr>
          <w:rFonts w:ascii="Arial" w:hAnsi="Arial" w:cs="Arial"/>
        </w:rPr>
        <w:t xml:space="preserve"> is thus a mix of the three qualities but delivered in a gradual manner.</w:t>
      </w:r>
    </w:p>
    <w:p w14:paraId="57041EE5" w14:textId="77777777" w:rsidR="00C258D3" w:rsidRPr="0048707A" w:rsidRDefault="00272BEA" w:rsidP="003461CD">
      <w:pPr>
        <w:pStyle w:val="Heading2"/>
        <w:spacing w:line="360" w:lineRule="auto"/>
        <w:jc w:val="both"/>
        <w:rPr>
          <w:rFonts w:ascii="Arial" w:hAnsi="Arial" w:cs="Arial"/>
          <w:sz w:val="22"/>
          <w:szCs w:val="22"/>
        </w:rPr>
      </w:pPr>
      <w:bookmarkStart w:id="22" w:name="_Toc238151911"/>
      <w:r w:rsidRPr="0048707A">
        <w:rPr>
          <w:rFonts w:ascii="Arial" w:hAnsi="Arial" w:cs="Arial"/>
          <w:sz w:val="22"/>
          <w:szCs w:val="22"/>
        </w:rPr>
        <w:t>4.7 Proposed Venture: Shopify RuralConnect</w:t>
      </w:r>
      <w:bookmarkEnd w:id="22"/>
    </w:p>
    <w:p w14:paraId="6772FA58" w14:textId="77777777" w:rsidR="00003E90" w:rsidRPr="0048707A" w:rsidRDefault="00272BEA" w:rsidP="003461CD">
      <w:pPr>
        <w:spacing w:line="360" w:lineRule="auto"/>
        <w:jc w:val="both"/>
        <w:rPr>
          <w:rFonts w:ascii="Arial" w:hAnsi="Arial" w:cs="Arial"/>
          <w:b/>
          <w:bCs/>
        </w:rPr>
      </w:pPr>
      <w:r w:rsidRPr="0048707A">
        <w:rPr>
          <w:rFonts w:ascii="Arial" w:hAnsi="Arial" w:cs="Arial"/>
          <w:b/>
          <w:bCs/>
        </w:rPr>
        <w:t>Value proposition</w:t>
      </w:r>
    </w:p>
    <w:p w14:paraId="732E419A" w14:textId="77777777" w:rsidR="00003E90" w:rsidRPr="0048707A" w:rsidRDefault="00272BEA" w:rsidP="003461CD">
      <w:pPr>
        <w:spacing w:line="360" w:lineRule="auto"/>
        <w:jc w:val="both"/>
        <w:rPr>
          <w:rFonts w:ascii="Arial" w:hAnsi="Arial" w:cs="Arial"/>
        </w:rPr>
      </w:pPr>
      <w:r w:rsidRPr="0048707A">
        <w:rPr>
          <w:rFonts w:ascii="Arial" w:hAnsi="Arial" w:cs="Arial"/>
        </w:rPr>
        <w:t>Shopify RuralConnect is a proposed SaaS extension to enable small businesses in rural and suburban areas in the UK to run online trade in a single system.</w:t>
      </w:r>
    </w:p>
    <w:p w14:paraId="3FB38E9D" w14:textId="409A2850" w:rsidR="00003E90" w:rsidRPr="0048707A" w:rsidRDefault="00272BEA" w:rsidP="003461CD">
      <w:pPr>
        <w:spacing w:line="360" w:lineRule="auto"/>
        <w:jc w:val="both"/>
        <w:rPr>
          <w:rFonts w:ascii="Arial" w:hAnsi="Arial" w:cs="Arial"/>
        </w:rPr>
      </w:pPr>
      <w:r w:rsidRPr="0048707A">
        <w:rPr>
          <w:rFonts w:ascii="Arial" w:hAnsi="Arial" w:cs="Arial"/>
        </w:rPr>
        <w:t>The basic idea is:</w:t>
      </w:r>
    </w:p>
    <w:p w14:paraId="6672EB55" w14:textId="77777777" w:rsidR="00003E90" w:rsidRPr="0048707A" w:rsidRDefault="00272BEA" w:rsidP="003461CD">
      <w:pPr>
        <w:spacing w:line="360" w:lineRule="auto"/>
        <w:jc w:val="both"/>
        <w:rPr>
          <w:rFonts w:ascii="Arial" w:hAnsi="Arial" w:cs="Arial"/>
        </w:rPr>
      </w:pPr>
      <w:r w:rsidRPr="0048707A">
        <w:rPr>
          <w:rFonts w:ascii="Arial" w:hAnsi="Arial" w:cs="Arial"/>
        </w:rPr>
        <w:t>“Selling locally, running with simplicity and growing digitally.”</w:t>
      </w:r>
    </w:p>
    <w:p w14:paraId="61200F96" w14:textId="77777777" w:rsidR="00003E90" w:rsidRPr="0048707A" w:rsidRDefault="00272BEA" w:rsidP="003461CD">
      <w:pPr>
        <w:spacing w:line="360" w:lineRule="auto"/>
        <w:jc w:val="both"/>
        <w:rPr>
          <w:rFonts w:ascii="Arial" w:hAnsi="Arial" w:cs="Arial"/>
        </w:rPr>
      </w:pPr>
      <w:r w:rsidRPr="0048707A">
        <w:rPr>
          <w:rFonts w:ascii="Arial" w:hAnsi="Arial" w:cs="Arial"/>
        </w:rPr>
        <w:t>The system would have to be integrated to:</w:t>
      </w:r>
    </w:p>
    <w:p w14:paraId="54C26CBF"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Digital storefront</w:t>
      </w:r>
    </w:p>
    <w:p w14:paraId="41D2C2CA"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Social-commerce ordering</w:t>
      </w:r>
    </w:p>
    <w:p w14:paraId="4D878C55"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QR-code ordering</w:t>
      </w:r>
    </w:p>
    <w:p w14:paraId="641F879F"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Digital payments</w:t>
      </w:r>
    </w:p>
    <w:p w14:paraId="28A2CA6F"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AI-assisted inventory management</w:t>
      </w:r>
    </w:p>
    <w:p w14:paraId="083CDED7" w14:textId="77777777"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Local delivery coordination</w:t>
      </w:r>
    </w:p>
    <w:p w14:paraId="3173B6DE" w14:textId="75094B44" w:rsidR="00003E90" w:rsidRPr="0048707A" w:rsidRDefault="00272BEA" w:rsidP="003461CD">
      <w:pPr>
        <w:pStyle w:val="ListParagraph"/>
        <w:numPr>
          <w:ilvl w:val="0"/>
          <w:numId w:val="7"/>
        </w:numPr>
        <w:spacing w:line="360" w:lineRule="auto"/>
        <w:jc w:val="both"/>
        <w:rPr>
          <w:rFonts w:ascii="Arial" w:hAnsi="Arial" w:cs="Arial"/>
        </w:rPr>
      </w:pPr>
      <w:r w:rsidRPr="0048707A">
        <w:rPr>
          <w:rFonts w:ascii="Arial" w:hAnsi="Arial" w:cs="Arial"/>
        </w:rPr>
        <w:t>Customer analytics</w:t>
      </w:r>
    </w:p>
    <w:p w14:paraId="3083C4AD" w14:textId="4E501ACD" w:rsidR="00003E90" w:rsidRPr="0048707A" w:rsidRDefault="00272BEA" w:rsidP="003461CD">
      <w:pPr>
        <w:spacing w:line="360" w:lineRule="auto"/>
        <w:jc w:val="both"/>
        <w:rPr>
          <w:rFonts w:ascii="Arial" w:hAnsi="Arial" w:cs="Arial"/>
        </w:rPr>
      </w:pPr>
      <w:r w:rsidRPr="0048707A">
        <w:rPr>
          <w:rFonts w:ascii="Arial" w:hAnsi="Arial" w:cs="Arial"/>
        </w:rPr>
        <w:t>The innovation is not the individual technologies. The innovation is the combination of those technologies around the need of an underserved customer segment</w:t>
      </w:r>
      <w:r w:rsidR="0012560D" w:rsidRPr="0048707A">
        <w:rPr>
          <w:rFonts w:ascii="Arial" w:hAnsi="Arial" w:cs="Arial"/>
        </w:rPr>
        <w:t xml:space="preserve"> (Iastremska et al., 2025)</w:t>
      </w:r>
      <w:r w:rsidRPr="0048707A">
        <w:rPr>
          <w:rFonts w:ascii="Arial" w:hAnsi="Arial" w:cs="Arial"/>
        </w:rPr>
        <w:t>.</w:t>
      </w:r>
    </w:p>
    <w:p w14:paraId="54220903" w14:textId="77777777" w:rsidR="00C258D3" w:rsidRPr="0048707A" w:rsidRDefault="00272BEA" w:rsidP="003461CD">
      <w:pPr>
        <w:pStyle w:val="Heading2"/>
        <w:spacing w:line="360" w:lineRule="auto"/>
        <w:jc w:val="both"/>
        <w:rPr>
          <w:rFonts w:ascii="Arial" w:hAnsi="Arial" w:cs="Arial"/>
          <w:sz w:val="22"/>
          <w:szCs w:val="22"/>
        </w:rPr>
      </w:pPr>
      <w:bookmarkStart w:id="23" w:name="_Toc238151912"/>
      <w:r w:rsidRPr="0048707A">
        <w:rPr>
          <w:rFonts w:ascii="Arial" w:hAnsi="Arial" w:cs="Arial"/>
          <w:sz w:val="22"/>
          <w:szCs w:val="22"/>
        </w:rPr>
        <w:t>4.8 Prototype and Minimum Viable Product</w:t>
      </w:r>
      <w:bookmarkEnd w:id="23"/>
    </w:p>
    <w:p w14:paraId="4DF44E7D" w14:textId="3315DC41" w:rsidR="00751C42" w:rsidRPr="0048707A" w:rsidRDefault="00272BEA" w:rsidP="003461CD">
      <w:pPr>
        <w:spacing w:line="360" w:lineRule="auto"/>
        <w:jc w:val="both"/>
        <w:rPr>
          <w:rFonts w:ascii="Arial" w:hAnsi="Arial" w:cs="Arial"/>
        </w:rPr>
      </w:pPr>
      <w:r w:rsidRPr="0048707A">
        <w:rPr>
          <w:rFonts w:ascii="Arial" w:hAnsi="Arial" w:cs="Arial"/>
        </w:rPr>
        <w:t xml:space="preserve">The MVP should not do the </w:t>
      </w:r>
      <w:r w:rsidR="00196E51" w:rsidRPr="0048707A">
        <w:rPr>
          <w:rFonts w:ascii="Arial" w:hAnsi="Arial" w:cs="Arial"/>
        </w:rPr>
        <w:t>complete</w:t>
      </w:r>
      <w:r w:rsidRPr="0048707A">
        <w:rPr>
          <w:rFonts w:ascii="Arial" w:hAnsi="Arial" w:cs="Arial"/>
        </w:rPr>
        <w:t xml:space="preserve"> system development at once. A Lean Startup methodology focuses on experimentation and learning, rather than on significant investment (Ries, 2011).</w:t>
      </w:r>
    </w:p>
    <w:p w14:paraId="6A1A87A9" w14:textId="77777777" w:rsidR="00751C42" w:rsidRPr="0048707A" w:rsidRDefault="00272BEA" w:rsidP="003461CD">
      <w:pPr>
        <w:spacing w:line="360" w:lineRule="auto"/>
        <w:jc w:val="both"/>
        <w:rPr>
          <w:rFonts w:ascii="Arial" w:hAnsi="Arial" w:cs="Arial"/>
          <w:b/>
          <w:bCs/>
        </w:rPr>
      </w:pPr>
      <w:r w:rsidRPr="0048707A">
        <w:rPr>
          <w:rFonts w:ascii="Arial" w:hAnsi="Arial" w:cs="Arial"/>
          <w:b/>
          <w:bCs/>
        </w:rPr>
        <w:t>MVP Version 1</w:t>
      </w:r>
    </w:p>
    <w:p w14:paraId="16D355E8" w14:textId="77777777" w:rsidR="00751C42" w:rsidRPr="0048707A" w:rsidRDefault="00272BEA" w:rsidP="003461CD">
      <w:pPr>
        <w:spacing w:line="360" w:lineRule="auto"/>
        <w:jc w:val="both"/>
        <w:rPr>
          <w:rFonts w:ascii="Arial" w:hAnsi="Arial" w:cs="Arial"/>
          <w:b/>
          <w:bCs/>
        </w:rPr>
      </w:pPr>
      <w:r w:rsidRPr="0048707A">
        <w:rPr>
          <w:rFonts w:ascii="Arial" w:hAnsi="Arial" w:cs="Arial"/>
          <w:b/>
          <w:bCs/>
        </w:rPr>
        <w:t>Business interface</w:t>
      </w:r>
    </w:p>
    <w:p w14:paraId="44937441" w14:textId="4E7AB2E5"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Design an online shop.</w:t>
      </w:r>
    </w:p>
    <w:p w14:paraId="67DFCCAF" w14:textId="77777777"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Upload products</w:t>
      </w:r>
    </w:p>
    <w:p w14:paraId="0FBC4512" w14:textId="77777777"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Manage stock</w:t>
      </w:r>
    </w:p>
    <w:p w14:paraId="44B281CE" w14:textId="77777777"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Receive orders</w:t>
      </w:r>
    </w:p>
    <w:p w14:paraId="0F2A9381" w14:textId="77777777"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Generate QR codes</w:t>
      </w:r>
    </w:p>
    <w:p w14:paraId="6F698344" w14:textId="77777777" w:rsidR="00751C42" w:rsidRPr="0048707A" w:rsidRDefault="00272BEA" w:rsidP="003461CD">
      <w:pPr>
        <w:pStyle w:val="ListParagraph"/>
        <w:numPr>
          <w:ilvl w:val="0"/>
          <w:numId w:val="4"/>
        </w:numPr>
        <w:spacing w:line="360" w:lineRule="auto"/>
        <w:jc w:val="both"/>
        <w:rPr>
          <w:rFonts w:ascii="Arial" w:hAnsi="Arial" w:cs="Arial"/>
        </w:rPr>
      </w:pPr>
      <w:r w:rsidRPr="0048707A">
        <w:rPr>
          <w:rFonts w:ascii="Arial" w:hAnsi="Arial" w:cs="Arial"/>
        </w:rPr>
        <w:t>View basic sales analytics</w:t>
      </w:r>
    </w:p>
    <w:p w14:paraId="3DDDCBE1" w14:textId="77777777" w:rsidR="00751C42" w:rsidRPr="0048707A" w:rsidRDefault="00272BEA" w:rsidP="003461CD">
      <w:pPr>
        <w:spacing w:line="360" w:lineRule="auto"/>
        <w:jc w:val="both"/>
        <w:rPr>
          <w:rFonts w:ascii="Arial" w:hAnsi="Arial" w:cs="Arial"/>
          <w:b/>
          <w:bCs/>
        </w:rPr>
      </w:pPr>
      <w:r w:rsidRPr="0048707A">
        <w:rPr>
          <w:rFonts w:ascii="Arial" w:hAnsi="Arial" w:cs="Arial"/>
          <w:b/>
          <w:bCs/>
        </w:rPr>
        <w:t>Customer interface</w:t>
      </w:r>
    </w:p>
    <w:p w14:paraId="00E33A1A"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Discover products</w:t>
      </w:r>
    </w:p>
    <w:p w14:paraId="2838B63D"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Browse products</w:t>
      </w:r>
    </w:p>
    <w:p w14:paraId="22B3FDE2"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Place orders</w:t>
      </w:r>
    </w:p>
    <w:p w14:paraId="6E1F7D29"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Pay digitally</w:t>
      </w:r>
    </w:p>
    <w:p w14:paraId="49117CFA"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Receive order confirmation</w:t>
      </w:r>
    </w:p>
    <w:p w14:paraId="3EF4546B" w14:textId="77777777" w:rsidR="00751C42" w:rsidRPr="0048707A" w:rsidRDefault="00272BEA" w:rsidP="003461CD">
      <w:pPr>
        <w:pStyle w:val="ListParagraph"/>
        <w:numPr>
          <w:ilvl w:val="0"/>
          <w:numId w:val="5"/>
        </w:numPr>
        <w:spacing w:line="360" w:lineRule="auto"/>
        <w:jc w:val="both"/>
        <w:rPr>
          <w:rFonts w:ascii="Arial" w:hAnsi="Arial" w:cs="Arial"/>
        </w:rPr>
      </w:pPr>
      <w:r w:rsidRPr="0048707A">
        <w:rPr>
          <w:rFonts w:ascii="Arial" w:hAnsi="Arial" w:cs="Arial"/>
        </w:rPr>
        <w:t>Track delivery</w:t>
      </w:r>
    </w:p>
    <w:p w14:paraId="3E575F4B" w14:textId="77777777" w:rsidR="00751C42" w:rsidRPr="0048707A" w:rsidRDefault="00272BEA" w:rsidP="003461CD">
      <w:pPr>
        <w:spacing w:line="360" w:lineRule="auto"/>
        <w:jc w:val="both"/>
        <w:rPr>
          <w:rFonts w:ascii="Arial" w:hAnsi="Arial" w:cs="Arial"/>
          <w:b/>
          <w:bCs/>
        </w:rPr>
      </w:pPr>
      <w:r w:rsidRPr="0048707A">
        <w:rPr>
          <w:rFonts w:ascii="Arial" w:hAnsi="Arial" w:cs="Arial"/>
          <w:b/>
          <w:bCs/>
        </w:rPr>
        <w:t>Delivery interface</w:t>
      </w:r>
    </w:p>
    <w:p w14:paraId="38EF9298" w14:textId="77777777" w:rsidR="00751C42" w:rsidRPr="0048707A" w:rsidRDefault="00272BEA" w:rsidP="003461CD">
      <w:pPr>
        <w:pStyle w:val="ListParagraph"/>
        <w:numPr>
          <w:ilvl w:val="0"/>
          <w:numId w:val="6"/>
        </w:numPr>
        <w:spacing w:line="360" w:lineRule="auto"/>
        <w:jc w:val="both"/>
        <w:rPr>
          <w:rFonts w:ascii="Arial" w:hAnsi="Arial" w:cs="Arial"/>
        </w:rPr>
      </w:pPr>
      <w:r w:rsidRPr="0048707A">
        <w:rPr>
          <w:rFonts w:ascii="Arial" w:hAnsi="Arial" w:cs="Arial"/>
        </w:rPr>
        <w:t>Receive delivery requests</w:t>
      </w:r>
    </w:p>
    <w:p w14:paraId="59D79C98" w14:textId="77777777" w:rsidR="00751C42" w:rsidRPr="0048707A" w:rsidRDefault="00272BEA" w:rsidP="003461CD">
      <w:pPr>
        <w:pStyle w:val="ListParagraph"/>
        <w:numPr>
          <w:ilvl w:val="0"/>
          <w:numId w:val="6"/>
        </w:numPr>
        <w:spacing w:line="360" w:lineRule="auto"/>
        <w:jc w:val="both"/>
        <w:rPr>
          <w:rFonts w:ascii="Arial" w:hAnsi="Arial" w:cs="Arial"/>
        </w:rPr>
      </w:pPr>
      <w:r w:rsidRPr="0048707A">
        <w:rPr>
          <w:rFonts w:ascii="Arial" w:hAnsi="Arial" w:cs="Arial"/>
        </w:rPr>
        <w:t>Accept delivery</w:t>
      </w:r>
    </w:p>
    <w:p w14:paraId="3F9F6915" w14:textId="77777777" w:rsidR="00751C42" w:rsidRPr="0048707A" w:rsidRDefault="00272BEA" w:rsidP="003461CD">
      <w:pPr>
        <w:pStyle w:val="ListParagraph"/>
        <w:numPr>
          <w:ilvl w:val="0"/>
          <w:numId w:val="6"/>
        </w:numPr>
        <w:spacing w:line="360" w:lineRule="auto"/>
        <w:jc w:val="both"/>
        <w:rPr>
          <w:rFonts w:ascii="Arial" w:hAnsi="Arial" w:cs="Arial"/>
        </w:rPr>
      </w:pPr>
      <w:r w:rsidRPr="0048707A">
        <w:rPr>
          <w:rFonts w:ascii="Arial" w:hAnsi="Arial" w:cs="Arial"/>
        </w:rPr>
        <w:t>View collection/delivery details.</w:t>
      </w:r>
    </w:p>
    <w:p w14:paraId="618F19C0" w14:textId="77777777" w:rsidR="00751C42" w:rsidRPr="0048707A" w:rsidRDefault="00272BEA" w:rsidP="003461CD">
      <w:pPr>
        <w:pStyle w:val="ListParagraph"/>
        <w:numPr>
          <w:ilvl w:val="0"/>
          <w:numId w:val="6"/>
        </w:numPr>
        <w:spacing w:line="360" w:lineRule="auto"/>
        <w:jc w:val="both"/>
        <w:rPr>
          <w:rFonts w:ascii="Arial" w:hAnsi="Arial" w:cs="Arial"/>
        </w:rPr>
      </w:pPr>
      <w:r w:rsidRPr="0048707A">
        <w:rPr>
          <w:rFonts w:ascii="Arial" w:hAnsi="Arial" w:cs="Arial"/>
        </w:rPr>
        <w:t>Update delivery status</w:t>
      </w:r>
    </w:p>
    <w:p w14:paraId="69BDE4F2" w14:textId="61A654B3" w:rsidR="00751C42" w:rsidRPr="0048707A" w:rsidRDefault="00272BEA" w:rsidP="003461CD">
      <w:pPr>
        <w:spacing w:line="360" w:lineRule="auto"/>
        <w:jc w:val="both"/>
        <w:rPr>
          <w:rFonts w:ascii="Arial" w:hAnsi="Arial" w:cs="Arial"/>
        </w:rPr>
      </w:pPr>
      <w:r w:rsidRPr="0048707A">
        <w:rPr>
          <w:rFonts w:ascii="Arial" w:hAnsi="Arial" w:cs="Arial"/>
        </w:rPr>
        <w:t>The initial action of the AI inventory function should be to make recommendations, not decisions. For example:</w:t>
      </w:r>
    </w:p>
    <w:p w14:paraId="35050EE7" w14:textId="77777777" w:rsidR="00751C42" w:rsidRPr="0048707A" w:rsidRDefault="00272BEA" w:rsidP="003461CD">
      <w:pPr>
        <w:spacing w:line="360" w:lineRule="auto"/>
        <w:jc w:val="both"/>
        <w:rPr>
          <w:rFonts w:ascii="Arial" w:hAnsi="Arial" w:cs="Arial"/>
        </w:rPr>
      </w:pPr>
      <w:r w:rsidRPr="0048707A">
        <w:rPr>
          <w:rFonts w:ascii="Arial" w:hAnsi="Arial" w:cs="Arial"/>
        </w:rPr>
        <w:t>Recently, the stock might drop below the set value in 7 days.</w:t>
      </w:r>
    </w:p>
    <w:p w14:paraId="4B5BD519" w14:textId="522FC1E0" w:rsidR="00751C42" w:rsidRPr="0048707A" w:rsidRDefault="00272BEA" w:rsidP="003461CD">
      <w:pPr>
        <w:spacing w:line="360" w:lineRule="auto"/>
        <w:jc w:val="both"/>
        <w:rPr>
          <w:rFonts w:ascii="Arial" w:hAnsi="Arial" w:cs="Arial"/>
        </w:rPr>
      </w:pPr>
      <w:r w:rsidRPr="0048707A">
        <w:rPr>
          <w:rFonts w:ascii="Arial" w:hAnsi="Arial" w:cs="Arial"/>
        </w:rPr>
        <w:t>This puts the control in the hands of the business owner and decreases the likelihood of inappropriate automated decisions.</w:t>
      </w:r>
    </w:p>
    <w:p w14:paraId="38C09F6B" w14:textId="77777777" w:rsidR="00C258D3" w:rsidRPr="0048707A" w:rsidRDefault="00272BEA" w:rsidP="003461CD">
      <w:pPr>
        <w:pStyle w:val="Heading2"/>
        <w:spacing w:line="360" w:lineRule="auto"/>
        <w:jc w:val="both"/>
        <w:rPr>
          <w:rFonts w:ascii="Arial" w:hAnsi="Arial" w:cs="Arial"/>
          <w:sz w:val="22"/>
          <w:szCs w:val="22"/>
        </w:rPr>
      </w:pPr>
      <w:bookmarkStart w:id="24" w:name="_Toc238151913"/>
      <w:r w:rsidRPr="0048707A">
        <w:rPr>
          <w:rFonts w:ascii="Arial" w:hAnsi="Arial" w:cs="Arial"/>
          <w:sz w:val="22"/>
          <w:szCs w:val="22"/>
        </w:rPr>
        <w:t>4.9 Customer Journey for the Proposed Solution</w:t>
      </w:r>
      <w:bookmarkEnd w:id="24"/>
    </w:p>
    <w:p w14:paraId="35943D2F" w14:textId="122EFB7F" w:rsidR="003633BB" w:rsidRPr="0048707A" w:rsidRDefault="00272BEA" w:rsidP="003461CD">
      <w:pPr>
        <w:spacing w:line="360" w:lineRule="auto"/>
        <w:jc w:val="both"/>
        <w:rPr>
          <w:rFonts w:ascii="Arial" w:hAnsi="Arial" w:cs="Arial"/>
        </w:rPr>
      </w:pPr>
      <w:r w:rsidRPr="0048707A">
        <w:rPr>
          <w:rFonts w:ascii="Arial" w:hAnsi="Arial" w:cs="Arial"/>
        </w:rPr>
        <w:t xml:space="preserve">The </w:t>
      </w:r>
      <w:r w:rsidR="008908C3" w:rsidRPr="0048707A">
        <w:rPr>
          <w:rFonts w:ascii="Arial" w:hAnsi="Arial" w:cs="Arial"/>
        </w:rPr>
        <w:t>proposed</w:t>
      </w:r>
      <w:r w:rsidRPr="0048707A">
        <w:rPr>
          <w:rFonts w:ascii="Arial" w:hAnsi="Arial" w:cs="Arial"/>
        </w:rPr>
        <w:t xml:space="preserve"> customer journey will be as follows:</w:t>
      </w:r>
    </w:p>
    <w:p w14:paraId="6B8BF1B8" w14:textId="77777777" w:rsidR="003633BB" w:rsidRPr="0048707A" w:rsidRDefault="00272BEA" w:rsidP="003461CD">
      <w:pPr>
        <w:spacing w:line="360" w:lineRule="auto"/>
        <w:jc w:val="center"/>
        <w:rPr>
          <w:rFonts w:ascii="Arial" w:hAnsi="Arial" w:cs="Arial"/>
          <w:b/>
          <w:bCs/>
        </w:rPr>
      </w:pPr>
      <w:r w:rsidRPr="0048707A">
        <w:rPr>
          <w:rFonts w:ascii="Arial" w:hAnsi="Arial" w:cs="Arial"/>
          <w:b/>
          <w:bCs/>
        </w:rPr>
        <w:t>Social media/QR code/search</w:t>
      </w:r>
    </w:p>
    <w:p w14:paraId="0DCA70F0" w14:textId="77777777"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0D4A8217" w14:textId="77777777" w:rsidR="003633BB" w:rsidRPr="0048707A" w:rsidRDefault="00272BEA" w:rsidP="003461CD">
      <w:pPr>
        <w:spacing w:line="360" w:lineRule="auto"/>
        <w:jc w:val="center"/>
        <w:rPr>
          <w:rFonts w:ascii="Arial" w:hAnsi="Arial" w:cs="Arial"/>
          <w:b/>
          <w:bCs/>
        </w:rPr>
      </w:pPr>
      <w:r w:rsidRPr="0048707A">
        <w:rPr>
          <w:rFonts w:ascii="Arial" w:hAnsi="Arial" w:cs="Arial"/>
          <w:b/>
          <w:bCs/>
        </w:rPr>
        <w:t>Shopify RuralConnect storefront</w:t>
      </w:r>
    </w:p>
    <w:p w14:paraId="22057035" w14:textId="64559D4D"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4BCFFD49" w14:textId="4380828A" w:rsidR="003633BB" w:rsidRPr="0048707A" w:rsidRDefault="00272BEA" w:rsidP="003461CD">
      <w:pPr>
        <w:spacing w:line="360" w:lineRule="auto"/>
        <w:jc w:val="center"/>
        <w:rPr>
          <w:rFonts w:ascii="Arial" w:hAnsi="Arial" w:cs="Arial"/>
          <w:b/>
          <w:bCs/>
        </w:rPr>
      </w:pPr>
      <w:r w:rsidRPr="0048707A">
        <w:rPr>
          <w:rFonts w:ascii="Arial" w:hAnsi="Arial" w:cs="Arial"/>
          <w:b/>
          <w:bCs/>
        </w:rPr>
        <w:t>Product discovery</w:t>
      </w:r>
    </w:p>
    <w:p w14:paraId="5407E89E" w14:textId="341CD3BB"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4AE25457" w14:textId="50F3807A" w:rsidR="003633BB" w:rsidRPr="0048707A" w:rsidRDefault="00272BEA" w:rsidP="003461CD">
      <w:pPr>
        <w:spacing w:line="360" w:lineRule="auto"/>
        <w:jc w:val="center"/>
        <w:rPr>
          <w:rFonts w:ascii="Arial" w:hAnsi="Arial" w:cs="Arial"/>
          <w:b/>
          <w:bCs/>
        </w:rPr>
      </w:pPr>
      <w:r w:rsidRPr="0048707A">
        <w:rPr>
          <w:rFonts w:ascii="Arial" w:hAnsi="Arial" w:cs="Arial"/>
          <w:b/>
          <w:bCs/>
        </w:rPr>
        <w:t>Digital order</w:t>
      </w:r>
    </w:p>
    <w:p w14:paraId="5E170DBE" w14:textId="2894B677"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37AC59CE" w14:textId="6C28CD84" w:rsidR="003633BB" w:rsidRPr="0048707A" w:rsidRDefault="00272BEA" w:rsidP="003461CD">
      <w:pPr>
        <w:spacing w:line="360" w:lineRule="auto"/>
        <w:jc w:val="center"/>
        <w:rPr>
          <w:rFonts w:ascii="Arial" w:hAnsi="Arial" w:cs="Arial"/>
          <w:b/>
          <w:bCs/>
        </w:rPr>
      </w:pPr>
      <w:r w:rsidRPr="0048707A">
        <w:rPr>
          <w:rFonts w:ascii="Arial" w:hAnsi="Arial" w:cs="Arial"/>
          <w:b/>
          <w:bCs/>
        </w:rPr>
        <w:t>Integrated payment</w:t>
      </w:r>
    </w:p>
    <w:p w14:paraId="5170E241" w14:textId="74613C6F"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0AA30200" w14:textId="77777777" w:rsidR="008908C3" w:rsidRPr="0048707A" w:rsidRDefault="00272BEA" w:rsidP="003461CD">
      <w:pPr>
        <w:spacing w:line="360" w:lineRule="auto"/>
        <w:jc w:val="center"/>
        <w:rPr>
          <w:rFonts w:ascii="Arial" w:hAnsi="Arial" w:cs="Arial"/>
          <w:b/>
          <w:bCs/>
        </w:rPr>
      </w:pPr>
      <w:r w:rsidRPr="0048707A">
        <w:rPr>
          <w:rFonts w:ascii="Arial" w:hAnsi="Arial" w:cs="Arial"/>
          <w:b/>
          <w:bCs/>
        </w:rPr>
        <w:t>Automatic inventory update</w:t>
      </w:r>
    </w:p>
    <w:p w14:paraId="4F0AD8CD" w14:textId="2A908022"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2AB6EF2F" w14:textId="049072CB" w:rsidR="003633BB" w:rsidRPr="0048707A" w:rsidRDefault="00272BEA" w:rsidP="003461CD">
      <w:pPr>
        <w:spacing w:line="360" w:lineRule="auto"/>
        <w:jc w:val="center"/>
        <w:rPr>
          <w:rFonts w:ascii="Arial" w:hAnsi="Arial" w:cs="Arial"/>
          <w:b/>
          <w:bCs/>
        </w:rPr>
      </w:pPr>
      <w:r w:rsidRPr="0048707A">
        <w:rPr>
          <w:rFonts w:ascii="Arial" w:hAnsi="Arial" w:cs="Arial"/>
          <w:b/>
          <w:bCs/>
        </w:rPr>
        <w:t>Delivery request</w:t>
      </w:r>
    </w:p>
    <w:p w14:paraId="4CA17156" w14:textId="34909270"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71780459" w14:textId="294EB179" w:rsidR="003633BB" w:rsidRPr="0048707A" w:rsidRDefault="00272BEA" w:rsidP="003461CD">
      <w:pPr>
        <w:spacing w:line="360" w:lineRule="auto"/>
        <w:jc w:val="center"/>
        <w:rPr>
          <w:rFonts w:ascii="Arial" w:hAnsi="Arial" w:cs="Arial"/>
          <w:b/>
          <w:bCs/>
        </w:rPr>
      </w:pPr>
      <w:r w:rsidRPr="0048707A">
        <w:rPr>
          <w:rFonts w:ascii="Arial" w:hAnsi="Arial" w:cs="Arial"/>
          <w:b/>
          <w:bCs/>
        </w:rPr>
        <w:t>Customer notification</w:t>
      </w:r>
    </w:p>
    <w:p w14:paraId="084456F0" w14:textId="4AFB402E"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40C7E67E" w14:textId="77777777" w:rsidR="003633BB" w:rsidRPr="0048707A" w:rsidRDefault="00272BEA" w:rsidP="003461CD">
      <w:pPr>
        <w:spacing w:line="360" w:lineRule="auto"/>
        <w:jc w:val="center"/>
        <w:rPr>
          <w:rFonts w:ascii="Arial" w:hAnsi="Arial" w:cs="Arial"/>
          <w:b/>
          <w:bCs/>
        </w:rPr>
      </w:pPr>
      <w:r w:rsidRPr="0048707A">
        <w:rPr>
          <w:rFonts w:ascii="Arial" w:hAnsi="Arial" w:cs="Arial"/>
          <w:b/>
          <w:bCs/>
        </w:rPr>
        <w:t>Delivery tracking</w:t>
      </w:r>
    </w:p>
    <w:p w14:paraId="2452810B" w14:textId="23D9FAA8"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3F419E1A" w14:textId="7C71BF9E" w:rsidR="003633BB" w:rsidRPr="0048707A" w:rsidRDefault="00272BEA" w:rsidP="003461CD">
      <w:pPr>
        <w:spacing w:line="360" w:lineRule="auto"/>
        <w:jc w:val="center"/>
        <w:rPr>
          <w:rFonts w:ascii="Arial" w:hAnsi="Arial" w:cs="Arial"/>
          <w:b/>
          <w:bCs/>
        </w:rPr>
      </w:pPr>
      <w:r w:rsidRPr="0048707A">
        <w:rPr>
          <w:rFonts w:ascii="Arial" w:hAnsi="Arial" w:cs="Arial"/>
          <w:b/>
          <w:bCs/>
        </w:rPr>
        <w:t>Post-purchase feedback</w:t>
      </w:r>
    </w:p>
    <w:p w14:paraId="535B1C5E" w14:textId="77777777" w:rsidR="003633BB" w:rsidRPr="0048707A" w:rsidRDefault="00272BEA" w:rsidP="003461CD">
      <w:pPr>
        <w:spacing w:line="360" w:lineRule="auto"/>
        <w:jc w:val="center"/>
        <w:rPr>
          <w:rFonts w:ascii="Arial" w:hAnsi="Arial" w:cs="Arial"/>
          <w:b/>
          <w:bCs/>
        </w:rPr>
      </w:pPr>
      <w:r w:rsidRPr="0048707A">
        <w:rPr>
          <w:rFonts w:ascii="Arial" w:hAnsi="Arial" w:cs="Arial"/>
          <w:b/>
          <w:bCs/>
        </w:rPr>
        <w:t>↓</w:t>
      </w:r>
    </w:p>
    <w:p w14:paraId="4AC7B5E5" w14:textId="32D10044" w:rsidR="003633BB" w:rsidRPr="0048707A" w:rsidRDefault="00272BEA" w:rsidP="003461CD">
      <w:pPr>
        <w:spacing w:line="360" w:lineRule="auto"/>
        <w:jc w:val="center"/>
        <w:rPr>
          <w:rFonts w:ascii="Arial" w:hAnsi="Arial" w:cs="Arial"/>
          <w:b/>
          <w:bCs/>
        </w:rPr>
      </w:pPr>
      <w:r w:rsidRPr="0048707A">
        <w:rPr>
          <w:rFonts w:ascii="Arial" w:hAnsi="Arial" w:cs="Arial"/>
          <w:b/>
          <w:bCs/>
        </w:rPr>
        <w:t>Personalised repeat-purchase recommendation</w:t>
      </w:r>
    </w:p>
    <w:p w14:paraId="31BFE306" w14:textId="6A9A0162" w:rsidR="003633BB" w:rsidRPr="0048707A" w:rsidRDefault="00272BEA" w:rsidP="003461CD">
      <w:pPr>
        <w:spacing w:line="360" w:lineRule="auto"/>
        <w:jc w:val="both"/>
        <w:rPr>
          <w:rFonts w:ascii="Arial" w:hAnsi="Arial" w:cs="Arial"/>
        </w:rPr>
      </w:pPr>
      <w:r w:rsidRPr="0048707A">
        <w:rPr>
          <w:rFonts w:ascii="Arial" w:hAnsi="Arial" w:cs="Arial"/>
        </w:rPr>
        <w:t>The integration minimises the number of different systems the customer and business owner would have to interact with.</w:t>
      </w:r>
    </w:p>
    <w:p w14:paraId="50B091DA" w14:textId="77777777" w:rsidR="00C258D3" w:rsidRPr="0048707A" w:rsidRDefault="00272BEA" w:rsidP="003461CD">
      <w:pPr>
        <w:pStyle w:val="Heading2"/>
        <w:spacing w:line="360" w:lineRule="auto"/>
        <w:jc w:val="both"/>
        <w:rPr>
          <w:rFonts w:ascii="Arial" w:hAnsi="Arial" w:cs="Arial"/>
          <w:sz w:val="22"/>
          <w:szCs w:val="22"/>
        </w:rPr>
      </w:pPr>
      <w:bookmarkStart w:id="25" w:name="_Toc238151914"/>
      <w:r w:rsidRPr="0048707A">
        <w:rPr>
          <w:rFonts w:ascii="Arial" w:hAnsi="Arial" w:cs="Arial"/>
          <w:sz w:val="22"/>
          <w:szCs w:val="22"/>
        </w:rPr>
        <w:t>4.10 Testing and Refinement</w:t>
      </w:r>
      <w:bookmarkEnd w:id="25"/>
    </w:p>
    <w:p w14:paraId="3FB540A5" w14:textId="38A42198" w:rsidR="003633BB" w:rsidRPr="0048707A" w:rsidRDefault="00272BEA" w:rsidP="003461CD">
      <w:pPr>
        <w:spacing w:line="360" w:lineRule="auto"/>
        <w:jc w:val="both"/>
        <w:rPr>
          <w:rFonts w:ascii="Arial" w:hAnsi="Arial" w:cs="Arial"/>
        </w:rPr>
      </w:pPr>
      <w:r w:rsidRPr="0048707A">
        <w:rPr>
          <w:rFonts w:ascii="Arial" w:hAnsi="Arial" w:cs="Arial"/>
        </w:rPr>
        <w:t>During the Test stage, make sure to test any assumptions rather than trying to confirm that the solution is successful.</w:t>
      </w:r>
    </w:p>
    <w:p w14:paraId="1FBFA203" w14:textId="0BA98FFA" w:rsidR="003633BB" w:rsidRPr="0048707A" w:rsidRDefault="00272BEA" w:rsidP="003461CD">
      <w:pPr>
        <w:spacing w:line="360" w:lineRule="auto"/>
        <w:jc w:val="both"/>
        <w:rPr>
          <w:rFonts w:ascii="Arial" w:hAnsi="Arial" w:cs="Arial"/>
        </w:rPr>
      </w:pPr>
      <w:r w:rsidRPr="0048707A">
        <w:rPr>
          <w:rFonts w:ascii="Arial" w:hAnsi="Arial" w:cs="Arial"/>
        </w:rPr>
        <w:t>For a small pilot, about 20 SMEs should be engaged for about 3 months. These are the suggested pilot targets instead of a forecast of market adoption.</w:t>
      </w:r>
    </w:p>
    <w:p w14:paraId="2D7A345A" w14:textId="03050F70" w:rsidR="003633BB" w:rsidRPr="0048707A" w:rsidRDefault="00272BEA" w:rsidP="003461CD">
      <w:pPr>
        <w:spacing w:line="360" w:lineRule="auto"/>
        <w:jc w:val="both"/>
        <w:rPr>
          <w:rFonts w:ascii="Arial" w:hAnsi="Arial" w:cs="Arial"/>
          <w:b/>
          <w:bCs/>
        </w:rPr>
      </w:pPr>
      <w:r w:rsidRPr="0048707A">
        <w:rPr>
          <w:rFonts w:ascii="Arial" w:hAnsi="Arial" w:cs="Arial"/>
          <w:b/>
          <w:bCs/>
        </w:rPr>
        <w:t>Customer research questions</w:t>
      </w:r>
    </w:p>
    <w:p w14:paraId="44372661" w14:textId="77777777" w:rsidR="003633BB" w:rsidRPr="0048707A" w:rsidRDefault="00272BEA" w:rsidP="003461CD">
      <w:pPr>
        <w:spacing w:line="360" w:lineRule="auto"/>
        <w:jc w:val="both"/>
        <w:rPr>
          <w:rFonts w:ascii="Arial" w:hAnsi="Arial" w:cs="Arial"/>
        </w:rPr>
      </w:pPr>
      <w:r w:rsidRPr="0048707A">
        <w:rPr>
          <w:rFonts w:ascii="Arial" w:hAnsi="Arial" w:cs="Arial"/>
        </w:rPr>
        <w:t>Business owners should be asked what they would like to do:</w:t>
      </w:r>
    </w:p>
    <w:p w14:paraId="24A262DB" w14:textId="77777777"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What are your current processes in place for taking online orders?</w:t>
      </w:r>
    </w:p>
    <w:p w14:paraId="04B721BC" w14:textId="2A0BC71A"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 xml:space="preserve">What </w:t>
      </w:r>
      <w:r w:rsidR="00496E14" w:rsidRPr="0048707A">
        <w:rPr>
          <w:rFonts w:ascii="Arial" w:hAnsi="Arial" w:cs="Arial"/>
        </w:rPr>
        <w:t>digital platforms</w:t>
      </w:r>
      <w:r w:rsidRPr="0048707A">
        <w:rPr>
          <w:rFonts w:ascii="Arial" w:hAnsi="Arial" w:cs="Arial"/>
        </w:rPr>
        <w:t xml:space="preserve"> do you use?</w:t>
      </w:r>
    </w:p>
    <w:p w14:paraId="0095E94A" w14:textId="77777777"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How many hours do you spend on online orders?</w:t>
      </w:r>
    </w:p>
    <w:p w14:paraId="12237402" w14:textId="337132D6"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What is your biggest problem with your current system?</w:t>
      </w:r>
    </w:p>
    <w:p w14:paraId="75262613" w14:textId="6809F358"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 xml:space="preserve">What </w:t>
      </w:r>
      <w:r w:rsidR="00496E14" w:rsidRPr="0048707A">
        <w:rPr>
          <w:rFonts w:ascii="Arial" w:hAnsi="Arial" w:cs="Arial"/>
        </w:rPr>
        <w:t>is</w:t>
      </w:r>
      <w:r w:rsidRPr="0048707A">
        <w:rPr>
          <w:rFonts w:ascii="Arial" w:hAnsi="Arial" w:cs="Arial"/>
        </w:rPr>
        <w:t xml:space="preserve"> the frequency of stock discrepancies?</w:t>
      </w:r>
    </w:p>
    <w:p w14:paraId="538F98D4" w14:textId="77777777"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Will integrated ordering decrease your workload?</w:t>
      </w:r>
    </w:p>
    <w:p w14:paraId="46E6F13B" w14:textId="77777777"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What features would you like to see added to it?</w:t>
      </w:r>
    </w:p>
    <w:p w14:paraId="24C133B6" w14:textId="22401BD2"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 xml:space="preserve">Would you employ artificial intelligence-powered stock </w:t>
      </w:r>
      <w:r w:rsidR="00407CBE" w:rsidRPr="0048707A">
        <w:rPr>
          <w:rFonts w:ascii="Arial" w:hAnsi="Arial" w:cs="Arial"/>
        </w:rPr>
        <w:t>recommendations</w:t>
      </w:r>
      <w:r w:rsidRPr="0048707A">
        <w:rPr>
          <w:rFonts w:ascii="Arial" w:hAnsi="Arial" w:cs="Arial"/>
        </w:rPr>
        <w:t>?</w:t>
      </w:r>
    </w:p>
    <w:p w14:paraId="22E98757" w14:textId="10C84A64"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What concern would prevent adoption?</w:t>
      </w:r>
    </w:p>
    <w:p w14:paraId="73F9CD40" w14:textId="77777777" w:rsidR="003633BB" w:rsidRPr="0048707A" w:rsidRDefault="00272BEA" w:rsidP="003461CD">
      <w:pPr>
        <w:pStyle w:val="ListParagraph"/>
        <w:numPr>
          <w:ilvl w:val="0"/>
          <w:numId w:val="2"/>
        </w:numPr>
        <w:spacing w:line="360" w:lineRule="auto"/>
        <w:jc w:val="both"/>
        <w:rPr>
          <w:rFonts w:ascii="Arial" w:hAnsi="Arial" w:cs="Arial"/>
        </w:rPr>
      </w:pPr>
      <w:r w:rsidRPr="0048707A">
        <w:rPr>
          <w:rFonts w:ascii="Arial" w:hAnsi="Arial" w:cs="Arial"/>
        </w:rPr>
        <w:t>Would you be willing to pay a monthly subscription?</w:t>
      </w:r>
    </w:p>
    <w:p w14:paraId="074209E0" w14:textId="6EDAA3B6" w:rsidR="003633BB" w:rsidRPr="0048707A" w:rsidRDefault="00272BEA" w:rsidP="003461CD">
      <w:pPr>
        <w:spacing w:line="360" w:lineRule="auto"/>
        <w:jc w:val="both"/>
        <w:rPr>
          <w:rFonts w:ascii="Arial" w:hAnsi="Arial" w:cs="Arial"/>
        </w:rPr>
      </w:pPr>
      <w:r w:rsidRPr="0048707A">
        <w:rPr>
          <w:rFonts w:ascii="Arial" w:hAnsi="Arial" w:cs="Arial"/>
        </w:rPr>
        <w:t>Consumers need to be questioned:</w:t>
      </w:r>
    </w:p>
    <w:p w14:paraId="0B819132" w14:textId="51C8C24C"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How do you normally discover local businesses?</w:t>
      </w:r>
    </w:p>
    <w:p w14:paraId="04ABF532" w14:textId="77777777"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Have you purchased anything on social media?</w:t>
      </w:r>
    </w:p>
    <w:p w14:paraId="53EA4452" w14:textId="77777777"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Is delivery tracking important?</w:t>
      </w:r>
    </w:p>
    <w:p w14:paraId="5D4BF0BA" w14:textId="77777777"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Would QR code ordering be beneficial?</w:t>
      </w:r>
    </w:p>
    <w:p w14:paraId="455F01D6" w14:textId="77777777"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What payment do you prefer to make?</w:t>
      </w:r>
    </w:p>
    <w:p w14:paraId="68D648A7" w14:textId="524CA0BE" w:rsidR="003633BB" w:rsidRPr="0048707A" w:rsidRDefault="00272BEA" w:rsidP="003461CD">
      <w:pPr>
        <w:pStyle w:val="ListParagraph"/>
        <w:numPr>
          <w:ilvl w:val="0"/>
          <w:numId w:val="3"/>
        </w:numPr>
        <w:spacing w:line="360" w:lineRule="auto"/>
        <w:jc w:val="both"/>
        <w:rPr>
          <w:rFonts w:ascii="Arial" w:hAnsi="Arial" w:cs="Arial"/>
        </w:rPr>
      </w:pPr>
      <w:r w:rsidRPr="0048707A">
        <w:rPr>
          <w:rFonts w:ascii="Arial" w:hAnsi="Arial" w:cs="Arial"/>
        </w:rPr>
        <w:t xml:space="preserve">Will personalised recommendations lead to repeat </w:t>
      </w:r>
      <w:r w:rsidR="00407CBE" w:rsidRPr="0048707A">
        <w:rPr>
          <w:rFonts w:ascii="Arial" w:hAnsi="Arial" w:cs="Arial"/>
        </w:rPr>
        <w:t>purchases</w:t>
      </w:r>
      <w:r w:rsidRPr="0048707A">
        <w:rPr>
          <w:rFonts w:ascii="Arial" w:hAnsi="Arial" w:cs="Arial"/>
        </w:rPr>
        <w:t>?</w:t>
      </w:r>
    </w:p>
    <w:p w14:paraId="324CA9FF" w14:textId="0E0A47CE" w:rsidR="003633BB" w:rsidRPr="0048707A" w:rsidRDefault="00272BEA" w:rsidP="003461CD">
      <w:pPr>
        <w:spacing w:line="360" w:lineRule="auto"/>
        <w:jc w:val="both"/>
        <w:rPr>
          <w:rFonts w:ascii="Arial" w:hAnsi="Arial" w:cs="Arial"/>
        </w:rPr>
      </w:pPr>
      <w:r w:rsidRPr="0048707A">
        <w:rPr>
          <w:rFonts w:ascii="Arial" w:hAnsi="Arial" w:cs="Arial"/>
        </w:rPr>
        <w:t xml:space="preserve">The question should be followed by prototype usability testing rather than relying only on stated intentions. Customers may say they like an idea but behave differently when needed to use it. </w:t>
      </w:r>
    </w:p>
    <w:p w14:paraId="20D84B10" w14:textId="77777777" w:rsidR="00C258D3" w:rsidRPr="0048707A" w:rsidRDefault="00272BEA" w:rsidP="005425E5">
      <w:pPr>
        <w:pStyle w:val="Heading2"/>
        <w:spacing w:line="360" w:lineRule="auto"/>
        <w:jc w:val="both"/>
        <w:rPr>
          <w:rFonts w:ascii="Arial" w:hAnsi="Arial" w:cs="Arial"/>
          <w:sz w:val="22"/>
          <w:szCs w:val="22"/>
        </w:rPr>
      </w:pPr>
      <w:bookmarkStart w:id="26" w:name="_Toc238151915"/>
      <w:r w:rsidRPr="0048707A">
        <w:rPr>
          <w:rFonts w:ascii="Arial" w:hAnsi="Arial" w:cs="Arial"/>
          <w:sz w:val="22"/>
          <w:szCs w:val="22"/>
        </w:rPr>
        <w:t>4.11 SMART KPIs and Measurement</w:t>
      </w:r>
      <w:bookmarkEnd w:id="26"/>
    </w:p>
    <w:p w14:paraId="0D60060B" w14:textId="77777777" w:rsidR="00DC4B6F" w:rsidRPr="0048707A" w:rsidRDefault="00272BEA" w:rsidP="005425E5">
      <w:pPr>
        <w:spacing w:line="360" w:lineRule="auto"/>
        <w:jc w:val="both"/>
        <w:rPr>
          <w:rFonts w:ascii="Arial" w:hAnsi="Arial" w:cs="Arial"/>
        </w:rPr>
      </w:pPr>
      <w:r w:rsidRPr="0048707A">
        <w:rPr>
          <w:rFonts w:ascii="Arial" w:hAnsi="Arial" w:cs="Arial"/>
        </w:rPr>
        <w:t>The pilot should establish measurable SMART targets.</w:t>
      </w:r>
    </w:p>
    <w:tbl>
      <w:tblPr>
        <w:tblStyle w:val="TableGrid"/>
        <w:tblW w:w="0" w:type="auto"/>
        <w:tblLook w:val="04A0" w:firstRow="1" w:lastRow="0" w:firstColumn="1" w:lastColumn="0" w:noHBand="0" w:noVBand="1"/>
      </w:tblPr>
      <w:tblGrid>
        <w:gridCol w:w="2170"/>
        <w:gridCol w:w="4718"/>
        <w:gridCol w:w="2128"/>
      </w:tblGrid>
      <w:tr w:rsidR="00B35A7D" w:rsidRPr="0048707A" w14:paraId="1333DDB0" w14:textId="77777777" w:rsidTr="00DC4B6F">
        <w:tc>
          <w:tcPr>
            <w:tcW w:w="0" w:type="auto"/>
            <w:hideMark/>
          </w:tcPr>
          <w:p w14:paraId="37D48347" w14:textId="77777777" w:rsidR="00DC4B6F" w:rsidRPr="0048707A" w:rsidRDefault="00272BEA" w:rsidP="005425E5">
            <w:pPr>
              <w:spacing w:after="200" w:line="360" w:lineRule="auto"/>
              <w:jc w:val="both"/>
              <w:rPr>
                <w:rFonts w:ascii="Arial" w:hAnsi="Arial" w:cs="Arial"/>
                <w:b/>
                <w:bCs/>
              </w:rPr>
            </w:pPr>
            <w:r w:rsidRPr="0048707A">
              <w:rPr>
                <w:rFonts w:ascii="Arial" w:hAnsi="Arial" w:cs="Arial"/>
                <w:b/>
                <w:bCs/>
              </w:rPr>
              <w:t>KPI</w:t>
            </w:r>
          </w:p>
        </w:tc>
        <w:tc>
          <w:tcPr>
            <w:tcW w:w="0" w:type="auto"/>
            <w:hideMark/>
          </w:tcPr>
          <w:p w14:paraId="6EBD05DE" w14:textId="77777777" w:rsidR="00DC4B6F" w:rsidRPr="0048707A" w:rsidRDefault="00272BEA" w:rsidP="005425E5">
            <w:pPr>
              <w:spacing w:after="200" w:line="360" w:lineRule="auto"/>
              <w:jc w:val="both"/>
              <w:rPr>
                <w:rFonts w:ascii="Arial" w:hAnsi="Arial" w:cs="Arial"/>
                <w:b/>
                <w:bCs/>
              </w:rPr>
            </w:pPr>
            <w:r w:rsidRPr="0048707A">
              <w:rPr>
                <w:rFonts w:ascii="Arial" w:hAnsi="Arial" w:cs="Arial"/>
                <w:b/>
                <w:bCs/>
              </w:rPr>
              <w:t>Proposed SMART target</w:t>
            </w:r>
          </w:p>
        </w:tc>
        <w:tc>
          <w:tcPr>
            <w:tcW w:w="0" w:type="auto"/>
            <w:hideMark/>
          </w:tcPr>
          <w:p w14:paraId="64971600" w14:textId="77777777" w:rsidR="00DC4B6F" w:rsidRPr="0048707A" w:rsidRDefault="00272BEA" w:rsidP="005425E5">
            <w:pPr>
              <w:spacing w:after="200" w:line="360" w:lineRule="auto"/>
              <w:jc w:val="both"/>
              <w:rPr>
                <w:rFonts w:ascii="Arial" w:hAnsi="Arial" w:cs="Arial"/>
                <w:b/>
                <w:bCs/>
              </w:rPr>
            </w:pPr>
            <w:r w:rsidRPr="0048707A">
              <w:rPr>
                <w:rFonts w:ascii="Arial" w:hAnsi="Arial" w:cs="Arial"/>
                <w:b/>
                <w:bCs/>
              </w:rPr>
              <w:t>Measurement</w:t>
            </w:r>
          </w:p>
        </w:tc>
      </w:tr>
      <w:tr w:rsidR="00B35A7D" w:rsidRPr="0048707A" w14:paraId="3CE0A502" w14:textId="77777777" w:rsidTr="00DC4B6F">
        <w:tc>
          <w:tcPr>
            <w:tcW w:w="0" w:type="auto"/>
            <w:hideMark/>
          </w:tcPr>
          <w:p w14:paraId="47CC5AB1" w14:textId="77777777" w:rsidR="00DC4B6F" w:rsidRPr="0048707A" w:rsidRDefault="00272BEA" w:rsidP="005425E5">
            <w:pPr>
              <w:spacing w:after="200" w:line="360" w:lineRule="auto"/>
              <w:jc w:val="both"/>
              <w:rPr>
                <w:rFonts w:ascii="Arial" w:hAnsi="Arial" w:cs="Arial"/>
              </w:rPr>
            </w:pPr>
            <w:r w:rsidRPr="0048707A">
              <w:rPr>
                <w:rFonts w:ascii="Arial" w:hAnsi="Arial" w:cs="Arial"/>
              </w:rPr>
              <w:t>SME adoption</w:t>
            </w:r>
          </w:p>
        </w:tc>
        <w:tc>
          <w:tcPr>
            <w:tcW w:w="0" w:type="auto"/>
            <w:hideMark/>
          </w:tcPr>
          <w:p w14:paraId="05C00328" w14:textId="77777777" w:rsidR="00DC4B6F" w:rsidRPr="0048707A" w:rsidRDefault="00272BEA" w:rsidP="005425E5">
            <w:pPr>
              <w:spacing w:after="200" w:line="360" w:lineRule="auto"/>
              <w:jc w:val="both"/>
              <w:rPr>
                <w:rFonts w:ascii="Arial" w:hAnsi="Arial" w:cs="Arial"/>
              </w:rPr>
            </w:pPr>
            <w:r w:rsidRPr="0048707A">
              <w:rPr>
                <w:rFonts w:ascii="Arial" w:hAnsi="Arial" w:cs="Arial"/>
              </w:rPr>
              <w:t>Recruit 20 businesses within three months</w:t>
            </w:r>
          </w:p>
        </w:tc>
        <w:tc>
          <w:tcPr>
            <w:tcW w:w="0" w:type="auto"/>
            <w:hideMark/>
          </w:tcPr>
          <w:p w14:paraId="3245DA9E" w14:textId="77777777" w:rsidR="00DC4B6F" w:rsidRPr="0048707A" w:rsidRDefault="00272BEA" w:rsidP="005425E5">
            <w:pPr>
              <w:spacing w:after="200" w:line="360" w:lineRule="auto"/>
              <w:jc w:val="both"/>
              <w:rPr>
                <w:rFonts w:ascii="Arial" w:hAnsi="Arial" w:cs="Arial"/>
              </w:rPr>
            </w:pPr>
            <w:r w:rsidRPr="0048707A">
              <w:rPr>
                <w:rFonts w:ascii="Arial" w:hAnsi="Arial" w:cs="Arial"/>
              </w:rPr>
              <w:t>Registration data</w:t>
            </w:r>
          </w:p>
        </w:tc>
      </w:tr>
      <w:tr w:rsidR="00B35A7D" w:rsidRPr="0048707A" w14:paraId="3ECFEEDF" w14:textId="77777777" w:rsidTr="00DC4B6F">
        <w:tc>
          <w:tcPr>
            <w:tcW w:w="0" w:type="auto"/>
            <w:hideMark/>
          </w:tcPr>
          <w:p w14:paraId="11270DC1" w14:textId="77777777" w:rsidR="00DC4B6F" w:rsidRPr="0048707A" w:rsidRDefault="00272BEA" w:rsidP="005425E5">
            <w:pPr>
              <w:spacing w:after="200" w:line="360" w:lineRule="auto"/>
              <w:jc w:val="both"/>
              <w:rPr>
                <w:rFonts w:ascii="Arial" w:hAnsi="Arial" w:cs="Arial"/>
              </w:rPr>
            </w:pPr>
            <w:r w:rsidRPr="0048707A">
              <w:rPr>
                <w:rFonts w:ascii="Arial" w:hAnsi="Arial" w:cs="Arial"/>
              </w:rPr>
              <w:t>Customer acquisition</w:t>
            </w:r>
          </w:p>
        </w:tc>
        <w:tc>
          <w:tcPr>
            <w:tcW w:w="0" w:type="auto"/>
            <w:hideMark/>
          </w:tcPr>
          <w:p w14:paraId="2247584B" w14:textId="77777777" w:rsidR="00DC4B6F" w:rsidRPr="0048707A" w:rsidRDefault="00272BEA" w:rsidP="005425E5">
            <w:pPr>
              <w:spacing w:after="200" w:line="360" w:lineRule="auto"/>
              <w:jc w:val="both"/>
              <w:rPr>
                <w:rFonts w:ascii="Arial" w:hAnsi="Arial" w:cs="Arial"/>
              </w:rPr>
            </w:pPr>
            <w:r w:rsidRPr="0048707A">
              <w:rPr>
                <w:rFonts w:ascii="Arial" w:hAnsi="Arial" w:cs="Arial"/>
              </w:rPr>
              <w:t>Reach 500 registered customers during pilot</w:t>
            </w:r>
          </w:p>
        </w:tc>
        <w:tc>
          <w:tcPr>
            <w:tcW w:w="0" w:type="auto"/>
            <w:hideMark/>
          </w:tcPr>
          <w:p w14:paraId="2612EB0C" w14:textId="77777777" w:rsidR="00DC4B6F" w:rsidRPr="0048707A" w:rsidRDefault="00272BEA" w:rsidP="005425E5">
            <w:pPr>
              <w:spacing w:after="200" w:line="360" w:lineRule="auto"/>
              <w:jc w:val="both"/>
              <w:rPr>
                <w:rFonts w:ascii="Arial" w:hAnsi="Arial" w:cs="Arial"/>
              </w:rPr>
            </w:pPr>
            <w:r w:rsidRPr="0048707A">
              <w:rPr>
                <w:rFonts w:ascii="Arial" w:hAnsi="Arial" w:cs="Arial"/>
              </w:rPr>
              <w:t>Platform analytics</w:t>
            </w:r>
          </w:p>
        </w:tc>
      </w:tr>
      <w:tr w:rsidR="00B35A7D" w:rsidRPr="0048707A" w14:paraId="6AE55E5F" w14:textId="77777777" w:rsidTr="00DC4B6F">
        <w:tc>
          <w:tcPr>
            <w:tcW w:w="0" w:type="auto"/>
            <w:hideMark/>
          </w:tcPr>
          <w:p w14:paraId="4A0BADBD" w14:textId="77777777" w:rsidR="00DC4B6F" w:rsidRPr="0048707A" w:rsidRDefault="00272BEA" w:rsidP="005425E5">
            <w:pPr>
              <w:spacing w:after="200" w:line="360" w:lineRule="auto"/>
              <w:jc w:val="both"/>
              <w:rPr>
                <w:rFonts w:ascii="Arial" w:hAnsi="Arial" w:cs="Arial"/>
              </w:rPr>
            </w:pPr>
            <w:r w:rsidRPr="0048707A">
              <w:rPr>
                <w:rFonts w:ascii="Arial" w:hAnsi="Arial" w:cs="Arial"/>
              </w:rPr>
              <w:t>Conversion</w:t>
            </w:r>
          </w:p>
        </w:tc>
        <w:tc>
          <w:tcPr>
            <w:tcW w:w="0" w:type="auto"/>
            <w:hideMark/>
          </w:tcPr>
          <w:p w14:paraId="3D150580" w14:textId="77777777" w:rsidR="00DC4B6F" w:rsidRPr="0048707A" w:rsidRDefault="00272BEA" w:rsidP="005425E5">
            <w:pPr>
              <w:spacing w:after="200" w:line="360" w:lineRule="auto"/>
              <w:jc w:val="both"/>
              <w:rPr>
                <w:rFonts w:ascii="Arial" w:hAnsi="Arial" w:cs="Arial"/>
              </w:rPr>
            </w:pPr>
            <w:r w:rsidRPr="0048707A">
              <w:rPr>
                <w:rFonts w:ascii="Arial" w:hAnsi="Arial" w:cs="Arial"/>
              </w:rPr>
              <w:t>Achieve 10% product-view-to-order conversion</w:t>
            </w:r>
          </w:p>
        </w:tc>
        <w:tc>
          <w:tcPr>
            <w:tcW w:w="0" w:type="auto"/>
            <w:hideMark/>
          </w:tcPr>
          <w:p w14:paraId="6A80D12B" w14:textId="77777777" w:rsidR="00DC4B6F" w:rsidRPr="0048707A" w:rsidRDefault="00272BEA" w:rsidP="005425E5">
            <w:pPr>
              <w:spacing w:after="200" w:line="360" w:lineRule="auto"/>
              <w:jc w:val="both"/>
              <w:rPr>
                <w:rFonts w:ascii="Arial" w:hAnsi="Arial" w:cs="Arial"/>
              </w:rPr>
            </w:pPr>
            <w:r w:rsidRPr="0048707A">
              <w:rPr>
                <w:rFonts w:ascii="Arial" w:hAnsi="Arial" w:cs="Arial"/>
              </w:rPr>
              <w:t>Funnel analytics</w:t>
            </w:r>
          </w:p>
        </w:tc>
      </w:tr>
      <w:tr w:rsidR="00B35A7D" w:rsidRPr="0048707A" w14:paraId="12DB719F" w14:textId="77777777" w:rsidTr="00DC4B6F">
        <w:tc>
          <w:tcPr>
            <w:tcW w:w="0" w:type="auto"/>
            <w:hideMark/>
          </w:tcPr>
          <w:p w14:paraId="7C625719" w14:textId="77777777" w:rsidR="00DC4B6F" w:rsidRPr="0048707A" w:rsidRDefault="00272BEA" w:rsidP="005425E5">
            <w:pPr>
              <w:spacing w:after="200" w:line="360" w:lineRule="auto"/>
              <w:jc w:val="both"/>
              <w:rPr>
                <w:rFonts w:ascii="Arial" w:hAnsi="Arial" w:cs="Arial"/>
              </w:rPr>
            </w:pPr>
            <w:r w:rsidRPr="0048707A">
              <w:rPr>
                <w:rFonts w:ascii="Arial" w:hAnsi="Arial" w:cs="Arial"/>
              </w:rPr>
              <w:t>Satisfaction</w:t>
            </w:r>
          </w:p>
        </w:tc>
        <w:tc>
          <w:tcPr>
            <w:tcW w:w="0" w:type="auto"/>
            <w:hideMark/>
          </w:tcPr>
          <w:p w14:paraId="63B44C32" w14:textId="77777777" w:rsidR="00DC4B6F" w:rsidRPr="0048707A" w:rsidRDefault="00272BEA" w:rsidP="005425E5">
            <w:pPr>
              <w:spacing w:after="200" w:line="360" w:lineRule="auto"/>
              <w:jc w:val="both"/>
              <w:rPr>
                <w:rFonts w:ascii="Arial" w:hAnsi="Arial" w:cs="Arial"/>
              </w:rPr>
            </w:pPr>
            <w:r w:rsidRPr="0048707A">
              <w:rPr>
                <w:rFonts w:ascii="Arial" w:hAnsi="Arial" w:cs="Arial"/>
              </w:rPr>
              <w:t>Achieve at least 80% satisfaction</w:t>
            </w:r>
          </w:p>
        </w:tc>
        <w:tc>
          <w:tcPr>
            <w:tcW w:w="0" w:type="auto"/>
            <w:hideMark/>
          </w:tcPr>
          <w:p w14:paraId="16DC0C95" w14:textId="77777777" w:rsidR="00DC4B6F" w:rsidRPr="0048707A" w:rsidRDefault="00272BEA" w:rsidP="005425E5">
            <w:pPr>
              <w:spacing w:after="200" w:line="360" w:lineRule="auto"/>
              <w:jc w:val="both"/>
              <w:rPr>
                <w:rFonts w:ascii="Arial" w:hAnsi="Arial" w:cs="Arial"/>
              </w:rPr>
            </w:pPr>
            <w:r w:rsidRPr="0048707A">
              <w:rPr>
                <w:rFonts w:ascii="Arial" w:hAnsi="Arial" w:cs="Arial"/>
              </w:rPr>
              <w:t>Survey</w:t>
            </w:r>
          </w:p>
        </w:tc>
      </w:tr>
      <w:tr w:rsidR="00B35A7D" w:rsidRPr="0048707A" w14:paraId="6AE14F3E" w14:textId="77777777" w:rsidTr="00DC4B6F">
        <w:tc>
          <w:tcPr>
            <w:tcW w:w="0" w:type="auto"/>
            <w:hideMark/>
          </w:tcPr>
          <w:p w14:paraId="07A28ACD" w14:textId="77777777" w:rsidR="00DC4B6F" w:rsidRPr="0048707A" w:rsidRDefault="00272BEA" w:rsidP="005425E5">
            <w:pPr>
              <w:spacing w:after="200" w:line="360" w:lineRule="auto"/>
              <w:jc w:val="both"/>
              <w:rPr>
                <w:rFonts w:ascii="Arial" w:hAnsi="Arial" w:cs="Arial"/>
              </w:rPr>
            </w:pPr>
            <w:r w:rsidRPr="0048707A">
              <w:rPr>
                <w:rFonts w:ascii="Arial" w:hAnsi="Arial" w:cs="Arial"/>
              </w:rPr>
              <w:t>Repeat purchase</w:t>
            </w:r>
          </w:p>
        </w:tc>
        <w:tc>
          <w:tcPr>
            <w:tcW w:w="0" w:type="auto"/>
            <w:hideMark/>
          </w:tcPr>
          <w:p w14:paraId="01B38A22" w14:textId="77777777" w:rsidR="00DC4B6F" w:rsidRPr="0048707A" w:rsidRDefault="00272BEA" w:rsidP="005425E5">
            <w:pPr>
              <w:spacing w:after="200" w:line="360" w:lineRule="auto"/>
              <w:jc w:val="both"/>
              <w:rPr>
                <w:rFonts w:ascii="Arial" w:hAnsi="Arial" w:cs="Arial"/>
              </w:rPr>
            </w:pPr>
            <w:r w:rsidRPr="0048707A">
              <w:rPr>
                <w:rFonts w:ascii="Arial" w:hAnsi="Arial" w:cs="Arial"/>
              </w:rPr>
              <w:t>Achieve a 30% repeat-order rate within three months</w:t>
            </w:r>
          </w:p>
        </w:tc>
        <w:tc>
          <w:tcPr>
            <w:tcW w:w="0" w:type="auto"/>
            <w:hideMark/>
          </w:tcPr>
          <w:p w14:paraId="5FC6DB8B" w14:textId="77777777" w:rsidR="00DC4B6F" w:rsidRPr="0048707A" w:rsidRDefault="00272BEA" w:rsidP="005425E5">
            <w:pPr>
              <w:spacing w:after="200" w:line="360" w:lineRule="auto"/>
              <w:jc w:val="both"/>
              <w:rPr>
                <w:rFonts w:ascii="Arial" w:hAnsi="Arial" w:cs="Arial"/>
              </w:rPr>
            </w:pPr>
            <w:r w:rsidRPr="0048707A">
              <w:rPr>
                <w:rFonts w:ascii="Arial" w:hAnsi="Arial" w:cs="Arial"/>
              </w:rPr>
              <w:t>Transaction data</w:t>
            </w:r>
          </w:p>
        </w:tc>
      </w:tr>
      <w:tr w:rsidR="00B35A7D" w:rsidRPr="0048707A" w14:paraId="0C523B80" w14:textId="77777777" w:rsidTr="00DC4B6F">
        <w:tc>
          <w:tcPr>
            <w:tcW w:w="0" w:type="auto"/>
            <w:hideMark/>
          </w:tcPr>
          <w:p w14:paraId="60A9F602" w14:textId="77777777" w:rsidR="00DC4B6F" w:rsidRPr="0048707A" w:rsidRDefault="00272BEA" w:rsidP="005425E5">
            <w:pPr>
              <w:spacing w:after="200" w:line="360" w:lineRule="auto"/>
              <w:jc w:val="both"/>
              <w:rPr>
                <w:rFonts w:ascii="Arial" w:hAnsi="Arial" w:cs="Arial"/>
              </w:rPr>
            </w:pPr>
            <w:r w:rsidRPr="0048707A">
              <w:rPr>
                <w:rFonts w:ascii="Arial" w:hAnsi="Arial" w:cs="Arial"/>
              </w:rPr>
              <w:t>Business retention</w:t>
            </w:r>
          </w:p>
        </w:tc>
        <w:tc>
          <w:tcPr>
            <w:tcW w:w="0" w:type="auto"/>
            <w:hideMark/>
          </w:tcPr>
          <w:p w14:paraId="734F878F" w14:textId="77777777" w:rsidR="00DC4B6F" w:rsidRPr="0048707A" w:rsidRDefault="00272BEA" w:rsidP="005425E5">
            <w:pPr>
              <w:spacing w:after="200" w:line="360" w:lineRule="auto"/>
              <w:jc w:val="both"/>
              <w:rPr>
                <w:rFonts w:ascii="Arial" w:hAnsi="Arial" w:cs="Arial"/>
              </w:rPr>
            </w:pPr>
            <w:r w:rsidRPr="0048707A">
              <w:rPr>
                <w:rFonts w:ascii="Arial" w:hAnsi="Arial" w:cs="Arial"/>
              </w:rPr>
              <w:t>Retain 80% of pilot businesses</w:t>
            </w:r>
          </w:p>
        </w:tc>
        <w:tc>
          <w:tcPr>
            <w:tcW w:w="0" w:type="auto"/>
            <w:hideMark/>
          </w:tcPr>
          <w:p w14:paraId="4D107B2D" w14:textId="77777777" w:rsidR="00DC4B6F" w:rsidRPr="0048707A" w:rsidRDefault="00272BEA" w:rsidP="005425E5">
            <w:pPr>
              <w:spacing w:after="200" w:line="360" w:lineRule="auto"/>
              <w:jc w:val="both"/>
              <w:rPr>
                <w:rFonts w:ascii="Arial" w:hAnsi="Arial" w:cs="Arial"/>
              </w:rPr>
            </w:pPr>
            <w:r w:rsidRPr="0048707A">
              <w:rPr>
                <w:rFonts w:ascii="Arial" w:hAnsi="Arial" w:cs="Arial"/>
              </w:rPr>
              <w:t>Subscription records</w:t>
            </w:r>
          </w:p>
        </w:tc>
      </w:tr>
      <w:tr w:rsidR="00B35A7D" w:rsidRPr="0048707A" w14:paraId="3E217F53" w14:textId="77777777" w:rsidTr="00DC4B6F">
        <w:tc>
          <w:tcPr>
            <w:tcW w:w="0" w:type="auto"/>
            <w:hideMark/>
          </w:tcPr>
          <w:p w14:paraId="49C16249" w14:textId="77777777" w:rsidR="00DC4B6F" w:rsidRPr="0048707A" w:rsidRDefault="00272BEA" w:rsidP="005425E5">
            <w:pPr>
              <w:spacing w:after="200" w:line="360" w:lineRule="auto"/>
              <w:jc w:val="both"/>
              <w:rPr>
                <w:rFonts w:ascii="Arial" w:hAnsi="Arial" w:cs="Arial"/>
              </w:rPr>
            </w:pPr>
            <w:r w:rsidRPr="0048707A">
              <w:rPr>
                <w:rFonts w:ascii="Arial" w:hAnsi="Arial" w:cs="Arial"/>
              </w:rPr>
              <w:t>Order accuracy</w:t>
            </w:r>
          </w:p>
        </w:tc>
        <w:tc>
          <w:tcPr>
            <w:tcW w:w="0" w:type="auto"/>
            <w:hideMark/>
          </w:tcPr>
          <w:p w14:paraId="1AE45A9F" w14:textId="77777777" w:rsidR="00DC4B6F" w:rsidRPr="0048707A" w:rsidRDefault="00272BEA" w:rsidP="005425E5">
            <w:pPr>
              <w:spacing w:after="200" w:line="360" w:lineRule="auto"/>
              <w:jc w:val="both"/>
              <w:rPr>
                <w:rFonts w:ascii="Arial" w:hAnsi="Arial" w:cs="Arial"/>
              </w:rPr>
            </w:pPr>
            <w:r w:rsidRPr="0048707A">
              <w:rPr>
                <w:rFonts w:ascii="Arial" w:hAnsi="Arial" w:cs="Arial"/>
              </w:rPr>
              <w:t>Achieve at least 95% accuracy</w:t>
            </w:r>
          </w:p>
        </w:tc>
        <w:tc>
          <w:tcPr>
            <w:tcW w:w="0" w:type="auto"/>
            <w:hideMark/>
          </w:tcPr>
          <w:p w14:paraId="45753FE8" w14:textId="77777777" w:rsidR="00DC4B6F" w:rsidRPr="0048707A" w:rsidRDefault="00272BEA" w:rsidP="005425E5">
            <w:pPr>
              <w:spacing w:after="200" w:line="360" w:lineRule="auto"/>
              <w:jc w:val="both"/>
              <w:rPr>
                <w:rFonts w:ascii="Arial" w:hAnsi="Arial" w:cs="Arial"/>
              </w:rPr>
            </w:pPr>
            <w:r w:rsidRPr="0048707A">
              <w:rPr>
                <w:rFonts w:ascii="Arial" w:hAnsi="Arial" w:cs="Arial"/>
              </w:rPr>
              <w:t>Order records</w:t>
            </w:r>
          </w:p>
        </w:tc>
      </w:tr>
      <w:tr w:rsidR="00B35A7D" w:rsidRPr="0048707A" w14:paraId="50EE0126" w14:textId="77777777" w:rsidTr="00DC4B6F">
        <w:tc>
          <w:tcPr>
            <w:tcW w:w="0" w:type="auto"/>
            <w:hideMark/>
          </w:tcPr>
          <w:p w14:paraId="261E570A" w14:textId="77777777" w:rsidR="00DC4B6F" w:rsidRPr="0048707A" w:rsidRDefault="00272BEA" w:rsidP="005425E5">
            <w:pPr>
              <w:spacing w:after="200" w:line="360" w:lineRule="auto"/>
              <w:jc w:val="both"/>
              <w:rPr>
                <w:rFonts w:ascii="Arial" w:hAnsi="Arial" w:cs="Arial"/>
              </w:rPr>
            </w:pPr>
            <w:r w:rsidRPr="0048707A">
              <w:rPr>
                <w:rFonts w:ascii="Arial" w:hAnsi="Arial" w:cs="Arial"/>
              </w:rPr>
              <w:t>Delivery performance</w:t>
            </w:r>
          </w:p>
        </w:tc>
        <w:tc>
          <w:tcPr>
            <w:tcW w:w="0" w:type="auto"/>
            <w:hideMark/>
          </w:tcPr>
          <w:p w14:paraId="74FDE3D6" w14:textId="77777777" w:rsidR="00DC4B6F" w:rsidRPr="0048707A" w:rsidRDefault="00272BEA" w:rsidP="005425E5">
            <w:pPr>
              <w:spacing w:after="200" w:line="360" w:lineRule="auto"/>
              <w:jc w:val="both"/>
              <w:rPr>
                <w:rFonts w:ascii="Arial" w:hAnsi="Arial" w:cs="Arial"/>
              </w:rPr>
            </w:pPr>
            <w:r w:rsidRPr="0048707A">
              <w:rPr>
                <w:rFonts w:ascii="Arial" w:hAnsi="Arial" w:cs="Arial"/>
              </w:rPr>
              <w:t>Achieve 90% on-time local deliveries</w:t>
            </w:r>
          </w:p>
        </w:tc>
        <w:tc>
          <w:tcPr>
            <w:tcW w:w="0" w:type="auto"/>
            <w:hideMark/>
          </w:tcPr>
          <w:p w14:paraId="4B1A7457" w14:textId="77777777" w:rsidR="00DC4B6F" w:rsidRPr="0048707A" w:rsidRDefault="00272BEA" w:rsidP="005425E5">
            <w:pPr>
              <w:spacing w:after="200" w:line="360" w:lineRule="auto"/>
              <w:jc w:val="both"/>
              <w:rPr>
                <w:rFonts w:ascii="Arial" w:hAnsi="Arial" w:cs="Arial"/>
              </w:rPr>
            </w:pPr>
            <w:r w:rsidRPr="0048707A">
              <w:rPr>
                <w:rFonts w:ascii="Arial" w:hAnsi="Arial" w:cs="Arial"/>
              </w:rPr>
              <w:t>Delivery data</w:t>
            </w:r>
          </w:p>
        </w:tc>
      </w:tr>
    </w:tbl>
    <w:p w14:paraId="6893DB6A" w14:textId="77777777" w:rsidR="00DC4B6F" w:rsidRPr="0048707A" w:rsidRDefault="00272BEA" w:rsidP="005425E5">
      <w:pPr>
        <w:spacing w:line="360" w:lineRule="auto"/>
        <w:jc w:val="both"/>
        <w:rPr>
          <w:rFonts w:ascii="Arial" w:hAnsi="Arial" w:cs="Arial"/>
        </w:rPr>
      </w:pPr>
      <w:r w:rsidRPr="0048707A">
        <w:rPr>
          <w:rFonts w:ascii="Arial" w:hAnsi="Arial" w:cs="Arial"/>
        </w:rPr>
        <w:t>The KPIs enable the concept to be assessed objectively.</w:t>
      </w:r>
    </w:p>
    <w:p w14:paraId="798426FE" w14:textId="03EDD19B" w:rsidR="00DC4B6F" w:rsidRPr="0048707A" w:rsidRDefault="00272BEA" w:rsidP="005425E5">
      <w:pPr>
        <w:spacing w:line="360" w:lineRule="auto"/>
        <w:jc w:val="both"/>
        <w:rPr>
          <w:rFonts w:ascii="Arial" w:hAnsi="Arial" w:cs="Arial"/>
        </w:rPr>
      </w:pPr>
      <w:r w:rsidRPr="0048707A">
        <w:rPr>
          <w:rFonts w:ascii="Arial" w:hAnsi="Arial" w:cs="Arial"/>
        </w:rPr>
        <w:t>Measurement should be quantitative and qualitative. Quantitative data would be conversion, orders, retention, delivery performance, and revenue. Qualitative evidence would be interviews, observations, usability testing, and open-ended customer feedback</w:t>
      </w:r>
      <w:r w:rsidR="009E1411" w:rsidRPr="0048707A">
        <w:rPr>
          <w:rFonts w:ascii="Arial" w:hAnsi="Arial" w:cs="Arial"/>
        </w:rPr>
        <w:t xml:space="preserve"> (Veeti, 2024)</w:t>
      </w:r>
      <w:r w:rsidRPr="0048707A">
        <w:rPr>
          <w:rFonts w:ascii="Arial" w:hAnsi="Arial" w:cs="Arial"/>
        </w:rPr>
        <w:t>.</w:t>
      </w:r>
      <w:r w:rsidR="004202B6" w:rsidRPr="0048707A">
        <w:rPr>
          <w:rFonts w:ascii="Arial" w:hAnsi="Arial" w:cs="Arial"/>
        </w:rPr>
        <w:t xml:space="preserve"> </w:t>
      </w:r>
      <w:r w:rsidRPr="0048707A">
        <w:rPr>
          <w:rFonts w:ascii="Arial" w:hAnsi="Arial" w:cs="Arial"/>
        </w:rPr>
        <w:t>The results are supposed to be tested and used in an iterative manner</w:t>
      </w:r>
      <w:r w:rsidR="004202B6" w:rsidRPr="0048707A">
        <w:rPr>
          <w:rFonts w:ascii="Arial" w:hAnsi="Arial" w:cs="Arial"/>
        </w:rPr>
        <w:t xml:space="preserve"> (Saji, 2026)</w:t>
      </w:r>
      <w:r w:rsidRPr="0048707A">
        <w:rPr>
          <w:rFonts w:ascii="Arial" w:hAnsi="Arial" w:cs="Arial"/>
        </w:rPr>
        <w:t xml:space="preserve">. When the customers have a high value on social ordering but do not make use of AI inventory recommendations, the product </w:t>
      </w:r>
      <w:r w:rsidR="00325BA4" w:rsidRPr="0048707A">
        <w:rPr>
          <w:rFonts w:ascii="Arial" w:hAnsi="Arial" w:cs="Arial"/>
        </w:rPr>
        <w:t>should</w:t>
      </w:r>
      <w:r w:rsidRPr="0048707A">
        <w:rPr>
          <w:rFonts w:ascii="Arial" w:hAnsi="Arial" w:cs="Arial"/>
        </w:rPr>
        <w:t xml:space="preserve"> focus on social ordering. When businesses appreciate the platform but find the process of onboarding challenging, the onboarding process needs to be redesigned.</w:t>
      </w:r>
    </w:p>
    <w:p w14:paraId="24C469C0" w14:textId="77777777" w:rsidR="00C258D3" w:rsidRPr="0048707A" w:rsidRDefault="00272BEA" w:rsidP="005425E5">
      <w:pPr>
        <w:pStyle w:val="Heading2"/>
        <w:spacing w:line="360" w:lineRule="auto"/>
        <w:jc w:val="both"/>
        <w:rPr>
          <w:rFonts w:ascii="Arial" w:hAnsi="Arial" w:cs="Arial"/>
          <w:sz w:val="22"/>
          <w:szCs w:val="22"/>
        </w:rPr>
      </w:pPr>
      <w:bookmarkStart w:id="27" w:name="_Toc238151916"/>
      <w:r w:rsidRPr="0048707A">
        <w:rPr>
          <w:rFonts w:ascii="Arial" w:hAnsi="Arial" w:cs="Arial"/>
          <w:sz w:val="22"/>
          <w:szCs w:val="22"/>
        </w:rPr>
        <w:t>4.12 Risks and Limitations</w:t>
      </w:r>
      <w:bookmarkEnd w:id="27"/>
    </w:p>
    <w:p w14:paraId="29648381" w14:textId="7F2531A4" w:rsidR="00DC4B6F" w:rsidRPr="0048707A" w:rsidRDefault="00272BEA" w:rsidP="005425E5">
      <w:pPr>
        <w:spacing w:line="360" w:lineRule="auto"/>
        <w:jc w:val="both"/>
        <w:rPr>
          <w:rFonts w:ascii="Arial" w:hAnsi="Arial" w:cs="Arial"/>
        </w:rPr>
      </w:pPr>
      <w:r w:rsidRPr="0048707A">
        <w:rPr>
          <w:rFonts w:ascii="Arial" w:hAnsi="Arial" w:cs="Arial"/>
        </w:rPr>
        <w:t xml:space="preserve">It has several </w:t>
      </w:r>
      <w:r w:rsidR="00AF5EC1" w:rsidRPr="0048707A">
        <w:rPr>
          <w:rFonts w:ascii="Arial" w:hAnsi="Arial" w:cs="Arial"/>
        </w:rPr>
        <w:t>limitations</w:t>
      </w:r>
      <w:r w:rsidRPr="0048707A">
        <w:rPr>
          <w:rFonts w:ascii="Arial" w:hAnsi="Arial" w:cs="Arial"/>
        </w:rPr>
        <w:t>.</w:t>
      </w:r>
    </w:p>
    <w:p w14:paraId="2BB939CF" w14:textId="38B091D8" w:rsidR="00DC4B6F" w:rsidRPr="0048707A" w:rsidRDefault="00272BEA" w:rsidP="005425E5">
      <w:pPr>
        <w:spacing w:line="360" w:lineRule="auto"/>
        <w:jc w:val="both"/>
        <w:rPr>
          <w:rFonts w:ascii="Arial" w:hAnsi="Arial" w:cs="Arial"/>
        </w:rPr>
      </w:pPr>
      <w:r w:rsidRPr="0048707A">
        <w:rPr>
          <w:rFonts w:ascii="Arial" w:hAnsi="Arial" w:cs="Arial"/>
        </w:rPr>
        <w:t>First, Shopify RuralConnect would be in competition with existing e-commerce, social media, payment and delivery services</w:t>
      </w:r>
      <w:r w:rsidR="008B2D4E" w:rsidRPr="0048707A">
        <w:rPr>
          <w:rFonts w:ascii="Arial" w:hAnsi="Arial" w:cs="Arial"/>
        </w:rPr>
        <w:t xml:space="preserve"> (Wadud, 2026)</w:t>
      </w:r>
      <w:r w:rsidRPr="0048707A">
        <w:rPr>
          <w:rFonts w:ascii="Arial" w:hAnsi="Arial" w:cs="Arial"/>
        </w:rPr>
        <w:t xml:space="preserve">. In that case, differentiation would </w:t>
      </w:r>
      <w:r w:rsidR="000E038F" w:rsidRPr="0048707A">
        <w:rPr>
          <w:rFonts w:ascii="Arial" w:hAnsi="Arial" w:cs="Arial"/>
        </w:rPr>
        <w:t>depend on</w:t>
      </w:r>
      <w:r w:rsidRPr="0048707A">
        <w:rPr>
          <w:rFonts w:ascii="Arial" w:hAnsi="Arial" w:cs="Arial"/>
        </w:rPr>
        <w:t xml:space="preserve"> integration and simplicity for the SMEs and not on the basic online-store functionality.</w:t>
      </w:r>
    </w:p>
    <w:p w14:paraId="15DAA97B" w14:textId="77777777" w:rsidR="00DC4B6F" w:rsidRPr="0048707A" w:rsidRDefault="00272BEA" w:rsidP="005425E5">
      <w:pPr>
        <w:spacing w:line="360" w:lineRule="auto"/>
        <w:jc w:val="both"/>
        <w:rPr>
          <w:rFonts w:ascii="Arial" w:hAnsi="Arial" w:cs="Arial"/>
        </w:rPr>
      </w:pPr>
      <w:r w:rsidRPr="0048707A">
        <w:rPr>
          <w:rFonts w:ascii="Arial" w:hAnsi="Arial" w:cs="Arial"/>
        </w:rPr>
        <w:t>Secondly, there is a need for adequate quality data to feed into AI. New businesses will not have as much historical sales data as larger businesses, which will make predicting sales less accurate. This is evidence of why it is better to use AI advisory rather than complete autonomy in the MVP stage.</w:t>
      </w:r>
    </w:p>
    <w:p w14:paraId="4731CFE8" w14:textId="5BAAE118" w:rsidR="00DC4B6F" w:rsidRPr="0048707A" w:rsidRDefault="00272BEA" w:rsidP="005425E5">
      <w:pPr>
        <w:spacing w:line="360" w:lineRule="auto"/>
        <w:jc w:val="both"/>
        <w:rPr>
          <w:rFonts w:ascii="Arial" w:hAnsi="Arial" w:cs="Arial"/>
        </w:rPr>
      </w:pPr>
      <w:r w:rsidRPr="0048707A">
        <w:rPr>
          <w:rFonts w:ascii="Arial" w:hAnsi="Arial" w:cs="Arial"/>
        </w:rPr>
        <w:t xml:space="preserve">Thirdly, when delivery integration occurs, the operations become complicated. Shopify would require suitable partners and service-level requirements. Even with good software performance, a bad delivery may </w:t>
      </w:r>
      <w:r w:rsidR="00BE13B4" w:rsidRPr="0048707A">
        <w:rPr>
          <w:rFonts w:ascii="Arial" w:hAnsi="Arial" w:cs="Arial"/>
        </w:rPr>
        <w:t>harm</w:t>
      </w:r>
      <w:r w:rsidRPr="0048707A">
        <w:rPr>
          <w:rFonts w:ascii="Arial" w:hAnsi="Arial" w:cs="Arial"/>
        </w:rPr>
        <w:t xml:space="preserve"> customer confidence in the product.</w:t>
      </w:r>
    </w:p>
    <w:p w14:paraId="283F40BB" w14:textId="4C0D4AD6" w:rsidR="00DC4B6F" w:rsidRPr="0048707A" w:rsidRDefault="00272BEA" w:rsidP="005425E5">
      <w:pPr>
        <w:spacing w:line="360" w:lineRule="auto"/>
        <w:jc w:val="both"/>
        <w:rPr>
          <w:rFonts w:ascii="Arial" w:hAnsi="Arial" w:cs="Arial"/>
        </w:rPr>
      </w:pPr>
      <w:r w:rsidRPr="0048707A">
        <w:rPr>
          <w:rFonts w:ascii="Arial" w:hAnsi="Arial" w:cs="Arial"/>
        </w:rPr>
        <w:t>Fourth, cybersecurity and data protection are musts. The process of customer, payment and business information must meet the legal and security requirements.</w:t>
      </w:r>
    </w:p>
    <w:p w14:paraId="551F854A" w14:textId="604904B2" w:rsidR="00DC4B6F" w:rsidRPr="0048707A" w:rsidRDefault="00272BEA" w:rsidP="005425E5">
      <w:pPr>
        <w:spacing w:line="360" w:lineRule="auto"/>
        <w:jc w:val="both"/>
        <w:rPr>
          <w:rFonts w:ascii="Arial" w:hAnsi="Arial" w:cs="Arial"/>
        </w:rPr>
      </w:pPr>
      <w:r w:rsidRPr="0048707A">
        <w:rPr>
          <w:rFonts w:ascii="Arial" w:hAnsi="Arial" w:cs="Arial"/>
        </w:rPr>
        <w:t>Finally, digital exclusion is a potential barrier. The user interface might be too complicated on a technically advanced platform. Therefore, simplicity must become a key design element and a service that cannot be dispensed with during training and onboarding.</w:t>
      </w:r>
    </w:p>
    <w:p w14:paraId="1E19A26D" w14:textId="68517CF8" w:rsidR="00C258D3" w:rsidRPr="0048707A" w:rsidRDefault="00272BEA" w:rsidP="005425E5">
      <w:pPr>
        <w:pStyle w:val="Heading1"/>
        <w:spacing w:line="360" w:lineRule="auto"/>
        <w:jc w:val="both"/>
        <w:rPr>
          <w:rFonts w:ascii="Arial" w:hAnsi="Arial" w:cs="Arial"/>
          <w:sz w:val="22"/>
          <w:szCs w:val="22"/>
        </w:rPr>
      </w:pPr>
      <w:bookmarkStart w:id="28" w:name="_Toc238151917"/>
      <w:r w:rsidRPr="0048707A">
        <w:rPr>
          <w:rFonts w:ascii="Arial" w:hAnsi="Arial" w:cs="Arial"/>
          <w:sz w:val="22"/>
          <w:szCs w:val="22"/>
        </w:rPr>
        <w:t>5. Recommendations</w:t>
      </w:r>
      <w:bookmarkEnd w:id="28"/>
    </w:p>
    <w:p w14:paraId="2F5CDB20" w14:textId="77777777" w:rsidR="00DC4B6F" w:rsidRPr="0048707A" w:rsidRDefault="00272BEA" w:rsidP="005425E5">
      <w:pPr>
        <w:spacing w:line="360" w:lineRule="auto"/>
        <w:jc w:val="both"/>
        <w:rPr>
          <w:rFonts w:ascii="Arial" w:hAnsi="Arial" w:cs="Arial"/>
        </w:rPr>
      </w:pPr>
      <w:r w:rsidRPr="0048707A">
        <w:rPr>
          <w:rFonts w:ascii="Arial" w:hAnsi="Arial" w:cs="Arial"/>
        </w:rPr>
        <w:t>The analysis suggests that Shopify should not move to a national rollout for Shopify RuralConnect straight away. Rather, it should carry out a controlled pilot with some 20 rural and suburban SMEs.</w:t>
      </w:r>
    </w:p>
    <w:p w14:paraId="2FF8DDC9" w14:textId="458A4E21" w:rsidR="00DC4B6F" w:rsidRPr="0048707A" w:rsidRDefault="00272BEA" w:rsidP="005425E5">
      <w:pPr>
        <w:spacing w:line="360" w:lineRule="auto"/>
        <w:jc w:val="both"/>
        <w:rPr>
          <w:rFonts w:ascii="Arial" w:hAnsi="Arial" w:cs="Arial"/>
        </w:rPr>
      </w:pPr>
      <w:r w:rsidRPr="0048707A">
        <w:rPr>
          <w:rFonts w:ascii="Arial" w:hAnsi="Arial" w:cs="Arial"/>
        </w:rPr>
        <w:t>The initial stage should focus on three aspects: social-commerce integration, inventory management and local delivery coordination. These are the most desirable and feasible combination.</w:t>
      </w:r>
    </w:p>
    <w:p w14:paraId="21457C53" w14:textId="341B191A" w:rsidR="00DC4B6F" w:rsidRPr="0048707A" w:rsidRDefault="00272BEA" w:rsidP="005425E5">
      <w:pPr>
        <w:spacing w:line="360" w:lineRule="auto"/>
        <w:jc w:val="both"/>
        <w:rPr>
          <w:rFonts w:ascii="Arial" w:hAnsi="Arial" w:cs="Arial"/>
        </w:rPr>
      </w:pPr>
      <w:r w:rsidRPr="0048707A">
        <w:rPr>
          <w:rFonts w:ascii="Arial" w:hAnsi="Arial" w:cs="Arial"/>
        </w:rPr>
        <w:t xml:space="preserve">The second recommendation is to adopt a Test and Learn </w:t>
      </w:r>
      <w:r w:rsidR="00B87422" w:rsidRPr="0048707A">
        <w:rPr>
          <w:rFonts w:ascii="Arial" w:hAnsi="Arial" w:cs="Arial"/>
        </w:rPr>
        <w:t>approach</w:t>
      </w:r>
      <w:r w:rsidRPr="0048707A">
        <w:rPr>
          <w:rFonts w:ascii="Arial" w:hAnsi="Arial" w:cs="Arial"/>
        </w:rPr>
        <w:t>. This aligns with the concentration on experimentation in SME digital adoption by the UK government. The features that are developed should be based on the feedback from the customers.</w:t>
      </w:r>
    </w:p>
    <w:p w14:paraId="1ECC8293" w14:textId="0E9EC633" w:rsidR="00DC4B6F" w:rsidRPr="0048707A" w:rsidRDefault="00272BEA" w:rsidP="005425E5">
      <w:pPr>
        <w:spacing w:line="360" w:lineRule="auto"/>
        <w:jc w:val="both"/>
        <w:rPr>
          <w:rFonts w:ascii="Arial" w:hAnsi="Arial" w:cs="Arial"/>
        </w:rPr>
      </w:pPr>
      <w:r w:rsidRPr="0048707A">
        <w:rPr>
          <w:rFonts w:ascii="Arial" w:hAnsi="Arial" w:cs="Arial"/>
        </w:rPr>
        <w:t xml:space="preserve">Thirdly, Shopify must offer digital support and onboarding materials. It is important to note that while technology can be a solution to some of the expertise challenges identified by DBT, it is not a complete solution. </w:t>
      </w:r>
    </w:p>
    <w:p w14:paraId="4BC84CCD" w14:textId="2D4082FB" w:rsidR="00DC4B6F" w:rsidRPr="0048707A" w:rsidRDefault="00272BEA" w:rsidP="005425E5">
      <w:pPr>
        <w:spacing w:line="360" w:lineRule="auto"/>
        <w:jc w:val="both"/>
        <w:rPr>
          <w:rFonts w:ascii="Arial" w:hAnsi="Arial" w:cs="Arial"/>
        </w:rPr>
      </w:pPr>
      <w:r w:rsidRPr="0048707A">
        <w:rPr>
          <w:rFonts w:ascii="Arial" w:hAnsi="Arial" w:cs="Arial"/>
        </w:rPr>
        <w:t>Fourth, the business model should be subscription-based, possibly with the option of a transaction and/or delivery service. Do</w:t>
      </w:r>
      <w:r w:rsidR="00B87422" w:rsidRPr="0048707A">
        <w:rPr>
          <w:rFonts w:ascii="Arial" w:hAnsi="Arial" w:cs="Arial"/>
        </w:rPr>
        <w:t xml:space="preserve"> not</w:t>
      </w:r>
      <w:r w:rsidRPr="0048707A">
        <w:rPr>
          <w:rFonts w:ascii="Arial" w:hAnsi="Arial" w:cs="Arial"/>
        </w:rPr>
        <w:t xml:space="preserve"> set the price without testing it with customers.</w:t>
      </w:r>
    </w:p>
    <w:p w14:paraId="565139E2" w14:textId="67ED8D5B" w:rsidR="00DC4B6F" w:rsidRPr="0048707A" w:rsidRDefault="00272BEA" w:rsidP="005425E5">
      <w:pPr>
        <w:spacing w:line="360" w:lineRule="auto"/>
        <w:jc w:val="both"/>
        <w:rPr>
          <w:rFonts w:ascii="Arial" w:hAnsi="Arial" w:cs="Arial"/>
        </w:rPr>
      </w:pPr>
      <w:r w:rsidRPr="0048707A">
        <w:rPr>
          <w:rFonts w:ascii="Arial" w:hAnsi="Arial" w:cs="Arial"/>
        </w:rPr>
        <w:t>Finally, scaling should only take place if the pilot has shown sufficient desirability, feasibility and viability. Initial decision criteria are the proposed thresholds of 80% business retention, 80% customer satisfaction and 90% on-time delivery. These targets need to be further clarified after the pilot.</w:t>
      </w:r>
    </w:p>
    <w:p w14:paraId="5878E180" w14:textId="59F64393" w:rsidR="00C258D3" w:rsidRPr="0048707A" w:rsidRDefault="00272BEA" w:rsidP="005425E5">
      <w:pPr>
        <w:pStyle w:val="Heading1"/>
        <w:spacing w:line="360" w:lineRule="auto"/>
        <w:jc w:val="both"/>
        <w:rPr>
          <w:rFonts w:ascii="Arial" w:hAnsi="Arial" w:cs="Arial"/>
          <w:sz w:val="22"/>
          <w:szCs w:val="22"/>
        </w:rPr>
      </w:pPr>
      <w:bookmarkStart w:id="29" w:name="_Toc238151918"/>
      <w:r w:rsidRPr="0048707A">
        <w:rPr>
          <w:rFonts w:ascii="Arial" w:hAnsi="Arial" w:cs="Arial"/>
          <w:sz w:val="22"/>
          <w:szCs w:val="22"/>
        </w:rPr>
        <w:t>6. Conclusion</w:t>
      </w:r>
      <w:bookmarkEnd w:id="29"/>
    </w:p>
    <w:p w14:paraId="32684B99" w14:textId="60596AF5" w:rsidR="00DC4B6F" w:rsidRPr="0048707A" w:rsidRDefault="00272BEA" w:rsidP="005425E5">
      <w:pPr>
        <w:spacing w:line="360" w:lineRule="auto"/>
        <w:jc w:val="both"/>
        <w:rPr>
          <w:rFonts w:ascii="Arial" w:hAnsi="Arial" w:cs="Arial"/>
        </w:rPr>
      </w:pPr>
      <w:r w:rsidRPr="0048707A">
        <w:rPr>
          <w:rFonts w:ascii="Arial" w:hAnsi="Arial" w:cs="Arial"/>
        </w:rPr>
        <w:t>This report has shown that there are many opportunities for the innovation of e-commerce in the UK's digital revolution, but digital technology alone is not an effective enabler for digital transformation</w:t>
      </w:r>
      <w:r w:rsidR="00800A8E" w:rsidRPr="0048707A">
        <w:rPr>
          <w:rFonts w:ascii="Arial" w:hAnsi="Arial" w:cs="Arial"/>
        </w:rPr>
        <w:t xml:space="preserve"> (Sundman, 2024)</w:t>
      </w:r>
      <w:r w:rsidRPr="0048707A">
        <w:rPr>
          <w:rFonts w:ascii="Arial" w:hAnsi="Arial" w:cs="Arial"/>
        </w:rPr>
        <w:t>. The UK consumer is growing ever more accustomed to engaging with business organisations online, through mobile and social platforms, and the Government's policy is nurturing and driving the uptake of cloud technologies by SMEs, e-commerce and AI.</w:t>
      </w:r>
    </w:p>
    <w:p w14:paraId="465B3C6B" w14:textId="6CF6E9D1" w:rsidR="00DC4B6F" w:rsidRPr="0048707A" w:rsidRDefault="00272BEA" w:rsidP="005425E5">
      <w:pPr>
        <w:spacing w:line="360" w:lineRule="auto"/>
        <w:jc w:val="both"/>
        <w:rPr>
          <w:rFonts w:ascii="Arial" w:hAnsi="Arial" w:cs="Arial"/>
        </w:rPr>
      </w:pPr>
      <w:r w:rsidRPr="0048707A">
        <w:rPr>
          <w:rFonts w:ascii="Arial" w:hAnsi="Arial" w:cs="Arial"/>
        </w:rPr>
        <w:t xml:space="preserve">Shopify is an appropriate organisation to explore because it is built on a scalable platform for digital commerce in the form of a SaaS model. However, the analysis reveals a particular market opportunity: small businesses in rural and suburban areas might find that the online selling, social commerce, inventory, payment and local delivery aspects are </w:t>
      </w:r>
      <w:r w:rsidR="00335471" w:rsidRPr="0048707A">
        <w:rPr>
          <w:rFonts w:ascii="Arial" w:hAnsi="Arial" w:cs="Arial"/>
        </w:rPr>
        <w:t>fragmented</w:t>
      </w:r>
      <w:r w:rsidRPr="0048707A">
        <w:rPr>
          <w:rFonts w:ascii="Arial" w:hAnsi="Arial" w:cs="Arial"/>
        </w:rPr>
        <w:t>.</w:t>
      </w:r>
    </w:p>
    <w:p w14:paraId="1AA4B35A" w14:textId="452AEE3B" w:rsidR="00DC4B6F" w:rsidRPr="0048707A" w:rsidRDefault="00272BEA" w:rsidP="005425E5">
      <w:pPr>
        <w:spacing w:line="360" w:lineRule="auto"/>
        <w:jc w:val="both"/>
        <w:rPr>
          <w:rFonts w:ascii="Arial" w:hAnsi="Arial" w:cs="Arial"/>
        </w:rPr>
      </w:pPr>
      <w:r w:rsidRPr="0048707A">
        <w:rPr>
          <w:rFonts w:ascii="Arial" w:hAnsi="Arial" w:cs="Arial"/>
        </w:rPr>
        <w:t>The problem can be solved using Design Thinking since it starts with user needs and the solution will be iteratively built up. Pain points were spotted during the customer journey process at different stages such as Awareness, Ordering, Payment, Fulfilment and Post-purchase engagement. Limited digital knowledge proved to be a liability for fragmented systems and administrative burden in causal mapping. SCAMPER was then used to come up with alternative solutions, and the DFV analysis was used to help select an integrated proposition.</w:t>
      </w:r>
    </w:p>
    <w:p w14:paraId="6AAC5C6F" w14:textId="784941BC" w:rsidR="00DC4B6F" w:rsidRPr="0048707A" w:rsidRDefault="00272BEA" w:rsidP="005425E5">
      <w:pPr>
        <w:spacing w:line="360" w:lineRule="auto"/>
        <w:jc w:val="both"/>
        <w:rPr>
          <w:rFonts w:ascii="Arial" w:hAnsi="Arial" w:cs="Arial"/>
        </w:rPr>
      </w:pPr>
      <w:r w:rsidRPr="0048707A">
        <w:rPr>
          <w:rFonts w:ascii="Arial" w:hAnsi="Arial" w:cs="Arial"/>
        </w:rPr>
        <w:t xml:space="preserve">The Shopify RuralConnect vision </w:t>
      </w:r>
      <w:r w:rsidR="003461CD" w:rsidRPr="0048707A">
        <w:rPr>
          <w:rFonts w:ascii="Arial" w:hAnsi="Arial" w:cs="Arial"/>
        </w:rPr>
        <w:t>supports</w:t>
      </w:r>
      <w:r w:rsidRPr="0048707A">
        <w:rPr>
          <w:rFonts w:ascii="Arial" w:hAnsi="Arial" w:cs="Arial"/>
        </w:rPr>
        <w:t xml:space="preserve"> this opportunity by integrating social commerce, QR ordering, digital payments, AI-powered inventory management and local delivery coordination in a streamlined, SaaS-based platform. It is best to develop the concept first as an MVP and get feedback from a small number of SMEs before investing more in the concept.</w:t>
      </w:r>
    </w:p>
    <w:p w14:paraId="11799738" w14:textId="0BA8A198" w:rsidR="00DC4B6F" w:rsidRPr="0048707A" w:rsidRDefault="00272BEA" w:rsidP="005425E5">
      <w:pPr>
        <w:spacing w:line="360" w:lineRule="auto"/>
        <w:jc w:val="both"/>
        <w:rPr>
          <w:rFonts w:ascii="Arial" w:hAnsi="Arial" w:cs="Arial"/>
        </w:rPr>
      </w:pPr>
      <w:r w:rsidRPr="0048707A">
        <w:rPr>
          <w:rFonts w:ascii="Arial" w:hAnsi="Arial" w:cs="Arial"/>
        </w:rPr>
        <w:t xml:space="preserve">In conclusion, the innovation opportunity isn't so much in the development of a new generic ecommerce platform as it is in how digital transformation is made easier, more integrated and more accessible to small businesses. It will be based on the experiences of customers and not just its technology. </w:t>
      </w:r>
      <w:r w:rsidR="003461CD" w:rsidRPr="0048707A">
        <w:rPr>
          <w:rFonts w:ascii="Arial" w:hAnsi="Arial" w:cs="Arial"/>
        </w:rPr>
        <w:t>Therefore,</w:t>
      </w:r>
      <w:r w:rsidRPr="0048707A">
        <w:rPr>
          <w:rFonts w:ascii="Arial" w:hAnsi="Arial" w:cs="Arial"/>
        </w:rPr>
        <w:t xml:space="preserve"> a controlled pilot, with SMART performance measures and iterative refinement using real user behaviour and feedback, is recommended.</w:t>
      </w:r>
    </w:p>
    <w:p w14:paraId="019AEBA2" w14:textId="77777777" w:rsidR="003461CD" w:rsidRPr="00CE4753" w:rsidRDefault="00272BEA">
      <w:pPr>
        <w:rPr>
          <w:rFonts w:ascii="Arial" w:eastAsiaTheme="majorEastAsia" w:hAnsi="Arial" w:cs="Arial"/>
          <w:color w:val="365F91" w:themeColor="accent1" w:themeShade="BF"/>
        </w:rPr>
      </w:pPr>
      <w:r w:rsidRPr="00CE4753">
        <w:rPr>
          <w:rFonts w:ascii="Arial" w:hAnsi="Arial" w:cs="Arial"/>
        </w:rPr>
        <w:br w:type="page"/>
      </w:r>
    </w:p>
    <w:p w14:paraId="01A47426" w14:textId="5774DC74" w:rsidR="00084771" w:rsidRPr="00CE4753" w:rsidRDefault="00272BEA" w:rsidP="00167868">
      <w:pPr>
        <w:pStyle w:val="Heading1"/>
        <w:rPr>
          <w:rFonts w:ascii="Arial" w:hAnsi="Arial" w:cs="Arial"/>
          <w:sz w:val="22"/>
          <w:szCs w:val="22"/>
        </w:rPr>
      </w:pPr>
      <w:bookmarkStart w:id="30" w:name="_Toc238151919"/>
      <w:r w:rsidRPr="00CE4753">
        <w:rPr>
          <w:rFonts w:ascii="Arial" w:hAnsi="Arial" w:cs="Arial"/>
          <w:sz w:val="22"/>
          <w:szCs w:val="22"/>
        </w:rPr>
        <w:t xml:space="preserve">7. </w:t>
      </w:r>
      <w:r w:rsidR="00C258D3" w:rsidRPr="00CE4753">
        <w:rPr>
          <w:rFonts w:ascii="Arial" w:hAnsi="Arial" w:cs="Arial"/>
          <w:sz w:val="22"/>
          <w:szCs w:val="22"/>
        </w:rPr>
        <w:t>Reference</w:t>
      </w:r>
      <w:bookmarkEnd w:id="30"/>
      <w:r w:rsidR="00C258D3" w:rsidRPr="00CE4753">
        <w:rPr>
          <w:rFonts w:ascii="Arial" w:hAnsi="Arial" w:cs="Arial"/>
          <w:sz w:val="22"/>
          <w:szCs w:val="22"/>
        </w:rPr>
        <w:t xml:space="preserve"> </w:t>
      </w:r>
    </w:p>
    <w:p w14:paraId="3E2E679F" w14:textId="77777777" w:rsidR="008E05B1" w:rsidRPr="00CE4753" w:rsidRDefault="008E05B1" w:rsidP="00A14494">
      <w:pPr>
        <w:spacing w:line="360" w:lineRule="auto"/>
        <w:jc w:val="both"/>
        <w:rPr>
          <w:rFonts w:ascii="Arial" w:hAnsi="Arial" w:cs="Arial"/>
        </w:rPr>
      </w:pPr>
      <w:r w:rsidRPr="00CE4753">
        <w:rPr>
          <w:rFonts w:ascii="Arial" w:hAnsi="Arial" w:cs="Arial"/>
        </w:rPr>
        <w:t>Akshatha, A. (2025). Algorithmic Architecture and Consumer Choice: A Strategic Analysis of AI Personalisation and Consumer Purchase Intentions in the UK E-Commerce Sector. </w:t>
      </w:r>
      <w:r w:rsidRPr="00CE4753">
        <w:rPr>
          <w:rFonts w:ascii="Arial" w:hAnsi="Arial" w:cs="Arial"/>
          <w:i/>
          <w:iCs/>
        </w:rPr>
        <w:t>Available at SSRN 7149559</w:t>
      </w:r>
      <w:r w:rsidRPr="00CE4753">
        <w:rPr>
          <w:rFonts w:ascii="Arial" w:hAnsi="Arial" w:cs="Arial"/>
        </w:rPr>
        <w:t>.</w:t>
      </w:r>
    </w:p>
    <w:p w14:paraId="154A2292" w14:textId="77777777" w:rsidR="008E05B1" w:rsidRPr="00CE4753" w:rsidRDefault="008E05B1" w:rsidP="00A14494">
      <w:pPr>
        <w:spacing w:line="360" w:lineRule="auto"/>
        <w:jc w:val="both"/>
        <w:rPr>
          <w:rFonts w:ascii="Arial" w:hAnsi="Arial" w:cs="Arial"/>
        </w:rPr>
      </w:pPr>
      <w:r w:rsidRPr="00CE4753">
        <w:rPr>
          <w:rFonts w:ascii="Arial" w:hAnsi="Arial" w:cs="Arial"/>
        </w:rPr>
        <w:t>Demir, F., Saur-Amaral, I., &amp; Polónia, D. (2026). Design Thinking in Practice: Lessons from Context-Sensitive Implementation in SMEs. </w:t>
      </w:r>
      <w:r w:rsidRPr="00CE4753">
        <w:rPr>
          <w:rFonts w:ascii="Arial" w:hAnsi="Arial" w:cs="Arial"/>
          <w:i/>
          <w:iCs/>
        </w:rPr>
        <w:t>Journal of Innovation Management</w:t>
      </w:r>
      <w:r w:rsidRPr="00CE4753">
        <w:rPr>
          <w:rFonts w:ascii="Arial" w:hAnsi="Arial" w:cs="Arial"/>
        </w:rPr>
        <w:t>, </w:t>
      </w:r>
      <w:r w:rsidRPr="00CE4753">
        <w:rPr>
          <w:rFonts w:ascii="Arial" w:hAnsi="Arial" w:cs="Arial"/>
          <w:i/>
          <w:iCs/>
        </w:rPr>
        <w:t>14</w:t>
      </w:r>
      <w:r w:rsidRPr="00CE4753">
        <w:rPr>
          <w:rFonts w:ascii="Arial" w:hAnsi="Arial" w:cs="Arial"/>
        </w:rPr>
        <w:t>, 328-348.</w:t>
      </w:r>
    </w:p>
    <w:p w14:paraId="581CEC6A" w14:textId="77777777" w:rsidR="008E05B1" w:rsidRPr="00CE4753" w:rsidRDefault="008E05B1" w:rsidP="00A14494">
      <w:pPr>
        <w:spacing w:line="360" w:lineRule="auto"/>
        <w:jc w:val="both"/>
        <w:rPr>
          <w:rFonts w:ascii="Arial" w:hAnsi="Arial" w:cs="Arial"/>
        </w:rPr>
      </w:pPr>
      <w:r w:rsidRPr="00CE4753">
        <w:rPr>
          <w:rFonts w:ascii="Arial" w:hAnsi="Arial" w:cs="Arial"/>
        </w:rPr>
        <w:t>Demir, F., Saur-Amaral, I., &amp; Polónia, D. F. (2023). Design thinking and innovation in SMEs: A systematic literature review in terms of barriers and best practices. </w:t>
      </w:r>
      <w:r w:rsidRPr="00CE4753">
        <w:rPr>
          <w:rFonts w:ascii="Arial" w:hAnsi="Arial" w:cs="Arial"/>
          <w:i/>
          <w:iCs/>
        </w:rPr>
        <w:t>Expanding the frontiers of design: A blessing or a curse</w:t>
      </w:r>
      <w:r w:rsidRPr="00CE4753">
        <w:rPr>
          <w:rFonts w:ascii="Arial" w:hAnsi="Arial" w:cs="Arial"/>
        </w:rPr>
        <w:t>, </w:t>
      </w:r>
      <w:r w:rsidRPr="00CE4753">
        <w:rPr>
          <w:rFonts w:ascii="Arial" w:hAnsi="Arial" w:cs="Arial"/>
          <w:i/>
          <w:iCs/>
        </w:rPr>
        <w:t>492</w:t>
      </w:r>
      <w:r w:rsidRPr="00CE4753">
        <w:rPr>
          <w:rFonts w:ascii="Arial" w:hAnsi="Arial" w:cs="Arial"/>
        </w:rPr>
        <w:t>.</w:t>
      </w:r>
    </w:p>
    <w:p w14:paraId="68A6933E" w14:textId="77777777" w:rsidR="008E05B1" w:rsidRPr="00CE4753" w:rsidRDefault="008E05B1" w:rsidP="00A14494">
      <w:pPr>
        <w:spacing w:line="360" w:lineRule="auto"/>
        <w:jc w:val="both"/>
        <w:rPr>
          <w:rFonts w:ascii="Arial" w:hAnsi="Arial" w:cs="Arial"/>
        </w:rPr>
      </w:pPr>
      <w:r w:rsidRPr="00CE4753">
        <w:rPr>
          <w:rFonts w:ascii="Arial" w:hAnsi="Arial" w:cs="Arial"/>
        </w:rPr>
        <w:t>Demir, F., Saur-Amaral, I., &amp; Polónia, D. F. (2025). Enabling Innovation Capabilities: A Design Thinking Toolbox for SME Strategic Transformation. </w:t>
      </w:r>
      <w:r w:rsidRPr="00CE4753">
        <w:rPr>
          <w:rFonts w:ascii="Arial" w:hAnsi="Arial" w:cs="Arial"/>
          <w:i/>
          <w:iCs/>
        </w:rPr>
        <w:t>Administrative Sciences</w:t>
      </w:r>
      <w:r w:rsidRPr="00CE4753">
        <w:rPr>
          <w:rFonts w:ascii="Arial" w:hAnsi="Arial" w:cs="Arial"/>
        </w:rPr>
        <w:t>, </w:t>
      </w:r>
      <w:r w:rsidRPr="00CE4753">
        <w:rPr>
          <w:rFonts w:ascii="Arial" w:hAnsi="Arial" w:cs="Arial"/>
          <w:i/>
          <w:iCs/>
        </w:rPr>
        <w:t>15</w:t>
      </w:r>
      <w:r w:rsidRPr="00CE4753">
        <w:rPr>
          <w:rFonts w:ascii="Arial" w:hAnsi="Arial" w:cs="Arial"/>
        </w:rPr>
        <w:t>(10), 384.</w:t>
      </w:r>
    </w:p>
    <w:p w14:paraId="596BB193"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Department for Business and Trade (DBT) (2025a) </w:t>
      </w:r>
      <w:r w:rsidRPr="00CE4753">
        <w:rPr>
          <w:rFonts w:ascii="Arial" w:hAnsi="Arial" w:cs="Arial"/>
          <w:i/>
          <w:iCs/>
        </w:rPr>
        <w:t>Understanding technology adoption among UK SMEs</w:t>
      </w:r>
      <w:r w:rsidRPr="00CE4753">
        <w:rPr>
          <w:rFonts w:ascii="Arial" w:hAnsi="Arial" w:cs="Arial"/>
        </w:rPr>
        <w:t xml:space="preserve">. Available at: </w:t>
      </w:r>
      <w:hyperlink r:id="rId8" w:history="1">
        <w:r w:rsidRPr="00CE4753">
          <w:rPr>
            <w:rStyle w:val="Hyperlink"/>
            <w:rFonts w:ascii="Arial" w:hAnsi="Arial" w:cs="Arial"/>
          </w:rPr>
          <w:t>GOV.UK – Understanding technology adoption among UK SMEs</w:t>
        </w:r>
      </w:hyperlink>
      <w:r w:rsidRPr="00CE4753">
        <w:rPr>
          <w:rFonts w:ascii="Arial" w:hAnsi="Arial" w:cs="Arial"/>
        </w:rPr>
        <w:t xml:space="preserve"> (Accessed: 19 August 2026).</w:t>
      </w:r>
    </w:p>
    <w:p w14:paraId="13883E81"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Department for Business and Trade (DBT) (2025b) </w:t>
      </w:r>
      <w:r w:rsidRPr="00CE4753">
        <w:rPr>
          <w:rFonts w:ascii="Arial" w:hAnsi="Arial" w:cs="Arial"/>
          <w:i/>
          <w:iCs/>
        </w:rPr>
        <w:t>Backing your business: our plan for small and medium-sized businesses</w:t>
      </w:r>
      <w:r w:rsidRPr="00CE4753">
        <w:rPr>
          <w:rFonts w:ascii="Arial" w:hAnsi="Arial" w:cs="Arial"/>
        </w:rPr>
        <w:t xml:space="preserve">. Available at: </w:t>
      </w:r>
      <w:hyperlink r:id="rId9" w:history="1">
        <w:r w:rsidRPr="00CE4753">
          <w:rPr>
            <w:rStyle w:val="Hyperlink"/>
            <w:rFonts w:ascii="Arial" w:hAnsi="Arial" w:cs="Arial"/>
          </w:rPr>
          <w:t>GOV.UK – Backing your business</w:t>
        </w:r>
      </w:hyperlink>
      <w:r w:rsidRPr="00CE4753">
        <w:rPr>
          <w:rFonts w:ascii="Arial" w:hAnsi="Arial" w:cs="Arial"/>
        </w:rPr>
        <w:t xml:space="preserve"> (Accessed: 19 August 2026).</w:t>
      </w:r>
    </w:p>
    <w:p w14:paraId="6CD29621"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Department for Business and Trade (DBT) (2025c) </w:t>
      </w:r>
      <w:r w:rsidRPr="00CE4753">
        <w:rPr>
          <w:rFonts w:ascii="Arial" w:hAnsi="Arial" w:cs="Arial"/>
          <w:i/>
          <w:iCs/>
        </w:rPr>
        <w:t>SME Digital Adoption Taskforce: Final Report</w:t>
      </w:r>
      <w:r w:rsidRPr="00CE4753">
        <w:rPr>
          <w:rFonts w:ascii="Arial" w:hAnsi="Arial" w:cs="Arial"/>
        </w:rPr>
        <w:t xml:space="preserve">. Available at: </w:t>
      </w:r>
      <w:hyperlink r:id="rId10" w:history="1">
        <w:r w:rsidRPr="00CE4753">
          <w:rPr>
            <w:rStyle w:val="Hyperlink"/>
            <w:rFonts w:ascii="Arial" w:hAnsi="Arial" w:cs="Arial"/>
          </w:rPr>
          <w:t>GOV.UK – SME Digital Adoption Taskforce Final Report</w:t>
        </w:r>
      </w:hyperlink>
      <w:r w:rsidRPr="00CE4753">
        <w:rPr>
          <w:rFonts w:ascii="Arial" w:hAnsi="Arial" w:cs="Arial"/>
        </w:rPr>
        <w:t xml:space="preserve"> (Accessed: 19 August 2026).</w:t>
      </w:r>
    </w:p>
    <w:p w14:paraId="65D663D3"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Department for Business and Trade (DBT) (2026) </w:t>
      </w:r>
      <w:r w:rsidRPr="00CE4753">
        <w:rPr>
          <w:rFonts w:ascii="Arial" w:hAnsi="Arial" w:cs="Arial"/>
          <w:i/>
          <w:iCs/>
        </w:rPr>
        <w:t>SME Digital Adoption Taskforce: 2026 update</w:t>
      </w:r>
      <w:r w:rsidRPr="00CE4753">
        <w:rPr>
          <w:rFonts w:ascii="Arial" w:hAnsi="Arial" w:cs="Arial"/>
        </w:rPr>
        <w:t xml:space="preserve">. Available at: </w:t>
      </w:r>
      <w:hyperlink r:id="rId11" w:history="1">
        <w:r w:rsidRPr="00CE4753">
          <w:rPr>
            <w:rStyle w:val="Hyperlink"/>
            <w:rFonts w:ascii="Arial" w:hAnsi="Arial" w:cs="Arial"/>
          </w:rPr>
          <w:t>GOV.UK – SME Digital Adoption Taskforce 2026 update</w:t>
        </w:r>
      </w:hyperlink>
      <w:r w:rsidRPr="00CE4753">
        <w:rPr>
          <w:rFonts w:ascii="Arial" w:hAnsi="Arial" w:cs="Arial"/>
        </w:rPr>
        <w:t xml:space="preserve"> (Accessed: 19 August 2026).</w:t>
      </w:r>
    </w:p>
    <w:p w14:paraId="6CC08EF5"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Department for Science, Innovation and Technology (DSIT) (2026) </w:t>
      </w:r>
      <w:r w:rsidRPr="00CE4753">
        <w:rPr>
          <w:rFonts w:ascii="Arial" w:hAnsi="Arial" w:cs="Arial"/>
          <w:i/>
          <w:iCs/>
        </w:rPr>
        <w:t>AI Adoption Research</w:t>
      </w:r>
      <w:r w:rsidRPr="00CE4753">
        <w:rPr>
          <w:rFonts w:ascii="Arial" w:hAnsi="Arial" w:cs="Arial"/>
        </w:rPr>
        <w:t xml:space="preserve">. Available at: </w:t>
      </w:r>
      <w:hyperlink r:id="rId12" w:history="1">
        <w:r w:rsidRPr="00CE4753">
          <w:rPr>
            <w:rStyle w:val="Hyperlink"/>
            <w:rFonts w:ascii="Arial" w:hAnsi="Arial" w:cs="Arial"/>
          </w:rPr>
          <w:t>GOV.UK – AI Adoption Research</w:t>
        </w:r>
      </w:hyperlink>
      <w:r w:rsidRPr="00CE4753">
        <w:rPr>
          <w:rFonts w:ascii="Arial" w:hAnsi="Arial" w:cs="Arial"/>
        </w:rPr>
        <w:t xml:space="preserve"> (Accessed: 19 August 2026).</w:t>
      </w:r>
    </w:p>
    <w:p w14:paraId="32395021" w14:textId="77777777" w:rsidR="008E05B1" w:rsidRPr="00CE4753" w:rsidRDefault="008E05B1" w:rsidP="00A14494">
      <w:pPr>
        <w:spacing w:line="360" w:lineRule="auto"/>
        <w:jc w:val="both"/>
        <w:rPr>
          <w:rFonts w:ascii="Arial" w:hAnsi="Arial" w:cs="Arial"/>
        </w:rPr>
      </w:pPr>
      <w:r w:rsidRPr="00CE4753">
        <w:rPr>
          <w:rFonts w:ascii="Arial" w:hAnsi="Arial" w:cs="Arial"/>
        </w:rPr>
        <w:t>Djami, D. E., &amp; Sembiring, S. (2023). An analysis of the Influence of Customer Journey Mapping in Customer Retention Design on Shoppe E-commerce Using the Service Quality Method. </w:t>
      </w:r>
      <w:r w:rsidRPr="00CE4753">
        <w:rPr>
          <w:rFonts w:ascii="Arial" w:hAnsi="Arial" w:cs="Arial"/>
          <w:i/>
          <w:iCs/>
        </w:rPr>
        <w:t>TeIKa</w:t>
      </w:r>
      <w:r w:rsidRPr="00CE4753">
        <w:rPr>
          <w:rFonts w:ascii="Arial" w:hAnsi="Arial" w:cs="Arial"/>
        </w:rPr>
        <w:t>, </w:t>
      </w:r>
      <w:r w:rsidRPr="00CE4753">
        <w:rPr>
          <w:rFonts w:ascii="Arial" w:hAnsi="Arial" w:cs="Arial"/>
          <w:i/>
          <w:iCs/>
        </w:rPr>
        <w:t>13</w:t>
      </w:r>
      <w:r w:rsidRPr="00CE4753">
        <w:rPr>
          <w:rFonts w:ascii="Arial" w:hAnsi="Arial" w:cs="Arial"/>
        </w:rPr>
        <w:t>(01), 41-51.</w:t>
      </w:r>
    </w:p>
    <w:p w14:paraId="5BC3D708" w14:textId="77777777" w:rsidR="008E05B1" w:rsidRPr="00CE4753" w:rsidRDefault="008E05B1" w:rsidP="00A14494">
      <w:pPr>
        <w:spacing w:line="360" w:lineRule="auto"/>
        <w:jc w:val="both"/>
        <w:rPr>
          <w:rFonts w:ascii="Arial" w:hAnsi="Arial" w:cs="Arial"/>
        </w:rPr>
      </w:pPr>
      <w:r w:rsidRPr="00CE4753">
        <w:rPr>
          <w:rFonts w:ascii="Arial" w:hAnsi="Arial" w:cs="Arial"/>
        </w:rPr>
        <w:t>Eadara, S. (2026). Barriers to AI Adoption in UK Small Businesses: How They Differ from Those Faced by Larger Firms.</w:t>
      </w:r>
    </w:p>
    <w:p w14:paraId="031D2DF8" w14:textId="77777777" w:rsidR="008E05B1" w:rsidRPr="00CE4753" w:rsidRDefault="008E05B1" w:rsidP="00A14494">
      <w:pPr>
        <w:spacing w:line="360" w:lineRule="auto"/>
        <w:jc w:val="both"/>
        <w:rPr>
          <w:rFonts w:ascii="Arial" w:hAnsi="Arial" w:cs="Arial"/>
        </w:rPr>
      </w:pPr>
      <w:r w:rsidRPr="00CE4753">
        <w:rPr>
          <w:rFonts w:ascii="Arial" w:hAnsi="Arial" w:cs="Arial"/>
        </w:rPr>
        <w:t>Gao, B., &amp; Yu, K. (2023). Knowledge exchange in SMEs service innovation with design thinking. </w:t>
      </w:r>
      <w:r w:rsidRPr="00CE4753">
        <w:rPr>
          <w:rFonts w:ascii="Arial" w:hAnsi="Arial" w:cs="Arial"/>
          <w:i/>
          <w:iCs/>
        </w:rPr>
        <w:t>Management Decision</w:t>
      </w:r>
      <w:r w:rsidRPr="00CE4753">
        <w:rPr>
          <w:rFonts w:ascii="Arial" w:hAnsi="Arial" w:cs="Arial"/>
        </w:rPr>
        <w:t>, </w:t>
      </w:r>
      <w:r w:rsidRPr="00CE4753">
        <w:rPr>
          <w:rFonts w:ascii="Arial" w:hAnsi="Arial" w:cs="Arial"/>
          <w:i/>
          <w:iCs/>
        </w:rPr>
        <w:t>61</w:t>
      </w:r>
      <w:r w:rsidRPr="00CE4753">
        <w:rPr>
          <w:rFonts w:ascii="Arial" w:hAnsi="Arial" w:cs="Arial"/>
        </w:rPr>
        <w:t>(7), 2029-2049.</w:t>
      </w:r>
    </w:p>
    <w:p w14:paraId="11793154" w14:textId="37F2EB89" w:rsidR="008E05B1" w:rsidRPr="00CE4753" w:rsidRDefault="008E05B1" w:rsidP="00A14494">
      <w:pPr>
        <w:spacing w:line="360" w:lineRule="auto"/>
        <w:jc w:val="both"/>
        <w:rPr>
          <w:rFonts w:ascii="Arial" w:hAnsi="Arial" w:cs="Arial"/>
        </w:rPr>
      </w:pPr>
      <w:r w:rsidRPr="00CE4753">
        <w:rPr>
          <w:rFonts w:ascii="Arial" w:hAnsi="Arial" w:cs="Arial"/>
        </w:rPr>
        <w:t>Iastremska, O., Martynenko, M., Goryuk, Y., Demchenko, H., &amp; Budreiko, M. (2025). The Impact of the Experience Economy on the Sustainable Development Strategy of Companies in the European Union and Great Britain. </w:t>
      </w:r>
      <w:r w:rsidRPr="00CE4753">
        <w:rPr>
          <w:rFonts w:ascii="Arial" w:hAnsi="Arial" w:cs="Arial"/>
          <w:i/>
          <w:iCs/>
        </w:rPr>
        <w:t>Problemy Ekorozwoju</w:t>
      </w:r>
      <w:r w:rsidRPr="00CE4753">
        <w:rPr>
          <w:rFonts w:ascii="Arial" w:hAnsi="Arial" w:cs="Arial"/>
        </w:rPr>
        <w:t>, </w:t>
      </w:r>
      <w:r w:rsidRPr="00CE4753">
        <w:rPr>
          <w:rFonts w:ascii="Arial" w:hAnsi="Arial" w:cs="Arial"/>
          <w:i/>
          <w:iCs/>
        </w:rPr>
        <w:t>20</w:t>
      </w:r>
      <w:r w:rsidRPr="00CE4753">
        <w:rPr>
          <w:rFonts w:ascii="Arial" w:hAnsi="Arial" w:cs="Arial"/>
        </w:rPr>
        <w:t>(2), 213-222.</w:t>
      </w:r>
    </w:p>
    <w:p w14:paraId="716619C3"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IDEO (2026) </w:t>
      </w:r>
      <w:r w:rsidRPr="00CE4753">
        <w:rPr>
          <w:rFonts w:ascii="Arial" w:hAnsi="Arial" w:cs="Arial"/>
          <w:i/>
          <w:iCs/>
        </w:rPr>
        <w:t>Design Thinking: Human-Centered Innovation</w:t>
      </w:r>
      <w:r w:rsidRPr="00CE4753">
        <w:rPr>
          <w:rFonts w:ascii="Arial" w:hAnsi="Arial" w:cs="Arial"/>
        </w:rPr>
        <w:t xml:space="preserve">. Available at: </w:t>
      </w:r>
      <w:hyperlink r:id="rId13" w:history="1">
        <w:r w:rsidRPr="00CE4753">
          <w:rPr>
            <w:rStyle w:val="Hyperlink"/>
            <w:rFonts w:ascii="Arial" w:hAnsi="Arial" w:cs="Arial"/>
          </w:rPr>
          <w:t>IDEO – Design Thinking</w:t>
        </w:r>
      </w:hyperlink>
      <w:r w:rsidRPr="00CE4753">
        <w:rPr>
          <w:rFonts w:ascii="Arial" w:hAnsi="Arial" w:cs="Arial"/>
        </w:rPr>
        <w:t xml:space="preserve"> (Accessed: 19 August 2026).</w:t>
      </w:r>
    </w:p>
    <w:p w14:paraId="74F75229" w14:textId="77777777" w:rsidR="008E05B1" w:rsidRPr="00CE4753" w:rsidRDefault="008E05B1" w:rsidP="00A14494">
      <w:pPr>
        <w:spacing w:line="360" w:lineRule="auto"/>
        <w:jc w:val="both"/>
        <w:rPr>
          <w:rFonts w:ascii="Arial" w:hAnsi="Arial" w:cs="Arial"/>
        </w:rPr>
      </w:pPr>
      <w:r w:rsidRPr="00CE4753">
        <w:rPr>
          <w:rFonts w:ascii="Arial" w:hAnsi="Arial" w:cs="Arial"/>
        </w:rPr>
        <w:t>Ismail, A. A. H. E., &amp; Abdulkareem, A. M. (2024). Data-driven techniques for quantitative analysis of customer journey mapping in digital commerce. </w:t>
      </w:r>
      <w:r w:rsidRPr="00CE4753">
        <w:rPr>
          <w:rFonts w:ascii="Arial" w:hAnsi="Arial" w:cs="Arial"/>
          <w:i/>
          <w:iCs/>
        </w:rPr>
        <w:t>Emerging Trends in Machine Intelligence and Big Data</w:t>
      </w:r>
      <w:r w:rsidRPr="00CE4753">
        <w:rPr>
          <w:rFonts w:ascii="Arial" w:hAnsi="Arial" w:cs="Arial"/>
        </w:rPr>
        <w:t>, </w:t>
      </w:r>
      <w:r w:rsidRPr="00CE4753">
        <w:rPr>
          <w:rFonts w:ascii="Arial" w:hAnsi="Arial" w:cs="Arial"/>
          <w:i/>
          <w:iCs/>
        </w:rPr>
        <w:t>16</w:t>
      </w:r>
      <w:r w:rsidRPr="00CE4753">
        <w:rPr>
          <w:rFonts w:ascii="Arial" w:hAnsi="Arial" w:cs="Arial"/>
        </w:rPr>
        <w:t>(4), 1-8.</w:t>
      </w:r>
    </w:p>
    <w:p w14:paraId="4F17E6B4" w14:textId="77777777" w:rsidR="008E05B1" w:rsidRPr="00CE4753" w:rsidRDefault="008E05B1" w:rsidP="00A14494">
      <w:pPr>
        <w:spacing w:line="360" w:lineRule="auto"/>
        <w:jc w:val="both"/>
        <w:rPr>
          <w:rFonts w:ascii="Arial" w:hAnsi="Arial" w:cs="Arial"/>
        </w:rPr>
      </w:pPr>
      <w:r w:rsidRPr="00CE4753">
        <w:rPr>
          <w:rFonts w:ascii="Arial" w:hAnsi="Arial" w:cs="Arial"/>
        </w:rPr>
        <w:t>Mesa, D., Renda, G., Gorkin III, R., Kuys, B., &amp; Cook, S. M. (2022). Implementing a design thinking approach to de-risk the digitalisation of manufacturing SMEs. </w:t>
      </w:r>
      <w:r w:rsidRPr="00CE4753">
        <w:rPr>
          <w:rFonts w:ascii="Arial" w:hAnsi="Arial" w:cs="Arial"/>
          <w:i/>
          <w:iCs/>
        </w:rPr>
        <w:t>Sustainability</w:t>
      </w:r>
      <w:r w:rsidRPr="00CE4753">
        <w:rPr>
          <w:rFonts w:ascii="Arial" w:hAnsi="Arial" w:cs="Arial"/>
        </w:rPr>
        <w:t>, </w:t>
      </w:r>
      <w:r w:rsidRPr="00CE4753">
        <w:rPr>
          <w:rFonts w:ascii="Arial" w:hAnsi="Arial" w:cs="Arial"/>
          <w:i/>
          <w:iCs/>
        </w:rPr>
        <w:t>14</w:t>
      </w:r>
      <w:r w:rsidRPr="00CE4753">
        <w:rPr>
          <w:rFonts w:ascii="Arial" w:hAnsi="Arial" w:cs="Arial"/>
        </w:rPr>
        <w:t>(21), 14358.</w:t>
      </w:r>
    </w:p>
    <w:p w14:paraId="62FA7250" w14:textId="77777777" w:rsidR="008E05B1" w:rsidRPr="00CE4753" w:rsidRDefault="008E05B1" w:rsidP="00A14494">
      <w:pPr>
        <w:spacing w:line="360" w:lineRule="auto"/>
        <w:jc w:val="both"/>
        <w:rPr>
          <w:rFonts w:ascii="Arial" w:hAnsi="Arial" w:cs="Arial"/>
        </w:rPr>
      </w:pPr>
      <w:r w:rsidRPr="00CE4753">
        <w:rPr>
          <w:rFonts w:ascii="Arial" w:hAnsi="Arial" w:cs="Arial"/>
        </w:rPr>
        <w:t>Nugraha, A. P., Mulyadi, M., &amp; Suriani, S. (2024). Customer journey mapping: understanding consumer behavior digitally. </w:t>
      </w:r>
      <w:r w:rsidRPr="00CE4753">
        <w:rPr>
          <w:rFonts w:ascii="Arial" w:hAnsi="Arial" w:cs="Arial"/>
          <w:i/>
          <w:iCs/>
        </w:rPr>
        <w:t>Berajah Journal</w:t>
      </w:r>
      <w:r w:rsidRPr="00CE4753">
        <w:rPr>
          <w:rFonts w:ascii="Arial" w:hAnsi="Arial" w:cs="Arial"/>
        </w:rPr>
        <w:t>, </w:t>
      </w:r>
      <w:r w:rsidRPr="00CE4753">
        <w:rPr>
          <w:rFonts w:ascii="Arial" w:hAnsi="Arial" w:cs="Arial"/>
          <w:i/>
          <w:iCs/>
        </w:rPr>
        <w:t>4</w:t>
      </w:r>
      <w:r w:rsidRPr="00CE4753">
        <w:rPr>
          <w:rFonts w:ascii="Arial" w:hAnsi="Arial" w:cs="Arial"/>
        </w:rPr>
        <w:t>(2), 327-336.</w:t>
      </w:r>
    </w:p>
    <w:p w14:paraId="3D00489F"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Ofcom (2025) </w:t>
      </w:r>
      <w:r w:rsidRPr="00CE4753">
        <w:rPr>
          <w:rFonts w:ascii="Arial" w:hAnsi="Arial" w:cs="Arial"/>
          <w:i/>
          <w:iCs/>
        </w:rPr>
        <w:t>From apps to AI search: how the UK goes online in 2025</w:t>
      </w:r>
      <w:r w:rsidRPr="00CE4753">
        <w:rPr>
          <w:rFonts w:ascii="Arial" w:hAnsi="Arial" w:cs="Arial"/>
        </w:rPr>
        <w:t xml:space="preserve">. Available at: </w:t>
      </w:r>
      <w:hyperlink r:id="rId14" w:history="1">
        <w:r w:rsidRPr="00CE4753">
          <w:rPr>
            <w:rStyle w:val="Hyperlink"/>
            <w:rFonts w:ascii="Arial" w:hAnsi="Arial" w:cs="Arial"/>
          </w:rPr>
          <w:t>Ofcom – Online habits</w:t>
        </w:r>
      </w:hyperlink>
      <w:r w:rsidRPr="00CE4753">
        <w:rPr>
          <w:rFonts w:ascii="Arial" w:hAnsi="Arial" w:cs="Arial"/>
        </w:rPr>
        <w:t xml:space="preserve"> (Accessed: 19 August 2026).</w:t>
      </w:r>
    </w:p>
    <w:p w14:paraId="4EEEC245"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Ofcom (2025) </w:t>
      </w:r>
      <w:r w:rsidRPr="00CE4753">
        <w:rPr>
          <w:rFonts w:ascii="Arial" w:hAnsi="Arial" w:cs="Arial"/>
          <w:i/>
          <w:iCs/>
        </w:rPr>
        <w:t>Online Nation 2025</w:t>
      </w:r>
      <w:r w:rsidRPr="00CE4753">
        <w:rPr>
          <w:rFonts w:ascii="Arial" w:hAnsi="Arial" w:cs="Arial"/>
        </w:rPr>
        <w:t xml:space="preserve">. Available at: </w:t>
      </w:r>
      <w:hyperlink r:id="rId15" w:history="1">
        <w:r w:rsidRPr="00CE4753">
          <w:rPr>
            <w:rStyle w:val="Hyperlink"/>
            <w:rFonts w:ascii="Arial" w:hAnsi="Arial" w:cs="Arial"/>
          </w:rPr>
          <w:t>Ofcom – Online Nation 2025</w:t>
        </w:r>
      </w:hyperlink>
      <w:r w:rsidRPr="00CE4753">
        <w:rPr>
          <w:rFonts w:ascii="Arial" w:hAnsi="Arial" w:cs="Arial"/>
        </w:rPr>
        <w:t xml:space="preserve"> (Accessed: 19 August 2026).</w:t>
      </w:r>
    </w:p>
    <w:p w14:paraId="389FA7FC"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Office for National Statistics (ONS) (2026) </w:t>
      </w:r>
      <w:r w:rsidRPr="00CE4753">
        <w:rPr>
          <w:rFonts w:ascii="Arial" w:hAnsi="Arial" w:cs="Arial"/>
          <w:i/>
          <w:iCs/>
        </w:rPr>
        <w:t>Retail sales, Great Britain: December 2025</w:t>
      </w:r>
      <w:r w:rsidRPr="00CE4753">
        <w:rPr>
          <w:rFonts w:ascii="Arial" w:hAnsi="Arial" w:cs="Arial"/>
        </w:rPr>
        <w:t xml:space="preserve">. Available at: </w:t>
      </w:r>
      <w:hyperlink r:id="rId16" w:history="1">
        <w:r w:rsidRPr="00CE4753">
          <w:rPr>
            <w:rStyle w:val="Hyperlink"/>
            <w:rFonts w:ascii="Arial" w:hAnsi="Arial" w:cs="Arial"/>
          </w:rPr>
          <w:t>ONS – Retail sales</w:t>
        </w:r>
      </w:hyperlink>
      <w:r w:rsidRPr="00CE4753">
        <w:rPr>
          <w:rFonts w:ascii="Arial" w:hAnsi="Arial" w:cs="Arial"/>
        </w:rPr>
        <w:t xml:space="preserve"> (Accessed: 19 August 2026).</w:t>
      </w:r>
    </w:p>
    <w:p w14:paraId="5FFC3CFF"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OpenStax (2020) </w:t>
      </w:r>
      <w:r w:rsidRPr="00CE4753">
        <w:rPr>
          <w:rFonts w:ascii="Arial" w:hAnsi="Arial" w:cs="Arial"/>
          <w:i/>
          <w:iCs/>
        </w:rPr>
        <w:t>Entrepreneurship: Designing the business model</w:t>
      </w:r>
      <w:r w:rsidRPr="00CE4753">
        <w:rPr>
          <w:rFonts w:ascii="Arial" w:hAnsi="Arial" w:cs="Arial"/>
        </w:rPr>
        <w:t xml:space="preserve">. Available at: </w:t>
      </w:r>
      <w:hyperlink r:id="rId17" w:history="1">
        <w:r w:rsidRPr="00CE4753">
          <w:rPr>
            <w:rStyle w:val="Hyperlink"/>
            <w:rFonts w:ascii="Arial" w:hAnsi="Arial" w:cs="Arial"/>
          </w:rPr>
          <w:t>OpenStax – Designing the Business Model</w:t>
        </w:r>
      </w:hyperlink>
      <w:r w:rsidRPr="00CE4753">
        <w:rPr>
          <w:rFonts w:ascii="Arial" w:hAnsi="Arial" w:cs="Arial"/>
        </w:rPr>
        <w:t xml:space="preserve"> (Accessed: 19 August 2026).</w:t>
      </w:r>
    </w:p>
    <w:p w14:paraId="6ABCE34B" w14:textId="77777777" w:rsidR="008E05B1" w:rsidRPr="00CE4753" w:rsidRDefault="008E05B1" w:rsidP="00A14494">
      <w:pPr>
        <w:spacing w:line="360" w:lineRule="auto"/>
        <w:jc w:val="both"/>
        <w:rPr>
          <w:rFonts w:ascii="Arial" w:hAnsi="Arial" w:cs="Arial"/>
        </w:rPr>
      </w:pPr>
      <w:r w:rsidRPr="00CE4753">
        <w:rPr>
          <w:rFonts w:ascii="Arial" w:hAnsi="Arial" w:cs="Arial"/>
        </w:rPr>
        <w:t>Quaicoe, D. (2023). The Impact of Data Driven Personalisation on the UK Customer Experience in the Retail E-Commerce Industry.</w:t>
      </w:r>
    </w:p>
    <w:p w14:paraId="6B689A39" w14:textId="77777777" w:rsidR="008E05B1" w:rsidRPr="00CE4753" w:rsidRDefault="008E05B1" w:rsidP="00A14494">
      <w:pPr>
        <w:spacing w:line="360" w:lineRule="auto"/>
        <w:jc w:val="both"/>
        <w:rPr>
          <w:rFonts w:ascii="Arial" w:hAnsi="Arial" w:cs="Arial"/>
        </w:rPr>
      </w:pPr>
      <w:r w:rsidRPr="00CE4753">
        <w:rPr>
          <w:rFonts w:ascii="Arial" w:hAnsi="Arial" w:cs="Arial"/>
        </w:rPr>
        <w:t>Saji, S. S. (2026). </w:t>
      </w:r>
      <w:r w:rsidRPr="00CE4753">
        <w:rPr>
          <w:rFonts w:ascii="Arial" w:hAnsi="Arial" w:cs="Arial"/>
          <w:i/>
          <w:iCs/>
        </w:rPr>
        <w:t>Quantitative Assessment of Amazon’s Strategic Adaptation and Consumer Behavior in the Post-Brexit E-commerce Environment</w:t>
      </w:r>
      <w:r w:rsidRPr="00CE4753">
        <w:rPr>
          <w:rFonts w:ascii="Arial" w:hAnsi="Arial" w:cs="Arial"/>
        </w:rPr>
        <w:t> (Doctoral dissertation, Dublin, National College of Ireland).</w:t>
      </w:r>
    </w:p>
    <w:p w14:paraId="26F15EB7" w14:textId="77777777" w:rsidR="008E05B1" w:rsidRPr="00CE4753" w:rsidRDefault="008E05B1" w:rsidP="00A14494">
      <w:pPr>
        <w:spacing w:line="360" w:lineRule="auto"/>
        <w:jc w:val="both"/>
        <w:rPr>
          <w:rFonts w:ascii="Arial" w:hAnsi="Arial" w:cs="Arial"/>
        </w:rPr>
      </w:pPr>
      <w:r w:rsidRPr="00CE4753">
        <w:rPr>
          <w:rFonts w:ascii="Arial" w:hAnsi="Arial" w:cs="Arial"/>
        </w:rPr>
        <w:t xml:space="preserve">Shopify (2026) </w:t>
      </w:r>
      <w:r w:rsidRPr="00CE4753">
        <w:rPr>
          <w:rFonts w:ascii="Arial" w:hAnsi="Arial" w:cs="Arial"/>
          <w:i/>
          <w:iCs/>
        </w:rPr>
        <w:t>2025 Annual Report</w:t>
      </w:r>
      <w:r w:rsidRPr="00CE4753">
        <w:rPr>
          <w:rFonts w:ascii="Arial" w:hAnsi="Arial" w:cs="Arial"/>
        </w:rPr>
        <w:t xml:space="preserve">. Available at: </w:t>
      </w:r>
      <w:hyperlink r:id="rId18" w:history="1">
        <w:r w:rsidRPr="00CE4753">
          <w:rPr>
            <w:rStyle w:val="Hyperlink"/>
            <w:rFonts w:ascii="Arial" w:hAnsi="Arial" w:cs="Arial"/>
          </w:rPr>
          <w:t>Shopify – Annual Reports</w:t>
        </w:r>
      </w:hyperlink>
      <w:r w:rsidRPr="00CE4753">
        <w:rPr>
          <w:rFonts w:ascii="Arial" w:hAnsi="Arial" w:cs="Arial"/>
        </w:rPr>
        <w:t xml:space="preserve"> (Accessed: 19 August 2026).</w:t>
      </w:r>
    </w:p>
    <w:p w14:paraId="14CB5C70" w14:textId="77777777" w:rsidR="008E05B1" w:rsidRPr="00CE4753" w:rsidRDefault="008E05B1" w:rsidP="00A14494">
      <w:pPr>
        <w:spacing w:line="360" w:lineRule="auto"/>
        <w:jc w:val="both"/>
        <w:rPr>
          <w:rFonts w:ascii="Arial" w:hAnsi="Arial" w:cs="Arial"/>
        </w:rPr>
      </w:pPr>
      <w:r w:rsidRPr="00CE4753">
        <w:rPr>
          <w:rFonts w:ascii="Arial" w:hAnsi="Arial" w:cs="Arial"/>
        </w:rPr>
        <w:t>Sundman, R. (2024). Opportunities and obstacles of different pricing models for early-stage SaaS companies in retail and e-commerce.</w:t>
      </w:r>
    </w:p>
    <w:p w14:paraId="58A5F2E0" w14:textId="77777777" w:rsidR="008E05B1" w:rsidRPr="00CE4753" w:rsidRDefault="008E05B1" w:rsidP="00A14494">
      <w:pPr>
        <w:spacing w:line="360" w:lineRule="auto"/>
        <w:jc w:val="both"/>
        <w:rPr>
          <w:rFonts w:ascii="Arial" w:hAnsi="Arial" w:cs="Arial"/>
        </w:rPr>
      </w:pPr>
      <w:r w:rsidRPr="00CE4753">
        <w:rPr>
          <w:rFonts w:ascii="Arial" w:hAnsi="Arial" w:cs="Arial"/>
        </w:rPr>
        <w:t>Vahora, A. Y. (2024). </w:t>
      </w:r>
      <w:r w:rsidRPr="00CE4753">
        <w:rPr>
          <w:rFonts w:ascii="Arial" w:hAnsi="Arial" w:cs="Arial"/>
          <w:i/>
          <w:iCs/>
        </w:rPr>
        <w:t>Exploring the Impact of Review Authenticity on Consumer Trust in the Online E-Commerce Industry in the UK</w:t>
      </w:r>
      <w:r w:rsidRPr="00CE4753">
        <w:rPr>
          <w:rFonts w:ascii="Arial" w:hAnsi="Arial" w:cs="Arial"/>
        </w:rPr>
        <w:t> (Master's thesis, University of Wales Trinity Saint David (United Kingdom)).</w:t>
      </w:r>
    </w:p>
    <w:p w14:paraId="7163726F" w14:textId="77777777" w:rsidR="008E05B1" w:rsidRPr="00CE4753" w:rsidRDefault="008E05B1" w:rsidP="00A14494">
      <w:pPr>
        <w:spacing w:line="360" w:lineRule="auto"/>
        <w:jc w:val="both"/>
        <w:rPr>
          <w:rFonts w:ascii="Arial" w:hAnsi="Arial" w:cs="Arial"/>
        </w:rPr>
      </w:pPr>
      <w:r w:rsidRPr="00CE4753">
        <w:rPr>
          <w:rFonts w:ascii="Arial" w:hAnsi="Arial" w:cs="Arial"/>
        </w:rPr>
        <w:t>Veeti, S. (2024). Strategy for Acquiring the First Users on the Shopify App Store: A Framework For Launching Your Micro SaaS.</w:t>
      </w:r>
    </w:p>
    <w:p w14:paraId="0F29FE38" w14:textId="77777777" w:rsidR="008E05B1" w:rsidRPr="00CE4753" w:rsidRDefault="008E05B1" w:rsidP="00A14494">
      <w:pPr>
        <w:spacing w:line="360" w:lineRule="auto"/>
        <w:jc w:val="both"/>
        <w:rPr>
          <w:rFonts w:ascii="Arial" w:hAnsi="Arial" w:cs="Arial"/>
        </w:rPr>
      </w:pPr>
      <w:r w:rsidRPr="00CE4753">
        <w:rPr>
          <w:rFonts w:ascii="Arial" w:hAnsi="Arial" w:cs="Arial"/>
        </w:rPr>
        <w:t>Wadud, I. (2026). </w:t>
      </w:r>
      <w:r w:rsidRPr="00CE4753">
        <w:rPr>
          <w:rFonts w:ascii="Arial" w:hAnsi="Arial" w:cs="Arial"/>
          <w:i/>
          <w:iCs/>
        </w:rPr>
        <w:t>Digital Transformation in the UK Retail Sector: A Consideration of the Barriers and Challenges Derived from Consumer Purchasing Behaviour</w:t>
      </w:r>
      <w:r w:rsidRPr="00CE4753">
        <w:rPr>
          <w:rFonts w:ascii="Arial" w:hAnsi="Arial" w:cs="Arial"/>
        </w:rPr>
        <w:t> (Doctoral dissertation, Bournemouth University).</w:t>
      </w:r>
    </w:p>
    <w:p w14:paraId="10077C55" w14:textId="77777777" w:rsidR="00531EC3" w:rsidRPr="001102BB" w:rsidRDefault="00531EC3" w:rsidP="001102BB"/>
    <w:p w14:paraId="2813D805" w14:textId="77777777" w:rsidR="001102BB" w:rsidRPr="001102BB" w:rsidRDefault="001102BB" w:rsidP="001102BB"/>
    <w:p w14:paraId="6E7A7AC7" w14:textId="77777777" w:rsidR="00F33141" w:rsidRPr="00F33141" w:rsidRDefault="00F33141" w:rsidP="00F33141"/>
    <w:p w14:paraId="07D49195" w14:textId="77777777" w:rsidR="003461CD" w:rsidRPr="003461CD" w:rsidRDefault="003461CD" w:rsidP="003461CD"/>
    <w:sectPr w:rsidR="003461CD" w:rsidRPr="003461CD" w:rsidSect="0090194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39193" w14:textId="77777777" w:rsidR="003812A4" w:rsidRDefault="003812A4">
      <w:pPr>
        <w:spacing w:after="0" w:line="240" w:lineRule="auto"/>
      </w:pPr>
      <w:r>
        <w:separator/>
      </w:r>
    </w:p>
  </w:endnote>
  <w:endnote w:type="continuationSeparator" w:id="0">
    <w:p w14:paraId="0480F581" w14:textId="77777777" w:rsidR="003812A4" w:rsidRDefault="0038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537763"/>
      <w:docPartObj>
        <w:docPartGallery w:val="Page Numbers (Bottom of Page)"/>
        <w:docPartUnique/>
      </w:docPartObj>
    </w:sdtPr>
    <w:sdtEndPr>
      <w:rPr>
        <w:noProof/>
      </w:rPr>
    </w:sdtEndPr>
    <w:sdtContent>
      <w:p w14:paraId="27C1AAFF" w14:textId="095E2095" w:rsidR="00CE4753" w:rsidRDefault="00CE47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4A4590" w14:textId="77777777" w:rsidR="008560E7" w:rsidRDefault="00856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BD926" w14:textId="77777777" w:rsidR="003812A4" w:rsidRDefault="003812A4">
      <w:pPr>
        <w:spacing w:after="0" w:line="240" w:lineRule="auto"/>
      </w:pPr>
      <w:r>
        <w:separator/>
      </w:r>
    </w:p>
  </w:footnote>
  <w:footnote w:type="continuationSeparator" w:id="0">
    <w:p w14:paraId="6E15263C" w14:textId="77777777" w:rsidR="003812A4" w:rsidRDefault="00381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34F30"/>
    <w:multiLevelType w:val="hybridMultilevel"/>
    <w:tmpl w:val="6CD484FE"/>
    <w:lvl w:ilvl="0" w:tplc="D132E0BC">
      <w:start w:val="1"/>
      <w:numFmt w:val="bullet"/>
      <w:lvlText w:val=""/>
      <w:lvlJc w:val="left"/>
      <w:pPr>
        <w:ind w:left="720" w:hanging="360"/>
      </w:pPr>
      <w:rPr>
        <w:rFonts w:ascii="Symbol" w:hAnsi="Symbol" w:hint="default"/>
      </w:rPr>
    </w:lvl>
    <w:lvl w:ilvl="1" w:tplc="177EA98A" w:tentative="1">
      <w:start w:val="1"/>
      <w:numFmt w:val="bullet"/>
      <w:lvlText w:val="o"/>
      <w:lvlJc w:val="left"/>
      <w:pPr>
        <w:ind w:left="1440" w:hanging="360"/>
      </w:pPr>
      <w:rPr>
        <w:rFonts w:ascii="Courier New" w:hAnsi="Courier New" w:cs="Courier New" w:hint="default"/>
      </w:rPr>
    </w:lvl>
    <w:lvl w:ilvl="2" w:tplc="B9D46CC6" w:tentative="1">
      <w:start w:val="1"/>
      <w:numFmt w:val="bullet"/>
      <w:lvlText w:val=""/>
      <w:lvlJc w:val="left"/>
      <w:pPr>
        <w:ind w:left="2160" w:hanging="360"/>
      </w:pPr>
      <w:rPr>
        <w:rFonts w:ascii="Wingdings" w:hAnsi="Wingdings" w:hint="default"/>
      </w:rPr>
    </w:lvl>
    <w:lvl w:ilvl="3" w:tplc="83F83F76" w:tentative="1">
      <w:start w:val="1"/>
      <w:numFmt w:val="bullet"/>
      <w:lvlText w:val=""/>
      <w:lvlJc w:val="left"/>
      <w:pPr>
        <w:ind w:left="2880" w:hanging="360"/>
      </w:pPr>
      <w:rPr>
        <w:rFonts w:ascii="Symbol" w:hAnsi="Symbol" w:hint="default"/>
      </w:rPr>
    </w:lvl>
    <w:lvl w:ilvl="4" w:tplc="1A766E04" w:tentative="1">
      <w:start w:val="1"/>
      <w:numFmt w:val="bullet"/>
      <w:lvlText w:val="o"/>
      <w:lvlJc w:val="left"/>
      <w:pPr>
        <w:ind w:left="3600" w:hanging="360"/>
      </w:pPr>
      <w:rPr>
        <w:rFonts w:ascii="Courier New" w:hAnsi="Courier New" w:cs="Courier New" w:hint="default"/>
      </w:rPr>
    </w:lvl>
    <w:lvl w:ilvl="5" w:tplc="0D467162" w:tentative="1">
      <w:start w:val="1"/>
      <w:numFmt w:val="bullet"/>
      <w:lvlText w:val=""/>
      <w:lvlJc w:val="left"/>
      <w:pPr>
        <w:ind w:left="4320" w:hanging="360"/>
      </w:pPr>
      <w:rPr>
        <w:rFonts w:ascii="Wingdings" w:hAnsi="Wingdings" w:hint="default"/>
      </w:rPr>
    </w:lvl>
    <w:lvl w:ilvl="6" w:tplc="51F48A32" w:tentative="1">
      <w:start w:val="1"/>
      <w:numFmt w:val="bullet"/>
      <w:lvlText w:val=""/>
      <w:lvlJc w:val="left"/>
      <w:pPr>
        <w:ind w:left="5040" w:hanging="360"/>
      </w:pPr>
      <w:rPr>
        <w:rFonts w:ascii="Symbol" w:hAnsi="Symbol" w:hint="default"/>
      </w:rPr>
    </w:lvl>
    <w:lvl w:ilvl="7" w:tplc="462094BA" w:tentative="1">
      <w:start w:val="1"/>
      <w:numFmt w:val="bullet"/>
      <w:lvlText w:val="o"/>
      <w:lvlJc w:val="left"/>
      <w:pPr>
        <w:ind w:left="5760" w:hanging="360"/>
      </w:pPr>
      <w:rPr>
        <w:rFonts w:ascii="Courier New" w:hAnsi="Courier New" w:cs="Courier New" w:hint="default"/>
      </w:rPr>
    </w:lvl>
    <w:lvl w:ilvl="8" w:tplc="1B3AF568" w:tentative="1">
      <w:start w:val="1"/>
      <w:numFmt w:val="bullet"/>
      <w:lvlText w:val=""/>
      <w:lvlJc w:val="left"/>
      <w:pPr>
        <w:ind w:left="6480" w:hanging="360"/>
      </w:pPr>
      <w:rPr>
        <w:rFonts w:ascii="Wingdings" w:hAnsi="Wingdings" w:hint="default"/>
      </w:rPr>
    </w:lvl>
  </w:abstractNum>
  <w:abstractNum w:abstractNumId="1" w15:restartNumberingAfterBreak="0">
    <w:nsid w:val="34351D34"/>
    <w:multiLevelType w:val="hybridMultilevel"/>
    <w:tmpl w:val="EFBC81CE"/>
    <w:lvl w:ilvl="0" w:tplc="2914298C">
      <w:start w:val="1"/>
      <w:numFmt w:val="decimal"/>
      <w:lvlText w:val="%1."/>
      <w:lvlJc w:val="left"/>
      <w:pPr>
        <w:ind w:left="720" w:hanging="360"/>
      </w:pPr>
    </w:lvl>
    <w:lvl w:ilvl="1" w:tplc="463E21DC" w:tentative="1">
      <w:start w:val="1"/>
      <w:numFmt w:val="lowerLetter"/>
      <w:lvlText w:val="%2."/>
      <w:lvlJc w:val="left"/>
      <w:pPr>
        <w:ind w:left="1440" w:hanging="360"/>
      </w:pPr>
    </w:lvl>
    <w:lvl w:ilvl="2" w:tplc="392820B0" w:tentative="1">
      <w:start w:val="1"/>
      <w:numFmt w:val="lowerRoman"/>
      <w:lvlText w:val="%3."/>
      <w:lvlJc w:val="right"/>
      <w:pPr>
        <w:ind w:left="2160" w:hanging="180"/>
      </w:pPr>
    </w:lvl>
    <w:lvl w:ilvl="3" w:tplc="43601454" w:tentative="1">
      <w:start w:val="1"/>
      <w:numFmt w:val="decimal"/>
      <w:lvlText w:val="%4."/>
      <w:lvlJc w:val="left"/>
      <w:pPr>
        <w:ind w:left="2880" w:hanging="360"/>
      </w:pPr>
    </w:lvl>
    <w:lvl w:ilvl="4" w:tplc="2F008C14" w:tentative="1">
      <w:start w:val="1"/>
      <w:numFmt w:val="lowerLetter"/>
      <w:lvlText w:val="%5."/>
      <w:lvlJc w:val="left"/>
      <w:pPr>
        <w:ind w:left="3600" w:hanging="360"/>
      </w:pPr>
    </w:lvl>
    <w:lvl w:ilvl="5" w:tplc="77CEA45E" w:tentative="1">
      <w:start w:val="1"/>
      <w:numFmt w:val="lowerRoman"/>
      <w:lvlText w:val="%6."/>
      <w:lvlJc w:val="right"/>
      <w:pPr>
        <w:ind w:left="4320" w:hanging="180"/>
      </w:pPr>
    </w:lvl>
    <w:lvl w:ilvl="6" w:tplc="20887798" w:tentative="1">
      <w:start w:val="1"/>
      <w:numFmt w:val="decimal"/>
      <w:lvlText w:val="%7."/>
      <w:lvlJc w:val="left"/>
      <w:pPr>
        <w:ind w:left="5040" w:hanging="360"/>
      </w:pPr>
    </w:lvl>
    <w:lvl w:ilvl="7" w:tplc="763435C4" w:tentative="1">
      <w:start w:val="1"/>
      <w:numFmt w:val="lowerLetter"/>
      <w:lvlText w:val="%8."/>
      <w:lvlJc w:val="left"/>
      <w:pPr>
        <w:ind w:left="5760" w:hanging="360"/>
      </w:pPr>
    </w:lvl>
    <w:lvl w:ilvl="8" w:tplc="1D6ABF00" w:tentative="1">
      <w:start w:val="1"/>
      <w:numFmt w:val="lowerRoman"/>
      <w:lvlText w:val="%9."/>
      <w:lvlJc w:val="right"/>
      <w:pPr>
        <w:ind w:left="6480" w:hanging="180"/>
      </w:pPr>
    </w:lvl>
  </w:abstractNum>
  <w:abstractNum w:abstractNumId="2" w15:restartNumberingAfterBreak="0">
    <w:nsid w:val="42BD16C9"/>
    <w:multiLevelType w:val="hybridMultilevel"/>
    <w:tmpl w:val="C818C694"/>
    <w:lvl w:ilvl="0" w:tplc="F092A2C8">
      <w:start w:val="1"/>
      <w:numFmt w:val="decimal"/>
      <w:lvlText w:val="%1."/>
      <w:lvlJc w:val="left"/>
      <w:pPr>
        <w:ind w:left="720" w:hanging="360"/>
      </w:pPr>
    </w:lvl>
    <w:lvl w:ilvl="1" w:tplc="568E03A6" w:tentative="1">
      <w:start w:val="1"/>
      <w:numFmt w:val="lowerLetter"/>
      <w:lvlText w:val="%2."/>
      <w:lvlJc w:val="left"/>
      <w:pPr>
        <w:ind w:left="1440" w:hanging="360"/>
      </w:pPr>
    </w:lvl>
    <w:lvl w:ilvl="2" w:tplc="2FEA836C" w:tentative="1">
      <w:start w:val="1"/>
      <w:numFmt w:val="lowerRoman"/>
      <w:lvlText w:val="%3."/>
      <w:lvlJc w:val="right"/>
      <w:pPr>
        <w:ind w:left="2160" w:hanging="180"/>
      </w:pPr>
    </w:lvl>
    <w:lvl w:ilvl="3" w:tplc="408822B8" w:tentative="1">
      <w:start w:val="1"/>
      <w:numFmt w:val="decimal"/>
      <w:lvlText w:val="%4."/>
      <w:lvlJc w:val="left"/>
      <w:pPr>
        <w:ind w:left="2880" w:hanging="360"/>
      </w:pPr>
    </w:lvl>
    <w:lvl w:ilvl="4" w:tplc="3C7A7ADE" w:tentative="1">
      <w:start w:val="1"/>
      <w:numFmt w:val="lowerLetter"/>
      <w:lvlText w:val="%5."/>
      <w:lvlJc w:val="left"/>
      <w:pPr>
        <w:ind w:left="3600" w:hanging="360"/>
      </w:pPr>
    </w:lvl>
    <w:lvl w:ilvl="5" w:tplc="33F49258" w:tentative="1">
      <w:start w:val="1"/>
      <w:numFmt w:val="lowerRoman"/>
      <w:lvlText w:val="%6."/>
      <w:lvlJc w:val="right"/>
      <w:pPr>
        <w:ind w:left="4320" w:hanging="180"/>
      </w:pPr>
    </w:lvl>
    <w:lvl w:ilvl="6" w:tplc="AD2ACF3C" w:tentative="1">
      <w:start w:val="1"/>
      <w:numFmt w:val="decimal"/>
      <w:lvlText w:val="%7."/>
      <w:lvlJc w:val="left"/>
      <w:pPr>
        <w:ind w:left="5040" w:hanging="360"/>
      </w:pPr>
    </w:lvl>
    <w:lvl w:ilvl="7" w:tplc="DFBEFF2C" w:tentative="1">
      <w:start w:val="1"/>
      <w:numFmt w:val="lowerLetter"/>
      <w:lvlText w:val="%8."/>
      <w:lvlJc w:val="left"/>
      <w:pPr>
        <w:ind w:left="5760" w:hanging="360"/>
      </w:pPr>
    </w:lvl>
    <w:lvl w:ilvl="8" w:tplc="FBDCCE36" w:tentative="1">
      <w:start w:val="1"/>
      <w:numFmt w:val="lowerRoman"/>
      <w:lvlText w:val="%9."/>
      <w:lvlJc w:val="right"/>
      <w:pPr>
        <w:ind w:left="6480" w:hanging="180"/>
      </w:pPr>
    </w:lvl>
  </w:abstractNum>
  <w:abstractNum w:abstractNumId="3" w15:restartNumberingAfterBreak="0">
    <w:nsid w:val="45A465E6"/>
    <w:multiLevelType w:val="hybridMultilevel"/>
    <w:tmpl w:val="CB7290E6"/>
    <w:lvl w:ilvl="0" w:tplc="558AF16E">
      <w:start w:val="1"/>
      <w:numFmt w:val="bullet"/>
      <w:lvlText w:val=""/>
      <w:lvlJc w:val="left"/>
      <w:pPr>
        <w:ind w:left="720" w:hanging="360"/>
      </w:pPr>
      <w:rPr>
        <w:rFonts w:ascii="Symbol" w:hAnsi="Symbol" w:hint="default"/>
      </w:rPr>
    </w:lvl>
    <w:lvl w:ilvl="1" w:tplc="A8740C86" w:tentative="1">
      <w:start w:val="1"/>
      <w:numFmt w:val="bullet"/>
      <w:lvlText w:val="o"/>
      <w:lvlJc w:val="left"/>
      <w:pPr>
        <w:ind w:left="1440" w:hanging="360"/>
      </w:pPr>
      <w:rPr>
        <w:rFonts w:ascii="Courier New" w:hAnsi="Courier New" w:cs="Courier New" w:hint="default"/>
      </w:rPr>
    </w:lvl>
    <w:lvl w:ilvl="2" w:tplc="E0584E12" w:tentative="1">
      <w:start w:val="1"/>
      <w:numFmt w:val="bullet"/>
      <w:lvlText w:val=""/>
      <w:lvlJc w:val="left"/>
      <w:pPr>
        <w:ind w:left="2160" w:hanging="360"/>
      </w:pPr>
      <w:rPr>
        <w:rFonts w:ascii="Wingdings" w:hAnsi="Wingdings" w:hint="default"/>
      </w:rPr>
    </w:lvl>
    <w:lvl w:ilvl="3" w:tplc="7BA00E64" w:tentative="1">
      <w:start w:val="1"/>
      <w:numFmt w:val="bullet"/>
      <w:lvlText w:val=""/>
      <w:lvlJc w:val="left"/>
      <w:pPr>
        <w:ind w:left="2880" w:hanging="360"/>
      </w:pPr>
      <w:rPr>
        <w:rFonts w:ascii="Symbol" w:hAnsi="Symbol" w:hint="default"/>
      </w:rPr>
    </w:lvl>
    <w:lvl w:ilvl="4" w:tplc="699AA184" w:tentative="1">
      <w:start w:val="1"/>
      <w:numFmt w:val="bullet"/>
      <w:lvlText w:val="o"/>
      <w:lvlJc w:val="left"/>
      <w:pPr>
        <w:ind w:left="3600" w:hanging="360"/>
      </w:pPr>
      <w:rPr>
        <w:rFonts w:ascii="Courier New" w:hAnsi="Courier New" w:cs="Courier New" w:hint="default"/>
      </w:rPr>
    </w:lvl>
    <w:lvl w:ilvl="5" w:tplc="AD063CEE" w:tentative="1">
      <w:start w:val="1"/>
      <w:numFmt w:val="bullet"/>
      <w:lvlText w:val=""/>
      <w:lvlJc w:val="left"/>
      <w:pPr>
        <w:ind w:left="4320" w:hanging="360"/>
      </w:pPr>
      <w:rPr>
        <w:rFonts w:ascii="Wingdings" w:hAnsi="Wingdings" w:hint="default"/>
      </w:rPr>
    </w:lvl>
    <w:lvl w:ilvl="6" w:tplc="FBF48392" w:tentative="1">
      <w:start w:val="1"/>
      <w:numFmt w:val="bullet"/>
      <w:lvlText w:val=""/>
      <w:lvlJc w:val="left"/>
      <w:pPr>
        <w:ind w:left="5040" w:hanging="360"/>
      </w:pPr>
      <w:rPr>
        <w:rFonts w:ascii="Symbol" w:hAnsi="Symbol" w:hint="default"/>
      </w:rPr>
    </w:lvl>
    <w:lvl w:ilvl="7" w:tplc="0322A730" w:tentative="1">
      <w:start w:val="1"/>
      <w:numFmt w:val="bullet"/>
      <w:lvlText w:val="o"/>
      <w:lvlJc w:val="left"/>
      <w:pPr>
        <w:ind w:left="5760" w:hanging="360"/>
      </w:pPr>
      <w:rPr>
        <w:rFonts w:ascii="Courier New" w:hAnsi="Courier New" w:cs="Courier New" w:hint="default"/>
      </w:rPr>
    </w:lvl>
    <w:lvl w:ilvl="8" w:tplc="61A2019A" w:tentative="1">
      <w:start w:val="1"/>
      <w:numFmt w:val="bullet"/>
      <w:lvlText w:val=""/>
      <w:lvlJc w:val="left"/>
      <w:pPr>
        <w:ind w:left="6480" w:hanging="360"/>
      </w:pPr>
      <w:rPr>
        <w:rFonts w:ascii="Wingdings" w:hAnsi="Wingdings" w:hint="default"/>
      </w:rPr>
    </w:lvl>
  </w:abstractNum>
  <w:abstractNum w:abstractNumId="4" w15:restartNumberingAfterBreak="0">
    <w:nsid w:val="51526F51"/>
    <w:multiLevelType w:val="hybridMultilevel"/>
    <w:tmpl w:val="8460CB28"/>
    <w:lvl w:ilvl="0" w:tplc="715A23E2">
      <w:start w:val="1"/>
      <w:numFmt w:val="bullet"/>
      <w:lvlText w:val=""/>
      <w:lvlJc w:val="left"/>
      <w:pPr>
        <w:ind w:left="720" w:hanging="360"/>
      </w:pPr>
      <w:rPr>
        <w:rFonts w:ascii="Symbol" w:hAnsi="Symbol" w:hint="default"/>
      </w:rPr>
    </w:lvl>
    <w:lvl w:ilvl="1" w:tplc="F5AC6B66" w:tentative="1">
      <w:start w:val="1"/>
      <w:numFmt w:val="bullet"/>
      <w:lvlText w:val="o"/>
      <w:lvlJc w:val="left"/>
      <w:pPr>
        <w:ind w:left="1440" w:hanging="360"/>
      </w:pPr>
      <w:rPr>
        <w:rFonts w:ascii="Courier New" w:hAnsi="Courier New" w:cs="Courier New" w:hint="default"/>
      </w:rPr>
    </w:lvl>
    <w:lvl w:ilvl="2" w:tplc="983A6952" w:tentative="1">
      <w:start w:val="1"/>
      <w:numFmt w:val="bullet"/>
      <w:lvlText w:val=""/>
      <w:lvlJc w:val="left"/>
      <w:pPr>
        <w:ind w:left="2160" w:hanging="360"/>
      </w:pPr>
      <w:rPr>
        <w:rFonts w:ascii="Wingdings" w:hAnsi="Wingdings" w:hint="default"/>
      </w:rPr>
    </w:lvl>
    <w:lvl w:ilvl="3" w:tplc="0E1EDA46" w:tentative="1">
      <w:start w:val="1"/>
      <w:numFmt w:val="bullet"/>
      <w:lvlText w:val=""/>
      <w:lvlJc w:val="left"/>
      <w:pPr>
        <w:ind w:left="2880" w:hanging="360"/>
      </w:pPr>
      <w:rPr>
        <w:rFonts w:ascii="Symbol" w:hAnsi="Symbol" w:hint="default"/>
      </w:rPr>
    </w:lvl>
    <w:lvl w:ilvl="4" w:tplc="4C32A53A" w:tentative="1">
      <w:start w:val="1"/>
      <w:numFmt w:val="bullet"/>
      <w:lvlText w:val="o"/>
      <w:lvlJc w:val="left"/>
      <w:pPr>
        <w:ind w:left="3600" w:hanging="360"/>
      </w:pPr>
      <w:rPr>
        <w:rFonts w:ascii="Courier New" w:hAnsi="Courier New" w:cs="Courier New" w:hint="default"/>
      </w:rPr>
    </w:lvl>
    <w:lvl w:ilvl="5" w:tplc="09D8DD20" w:tentative="1">
      <w:start w:val="1"/>
      <w:numFmt w:val="bullet"/>
      <w:lvlText w:val=""/>
      <w:lvlJc w:val="left"/>
      <w:pPr>
        <w:ind w:left="4320" w:hanging="360"/>
      </w:pPr>
      <w:rPr>
        <w:rFonts w:ascii="Wingdings" w:hAnsi="Wingdings" w:hint="default"/>
      </w:rPr>
    </w:lvl>
    <w:lvl w:ilvl="6" w:tplc="99B65E8E" w:tentative="1">
      <w:start w:val="1"/>
      <w:numFmt w:val="bullet"/>
      <w:lvlText w:val=""/>
      <w:lvlJc w:val="left"/>
      <w:pPr>
        <w:ind w:left="5040" w:hanging="360"/>
      </w:pPr>
      <w:rPr>
        <w:rFonts w:ascii="Symbol" w:hAnsi="Symbol" w:hint="default"/>
      </w:rPr>
    </w:lvl>
    <w:lvl w:ilvl="7" w:tplc="FEAA8A94" w:tentative="1">
      <w:start w:val="1"/>
      <w:numFmt w:val="bullet"/>
      <w:lvlText w:val="o"/>
      <w:lvlJc w:val="left"/>
      <w:pPr>
        <w:ind w:left="5760" w:hanging="360"/>
      </w:pPr>
      <w:rPr>
        <w:rFonts w:ascii="Courier New" w:hAnsi="Courier New" w:cs="Courier New" w:hint="default"/>
      </w:rPr>
    </w:lvl>
    <w:lvl w:ilvl="8" w:tplc="B9CA0892" w:tentative="1">
      <w:start w:val="1"/>
      <w:numFmt w:val="bullet"/>
      <w:lvlText w:val=""/>
      <w:lvlJc w:val="left"/>
      <w:pPr>
        <w:ind w:left="6480" w:hanging="360"/>
      </w:pPr>
      <w:rPr>
        <w:rFonts w:ascii="Wingdings" w:hAnsi="Wingdings" w:hint="default"/>
      </w:rPr>
    </w:lvl>
  </w:abstractNum>
  <w:abstractNum w:abstractNumId="5" w15:restartNumberingAfterBreak="0">
    <w:nsid w:val="634D497D"/>
    <w:multiLevelType w:val="hybridMultilevel"/>
    <w:tmpl w:val="F536C008"/>
    <w:lvl w:ilvl="0" w:tplc="F85C7586">
      <w:start w:val="1"/>
      <w:numFmt w:val="bullet"/>
      <w:lvlText w:val=""/>
      <w:lvlJc w:val="left"/>
      <w:pPr>
        <w:ind w:left="720" w:hanging="360"/>
      </w:pPr>
      <w:rPr>
        <w:rFonts w:ascii="Symbol" w:hAnsi="Symbol" w:hint="default"/>
      </w:rPr>
    </w:lvl>
    <w:lvl w:ilvl="1" w:tplc="28E40CDA" w:tentative="1">
      <w:start w:val="1"/>
      <w:numFmt w:val="bullet"/>
      <w:lvlText w:val="o"/>
      <w:lvlJc w:val="left"/>
      <w:pPr>
        <w:ind w:left="1440" w:hanging="360"/>
      </w:pPr>
      <w:rPr>
        <w:rFonts w:ascii="Courier New" w:hAnsi="Courier New" w:cs="Courier New" w:hint="default"/>
      </w:rPr>
    </w:lvl>
    <w:lvl w:ilvl="2" w:tplc="5B6A48E4" w:tentative="1">
      <w:start w:val="1"/>
      <w:numFmt w:val="bullet"/>
      <w:lvlText w:val=""/>
      <w:lvlJc w:val="left"/>
      <w:pPr>
        <w:ind w:left="2160" w:hanging="360"/>
      </w:pPr>
      <w:rPr>
        <w:rFonts w:ascii="Wingdings" w:hAnsi="Wingdings" w:hint="default"/>
      </w:rPr>
    </w:lvl>
    <w:lvl w:ilvl="3" w:tplc="CE22A62C" w:tentative="1">
      <w:start w:val="1"/>
      <w:numFmt w:val="bullet"/>
      <w:lvlText w:val=""/>
      <w:lvlJc w:val="left"/>
      <w:pPr>
        <w:ind w:left="2880" w:hanging="360"/>
      </w:pPr>
      <w:rPr>
        <w:rFonts w:ascii="Symbol" w:hAnsi="Symbol" w:hint="default"/>
      </w:rPr>
    </w:lvl>
    <w:lvl w:ilvl="4" w:tplc="81FAD820" w:tentative="1">
      <w:start w:val="1"/>
      <w:numFmt w:val="bullet"/>
      <w:lvlText w:val="o"/>
      <w:lvlJc w:val="left"/>
      <w:pPr>
        <w:ind w:left="3600" w:hanging="360"/>
      </w:pPr>
      <w:rPr>
        <w:rFonts w:ascii="Courier New" w:hAnsi="Courier New" w:cs="Courier New" w:hint="default"/>
      </w:rPr>
    </w:lvl>
    <w:lvl w:ilvl="5" w:tplc="FA0AF23A" w:tentative="1">
      <w:start w:val="1"/>
      <w:numFmt w:val="bullet"/>
      <w:lvlText w:val=""/>
      <w:lvlJc w:val="left"/>
      <w:pPr>
        <w:ind w:left="4320" w:hanging="360"/>
      </w:pPr>
      <w:rPr>
        <w:rFonts w:ascii="Wingdings" w:hAnsi="Wingdings" w:hint="default"/>
      </w:rPr>
    </w:lvl>
    <w:lvl w:ilvl="6" w:tplc="41FA72D6" w:tentative="1">
      <w:start w:val="1"/>
      <w:numFmt w:val="bullet"/>
      <w:lvlText w:val=""/>
      <w:lvlJc w:val="left"/>
      <w:pPr>
        <w:ind w:left="5040" w:hanging="360"/>
      </w:pPr>
      <w:rPr>
        <w:rFonts w:ascii="Symbol" w:hAnsi="Symbol" w:hint="default"/>
      </w:rPr>
    </w:lvl>
    <w:lvl w:ilvl="7" w:tplc="021E83AE" w:tentative="1">
      <w:start w:val="1"/>
      <w:numFmt w:val="bullet"/>
      <w:lvlText w:val="o"/>
      <w:lvlJc w:val="left"/>
      <w:pPr>
        <w:ind w:left="5760" w:hanging="360"/>
      </w:pPr>
      <w:rPr>
        <w:rFonts w:ascii="Courier New" w:hAnsi="Courier New" w:cs="Courier New" w:hint="default"/>
      </w:rPr>
    </w:lvl>
    <w:lvl w:ilvl="8" w:tplc="13C4C8B0" w:tentative="1">
      <w:start w:val="1"/>
      <w:numFmt w:val="bullet"/>
      <w:lvlText w:val=""/>
      <w:lvlJc w:val="left"/>
      <w:pPr>
        <w:ind w:left="6480" w:hanging="360"/>
      </w:pPr>
      <w:rPr>
        <w:rFonts w:ascii="Wingdings" w:hAnsi="Wingdings" w:hint="default"/>
      </w:rPr>
    </w:lvl>
  </w:abstractNum>
  <w:abstractNum w:abstractNumId="6" w15:restartNumberingAfterBreak="0">
    <w:nsid w:val="69F24305"/>
    <w:multiLevelType w:val="hybridMultilevel"/>
    <w:tmpl w:val="969C70FA"/>
    <w:lvl w:ilvl="0" w:tplc="D486BF1A">
      <w:start w:val="1"/>
      <w:numFmt w:val="bullet"/>
      <w:lvlText w:val=""/>
      <w:lvlJc w:val="left"/>
      <w:pPr>
        <w:ind w:left="720" w:hanging="360"/>
      </w:pPr>
      <w:rPr>
        <w:rFonts w:ascii="Symbol" w:hAnsi="Symbol" w:hint="default"/>
      </w:rPr>
    </w:lvl>
    <w:lvl w:ilvl="1" w:tplc="DEB66A52" w:tentative="1">
      <w:start w:val="1"/>
      <w:numFmt w:val="bullet"/>
      <w:lvlText w:val="o"/>
      <w:lvlJc w:val="left"/>
      <w:pPr>
        <w:ind w:left="1440" w:hanging="360"/>
      </w:pPr>
      <w:rPr>
        <w:rFonts w:ascii="Courier New" w:hAnsi="Courier New" w:cs="Courier New" w:hint="default"/>
      </w:rPr>
    </w:lvl>
    <w:lvl w:ilvl="2" w:tplc="4BE28232" w:tentative="1">
      <w:start w:val="1"/>
      <w:numFmt w:val="bullet"/>
      <w:lvlText w:val=""/>
      <w:lvlJc w:val="left"/>
      <w:pPr>
        <w:ind w:left="2160" w:hanging="360"/>
      </w:pPr>
      <w:rPr>
        <w:rFonts w:ascii="Wingdings" w:hAnsi="Wingdings" w:hint="default"/>
      </w:rPr>
    </w:lvl>
    <w:lvl w:ilvl="3" w:tplc="2072FE78" w:tentative="1">
      <w:start w:val="1"/>
      <w:numFmt w:val="bullet"/>
      <w:lvlText w:val=""/>
      <w:lvlJc w:val="left"/>
      <w:pPr>
        <w:ind w:left="2880" w:hanging="360"/>
      </w:pPr>
      <w:rPr>
        <w:rFonts w:ascii="Symbol" w:hAnsi="Symbol" w:hint="default"/>
      </w:rPr>
    </w:lvl>
    <w:lvl w:ilvl="4" w:tplc="070A66FC" w:tentative="1">
      <w:start w:val="1"/>
      <w:numFmt w:val="bullet"/>
      <w:lvlText w:val="o"/>
      <w:lvlJc w:val="left"/>
      <w:pPr>
        <w:ind w:left="3600" w:hanging="360"/>
      </w:pPr>
      <w:rPr>
        <w:rFonts w:ascii="Courier New" w:hAnsi="Courier New" w:cs="Courier New" w:hint="default"/>
      </w:rPr>
    </w:lvl>
    <w:lvl w:ilvl="5" w:tplc="3CA044F4" w:tentative="1">
      <w:start w:val="1"/>
      <w:numFmt w:val="bullet"/>
      <w:lvlText w:val=""/>
      <w:lvlJc w:val="left"/>
      <w:pPr>
        <w:ind w:left="4320" w:hanging="360"/>
      </w:pPr>
      <w:rPr>
        <w:rFonts w:ascii="Wingdings" w:hAnsi="Wingdings" w:hint="default"/>
      </w:rPr>
    </w:lvl>
    <w:lvl w:ilvl="6" w:tplc="AAE2221C" w:tentative="1">
      <w:start w:val="1"/>
      <w:numFmt w:val="bullet"/>
      <w:lvlText w:val=""/>
      <w:lvlJc w:val="left"/>
      <w:pPr>
        <w:ind w:left="5040" w:hanging="360"/>
      </w:pPr>
      <w:rPr>
        <w:rFonts w:ascii="Symbol" w:hAnsi="Symbol" w:hint="default"/>
      </w:rPr>
    </w:lvl>
    <w:lvl w:ilvl="7" w:tplc="F7C00E42" w:tentative="1">
      <w:start w:val="1"/>
      <w:numFmt w:val="bullet"/>
      <w:lvlText w:val="o"/>
      <w:lvlJc w:val="left"/>
      <w:pPr>
        <w:ind w:left="5760" w:hanging="360"/>
      </w:pPr>
      <w:rPr>
        <w:rFonts w:ascii="Courier New" w:hAnsi="Courier New" w:cs="Courier New" w:hint="default"/>
      </w:rPr>
    </w:lvl>
    <w:lvl w:ilvl="8" w:tplc="49ACC2EC" w:tentative="1">
      <w:start w:val="1"/>
      <w:numFmt w:val="bullet"/>
      <w:lvlText w:val=""/>
      <w:lvlJc w:val="left"/>
      <w:pPr>
        <w:ind w:left="6480" w:hanging="360"/>
      </w:pPr>
      <w:rPr>
        <w:rFonts w:ascii="Wingdings" w:hAnsi="Wingdings" w:hint="default"/>
      </w:rPr>
    </w:lvl>
  </w:abstractNum>
  <w:num w:numId="1" w16cid:durableId="2008247867">
    <w:abstractNumId w:val="0"/>
  </w:num>
  <w:num w:numId="2" w16cid:durableId="1457603479">
    <w:abstractNumId w:val="1"/>
  </w:num>
  <w:num w:numId="3" w16cid:durableId="1721393206">
    <w:abstractNumId w:val="2"/>
  </w:num>
  <w:num w:numId="4" w16cid:durableId="395052477">
    <w:abstractNumId w:val="4"/>
  </w:num>
  <w:num w:numId="5" w16cid:durableId="1700625564">
    <w:abstractNumId w:val="3"/>
  </w:num>
  <w:num w:numId="6" w16cid:durableId="728068019">
    <w:abstractNumId w:val="6"/>
  </w:num>
  <w:num w:numId="7" w16cid:durableId="1896045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D3"/>
    <w:rsid w:val="00000049"/>
    <w:rsid w:val="00003E90"/>
    <w:rsid w:val="000215F4"/>
    <w:rsid w:val="000231D9"/>
    <w:rsid w:val="0003254B"/>
    <w:rsid w:val="0008137E"/>
    <w:rsid w:val="00084771"/>
    <w:rsid w:val="000B2EBC"/>
    <w:rsid w:val="000E038F"/>
    <w:rsid w:val="00105A95"/>
    <w:rsid w:val="001102BB"/>
    <w:rsid w:val="001105F6"/>
    <w:rsid w:val="00123E95"/>
    <w:rsid w:val="00125484"/>
    <w:rsid w:val="0012560D"/>
    <w:rsid w:val="00135200"/>
    <w:rsid w:val="00151439"/>
    <w:rsid w:val="001523CC"/>
    <w:rsid w:val="00153E68"/>
    <w:rsid w:val="0016530D"/>
    <w:rsid w:val="00167868"/>
    <w:rsid w:val="001868E1"/>
    <w:rsid w:val="00196E51"/>
    <w:rsid w:val="001B3414"/>
    <w:rsid w:val="0020045A"/>
    <w:rsid w:val="0021484F"/>
    <w:rsid w:val="0022514D"/>
    <w:rsid w:val="00231C92"/>
    <w:rsid w:val="002349B5"/>
    <w:rsid w:val="00245529"/>
    <w:rsid w:val="00272BEA"/>
    <w:rsid w:val="0027701A"/>
    <w:rsid w:val="00277DA5"/>
    <w:rsid w:val="002C12E7"/>
    <w:rsid w:val="002F1085"/>
    <w:rsid w:val="003012BD"/>
    <w:rsid w:val="00311A3B"/>
    <w:rsid w:val="00316712"/>
    <w:rsid w:val="00320B8C"/>
    <w:rsid w:val="00320BE6"/>
    <w:rsid w:val="00325BA4"/>
    <w:rsid w:val="00326635"/>
    <w:rsid w:val="00335471"/>
    <w:rsid w:val="003461CD"/>
    <w:rsid w:val="003521DF"/>
    <w:rsid w:val="003633BB"/>
    <w:rsid w:val="003662AE"/>
    <w:rsid w:val="00370A85"/>
    <w:rsid w:val="003812A4"/>
    <w:rsid w:val="003D57C9"/>
    <w:rsid w:val="00407CBE"/>
    <w:rsid w:val="004202B6"/>
    <w:rsid w:val="00430BC8"/>
    <w:rsid w:val="00443E5B"/>
    <w:rsid w:val="00466C06"/>
    <w:rsid w:val="00476744"/>
    <w:rsid w:val="0048707A"/>
    <w:rsid w:val="00496740"/>
    <w:rsid w:val="00496E14"/>
    <w:rsid w:val="004A2E73"/>
    <w:rsid w:val="004D268D"/>
    <w:rsid w:val="004D3C8D"/>
    <w:rsid w:val="004F7ADF"/>
    <w:rsid w:val="00501AE5"/>
    <w:rsid w:val="005048D6"/>
    <w:rsid w:val="00512442"/>
    <w:rsid w:val="00531EC3"/>
    <w:rsid w:val="00540AE2"/>
    <w:rsid w:val="005425E5"/>
    <w:rsid w:val="00560B73"/>
    <w:rsid w:val="00567E1D"/>
    <w:rsid w:val="00596B31"/>
    <w:rsid w:val="005A49B3"/>
    <w:rsid w:val="005B6938"/>
    <w:rsid w:val="005C6915"/>
    <w:rsid w:val="005C6E84"/>
    <w:rsid w:val="005E0318"/>
    <w:rsid w:val="005F3F39"/>
    <w:rsid w:val="00603FE8"/>
    <w:rsid w:val="00605349"/>
    <w:rsid w:val="0061138E"/>
    <w:rsid w:val="006717A6"/>
    <w:rsid w:val="006836DA"/>
    <w:rsid w:val="00686105"/>
    <w:rsid w:val="006923D7"/>
    <w:rsid w:val="006A4CFC"/>
    <w:rsid w:val="006A7622"/>
    <w:rsid w:val="006B10BD"/>
    <w:rsid w:val="006C2654"/>
    <w:rsid w:val="006D792A"/>
    <w:rsid w:val="00751C42"/>
    <w:rsid w:val="007634CD"/>
    <w:rsid w:val="00780963"/>
    <w:rsid w:val="007B52B2"/>
    <w:rsid w:val="007B5906"/>
    <w:rsid w:val="007B7C83"/>
    <w:rsid w:val="007C71A5"/>
    <w:rsid w:val="007F2472"/>
    <w:rsid w:val="00800A8E"/>
    <w:rsid w:val="008323C9"/>
    <w:rsid w:val="0085047B"/>
    <w:rsid w:val="008508E9"/>
    <w:rsid w:val="008560E7"/>
    <w:rsid w:val="0086029D"/>
    <w:rsid w:val="008624D8"/>
    <w:rsid w:val="00863F3D"/>
    <w:rsid w:val="00880FAA"/>
    <w:rsid w:val="008908C3"/>
    <w:rsid w:val="008B0E4C"/>
    <w:rsid w:val="008B2D4E"/>
    <w:rsid w:val="008D4D18"/>
    <w:rsid w:val="008E05B1"/>
    <w:rsid w:val="008F5D2B"/>
    <w:rsid w:val="00901944"/>
    <w:rsid w:val="009145E0"/>
    <w:rsid w:val="009353F0"/>
    <w:rsid w:val="0097239D"/>
    <w:rsid w:val="009B7FF7"/>
    <w:rsid w:val="009C3C83"/>
    <w:rsid w:val="009E1411"/>
    <w:rsid w:val="009E2DF0"/>
    <w:rsid w:val="009F16C2"/>
    <w:rsid w:val="00A11C8C"/>
    <w:rsid w:val="00A14494"/>
    <w:rsid w:val="00A14CC2"/>
    <w:rsid w:val="00A24BB7"/>
    <w:rsid w:val="00A266AF"/>
    <w:rsid w:val="00A36984"/>
    <w:rsid w:val="00A8601D"/>
    <w:rsid w:val="00AD70D4"/>
    <w:rsid w:val="00AF4930"/>
    <w:rsid w:val="00AF5EC1"/>
    <w:rsid w:val="00B00616"/>
    <w:rsid w:val="00B3537C"/>
    <w:rsid w:val="00B35A7D"/>
    <w:rsid w:val="00B87422"/>
    <w:rsid w:val="00BA4CB5"/>
    <w:rsid w:val="00BD25BD"/>
    <w:rsid w:val="00BE13B4"/>
    <w:rsid w:val="00BE3B5B"/>
    <w:rsid w:val="00C25253"/>
    <w:rsid w:val="00C2528F"/>
    <w:rsid w:val="00C258D3"/>
    <w:rsid w:val="00C262CE"/>
    <w:rsid w:val="00C71328"/>
    <w:rsid w:val="00C943F7"/>
    <w:rsid w:val="00CE4753"/>
    <w:rsid w:val="00CE479F"/>
    <w:rsid w:val="00CF1D25"/>
    <w:rsid w:val="00CF5811"/>
    <w:rsid w:val="00D15C1A"/>
    <w:rsid w:val="00D257D2"/>
    <w:rsid w:val="00D36420"/>
    <w:rsid w:val="00D40AA5"/>
    <w:rsid w:val="00D54040"/>
    <w:rsid w:val="00D60A27"/>
    <w:rsid w:val="00D706FA"/>
    <w:rsid w:val="00D80773"/>
    <w:rsid w:val="00D87F77"/>
    <w:rsid w:val="00DA3B4C"/>
    <w:rsid w:val="00DA6E79"/>
    <w:rsid w:val="00DC4B6F"/>
    <w:rsid w:val="00DC6CC2"/>
    <w:rsid w:val="00E34039"/>
    <w:rsid w:val="00E369E8"/>
    <w:rsid w:val="00E417D7"/>
    <w:rsid w:val="00E55225"/>
    <w:rsid w:val="00E61F98"/>
    <w:rsid w:val="00E75815"/>
    <w:rsid w:val="00E823BE"/>
    <w:rsid w:val="00EF355F"/>
    <w:rsid w:val="00EF643C"/>
    <w:rsid w:val="00F33141"/>
    <w:rsid w:val="00F335F4"/>
    <w:rsid w:val="00F47661"/>
    <w:rsid w:val="00F504EB"/>
    <w:rsid w:val="00F64F2A"/>
    <w:rsid w:val="00F67560"/>
    <w:rsid w:val="00F91FDE"/>
    <w:rsid w:val="00F9294B"/>
    <w:rsid w:val="00F92B1B"/>
    <w:rsid w:val="00FD45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E4817"/>
  <w15:chartTrackingRefBased/>
  <w15:docId w15:val="{C4EC7A04-4194-402F-926B-80819FABE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8D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C258D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258D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258D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258D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258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8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8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8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8D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C258D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258D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258D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258D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258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8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8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8D3"/>
    <w:rPr>
      <w:rFonts w:eastAsiaTheme="majorEastAsia" w:cstheme="majorBidi"/>
      <w:color w:val="272727" w:themeColor="text1" w:themeTint="D8"/>
    </w:rPr>
  </w:style>
  <w:style w:type="paragraph" w:styleId="Title">
    <w:name w:val="Title"/>
    <w:basedOn w:val="Normal"/>
    <w:next w:val="Normal"/>
    <w:link w:val="TitleChar"/>
    <w:uiPriority w:val="10"/>
    <w:qFormat/>
    <w:rsid w:val="00C25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8D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8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8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58D3"/>
    <w:rPr>
      <w:i/>
      <w:iCs/>
      <w:color w:val="404040" w:themeColor="text1" w:themeTint="BF"/>
    </w:rPr>
  </w:style>
  <w:style w:type="paragraph" w:styleId="ListParagraph">
    <w:name w:val="List Paragraph"/>
    <w:basedOn w:val="Normal"/>
    <w:uiPriority w:val="34"/>
    <w:qFormat/>
    <w:rsid w:val="00C258D3"/>
    <w:pPr>
      <w:ind w:left="720"/>
      <w:contextualSpacing/>
    </w:pPr>
  </w:style>
  <w:style w:type="character" w:styleId="IntenseEmphasis">
    <w:name w:val="Intense Emphasis"/>
    <w:basedOn w:val="DefaultParagraphFont"/>
    <w:uiPriority w:val="21"/>
    <w:qFormat/>
    <w:rsid w:val="00C258D3"/>
    <w:rPr>
      <w:i/>
      <w:iCs/>
      <w:color w:val="365F91" w:themeColor="accent1" w:themeShade="BF"/>
    </w:rPr>
  </w:style>
  <w:style w:type="paragraph" w:styleId="IntenseQuote">
    <w:name w:val="Intense Quote"/>
    <w:basedOn w:val="Normal"/>
    <w:next w:val="Normal"/>
    <w:link w:val="IntenseQuoteChar"/>
    <w:uiPriority w:val="30"/>
    <w:qFormat/>
    <w:rsid w:val="00C258D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258D3"/>
    <w:rPr>
      <w:i/>
      <w:iCs/>
      <w:color w:val="365F91" w:themeColor="accent1" w:themeShade="BF"/>
    </w:rPr>
  </w:style>
  <w:style w:type="character" w:styleId="IntenseReference">
    <w:name w:val="Intense Reference"/>
    <w:basedOn w:val="DefaultParagraphFont"/>
    <w:uiPriority w:val="32"/>
    <w:qFormat/>
    <w:rsid w:val="00C258D3"/>
    <w:rPr>
      <w:b/>
      <w:bCs/>
      <w:smallCaps/>
      <w:color w:val="365F91" w:themeColor="accent1" w:themeShade="BF"/>
      <w:spacing w:val="5"/>
    </w:rPr>
  </w:style>
  <w:style w:type="table" w:styleId="TableGrid">
    <w:name w:val="Table Grid"/>
    <w:basedOn w:val="TableNormal"/>
    <w:uiPriority w:val="59"/>
    <w:rsid w:val="00C71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40AE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40AE2"/>
    <w:pPr>
      <w:spacing w:after="100"/>
    </w:pPr>
  </w:style>
  <w:style w:type="paragraph" w:styleId="TOC2">
    <w:name w:val="toc 2"/>
    <w:basedOn w:val="Normal"/>
    <w:next w:val="Normal"/>
    <w:autoRedefine/>
    <w:uiPriority w:val="39"/>
    <w:unhideWhenUsed/>
    <w:rsid w:val="00540AE2"/>
    <w:pPr>
      <w:spacing w:after="100"/>
      <w:ind w:left="220"/>
    </w:pPr>
  </w:style>
  <w:style w:type="character" w:styleId="Hyperlink">
    <w:name w:val="Hyperlink"/>
    <w:basedOn w:val="DefaultParagraphFont"/>
    <w:uiPriority w:val="99"/>
    <w:unhideWhenUsed/>
    <w:rsid w:val="00540AE2"/>
    <w:rPr>
      <w:color w:val="0000FF" w:themeColor="hyperlink"/>
      <w:u w:val="single"/>
    </w:rPr>
  </w:style>
  <w:style w:type="paragraph" w:styleId="Header">
    <w:name w:val="header"/>
    <w:basedOn w:val="Normal"/>
    <w:link w:val="HeaderChar"/>
    <w:uiPriority w:val="99"/>
    <w:unhideWhenUsed/>
    <w:rsid w:val="00856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0E7"/>
  </w:style>
  <w:style w:type="paragraph" w:styleId="Footer">
    <w:name w:val="footer"/>
    <w:basedOn w:val="Normal"/>
    <w:link w:val="FooterChar"/>
    <w:uiPriority w:val="99"/>
    <w:unhideWhenUsed/>
    <w:rsid w:val="00856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0E7"/>
  </w:style>
  <w:style w:type="character" w:styleId="UnresolvedMention">
    <w:name w:val="Unresolved Mention"/>
    <w:basedOn w:val="DefaultParagraphFont"/>
    <w:uiPriority w:val="99"/>
    <w:semiHidden/>
    <w:unhideWhenUsed/>
    <w:rsid w:val="001102BB"/>
    <w:rPr>
      <w:color w:val="605E5C"/>
      <w:shd w:val="clear" w:color="auto" w:fill="E1DFDD"/>
    </w:rPr>
  </w:style>
  <w:style w:type="character" w:styleId="FollowedHyperlink">
    <w:name w:val="FollowedHyperlink"/>
    <w:basedOn w:val="DefaultParagraphFont"/>
    <w:uiPriority w:val="99"/>
    <w:semiHidden/>
    <w:unhideWhenUsed/>
    <w:rsid w:val="001102BB"/>
    <w:rPr>
      <w:color w:val="800080" w:themeColor="followedHyperlink"/>
      <w:u w:val="single"/>
    </w:rPr>
  </w:style>
  <w:style w:type="paragraph" w:styleId="NoSpacing">
    <w:name w:val="No Spacing"/>
    <w:link w:val="NoSpacingChar"/>
    <w:uiPriority w:val="1"/>
    <w:qFormat/>
    <w:rsid w:val="000813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137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understanding-technology-adoption-among-uk-smes" TargetMode="External"/><Relationship Id="rId13" Type="http://schemas.openxmlformats.org/officeDocument/2006/relationships/hyperlink" Target="https://designthinking.ideo.com/introduction" TargetMode="External"/><Relationship Id="rId18" Type="http://schemas.openxmlformats.org/officeDocument/2006/relationships/hyperlink" Target="https://www.shopify.com/investors/annual-repor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ai-adoption-research" TargetMode="External"/><Relationship Id="rId17" Type="http://schemas.openxmlformats.org/officeDocument/2006/relationships/hyperlink" Target="https://openstax.org/books/entrepreneurship/pages/11-2-designing-the-business-model" TargetMode="External"/><Relationship Id="rId2" Type="http://schemas.openxmlformats.org/officeDocument/2006/relationships/numbering" Target="numbering.xml"/><Relationship Id="rId16" Type="http://schemas.openxmlformats.org/officeDocument/2006/relationships/hyperlink" Target="https://www.ons.gov.uk/businessindustryandtrade/retailindustry/bulletins/retailsales/december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me-digital-adoption-taskforce-2026-update" TargetMode="External"/><Relationship Id="rId5" Type="http://schemas.openxmlformats.org/officeDocument/2006/relationships/webSettings" Target="webSettings.xml"/><Relationship Id="rId15" Type="http://schemas.openxmlformats.org/officeDocument/2006/relationships/hyperlink" Target="https://www.ofcom.org.uk/siteassets/resources/documents/research-and-data/online-research/online-nation/2025/online-nations-report-2025.pdf" TargetMode="External"/><Relationship Id="rId10" Type="http://schemas.openxmlformats.org/officeDocument/2006/relationships/hyperlink" Target="https://www.gov.uk/government/publications/sme-digital-adoption-taskforce-final-repor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backing-your-business-our-plan-for-small-and-medium-sized-businesses" TargetMode="External"/><Relationship Id="rId14" Type="http://schemas.openxmlformats.org/officeDocument/2006/relationships/hyperlink" Target="https://www.ofcom.org.uk/media-use-and-attitudes/online-habits/from-apps-to-ai-search-how-the-uk-goes-online-i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8E77D-28C8-48CA-9419-E622BD43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5814</Words>
  <Characters>33142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Nishith Singh</dc:creator>
  <cp:keywords/>
  <dc:description/>
  <cp:lastModifiedBy>Jordao, Rosemary</cp:lastModifiedBy>
  <cp:revision>2</cp:revision>
  <dcterms:created xsi:type="dcterms:W3CDTF">2026-08-21T06:18:00Z</dcterms:created>
  <dcterms:modified xsi:type="dcterms:W3CDTF">2026-08-21T06:18:00Z</dcterms:modified>
</cp:coreProperties>
</file>