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3C53B3" w14:textId="63EA0D49" w:rsidR="00E608FF" w:rsidRDefault="00E608FF" w:rsidP="00E608FF">
      <w:bookmarkStart w:id="0" w:name="_Toc90503452"/>
      <w:r>
        <w:rPr>
          <w:noProof/>
          <w:lang w:val="en-US" w:eastAsia="en-US" w:bidi="ar-SA"/>
        </w:rPr>
        <w:drawing>
          <wp:anchor distT="0" distB="0" distL="114300" distR="114300" simplePos="0" relativeHeight="251667456" behindDoc="1" locked="0" layoutInCell="1" allowOverlap="1" wp14:anchorId="2563A94F" wp14:editId="7ABA3F5F">
            <wp:simplePos x="0" y="0"/>
            <wp:positionH relativeFrom="column">
              <wp:posOffset>-281940</wp:posOffset>
            </wp:positionH>
            <wp:positionV relativeFrom="paragraph">
              <wp:posOffset>0</wp:posOffset>
            </wp:positionV>
            <wp:extent cx="2606040" cy="1076960"/>
            <wp:effectExtent l="0" t="0" r="3810" b="8890"/>
            <wp:wrapTight wrapText="bothSides">
              <wp:wrapPolygon edited="0">
                <wp:start x="0" y="0"/>
                <wp:lineTo x="0" y="21396"/>
                <wp:lineTo x="21474" y="21396"/>
                <wp:lineTo x="21474" y="0"/>
                <wp:lineTo x="0" y="0"/>
              </wp:wrapPolygon>
            </wp:wrapTight>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06040" cy="10769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6FBAF61" w14:textId="3F1D58F2" w:rsidR="005D46D0" w:rsidRDefault="005D46D0" w:rsidP="005D46D0"/>
    <w:p w14:paraId="1A11714E" w14:textId="166664B5" w:rsidR="005D46D0" w:rsidRDefault="005D46D0" w:rsidP="005D46D0">
      <w:pPr>
        <w:spacing w:line="259" w:lineRule="auto"/>
        <w:jc w:val="center"/>
        <w:rPr>
          <w:b/>
          <w:bCs/>
        </w:rPr>
      </w:pPr>
    </w:p>
    <w:p w14:paraId="29BA4F81" w14:textId="6B88D902" w:rsidR="00E608FF" w:rsidRDefault="00E608FF" w:rsidP="005D46D0">
      <w:pPr>
        <w:spacing w:line="259" w:lineRule="auto"/>
        <w:jc w:val="center"/>
        <w:rPr>
          <w:b/>
          <w:bCs/>
        </w:rPr>
      </w:pPr>
    </w:p>
    <w:p w14:paraId="716BB0C1" w14:textId="4B68D400" w:rsidR="00E608FF" w:rsidRDefault="00E608FF" w:rsidP="00E608FF">
      <w:pPr>
        <w:spacing w:line="259" w:lineRule="auto"/>
        <w:rPr>
          <w:b/>
          <w:bCs/>
        </w:rPr>
      </w:pPr>
    </w:p>
    <w:p w14:paraId="4EF0983E" w14:textId="77777777" w:rsidR="00E608FF" w:rsidRDefault="00E608FF" w:rsidP="00E608FF">
      <w:pPr>
        <w:jc w:val="center"/>
        <w:rPr>
          <w:b/>
          <w:bCs/>
          <w:szCs w:val="24"/>
        </w:rPr>
      </w:pPr>
      <w:r w:rsidRPr="00863FF3">
        <w:rPr>
          <w:b/>
          <w:bCs/>
          <w:szCs w:val="24"/>
        </w:rPr>
        <w:t>BA BUSINESS MANAGEMENT</w:t>
      </w:r>
    </w:p>
    <w:p w14:paraId="1AF26561" w14:textId="0AAC4E16" w:rsidR="00E608FF" w:rsidRPr="00E608FF" w:rsidRDefault="00E608FF" w:rsidP="00E608FF">
      <w:pPr>
        <w:jc w:val="center"/>
        <w:rPr>
          <w:b/>
          <w:bCs/>
          <w:szCs w:val="24"/>
        </w:rPr>
      </w:pPr>
      <w:r>
        <w:rPr>
          <w:b/>
          <w:bCs/>
          <w:szCs w:val="24"/>
        </w:rPr>
        <w:t>Assignment 1</w:t>
      </w:r>
    </w:p>
    <w:p w14:paraId="2A348F29" w14:textId="2D958873" w:rsidR="005D46D0" w:rsidRDefault="005D46D0" w:rsidP="005D46D0">
      <w:pPr>
        <w:spacing w:line="259" w:lineRule="auto"/>
        <w:jc w:val="center"/>
        <w:rPr>
          <w:b/>
          <w:bCs/>
          <w:i/>
          <w:iCs/>
        </w:rPr>
      </w:pPr>
      <w:r w:rsidRPr="005D46D0">
        <w:rPr>
          <w:b/>
          <w:bCs/>
          <w:i/>
          <w:iCs/>
        </w:rPr>
        <w:t>“</w:t>
      </w:r>
      <w:r w:rsidRPr="005D46D0">
        <w:rPr>
          <w:b/>
        </w:rPr>
        <w:t xml:space="preserve">Blog on </w:t>
      </w:r>
      <w:r>
        <w:rPr>
          <w:b/>
        </w:rPr>
        <w:t>JAGUAR LAND ROVER</w:t>
      </w:r>
      <w:r w:rsidRPr="005D46D0">
        <w:rPr>
          <w:b/>
          <w:bCs/>
          <w:i/>
          <w:iCs/>
        </w:rPr>
        <w:t>”</w:t>
      </w:r>
    </w:p>
    <w:p w14:paraId="675CA0BD" w14:textId="77777777" w:rsidR="00E608FF" w:rsidRPr="00E608FF" w:rsidRDefault="00E608FF" w:rsidP="005D46D0">
      <w:pPr>
        <w:spacing w:line="259" w:lineRule="auto"/>
        <w:jc w:val="center"/>
      </w:pPr>
    </w:p>
    <w:p w14:paraId="7F22FE24" w14:textId="029C0A21" w:rsidR="00E608FF" w:rsidRPr="00863FF3" w:rsidRDefault="00E608FF" w:rsidP="00E608FF">
      <w:pPr>
        <w:rPr>
          <w:szCs w:val="24"/>
        </w:rPr>
      </w:pPr>
      <w:r>
        <w:rPr>
          <w:b/>
          <w:bCs/>
          <w:szCs w:val="24"/>
        </w:rPr>
        <w:t>Module:</w:t>
      </w:r>
      <w:r w:rsidR="00803149">
        <w:rPr>
          <w:szCs w:val="24"/>
        </w:rPr>
        <w:t xml:space="preserve"> Marketing Fundamentals</w:t>
      </w:r>
    </w:p>
    <w:p w14:paraId="7C7CA296" w14:textId="0800C866" w:rsidR="00E608FF" w:rsidRPr="00863FF3" w:rsidRDefault="00E608FF" w:rsidP="00E608FF">
      <w:pPr>
        <w:rPr>
          <w:szCs w:val="24"/>
        </w:rPr>
      </w:pPr>
      <w:r>
        <w:rPr>
          <w:b/>
          <w:bCs/>
          <w:szCs w:val="24"/>
        </w:rPr>
        <w:t xml:space="preserve">Code: </w:t>
      </w:r>
      <w:r>
        <w:rPr>
          <w:szCs w:val="24"/>
        </w:rPr>
        <w:t>LCBB4004</w:t>
      </w:r>
    </w:p>
    <w:p w14:paraId="547649E7" w14:textId="0A88BE6C" w:rsidR="00E608FF" w:rsidRPr="00863FF3" w:rsidRDefault="00E608FF" w:rsidP="00E608FF">
      <w:pPr>
        <w:rPr>
          <w:szCs w:val="24"/>
        </w:rPr>
      </w:pPr>
      <w:r>
        <w:rPr>
          <w:b/>
          <w:bCs/>
          <w:szCs w:val="24"/>
        </w:rPr>
        <w:t xml:space="preserve">Lecture: </w:t>
      </w:r>
      <w:r>
        <w:rPr>
          <w:szCs w:val="24"/>
        </w:rPr>
        <w:t xml:space="preserve">Dr </w:t>
      </w:r>
      <w:r w:rsidRPr="00BA1900">
        <w:rPr>
          <w:szCs w:val="24"/>
        </w:rPr>
        <w:t>Tushara Balendran</w:t>
      </w:r>
    </w:p>
    <w:p w14:paraId="58FE1508" w14:textId="77777777" w:rsidR="00E608FF" w:rsidRPr="00863FF3" w:rsidRDefault="00E608FF" w:rsidP="00E608FF">
      <w:pPr>
        <w:rPr>
          <w:szCs w:val="24"/>
        </w:rPr>
      </w:pPr>
      <w:r>
        <w:rPr>
          <w:b/>
          <w:bCs/>
          <w:szCs w:val="24"/>
        </w:rPr>
        <w:t xml:space="preserve">Name: </w:t>
      </w:r>
      <w:r w:rsidRPr="00863FF3">
        <w:rPr>
          <w:szCs w:val="24"/>
        </w:rPr>
        <w:t>Miroslav Penkov</w:t>
      </w:r>
    </w:p>
    <w:p w14:paraId="2679C640" w14:textId="77777777" w:rsidR="00E608FF" w:rsidRPr="00863FF3" w:rsidRDefault="00E608FF" w:rsidP="00E608FF">
      <w:pPr>
        <w:rPr>
          <w:szCs w:val="24"/>
        </w:rPr>
      </w:pPr>
      <w:r>
        <w:rPr>
          <w:b/>
          <w:bCs/>
          <w:szCs w:val="24"/>
        </w:rPr>
        <w:t xml:space="preserve">Student ID: </w:t>
      </w:r>
      <w:r>
        <w:rPr>
          <w:szCs w:val="24"/>
        </w:rPr>
        <w:t>2133625</w:t>
      </w:r>
    </w:p>
    <w:p w14:paraId="75661A4A" w14:textId="77777777" w:rsidR="00E608FF" w:rsidRDefault="00E608FF" w:rsidP="00E608FF">
      <w:pPr>
        <w:spacing w:line="259" w:lineRule="auto"/>
      </w:pPr>
    </w:p>
    <w:p w14:paraId="7A9CA27A" w14:textId="77777777" w:rsidR="00E608FF" w:rsidRDefault="00E608FF" w:rsidP="00E608FF">
      <w:pPr>
        <w:spacing w:line="259" w:lineRule="auto"/>
      </w:pPr>
    </w:p>
    <w:p w14:paraId="03C8344C" w14:textId="55A9AEF9" w:rsidR="00E608FF" w:rsidRDefault="00E608FF" w:rsidP="00E608FF">
      <w:pPr>
        <w:jc w:val="center"/>
        <w:rPr>
          <w:b/>
          <w:bCs/>
          <w:szCs w:val="24"/>
        </w:rPr>
      </w:pPr>
      <w:r>
        <w:tab/>
      </w:r>
      <w:r>
        <w:tab/>
      </w:r>
      <w:r>
        <w:tab/>
      </w:r>
      <w:r>
        <w:tab/>
      </w:r>
      <w:r>
        <w:tab/>
      </w:r>
      <w:r>
        <w:tab/>
      </w:r>
      <w:r>
        <w:tab/>
      </w:r>
      <w:r>
        <w:tab/>
      </w:r>
      <w:r>
        <w:rPr>
          <w:b/>
          <w:bCs/>
          <w:szCs w:val="24"/>
        </w:rPr>
        <w:t xml:space="preserve">SUBMITTED ON THE </w:t>
      </w:r>
      <w:r w:rsidR="00434519">
        <w:rPr>
          <w:b/>
          <w:bCs/>
          <w:szCs w:val="24"/>
        </w:rPr>
        <w:t>24/08/</w:t>
      </w:r>
      <w:r>
        <w:rPr>
          <w:b/>
          <w:bCs/>
          <w:szCs w:val="24"/>
        </w:rPr>
        <w:t>2022</w:t>
      </w:r>
    </w:p>
    <w:p w14:paraId="709C3C18" w14:textId="678F56C3" w:rsidR="005D46D0" w:rsidRDefault="005D46D0" w:rsidP="00E608FF">
      <w:pPr>
        <w:spacing w:line="259" w:lineRule="auto"/>
        <w:rPr>
          <w:rFonts w:eastAsiaTheme="majorEastAsia" w:cstheme="majorBidi"/>
          <w:b/>
          <w:sz w:val="32"/>
          <w:szCs w:val="40"/>
        </w:rPr>
      </w:pPr>
    </w:p>
    <w:p w14:paraId="44C1934D" w14:textId="3940695D" w:rsidR="00296513" w:rsidRDefault="007A1B3C" w:rsidP="009C2E5E">
      <w:pPr>
        <w:pStyle w:val="1"/>
      </w:pPr>
      <w:bookmarkStart w:id="1" w:name="_Toc107515810"/>
      <w:r>
        <w:rPr>
          <w:noProof/>
          <w:lang w:val="en-US" w:eastAsia="en-US" w:bidi="ar-SA"/>
        </w:rPr>
        <w:drawing>
          <wp:anchor distT="0" distB="0" distL="114300" distR="114300" simplePos="0" relativeHeight="251658240" behindDoc="0" locked="0" layoutInCell="1" allowOverlap="1" wp14:anchorId="1FC5C329" wp14:editId="4DA3267C">
            <wp:simplePos x="0" y="0"/>
            <wp:positionH relativeFrom="column">
              <wp:posOffset>5547360</wp:posOffset>
            </wp:positionH>
            <wp:positionV relativeFrom="paragraph">
              <wp:posOffset>0</wp:posOffset>
            </wp:positionV>
            <wp:extent cx="3053080" cy="2263140"/>
            <wp:effectExtent l="0" t="0" r="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Jaguar Founder.jpg"/>
                    <pic:cNvPicPr/>
                  </pic:nvPicPr>
                  <pic:blipFill>
                    <a:blip r:embed="rId9">
                      <a:extLst>
                        <a:ext uri="{28A0092B-C50C-407E-A947-70E740481C1C}">
                          <a14:useLocalDpi xmlns:a14="http://schemas.microsoft.com/office/drawing/2010/main" val="0"/>
                        </a:ext>
                      </a:extLst>
                    </a:blip>
                    <a:stretch>
                      <a:fillRect/>
                    </a:stretch>
                  </pic:blipFill>
                  <pic:spPr>
                    <a:xfrm>
                      <a:off x="0" y="0"/>
                      <a:ext cx="3053080" cy="2263140"/>
                    </a:xfrm>
                    <a:prstGeom prst="rect">
                      <a:avLst/>
                    </a:prstGeom>
                  </pic:spPr>
                </pic:pic>
              </a:graphicData>
            </a:graphic>
            <wp14:sizeRelH relativeFrom="margin">
              <wp14:pctWidth>0</wp14:pctWidth>
            </wp14:sizeRelH>
            <wp14:sizeRelV relativeFrom="margin">
              <wp14:pctHeight>0</wp14:pctHeight>
            </wp14:sizeRelV>
          </wp:anchor>
        </w:drawing>
      </w:r>
      <w:r w:rsidR="00296513" w:rsidRPr="00296513">
        <w:t>Jaguar Land Rover: A Brief History</w:t>
      </w:r>
      <w:bookmarkEnd w:id="1"/>
    </w:p>
    <w:p w14:paraId="013106C1" w14:textId="6F5A9E09" w:rsidR="00930C76" w:rsidRDefault="007E2449" w:rsidP="00930C76">
      <w:r>
        <w:rPr>
          <w:rFonts w:cs="Times New Roman"/>
          <w:noProof/>
          <w:lang w:val="en-US" w:eastAsia="en-US" w:bidi="ar-SA"/>
        </w:rPr>
        <w:drawing>
          <wp:anchor distT="0" distB="0" distL="114300" distR="114300" simplePos="0" relativeHeight="251659264" behindDoc="0" locked="0" layoutInCell="1" allowOverlap="1" wp14:anchorId="03DFB6CE" wp14:editId="476E55AB">
            <wp:simplePos x="0" y="0"/>
            <wp:positionH relativeFrom="column">
              <wp:posOffset>5547360</wp:posOffset>
            </wp:positionH>
            <wp:positionV relativeFrom="paragraph">
              <wp:posOffset>2145030</wp:posOffset>
            </wp:positionV>
            <wp:extent cx="3086100" cy="179959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ogo JLR.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86100" cy="1799590"/>
                    </a:xfrm>
                    <a:prstGeom prst="rect">
                      <a:avLst/>
                    </a:prstGeom>
                  </pic:spPr>
                </pic:pic>
              </a:graphicData>
            </a:graphic>
          </wp:anchor>
        </w:drawing>
      </w:r>
      <w:r w:rsidR="00CA4737" w:rsidRPr="00CA4737">
        <w:t>Founded in the United Kingdom in 1948, Jaguar Land Rover Ltd. is a global automaker that has served as a symbol of the best of British engineering. A affiliate of Tata Motors, an Indian automotive corporation with a global reach, owns the firm, Jaguar Land Rover Automatic PLC Automobiles, components, and equipment are all part of what Jaguar Land Rover does. This includes everything from concept design and research through manufacture and distribution.</w:t>
      </w:r>
      <w:r w:rsidR="008B5215">
        <w:t xml:space="preserve"> </w:t>
      </w:r>
      <w:r w:rsidR="008B5215" w:rsidRPr="008B5215">
        <w:t>Jaguar is the main source of workforce development in the UK's vehicle production business, employing approximately 25,000 individuals physically and an additional 170,000 employees informally. Upwards of 80% of the UK-built cars are exported, proving the industry's superiority as an automotive manufacturer</w:t>
      </w:r>
      <w:r w:rsidR="00B00E56">
        <w:t xml:space="preserve"> (Saunders, 2011)</w:t>
      </w:r>
      <w:r w:rsidR="008B5215" w:rsidRPr="008B5215">
        <w:t>.</w:t>
      </w:r>
    </w:p>
    <w:p w14:paraId="408D1014" w14:textId="5FB14F9F" w:rsidR="00930C76" w:rsidRPr="00930C76" w:rsidRDefault="00930C76" w:rsidP="00930C76"/>
    <w:p w14:paraId="7F2D6A41" w14:textId="4FD0914A" w:rsidR="007578BC" w:rsidRPr="00102B4D" w:rsidRDefault="007578BC" w:rsidP="00102B4D">
      <w:pPr>
        <w:rPr>
          <w:rFonts w:cs="Times New Roman"/>
        </w:rPr>
      </w:pPr>
      <w:r>
        <w:br w:type="page"/>
      </w:r>
    </w:p>
    <w:p w14:paraId="5137CD89" w14:textId="5BF6F4F1" w:rsidR="002F6B7D" w:rsidRDefault="00E264B1" w:rsidP="009C2E5E">
      <w:pPr>
        <w:pStyle w:val="1"/>
      </w:pPr>
      <w:bookmarkStart w:id="2" w:name="_Toc107515811"/>
      <w:r>
        <w:rPr>
          <w:rFonts w:cs="Times New Roman"/>
          <w:bCs/>
          <w:noProof/>
          <w:color w:val="000000" w:themeColor="text1"/>
          <w:lang w:val="en-US" w:eastAsia="en-US" w:bidi="ar-SA"/>
        </w:rPr>
        <w:lastRenderedPageBreak/>
        <w:drawing>
          <wp:anchor distT="0" distB="0" distL="114300" distR="114300" simplePos="0" relativeHeight="251660288" behindDoc="0" locked="0" layoutInCell="1" allowOverlap="1" wp14:anchorId="4E40B877" wp14:editId="2B8B8BD7">
            <wp:simplePos x="0" y="0"/>
            <wp:positionH relativeFrom="column">
              <wp:posOffset>6065520</wp:posOffset>
            </wp:positionH>
            <wp:positionV relativeFrom="paragraph">
              <wp:posOffset>335280</wp:posOffset>
            </wp:positionV>
            <wp:extent cx="3048000" cy="295275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JLR Showroom.jpg"/>
                    <pic:cNvPicPr/>
                  </pic:nvPicPr>
                  <pic:blipFill>
                    <a:blip r:embed="rId11">
                      <a:extLst>
                        <a:ext uri="{28A0092B-C50C-407E-A947-70E740481C1C}">
                          <a14:useLocalDpi xmlns:a14="http://schemas.microsoft.com/office/drawing/2010/main" val="0"/>
                        </a:ext>
                      </a:extLst>
                    </a:blip>
                    <a:stretch>
                      <a:fillRect/>
                    </a:stretch>
                  </pic:blipFill>
                  <pic:spPr>
                    <a:xfrm>
                      <a:off x="0" y="0"/>
                      <a:ext cx="3048000" cy="2952750"/>
                    </a:xfrm>
                    <a:prstGeom prst="rect">
                      <a:avLst/>
                    </a:prstGeom>
                  </pic:spPr>
                </pic:pic>
              </a:graphicData>
            </a:graphic>
            <wp14:sizeRelH relativeFrom="margin">
              <wp14:pctWidth>0</wp14:pctWidth>
            </wp14:sizeRelH>
          </wp:anchor>
        </w:drawing>
      </w:r>
      <w:r w:rsidR="002F6B7D" w:rsidRPr="002F6B7D">
        <w:t>Jaguar Land Rover's Competitiveness</w:t>
      </w:r>
      <w:bookmarkEnd w:id="2"/>
    </w:p>
    <w:p w14:paraId="2E2C5845" w14:textId="05DBCA92" w:rsidR="004E5D33" w:rsidRDefault="002F6E06" w:rsidP="007578BC">
      <w:pPr>
        <w:rPr>
          <w:bCs/>
        </w:rPr>
      </w:pPr>
      <w:r w:rsidRPr="002F6E06">
        <w:rPr>
          <w:bCs/>
        </w:rPr>
        <w:t>For the year 2021, it is widely accepted that Jaguar Land Rover has been one of the biggest and largest car businesses, and it is also recognized as the most renowned firm in the country. The most valuable asset that Jaguar Land Rover has is its core concept, which, together with the brand's flexibility and characteristics, has been a significant factor in the company's success over the lengthy period. Jaguar is a firm that does not presuppose in the amount of their products but also in the dependability of the assistance they provide. They believe that this will be the differentiating attribute that will bring people success</w:t>
      </w:r>
      <w:r w:rsidR="00B47219">
        <w:rPr>
          <w:bCs/>
        </w:rPr>
        <w:t xml:space="preserve"> (Kim, Kang, and Heo, 2014)</w:t>
      </w:r>
      <w:r w:rsidRPr="002F6E06">
        <w:rPr>
          <w:bCs/>
        </w:rPr>
        <w:t>.</w:t>
      </w:r>
      <w:r w:rsidR="00286E77">
        <w:rPr>
          <w:bCs/>
        </w:rPr>
        <w:t xml:space="preserve"> </w:t>
      </w:r>
    </w:p>
    <w:p w14:paraId="3A822E98" w14:textId="3FAA3831" w:rsidR="007578BC" w:rsidRPr="00286E77" w:rsidRDefault="00286E77" w:rsidP="007578BC">
      <w:pPr>
        <w:rPr>
          <w:bCs/>
        </w:rPr>
      </w:pPr>
      <w:r w:rsidRPr="00286E77">
        <w:rPr>
          <w:rFonts w:cs="Times New Roman"/>
          <w:bCs/>
          <w:color w:val="000000" w:themeColor="text1"/>
        </w:rPr>
        <w:t>Jaguar Land Rover places a strong emphasis on development and progress; in addition, the company works to achieve that its competitors lack the significance that it can provide. This strategy has helped Jaguar Land Rover become one of the most recognizable brands in the marketplace, and it has afforded the company endless possibilities.</w:t>
      </w:r>
      <w:r>
        <w:rPr>
          <w:rFonts w:cs="Times New Roman"/>
          <w:bCs/>
          <w:color w:val="000000" w:themeColor="text1"/>
        </w:rPr>
        <w:t xml:space="preserve"> </w:t>
      </w:r>
      <w:r w:rsidRPr="00286E77">
        <w:rPr>
          <w:rFonts w:cs="Times New Roman"/>
          <w:bCs/>
          <w:color w:val="000000" w:themeColor="text1"/>
        </w:rPr>
        <w:t>As a consequence of cost-cutting measures, Jaguar Land Rover's revenue improves, while company additionally emphasize progress and distinctiveness to guarantee that perhaps the Jaguar Land Rover strategic planning serves either people's modern lives and a premium product company approach simultaneously time. More probably, Jaguar isn't a company that makes locomotives to prove that it's an innovator, but one which creates products in accordance with industry standards in order to ensure the success of the company's brand. Due to its effect on civilization, companies constantly introduced new products to market, which has raised demand for their brand</w:t>
      </w:r>
      <w:r w:rsidR="000D2758">
        <w:rPr>
          <w:rFonts w:cs="Times New Roman"/>
          <w:bCs/>
          <w:color w:val="000000" w:themeColor="text1"/>
        </w:rPr>
        <w:t xml:space="preserve"> (</w:t>
      </w:r>
      <w:r w:rsidR="000D2758">
        <w:t>Hicks and Upton, 2010)</w:t>
      </w:r>
      <w:r w:rsidRPr="00286E77">
        <w:rPr>
          <w:rFonts w:cs="Times New Roman"/>
          <w:bCs/>
          <w:color w:val="000000" w:themeColor="text1"/>
        </w:rPr>
        <w:t>.</w:t>
      </w:r>
      <w:r w:rsidR="007578BC" w:rsidRPr="00F209FD">
        <w:rPr>
          <w:rFonts w:cs="Times New Roman"/>
          <w:color w:val="000000" w:themeColor="text1"/>
          <w:szCs w:val="24"/>
        </w:rPr>
        <w:br w:type="page"/>
      </w:r>
    </w:p>
    <w:p w14:paraId="4C9E16DC" w14:textId="22F0F3AA" w:rsidR="002A1BFF" w:rsidRDefault="002A1BFF" w:rsidP="009C2E5E">
      <w:pPr>
        <w:pStyle w:val="1"/>
      </w:pPr>
      <w:bookmarkStart w:id="3" w:name="_Toc107515812"/>
      <w:r>
        <w:lastRenderedPageBreak/>
        <w:t>Jaguar Land Rover's A</w:t>
      </w:r>
      <w:r w:rsidRPr="002A1BFF">
        <w:t>pproach</w:t>
      </w:r>
      <w:bookmarkEnd w:id="3"/>
    </w:p>
    <w:p w14:paraId="7EDA1029" w14:textId="2193FFCE" w:rsidR="00F451AD" w:rsidRPr="00F451AD" w:rsidRDefault="009E4BCE" w:rsidP="001F5B0C">
      <w:r>
        <w:rPr>
          <w:noProof/>
          <w:lang w:val="en-US" w:eastAsia="en-US" w:bidi="ar-SA"/>
        </w:rPr>
        <w:drawing>
          <wp:anchor distT="0" distB="0" distL="114300" distR="114300" simplePos="0" relativeHeight="251668480" behindDoc="0" locked="0" layoutInCell="1" allowOverlap="1" wp14:anchorId="3E56BD42" wp14:editId="317E19E7">
            <wp:simplePos x="0" y="0"/>
            <wp:positionH relativeFrom="column">
              <wp:posOffset>5173980</wp:posOffset>
            </wp:positionH>
            <wp:positionV relativeFrom="paragraph">
              <wp:posOffset>358140</wp:posOffset>
            </wp:positionV>
            <wp:extent cx="4160520" cy="299466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Land rover Heritage-min.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160520" cy="2994660"/>
                    </a:xfrm>
                    <a:prstGeom prst="rect">
                      <a:avLst/>
                    </a:prstGeom>
                  </pic:spPr>
                </pic:pic>
              </a:graphicData>
            </a:graphic>
            <wp14:sizeRelH relativeFrom="margin">
              <wp14:pctWidth>0</wp14:pctWidth>
            </wp14:sizeRelH>
            <wp14:sizeRelV relativeFrom="margin">
              <wp14:pctHeight>0</wp14:pctHeight>
            </wp14:sizeRelV>
          </wp:anchor>
        </w:drawing>
      </w:r>
      <w:r w:rsidR="00F451AD" w:rsidRPr="00F451AD">
        <w:t xml:space="preserve">As a utility vehicle that established the 4x4 and challenged the limits of adventure, Land Rover's tale begins in 1948 at the Amsterdam Motor Show. People who are drawn to the brand are drawn to </w:t>
      </w:r>
      <w:r w:rsidR="00F51DC3">
        <w:t>their</w:t>
      </w:r>
      <w:r w:rsidR="00F451AD" w:rsidRPr="00F451AD">
        <w:t xml:space="preserve"> cars because of the thoughtful innovation that distinguishes them.</w:t>
      </w:r>
    </w:p>
    <w:p w14:paraId="3845C822" w14:textId="058FB124" w:rsidR="003F6FBA" w:rsidRPr="009E4BCE" w:rsidRDefault="00F451AD" w:rsidP="009E4BCE">
      <w:r w:rsidRPr="00F451AD">
        <w:t>The Wilks brothers were responsible for the original Series I Land Rover, from which today's versions descend. When crisis strikes, Land Rovers can be relied upon to provide crucial supplies and are at the center of epic adventures.</w:t>
      </w:r>
      <w:r w:rsidR="009E4BCE">
        <w:rPr>
          <w:b/>
        </w:rPr>
        <w:t xml:space="preserve"> </w:t>
      </w:r>
      <w:r w:rsidR="009E4BCE">
        <w:rPr>
          <w:noProof/>
          <w:lang w:val="en-US" w:eastAsia="en-US" w:bidi="ar-SA"/>
        </w:rPr>
        <w:drawing>
          <wp:anchor distT="0" distB="0" distL="114300" distR="114300" simplePos="0" relativeHeight="251661312" behindDoc="0" locked="0" layoutInCell="1" allowOverlap="1" wp14:anchorId="32DA122A" wp14:editId="2B7D2B9C">
            <wp:simplePos x="0" y="0"/>
            <wp:positionH relativeFrom="column">
              <wp:posOffset>-53340</wp:posOffset>
            </wp:positionH>
            <wp:positionV relativeFrom="paragraph">
              <wp:posOffset>876935</wp:posOffset>
            </wp:positionV>
            <wp:extent cx="3055620" cy="331978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JLR Cars.jpg"/>
                    <pic:cNvPicPr/>
                  </pic:nvPicPr>
                  <pic:blipFill>
                    <a:blip r:embed="rId13">
                      <a:extLst>
                        <a:ext uri="{28A0092B-C50C-407E-A947-70E740481C1C}">
                          <a14:useLocalDpi xmlns:a14="http://schemas.microsoft.com/office/drawing/2010/main" val="0"/>
                        </a:ext>
                      </a:extLst>
                    </a:blip>
                    <a:stretch>
                      <a:fillRect/>
                    </a:stretch>
                  </pic:blipFill>
                  <pic:spPr>
                    <a:xfrm>
                      <a:off x="0" y="0"/>
                      <a:ext cx="3055620" cy="3319780"/>
                    </a:xfrm>
                    <a:prstGeom prst="rect">
                      <a:avLst/>
                    </a:prstGeom>
                  </pic:spPr>
                </pic:pic>
              </a:graphicData>
            </a:graphic>
            <wp14:sizeRelH relativeFrom="margin">
              <wp14:pctWidth>0</wp14:pctWidth>
            </wp14:sizeRelH>
          </wp:anchor>
        </w:drawing>
      </w:r>
      <w:r w:rsidRPr="00F451AD">
        <w:t>The Dakar Rally is one of the most extreme events in the world, and Land Rover vehicles are built for adventure. When the first Paris-Dakar Rally finished with a Range Rover, it was only fitting</w:t>
      </w:r>
      <w:r w:rsidR="002148F9">
        <w:t xml:space="preserve"> (Paliwoda and Thomas, 2013)</w:t>
      </w:r>
      <w:r w:rsidRPr="00F451AD">
        <w:t>.</w:t>
      </w:r>
      <w:r>
        <w:t xml:space="preserve"> </w:t>
      </w:r>
      <w:r w:rsidR="003F6FBA" w:rsidRPr="003F6FBA">
        <w:t>Satisfaction of customers is the major objective of Jaguar Land Rover as a company. Customers who purchase from them consider them as unique. Jaguar Land Rover is therefore inventive and respectful of just about every overall performance of the business. Keeping up with and take advantage of the latest demand for this type is really why Jaguar Land Rover is indeed thriving in the industry today.</w:t>
      </w:r>
    </w:p>
    <w:p w14:paraId="2EC4B0D7" w14:textId="3D5818F2" w:rsidR="00306193" w:rsidRDefault="002F6E06" w:rsidP="002F6E06">
      <w:pPr>
        <w:rPr>
          <w:b/>
        </w:rPr>
      </w:pPr>
      <w:bookmarkStart w:id="4" w:name="_Toc90523348"/>
      <w:r w:rsidRPr="002F6E06">
        <w:t xml:space="preserve">People seem to have a part to play in the progress of science, however eventually, Jaguar Land Rover's duty is to replicate the recent developments in the premium car industry. Increased specialization may be implemented to ensure as Jaguar </w:t>
      </w:r>
      <w:r w:rsidR="00C406F7">
        <w:rPr>
          <w:b/>
          <w:noProof/>
          <w:lang w:val="en-US" w:eastAsia="en-US" w:bidi="ar-SA"/>
        </w:rPr>
        <w:lastRenderedPageBreak/>
        <w:drawing>
          <wp:anchor distT="0" distB="0" distL="114300" distR="114300" simplePos="0" relativeHeight="251669504" behindDoc="1" locked="0" layoutInCell="1" allowOverlap="1" wp14:anchorId="2F91E6C5" wp14:editId="49809487">
            <wp:simplePos x="0" y="0"/>
            <wp:positionH relativeFrom="column">
              <wp:posOffset>4244340</wp:posOffset>
            </wp:positionH>
            <wp:positionV relativeFrom="paragraph">
              <wp:posOffset>38100</wp:posOffset>
            </wp:positionV>
            <wp:extent cx="5219700" cy="4038600"/>
            <wp:effectExtent l="0" t="0" r="0" b="0"/>
            <wp:wrapTight wrapText="bothSides">
              <wp:wrapPolygon edited="0">
                <wp:start x="0" y="0"/>
                <wp:lineTo x="0" y="21498"/>
                <wp:lineTo x="21521" y="21498"/>
                <wp:lineTo x="21521"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33)_2.png"/>
                    <pic:cNvPicPr/>
                  </pic:nvPicPr>
                  <pic:blipFill>
                    <a:blip r:embed="rId14">
                      <a:extLst>
                        <a:ext uri="{28A0092B-C50C-407E-A947-70E740481C1C}">
                          <a14:useLocalDpi xmlns:a14="http://schemas.microsoft.com/office/drawing/2010/main" val="0"/>
                        </a:ext>
                      </a:extLst>
                    </a:blip>
                    <a:stretch>
                      <a:fillRect/>
                    </a:stretch>
                  </pic:blipFill>
                  <pic:spPr>
                    <a:xfrm>
                      <a:off x="0" y="0"/>
                      <a:ext cx="5219700" cy="4038600"/>
                    </a:xfrm>
                    <a:prstGeom prst="rect">
                      <a:avLst/>
                    </a:prstGeom>
                  </pic:spPr>
                </pic:pic>
              </a:graphicData>
            </a:graphic>
            <wp14:sizeRelH relativeFrom="margin">
              <wp14:pctWidth>0</wp14:pctWidth>
            </wp14:sizeRelH>
            <wp14:sizeRelV relativeFrom="margin">
              <wp14:pctHeight>0</wp14:pctHeight>
            </wp14:sizeRelV>
          </wp:anchor>
        </w:drawing>
      </w:r>
      <w:r w:rsidRPr="002F6E06">
        <w:t>Land Rover devotes itself to developing distinct goods. When it comes to automobiles, Jaguar and Land Rover are regarded as among the world's most prestigious brands, and its target market includes those who are interested in individual elegance and corporate identity</w:t>
      </w:r>
      <w:r w:rsidR="004E5D33">
        <w:t xml:space="preserve"> (</w:t>
      </w:r>
      <w:r w:rsidR="004E5D33" w:rsidRPr="00E11923">
        <w:t>Czi</w:t>
      </w:r>
      <w:r w:rsidR="004E5D33">
        <w:t>nkota and Ronkainen, 2013)</w:t>
      </w:r>
      <w:r w:rsidRPr="002F6E06">
        <w:t xml:space="preserve">. </w:t>
      </w:r>
      <w:r w:rsidR="004B73EB" w:rsidRPr="004B73EB">
        <w:t>The Jaguar-Land Rover line</w:t>
      </w:r>
      <w:r w:rsidR="006D054A">
        <w:t>-</w:t>
      </w:r>
      <w:r w:rsidR="004B73EB" w:rsidRPr="004B73EB">
        <w:t>up can meet a broad variety of fleet and corporate needs thanks to the combination of different manufacturers.</w:t>
      </w:r>
      <w:r w:rsidR="001375DE">
        <w:t xml:space="preserve"> There are </w:t>
      </w:r>
      <w:r w:rsidR="001375DE" w:rsidRPr="001375DE">
        <w:rPr>
          <w:b/>
        </w:rPr>
        <w:t>three</w:t>
      </w:r>
      <w:r w:rsidR="001375DE">
        <w:t xml:space="preserve"> families in Land Rover which includes </w:t>
      </w:r>
      <w:r w:rsidR="001375DE">
        <w:rPr>
          <w:b/>
        </w:rPr>
        <w:t>seven</w:t>
      </w:r>
      <w:r w:rsidR="001375DE">
        <w:t xml:space="preserve"> different types of vehicles based on the preferences of people. </w:t>
      </w:r>
      <w:r w:rsidRPr="002F6E06">
        <w:t>It is the major objective of Jaguar Land Rover to guarantee that no other firm can copy the components which the business is trying in order to assure their success. A wide and accurate market sector, yet a very specific target group. As a retail chain, they're looking for people that are self-confident and desire to distinguish themselves throughout the industry. They've taken the risk and made guaranteed all its pieces, markets, and key demographic are all properly picked to guarantee that the things are appropriately ready to be placed into their respective regions. It's one of the reasons why Jaguar Land Rover, amid lower production and fewer product categories, remains one of the world's most significant businesses. Various concepts have been integrated, and a premium price plan was established.</w:t>
      </w:r>
      <w:r w:rsidR="002072E8">
        <w:t xml:space="preserve"> </w:t>
      </w:r>
    </w:p>
    <w:p w14:paraId="2F267922" w14:textId="225C49D3" w:rsidR="00306193" w:rsidRDefault="00306193" w:rsidP="009C2E5E">
      <w:pPr>
        <w:pStyle w:val="1"/>
      </w:pPr>
      <w:bookmarkStart w:id="5" w:name="_Toc107515813"/>
      <w:bookmarkEnd w:id="4"/>
      <w:r w:rsidRPr="00306193">
        <w:lastRenderedPageBreak/>
        <w:t>Ja</w:t>
      </w:r>
      <w:r>
        <w:t>guar Land Rover's Selling Price</w:t>
      </w:r>
      <w:bookmarkEnd w:id="5"/>
    </w:p>
    <w:p w14:paraId="2CB1644C" w14:textId="6986A38C" w:rsidR="005A2AA6" w:rsidRDefault="009E4BCE" w:rsidP="000E553F">
      <w:pPr>
        <w:rPr>
          <w:rFonts w:cs="Times New Roman"/>
          <w:szCs w:val="24"/>
        </w:rPr>
      </w:pPr>
      <w:r>
        <w:rPr>
          <w:rFonts w:cs="Times New Roman"/>
          <w:noProof/>
          <w:szCs w:val="24"/>
          <w:lang w:val="en-US" w:eastAsia="en-US" w:bidi="ar-SA"/>
        </w:rPr>
        <w:drawing>
          <wp:anchor distT="0" distB="0" distL="114300" distR="114300" simplePos="0" relativeHeight="251662336" behindDoc="0" locked="0" layoutInCell="1" allowOverlap="1" wp14:anchorId="5A6C099C" wp14:editId="4DF35B22">
            <wp:simplePos x="0" y="0"/>
            <wp:positionH relativeFrom="column">
              <wp:posOffset>4091940</wp:posOffset>
            </wp:positionH>
            <wp:positionV relativeFrom="paragraph">
              <wp:posOffset>541020</wp:posOffset>
            </wp:positionV>
            <wp:extent cx="4693920" cy="342900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JLR Comparrison.jpg"/>
                    <pic:cNvPicPr/>
                  </pic:nvPicPr>
                  <pic:blipFill>
                    <a:blip r:embed="rId15">
                      <a:extLst>
                        <a:ext uri="{28A0092B-C50C-407E-A947-70E740481C1C}">
                          <a14:useLocalDpi xmlns:a14="http://schemas.microsoft.com/office/drawing/2010/main" val="0"/>
                        </a:ext>
                      </a:extLst>
                    </a:blip>
                    <a:stretch>
                      <a:fillRect/>
                    </a:stretch>
                  </pic:blipFill>
                  <pic:spPr>
                    <a:xfrm>
                      <a:off x="0" y="0"/>
                      <a:ext cx="4693920" cy="3429000"/>
                    </a:xfrm>
                    <a:prstGeom prst="rect">
                      <a:avLst/>
                    </a:prstGeom>
                  </pic:spPr>
                </pic:pic>
              </a:graphicData>
            </a:graphic>
            <wp14:sizeRelH relativeFrom="margin">
              <wp14:pctWidth>0</wp14:pctWidth>
            </wp14:sizeRelH>
            <wp14:sizeRelV relativeFrom="margin">
              <wp14:pctHeight>0</wp14:pctHeight>
            </wp14:sizeRelV>
          </wp:anchor>
        </w:drawing>
      </w:r>
      <w:r w:rsidR="005A2AA6" w:rsidRPr="005A2AA6">
        <w:rPr>
          <w:rFonts w:cs="Times New Roman"/>
          <w:szCs w:val="24"/>
        </w:rPr>
        <w:t>Jaguar Land Rover's valuation structure is the corporation 's greatest and most important secret to success as a vehicle manufacturer. Jaguar Land Rover is both a brand and a company that had already employed competitive prices as a market mechanism, producing in a lowest possible expenditure and a highest material component for its industry. A premium</w:t>
      </w:r>
      <w:r w:rsidR="00F24FE0">
        <w:rPr>
          <w:rFonts w:cs="Times New Roman"/>
          <w:szCs w:val="24"/>
        </w:rPr>
        <w:t xml:space="preserve"> price strategy for JLR</w:t>
      </w:r>
      <w:r w:rsidR="005A2AA6" w:rsidRPr="005A2AA6">
        <w:rPr>
          <w:rFonts w:cs="Times New Roman"/>
          <w:szCs w:val="24"/>
        </w:rPr>
        <w:t xml:space="preserve"> is in line with other </w:t>
      </w:r>
      <w:r w:rsidR="00F24FE0">
        <w:rPr>
          <w:rFonts w:cs="Times New Roman"/>
          <w:szCs w:val="24"/>
        </w:rPr>
        <w:t>automakers, however JLR</w:t>
      </w:r>
      <w:r w:rsidR="005A2AA6" w:rsidRPr="005A2AA6">
        <w:rPr>
          <w:rFonts w:cs="Times New Roman"/>
          <w:szCs w:val="24"/>
        </w:rPr>
        <w:t xml:space="preserve"> is near its average due to other critical aspects.</w:t>
      </w:r>
      <w:r w:rsidR="005A2AA6">
        <w:rPr>
          <w:rFonts w:cs="Times New Roman"/>
          <w:szCs w:val="24"/>
        </w:rPr>
        <w:t xml:space="preserve"> </w:t>
      </w:r>
    </w:p>
    <w:p w14:paraId="5675C88C" w14:textId="2993FB98" w:rsidR="005A2AA6" w:rsidRDefault="005A2AA6" w:rsidP="000E553F">
      <w:pPr>
        <w:rPr>
          <w:rFonts w:cs="Times New Roman"/>
          <w:szCs w:val="24"/>
        </w:rPr>
      </w:pPr>
      <w:r w:rsidRPr="005A2AA6">
        <w:rPr>
          <w:rFonts w:cs="Times New Roman"/>
          <w:szCs w:val="24"/>
        </w:rPr>
        <w:t>Aside from the well-known brands, the value of Jaguar Land Rover is somewhat problematic because of these factors. Creating a larger cost structure has still not hurt their company since they deliver elevated items to their clients. As a result of the economic competitiveness, Jaguar Land Rover is struggling to maintain its pricing cheaper than most of its competitors, despite its high output. The advertisement and intermediate goods expenditures that Jaguar Land Rover possesses will only raise the brand's price beyond a comparable marketing approach and contribute to its overall price</w:t>
      </w:r>
      <w:r w:rsidR="00872E46">
        <w:rPr>
          <w:rFonts w:cs="Times New Roman"/>
          <w:szCs w:val="24"/>
        </w:rPr>
        <w:t xml:space="preserve"> (</w:t>
      </w:r>
      <w:r w:rsidR="005F1B15">
        <w:t>Hicks and Upton, 2010)</w:t>
      </w:r>
      <w:r w:rsidRPr="005A2AA6">
        <w:rPr>
          <w:rFonts w:cs="Times New Roman"/>
          <w:szCs w:val="24"/>
        </w:rPr>
        <w:t>.</w:t>
      </w:r>
    </w:p>
    <w:p w14:paraId="2C92C069" w14:textId="2CEBA0EA" w:rsidR="000E553F" w:rsidRDefault="00E555DA" w:rsidP="000E553F">
      <w:r w:rsidRPr="00E555DA">
        <w:t>Thus, the price of a Jaguar Land Rover depends on the amount of money spent. When the customer dictates it and the firm has worth to give its customers, many companies willin</w:t>
      </w:r>
      <w:r>
        <w:t>gly embraced higher prices. Customer</w:t>
      </w:r>
      <w:r w:rsidRPr="00E555DA">
        <w:t xml:space="preserve">-based pricing is reason Jaguar Land Rover uses this method. It is characterized by the quantity of capital it takes to build, produce, and distribute a commodity or resource and also the competitiveness of the economy when those factors are </w:t>
      </w:r>
      <w:r>
        <w:t>taken into account</w:t>
      </w:r>
      <w:r w:rsidR="00D845F9">
        <w:t xml:space="preserve"> (</w:t>
      </w:r>
      <w:r w:rsidR="00D845F9" w:rsidRPr="000E684E">
        <w:t>Clegg</w:t>
      </w:r>
      <w:r w:rsidR="00D845F9">
        <w:t>, Chandler, Binder, and Edwards, 2013)</w:t>
      </w:r>
      <w:r>
        <w:t>. Using a customer</w:t>
      </w:r>
      <w:r w:rsidRPr="00E555DA">
        <w:t xml:space="preserve">-based pricing policy, Jaguar </w:t>
      </w:r>
      <w:r w:rsidRPr="00E555DA">
        <w:lastRenderedPageBreak/>
        <w:t>Land Rover aspires to make sure that customers who might purchase expensive manufacturers with affordable price can also discover quality items from Jaguar Land Rover.</w:t>
      </w:r>
    </w:p>
    <w:p w14:paraId="5315C4AB" w14:textId="5DB24E31" w:rsidR="000E553F" w:rsidRDefault="000E553F" w:rsidP="000E553F"/>
    <w:p w14:paraId="3938C6AF" w14:textId="4B75FBAD" w:rsidR="00D24FF8" w:rsidRDefault="00D24FF8" w:rsidP="000E553F"/>
    <w:p w14:paraId="052BFE59" w14:textId="6FA366B0" w:rsidR="00985C51" w:rsidRDefault="00985C51" w:rsidP="009C2E5E">
      <w:pPr>
        <w:pStyle w:val="1"/>
      </w:pPr>
      <w:bookmarkStart w:id="6" w:name="_Toc107515814"/>
      <w:r>
        <w:t>Jaguar Land Rover Production Network S</w:t>
      </w:r>
      <w:r w:rsidRPr="00985C51">
        <w:t>trategy</w:t>
      </w:r>
      <w:bookmarkEnd w:id="6"/>
      <w:r w:rsidR="002072E8">
        <w:t xml:space="preserve"> </w:t>
      </w:r>
    </w:p>
    <w:p w14:paraId="6CF07F43" w14:textId="2DAAF4DA" w:rsidR="006646EE" w:rsidRPr="006646EE" w:rsidRDefault="006646EE" w:rsidP="00DC4245">
      <w:r w:rsidRPr="006646EE">
        <w:t>The very successful goods and services offered by the Jaguar Land Rover Company are distributed through direct as well as indirect channels by the company. When it comes to the manufacture and acquisition of its goods, JLR does not engage in mass production. Our brand's reputation may be attributed in large part to the use of this method. Because we make products of such high quality that are in such little quantity, our pricing reflect this scarcity</w:t>
      </w:r>
      <w:r w:rsidR="00DC4245">
        <w:t xml:space="preserve"> (Paliwoda and Thomas, 2013)</w:t>
      </w:r>
      <w:r w:rsidRPr="006646EE">
        <w:t>. This is why our retail locations are situated on busy avenues in opulent cities. Many of the world's most populous cities and nations, including Brazil, the United States of America, China, and India, are home to distribution outlets that are owned and operated by our organization. More than a few of the company's shops may be found strategically placed in affluent neighbo</w:t>
      </w:r>
      <w:r w:rsidR="00DC4245">
        <w:t>u</w:t>
      </w:r>
      <w:r w:rsidRPr="006646EE">
        <w:t>rhoods around the globe, including Europe, Asia, and the United States.</w:t>
      </w:r>
    </w:p>
    <w:p w14:paraId="353B51B1" w14:textId="5F3AC136" w:rsidR="00C37046" w:rsidRDefault="006646EE" w:rsidP="00C37046">
      <w:pPr>
        <w:rPr>
          <w:rFonts w:cs="Times New Roman"/>
          <w:color w:val="000000" w:themeColor="text1"/>
          <w:szCs w:val="24"/>
          <w:shd w:val="clear" w:color="auto" w:fill="FFFFFF"/>
        </w:rPr>
      </w:pPr>
      <w:r w:rsidRPr="006646EE">
        <w:rPr>
          <w:rFonts w:cs="Times New Roman"/>
          <w:bCs/>
          <w:color w:val="000000" w:themeColor="text1"/>
        </w:rPr>
        <w:t xml:space="preserve">Strategies such as indirect distribution or distribution via many channels are also often used when it comes to the distribution of </w:t>
      </w:r>
      <w:r w:rsidR="00DC4245">
        <w:rPr>
          <w:rFonts w:cs="Times New Roman"/>
          <w:bCs/>
          <w:color w:val="000000" w:themeColor="text1"/>
        </w:rPr>
        <w:t>the cars</w:t>
      </w:r>
      <w:r w:rsidRPr="006646EE">
        <w:rPr>
          <w:rFonts w:cs="Times New Roman"/>
          <w:bCs/>
          <w:color w:val="000000" w:themeColor="text1"/>
        </w:rPr>
        <w:t>. Our organization works with a large number of independent distributors and merchants located all around the globe to sell their automobiles. E-commerce websites are also considered to be distributors because of their key part in the resale process. This indicates that the distribution technique is responsible for a relatively large percentage of the company's total sales volume due to the fact that the target market is simple to access. It helps eliminate all of the risks that are involved with selling items and services directly to customers, such as the cost of storage, the cost of shipping, and the cost of labor. In addition to this, the technique plays an important part in the promotion of JLR's brand by ensuring that the company's standards continue to be of the highest possible quality. This is due to the fact that the wholesalers, who are required to do marketing in order to be able to resell the goods, provide it with free advertising.</w:t>
      </w:r>
      <w:r>
        <w:rPr>
          <w:rFonts w:cs="Times New Roman"/>
          <w:bCs/>
          <w:color w:val="000000" w:themeColor="text1"/>
        </w:rPr>
        <w:t xml:space="preserve"> </w:t>
      </w:r>
      <w:r w:rsidR="00B6771D" w:rsidRPr="00B6771D">
        <w:rPr>
          <w:rFonts w:cs="Times New Roman"/>
          <w:bCs/>
          <w:color w:val="000000" w:themeColor="text1"/>
        </w:rPr>
        <w:t xml:space="preserve">Technology is becoming an extremely crucial aspect of production network strategy, </w:t>
      </w:r>
      <w:r w:rsidR="00B6771D" w:rsidRPr="00B6771D">
        <w:rPr>
          <w:rFonts w:cs="Times New Roman"/>
          <w:bCs/>
          <w:color w:val="000000" w:themeColor="text1"/>
        </w:rPr>
        <w:lastRenderedPageBreak/>
        <w:t xml:space="preserve">hence Jaguar Land Rover opted to develop continuously in modern IT technologies. Online bidding as well as computerized inquiries seeking </w:t>
      </w:r>
      <w:r w:rsidR="00FC44F7">
        <w:rPr>
          <w:rFonts w:cs="Times New Roman"/>
          <w:noProof/>
          <w:color w:val="000000" w:themeColor="text1"/>
          <w:szCs w:val="24"/>
          <w:shd w:val="clear" w:color="auto" w:fill="FFFFFF"/>
          <w:lang w:val="en-US" w:eastAsia="en-US" w:bidi="ar-SA"/>
        </w:rPr>
        <w:drawing>
          <wp:anchor distT="0" distB="0" distL="114300" distR="114300" simplePos="0" relativeHeight="251663360" behindDoc="0" locked="0" layoutInCell="1" allowOverlap="1" wp14:anchorId="416EEB2E" wp14:editId="4B670D97">
            <wp:simplePos x="0" y="0"/>
            <wp:positionH relativeFrom="column">
              <wp:posOffset>-76200</wp:posOffset>
            </wp:positionH>
            <wp:positionV relativeFrom="paragraph">
              <wp:posOffset>556260</wp:posOffset>
            </wp:positionV>
            <wp:extent cx="4442460" cy="289560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JLR S.png"/>
                    <pic:cNvPicPr/>
                  </pic:nvPicPr>
                  <pic:blipFill>
                    <a:blip r:embed="rId16">
                      <a:extLst>
                        <a:ext uri="{28A0092B-C50C-407E-A947-70E740481C1C}">
                          <a14:useLocalDpi xmlns:a14="http://schemas.microsoft.com/office/drawing/2010/main" val="0"/>
                        </a:ext>
                      </a:extLst>
                    </a:blip>
                    <a:stretch>
                      <a:fillRect/>
                    </a:stretch>
                  </pic:blipFill>
                  <pic:spPr>
                    <a:xfrm>
                      <a:off x="0" y="0"/>
                      <a:ext cx="4442460" cy="2895600"/>
                    </a:xfrm>
                    <a:prstGeom prst="rect">
                      <a:avLst/>
                    </a:prstGeom>
                  </pic:spPr>
                </pic:pic>
              </a:graphicData>
            </a:graphic>
            <wp14:sizeRelH relativeFrom="margin">
              <wp14:pctWidth>0</wp14:pctWidth>
            </wp14:sizeRelH>
            <wp14:sizeRelV relativeFrom="margin">
              <wp14:pctHeight>0</wp14:pctHeight>
            </wp14:sizeRelV>
          </wp:anchor>
        </w:drawing>
      </w:r>
      <w:r w:rsidR="00B6771D" w:rsidRPr="00B6771D">
        <w:rPr>
          <w:rFonts w:cs="Times New Roman"/>
          <w:bCs/>
          <w:color w:val="000000" w:themeColor="text1"/>
        </w:rPr>
        <w:t>statements are different options it employs itself from preferred system administrator.</w:t>
      </w:r>
      <w:r w:rsidR="00B6771D">
        <w:rPr>
          <w:rFonts w:cs="Times New Roman"/>
          <w:bCs/>
          <w:color w:val="000000" w:themeColor="text1"/>
        </w:rPr>
        <w:t xml:space="preserve"> </w:t>
      </w:r>
      <w:r w:rsidR="001E4BA8">
        <w:rPr>
          <w:rFonts w:cs="Times New Roman"/>
          <w:bCs/>
          <w:color w:val="000000" w:themeColor="text1"/>
        </w:rPr>
        <w:t xml:space="preserve"> </w:t>
      </w:r>
      <w:r w:rsidR="001E4BA8" w:rsidRPr="001E4BA8">
        <w:rPr>
          <w:rFonts w:cs="Times New Roman"/>
          <w:color w:val="000000" w:themeColor="text1"/>
          <w:szCs w:val="24"/>
          <w:shd w:val="clear" w:color="auto" w:fill="FFFFFF"/>
        </w:rPr>
        <w:t>The procurement of automotive parts is an important part of the production network for automobile production. Additionally, the efficiency and satisfaction of the supply chain's activities must always be ensured. Various formulas are always required because to the wide variety</w:t>
      </w:r>
      <w:r w:rsidR="001E4BA8">
        <w:rPr>
          <w:rFonts w:cs="Times New Roman"/>
          <w:color w:val="000000" w:themeColor="text1"/>
          <w:szCs w:val="24"/>
          <w:shd w:val="clear" w:color="auto" w:fill="FFFFFF"/>
        </w:rPr>
        <w:t xml:space="preserve"> of conveyance goods available.</w:t>
      </w:r>
      <w:r w:rsidR="001E4BA8">
        <w:rPr>
          <w:rFonts w:cs="Times New Roman"/>
          <w:bCs/>
          <w:color w:val="000000" w:themeColor="text1"/>
        </w:rPr>
        <w:t xml:space="preserve"> </w:t>
      </w:r>
      <w:r w:rsidR="001E4BA8" w:rsidRPr="001E4BA8">
        <w:rPr>
          <w:rFonts w:cs="Times New Roman"/>
          <w:color w:val="000000" w:themeColor="text1"/>
          <w:szCs w:val="24"/>
          <w:shd w:val="clear" w:color="auto" w:fill="FFFFFF"/>
        </w:rPr>
        <w:t>This is owing to the fact that the brand and customization choices of each automobile are different. In addition, autos need to be able to access critical components for an extended period of time. Multiple vehicle producers, for example, offer original mechanical components that are more than a decade outmoded</w:t>
      </w:r>
      <w:r w:rsidR="00872E46">
        <w:rPr>
          <w:rFonts w:cs="Times New Roman"/>
          <w:color w:val="000000" w:themeColor="text1"/>
          <w:szCs w:val="24"/>
          <w:shd w:val="clear" w:color="auto" w:fill="FFFFFF"/>
        </w:rPr>
        <w:t xml:space="preserve"> (</w:t>
      </w:r>
      <w:r w:rsidR="00872E46">
        <w:t>Mukherjee, 2022)</w:t>
      </w:r>
      <w:r w:rsidR="001E4BA8" w:rsidRPr="001E4BA8">
        <w:rPr>
          <w:rFonts w:cs="Times New Roman"/>
          <w:color w:val="000000" w:themeColor="text1"/>
          <w:szCs w:val="24"/>
          <w:shd w:val="clear" w:color="auto" w:fill="FFFFFF"/>
        </w:rPr>
        <w:t>.</w:t>
      </w:r>
      <w:r w:rsidR="001E4BA8">
        <w:rPr>
          <w:rFonts w:cs="Times New Roman"/>
          <w:color w:val="000000" w:themeColor="text1"/>
          <w:szCs w:val="24"/>
          <w:shd w:val="clear" w:color="auto" w:fill="FFFFFF"/>
        </w:rPr>
        <w:t xml:space="preserve"> </w:t>
      </w:r>
    </w:p>
    <w:p w14:paraId="6C131340" w14:textId="32D667E6" w:rsidR="001B31B1" w:rsidRDefault="001B31B1" w:rsidP="00C37046">
      <w:pPr>
        <w:rPr>
          <w:rFonts w:cs="Times New Roman"/>
          <w:color w:val="000000" w:themeColor="text1"/>
          <w:szCs w:val="24"/>
          <w:shd w:val="clear" w:color="auto" w:fill="FFFFFF"/>
        </w:rPr>
      </w:pPr>
    </w:p>
    <w:p w14:paraId="665CC0E3" w14:textId="124D9DBE" w:rsidR="001B31B1" w:rsidRDefault="001B31B1" w:rsidP="00C37046">
      <w:pPr>
        <w:rPr>
          <w:rFonts w:cs="Times New Roman"/>
          <w:color w:val="000000" w:themeColor="text1"/>
          <w:szCs w:val="24"/>
          <w:shd w:val="clear" w:color="auto" w:fill="FFFFFF"/>
        </w:rPr>
      </w:pPr>
    </w:p>
    <w:p w14:paraId="49825352" w14:textId="25090D7D" w:rsidR="00985C51" w:rsidRDefault="00A309AF" w:rsidP="009C2E5E">
      <w:pPr>
        <w:pStyle w:val="1"/>
      </w:pPr>
      <w:bookmarkStart w:id="7" w:name="_Toc107515815"/>
      <w:r>
        <w:rPr>
          <w:noProof/>
          <w:lang w:val="en-US" w:eastAsia="en-US" w:bidi="ar-SA"/>
        </w:rPr>
        <w:lastRenderedPageBreak/>
        <w:drawing>
          <wp:anchor distT="0" distB="0" distL="114300" distR="114300" simplePos="0" relativeHeight="251664384" behindDoc="0" locked="0" layoutInCell="1" allowOverlap="1" wp14:anchorId="7DBA25B0" wp14:editId="2908D7DB">
            <wp:simplePos x="0" y="0"/>
            <wp:positionH relativeFrom="column">
              <wp:posOffset>5608320</wp:posOffset>
            </wp:positionH>
            <wp:positionV relativeFrom="paragraph">
              <wp:posOffset>165100</wp:posOffset>
            </wp:positionV>
            <wp:extent cx="3444240" cy="3352800"/>
            <wp:effectExtent l="0" t="0" r="381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D JLR.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444240" cy="3352800"/>
                    </a:xfrm>
                    <a:prstGeom prst="rect">
                      <a:avLst/>
                    </a:prstGeom>
                  </pic:spPr>
                </pic:pic>
              </a:graphicData>
            </a:graphic>
            <wp14:sizeRelH relativeFrom="margin">
              <wp14:pctWidth>0</wp14:pctWidth>
            </wp14:sizeRelH>
            <wp14:sizeRelV relativeFrom="margin">
              <wp14:pctHeight>0</wp14:pctHeight>
            </wp14:sizeRelV>
          </wp:anchor>
        </w:drawing>
      </w:r>
      <w:r w:rsidR="00985C51" w:rsidRPr="00985C51">
        <w:t>Jaguar Land Rover's strategic communications strategy for the business</w:t>
      </w:r>
      <w:bookmarkEnd w:id="7"/>
    </w:p>
    <w:p w14:paraId="44BD129C" w14:textId="4E09FE09" w:rsidR="003D65E4" w:rsidRPr="00E012B0" w:rsidRDefault="003D65E4" w:rsidP="00985C51">
      <w:r w:rsidRPr="003D65E4">
        <w:t>Jaguar Land Rover seems to have a distinctive strategy to business promotion that is distinct from all comparable manufacturers. It's rare to see an advertising for Jaguar Land Rover since the company has a big promotional budget. Jaguar Land Rover uses a variety of methods to promote its brand, including marketing and publicity, although statement is its preferred method of promotion</w:t>
      </w:r>
      <w:r w:rsidR="00946B20">
        <w:t xml:space="preserve"> (Gillespie and Swan, 2021)</w:t>
      </w:r>
      <w:r w:rsidRPr="003D65E4">
        <w:t>.</w:t>
      </w:r>
      <w:r>
        <w:t xml:space="preserve"> </w:t>
      </w:r>
      <w:r w:rsidR="00E012B0">
        <w:t xml:space="preserve"> The online platform can be found on the website link : </w:t>
      </w:r>
      <w:hyperlink r:id="rId18" w:history="1">
        <w:r w:rsidR="00E012B0" w:rsidRPr="0020316F">
          <w:rPr>
            <w:rStyle w:val="a9"/>
            <w:b/>
          </w:rPr>
          <w:t>https://www.jaguarlandrover.com/</w:t>
        </w:r>
      </w:hyperlink>
      <w:r w:rsidR="00E012B0">
        <w:t xml:space="preserve"> and people can easily figure out what kind of car they need to buy.</w:t>
      </w:r>
    </w:p>
    <w:p w14:paraId="5958332B" w14:textId="3D387708" w:rsidR="003D65E4" w:rsidRPr="007A7D94" w:rsidRDefault="003A7CE4" w:rsidP="003D65E4">
      <w:pPr>
        <w:rPr>
          <w:b/>
          <w:bCs/>
          <w:color w:val="FF0000"/>
        </w:rPr>
      </w:pPr>
      <w:bookmarkStart w:id="8" w:name="_Toc90523351"/>
      <w:r>
        <w:rPr>
          <w:b/>
          <w:noProof/>
          <w:lang w:val="en-US" w:eastAsia="en-US" w:bidi="ar-SA"/>
        </w:rPr>
        <w:drawing>
          <wp:anchor distT="0" distB="0" distL="114300" distR="114300" simplePos="0" relativeHeight="251665408" behindDoc="0" locked="0" layoutInCell="1" allowOverlap="1" wp14:anchorId="199359F7" wp14:editId="41B6CB09">
            <wp:simplePos x="0" y="0"/>
            <wp:positionH relativeFrom="column">
              <wp:posOffset>-53340</wp:posOffset>
            </wp:positionH>
            <wp:positionV relativeFrom="paragraph">
              <wp:posOffset>1403350</wp:posOffset>
            </wp:positionV>
            <wp:extent cx="3208020" cy="1859280"/>
            <wp:effectExtent l="0" t="0" r="0" b="762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JLR C.jpg"/>
                    <pic:cNvPicPr/>
                  </pic:nvPicPr>
                  <pic:blipFill>
                    <a:blip r:embed="rId19">
                      <a:extLst>
                        <a:ext uri="{28A0092B-C50C-407E-A947-70E740481C1C}">
                          <a14:useLocalDpi xmlns:a14="http://schemas.microsoft.com/office/drawing/2010/main" val="0"/>
                        </a:ext>
                      </a:extLst>
                    </a:blip>
                    <a:stretch>
                      <a:fillRect/>
                    </a:stretch>
                  </pic:blipFill>
                  <pic:spPr>
                    <a:xfrm>
                      <a:off x="0" y="0"/>
                      <a:ext cx="3208020" cy="1859280"/>
                    </a:xfrm>
                    <a:prstGeom prst="rect">
                      <a:avLst/>
                    </a:prstGeom>
                  </pic:spPr>
                </pic:pic>
              </a:graphicData>
            </a:graphic>
            <wp14:sizeRelH relativeFrom="margin">
              <wp14:pctWidth>0</wp14:pctWidth>
            </wp14:sizeRelH>
            <wp14:sizeRelV relativeFrom="margin">
              <wp14:pctHeight>0</wp14:pctHeight>
            </wp14:sizeRelV>
          </wp:anchor>
        </w:drawing>
      </w:r>
      <w:r w:rsidR="003D65E4" w:rsidRPr="003D65E4">
        <w:t xml:space="preserve">If people look at Jaguar Land Rover's business, </w:t>
      </w:r>
      <w:r w:rsidR="007C7FCA">
        <w:t>they</w:t>
      </w:r>
      <w:r w:rsidR="003D65E4" w:rsidRPr="003D65E4">
        <w:t xml:space="preserve"> can see that it has a lot of potential customers, which means that they don't need any advertising methods, even if they're performed by individuals or via the publication of banners and publications. But from the other hand, Jaguar Land Rover's customer base is enticing enough to need a lot of digital advertisement</w:t>
      </w:r>
      <w:r w:rsidR="004E5E75">
        <w:t xml:space="preserve"> (</w:t>
      </w:r>
      <w:r w:rsidR="004E5E75" w:rsidRPr="000E684E">
        <w:t>Clegg</w:t>
      </w:r>
      <w:r w:rsidR="004E5E75">
        <w:t>, Chandler, Binder, and Edwards, 2013)</w:t>
      </w:r>
      <w:r w:rsidR="003D65E4" w:rsidRPr="003D65E4">
        <w:t>. In order to guarantee that they don't skip off about anything of Jaguar Land Rover's excellent bargains or innovative goods, customers participate in dialogue and encourage answers. At any time, anybody may visit the Jaguar Land Rover online store and discover more regarding the company's goods and services. Because of the widespread use of social media and websites like Facebook and Google+, the corporation has also been capable of lowering the barrier to entry for advertisers</w:t>
      </w:r>
      <w:r w:rsidR="006475EC">
        <w:t xml:space="preserve"> link : </w:t>
      </w:r>
      <w:hyperlink r:id="rId20" w:history="1">
        <w:r w:rsidR="006475EC" w:rsidRPr="004801EA">
          <w:rPr>
            <w:rStyle w:val="a9"/>
          </w:rPr>
          <w:t>https://www.instagram.com/landrover/?hl=bg</w:t>
        </w:r>
      </w:hyperlink>
      <w:r w:rsidR="006475EC">
        <w:rPr>
          <w:u w:val="single"/>
        </w:rPr>
        <w:t xml:space="preserve"> , </w:t>
      </w:r>
      <w:hyperlink r:id="rId21" w:history="1">
        <w:r w:rsidR="0075719B" w:rsidRPr="004801EA">
          <w:rPr>
            <w:rStyle w:val="a9"/>
          </w:rPr>
          <w:t>https://www.facebook.com/landrover/</w:t>
        </w:r>
      </w:hyperlink>
      <w:r w:rsidR="0075719B">
        <w:rPr>
          <w:u w:val="single"/>
        </w:rPr>
        <w:t xml:space="preserve"> , </w:t>
      </w:r>
      <w:r w:rsidR="0075719B" w:rsidRPr="0075719B">
        <w:rPr>
          <w:u w:val="single"/>
        </w:rPr>
        <w:t>https://twitter.com/jaguarlandrover?lang=bg</w:t>
      </w:r>
    </w:p>
    <w:p w14:paraId="082E27D2" w14:textId="6E33EEAC" w:rsidR="007578BC" w:rsidRDefault="007578BC" w:rsidP="00724EE7">
      <w:pPr>
        <w:pStyle w:val="1"/>
        <w:tabs>
          <w:tab w:val="left" w:pos="4056"/>
        </w:tabs>
        <w:rPr>
          <w:rFonts w:cs="Times New Roman"/>
          <w:b w:val="0"/>
          <w:bCs/>
          <w:color w:val="000000" w:themeColor="text1"/>
        </w:rPr>
      </w:pPr>
      <w:bookmarkStart w:id="9" w:name="_Toc107515816"/>
      <w:r>
        <w:rPr>
          <w:rFonts w:cs="Times New Roman"/>
          <w:bCs/>
          <w:color w:val="000000" w:themeColor="text1"/>
        </w:rPr>
        <w:lastRenderedPageBreak/>
        <w:t>Conclusion</w:t>
      </w:r>
      <w:bookmarkEnd w:id="8"/>
      <w:bookmarkEnd w:id="9"/>
      <w:r w:rsidR="00724EE7">
        <w:rPr>
          <w:rFonts w:cs="Times New Roman"/>
          <w:bCs/>
          <w:color w:val="000000" w:themeColor="text1"/>
        </w:rPr>
        <w:tab/>
      </w:r>
    </w:p>
    <w:bookmarkEnd w:id="0"/>
    <w:p w14:paraId="1FB12089" w14:textId="6FAB9741" w:rsidR="00ED08BB" w:rsidRDefault="00724EE7" w:rsidP="00F209FD">
      <w:pPr>
        <w:rPr>
          <w:rFonts w:cs="Times New Roman"/>
          <w:bCs/>
          <w:color w:val="000000" w:themeColor="text1"/>
        </w:rPr>
      </w:pPr>
      <w:r w:rsidRPr="00724EE7">
        <w:rPr>
          <w:rFonts w:cs="Times New Roman"/>
          <w:bCs/>
          <w:color w:val="000000" w:themeColor="text1"/>
        </w:rPr>
        <w:t>JLR is regarded as among the biggest corporations in the industry, and their main demographic as well as its supply chain has allowed them to grow more well-recognized and successful with each passing era. As a car company, the company presents itself as a phenomenon in order to influence the generation of people, especially who really like elegance and want to look attractive. In order to get to this position, the company has used a variety of marketing strategies.</w:t>
      </w:r>
    </w:p>
    <w:p w14:paraId="24D69539" w14:textId="1D1753CD" w:rsidR="00F24FE0" w:rsidRDefault="00F24FE0" w:rsidP="00F209FD">
      <w:pPr>
        <w:rPr>
          <w:rFonts w:cs="Times New Roman"/>
          <w:bCs/>
          <w:color w:val="000000" w:themeColor="text1"/>
        </w:rPr>
      </w:pPr>
    </w:p>
    <w:p w14:paraId="22F69F50" w14:textId="2AC8F181" w:rsidR="00F24FE0" w:rsidRDefault="00F24FE0" w:rsidP="00F209FD">
      <w:pPr>
        <w:rPr>
          <w:rFonts w:cs="Times New Roman"/>
          <w:bCs/>
          <w:color w:val="000000" w:themeColor="text1"/>
        </w:rPr>
      </w:pPr>
    </w:p>
    <w:p w14:paraId="79E5A55F" w14:textId="7515207A" w:rsidR="0013084A" w:rsidRDefault="0013084A" w:rsidP="00F209FD">
      <w:pPr>
        <w:rPr>
          <w:rFonts w:cs="Times New Roman"/>
          <w:bCs/>
          <w:color w:val="000000" w:themeColor="text1"/>
        </w:rPr>
      </w:pPr>
    </w:p>
    <w:p w14:paraId="468BCEBF" w14:textId="57642761" w:rsidR="0013084A" w:rsidRDefault="0013084A" w:rsidP="00F209FD">
      <w:pPr>
        <w:rPr>
          <w:rFonts w:cs="Times New Roman"/>
          <w:bCs/>
          <w:color w:val="000000" w:themeColor="text1"/>
        </w:rPr>
      </w:pPr>
    </w:p>
    <w:p w14:paraId="38479951" w14:textId="77777777" w:rsidR="0013084A" w:rsidRDefault="0013084A" w:rsidP="00F209FD">
      <w:pPr>
        <w:rPr>
          <w:rFonts w:cs="Times New Roman"/>
          <w:bCs/>
          <w:color w:val="000000" w:themeColor="text1"/>
        </w:rPr>
      </w:pPr>
    </w:p>
    <w:p w14:paraId="7AA29784" w14:textId="39D3753F" w:rsidR="00F24FE0" w:rsidRDefault="00F24FE0" w:rsidP="00F209FD">
      <w:pPr>
        <w:rPr>
          <w:rFonts w:cs="Times New Roman"/>
          <w:bCs/>
          <w:color w:val="000000" w:themeColor="text1"/>
        </w:rPr>
      </w:pPr>
    </w:p>
    <w:p w14:paraId="0045BAA5" w14:textId="28B2F1D3" w:rsidR="00FC44F7" w:rsidRDefault="00FC44F7" w:rsidP="00F209FD">
      <w:pPr>
        <w:rPr>
          <w:rFonts w:cs="Times New Roman"/>
          <w:bCs/>
          <w:color w:val="000000" w:themeColor="text1"/>
        </w:rPr>
      </w:pPr>
    </w:p>
    <w:p w14:paraId="73F3E618" w14:textId="0A0CD3A0" w:rsidR="00FC44F7" w:rsidRDefault="00FC44F7" w:rsidP="00F209FD">
      <w:pPr>
        <w:rPr>
          <w:rFonts w:cs="Times New Roman"/>
          <w:bCs/>
          <w:color w:val="000000" w:themeColor="text1"/>
        </w:rPr>
      </w:pPr>
    </w:p>
    <w:p w14:paraId="291F63AA" w14:textId="500784B0" w:rsidR="00FC44F7" w:rsidRDefault="00FC44F7" w:rsidP="00F209FD">
      <w:pPr>
        <w:rPr>
          <w:rFonts w:cs="Times New Roman"/>
          <w:bCs/>
          <w:color w:val="000000" w:themeColor="text1"/>
        </w:rPr>
      </w:pPr>
    </w:p>
    <w:p w14:paraId="4B7A2E13" w14:textId="77777777" w:rsidR="00FC44F7" w:rsidRDefault="00FC44F7" w:rsidP="00F209FD">
      <w:pPr>
        <w:rPr>
          <w:rFonts w:cs="Times New Roman"/>
          <w:bCs/>
          <w:color w:val="000000" w:themeColor="text1"/>
        </w:rPr>
      </w:pPr>
    </w:p>
    <w:p w14:paraId="254BC846" w14:textId="65A0C9AB" w:rsidR="00F24FE0" w:rsidRDefault="006F2393" w:rsidP="006F2393">
      <w:pPr>
        <w:pStyle w:val="1"/>
      </w:pPr>
      <w:bookmarkStart w:id="10" w:name="_Toc107515817"/>
      <w:r>
        <w:lastRenderedPageBreak/>
        <w:t>References</w:t>
      </w:r>
      <w:bookmarkEnd w:id="10"/>
    </w:p>
    <w:p w14:paraId="54991412" w14:textId="724F30DA" w:rsidR="003D4745" w:rsidRPr="000E684E" w:rsidRDefault="000E684E" w:rsidP="000E684E">
      <w:r w:rsidRPr="000E684E">
        <w:t>Clegg, B., Chandler,</w:t>
      </w:r>
      <w:r w:rsidR="00DE679A">
        <w:t xml:space="preserve"> S., Binder, M. and Edwards, J.</w:t>
      </w:r>
      <w:r w:rsidRPr="000E684E">
        <w:t xml:space="preserve"> </w:t>
      </w:r>
      <w:r w:rsidR="00DE679A">
        <w:t>(</w:t>
      </w:r>
      <w:r w:rsidRPr="000E684E">
        <w:t>2013</w:t>
      </w:r>
      <w:r w:rsidR="00DE679A">
        <w:t>)</w:t>
      </w:r>
      <w:r w:rsidRPr="000E684E">
        <w:t>. Governing inter-organisational R&amp;D supplier collaborations: a study at Jaguar Land Rover. </w:t>
      </w:r>
      <w:r w:rsidRPr="000E684E">
        <w:rPr>
          <w:i/>
          <w:iCs/>
        </w:rPr>
        <w:t>Production Planning &amp; Control</w:t>
      </w:r>
      <w:r w:rsidRPr="000E684E">
        <w:t>, </w:t>
      </w:r>
      <w:r w:rsidRPr="000E684E">
        <w:rPr>
          <w:i/>
          <w:iCs/>
        </w:rPr>
        <w:t>24</w:t>
      </w:r>
      <w:r w:rsidRPr="000E684E">
        <w:t>(8-9), pp.818-836.</w:t>
      </w:r>
    </w:p>
    <w:p w14:paraId="6E84B56C" w14:textId="04DA10D0" w:rsidR="00010128" w:rsidRDefault="00E11923" w:rsidP="00010128">
      <w:r w:rsidRPr="00E11923">
        <w:t>Czi</w:t>
      </w:r>
      <w:r w:rsidR="0016069D">
        <w:t>nkota, M.R. and Ronkainen, I.A.</w:t>
      </w:r>
      <w:r w:rsidRPr="00E11923">
        <w:t xml:space="preserve"> </w:t>
      </w:r>
      <w:r w:rsidR="0016069D">
        <w:t>(</w:t>
      </w:r>
      <w:r w:rsidRPr="00E11923">
        <w:t>2013</w:t>
      </w:r>
      <w:r w:rsidR="0016069D">
        <w:t>)</w:t>
      </w:r>
      <w:r w:rsidRPr="00E11923">
        <w:t>. </w:t>
      </w:r>
      <w:r w:rsidRPr="00E11923">
        <w:rPr>
          <w:i/>
          <w:iCs/>
        </w:rPr>
        <w:t>International marketing</w:t>
      </w:r>
      <w:r w:rsidRPr="00E11923">
        <w:t>. Cengage Learning.</w:t>
      </w:r>
    </w:p>
    <w:p w14:paraId="59BE2126" w14:textId="3F78723D" w:rsidR="00E2427C" w:rsidRDefault="001B0698" w:rsidP="00010128">
      <w:r>
        <w:t>Gillespie, K. and Swan, K.S.</w:t>
      </w:r>
      <w:r w:rsidR="00E2427C" w:rsidRPr="00E2427C">
        <w:t xml:space="preserve"> </w:t>
      </w:r>
      <w:r>
        <w:t>(</w:t>
      </w:r>
      <w:r w:rsidR="00E2427C" w:rsidRPr="00E2427C">
        <w:t>2021</w:t>
      </w:r>
      <w:r>
        <w:t>)</w:t>
      </w:r>
      <w:r w:rsidR="00E2427C" w:rsidRPr="00E2427C">
        <w:t>. </w:t>
      </w:r>
      <w:r w:rsidR="00E2427C" w:rsidRPr="00E2427C">
        <w:rPr>
          <w:i/>
          <w:iCs/>
        </w:rPr>
        <w:t>Global marketing</w:t>
      </w:r>
      <w:r w:rsidR="00E2427C" w:rsidRPr="00E2427C">
        <w:t>. Routledge.</w:t>
      </w:r>
    </w:p>
    <w:p w14:paraId="6B81E404" w14:textId="2EA12468" w:rsidR="003D4745" w:rsidRDefault="00EE0978" w:rsidP="00010128">
      <w:r>
        <w:t>Hicks, J. and Upton, S.</w:t>
      </w:r>
      <w:r w:rsidR="003D4745" w:rsidRPr="003D4745">
        <w:t xml:space="preserve"> </w:t>
      </w:r>
      <w:r>
        <w:t>(</w:t>
      </w:r>
      <w:r w:rsidR="003D4745" w:rsidRPr="003D4745">
        <w:t>2010</w:t>
      </w:r>
      <w:r>
        <w:t>)</w:t>
      </w:r>
      <w:r w:rsidR="003D4745" w:rsidRPr="003D4745">
        <w:t>. Jaguar Land Rover “transition to high performance” training program. </w:t>
      </w:r>
      <w:r w:rsidR="003D4745" w:rsidRPr="003D4745">
        <w:rPr>
          <w:i/>
          <w:iCs/>
        </w:rPr>
        <w:t>Industrial and Commercial Training</w:t>
      </w:r>
      <w:r w:rsidR="003D4745" w:rsidRPr="003D4745">
        <w:t>.</w:t>
      </w:r>
    </w:p>
    <w:p w14:paraId="5F439274" w14:textId="4358FA40" w:rsidR="003F5651" w:rsidRDefault="00BA7859" w:rsidP="00010128">
      <w:r>
        <w:t>JLR</w:t>
      </w:r>
      <w:r w:rsidR="003F5651">
        <w:t>.</w:t>
      </w:r>
      <w:r w:rsidR="003F5651" w:rsidRPr="003F5651">
        <w:t xml:space="preserve"> </w:t>
      </w:r>
      <w:r w:rsidR="003F5651">
        <w:t>(</w:t>
      </w:r>
      <w:r w:rsidR="003F5651" w:rsidRPr="003F5651">
        <w:t>2022</w:t>
      </w:r>
      <w:r w:rsidR="003F5651">
        <w:t>)</w:t>
      </w:r>
      <w:r w:rsidR="003F5651" w:rsidRPr="003F5651">
        <w:t>. </w:t>
      </w:r>
      <w:r w:rsidR="003F5651" w:rsidRPr="003F5651">
        <w:rPr>
          <w:i/>
          <w:iCs/>
        </w:rPr>
        <w:t>JLR Corporate Website</w:t>
      </w:r>
      <w:r w:rsidR="003F5651" w:rsidRPr="003F5651">
        <w:t>. [online] Available at: &lt;https://www.jaguarlandrover.com/&gt; [Accessed 30 June 2022].</w:t>
      </w:r>
    </w:p>
    <w:p w14:paraId="478537A0" w14:textId="4897808C" w:rsidR="00F644BD" w:rsidRDefault="00F644BD" w:rsidP="00010128">
      <w:r w:rsidRPr="00F644BD">
        <w:t>Kim,</w:t>
      </w:r>
      <w:r w:rsidR="00770C4B">
        <w:t xml:space="preserve"> M.S., Kang, D.O. and Heo, S.J.</w:t>
      </w:r>
      <w:r w:rsidRPr="00F644BD">
        <w:t xml:space="preserve"> </w:t>
      </w:r>
      <w:r w:rsidR="00770C4B">
        <w:t>(</w:t>
      </w:r>
      <w:r w:rsidRPr="00F644BD">
        <w:t>2014</w:t>
      </w:r>
      <w:r w:rsidR="00770C4B">
        <w:t>)</w:t>
      </w:r>
      <w:r w:rsidRPr="00F644BD">
        <w:t>. Innovative design optimization strategy for the automotive industry. </w:t>
      </w:r>
      <w:r w:rsidRPr="00F644BD">
        <w:rPr>
          <w:i/>
          <w:iCs/>
        </w:rPr>
        <w:t>International Journal of Automotive Technology</w:t>
      </w:r>
      <w:r w:rsidRPr="00F644BD">
        <w:t>, </w:t>
      </w:r>
      <w:r w:rsidRPr="00F644BD">
        <w:rPr>
          <w:i/>
          <w:iCs/>
        </w:rPr>
        <w:t>15</w:t>
      </w:r>
      <w:r w:rsidRPr="00F644BD">
        <w:t>(2), pp.291-301.</w:t>
      </w:r>
    </w:p>
    <w:p w14:paraId="3BE2EF43" w14:textId="576EB4C6" w:rsidR="00114768" w:rsidRDefault="00770C4B" w:rsidP="00010128">
      <w:r>
        <w:t>Mukherjee, D.</w:t>
      </w:r>
      <w:r w:rsidR="00114768" w:rsidRPr="00114768">
        <w:t xml:space="preserve"> </w:t>
      </w:r>
      <w:r>
        <w:t>(</w:t>
      </w:r>
      <w:r w:rsidR="00114768" w:rsidRPr="00114768">
        <w:t>2022</w:t>
      </w:r>
      <w:r>
        <w:t>)</w:t>
      </w:r>
      <w:r w:rsidR="00114768" w:rsidRPr="00114768">
        <w:t>. A case for Tata Motors' acquisition of Jaguar Land Rover: strategic implications of the takeover. </w:t>
      </w:r>
      <w:r w:rsidR="00114768" w:rsidRPr="00114768">
        <w:rPr>
          <w:i/>
          <w:iCs/>
        </w:rPr>
        <w:t>International Journal of Strategic Business Alliances</w:t>
      </w:r>
      <w:r w:rsidR="00114768" w:rsidRPr="00114768">
        <w:t>, </w:t>
      </w:r>
      <w:r w:rsidR="00114768" w:rsidRPr="00114768">
        <w:rPr>
          <w:i/>
          <w:iCs/>
        </w:rPr>
        <w:t>7</w:t>
      </w:r>
      <w:r w:rsidR="00114768" w:rsidRPr="00114768">
        <w:t>(1), pp.69-80.</w:t>
      </w:r>
    </w:p>
    <w:p w14:paraId="659CC46F" w14:textId="3EE08EAC" w:rsidR="00530A25" w:rsidRDefault="00307C0C" w:rsidP="00010128">
      <w:r>
        <w:t>Paliwoda, S. and Thomas, M.</w:t>
      </w:r>
      <w:r w:rsidR="00530A25" w:rsidRPr="00530A25">
        <w:t xml:space="preserve"> </w:t>
      </w:r>
      <w:r>
        <w:t>(</w:t>
      </w:r>
      <w:r w:rsidR="00530A25" w:rsidRPr="00530A25">
        <w:t>2013</w:t>
      </w:r>
      <w:r>
        <w:t>)</w:t>
      </w:r>
      <w:r w:rsidR="00530A25" w:rsidRPr="00530A25">
        <w:t>. </w:t>
      </w:r>
      <w:r w:rsidR="00530A25" w:rsidRPr="00530A25">
        <w:rPr>
          <w:i/>
          <w:iCs/>
        </w:rPr>
        <w:t>International marketing</w:t>
      </w:r>
      <w:r w:rsidR="00530A25" w:rsidRPr="00530A25">
        <w:t>. Routledge.</w:t>
      </w:r>
    </w:p>
    <w:p w14:paraId="171A3E81" w14:textId="2804FAA7" w:rsidR="002367DC" w:rsidRPr="00010128" w:rsidRDefault="00FA59F1" w:rsidP="00010128">
      <w:r>
        <w:t>Saunders, D.</w:t>
      </w:r>
      <w:r w:rsidR="002367DC" w:rsidRPr="002367DC">
        <w:t xml:space="preserve"> </w:t>
      </w:r>
      <w:r>
        <w:t>(</w:t>
      </w:r>
      <w:r w:rsidR="002367DC" w:rsidRPr="002367DC">
        <w:t>2011</w:t>
      </w:r>
      <w:r>
        <w:t>)</w:t>
      </w:r>
      <w:r w:rsidR="002367DC" w:rsidRPr="002367DC">
        <w:t>. Jaguar Land Rover goes for speed. </w:t>
      </w:r>
      <w:r w:rsidR="002367DC" w:rsidRPr="002367DC">
        <w:rPr>
          <w:i/>
          <w:iCs/>
        </w:rPr>
        <w:t>Strategic HR Review</w:t>
      </w:r>
      <w:r w:rsidR="002367DC" w:rsidRPr="002367DC">
        <w:t>.</w:t>
      </w:r>
    </w:p>
    <w:p w14:paraId="6C429C21" w14:textId="77777777" w:rsidR="00ED08BB" w:rsidRDefault="00ED08BB" w:rsidP="00F209FD">
      <w:pPr>
        <w:rPr>
          <w:rFonts w:cs="Times New Roman"/>
          <w:color w:val="000000" w:themeColor="text1"/>
          <w:szCs w:val="24"/>
        </w:rPr>
      </w:pPr>
    </w:p>
    <w:p w14:paraId="265DD3C9" w14:textId="77777777" w:rsidR="003B3ADA" w:rsidRDefault="003B3ADA" w:rsidP="00F209FD">
      <w:pPr>
        <w:rPr>
          <w:rFonts w:cs="Times New Roman"/>
          <w:color w:val="000000" w:themeColor="text1"/>
          <w:szCs w:val="24"/>
        </w:rPr>
      </w:pPr>
    </w:p>
    <w:p w14:paraId="6EAACD72" w14:textId="6CF91362" w:rsidR="003B3ADA" w:rsidRPr="00F209FD" w:rsidRDefault="003B3ADA" w:rsidP="00F209FD">
      <w:pPr>
        <w:rPr>
          <w:rFonts w:cs="Times New Roman"/>
          <w:color w:val="000000" w:themeColor="text1"/>
          <w:szCs w:val="24"/>
        </w:rPr>
      </w:pPr>
    </w:p>
    <w:sectPr w:rsidR="003B3ADA" w:rsidRPr="00F209FD" w:rsidSect="008422A3">
      <w:footerReference w:type="even" r:id="rId22"/>
      <w:footerReference w:type="default" r:id="rId23"/>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934A1C" w14:textId="77777777" w:rsidR="009D44B9" w:rsidRDefault="009D44B9">
      <w:pPr>
        <w:spacing w:after="0" w:line="240" w:lineRule="auto"/>
      </w:pPr>
      <w:r>
        <w:separator/>
      </w:r>
    </w:p>
  </w:endnote>
  <w:endnote w:type="continuationSeparator" w:id="0">
    <w:p w14:paraId="7C4DBAC2" w14:textId="77777777" w:rsidR="009D44B9" w:rsidRDefault="009D44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CC"/>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8"/>
      </w:rPr>
      <w:id w:val="-815805335"/>
      <w:docPartObj>
        <w:docPartGallery w:val="Page Numbers (Bottom of Page)"/>
        <w:docPartUnique/>
      </w:docPartObj>
    </w:sdtPr>
    <w:sdtContent>
      <w:p w14:paraId="209D2C3C" w14:textId="77777777" w:rsidR="003C4072" w:rsidRDefault="0074382D" w:rsidP="00646650">
        <w:pPr>
          <w:pStyle w:val="a6"/>
          <w:framePr w:wrap="none" w:vAnchor="text" w:hAnchor="margin" w:xAlign="center" w:y="1"/>
          <w:rPr>
            <w:rStyle w:val="a8"/>
          </w:rPr>
        </w:pPr>
        <w:r>
          <w:rPr>
            <w:rStyle w:val="a8"/>
          </w:rPr>
          <w:fldChar w:fldCharType="begin"/>
        </w:r>
        <w:r>
          <w:rPr>
            <w:rStyle w:val="a8"/>
          </w:rPr>
          <w:instrText xml:space="preserve"> PAGE </w:instrText>
        </w:r>
        <w:r>
          <w:rPr>
            <w:rStyle w:val="a8"/>
          </w:rPr>
          <w:fldChar w:fldCharType="end"/>
        </w:r>
      </w:p>
    </w:sdtContent>
  </w:sdt>
  <w:sdt>
    <w:sdtPr>
      <w:rPr>
        <w:rStyle w:val="a8"/>
      </w:rPr>
      <w:id w:val="1299101940"/>
      <w:docPartObj>
        <w:docPartGallery w:val="Page Numbers (Bottom of Page)"/>
        <w:docPartUnique/>
      </w:docPartObj>
    </w:sdtPr>
    <w:sdtContent>
      <w:p w14:paraId="48B6B391" w14:textId="77777777" w:rsidR="003C4072" w:rsidRDefault="0074382D" w:rsidP="00646650">
        <w:pPr>
          <w:pStyle w:val="a6"/>
          <w:framePr w:wrap="none" w:vAnchor="text" w:hAnchor="margin" w:y="1"/>
          <w:rPr>
            <w:rStyle w:val="a8"/>
          </w:rPr>
        </w:pPr>
        <w:r>
          <w:rPr>
            <w:rStyle w:val="a8"/>
          </w:rPr>
          <w:fldChar w:fldCharType="begin"/>
        </w:r>
        <w:r>
          <w:rPr>
            <w:rStyle w:val="a8"/>
          </w:rPr>
          <w:instrText xml:space="preserve"> PAGE </w:instrText>
        </w:r>
        <w:r>
          <w:rPr>
            <w:rStyle w:val="a8"/>
          </w:rPr>
          <w:fldChar w:fldCharType="end"/>
        </w:r>
      </w:p>
    </w:sdtContent>
  </w:sdt>
  <w:p w14:paraId="24139D3D" w14:textId="77777777" w:rsidR="003C4072" w:rsidRDefault="003C4072" w:rsidP="003C4072">
    <w:pPr>
      <w:pStyle w:val="a6"/>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8"/>
      </w:rPr>
      <w:id w:val="1363014261"/>
      <w:docPartObj>
        <w:docPartGallery w:val="Page Numbers (Bottom of Page)"/>
        <w:docPartUnique/>
      </w:docPartObj>
    </w:sdtPr>
    <w:sdtContent>
      <w:p w14:paraId="26D99F00" w14:textId="78C3BA90" w:rsidR="003C4072" w:rsidRDefault="0074382D" w:rsidP="00646650">
        <w:pPr>
          <w:pStyle w:val="a6"/>
          <w:framePr w:wrap="none" w:vAnchor="text" w:hAnchor="margin" w:xAlign="center" w:y="1"/>
          <w:rPr>
            <w:rStyle w:val="a8"/>
          </w:rPr>
        </w:pPr>
        <w:r>
          <w:rPr>
            <w:rStyle w:val="a8"/>
          </w:rPr>
          <w:fldChar w:fldCharType="begin"/>
        </w:r>
        <w:r>
          <w:rPr>
            <w:rStyle w:val="a8"/>
          </w:rPr>
          <w:instrText xml:space="preserve"> PAGE </w:instrText>
        </w:r>
        <w:r>
          <w:rPr>
            <w:rStyle w:val="a8"/>
          </w:rPr>
          <w:fldChar w:fldCharType="separate"/>
        </w:r>
        <w:r w:rsidR="00F27197">
          <w:rPr>
            <w:rStyle w:val="a8"/>
            <w:noProof/>
          </w:rPr>
          <w:t>1</w:t>
        </w:r>
        <w:r>
          <w:rPr>
            <w:rStyle w:val="a8"/>
          </w:rPr>
          <w:fldChar w:fldCharType="end"/>
        </w:r>
      </w:p>
    </w:sdtContent>
  </w:sdt>
  <w:p w14:paraId="05B599D9" w14:textId="77777777" w:rsidR="003C4072" w:rsidRDefault="003C4072" w:rsidP="003C4072">
    <w:pPr>
      <w:pStyle w:val="a6"/>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B30AEF" w14:textId="77777777" w:rsidR="009D44B9" w:rsidRDefault="009D44B9">
      <w:pPr>
        <w:spacing w:after="0" w:line="240" w:lineRule="auto"/>
      </w:pPr>
      <w:r>
        <w:separator/>
      </w:r>
    </w:p>
  </w:footnote>
  <w:footnote w:type="continuationSeparator" w:id="0">
    <w:p w14:paraId="37F967F3" w14:textId="77777777" w:rsidR="009D44B9" w:rsidRDefault="009D44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564BE4"/>
    <w:multiLevelType w:val="hybridMultilevel"/>
    <w:tmpl w:val="4364BCE4"/>
    <w:lvl w:ilvl="0" w:tplc="88F23EA0">
      <w:start w:val="1"/>
      <w:numFmt w:val="bullet"/>
      <w:lvlText w:val=""/>
      <w:lvlJc w:val="left"/>
      <w:pPr>
        <w:ind w:left="720" w:hanging="360"/>
      </w:pPr>
      <w:rPr>
        <w:rFonts w:ascii="Symbol" w:hAnsi="Symbol" w:hint="default"/>
      </w:rPr>
    </w:lvl>
    <w:lvl w:ilvl="1" w:tplc="F83E0646" w:tentative="1">
      <w:start w:val="1"/>
      <w:numFmt w:val="bullet"/>
      <w:lvlText w:val="o"/>
      <w:lvlJc w:val="left"/>
      <w:pPr>
        <w:ind w:left="1440" w:hanging="360"/>
      </w:pPr>
      <w:rPr>
        <w:rFonts w:ascii="Courier New" w:hAnsi="Courier New" w:cs="Courier New" w:hint="default"/>
      </w:rPr>
    </w:lvl>
    <w:lvl w:ilvl="2" w:tplc="FD34684A" w:tentative="1">
      <w:start w:val="1"/>
      <w:numFmt w:val="bullet"/>
      <w:lvlText w:val=""/>
      <w:lvlJc w:val="left"/>
      <w:pPr>
        <w:ind w:left="2160" w:hanging="360"/>
      </w:pPr>
      <w:rPr>
        <w:rFonts w:ascii="Wingdings" w:hAnsi="Wingdings" w:hint="default"/>
      </w:rPr>
    </w:lvl>
    <w:lvl w:ilvl="3" w:tplc="52120066" w:tentative="1">
      <w:start w:val="1"/>
      <w:numFmt w:val="bullet"/>
      <w:lvlText w:val=""/>
      <w:lvlJc w:val="left"/>
      <w:pPr>
        <w:ind w:left="2880" w:hanging="360"/>
      </w:pPr>
      <w:rPr>
        <w:rFonts w:ascii="Symbol" w:hAnsi="Symbol" w:hint="default"/>
      </w:rPr>
    </w:lvl>
    <w:lvl w:ilvl="4" w:tplc="837819F8" w:tentative="1">
      <w:start w:val="1"/>
      <w:numFmt w:val="bullet"/>
      <w:lvlText w:val="o"/>
      <w:lvlJc w:val="left"/>
      <w:pPr>
        <w:ind w:left="3600" w:hanging="360"/>
      </w:pPr>
      <w:rPr>
        <w:rFonts w:ascii="Courier New" w:hAnsi="Courier New" w:cs="Courier New" w:hint="default"/>
      </w:rPr>
    </w:lvl>
    <w:lvl w:ilvl="5" w:tplc="9E3E4D86" w:tentative="1">
      <w:start w:val="1"/>
      <w:numFmt w:val="bullet"/>
      <w:lvlText w:val=""/>
      <w:lvlJc w:val="left"/>
      <w:pPr>
        <w:ind w:left="4320" w:hanging="360"/>
      </w:pPr>
      <w:rPr>
        <w:rFonts w:ascii="Wingdings" w:hAnsi="Wingdings" w:hint="default"/>
      </w:rPr>
    </w:lvl>
    <w:lvl w:ilvl="6" w:tplc="9D6E2574" w:tentative="1">
      <w:start w:val="1"/>
      <w:numFmt w:val="bullet"/>
      <w:lvlText w:val=""/>
      <w:lvlJc w:val="left"/>
      <w:pPr>
        <w:ind w:left="5040" w:hanging="360"/>
      </w:pPr>
      <w:rPr>
        <w:rFonts w:ascii="Symbol" w:hAnsi="Symbol" w:hint="default"/>
      </w:rPr>
    </w:lvl>
    <w:lvl w:ilvl="7" w:tplc="29B6A680" w:tentative="1">
      <w:start w:val="1"/>
      <w:numFmt w:val="bullet"/>
      <w:lvlText w:val="o"/>
      <w:lvlJc w:val="left"/>
      <w:pPr>
        <w:ind w:left="5760" w:hanging="360"/>
      </w:pPr>
      <w:rPr>
        <w:rFonts w:ascii="Courier New" w:hAnsi="Courier New" w:cs="Courier New" w:hint="default"/>
      </w:rPr>
    </w:lvl>
    <w:lvl w:ilvl="8" w:tplc="2ADE156E" w:tentative="1">
      <w:start w:val="1"/>
      <w:numFmt w:val="bullet"/>
      <w:lvlText w:val=""/>
      <w:lvlJc w:val="left"/>
      <w:pPr>
        <w:ind w:left="6480" w:hanging="360"/>
      </w:pPr>
      <w:rPr>
        <w:rFonts w:ascii="Wingdings" w:hAnsi="Wingdings" w:hint="default"/>
      </w:rPr>
    </w:lvl>
  </w:abstractNum>
  <w:num w:numId="1" w16cid:durableId="20585808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displayBackgroundShap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YztDQxtjQ2MTQwNjNW0lEKTi0uzszPAykwqgUAfdhV6CwAAAA="/>
  </w:docVars>
  <w:rsids>
    <w:rsidRoot w:val="00F21AD1"/>
    <w:rsid w:val="00000B2B"/>
    <w:rsid w:val="00002B25"/>
    <w:rsid w:val="00004A25"/>
    <w:rsid w:val="00010128"/>
    <w:rsid w:val="00012FDC"/>
    <w:rsid w:val="00014EFB"/>
    <w:rsid w:val="00022B36"/>
    <w:rsid w:val="000230E8"/>
    <w:rsid w:val="00025C2E"/>
    <w:rsid w:val="0002605C"/>
    <w:rsid w:val="00032C46"/>
    <w:rsid w:val="00033BA8"/>
    <w:rsid w:val="000454F5"/>
    <w:rsid w:val="000456EB"/>
    <w:rsid w:val="00063A93"/>
    <w:rsid w:val="000645D3"/>
    <w:rsid w:val="000679AF"/>
    <w:rsid w:val="00070783"/>
    <w:rsid w:val="00073728"/>
    <w:rsid w:val="000743C8"/>
    <w:rsid w:val="00080183"/>
    <w:rsid w:val="00091D18"/>
    <w:rsid w:val="000A172E"/>
    <w:rsid w:val="000A4B95"/>
    <w:rsid w:val="000A738C"/>
    <w:rsid w:val="000B5F87"/>
    <w:rsid w:val="000C5AF1"/>
    <w:rsid w:val="000D2758"/>
    <w:rsid w:val="000D7719"/>
    <w:rsid w:val="000D77DC"/>
    <w:rsid w:val="000D7AA4"/>
    <w:rsid w:val="000E2275"/>
    <w:rsid w:val="000E3B76"/>
    <w:rsid w:val="000E553F"/>
    <w:rsid w:val="000E684E"/>
    <w:rsid w:val="000F49FF"/>
    <w:rsid w:val="000F5C7E"/>
    <w:rsid w:val="001006C5"/>
    <w:rsid w:val="0010230E"/>
    <w:rsid w:val="00102B4D"/>
    <w:rsid w:val="00114768"/>
    <w:rsid w:val="00114785"/>
    <w:rsid w:val="00130123"/>
    <w:rsid w:val="0013084A"/>
    <w:rsid w:val="00131FF3"/>
    <w:rsid w:val="0013244B"/>
    <w:rsid w:val="001346D5"/>
    <w:rsid w:val="001375DE"/>
    <w:rsid w:val="001377E5"/>
    <w:rsid w:val="001408A4"/>
    <w:rsid w:val="0016069D"/>
    <w:rsid w:val="00162122"/>
    <w:rsid w:val="00164216"/>
    <w:rsid w:val="001644DE"/>
    <w:rsid w:val="00176812"/>
    <w:rsid w:val="00177B55"/>
    <w:rsid w:val="001A083A"/>
    <w:rsid w:val="001B0698"/>
    <w:rsid w:val="001B31B1"/>
    <w:rsid w:val="001C7113"/>
    <w:rsid w:val="001D4346"/>
    <w:rsid w:val="001E4AA2"/>
    <w:rsid w:val="001E4BA8"/>
    <w:rsid w:val="001F3C0B"/>
    <w:rsid w:val="001F4050"/>
    <w:rsid w:val="001F5B0C"/>
    <w:rsid w:val="002018DD"/>
    <w:rsid w:val="0020282B"/>
    <w:rsid w:val="00204909"/>
    <w:rsid w:val="002072E8"/>
    <w:rsid w:val="002104E2"/>
    <w:rsid w:val="002137B8"/>
    <w:rsid w:val="002148F9"/>
    <w:rsid w:val="00220EF0"/>
    <w:rsid w:val="00235D56"/>
    <w:rsid w:val="002367BC"/>
    <w:rsid w:val="002367DC"/>
    <w:rsid w:val="00240D42"/>
    <w:rsid w:val="002563E3"/>
    <w:rsid w:val="00263D82"/>
    <w:rsid w:val="002678A9"/>
    <w:rsid w:val="00267E0C"/>
    <w:rsid w:val="0027144C"/>
    <w:rsid w:val="0027291A"/>
    <w:rsid w:val="002767EE"/>
    <w:rsid w:val="00286E77"/>
    <w:rsid w:val="00293698"/>
    <w:rsid w:val="00295F0D"/>
    <w:rsid w:val="00296513"/>
    <w:rsid w:val="002A1BFF"/>
    <w:rsid w:val="002A7B4D"/>
    <w:rsid w:val="002B6496"/>
    <w:rsid w:val="002B7C22"/>
    <w:rsid w:val="002C3B02"/>
    <w:rsid w:val="002C3DEB"/>
    <w:rsid w:val="002C7744"/>
    <w:rsid w:val="002D163B"/>
    <w:rsid w:val="002D7ED8"/>
    <w:rsid w:val="002E33AB"/>
    <w:rsid w:val="002E4CBC"/>
    <w:rsid w:val="002E587E"/>
    <w:rsid w:val="002F153B"/>
    <w:rsid w:val="002F6B7D"/>
    <w:rsid w:val="002F6E06"/>
    <w:rsid w:val="002F6F78"/>
    <w:rsid w:val="00303818"/>
    <w:rsid w:val="00306193"/>
    <w:rsid w:val="00307C0C"/>
    <w:rsid w:val="0031074C"/>
    <w:rsid w:val="00326DB8"/>
    <w:rsid w:val="00331668"/>
    <w:rsid w:val="00341255"/>
    <w:rsid w:val="003415BD"/>
    <w:rsid w:val="00345D06"/>
    <w:rsid w:val="003535F1"/>
    <w:rsid w:val="00366275"/>
    <w:rsid w:val="00373589"/>
    <w:rsid w:val="00383719"/>
    <w:rsid w:val="003A4E51"/>
    <w:rsid w:val="003A50DE"/>
    <w:rsid w:val="003A7CE4"/>
    <w:rsid w:val="003B16CA"/>
    <w:rsid w:val="003B3ADA"/>
    <w:rsid w:val="003B671D"/>
    <w:rsid w:val="003C2F4E"/>
    <w:rsid w:val="003C4072"/>
    <w:rsid w:val="003D0085"/>
    <w:rsid w:val="003D4745"/>
    <w:rsid w:val="003D65E4"/>
    <w:rsid w:val="003E3E3F"/>
    <w:rsid w:val="003F1F43"/>
    <w:rsid w:val="003F4B1C"/>
    <w:rsid w:val="003F5651"/>
    <w:rsid w:val="003F6FBA"/>
    <w:rsid w:val="003F73D4"/>
    <w:rsid w:val="00401ED6"/>
    <w:rsid w:val="00404E5A"/>
    <w:rsid w:val="004119BD"/>
    <w:rsid w:val="004135FD"/>
    <w:rsid w:val="00413B7F"/>
    <w:rsid w:val="00416E50"/>
    <w:rsid w:val="0042300E"/>
    <w:rsid w:val="004230F1"/>
    <w:rsid w:val="00425D6C"/>
    <w:rsid w:val="00425D80"/>
    <w:rsid w:val="004279FE"/>
    <w:rsid w:val="004334DE"/>
    <w:rsid w:val="00434519"/>
    <w:rsid w:val="004406C7"/>
    <w:rsid w:val="0044735A"/>
    <w:rsid w:val="0045243A"/>
    <w:rsid w:val="00455CAB"/>
    <w:rsid w:val="00470EB7"/>
    <w:rsid w:val="00475BDA"/>
    <w:rsid w:val="0047671C"/>
    <w:rsid w:val="0048020A"/>
    <w:rsid w:val="004836B0"/>
    <w:rsid w:val="00484960"/>
    <w:rsid w:val="00495AE5"/>
    <w:rsid w:val="0049667C"/>
    <w:rsid w:val="004A2F68"/>
    <w:rsid w:val="004A5D54"/>
    <w:rsid w:val="004B3EE0"/>
    <w:rsid w:val="004B54BC"/>
    <w:rsid w:val="004B6A3E"/>
    <w:rsid w:val="004B7088"/>
    <w:rsid w:val="004B73EB"/>
    <w:rsid w:val="004B76C6"/>
    <w:rsid w:val="004C4929"/>
    <w:rsid w:val="004C677F"/>
    <w:rsid w:val="004D0D0C"/>
    <w:rsid w:val="004D18AD"/>
    <w:rsid w:val="004E2C43"/>
    <w:rsid w:val="004E5D33"/>
    <w:rsid w:val="004E5E75"/>
    <w:rsid w:val="004E6B59"/>
    <w:rsid w:val="004F0320"/>
    <w:rsid w:val="005024DD"/>
    <w:rsid w:val="00503928"/>
    <w:rsid w:val="0050422B"/>
    <w:rsid w:val="00511DD2"/>
    <w:rsid w:val="0051221F"/>
    <w:rsid w:val="005225E8"/>
    <w:rsid w:val="0052740B"/>
    <w:rsid w:val="00530A25"/>
    <w:rsid w:val="0053419C"/>
    <w:rsid w:val="005364C3"/>
    <w:rsid w:val="00554A50"/>
    <w:rsid w:val="005662B5"/>
    <w:rsid w:val="00570AF9"/>
    <w:rsid w:val="00571AA2"/>
    <w:rsid w:val="005858AC"/>
    <w:rsid w:val="00594D5F"/>
    <w:rsid w:val="005A15E5"/>
    <w:rsid w:val="005A2AA6"/>
    <w:rsid w:val="005A2DC6"/>
    <w:rsid w:val="005A4DEC"/>
    <w:rsid w:val="005C2696"/>
    <w:rsid w:val="005C532B"/>
    <w:rsid w:val="005D07E4"/>
    <w:rsid w:val="005D46D0"/>
    <w:rsid w:val="005D59C1"/>
    <w:rsid w:val="005D6F75"/>
    <w:rsid w:val="005F1B15"/>
    <w:rsid w:val="005F2FCD"/>
    <w:rsid w:val="00607FEC"/>
    <w:rsid w:val="00617E40"/>
    <w:rsid w:val="00623A5A"/>
    <w:rsid w:val="00624D13"/>
    <w:rsid w:val="006259E8"/>
    <w:rsid w:val="006264F7"/>
    <w:rsid w:val="00627B19"/>
    <w:rsid w:val="00636053"/>
    <w:rsid w:val="00637405"/>
    <w:rsid w:val="00641F10"/>
    <w:rsid w:val="00642A7F"/>
    <w:rsid w:val="00644949"/>
    <w:rsid w:val="00646650"/>
    <w:rsid w:val="006475EC"/>
    <w:rsid w:val="006604F3"/>
    <w:rsid w:val="006646EE"/>
    <w:rsid w:val="00683BB0"/>
    <w:rsid w:val="0068527C"/>
    <w:rsid w:val="006A7D4B"/>
    <w:rsid w:val="006B3311"/>
    <w:rsid w:val="006B592D"/>
    <w:rsid w:val="006B654D"/>
    <w:rsid w:val="006C1C63"/>
    <w:rsid w:val="006D054A"/>
    <w:rsid w:val="006D52BF"/>
    <w:rsid w:val="006D6F1B"/>
    <w:rsid w:val="006E7521"/>
    <w:rsid w:val="006F2393"/>
    <w:rsid w:val="006F32FA"/>
    <w:rsid w:val="006F531F"/>
    <w:rsid w:val="00705D03"/>
    <w:rsid w:val="00724EE7"/>
    <w:rsid w:val="00730266"/>
    <w:rsid w:val="00732477"/>
    <w:rsid w:val="00735425"/>
    <w:rsid w:val="0074288C"/>
    <w:rsid w:val="0074382D"/>
    <w:rsid w:val="00752C46"/>
    <w:rsid w:val="00755750"/>
    <w:rsid w:val="0075719B"/>
    <w:rsid w:val="007578BC"/>
    <w:rsid w:val="0076640F"/>
    <w:rsid w:val="007666E7"/>
    <w:rsid w:val="00770C4B"/>
    <w:rsid w:val="00771268"/>
    <w:rsid w:val="007802D7"/>
    <w:rsid w:val="00786BBE"/>
    <w:rsid w:val="00787372"/>
    <w:rsid w:val="007A1B3C"/>
    <w:rsid w:val="007A752F"/>
    <w:rsid w:val="007A7D94"/>
    <w:rsid w:val="007B04D9"/>
    <w:rsid w:val="007B217F"/>
    <w:rsid w:val="007B3C5C"/>
    <w:rsid w:val="007B4A76"/>
    <w:rsid w:val="007C3815"/>
    <w:rsid w:val="007C77D1"/>
    <w:rsid w:val="007C7FCA"/>
    <w:rsid w:val="007D0A05"/>
    <w:rsid w:val="007E2449"/>
    <w:rsid w:val="007F0038"/>
    <w:rsid w:val="00803149"/>
    <w:rsid w:val="00814B47"/>
    <w:rsid w:val="0082061B"/>
    <w:rsid w:val="008232D7"/>
    <w:rsid w:val="0083252E"/>
    <w:rsid w:val="00835391"/>
    <w:rsid w:val="0083640D"/>
    <w:rsid w:val="008422A3"/>
    <w:rsid w:val="00852001"/>
    <w:rsid w:val="0086095E"/>
    <w:rsid w:val="00864964"/>
    <w:rsid w:val="00871289"/>
    <w:rsid w:val="00872E46"/>
    <w:rsid w:val="00875A5D"/>
    <w:rsid w:val="0087697B"/>
    <w:rsid w:val="00881C01"/>
    <w:rsid w:val="0089034C"/>
    <w:rsid w:val="008A50B2"/>
    <w:rsid w:val="008B1120"/>
    <w:rsid w:val="008B5215"/>
    <w:rsid w:val="008C03E6"/>
    <w:rsid w:val="008D52CA"/>
    <w:rsid w:val="008D607C"/>
    <w:rsid w:val="008E4009"/>
    <w:rsid w:val="008E7DA3"/>
    <w:rsid w:val="008F2083"/>
    <w:rsid w:val="00901575"/>
    <w:rsid w:val="00911150"/>
    <w:rsid w:val="0091165C"/>
    <w:rsid w:val="00912B2F"/>
    <w:rsid w:val="00912F2F"/>
    <w:rsid w:val="0091342A"/>
    <w:rsid w:val="009137C1"/>
    <w:rsid w:val="00914618"/>
    <w:rsid w:val="009162E2"/>
    <w:rsid w:val="00930C76"/>
    <w:rsid w:val="0093179A"/>
    <w:rsid w:val="0093314D"/>
    <w:rsid w:val="00934E8A"/>
    <w:rsid w:val="00946715"/>
    <w:rsid w:val="00946B20"/>
    <w:rsid w:val="009479C9"/>
    <w:rsid w:val="009517E8"/>
    <w:rsid w:val="00955305"/>
    <w:rsid w:val="00963D9B"/>
    <w:rsid w:val="00973EAE"/>
    <w:rsid w:val="009821C4"/>
    <w:rsid w:val="00985C51"/>
    <w:rsid w:val="009A5E5B"/>
    <w:rsid w:val="009B015E"/>
    <w:rsid w:val="009B1F61"/>
    <w:rsid w:val="009B2A64"/>
    <w:rsid w:val="009B7D21"/>
    <w:rsid w:val="009C2E5E"/>
    <w:rsid w:val="009D44B9"/>
    <w:rsid w:val="009D563F"/>
    <w:rsid w:val="009D7E47"/>
    <w:rsid w:val="009E4BCE"/>
    <w:rsid w:val="009F379D"/>
    <w:rsid w:val="00A072D7"/>
    <w:rsid w:val="00A258C4"/>
    <w:rsid w:val="00A309AF"/>
    <w:rsid w:val="00A31B14"/>
    <w:rsid w:val="00A422B6"/>
    <w:rsid w:val="00A47428"/>
    <w:rsid w:val="00A6381F"/>
    <w:rsid w:val="00A64543"/>
    <w:rsid w:val="00A67C44"/>
    <w:rsid w:val="00A8353D"/>
    <w:rsid w:val="00A85629"/>
    <w:rsid w:val="00A918B2"/>
    <w:rsid w:val="00A95218"/>
    <w:rsid w:val="00A95EC3"/>
    <w:rsid w:val="00A97F81"/>
    <w:rsid w:val="00AA7E52"/>
    <w:rsid w:val="00AB7636"/>
    <w:rsid w:val="00AC3336"/>
    <w:rsid w:val="00AC6AC8"/>
    <w:rsid w:val="00AD61C8"/>
    <w:rsid w:val="00AD74AE"/>
    <w:rsid w:val="00AF04D9"/>
    <w:rsid w:val="00AF495C"/>
    <w:rsid w:val="00B00E56"/>
    <w:rsid w:val="00B11D53"/>
    <w:rsid w:val="00B12890"/>
    <w:rsid w:val="00B15E3D"/>
    <w:rsid w:val="00B20D0C"/>
    <w:rsid w:val="00B445A4"/>
    <w:rsid w:val="00B47219"/>
    <w:rsid w:val="00B50E95"/>
    <w:rsid w:val="00B6771D"/>
    <w:rsid w:val="00B70C26"/>
    <w:rsid w:val="00B92321"/>
    <w:rsid w:val="00B95B32"/>
    <w:rsid w:val="00B97460"/>
    <w:rsid w:val="00B97A16"/>
    <w:rsid w:val="00BA156F"/>
    <w:rsid w:val="00BA1DB9"/>
    <w:rsid w:val="00BA7859"/>
    <w:rsid w:val="00BC14A9"/>
    <w:rsid w:val="00BC41AE"/>
    <w:rsid w:val="00BC7AF1"/>
    <w:rsid w:val="00BD7088"/>
    <w:rsid w:val="00BE7899"/>
    <w:rsid w:val="00BF0ACB"/>
    <w:rsid w:val="00BF150B"/>
    <w:rsid w:val="00C23665"/>
    <w:rsid w:val="00C25F75"/>
    <w:rsid w:val="00C30395"/>
    <w:rsid w:val="00C34843"/>
    <w:rsid w:val="00C34BB0"/>
    <w:rsid w:val="00C37046"/>
    <w:rsid w:val="00C406F7"/>
    <w:rsid w:val="00C4237B"/>
    <w:rsid w:val="00C508C8"/>
    <w:rsid w:val="00C558E8"/>
    <w:rsid w:val="00C62B2A"/>
    <w:rsid w:val="00C6594A"/>
    <w:rsid w:val="00C721DE"/>
    <w:rsid w:val="00C73998"/>
    <w:rsid w:val="00C7652C"/>
    <w:rsid w:val="00C82230"/>
    <w:rsid w:val="00C90DD5"/>
    <w:rsid w:val="00C9673C"/>
    <w:rsid w:val="00CA0E5D"/>
    <w:rsid w:val="00CA4737"/>
    <w:rsid w:val="00CA5B17"/>
    <w:rsid w:val="00CB7424"/>
    <w:rsid w:val="00D03C7C"/>
    <w:rsid w:val="00D11F00"/>
    <w:rsid w:val="00D16E89"/>
    <w:rsid w:val="00D24FF8"/>
    <w:rsid w:val="00D303A1"/>
    <w:rsid w:val="00D3334C"/>
    <w:rsid w:val="00D33867"/>
    <w:rsid w:val="00D33FC6"/>
    <w:rsid w:val="00D34DA1"/>
    <w:rsid w:val="00D35F03"/>
    <w:rsid w:val="00D36CF0"/>
    <w:rsid w:val="00D43020"/>
    <w:rsid w:val="00D503B1"/>
    <w:rsid w:val="00D53162"/>
    <w:rsid w:val="00D54651"/>
    <w:rsid w:val="00D671E1"/>
    <w:rsid w:val="00D712BB"/>
    <w:rsid w:val="00D734DB"/>
    <w:rsid w:val="00D81495"/>
    <w:rsid w:val="00D845F9"/>
    <w:rsid w:val="00D87BF5"/>
    <w:rsid w:val="00D905EE"/>
    <w:rsid w:val="00DA28B2"/>
    <w:rsid w:val="00DB4250"/>
    <w:rsid w:val="00DB6F6F"/>
    <w:rsid w:val="00DC38C8"/>
    <w:rsid w:val="00DC4245"/>
    <w:rsid w:val="00DC4F46"/>
    <w:rsid w:val="00DC7539"/>
    <w:rsid w:val="00DD12A8"/>
    <w:rsid w:val="00DE5AF2"/>
    <w:rsid w:val="00DE679A"/>
    <w:rsid w:val="00DF214A"/>
    <w:rsid w:val="00DF39F0"/>
    <w:rsid w:val="00E012B0"/>
    <w:rsid w:val="00E01A83"/>
    <w:rsid w:val="00E05583"/>
    <w:rsid w:val="00E069C6"/>
    <w:rsid w:val="00E11923"/>
    <w:rsid w:val="00E119BF"/>
    <w:rsid w:val="00E20655"/>
    <w:rsid w:val="00E2427C"/>
    <w:rsid w:val="00E264B1"/>
    <w:rsid w:val="00E34C2B"/>
    <w:rsid w:val="00E42342"/>
    <w:rsid w:val="00E555DA"/>
    <w:rsid w:val="00E608FF"/>
    <w:rsid w:val="00E666C6"/>
    <w:rsid w:val="00EA28A8"/>
    <w:rsid w:val="00EC1DA5"/>
    <w:rsid w:val="00EC3618"/>
    <w:rsid w:val="00EC452C"/>
    <w:rsid w:val="00ED08BB"/>
    <w:rsid w:val="00ED3EF2"/>
    <w:rsid w:val="00ED5DEE"/>
    <w:rsid w:val="00EE0978"/>
    <w:rsid w:val="00EF17A4"/>
    <w:rsid w:val="00F15183"/>
    <w:rsid w:val="00F209FD"/>
    <w:rsid w:val="00F20F29"/>
    <w:rsid w:val="00F21AD1"/>
    <w:rsid w:val="00F22126"/>
    <w:rsid w:val="00F24FE0"/>
    <w:rsid w:val="00F25B80"/>
    <w:rsid w:val="00F27197"/>
    <w:rsid w:val="00F34363"/>
    <w:rsid w:val="00F415CF"/>
    <w:rsid w:val="00F451AD"/>
    <w:rsid w:val="00F51DC3"/>
    <w:rsid w:val="00F555D7"/>
    <w:rsid w:val="00F644BD"/>
    <w:rsid w:val="00F6482F"/>
    <w:rsid w:val="00F722F9"/>
    <w:rsid w:val="00FA59F1"/>
    <w:rsid w:val="00FC1719"/>
    <w:rsid w:val="00FC44F7"/>
    <w:rsid w:val="00FC7E38"/>
    <w:rsid w:val="00FD30CB"/>
    <w:rsid w:val="00FD58BE"/>
    <w:rsid w:val="00FF493C"/>
    <w:rsid w:val="00FF5A20"/>
    <w:rsid w:val="00FF5EF5"/>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F2347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8"/>
        <w:lang w:val="en-GB" w:eastAsia="en-GB"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B54BC"/>
    <w:pPr>
      <w:spacing w:line="360" w:lineRule="auto"/>
      <w:jc w:val="both"/>
    </w:pPr>
    <w:rPr>
      <w:rFonts w:ascii="Times New Roman" w:hAnsi="Times New Roman" w:cs="Vrinda"/>
      <w:sz w:val="24"/>
    </w:rPr>
  </w:style>
  <w:style w:type="paragraph" w:styleId="1">
    <w:name w:val="heading 1"/>
    <w:basedOn w:val="a"/>
    <w:next w:val="a"/>
    <w:link w:val="10"/>
    <w:uiPriority w:val="9"/>
    <w:qFormat/>
    <w:rsid w:val="004279FE"/>
    <w:pPr>
      <w:keepNext/>
      <w:keepLines/>
      <w:spacing w:before="240" w:after="0"/>
      <w:outlineLvl w:val="0"/>
    </w:pPr>
    <w:rPr>
      <w:rFonts w:eastAsiaTheme="majorEastAsia" w:cstheme="majorBidi"/>
      <w:b/>
      <w:sz w:val="32"/>
      <w:szCs w:val="40"/>
    </w:rPr>
  </w:style>
  <w:style w:type="paragraph" w:styleId="2">
    <w:name w:val="heading 2"/>
    <w:basedOn w:val="a"/>
    <w:next w:val="a"/>
    <w:link w:val="20"/>
    <w:uiPriority w:val="9"/>
    <w:semiHidden/>
    <w:unhideWhenUsed/>
    <w:qFormat/>
    <w:rsid w:val="004279FE"/>
    <w:pPr>
      <w:keepNext/>
      <w:keepLines/>
      <w:spacing w:before="40" w:after="0"/>
      <w:outlineLvl w:val="1"/>
    </w:pPr>
    <w:rPr>
      <w:rFonts w:eastAsiaTheme="majorEastAsia" w:cstheme="majorBidi"/>
      <w:b/>
      <w:sz w:val="28"/>
      <w:szCs w:val="33"/>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4279FE"/>
    <w:rPr>
      <w:rFonts w:ascii="Times New Roman" w:eastAsiaTheme="majorEastAsia" w:hAnsi="Times New Roman" w:cstheme="majorBidi"/>
      <w:b/>
      <w:sz w:val="32"/>
      <w:szCs w:val="40"/>
    </w:rPr>
  </w:style>
  <w:style w:type="paragraph" w:styleId="a3">
    <w:name w:val="List Paragraph"/>
    <w:basedOn w:val="a"/>
    <w:uiPriority w:val="34"/>
    <w:qFormat/>
    <w:rsid w:val="001346D5"/>
    <w:pPr>
      <w:ind w:left="720"/>
      <w:contextualSpacing/>
    </w:pPr>
  </w:style>
  <w:style w:type="paragraph" w:styleId="a4">
    <w:name w:val="header"/>
    <w:basedOn w:val="a"/>
    <w:link w:val="a5"/>
    <w:uiPriority w:val="99"/>
    <w:unhideWhenUsed/>
    <w:rsid w:val="003C4072"/>
    <w:pPr>
      <w:tabs>
        <w:tab w:val="center" w:pos="4513"/>
        <w:tab w:val="right" w:pos="9026"/>
      </w:tabs>
      <w:spacing w:after="0" w:line="240" w:lineRule="auto"/>
    </w:pPr>
  </w:style>
  <w:style w:type="character" w:customStyle="1" w:styleId="a5">
    <w:name w:val="Горен колонтитул Знак"/>
    <w:basedOn w:val="a0"/>
    <w:link w:val="a4"/>
    <w:uiPriority w:val="99"/>
    <w:rsid w:val="003C4072"/>
    <w:rPr>
      <w:rFonts w:cs="Vrinda"/>
    </w:rPr>
  </w:style>
  <w:style w:type="paragraph" w:styleId="a6">
    <w:name w:val="footer"/>
    <w:basedOn w:val="a"/>
    <w:link w:val="a7"/>
    <w:uiPriority w:val="99"/>
    <w:unhideWhenUsed/>
    <w:rsid w:val="003C4072"/>
    <w:pPr>
      <w:tabs>
        <w:tab w:val="center" w:pos="4513"/>
        <w:tab w:val="right" w:pos="9026"/>
      </w:tabs>
      <w:spacing w:after="0" w:line="240" w:lineRule="auto"/>
    </w:pPr>
  </w:style>
  <w:style w:type="character" w:customStyle="1" w:styleId="a7">
    <w:name w:val="Долен колонтитул Знак"/>
    <w:basedOn w:val="a0"/>
    <w:link w:val="a6"/>
    <w:uiPriority w:val="99"/>
    <w:rsid w:val="003C4072"/>
    <w:rPr>
      <w:rFonts w:cs="Vrinda"/>
    </w:rPr>
  </w:style>
  <w:style w:type="character" w:styleId="a8">
    <w:name w:val="page number"/>
    <w:basedOn w:val="a0"/>
    <w:uiPriority w:val="99"/>
    <w:semiHidden/>
    <w:unhideWhenUsed/>
    <w:rsid w:val="003C4072"/>
  </w:style>
  <w:style w:type="character" w:styleId="a9">
    <w:name w:val="Hyperlink"/>
    <w:basedOn w:val="a0"/>
    <w:uiPriority w:val="99"/>
    <w:unhideWhenUsed/>
    <w:rsid w:val="009517E8"/>
    <w:rPr>
      <w:color w:val="0563C1" w:themeColor="hyperlink"/>
      <w:u w:val="single"/>
    </w:rPr>
  </w:style>
  <w:style w:type="character" w:customStyle="1" w:styleId="UnresolvedMention1">
    <w:name w:val="Unresolved Mention1"/>
    <w:basedOn w:val="a0"/>
    <w:uiPriority w:val="99"/>
    <w:semiHidden/>
    <w:unhideWhenUsed/>
    <w:rsid w:val="009517E8"/>
    <w:rPr>
      <w:color w:val="605E5C"/>
      <w:shd w:val="clear" w:color="auto" w:fill="E1DFDD"/>
    </w:rPr>
  </w:style>
  <w:style w:type="character" w:customStyle="1" w:styleId="UnresolvedMention2">
    <w:name w:val="Unresolved Mention2"/>
    <w:basedOn w:val="a0"/>
    <w:uiPriority w:val="99"/>
    <w:rsid w:val="004279FE"/>
    <w:rPr>
      <w:color w:val="605E5C"/>
      <w:shd w:val="clear" w:color="auto" w:fill="E1DFDD"/>
    </w:rPr>
  </w:style>
  <w:style w:type="paragraph" w:styleId="aa">
    <w:name w:val="Title"/>
    <w:basedOn w:val="a"/>
    <w:next w:val="a"/>
    <w:link w:val="ab"/>
    <w:uiPriority w:val="10"/>
    <w:qFormat/>
    <w:rsid w:val="004279FE"/>
    <w:pPr>
      <w:spacing w:after="0" w:line="240" w:lineRule="auto"/>
      <w:contextualSpacing/>
    </w:pPr>
    <w:rPr>
      <w:rFonts w:asciiTheme="majorHAnsi" w:eastAsiaTheme="majorEastAsia" w:hAnsiTheme="majorHAnsi" w:cstheme="majorBidi"/>
      <w:spacing w:val="-10"/>
      <w:kern w:val="28"/>
      <w:sz w:val="56"/>
      <w:szCs w:val="71"/>
    </w:rPr>
  </w:style>
  <w:style w:type="character" w:customStyle="1" w:styleId="ab">
    <w:name w:val="Заглавие Знак"/>
    <w:basedOn w:val="a0"/>
    <w:link w:val="aa"/>
    <w:uiPriority w:val="10"/>
    <w:rsid w:val="004279FE"/>
    <w:rPr>
      <w:rFonts w:asciiTheme="majorHAnsi" w:eastAsiaTheme="majorEastAsia" w:hAnsiTheme="majorHAnsi" w:cstheme="majorBidi"/>
      <w:spacing w:val="-10"/>
      <w:kern w:val="28"/>
      <w:sz w:val="56"/>
      <w:szCs w:val="71"/>
    </w:rPr>
  </w:style>
  <w:style w:type="character" w:customStyle="1" w:styleId="20">
    <w:name w:val="Заглавие 2 Знак"/>
    <w:basedOn w:val="a0"/>
    <w:link w:val="2"/>
    <w:uiPriority w:val="9"/>
    <w:semiHidden/>
    <w:rsid w:val="004279FE"/>
    <w:rPr>
      <w:rFonts w:ascii="Times New Roman" w:eastAsiaTheme="majorEastAsia" w:hAnsi="Times New Roman" w:cstheme="majorBidi"/>
      <w:b/>
      <w:sz w:val="28"/>
      <w:szCs w:val="33"/>
    </w:rPr>
  </w:style>
  <w:style w:type="paragraph" w:styleId="ac">
    <w:name w:val="TOC Heading"/>
    <w:basedOn w:val="1"/>
    <w:next w:val="a"/>
    <w:uiPriority w:val="39"/>
    <w:unhideWhenUsed/>
    <w:qFormat/>
    <w:rsid w:val="002367BC"/>
    <w:pPr>
      <w:spacing w:line="259" w:lineRule="auto"/>
      <w:jc w:val="left"/>
      <w:outlineLvl w:val="9"/>
    </w:pPr>
    <w:rPr>
      <w:rFonts w:asciiTheme="majorHAnsi" w:hAnsiTheme="majorHAnsi"/>
      <w:b w:val="0"/>
      <w:color w:val="2F5496" w:themeColor="accent1" w:themeShade="BF"/>
      <w:szCs w:val="32"/>
      <w:lang w:val="en-US" w:eastAsia="en-US" w:bidi="ar-SA"/>
    </w:rPr>
  </w:style>
  <w:style w:type="paragraph" w:styleId="11">
    <w:name w:val="toc 1"/>
    <w:basedOn w:val="a"/>
    <w:next w:val="a"/>
    <w:autoRedefine/>
    <w:uiPriority w:val="39"/>
    <w:unhideWhenUsed/>
    <w:rsid w:val="002367BC"/>
    <w:pPr>
      <w:spacing w:after="100"/>
    </w:pPr>
  </w:style>
  <w:style w:type="paragraph" w:styleId="ad">
    <w:name w:val="Normal (Web)"/>
    <w:basedOn w:val="a"/>
    <w:uiPriority w:val="99"/>
    <w:semiHidden/>
    <w:unhideWhenUsed/>
    <w:rsid w:val="0042300E"/>
    <w:pPr>
      <w:spacing w:before="100" w:beforeAutospacing="1" w:after="100" w:afterAutospacing="1" w:line="240" w:lineRule="auto"/>
      <w:jc w:val="left"/>
    </w:pPr>
    <w:rPr>
      <w:rFonts w:eastAsia="Times New Roman" w:cs="Times New Roman"/>
      <w:szCs w:val="24"/>
      <w:lang w:val="en-US" w:eastAsia="en-US" w:bidi="ar-SA"/>
    </w:rPr>
  </w:style>
  <w:style w:type="character" w:styleId="ae">
    <w:name w:val="Unresolved Mention"/>
    <w:basedOn w:val="a0"/>
    <w:uiPriority w:val="99"/>
    <w:semiHidden/>
    <w:unhideWhenUsed/>
    <w:rsid w:val="006475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029763">
      <w:bodyDiv w:val="1"/>
      <w:marLeft w:val="0"/>
      <w:marRight w:val="0"/>
      <w:marTop w:val="0"/>
      <w:marBottom w:val="0"/>
      <w:divBdr>
        <w:top w:val="none" w:sz="0" w:space="0" w:color="auto"/>
        <w:left w:val="none" w:sz="0" w:space="0" w:color="auto"/>
        <w:bottom w:val="none" w:sz="0" w:space="0" w:color="auto"/>
        <w:right w:val="none" w:sz="0" w:space="0" w:color="auto"/>
      </w:divBdr>
    </w:div>
    <w:div w:id="177158155">
      <w:bodyDiv w:val="1"/>
      <w:marLeft w:val="0"/>
      <w:marRight w:val="0"/>
      <w:marTop w:val="0"/>
      <w:marBottom w:val="0"/>
      <w:divBdr>
        <w:top w:val="none" w:sz="0" w:space="0" w:color="auto"/>
        <w:left w:val="none" w:sz="0" w:space="0" w:color="auto"/>
        <w:bottom w:val="none" w:sz="0" w:space="0" w:color="auto"/>
        <w:right w:val="none" w:sz="0" w:space="0" w:color="auto"/>
      </w:divBdr>
    </w:div>
    <w:div w:id="207448847">
      <w:bodyDiv w:val="1"/>
      <w:marLeft w:val="0"/>
      <w:marRight w:val="0"/>
      <w:marTop w:val="0"/>
      <w:marBottom w:val="0"/>
      <w:divBdr>
        <w:top w:val="none" w:sz="0" w:space="0" w:color="auto"/>
        <w:left w:val="none" w:sz="0" w:space="0" w:color="auto"/>
        <w:bottom w:val="none" w:sz="0" w:space="0" w:color="auto"/>
        <w:right w:val="none" w:sz="0" w:space="0" w:color="auto"/>
      </w:divBdr>
    </w:div>
    <w:div w:id="683828700">
      <w:bodyDiv w:val="1"/>
      <w:marLeft w:val="0"/>
      <w:marRight w:val="0"/>
      <w:marTop w:val="0"/>
      <w:marBottom w:val="0"/>
      <w:divBdr>
        <w:top w:val="none" w:sz="0" w:space="0" w:color="auto"/>
        <w:left w:val="none" w:sz="0" w:space="0" w:color="auto"/>
        <w:bottom w:val="none" w:sz="0" w:space="0" w:color="auto"/>
        <w:right w:val="none" w:sz="0" w:space="0" w:color="auto"/>
      </w:divBdr>
    </w:div>
    <w:div w:id="866059838">
      <w:bodyDiv w:val="1"/>
      <w:marLeft w:val="0"/>
      <w:marRight w:val="0"/>
      <w:marTop w:val="0"/>
      <w:marBottom w:val="0"/>
      <w:divBdr>
        <w:top w:val="none" w:sz="0" w:space="0" w:color="auto"/>
        <w:left w:val="none" w:sz="0" w:space="0" w:color="auto"/>
        <w:bottom w:val="none" w:sz="0" w:space="0" w:color="auto"/>
        <w:right w:val="none" w:sz="0" w:space="0" w:color="auto"/>
      </w:divBdr>
    </w:div>
    <w:div w:id="1033076209">
      <w:bodyDiv w:val="1"/>
      <w:marLeft w:val="0"/>
      <w:marRight w:val="0"/>
      <w:marTop w:val="0"/>
      <w:marBottom w:val="0"/>
      <w:divBdr>
        <w:top w:val="none" w:sz="0" w:space="0" w:color="auto"/>
        <w:left w:val="none" w:sz="0" w:space="0" w:color="auto"/>
        <w:bottom w:val="none" w:sz="0" w:space="0" w:color="auto"/>
        <w:right w:val="none" w:sz="0" w:space="0" w:color="auto"/>
      </w:divBdr>
    </w:div>
    <w:div w:id="1116021736">
      <w:bodyDiv w:val="1"/>
      <w:marLeft w:val="0"/>
      <w:marRight w:val="0"/>
      <w:marTop w:val="0"/>
      <w:marBottom w:val="0"/>
      <w:divBdr>
        <w:top w:val="none" w:sz="0" w:space="0" w:color="auto"/>
        <w:left w:val="none" w:sz="0" w:space="0" w:color="auto"/>
        <w:bottom w:val="none" w:sz="0" w:space="0" w:color="auto"/>
        <w:right w:val="none" w:sz="0" w:space="0" w:color="auto"/>
      </w:divBdr>
    </w:div>
    <w:div w:id="1250388566">
      <w:bodyDiv w:val="1"/>
      <w:marLeft w:val="0"/>
      <w:marRight w:val="0"/>
      <w:marTop w:val="0"/>
      <w:marBottom w:val="0"/>
      <w:divBdr>
        <w:top w:val="none" w:sz="0" w:space="0" w:color="auto"/>
        <w:left w:val="none" w:sz="0" w:space="0" w:color="auto"/>
        <w:bottom w:val="none" w:sz="0" w:space="0" w:color="auto"/>
        <w:right w:val="none" w:sz="0" w:space="0" w:color="auto"/>
      </w:divBdr>
    </w:div>
    <w:div w:id="1873222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g"/><Relationship Id="rId18" Type="http://schemas.openxmlformats.org/officeDocument/2006/relationships/hyperlink" Target="about:blank" TargetMode="External"/><Relationship Id="rId3" Type="http://schemas.openxmlformats.org/officeDocument/2006/relationships/styles" Target="styles.xml"/><Relationship Id="rId21" Type="http://schemas.openxmlformats.org/officeDocument/2006/relationships/hyperlink" Target="https://www.facebook.com/landrover/"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instagram.com/landrover/?hl=b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footer" Target="footer2.xml"/><Relationship Id="rId10" Type="http://schemas.openxmlformats.org/officeDocument/2006/relationships/image" Target="media/image3.jpeg"/><Relationship Id="rId19" Type="http://schemas.openxmlformats.org/officeDocument/2006/relationships/image" Target="media/image11.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952E40-10F5-4171-BC77-C242D6F26A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2074</Words>
  <Characters>11826</Characters>
  <Application>Microsoft Office Word</Application>
  <DocSecurity>0</DocSecurity>
  <Lines>98</Lines>
  <Paragraphs>27</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13873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2022-08-11T11:23:00Z</dcterms:created>
  <dcterms:modified xsi:type="dcterms:W3CDTF">2022-08-24T18:40:00Z</dcterms:modified>
</cp:coreProperties>
</file>