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BAE72" w14:textId="39D512C1" w:rsidR="00C91734" w:rsidRPr="003C0771" w:rsidRDefault="00C91734" w:rsidP="003C0771">
      <w:pPr>
        <w:spacing w:line="360" w:lineRule="auto"/>
        <w:rPr>
          <w:rFonts w:ascii="Arial" w:hAnsi="Arial" w:cs="Arial"/>
          <w:sz w:val="22"/>
          <w:szCs w:val="22"/>
        </w:rPr>
      </w:pPr>
    </w:p>
    <w:p w14:paraId="3636D82E" w14:textId="77777777" w:rsidR="003C0771" w:rsidRPr="003C0771" w:rsidRDefault="003C0771" w:rsidP="003C0771">
      <w:pPr>
        <w:spacing w:line="360" w:lineRule="auto"/>
        <w:rPr>
          <w:rFonts w:ascii="Arial" w:hAnsi="Arial" w:cs="Arial"/>
          <w:sz w:val="22"/>
          <w:szCs w:val="22"/>
        </w:rPr>
      </w:pPr>
    </w:p>
    <w:p w14:paraId="120D1ECF" w14:textId="77777777" w:rsidR="003C0771" w:rsidRPr="003C0771" w:rsidRDefault="003C0771" w:rsidP="003C0771">
      <w:pPr>
        <w:spacing w:line="360" w:lineRule="auto"/>
        <w:rPr>
          <w:rFonts w:ascii="Arial" w:hAnsi="Arial" w:cs="Arial"/>
          <w:sz w:val="22"/>
          <w:szCs w:val="22"/>
        </w:rPr>
      </w:pPr>
    </w:p>
    <w:p w14:paraId="35831C3E" w14:textId="77777777" w:rsidR="003C0771" w:rsidRPr="003C0771" w:rsidRDefault="003C0771" w:rsidP="003C0771">
      <w:pPr>
        <w:spacing w:line="360" w:lineRule="auto"/>
        <w:rPr>
          <w:rFonts w:ascii="Arial" w:hAnsi="Arial" w:cs="Arial"/>
          <w:sz w:val="22"/>
          <w:szCs w:val="22"/>
        </w:rPr>
      </w:pPr>
    </w:p>
    <w:p w14:paraId="6FC189F4" w14:textId="77777777" w:rsidR="003C0771" w:rsidRPr="003C0771" w:rsidRDefault="003C0771" w:rsidP="003C0771">
      <w:pPr>
        <w:spacing w:line="360" w:lineRule="auto"/>
        <w:rPr>
          <w:rFonts w:ascii="Arial" w:hAnsi="Arial" w:cs="Arial"/>
          <w:sz w:val="22"/>
          <w:szCs w:val="22"/>
        </w:rPr>
      </w:pPr>
    </w:p>
    <w:p w14:paraId="2E43B82E" w14:textId="76FD9965" w:rsidR="003C0771" w:rsidRPr="003C0771" w:rsidRDefault="003C0771" w:rsidP="003C0771">
      <w:pPr>
        <w:spacing w:line="360" w:lineRule="auto"/>
        <w:rPr>
          <w:rFonts w:ascii="Arial" w:hAnsi="Arial" w:cs="Arial"/>
          <w:sz w:val="22"/>
          <w:szCs w:val="22"/>
        </w:rPr>
      </w:pPr>
      <w:r w:rsidRPr="003C0771">
        <w:rPr>
          <w:rFonts w:ascii="Arial" w:hAnsi="Arial" w:cs="Arial"/>
          <w:noProof/>
          <w:sz w:val="22"/>
          <w:szCs w:val="22"/>
        </w:rPr>
        <w:drawing>
          <wp:inline distT="0" distB="0" distL="0" distR="0" wp14:anchorId="79F2ABFA" wp14:editId="6DBC926C">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4AFF1E6" w14:textId="77777777" w:rsidR="003C0771" w:rsidRDefault="003C0771" w:rsidP="003C0771">
      <w:pPr>
        <w:spacing w:line="360" w:lineRule="auto"/>
        <w:rPr>
          <w:rFonts w:ascii="Arial" w:hAnsi="Arial" w:cs="Arial"/>
          <w:sz w:val="22"/>
          <w:szCs w:val="22"/>
        </w:rPr>
      </w:pPr>
    </w:p>
    <w:p w14:paraId="48584995" w14:textId="77777777" w:rsidR="003C0771" w:rsidRDefault="003C0771" w:rsidP="003C0771">
      <w:pPr>
        <w:spacing w:line="360" w:lineRule="auto"/>
        <w:rPr>
          <w:rFonts w:ascii="Arial" w:hAnsi="Arial" w:cs="Arial"/>
          <w:sz w:val="22"/>
          <w:szCs w:val="22"/>
        </w:rPr>
      </w:pPr>
    </w:p>
    <w:p w14:paraId="23C64FC8" w14:textId="77777777" w:rsidR="003C0771" w:rsidRDefault="003C0771" w:rsidP="003C0771">
      <w:pPr>
        <w:spacing w:line="360" w:lineRule="auto"/>
        <w:rPr>
          <w:rFonts w:ascii="Arial" w:hAnsi="Arial" w:cs="Arial"/>
          <w:sz w:val="22"/>
          <w:szCs w:val="22"/>
        </w:rPr>
      </w:pPr>
    </w:p>
    <w:p w14:paraId="434EBCEA" w14:textId="77777777" w:rsidR="003C0771" w:rsidRPr="003C0771" w:rsidRDefault="003C0771" w:rsidP="003C0771">
      <w:pPr>
        <w:spacing w:line="360" w:lineRule="auto"/>
        <w:rPr>
          <w:rFonts w:ascii="Arial" w:hAnsi="Arial" w:cs="Arial"/>
          <w:sz w:val="22"/>
          <w:szCs w:val="22"/>
        </w:rPr>
      </w:pPr>
    </w:p>
    <w:p w14:paraId="6F6FC7E2" w14:textId="77777777" w:rsidR="003C0771" w:rsidRPr="003C0771" w:rsidRDefault="003C0771" w:rsidP="003C0771">
      <w:pPr>
        <w:spacing w:line="360" w:lineRule="auto"/>
        <w:rPr>
          <w:rFonts w:ascii="Arial" w:hAnsi="Arial" w:cs="Arial"/>
          <w:sz w:val="22"/>
          <w:szCs w:val="22"/>
        </w:rPr>
      </w:pPr>
    </w:p>
    <w:p w14:paraId="6C9C3446" w14:textId="77777777" w:rsidR="003C0771" w:rsidRPr="003C0771" w:rsidRDefault="003C0771" w:rsidP="003C0771">
      <w:pPr>
        <w:spacing w:line="360" w:lineRule="auto"/>
        <w:rPr>
          <w:rFonts w:ascii="Arial" w:hAnsi="Arial" w:cs="Arial"/>
          <w:sz w:val="22"/>
          <w:szCs w:val="22"/>
        </w:rPr>
      </w:pPr>
    </w:p>
    <w:p w14:paraId="4F3F6F55" w14:textId="7B90642D" w:rsidR="003C0771" w:rsidRPr="005F28E8" w:rsidRDefault="003C0771" w:rsidP="003C0771">
      <w:pPr>
        <w:spacing w:line="360" w:lineRule="auto"/>
        <w:rPr>
          <w:rFonts w:ascii="Arial" w:hAnsi="Arial" w:cs="Arial"/>
          <w:b/>
          <w:bCs/>
          <w:sz w:val="22"/>
          <w:szCs w:val="22"/>
        </w:rPr>
      </w:pPr>
      <w:r w:rsidRPr="005F28E8">
        <w:rPr>
          <w:rFonts w:ascii="Arial" w:hAnsi="Arial" w:cs="Arial"/>
          <w:b/>
          <w:bCs/>
          <w:sz w:val="22"/>
          <w:szCs w:val="22"/>
        </w:rPr>
        <w:t>Student Name: Gayani Pradeepika Wewalage</w:t>
      </w:r>
    </w:p>
    <w:p w14:paraId="1B35ABA4" w14:textId="02776658" w:rsidR="003C0771" w:rsidRPr="005F28E8" w:rsidRDefault="003C0771" w:rsidP="003C0771">
      <w:pPr>
        <w:spacing w:line="360" w:lineRule="auto"/>
        <w:rPr>
          <w:rFonts w:ascii="Arial" w:hAnsi="Arial" w:cs="Arial"/>
          <w:b/>
          <w:bCs/>
          <w:sz w:val="22"/>
          <w:szCs w:val="22"/>
        </w:rPr>
      </w:pPr>
      <w:r w:rsidRPr="005F28E8">
        <w:rPr>
          <w:rFonts w:ascii="Arial" w:hAnsi="Arial" w:cs="Arial"/>
          <w:b/>
          <w:bCs/>
          <w:sz w:val="22"/>
          <w:szCs w:val="22"/>
        </w:rPr>
        <w:t xml:space="preserve">Student ID: </w:t>
      </w:r>
      <w:r w:rsidR="00D5372C" w:rsidRPr="005F28E8">
        <w:rPr>
          <w:rFonts w:ascii="Arial" w:hAnsi="Arial" w:cs="Arial"/>
          <w:b/>
          <w:bCs/>
          <w:sz w:val="22"/>
          <w:szCs w:val="22"/>
        </w:rPr>
        <w:t>2539107</w:t>
      </w:r>
    </w:p>
    <w:p w14:paraId="336E3976" w14:textId="5D67BF82" w:rsidR="003C0771" w:rsidRPr="005F28E8" w:rsidRDefault="003C0771" w:rsidP="003C0771">
      <w:pPr>
        <w:spacing w:line="360" w:lineRule="auto"/>
        <w:rPr>
          <w:rFonts w:ascii="Arial" w:hAnsi="Arial" w:cs="Arial"/>
          <w:b/>
          <w:bCs/>
          <w:sz w:val="22"/>
          <w:szCs w:val="22"/>
        </w:rPr>
      </w:pPr>
      <w:r w:rsidRPr="005F28E8">
        <w:rPr>
          <w:rFonts w:ascii="Arial" w:hAnsi="Arial" w:cs="Arial"/>
          <w:b/>
          <w:bCs/>
          <w:sz w:val="22"/>
          <w:szCs w:val="22"/>
        </w:rPr>
        <w:t>Module Title: Digital Skills and Research Methods</w:t>
      </w:r>
    </w:p>
    <w:p w14:paraId="3329073C" w14:textId="6C0B9215" w:rsidR="003C0771" w:rsidRPr="005F28E8" w:rsidRDefault="003C0771" w:rsidP="003C0771">
      <w:pPr>
        <w:spacing w:line="360" w:lineRule="auto"/>
        <w:rPr>
          <w:rFonts w:ascii="Arial" w:hAnsi="Arial" w:cs="Arial"/>
          <w:b/>
          <w:bCs/>
          <w:sz w:val="22"/>
          <w:szCs w:val="22"/>
        </w:rPr>
      </w:pPr>
      <w:r w:rsidRPr="005F28E8">
        <w:rPr>
          <w:rFonts w:ascii="Arial" w:hAnsi="Arial" w:cs="Arial"/>
          <w:b/>
          <w:bCs/>
          <w:sz w:val="22"/>
          <w:szCs w:val="22"/>
        </w:rPr>
        <w:t>Module Code: LCHS4007_BIRM</w:t>
      </w:r>
    </w:p>
    <w:p w14:paraId="22F1F581" w14:textId="56550130" w:rsidR="003C0771" w:rsidRPr="005F28E8" w:rsidRDefault="003C0771" w:rsidP="003C0771">
      <w:pPr>
        <w:spacing w:line="360" w:lineRule="auto"/>
        <w:rPr>
          <w:rFonts w:ascii="Arial" w:hAnsi="Arial" w:cs="Arial"/>
          <w:b/>
          <w:bCs/>
          <w:sz w:val="22"/>
          <w:szCs w:val="22"/>
        </w:rPr>
      </w:pPr>
      <w:r w:rsidRPr="005F28E8">
        <w:rPr>
          <w:rFonts w:ascii="Arial" w:hAnsi="Arial" w:cs="Arial"/>
          <w:b/>
          <w:bCs/>
          <w:sz w:val="22"/>
          <w:szCs w:val="22"/>
        </w:rPr>
        <w:t>Lecture’s Name: Aliyuda Ali</w:t>
      </w:r>
    </w:p>
    <w:p w14:paraId="3650C863" w14:textId="6C512B77" w:rsidR="003C0771" w:rsidRDefault="003C0771" w:rsidP="00251901">
      <w:pPr>
        <w:tabs>
          <w:tab w:val="left" w:pos="6084"/>
        </w:tabs>
        <w:spacing w:line="360" w:lineRule="auto"/>
        <w:rPr>
          <w:rFonts w:ascii="Arial" w:hAnsi="Arial" w:cs="Arial"/>
          <w:b/>
          <w:bCs/>
          <w:sz w:val="22"/>
          <w:szCs w:val="22"/>
        </w:rPr>
      </w:pPr>
      <w:r w:rsidRPr="005F28E8">
        <w:rPr>
          <w:rFonts w:ascii="Arial" w:hAnsi="Arial" w:cs="Arial"/>
          <w:b/>
          <w:bCs/>
          <w:sz w:val="22"/>
          <w:szCs w:val="22"/>
        </w:rPr>
        <w:t>Assignment Title: Research Report</w:t>
      </w:r>
      <w:r w:rsidR="00251901">
        <w:rPr>
          <w:rFonts w:ascii="Arial" w:hAnsi="Arial" w:cs="Arial"/>
          <w:b/>
          <w:bCs/>
          <w:sz w:val="22"/>
          <w:szCs w:val="22"/>
        </w:rPr>
        <w:tab/>
      </w:r>
    </w:p>
    <w:p w14:paraId="16125BF4" w14:textId="77777777" w:rsidR="00251901" w:rsidRDefault="00251901" w:rsidP="00251901">
      <w:pPr>
        <w:tabs>
          <w:tab w:val="left" w:pos="6084"/>
        </w:tabs>
        <w:spacing w:line="360" w:lineRule="auto"/>
        <w:rPr>
          <w:rFonts w:ascii="Arial" w:hAnsi="Arial" w:cs="Arial"/>
          <w:b/>
          <w:bCs/>
          <w:sz w:val="22"/>
          <w:szCs w:val="22"/>
        </w:rPr>
      </w:pPr>
    </w:p>
    <w:p w14:paraId="14E94915" w14:textId="77777777" w:rsidR="00251901" w:rsidRDefault="00251901" w:rsidP="00251901">
      <w:pPr>
        <w:tabs>
          <w:tab w:val="left" w:pos="6084"/>
        </w:tabs>
        <w:spacing w:line="360" w:lineRule="auto"/>
        <w:rPr>
          <w:rFonts w:ascii="Arial" w:hAnsi="Arial" w:cs="Arial"/>
          <w:b/>
          <w:bCs/>
          <w:sz w:val="22"/>
          <w:szCs w:val="22"/>
        </w:rPr>
      </w:pPr>
    </w:p>
    <w:p w14:paraId="65D33218" w14:textId="77777777" w:rsidR="00251901" w:rsidRDefault="00251901" w:rsidP="00251901">
      <w:pPr>
        <w:tabs>
          <w:tab w:val="left" w:pos="6084"/>
        </w:tabs>
        <w:spacing w:line="360" w:lineRule="auto"/>
        <w:rPr>
          <w:rFonts w:ascii="Arial" w:hAnsi="Arial" w:cs="Arial"/>
          <w:b/>
          <w:bCs/>
          <w:sz w:val="22"/>
          <w:szCs w:val="22"/>
        </w:rPr>
      </w:pPr>
    </w:p>
    <w:p w14:paraId="0E7EC338" w14:textId="77777777" w:rsidR="00251901" w:rsidRDefault="00251901" w:rsidP="00251901">
      <w:pPr>
        <w:tabs>
          <w:tab w:val="left" w:pos="6084"/>
        </w:tabs>
        <w:spacing w:line="360" w:lineRule="auto"/>
        <w:rPr>
          <w:rFonts w:ascii="Arial" w:hAnsi="Arial" w:cs="Arial"/>
          <w:b/>
          <w:bCs/>
          <w:sz w:val="22"/>
          <w:szCs w:val="22"/>
        </w:rPr>
      </w:pPr>
    </w:p>
    <w:p w14:paraId="07C93F73" w14:textId="77777777" w:rsidR="00251901" w:rsidRDefault="00251901" w:rsidP="00251901">
      <w:pPr>
        <w:tabs>
          <w:tab w:val="left" w:pos="6084"/>
        </w:tabs>
        <w:spacing w:line="360" w:lineRule="auto"/>
        <w:rPr>
          <w:rFonts w:ascii="Arial" w:hAnsi="Arial" w:cs="Arial"/>
          <w:b/>
          <w:bCs/>
          <w:sz w:val="22"/>
          <w:szCs w:val="22"/>
        </w:rPr>
      </w:pPr>
    </w:p>
    <w:p w14:paraId="156C3684" w14:textId="19BE003E" w:rsidR="00251901" w:rsidRDefault="00251901" w:rsidP="00251901">
      <w:pPr>
        <w:tabs>
          <w:tab w:val="left" w:pos="6084"/>
        </w:tabs>
        <w:spacing w:line="360" w:lineRule="auto"/>
        <w:rPr>
          <w:rFonts w:ascii="Arial" w:hAnsi="Arial" w:cs="Arial"/>
          <w:b/>
          <w:bCs/>
          <w:sz w:val="22"/>
          <w:szCs w:val="22"/>
        </w:rPr>
      </w:pPr>
      <w:r>
        <w:rPr>
          <w:rFonts w:ascii="Arial" w:hAnsi="Arial" w:cs="Arial"/>
          <w:b/>
          <w:bCs/>
          <w:sz w:val="22"/>
          <w:szCs w:val="22"/>
        </w:rPr>
        <w:lastRenderedPageBreak/>
        <w:t xml:space="preserve">Content </w:t>
      </w:r>
    </w:p>
    <w:p w14:paraId="331FA9D6" w14:textId="77777777" w:rsidR="00251901" w:rsidRDefault="00251901" w:rsidP="00251901">
      <w:pPr>
        <w:tabs>
          <w:tab w:val="left" w:pos="6084"/>
        </w:tabs>
        <w:spacing w:line="360" w:lineRule="auto"/>
        <w:rPr>
          <w:rFonts w:ascii="Arial" w:hAnsi="Arial" w:cs="Arial"/>
          <w:b/>
          <w:bCs/>
          <w:sz w:val="22"/>
          <w:szCs w:val="22"/>
        </w:rPr>
      </w:pPr>
    </w:p>
    <w:p w14:paraId="414A8FB5" w14:textId="573F7FC0" w:rsidR="00251901" w:rsidRDefault="00251901" w:rsidP="00251901">
      <w:pPr>
        <w:tabs>
          <w:tab w:val="left" w:pos="6084"/>
        </w:tabs>
        <w:spacing w:line="360" w:lineRule="auto"/>
        <w:rPr>
          <w:rFonts w:ascii="Arial" w:hAnsi="Arial" w:cs="Arial"/>
          <w:b/>
          <w:bCs/>
          <w:sz w:val="22"/>
          <w:szCs w:val="22"/>
        </w:rPr>
      </w:pPr>
      <w:r>
        <w:rPr>
          <w:rFonts w:ascii="Arial" w:hAnsi="Arial" w:cs="Arial"/>
          <w:b/>
          <w:bCs/>
          <w:sz w:val="22"/>
          <w:szCs w:val="22"/>
        </w:rPr>
        <w:t>Section 1: ………………………………………………………………………..</w:t>
      </w:r>
      <w:r>
        <w:rPr>
          <w:rFonts w:ascii="Arial" w:hAnsi="Arial" w:cs="Arial"/>
          <w:b/>
          <w:bCs/>
          <w:sz w:val="22"/>
          <w:szCs w:val="22"/>
        </w:rPr>
        <w:tab/>
      </w:r>
      <w:r>
        <w:rPr>
          <w:rFonts w:ascii="Arial" w:hAnsi="Arial" w:cs="Arial"/>
          <w:b/>
          <w:bCs/>
          <w:sz w:val="22"/>
          <w:szCs w:val="22"/>
        </w:rPr>
        <w:tab/>
        <w:t>03</w:t>
      </w:r>
    </w:p>
    <w:p w14:paraId="3D0EB74C" w14:textId="77B04B6D" w:rsidR="00251901" w:rsidRDefault="00251901" w:rsidP="00251901">
      <w:pPr>
        <w:tabs>
          <w:tab w:val="left" w:pos="6084"/>
        </w:tabs>
        <w:spacing w:line="360" w:lineRule="auto"/>
        <w:rPr>
          <w:rFonts w:ascii="Arial" w:hAnsi="Arial" w:cs="Arial"/>
          <w:b/>
          <w:bCs/>
          <w:sz w:val="22"/>
          <w:szCs w:val="22"/>
        </w:rPr>
      </w:pPr>
      <w:r>
        <w:rPr>
          <w:rFonts w:ascii="Arial" w:hAnsi="Arial" w:cs="Arial"/>
          <w:b/>
          <w:bCs/>
          <w:sz w:val="22"/>
          <w:szCs w:val="22"/>
        </w:rPr>
        <w:t>Introduction the Research Paper and Topic Development</w:t>
      </w:r>
    </w:p>
    <w:p w14:paraId="64807A22" w14:textId="77777777" w:rsidR="00251901" w:rsidRDefault="00251901" w:rsidP="00251901">
      <w:pPr>
        <w:tabs>
          <w:tab w:val="left" w:pos="6084"/>
        </w:tabs>
        <w:spacing w:line="360" w:lineRule="auto"/>
        <w:rPr>
          <w:rFonts w:ascii="Arial" w:hAnsi="Arial" w:cs="Arial"/>
          <w:b/>
          <w:bCs/>
          <w:sz w:val="22"/>
          <w:szCs w:val="22"/>
        </w:rPr>
      </w:pPr>
    </w:p>
    <w:p w14:paraId="666658AB" w14:textId="48DBD3A4" w:rsidR="00251901" w:rsidRDefault="00251901" w:rsidP="00251901">
      <w:pPr>
        <w:tabs>
          <w:tab w:val="left" w:pos="6084"/>
        </w:tabs>
        <w:spacing w:line="360" w:lineRule="auto"/>
        <w:rPr>
          <w:rFonts w:ascii="Arial" w:hAnsi="Arial" w:cs="Arial"/>
          <w:b/>
          <w:bCs/>
          <w:sz w:val="22"/>
          <w:szCs w:val="22"/>
        </w:rPr>
      </w:pPr>
      <w:r>
        <w:rPr>
          <w:rFonts w:ascii="Arial" w:hAnsi="Arial" w:cs="Arial"/>
          <w:b/>
          <w:bCs/>
          <w:sz w:val="22"/>
          <w:szCs w:val="22"/>
        </w:rPr>
        <w:t>Section 2: ………………………………………………………………………..</w:t>
      </w:r>
      <w:r>
        <w:rPr>
          <w:rFonts w:ascii="Arial" w:hAnsi="Arial" w:cs="Arial"/>
          <w:b/>
          <w:bCs/>
          <w:sz w:val="22"/>
          <w:szCs w:val="22"/>
        </w:rPr>
        <w:tab/>
      </w:r>
      <w:r>
        <w:rPr>
          <w:rFonts w:ascii="Arial" w:hAnsi="Arial" w:cs="Arial"/>
          <w:b/>
          <w:bCs/>
          <w:sz w:val="22"/>
          <w:szCs w:val="22"/>
        </w:rPr>
        <w:tab/>
        <w:t>04</w:t>
      </w:r>
    </w:p>
    <w:p w14:paraId="75E11EB3" w14:textId="107B5486" w:rsidR="00251901" w:rsidRDefault="00251901" w:rsidP="00251901">
      <w:pPr>
        <w:tabs>
          <w:tab w:val="left" w:pos="6084"/>
        </w:tabs>
        <w:spacing w:line="360" w:lineRule="auto"/>
        <w:rPr>
          <w:rFonts w:ascii="Arial" w:hAnsi="Arial" w:cs="Arial"/>
          <w:b/>
          <w:bCs/>
          <w:sz w:val="22"/>
          <w:szCs w:val="22"/>
        </w:rPr>
      </w:pPr>
      <w:r>
        <w:rPr>
          <w:rFonts w:ascii="Arial" w:hAnsi="Arial" w:cs="Arial"/>
          <w:b/>
          <w:bCs/>
          <w:sz w:val="22"/>
          <w:szCs w:val="22"/>
        </w:rPr>
        <w:t>Understanding the Purpose and Research</w:t>
      </w:r>
    </w:p>
    <w:p w14:paraId="68C9602C" w14:textId="77777777" w:rsidR="00251901" w:rsidRDefault="00251901" w:rsidP="00251901">
      <w:pPr>
        <w:tabs>
          <w:tab w:val="left" w:pos="6084"/>
        </w:tabs>
        <w:spacing w:line="360" w:lineRule="auto"/>
        <w:rPr>
          <w:rFonts w:ascii="Arial" w:hAnsi="Arial" w:cs="Arial"/>
          <w:b/>
          <w:bCs/>
          <w:sz w:val="22"/>
          <w:szCs w:val="22"/>
        </w:rPr>
      </w:pPr>
    </w:p>
    <w:p w14:paraId="4C26F405" w14:textId="5FD2962C" w:rsidR="00251901" w:rsidRDefault="00251901" w:rsidP="00251901">
      <w:pPr>
        <w:tabs>
          <w:tab w:val="left" w:pos="6084"/>
        </w:tabs>
        <w:spacing w:line="360" w:lineRule="auto"/>
        <w:rPr>
          <w:rFonts w:ascii="Arial" w:hAnsi="Arial" w:cs="Arial"/>
          <w:b/>
          <w:bCs/>
          <w:sz w:val="22"/>
          <w:szCs w:val="22"/>
        </w:rPr>
      </w:pPr>
      <w:r>
        <w:rPr>
          <w:rFonts w:ascii="Arial" w:hAnsi="Arial" w:cs="Arial"/>
          <w:b/>
          <w:bCs/>
          <w:sz w:val="22"/>
          <w:szCs w:val="22"/>
        </w:rPr>
        <w:t>Section 3: ………………………………………………………………………..</w:t>
      </w:r>
      <w:r>
        <w:rPr>
          <w:rFonts w:ascii="Arial" w:hAnsi="Arial" w:cs="Arial"/>
          <w:b/>
          <w:bCs/>
          <w:sz w:val="22"/>
          <w:szCs w:val="22"/>
        </w:rPr>
        <w:tab/>
      </w:r>
      <w:r>
        <w:rPr>
          <w:rFonts w:ascii="Arial" w:hAnsi="Arial" w:cs="Arial"/>
          <w:b/>
          <w:bCs/>
          <w:sz w:val="22"/>
          <w:szCs w:val="22"/>
        </w:rPr>
        <w:tab/>
        <w:t>04</w:t>
      </w:r>
    </w:p>
    <w:p w14:paraId="5B69FC0F" w14:textId="7F64769A" w:rsidR="003C0771" w:rsidRDefault="00251901" w:rsidP="00251901">
      <w:pPr>
        <w:tabs>
          <w:tab w:val="left" w:pos="6084"/>
        </w:tabs>
        <w:spacing w:line="360" w:lineRule="auto"/>
        <w:rPr>
          <w:rFonts w:ascii="Arial" w:hAnsi="Arial" w:cs="Arial"/>
          <w:b/>
          <w:bCs/>
          <w:sz w:val="22"/>
          <w:szCs w:val="22"/>
        </w:rPr>
      </w:pPr>
      <w:r>
        <w:rPr>
          <w:rFonts w:ascii="Arial" w:hAnsi="Arial" w:cs="Arial"/>
          <w:b/>
          <w:bCs/>
          <w:sz w:val="22"/>
          <w:szCs w:val="22"/>
        </w:rPr>
        <w:t>Understanding the Research Methods</w:t>
      </w:r>
    </w:p>
    <w:p w14:paraId="0E6911FB" w14:textId="77777777" w:rsidR="00251901" w:rsidRDefault="00251901" w:rsidP="00251901">
      <w:pPr>
        <w:tabs>
          <w:tab w:val="left" w:pos="6084"/>
        </w:tabs>
        <w:spacing w:line="360" w:lineRule="auto"/>
        <w:rPr>
          <w:rFonts w:ascii="Arial" w:hAnsi="Arial" w:cs="Arial"/>
          <w:b/>
          <w:bCs/>
          <w:sz w:val="22"/>
          <w:szCs w:val="22"/>
        </w:rPr>
      </w:pPr>
    </w:p>
    <w:p w14:paraId="050251F3" w14:textId="196D522F" w:rsidR="00251901" w:rsidRDefault="00251901" w:rsidP="00251901">
      <w:pPr>
        <w:tabs>
          <w:tab w:val="left" w:pos="6084"/>
        </w:tabs>
        <w:spacing w:line="360" w:lineRule="auto"/>
        <w:rPr>
          <w:rFonts w:ascii="Arial" w:hAnsi="Arial" w:cs="Arial"/>
          <w:b/>
          <w:bCs/>
          <w:sz w:val="22"/>
          <w:szCs w:val="22"/>
        </w:rPr>
      </w:pPr>
      <w:r>
        <w:rPr>
          <w:rFonts w:ascii="Arial" w:hAnsi="Arial" w:cs="Arial"/>
          <w:b/>
          <w:bCs/>
          <w:sz w:val="22"/>
          <w:szCs w:val="22"/>
        </w:rPr>
        <w:t>Section 4: ………………………………………………………………………..</w:t>
      </w:r>
      <w:r>
        <w:rPr>
          <w:rFonts w:ascii="Arial" w:hAnsi="Arial" w:cs="Arial"/>
          <w:b/>
          <w:bCs/>
          <w:sz w:val="22"/>
          <w:szCs w:val="22"/>
        </w:rPr>
        <w:tab/>
      </w:r>
      <w:r>
        <w:rPr>
          <w:rFonts w:ascii="Arial" w:hAnsi="Arial" w:cs="Arial"/>
          <w:b/>
          <w:bCs/>
          <w:sz w:val="22"/>
          <w:szCs w:val="22"/>
        </w:rPr>
        <w:tab/>
        <w:t xml:space="preserve">07  </w:t>
      </w:r>
    </w:p>
    <w:p w14:paraId="2549323D" w14:textId="6FE37B69" w:rsidR="00251901" w:rsidRDefault="00251901" w:rsidP="00251901">
      <w:pPr>
        <w:tabs>
          <w:tab w:val="left" w:pos="6084"/>
        </w:tabs>
        <w:spacing w:line="360" w:lineRule="auto"/>
        <w:rPr>
          <w:rFonts w:ascii="Arial" w:hAnsi="Arial" w:cs="Arial"/>
          <w:b/>
          <w:bCs/>
          <w:sz w:val="22"/>
          <w:szCs w:val="22"/>
        </w:rPr>
      </w:pPr>
      <w:r>
        <w:rPr>
          <w:rFonts w:ascii="Arial" w:hAnsi="Arial" w:cs="Arial"/>
          <w:b/>
          <w:bCs/>
          <w:sz w:val="22"/>
          <w:szCs w:val="22"/>
        </w:rPr>
        <w:t>Conclusion</w:t>
      </w:r>
    </w:p>
    <w:p w14:paraId="5B2451D1" w14:textId="77777777" w:rsidR="00251901" w:rsidRDefault="00251901" w:rsidP="00251901">
      <w:pPr>
        <w:tabs>
          <w:tab w:val="left" w:pos="6084"/>
        </w:tabs>
        <w:spacing w:line="360" w:lineRule="auto"/>
        <w:rPr>
          <w:rFonts w:ascii="Arial" w:hAnsi="Arial" w:cs="Arial"/>
          <w:b/>
          <w:bCs/>
          <w:sz w:val="22"/>
          <w:szCs w:val="22"/>
        </w:rPr>
      </w:pPr>
    </w:p>
    <w:p w14:paraId="62ED1EAC" w14:textId="6621AFCA" w:rsidR="00251901" w:rsidRDefault="00251901" w:rsidP="00251901">
      <w:pPr>
        <w:tabs>
          <w:tab w:val="left" w:pos="6084"/>
        </w:tabs>
        <w:spacing w:line="360" w:lineRule="auto"/>
        <w:rPr>
          <w:rFonts w:ascii="Arial" w:hAnsi="Arial" w:cs="Arial"/>
          <w:b/>
          <w:bCs/>
          <w:sz w:val="22"/>
          <w:szCs w:val="22"/>
        </w:rPr>
      </w:pPr>
      <w:r>
        <w:rPr>
          <w:rFonts w:ascii="Arial" w:hAnsi="Arial" w:cs="Arial"/>
          <w:b/>
          <w:bCs/>
          <w:sz w:val="22"/>
          <w:szCs w:val="22"/>
        </w:rPr>
        <w:t>References</w:t>
      </w:r>
      <w:r w:rsidR="00B0792C">
        <w:rPr>
          <w:rFonts w:ascii="Arial" w:hAnsi="Arial" w:cs="Arial"/>
          <w:b/>
          <w:bCs/>
          <w:sz w:val="22"/>
          <w:szCs w:val="22"/>
        </w:rPr>
        <w:t xml:space="preserve"> ………………………………………………………………………</w:t>
      </w:r>
      <w:r w:rsidR="00B0792C">
        <w:rPr>
          <w:rFonts w:ascii="Arial" w:hAnsi="Arial" w:cs="Arial"/>
          <w:b/>
          <w:bCs/>
          <w:sz w:val="22"/>
          <w:szCs w:val="22"/>
        </w:rPr>
        <w:tab/>
      </w:r>
      <w:r w:rsidR="00B0792C">
        <w:rPr>
          <w:rFonts w:ascii="Arial" w:hAnsi="Arial" w:cs="Arial"/>
          <w:b/>
          <w:bCs/>
          <w:sz w:val="22"/>
          <w:szCs w:val="22"/>
        </w:rPr>
        <w:tab/>
        <w:t>0</w:t>
      </w:r>
      <w:r w:rsidR="007D7C92">
        <w:rPr>
          <w:rFonts w:ascii="Arial" w:hAnsi="Arial" w:cs="Arial"/>
          <w:b/>
          <w:bCs/>
          <w:sz w:val="22"/>
          <w:szCs w:val="22"/>
        </w:rPr>
        <w:t>9</w:t>
      </w:r>
    </w:p>
    <w:p w14:paraId="06132242" w14:textId="1007DEE0" w:rsidR="00251901" w:rsidRPr="00251901" w:rsidRDefault="00251901" w:rsidP="00251901">
      <w:pPr>
        <w:tabs>
          <w:tab w:val="left" w:pos="6084"/>
        </w:tabs>
        <w:spacing w:line="360" w:lineRule="auto"/>
        <w:rPr>
          <w:rFonts w:ascii="Arial" w:hAnsi="Arial" w:cs="Arial"/>
          <w:b/>
          <w:bCs/>
          <w:sz w:val="22"/>
          <w:szCs w:val="22"/>
        </w:rPr>
      </w:pPr>
    </w:p>
    <w:p w14:paraId="3A4CEE5C" w14:textId="77777777" w:rsidR="003C0771" w:rsidRPr="003C0771" w:rsidRDefault="003C0771" w:rsidP="003C0771">
      <w:pPr>
        <w:spacing w:line="360" w:lineRule="auto"/>
        <w:rPr>
          <w:rFonts w:ascii="Arial" w:hAnsi="Arial" w:cs="Arial"/>
          <w:sz w:val="22"/>
          <w:szCs w:val="22"/>
        </w:rPr>
      </w:pPr>
    </w:p>
    <w:p w14:paraId="0CB3E9C6" w14:textId="77777777" w:rsidR="003C0771" w:rsidRPr="003C0771" w:rsidRDefault="003C0771" w:rsidP="003C0771">
      <w:pPr>
        <w:spacing w:line="360" w:lineRule="auto"/>
        <w:rPr>
          <w:rFonts w:ascii="Arial" w:hAnsi="Arial" w:cs="Arial"/>
          <w:sz w:val="22"/>
          <w:szCs w:val="22"/>
        </w:rPr>
      </w:pPr>
    </w:p>
    <w:p w14:paraId="66B99D43" w14:textId="77777777" w:rsidR="003C0771" w:rsidRPr="003C0771" w:rsidRDefault="003C0771" w:rsidP="003C0771">
      <w:pPr>
        <w:spacing w:line="360" w:lineRule="auto"/>
        <w:rPr>
          <w:rFonts w:ascii="Arial" w:hAnsi="Arial" w:cs="Arial"/>
          <w:sz w:val="22"/>
          <w:szCs w:val="22"/>
        </w:rPr>
      </w:pPr>
    </w:p>
    <w:p w14:paraId="5D4BF70E" w14:textId="77777777" w:rsidR="005F28E8" w:rsidRDefault="005F28E8" w:rsidP="003C0771">
      <w:pPr>
        <w:spacing w:line="360" w:lineRule="auto"/>
        <w:rPr>
          <w:rFonts w:ascii="Arial" w:hAnsi="Arial" w:cs="Arial"/>
          <w:sz w:val="22"/>
          <w:szCs w:val="22"/>
        </w:rPr>
      </w:pPr>
    </w:p>
    <w:p w14:paraId="23B327F1" w14:textId="77777777" w:rsidR="00251901" w:rsidRDefault="00251901" w:rsidP="003C0771">
      <w:pPr>
        <w:spacing w:line="360" w:lineRule="auto"/>
        <w:rPr>
          <w:rFonts w:ascii="Arial" w:hAnsi="Arial" w:cs="Arial"/>
          <w:sz w:val="22"/>
          <w:szCs w:val="22"/>
        </w:rPr>
      </w:pPr>
    </w:p>
    <w:p w14:paraId="22386834" w14:textId="77777777" w:rsidR="00251901" w:rsidRDefault="00251901" w:rsidP="003C0771">
      <w:pPr>
        <w:spacing w:line="360" w:lineRule="auto"/>
        <w:rPr>
          <w:rFonts w:ascii="Arial" w:hAnsi="Arial" w:cs="Arial"/>
          <w:sz w:val="22"/>
          <w:szCs w:val="22"/>
        </w:rPr>
      </w:pPr>
    </w:p>
    <w:p w14:paraId="1B8E0511" w14:textId="77777777" w:rsidR="00251901" w:rsidRDefault="00251901" w:rsidP="003C0771">
      <w:pPr>
        <w:spacing w:line="360" w:lineRule="auto"/>
        <w:rPr>
          <w:rFonts w:ascii="Arial" w:hAnsi="Arial" w:cs="Arial"/>
          <w:sz w:val="22"/>
          <w:szCs w:val="22"/>
        </w:rPr>
      </w:pPr>
    </w:p>
    <w:p w14:paraId="6D0E27E0" w14:textId="77777777" w:rsidR="00251901" w:rsidRDefault="00251901" w:rsidP="003C0771">
      <w:pPr>
        <w:spacing w:line="360" w:lineRule="auto"/>
        <w:rPr>
          <w:rFonts w:ascii="Arial" w:hAnsi="Arial" w:cs="Arial"/>
          <w:sz w:val="22"/>
          <w:szCs w:val="22"/>
        </w:rPr>
      </w:pPr>
    </w:p>
    <w:p w14:paraId="10A0A9C2" w14:textId="77777777" w:rsidR="00251901" w:rsidRDefault="00251901" w:rsidP="003C0771">
      <w:pPr>
        <w:spacing w:line="360" w:lineRule="auto"/>
        <w:rPr>
          <w:rFonts w:ascii="Arial" w:hAnsi="Arial" w:cs="Arial"/>
          <w:sz w:val="22"/>
          <w:szCs w:val="22"/>
        </w:rPr>
      </w:pPr>
    </w:p>
    <w:p w14:paraId="71EC9D20" w14:textId="77777777" w:rsidR="00251901" w:rsidRDefault="00251901" w:rsidP="003C0771">
      <w:pPr>
        <w:spacing w:line="360" w:lineRule="auto"/>
        <w:rPr>
          <w:rFonts w:ascii="Arial" w:hAnsi="Arial" w:cs="Arial"/>
          <w:sz w:val="22"/>
          <w:szCs w:val="22"/>
        </w:rPr>
      </w:pPr>
    </w:p>
    <w:p w14:paraId="4927E96E" w14:textId="50FB8C8E" w:rsidR="003C0771" w:rsidRDefault="003C0771" w:rsidP="00EC2A3A">
      <w:pPr>
        <w:spacing w:line="360" w:lineRule="auto"/>
        <w:jc w:val="both"/>
        <w:rPr>
          <w:rFonts w:ascii="Arial" w:hAnsi="Arial" w:cs="Arial"/>
          <w:b/>
          <w:bCs/>
          <w:sz w:val="22"/>
          <w:szCs w:val="22"/>
        </w:rPr>
      </w:pPr>
      <w:r w:rsidRPr="005F28E8">
        <w:rPr>
          <w:rFonts w:ascii="Arial" w:hAnsi="Arial" w:cs="Arial"/>
          <w:b/>
          <w:bCs/>
          <w:sz w:val="22"/>
          <w:szCs w:val="22"/>
        </w:rPr>
        <w:lastRenderedPageBreak/>
        <w:t>Section 01: Introducing the Research Paper and Topic Development</w:t>
      </w:r>
    </w:p>
    <w:p w14:paraId="48F656D4" w14:textId="77777777" w:rsidR="00EC2A3A" w:rsidRPr="005F28E8" w:rsidRDefault="00EC2A3A" w:rsidP="00EC2A3A">
      <w:pPr>
        <w:spacing w:line="360" w:lineRule="auto"/>
        <w:jc w:val="both"/>
        <w:rPr>
          <w:rFonts w:ascii="Arial" w:hAnsi="Arial" w:cs="Arial"/>
          <w:b/>
          <w:bCs/>
          <w:sz w:val="22"/>
          <w:szCs w:val="22"/>
        </w:rPr>
      </w:pPr>
    </w:p>
    <w:p w14:paraId="0357863C" w14:textId="4FC55768" w:rsidR="007D454C" w:rsidRDefault="005F28E8" w:rsidP="00EC2A3A">
      <w:pPr>
        <w:spacing w:line="360" w:lineRule="auto"/>
        <w:jc w:val="both"/>
        <w:rPr>
          <w:rFonts w:ascii="Arial" w:hAnsi="Arial" w:cs="Arial"/>
          <w:sz w:val="22"/>
          <w:szCs w:val="22"/>
        </w:rPr>
      </w:pPr>
      <w:r>
        <w:rPr>
          <w:rFonts w:ascii="Arial" w:hAnsi="Arial" w:cs="Arial"/>
          <w:sz w:val="22"/>
          <w:szCs w:val="22"/>
        </w:rPr>
        <w:t xml:space="preserve">This report is a critical review of the research paper </w:t>
      </w:r>
      <w:r w:rsidRPr="007D454C">
        <w:rPr>
          <w:rFonts w:ascii="Arial" w:hAnsi="Arial" w:cs="Arial"/>
          <w:b/>
          <w:bCs/>
          <w:sz w:val="22"/>
          <w:szCs w:val="22"/>
        </w:rPr>
        <w:t>‘A qualitative study of organisational resilience in care homes in Scotland’</w:t>
      </w:r>
      <w:r>
        <w:rPr>
          <w:rFonts w:ascii="Arial" w:hAnsi="Arial" w:cs="Arial"/>
          <w:sz w:val="22"/>
          <w:szCs w:val="22"/>
        </w:rPr>
        <w:t xml:space="preserve"> by </w:t>
      </w:r>
      <w:r w:rsidR="007D454C">
        <w:rPr>
          <w:rFonts w:ascii="Arial" w:hAnsi="Arial" w:cs="Arial"/>
          <w:sz w:val="22"/>
          <w:szCs w:val="22"/>
        </w:rPr>
        <w:t xml:space="preserve">Alastair </w:t>
      </w:r>
      <w:r>
        <w:rPr>
          <w:rFonts w:ascii="Arial" w:hAnsi="Arial" w:cs="Arial"/>
          <w:sz w:val="22"/>
          <w:szCs w:val="22"/>
        </w:rPr>
        <w:t>Ross</w:t>
      </w:r>
      <w:r w:rsidR="007D454C">
        <w:rPr>
          <w:rFonts w:ascii="Arial" w:hAnsi="Arial" w:cs="Arial"/>
          <w:sz w:val="22"/>
          <w:szCs w:val="22"/>
        </w:rPr>
        <w:t>, Paul Bowie, Andrea Sherriff, Linda Young, Evie Fioratou, Edel Roddy, Heather Edwards, Belinda Dewar, Lorna M. Macpherson,</w:t>
      </w:r>
      <w:r>
        <w:rPr>
          <w:rFonts w:ascii="Arial" w:hAnsi="Arial" w:cs="Arial"/>
          <w:sz w:val="22"/>
          <w:szCs w:val="22"/>
        </w:rPr>
        <w:t xml:space="preserve">  (2022). </w:t>
      </w:r>
    </w:p>
    <w:p w14:paraId="1DA261A2" w14:textId="42D51370" w:rsidR="003C0771" w:rsidRDefault="005F28E8" w:rsidP="00EC2A3A">
      <w:pPr>
        <w:spacing w:line="360" w:lineRule="auto"/>
        <w:jc w:val="both"/>
        <w:rPr>
          <w:rFonts w:ascii="Arial" w:hAnsi="Arial" w:cs="Arial"/>
          <w:sz w:val="22"/>
          <w:szCs w:val="22"/>
        </w:rPr>
      </w:pPr>
      <w:r>
        <w:rPr>
          <w:rFonts w:ascii="Arial" w:hAnsi="Arial" w:cs="Arial"/>
          <w:sz w:val="22"/>
          <w:szCs w:val="22"/>
        </w:rPr>
        <w:t>The paper looks at an important issue in health and social care: how care homes manage to keep older people safe and provide good-quality care when things are busy and constantly changing. Organisational resilience means the ability of a team or organisation to adapt and cope with everyday pressures and unexpected problems, while still getting good results (Braithwaite et al., 2015).</w:t>
      </w:r>
    </w:p>
    <w:p w14:paraId="2FBB0250" w14:textId="4A8BD7D6" w:rsidR="005F28E8" w:rsidRDefault="005F28E8" w:rsidP="00EC2A3A">
      <w:pPr>
        <w:spacing w:line="360" w:lineRule="auto"/>
        <w:jc w:val="both"/>
        <w:rPr>
          <w:rFonts w:ascii="Arial" w:hAnsi="Arial" w:cs="Arial"/>
          <w:sz w:val="22"/>
          <w:szCs w:val="22"/>
        </w:rPr>
      </w:pPr>
    </w:p>
    <w:p w14:paraId="30D01A29" w14:textId="43726437" w:rsidR="00E26868" w:rsidRDefault="005F28E8" w:rsidP="00EC2A3A">
      <w:pPr>
        <w:spacing w:line="360" w:lineRule="auto"/>
        <w:jc w:val="both"/>
        <w:rPr>
          <w:rFonts w:ascii="Arial" w:hAnsi="Arial" w:cs="Arial"/>
          <w:sz w:val="22"/>
          <w:szCs w:val="22"/>
        </w:rPr>
      </w:pPr>
      <w:r>
        <w:rPr>
          <w:rFonts w:ascii="Arial" w:hAnsi="Arial" w:cs="Arial"/>
          <w:sz w:val="22"/>
          <w:szCs w:val="22"/>
        </w:rPr>
        <w:t xml:space="preserve">This topic matters a lot in the UK. Care homes support some of the most vulnerable people, such as older adults with complex health needs, frailty, and dementia (Williams, Vicki, 2023). Working in a care home is not predictable. Staff have to deal with changing resident needs, staff shortages, time pressure, and lots of policies all at once. Most </w:t>
      </w:r>
      <w:r w:rsidR="00E26868">
        <w:rPr>
          <w:rFonts w:ascii="Arial" w:hAnsi="Arial" w:cs="Arial"/>
          <w:sz w:val="22"/>
          <w:szCs w:val="22"/>
        </w:rPr>
        <w:t xml:space="preserve">past research has focused on what goes wrong in care, such as mistakes or poor care. But Rose </w:t>
      </w:r>
      <w:r w:rsidR="00460641">
        <w:rPr>
          <w:rFonts w:ascii="Arial" w:hAnsi="Arial" w:cs="Arial"/>
          <w:sz w:val="22"/>
          <w:szCs w:val="22"/>
        </w:rPr>
        <w:t xml:space="preserve">A., </w:t>
      </w:r>
      <w:r w:rsidR="00E26868">
        <w:rPr>
          <w:rFonts w:ascii="Arial" w:hAnsi="Arial" w:cs="Arial"/>
          <w:sz w:val="22"/>
          <w:szCs w:val="22"/>
        </w:rPr>
        <w:t>et al. (2022) wanted to look at what goes right – how staff manage to adapt every day and still deliver good care. This is an important gap to fill.</w:t>
      </w:r>
    </w:p>
    <w:p w14:paraId="1DBBC098" w14:textId="77777777" w:rsidR="00E26868" w:rsidRDefault="00E26868" w:rsidP="00EC2A3A">
      <w:pPr>
        <w:spacing w:line="360" w:lineRule="auto"/>
        <w:jc w:val="both"/>
        <w:rPr>
          <w:rFonts w:ascii="Arial" w:hAnsi="Arial" w:cs="Arial"/>
          <w:sz w:val="22"/>
          <w:szCs w:val="22"/>
        </w:rPr>
      </w:pPr>
    </w:p>
    <w:p w14:paraId="2BDD38DE" w14:textId="72CED0C5" w:rsidR="005F28E8" w:rsidRDefault="00E26868" w:rsidP="00EC2A3A">
      <w:pPr>
        <w:spacing w:line="360" w:lineRule="auto"/>
        <w:jc w:val="both"/>
        <w:rPr>
          <w:rFonts w:ascii="Arial" w:hAnsi="Arial" w:cs="Arial"/>
          <w:sz w:val="22"/>
          <w:szCs w:val="22"/>
        </w:rPr>
      </w:pPr>
      <w:r>
        <w:rPr>
          <w:rFonts w:ascii="Arial" w:hAnsi="Arial" w:cs="Arial"/>
          <w:sz w:val="22"/>
          <w:szCs w:val="22"/>
        </w:rPr>
        <w:t>The</w:t>
      </w:r>
      <w:r w:rsidR="005F28E8">
        <w:rPr>
          <w:rFonts w:ascii="Arial" w:hAnsi="Arial" w:cs="Arial"/>
          <w:sz w:val="22"/>
          <w:szCs w:val="22"/>
        </w:rPr>
        <w:t xml:space="preserve"> </w:t>
      </w:r>
      <w:r>
        <w:rPr>
          <w:rFonts w:ascii="Arial" w:hAnsi="Arial" w:cs="Arial"/>
          <w:sz w:val="22"/>
          <w:szCs w:val="22"/>
        </w:rPr>
        <w:t>study used Resilient Healthcare theory and the CARE Model. Resilient Healthcare theory says that safety isn’t just about following rules. It’s also about staff being able to monitor, anticipate, respond, learn and work together in real time (Braithwaite et al., 2015). The CARM Model helps to describe these skills in practice. By using these ideas in care homes, the researchers wanted to understand what staff actually do at work, not just what the policy says they should do. This is called ‘work-as-done’.</w:t>
      </w:r>
    </w:p>
    <w:p w14:paraId="4B32706C" w14:textId="77777777" w:rsidR="00E26868" w:rsidRDefault="00E26868" w:rsidP="00EC2A3A">
      <w:pPr>
        <w:spacing w:line="360" w:lineRule="auto"/>
        <w:jc w:val="both"/>
        <w:rPr>
          <w:rFonts w:ascii="Arial" w:hAnsi="Arial" w:cs="Arial"/>
          <w:sz w:val="22"/>
          <w:szCs w:val="22"/>
        </w:rPr>
      </w:pPr>
    </w:p>
    <w:p w14:paraId="1BAC1189" w14:textId="2911026A" w:rsidR="00E26868" w:rsidRDefault="00E26868" w:rsidP="00EC2A3A">
      <w:pPr>
        <w:spacing w:line="360" w:lineRule="auto"/>
        <w:jc w:val="both"/>
        <w:rPr>
          <w:rFonts w:ascii="Arial" w:hAnsi="Arial" w:cs="Arial"/>
          <w:sz w:val="22"/>
          <w:szCs w:val="22"/>
        </w:rPr>
      </w:pPr>
      <w:r>
        <w:rPr>
          <w:rFonts w:ascii="Arial" w:hAnsi="Arial" w:cs="Arial"/>
          <w:sz w:val="22"/>
          <w:szCs w:val="22"/>
        </w:rPr>
        <w:t xml:space="preserve">This research is important because it can help improve practice and support for staff. If we know what helps care homes to be resilient, we can create better training and systems that help staff instead of making their job harder. The study took place in Scotland over </w:t>
      </w:r>
      <w:r w:rsidR="002B3036">
        <w:rPr>
          <w:rFonts w:ascii="Arial" w:hAnsi="Arial" w:cs="Arial"/>
          <w:sz w:val="22"/>
          <w:szCs w:val="22"/>
        </w:rPr>
        <w:t xml:space="preserve">24 months and included staff, managers, residents and families. It links closely to the standards set by the Care Inspectorate, </w:t>
      </w:r>
      <w:r w:rsidR="00B94A72">
        <w:rPr>
          <w:rFonts w:ascii="Arial" w:hAnsi="Arial" w:cs="Arial"/>
          <w:sz w:val="22"/>
          <w:szCs w:val="22"/>
        </w:rPr>
        <w:t>(</w:t>
      </w:r>
      <w:r w:rsidR="002B3036">
        <w:rPr>
          <w:rFonts w:ascii="Arial" w:hAnsi="Arial" w:cs="Arial"/>
          <w:sz w:val="22"/>
          <w:szCs w:val="22"/>
        </w:rPr>
        <w:t>2022).</w:t>
      </w:r>
    </w:p>
    <w:p w14:paraId="602FB296" w14:textId="77777777" w:rsidR="002B3036" w:rsidRDefault="002B3036" w:rsidP="00EC2A3A">
      <w:pPr>
        <w:spacing w:line="360" w:lineRule="auto"/>
        <w:jc w:val="both"/>
        <w:rPr>
          <w:rFonts w:ascii="Arial" w:hAnsi="Arial" w:cs="Arial"/>
          <w:sz w:val="22"/>
          <w:szCs w:val="22"/>
        </w:rPr>
      </w:pPr>
    </w:p>
    <w:p w14:paraId="4A5C2C9F" w14:textId="19468EA8" w:rsidR="00576EB5" w:rsidRDefault="00576EB5" w:rsidP="00EC2A3A">
      <w:pPr>
        <w:spacing w:line="360" w:lineRule="auto"/>
        <w:jc w:val="both"/>
        <w:rPr>
          <w:rFonts w:ascii="Arial" w:hAnsi="Arial" w:cs="Arial"/>
          <w:sz w:val="22"/>
          <w:szCs w:val="22"/>
        </w:rPr>
      </w:pPr>
      <w:r>
        <w:rPr>
          <w:rFonts w:ascii="Arial" w:hAnsi="Arial" w:cs="Arial"/>
          <w:sz w:val="22"/>
          <w:szCs w:val="22"/>
        </w:rPr>
        <w:t xml:space="preserve">Overall, Ross </w:t>
      </w:r>
      <w:r w:rsidR="0036265B">
        <w:rPr>
          <w:rFonts w:ascii="Arial" w:hAnsi="Arial" w:cs="Arial"/>
          <w:sz w:val="22"/>
          <w:szCs w:val="22"/>
        </w:rPr>
        <w:t xml:space="preserve">A., </w:t>
      </w:r>
      <w:r>
        <w:rPr>
          <w:rFonts w:ascii="Arial" w:hAnsi="Arial" w:cs="Arial"/>
          <w:sz w:val="22"/>
          <w:szCs w:val="22"/>
        </w:rPr>
        <w:t>et al. (2022) gives useful insight into daily life in care homes. This report will review the aims</w:t>
      </w:r>
      <w:r w:rsidR="0036265B">
        <w:rPr>
          <w:rFonts w:ascii="Arial" w:hAnsi="Arial" w:cs="Arial"/>
          <w:sz w:val="22"/>
          <w:szCs w:val="22"/>
        </w:rPr>
        <w:t>,</w:t>
      </w:r>
      <w:r>
        <w:rPr>
          <w:rFonts w:ascii="Arial" w:hAnsi="Arial" w:cs="Arial"/>
          <w:sz w:val="22"/>
          <w:szCs w:val="22"/>
        </w:rPr>
        <w:t xml:space="preserve"> methods, findings</w:t>
      </w:r>
      <w:r w:rsidR="0036265B">
        <w:rPr>
          <w:rFonts w:ascii="Arial" w:hAnsi="Arial" w:cs="Arial"/>
          <w:sz w:val="22"/>
          <w:szCs w:val="22"/>
        </w:rPr>
        <w:t>,</w:t>
      </w:r>
      <w:r>
        <w:rPr>
          <w:rFonts w:ascii="Arial" w:hAnsi="Arial" w:cs="Arial"/>
          <w:sz w:val="22"/>
          <w:szCs w:val="22"/>
        </w:rPr>
        <w:t xml:space="preserve"> and strengths of the study, and explain how it can help improve resilience in UK health and social care.</w:t>
      </w:r>
    </w:p>
    <w:p w14:paraId="3FC52EBB" w14:textId="77777777" w:rsidR="002B3036" w:rsidRDefault="002B3036" w:rsidP="003C0771">
      <w:pPr>
        <w:spacing w:line="360" w:lineRule="auto"/>
        <w:rPr>
          <w:rFonts w:ascii="Arial" w:hAnsi="Arial" w:cs="Arial"/>
          <w:sz w:val="22"/>
          <w:szCs w:val="22"/>
        </w:rPr>
      </w:pPr>
    </w:p>
    <w:p w14:paraId="3B1DC51F" w14:textId="3F5E4A33" w:rsidR="002B3036" w:rsidRPr="00210092" w:rsidRDefault="00210092" w:rsidP="00800B7A">
      <w:pPr>
        <w:spacing w:line="360" w:lineRule="auto"/>
        <w:jc w:val="both"/>
        <w:rPr>
          <w:rFonts w:ascii="Arial" w:hAnsi="Arial" w:cs="Arial"/>
          <w:b/>
          <w:bCs/>
          <w:sz w:val="22"/>
          <w:szCs w:val="22"/>
        </w:rPr>
      </w:pPr>
      <w:r w:rsidRPr="00210092">
        <w:rPr>
          <w:rFonts w:ascii="Arial" w:hAnsi="Arial" w:cs="Arial"/>
          <w:b/>
          <w:bCs/>
          <w:sz w:val="22"/>
          <w:szCs w:val="22"/>
        </w:rPr>
        <w:t xml:space="preserve">Section 2: Understanding the Purpose and Research Question </w:t>
      </w:r>
    </w:p>
    <w:p w14:paraId="0C950E3C" w14:textId="77777777" w:rsidR="00210092" w:rsidRDefault="00210092" w:rsidP="00800B7A">
      <w:pPr>
        <w:spacing w:line="360" w:lineRule="auto"/>
        <w:jc w:val="both"/>
        <w:rPr>
          <w:rFonts w:ascii="Arial" w:hAnsi="Arial" w:cs="Arial"/>
          <w:sz w:val="22"/>
          <w:szCs w:val="22"/>
        </w:rPr>
      </w:pPr>
    </w:p>
    <w:p w14:paraId="07FE8138" w14:textId="247BF334" w:rsidR="00210092" w:rsidRDefault="00210092" w:rsidP="00800B7A">
      <w:pPr>
        <w:spacing w:line="360" w:lineRule="auto"/>
        <w:jc w:val="both"/>
        <w:rPr>
          <w:rFonts w:ascii="Arial" w:hAnsi="Arial" w:cs="Arial"/>
          <w:sz w:val="22"/>
          <w:szCs w:val="22"/>
        </w:rPr>
      </w:pPr>
      <w:r>
        <w:rPr>
          <w:rFonts w:ascii="Arial" w:hAnsi="Arial" w:cs="Arial"/>
          <w:sz w:val="22"/>
          <w:szCs w:val="22"/>
        </w:rPr>
        <w:t xml:space="preserve">The main aim of Ross </w:t>
      </w:r>
      <w:r w:rsidR="002F56A7">
        <w:rPr>
          <w:rFonts w:ascii="Arial" w:hAnsi="Arial" w:cs="Arial"/>
          <w:sz w:val="22"/>
          <w:szCs w:val="22"/>
        </w:rPr>
        <w:t xml:space="preserve">A., </w:t>
      </w:r>
      <w:r>
        <w:rPr>
          <w:rFonts w:ascii="Arial" w:hAnsi="Arial" w:cs="Arial"/>
          <w:sz w:val="22"/>
          <w:szCs w:val="22"/>
        </w:rPr>
        <w:t xml:space="preserve">et al. </w:t>
      </w:r>
      <w:r w:rsidR="002F56A7">
        <w:rPr>
          <w:rFonts w:ascii="Arial" w:hAnsi="Arial" w:cs="Arial"/>
          <w:sz w:val="22"/>
          <w:szCs w:val="22"/>
        </w:rPr>
        <w:t>(</w:t>
      </w:r>
      <w:r>
        <w:rPr>
          <w:rFonts w:ascii="Arial" w:hAnsi="Arial" w:cs="Arial"/>
          <w:sz w:val="22"/>
          <w:szCs w:val="22"/>
        </w:rPr>
        <w:t xml:space="preserve">2022) was to understand how organisational resilience happens in care homes in Scotland. The researchers wanted to find out how staff and teams adapt in their daily work to keep older people safe and provide good care. </w:t>
      </w:r>
    </w:p>
    <w:p w14:paraId="4EA0AA25" w14:textId="77777777" w:rsidR="00210092" w:rsidRDefault="00210092" w:rsidP="00800B7A">
      <w:pPr>
        <w:spacing w:line="360" w:lineRule="auto"/>
        <w:jc w:val="both"/>
        <w:rPr>
          <w:rFonts w:ascii="Arial" w:hAnsi="Arial" w:cs="Arial"/>
          <w:sz w:val="22"/>
          <w:szCs w:val="22"/>
        </w:rPr>
      </w:pPr>
    </w:p>
    <w:p w14:paraId="5A26F571" w14:textId="101F4424" w:rsidR="00210092" w:rsidRPr="00210092" w:rsidRDefault="00210092" w:rsidP="00800B7A">
      <w:pPr>
        <w:spacing w:line="360" w:lineRule="auto"/>
        <w:jc w:val="both"/>
        <w:rPr>
          <w:rFonts w:ascii="Arial" w:hAnsi="Arial" w:cs="Arial"/>
          <w:b/>
          <w:bCs/>
          <w:sz w:val="22"/>
          <w:szCs w:val="22"/>
        </w:rPr>
      </w:pPr>
      <w:r w:rsidRPr="00210092">
        <w:rPr>
          <w:rFonts w:ascii="Arial" w:hAnsi="Arial" w:cs="Arial"/>
          <w:b/>
          <w:bCs/>
          <w:sz w:val="22"/>
          <w:szCs w:val="22"/>
        </w:rPr>
        <w:t>The two main objectives were:</w:t>
      </w:r>
    </w:p>
    <w:p w14:paraId="1B38C76C" w14:textId="70347E65" w:rsidR="00210092" w:rsidRDefault="00210092" w:rsidP="00800B7A">
      <w:pPr>
        <w:pStyle w:val="ListParagraph"/>
        <w:numPr>
          <w:ilvl w:val="0"/>
          <w:numId w:val="1"/>
        </w:numPr>
        <w:spacing w:line="360" w:lineRule="auto"/>
        <w:jc w:val="both"/>
        <w:rPr>
          <w:rFonts w:ascii="Arial" w:hAnsi="Arial" w:cs="Arial"/>
          <w:sz w:val="22"/>
          <w:szCs w:val="22"/>
        </w:rPr>
      </w:pPr>
      <w:r>
        <w:rPr>
          <w:rFonts w:ascii="Arial" w:hAnsi="Arial" w:cs="Arial"/>
          <w:sz w:val="22"/>
          <w:szCs w:val="22"/>
        </w:rPr>
        <w:t>To describe how care is actually delivered in care homes and how staff adapt to get good results.</w:t>
      </w:r>
    </w:p>
    <w:p w14:paraId="7D9C4BC4" w14:textId="5BB54C21" w:rsidR="00210092" w:rsidRDefault="00210092" w:rsidP="00800B7A">
      <w:pPr>
        <w:pStyle w:val="ListParagraph"/>
        <w:numPr>
          <w:ilvl w:val="0"/>
          <w:numId w:val="1"/>
        </w:numPr>
        <w:spacing w:line="360" w:lineRule="auto"/>
        <w:jc w:val="both"/>
        <w:rPr>
          <w:rFonts w:ascii="Arial" w:hAnsi="Arial" w:cs="Arial"/>
          <w:sz w:val="22"/>
          <w:szCs w:val="22"/>
        </w:rPr>
      </w:pPr>
      <w:r>
        <w:rPr>
          <w:rFonts w:ascii="Arial" w:hAnsi="Arial" w:cs="Arial"/>
          <w:sz w:val="22"/>
          <w:szCs w:val="22"/>
        </w:rPr>
        <w:t xml:space="preserve">To identify ways to improve organisational resilience in care homes (Ross </w:t>
      </w:r>
      <w:r w:rsidR="002F56A7">
        <w:rPr>
          <w:rFonts w:ascii="Arial" w:hAnsi="Arial" w:cs="Arial"/>
          <w:sz w:val="22"/>
          <w:szCs w:val="22"/>
        </w:rPr>
        <w:t xml:space="preserve">A., </w:t>
      </w:r>
      <w:r>
        <w:rPr>
          <w:rFonts w:ascii="Arial" w:hAnsi="Arial" w:cs="Arial"/>
          <w:sz w:val="22"/>
          <w:szCs w:val="22"/>
        </w:rPr>
        <w:t>et al., 2022)</w:t>
      </w:r>
    </w:p>
    <w:p w14:paraId="71F9D3CB" w14:textId="47218502" w:rsidR="00AA7CB8" w:rsidRPr="00210092" w:rsidRDefault="00AA7CB8" w:rsidP="00800B7A">
      <w:pPr>
        <w:pStyle w:val="ListParagraph"/>
        <w:spacing w:line="360" w:lineRule="auto"/>
        <w:jc w:val="both"/>
        <w:rPr>
          <w:rFonts w:ascii="Arial" w:hAnsi="Arial" w:cs="Arial"/>
          <w:sz w:val="22"/>
          <w:szCs w:val="22"/>
        </w:rPr>
      </w:pPr>
    </w:p>
    <w:p w14:paraId="240C9472" w14:textId="26393F71" w:rsidR="002B3036" w:rsidRDefault="00AA7CB8" w:rsidP="00800B7A">
      <w:pPr>
        <w:spacing w:line="360" w:lineRule="auto"/>
        <w:jc w:val="both"/>
        <w:rPr>
          <w:rFonts w:ascii="Arial" w:hAnsi="Arial" w:cs="Arial"/>
          <w:sz w:val="22"/>
          <w:szCs w:val="22"/>
        </w:rPr>
      </w:pPr>
      <w:r>
        <w:rPr>
          <w:rFonts w:ascii="Arial" w:hAnsi="Arial" w:cs="Arial"/>
          <w:sz w:val="22"/>
          <w:szCs w:val="22"/>
        </w:rPr>
        <w:t xml:space="preserve">The research focused on ‘how’ resilience happens, not ‘how much’. The goal was to look at real practice and find practical ways to support staff, which is also a key aim in the NHS </w:t>
      </w:r>
      <w:r w:rsidR="00800B7A">
        <w:rPr>
          <w:rFonts w:ascii="Arial" w:hAnsi="Arial" w:cs="Arial"/>
          <w:sz w:val="22"/>
          <w:szCs w:val="22"/>
        </w:rPr>
        <w:t>L</w:t>
      </w:r>
      <w:r>
        <w:rPr>
          <w:rFonts w:ascii="Arial" w:hAnsi="Arial" w:cs="Arial"/>
          <w:sz w:val="22"/>
          <w:szCs w:val="22"/>
        </w:rPr>
        <w:t>ong</w:t>
      </w:r>
      <w:r w:rsidR="00800B7A">
        <w:rPr>
          <w:rFonts w:ascii="Arial" w:hAnsi="Arial" w:cs="Arial"/>
          <w:sz w:val="22"/>
          <w:szCs w:val="22"/>
        </w:rPr>
        <w:t xml:space="preserve"> Term Plan (Thomas S., 2019)</w:t>
      </w:r>
    </w:p>
    <w:p w14:paraId="6F10D85B" w14:textId="77777777" w:rsidR="00676A3F" w:rsidRDefault="00676A3F" w:rsidP="00800B7A">
      <w:pPr>
        <w:spacing w:line="360" w:lineRule="auto"/>
        <w:jc w:val="both"/>
        <w:rPr>
          <w:rFonts w:ascii="Arial" w:hAnsi="Arial" w:cs="Arial"/>
          <w:sz w:val="22"/>
          <w:szCs w:val="22"/>
        </w:rPr>
      </w:pPr>
    </w:p>
    <w:p w14:paraId="2EED819C" w14:textId="5C4D64B1" w:rsidR="00676A3F" w:rsidRPr="00EC1D87" w:rsidRDefault="00676A3F" w:rsidP="00800B7A">
      <w:pPr>
        <w:spacing w:line="360" w:lineRule="auto"/>
        <w:jc w:val="both"/>
        <w:rPr>
          <w:rFonts w:ascii="Arial" w:hAnsi="Arial" w:cs="Arial"/>
          <w:b/>
          <w:bCs/>
          <w:sz w:val="22"/>
          <w:szCs w:val="22"/>
        </w:rPr>
      </w:pPr>
      <w:r w:rsidRPr="00EC1D87">
        <w:rPr>
          <w:rFonts w:ascii="Arial" w:hAnsi="Arial" w:cs="Arial"/>
          <w:b/>
          <w:bCs/>
          <w:sz w:val="22"/>
          <w:szCs w:val="22"/>
        </w:rPr>
        <w:t>Section 3: Understanding the Research Methods</w:t>
      </w:r>
    </w:p>
    <w:p w14:paraId="5547DFE6" w14:textId="77777777" w:rsidR="00EC1D87" w:rsidRDefault="00EC1D87" w:rsidP="00800B7A">
      <w:pPr>
        <w:spacing w:line="360" w:lineRule="auto"/>
        <w:jc w:val="both"/>
        <w:rPr>
          <w:rFonts w:ascii="Arial" w:hAnsi="Arial" w:cs="Arial"/>
          <w:sz w:val="22"/>
          <w:szCs w:val="22"/>
        </w:rPr>
      </w:pPr>
    </w:p>
    <w:p w14:paraId="6B8B0883" w14:textId="41F9FE95" w:rsidR="00EC1D87" w:rsidRDefault="00EC1D87" w:rsidP="00800B7A">
      <w:pPr>
        <w:spacing w:line="360" w:lineRule="auto"/>
        <w:jc w:val="both"/>
        <w:rPr>
          <w:rFonts w:ascii="Arial" w:hAnsi="Arial" w:cs="Arial"/>
          <w:sz w:val="22"/>
          <w:szCs w:val="22"/>
        </w:rPr>
      </w:pPr>
      <w:r>
        <w:rPr>
          <w:rFonts w:ascii="Arial" w:hAnsi="Arial" w:cs="Arial"/>
          <w:sz w:val="22"/>
          <w:szCs w:val="22"/>
        </w:rPr>
        <w:t>There are three main types of research methods used in health and social care: quantitative, qualitative, and mixed methods.</w:t>
      </w:r>
    </w:p>
    <w:p w14:paraId="11476DD1" w14:textId="77777777" w:rsidR="00EC1D87" w:rsidRDefault="00EC1D87" w:rsidP="00800B7A">
      <w:pPr>
        <w:spacing w:line="360" w:lineRule="auto"/>
        <w:jc w:val="both"/>
        <w:rPr>
          <w:rFonts w:ascii="Arial" w:hAnsi="Arial" w:cs="Arial"/>
          <w:sz w:val="22"/>
          <w:szCs w:val="22"/>
        </w:rPr>
      </w:pPr>
    </w:p>
    <w:p w14:paraId="25C4004B" w14:textId="7D87BDC6" w:rsidR="00EC1D87" w:rsidRPr="00026380" w:rsidRDefault="00EC1D87" w:rsidP="00800B7A">
      <w:pPr>
        <w:spacing w:line="360" w:lineRule="auto"/>
        <w:jc w:val="both"/>
        <w:rPr>
          <w:rFonts w:ascii="Arial" w:hAnsi="Arial" w:cs="Arial"/>
          <w:b/>
          <w:bCs/>
          <w:sz w:val="22"/>
          <w:szCs w:val="22"/>
        </w:rPr>
      </w:pPr>
      <w:r w:rsidRPr="00026380">
        <w:rPr>
          <w:rFonts w:ascii="Arial" w:hAnsi="Arial" w:cs="Arial"/>
          <w:b/>
          <w:bCs/>
          <w:sz w:val="22"/>
          <w:szCs w:val="22"/>
        </w:rPr>
        <w:t>Quantitative research</w:t>
      </w:r>
    </w:p>
    <w:p w14:paraId="19256071" w14:textId="105E3CCC" w:rsidR="00EC1D87" w:rsidRDefault="00EC1D87" w:rsidP="00800B7A">
      <w:pPr>
        <w:spacing w:line="360" w:lineRule="auto"/>
        <w:jc w:val="both"/>
        <w:rPr>
          <w:rFonts w:ascii="Arial" w:hAnsi="Arial" w:cs="Arial"/>
          <w:sz w:val="22"/>
          <w:szCs w:val="22"/>
        </w:rPr>
      </w:pPr>
      <w:r>
        <w:rPr>
          <w:rFonts w:ascii="Arial" w:hAnsi="Arial" w:cs="Arial"/>
          <w:sz w:val="22"/>
          <w:szCs w:val="22"/>
        </w:rPr>
        <w:t>Used numbers and statistics. It is good for testing ideas and measuring things, like using surveys or experiments. The results can often be applied to larger groups. However, it doesn’t explain why people think or behave in certain ways.</w:t>
      </w:r>
      <w:r w:rsidR="00413770">
        <w:rPr>
          <w:rFonts w:ascii="Arial" w:hAnsi="Arial" w:cs="Arial"/>
          <w:sz w:val="22"/>
          <w:szCs w:val="22"/>
        </w:rPr>
        <w:t xml:space="preserve"> (Pierre P</w:t>
      </w:r>
      <w:r w:rsidR="00D83FED">
        <w:rPr>
          <w:rFonts w:ascii="Arial" w:hAnsi="Arial" w:cs="Arial"/>
          <w:sz w:val="22"/>
          <w:szCs w:val="22"/>
        </w:rPr>
        <w:t>.,</w:t>
      </w:r>
      <w:r w:rsidR="004B1BAB">
        <w:rPr>
          <w:rFonts w:ascii="Arial" w:hAnsi="Arial" w:cs="Arial"/>
          <w:sz w:val="22"/>
          <w:szCs w:val="22"/>
        </w:rPr>
        <w:t xml:space="preserve"> et al.,2009)</w:t>
      </w:r>
      <w:r w:rsidR="00413770">
        <w:rPr>
          <w:rFonts w:ascii="Arial" w:hAnsi="Arial" w:cs="Arial"/>
          <w:sz w:val="22"/>
          <w:szCs w:val="22"/>
        </w:rPr>
        <w:t xml:space="preserve"> </w:t>
      </w:r>
    </w:p>
    <w:p w14:paraId="54FA3B77" w14:textId="77777777" w:rsidR="00EC1D87" w:rsidRDefault="00EC1D87" w:rsidP="00800B7A">
      <w:pPr>
        <w:spacing w:line="360" w:lineRule="auto"/>
        <w:jc w:val="both"/>
        <w:rPr>
          <w:rFonts w:ascii="Arial" w:hAnsi="Arial" w:cs="Arial"/>
          <w:sz w:val="22"/>
          <w:szCs w:val="22"/>
        </w:rPr>
      </w:pPr>
    </w:p>
    <w:p w14:paraId="7F4A5DCB" w14:textId="53EE6166" w:rsidR="00EC1D87" w:rsidRPr="00026380" w:rsidRDefault="00EC1D87" w:rsidP="00800B7A">
      <w:pPr>
        <w:spacing w:line="360" w:lineRule="auto"/>
        <w:jc w:val="both"/>
        <w:rPr>
          <w:rFonts w:ascii="Arial" w:hAnsi="Arial" w:cs="Arial"/>
          <w:b/>
          <w:bCs/>
          <w:sz w:val="22"/>
          <w:szCs w:val="22"/>
        </w:rPr>
      </w:pPr>
      <w:r w:rsidRPr="00026380">
        <w:rPr>
          <w:rFonts w:ascii="Arial" w:hAnsi="Arial" w:cs="Arial"/>
          <w:b/>
          <w:bCs/>
          <w:sz w:val="22"/>
          <w:szCs w:val="22"/>
        </w:rPr>
        <w:t>Qualitative research</w:t>
      </w:r>
    </w:p>
    <w:p w14:paraId="6606912B" w14:textId="0D7A0C6B" w:rsidR="00EC1D87" w:rsidRDefault="00EC1D87" w:rsidP="00800B7A">
      <w:pPr>
        <w:spacing w:line="360" w:lineRule="auto"/>
        <w:jc w:val="both"/>
        <w:rPr>
          <w:rFonts w:ascii="Arial" w:hAnsi="Arial" w:cs="Arial"/>
          <w:sz w:val="22"/>
          <w:szCs w:val="22"/>
        </w:rPr>
      </w:pPr>
      <w:r>
        <w:rPr>
          <w:rFonts w:ascii="Arial" w:hAnsi="Arial" w:cs="Arial"/>
          <w:sz w:val="22"/>
          <w:szCs w:val="22"/>
        </w:rPr>
        <w:t xml:space="preserve">Uses words and descriptions. It tries to understand people’s experiences, opinions and feelings. Methods include interviews, </w:t>
      </w:r>
      <w:r w:rsidR="0041585D">
        <w:rPr>
          <w:rFonts w:ascii="Arial" w:hAnsi="Arial" w:cs="Arial"/>
          <w:sz w:val="22"/>
          <w:szCs w:val="22"/>
        </w:rPr>
        <w:t xml:space="preserve">focus groups and observations. It gives detailed information, but the results usually can’t be applied to everyone because the number of people involved is small. </w:t>
      </w:r>
      <w:r w:rsidR="004B1BAB">
        <w:rPr>
          <w:rFonts w:ascii="Arial" w:hAnsi="Arial" w:cs="Arial"/>
          <w:sz w:val="22"/>
          <w:szCs w:val="22"/>
        </w:rPr>
        <w:t>(Pierre P</w:t>
      </w:r>
      <w:r w:rsidR="00D83FED">
        <w:rPr>
          <w:rFonts w:ascii="Arial" w:hAnsi="Arial" w:cs="Arial"/>
          <w:sz w:val="22"/>
          <w:szCs w:val="22"/>
        </w:rPr>
        <w:t>.,</w:t>
      </w:r>
      <w:r w:rsidR="004B1BAB">
        <w:rPr>
          <w:rFonts w:ascii="Arial" w:hAnsi="Arial" w:cs="Arial"/>
          <w:sz w:val="22"/>
          <w:szCs w:val="22"/>
        </w:rPr>
        <w:t xml:space="preserve"> et al., 2009)</w:t>
      </w:r>
    </w:p>
    <w:p w14:paraId="6EFF99BC" w14:textId="108F1C40" w:rsidR="007F5231" w:rsidRDefault="007F5231" w:rsidP="00800B7A">
      <w:pPr>
        <w:spacing w:line="360" w:lineRule="auto"/>
        <w:jc w:val="both"/>
        <w:rPr>
          <w:rFonts w:ascii="Arial" w:hAnsi="Arial" w:cs="Arial"/>
          <w:sz w:val="22"/>
          <w:szCs w:val="22"/>
        </w:rPr>
      </w:pPr>
    </w:p>
    <w:p w14:paraId="138F67DF" w14:textId="7E4C6F5C" w:rsidR="007F5231" w:rsidRPr="00026380" w:rsidRDefault="007F5231" w:rsidP="00800B7A">
      <w:pPr>
        <w:spacing w:line="360" w:lineRule="auto"/>
        <w:jc w:val="both"/>
        <w:rPr>
          <w:rFonts w:ascii="Arial" w:hAnsi="Arial" w:cs="Arial"/>
          <w:b/>
          <w:bCs/>
          <w:sz w:val="22"/>
          <w:szCs w:val="22"/>
        </w:rPr>
      </w:pPr>
      <w:r w:rsidRPr="00026380">
        <w:rPr>
          <w:rFonts w:ascii="Arial" w:hAnsi="Arial" w:cs="Arial"/>
          <w:b/>
          <w:bCs/>
          <w:sz w:val="22"/>
          <w:szCs w:val="22"/>
        </w:rPr>
        <w:t>Mixed methods research</w:t>
      </w:r>
    </w:p>
    <w:p w14:paraId="0C44BEC4" w14:textId="2569968C" w:rsidR="007F5231" w:rsidRDefault="007F5231" w:rsidP="00800B7A">
      <w:pPr>
        <w:spacing w:line="360" w:lineRule="auto"/>
        <w:jc w:val="both"/>
        <w:rPr>
          <w:rFonts w:ascii="Arial" w:hAnsi="Arial" w:cs="Arial"/>
          <w:sz w:val="22"/>
          <w:szCs w:val="22"/>
        </w:rPr>
      </w:pPr>
      <w:r>
        <w:rPr>
          <w:rFonts w:ascii="Arial" w:hAnsi="Arial" w:cs="Arial"/>
          <w:sz w:val="22"/>
          <w:szCs w:val="22"/>
        </w:rPr>
        <w:t>Uses both numbers and words in the same study. This gives both breadth and depth. For example, a survey could be followed by interviews. (Pierre P</w:t>
      </w:r>
      <w:r w:rsidR="00D83FED">
        <w:rPr>
          <w:rFonts w:ascii="Arial" w:hAnsi="Arial" w:cs="Arial"/>
          <w:sz w:val="22"/>
          <w:szCs w:val="22"/>
        </w:rPr>
        <w:t>.,</w:t>
      </w:r>
      <w:r>
        <w:rPr>
          <w:rFonts w:ascii="Arial" w:hAnsi="Arial" w:cs="Arial"/>
          <w:sz w:val="22"/>
          <w:szCs w:val="22"/>
        </w:rPr>
        <w:t xml:space="preserve"> et al., 2009)</w:t>
      </w:r>
    </w:p>
    <w:p w14:paraId="7D69124D" w14:textId="77777777" w:rsidR="007F5231" w:rsidRDefault="007F5231" w:rsidP="00800B7A">
      <w:pPr>
        <w:spacing w:line="360" w:lineRule="auto"/>
        <w:jc w:val="both"/>
        <w:rPr>
          <w:rFonts w:ascii="Arial" w:hAnsi="Arial" w:cs="Arial"/>
          <w:sz w:val="22"/>
          <w:szCs w:val="22"/>
        </w:rPr>
      </w:pPr>
    </w:p>
    <w:p w14:paraId="11119F34" w14:textId="64897595" w:rsidR="007F5231" w:rsidRPr="00026380" w:rsidRDefault="007F5231" w:rsidP="00800B7A">
      <w:pPr>
        <w:spacing w:line="360" w:lineRule="auto"/>
        <w:jc w:val="both"/>
        <w:rPr>
          <w:rFonts w:ascii="Arial" w:hAnsi="Arial" w:cs="Arial"/>
          <w:b/>
          <w:bCs/>
          <w:sz w:val="22"/>
          <w:szCs w:val="22"/>
        </w:rPr>
      </w:pPr>
      <w:r w:rsidRPr="00026380">
        <w:rPr>
          <w:rFonts w:ascii="Arial" w:hAnsi="Arial" w:cs="Arial"/>
          <w:b/>
          <w:bCs/>
          <w:sz w:val="22"/>
          <w:szCs w:val="22"/>
        </w:rPr>
        <w:t>Which method did this study use?</w:t>
      </w:r>
    </w:p>
    <w:p w14:paraId="705DBE94" w14:textId="2CA35960" w:rsidR="00413770" w:rsidRDefault="00026380" w:rsidP="00800B7A">
      <w:pPr>
        <w:spacing w:line="360" w:lineRule="auto"/>
        <w:jc w:val="both"/>
        <w:rPr>
          <w:rFonts w:ascii="Arial" w:hAnsi="Arial" w:cs="Arial"/>
          <w:sz w:val="22"/>
          <w:szCs w:val="22"/>
        </w:rPr>
      </w:pPr>
      <w:r>
        <w:rPr>
          <w:rFonts w:ascii="Arial" w:hAnsi="Arial" w:cs="Arial"/>
          <w:sz w:val="22"/>
          <w:szCs w:val="22"/>
        </w:rPr>
        <w:t xml:space="preserve">Ross </w:t>
      </w:r>
      <w:r w:rsidR="00D83FED">
        <w:rPr>
          <w:rFonts w:ascii="Arial" w:hAnsi="Arial" w:cs="Arial"/>
          <w:sz w:val="22"/>
          <w:szCs w:val="22"/>
        </w:rPr>
        <w:t xml:space="preserve">A., </w:t>
      </w:r>
      <w:r>
        <w:rPr>
          <w:rFonts w:ascii="Arial" w:hAnsi="Arial" w:cs="Arial"/>
          <w:sz w:val="22"/>
          <w:szCs w:val="22"/>
        </w:rPr>
        <w:t>et al. (2022) used ‘qualitative methods’. This is clear from the title. The authors said a qualitative approach was best for describing how work is actually done and how staff adapt to difficult situations. This fits with Resilient Healthcare research, which focuses on how people adapt (Braithwaite et al., 2015)</w:t>
      </w:r>
    </w:p>
    <w:p w14:paraId="07E5ADF2" w14:textId="6DF09525" w:rsidR="00D83FED" w:rsidRDefault="00D83FED" w:rsidP="00800B7A">
      <w:pPr>
        <w:spacing w:line="360" w:lineRule="auto"/>
        <w:jc w:val="both"/>
        <w:rPr>
          <w:rFonts w:ascii="Arial" w:hAnsi="Arial" w:cs="Arial"/>
          <w:sz w:val="22"/>
          <w:szCs w:val="22"/>
        </w:rPr>
      </w:pPr>
      <w:r>
        <w:rPr>
          <w:rFonts w:ascii="Arial" w:hAnsi="Arial" w:cs="Arial"/>
          <w:sz w:val="22"/>
          <w:szCs w:val="22"/>
        </w:rPr>
        <w:t>The study did not use surveys or statistics. So it was not quantitative. It also did not combine both methods, so it was not a mixed</w:t>
      </w:r>
      <w:r w:rsidR="008B5D8A">
        <w:rPr>
          <w:rFonts w:ascii="Arial" w:hAnsi="Arial" w:cs="Arial"/>
          <w:sz w:val="22"/>
          <w:szCs w:val="22"/>
        </w:rPr>
        <w:t>-</w:t>
      </w:r>
      <w:r>
        <w:rPr>
          <w:rFonts w:ascii="Arial" w:hAnsi="Arial" w:cs="Arial"/>
          <w:sz w:val="22"/>
          <w:szCs w:val="22"/>
        </w:rPr>
        <w:t xml:space="preserve">methods. The focus was on understanding real experiences, which need detailed descriptions. </w:t>
      </w:r>
    </w:p>
    <w:p w14:paraId="5FD4DEA9" w14:textId="77777777" w:rsidR="00026380" w:rsidRDefault="00026380" w:rsidP="00800B7A">
      <w:pPr>
        <w:spacing w:line="360" w:lineRule="auto"/>
        <w:jc w:val="both"/>
        <w:rPr>
          <w:rFonts w:ascii="Arial" w:hAnsi="Arial" w:cs="Arial"/>
          <w:sz w:val="22"/>
          <w:szCs w:val="22"/>
        </w:rPr>
      </w:pPr>
    </w:p>
    <w:p w14:paraId="5F8AF973" w14:textId="5E4BAB64" w:rsidR="00026380" w:rsidRPr="004F5E46" w:rsidRDefault="00026380" w:rsidP="00800B7A">
      <w:pPr>
        <w:spacing w:line="360" w:lineRule="auto"/>
        <w:jc w:val="both"/>
        <w:rPr>
          <w:rFonts w:ascii="Arial" w:hAnsi="Arial" w:cs="Arial"/>
          <w:b/>
          <w:bCs/>
          <w:sz w:val="22"/>
          <w:szCs w:val="22"/>
        </w:rPr>
      </w:pPr>
      <w:r w:rsidRPr="004F5E46">
        <w:rPr>
          <w:rFonts w:ascii="Arial" w:hAnsi="Arial" w:cs="Arial"/>
          <w:b/>
          <w:bCs/>
          <w:sz w:val="22"/>
          <w:szCs w:val="22"/>
        </w:rPr>
        <w:t>Primary vs Secondary Data</w:t>
      </w:r>
    </w:p>
    <w:p w14:paraId="15E37306" w14:textId="26F625B7" w:rsidR="00026380" w:rsidRPr="004F5E46" w:rsidRDefault="00026380" w:rsidP="00800B7A">
      <w:pPr>
        <w:spacing w:line="360" w:lineRule="auto"/>
        <w:jc w:val="both"/>
        <w:rPr>
          <w:rFonts w:ascii="Arial" w:hAnsi="Arial" w:cs="Arial"/>
          <w:b/>
          <w:sz w:val="22"/>
          <w:szCs w:val="22"/>
        </w:rPr>
      </w:pPr>
      <w:r w:rsidRPr="004F5E46">
        <w:rPr>
          <w:rFonts w:ascii="Arial" w:hAnsi="Arial" w:cs="Arial"/>
          <w:b/>
          <w:bCs/>
          <w:sz w:val="22"/>
          <w:szCs w:val="22"/>
        </w:rPr>
        <w:t>Primary Data</w:t>
      </w:r>
      <w:r>
        <w:rPr>
          <w:rFonts w:ascii="Arial" w:hAnsi="Arial" w:cs="Arial"/>
          <w:sz w:val="22"/>
          <w:szCs w:val="22"/>
        </w:rPr>
        <w:t xml:space="preserve"> is new data collected by the </w:t>
      </w:r>
      <w:r w:rsidR="004F5E46">
        <w:rPr>
          <w:rFonts w:ascii="Arial" w:hAnsi="Arial" w:cs="Arial"/>
          <w:sz w:val="22"/>
          <w:szCs w:val="22"/>
        </w:rPr>
        <w:t>researchers</w:t>
      </w:r>
      <w:r>
        <w:rPr>
          <w:rFonts w:ascii="Arial" w:hAnsi="Arial" w:cs="Arial"/>
          <w:sz w:val="22"/>
          <w:szCs w:val="22"/>
        </w:rPr>
        <w:t xml:space="preserve"> for their</w:t>
      </w:r>
      <w:r w:rsidR="004F5E46">
        <w:rPr>
          <w:rFonts w:ascii="Arial" w:hAnsi="Arial" w:cs="Arial"/>
          <w:sz w:val="22"/>
          <w:szCs w:val="22"/>
        </w:rPr>
        <w:t xml:space="preserve"> own study. </w:t>
      </w:r>
      <w:r w:rsidR="004F5E46" w:rsidRPr="004F5E46">
        <w:rPr>
          <w:rFonts w:ascii="Arial" w:hAnsi="Arial" w:cs="Arial"/>
          <w:b/>
          <w:bCs/>
          <w:sz w:val="22"/>
          <w:szCs w:val="22"/>
        </w:rPr>
        <w:t>Secondary data</w:t>
      </w:r>
      <w:r w:rsidR="004F5E46">
        <w:rPr>
          <w:rFonts w:ascii="Arial" w:hAnsi="Arial" w:cs="Arial"/>
          <w:sz w:val="22"/>
          <w:szCs w:val="22"/>
        </w:rPr>
        <w:t xml:space="preserve"> is data that already exists, like government reports (Williams, Vicki, 2023)</w:t>
      </w:r>
    </w:p>
    <w:p w14:paraId="73151A1A" w14:textId="3BBA9AB4" w:rsidR="004F5E46" w:rsidRDefault="004F5E46" w:rsidP="00800B7A">
      <w:pPr>
        <w:spacing w:line="360" w:lineRule="auto"/>
        <w:jc w:val="both"/>
        <w:rPr>
          <w:rFonts w:ascii="Arial" w:hAnsi="Arial" w:cs="Arial"/>
          <w:bCs/>
          <w:sz w:val="22"/>
          <w:szCs w:val="22"/>
        </w:rPr>
      </w:pPr>
      <w:r>
        <w:rPr>
          <w:rFonts w:ascii="Arial" w:hAnsi="Arial" w:cs="Arial"/>
          <w:sz w:val="22"/>
          <w:szCs w:val="22"/>
        </w:rPr>
        <w:t>Ross</w:t>
      </w:r>
      <w:r w:rsidR="008B5D8A">
        <w:rPr>
          <w:rFonts w:ascii="Arial" w:hAnsi="Arial" w:cs="Arial"/>
          <w:sz w:val="22"/>
          <w:szCs w:val="22"/>
        </w:rPr>
        <w:t xml:space="preserve"> A., </w:t>
      </w:r>
      <w:r>
        <w:rPr>
          <w:rFonts w:ascii="Arial" w:hAnsi="Arial" w:cs="Arial"/>
          <w:sz w:val="22"/>
          <w:szCs w:val="22"/>
        </w:rPr>
        <w:t xml:space="preserve"> et al. (2022) used</w:t>
      </w:r>
      <w:r w:rsidRPr="004F5E46">
        <w:rPr>
          <w:rFonts w:ascii="Arial" w:hAnsi="Arial" w:cs="Arial"/>
          <w:bCs/>
          <w:sz w:val="22"/>
          <w:szCs w:val="22"/>
        </w:rPr>
        <w:t xml:space="preserve"> </w:t>
      </w:r>
      <w:r>
        <w:rPr>
          <w:rFonts w:ascii="Arial" w:hAnsi="Arial" w:cs="Arial"/>
          <w:bCs/>
          <w:sz w:val="22"/>
          <w:szCs w:val="22"/>
        </w:rPr>
        <w:t>‘</w:t>
      </w:r>
      <w:r w:rsidRPr="004F5E46">
        <w:rPr>
          <w:rFonts w:ascii="Arial" w:hAnsi="Arial" w:cs="Arial"/>
          <w:bCs/>
          <w:sz w:val="22"/>
          <w:szCs w:val="22"/>
        </w:rPr>
        <w:t>primary data</w:t>
      </w:r>
      <w:r>
        <w:rPr>
          <w:rFonts w:ascii="Arial" w:hAnsi="Arial" w:cs="Arial"/>
          <w:bCs/>
          <w:sz w:val="22"/>
          <w:szCs w:val="22"/>
        </w:rPr>
        <w:t>’. The team collected new information over 24 months in several care homes across Scotland.</w:t>
      </w:r>
    </w:p>
    <w:p w14:paraId="6F50EE68" w14:textId="77777777" w:rsidR="008B5D8A" w:rsidRDefault="008B5D8A" w:rsidP="00800B7A">
      <w:pPr>
        <w:spacing w:line="360" w:lineRule="auto"/>
        <w:jc w:val="both"/>
        <w:rPr>
          <w:rFonts w:ascii="Arial" w:hAnsi="Arial" w:cs="Arial"/>
          <w:bCs/>
          <w:sz w:val="22"/>
          <w:szCs w:val="22"/>
        </w:rPr>
      </w:pPr>
    </w:p>
    <w:p w14:paraId="6A1C0974" w14:textId="77777777" w:rsidR="008B5D8A" w:rsidRDefault="008B5D8A" w:rsidP="00800B7A">
      <w:pPr>
        <w:spacing w:line="360" w:lineRule="auto"/>
        <w:jc w:val="both"/>
        <w:rPr>
          <w:rFonts w:ascii="Arial" w:hAnsi="Arial" w:cs="Arial"/>
          <w:bCs/>
          <w:sz w:val="22"/>
          <w:szCs w:val="22"/>
        </w:rPr>
      </w:pPr>
    </w:p>
    <w:p w14:paraId="31718B7A" w14:textId="77777777" w:rsidR="008B5D8A" w:rsidRDefault="008B5D8A" w:rsidP="00800B7A">
      <w:pPr>
        <w:spacing w:line="360" w:lineRule="auto"/>
        <w:jc w:val="both"/>
        <w:rPr>
          <w:rFonts w:ascii="Arial" w:hAnsi="Arial" w:cs="Arial"/>
          <w:bCs/>
          <w:sz w:val="22"/>
          <w:szCs w:val="22"/>
        </w:rPr>
      </w:pPr>
    </w:p>
    <w:p w14:paraId="59B87229" w14:textId="77777777" w:rsidR="004F5E46" w:rsidRDefault="004F5E46" w:rsidP="00800B7A">
      <w:pPr>
        <w:spacing w:line="360" w:lineRule="auto"/>
        <w:jc w:val="both"/>
        <w:rPr>
          <w:rFonts w:ascii="Arial" w:hAnsi="Arial" w:cs="Arial"/>
          <w:bCs/>
          <w:sz w:val="22"/>
          <w:szCs w:val="22"/>
        </w:rPr>
      </w:pPr>
    </w:p>
    <w:p w14:paraId="6DB0921F" w14:textId="5F69BD73" w:rsidR="004F5E46" w:rsidRPr="004F5E46" w:rsidRDefault="004F5E46" w:rsidP="00800B7A">
      <w:pPr>
        <w:spacing w:line="360" w:lineRule="auto"/>
        <w:jc w:val="both"/>
        <w:rPr>
          <w:rFonts w:ascii="Arial" w:hAnsi="Arial" w:cs="Arial"/>
          <w:b/>
          <w:sz w:val="22"/>
          <w:szCs w:val="22"/>
        </w:rPr>
      </w:pPr>
      <w:r w:rsidRPr="004F5E46">
        <w:rPr>
          <w:rFonts w:ascii="Arial" w:hAnsi="Arial" w:cs="Arial"/>
          <w:b/>
          <w:sz w:val="22"/>
          <w:szCs w:val="22"/>
        </w:rPr>
        <w:lastRenderedPageBreak/>
        <w:t>How was the data collected?</w:t>
      </w:r>
    </w:p>
    <w:p w14:paraId="6C67C66B" w14:textId="77777777" w:rsidR="004F5E46" w:rsidRDefault="004F5E46" w:rsidP="00800B7A">
      <w:pPr>
        <w:spacing w:line="360" w:lineRule="auto"/>
        <w:jc w:val="both"/>
        <w:rPr>
          <w:rFonts w:ascii="Arial" w:hAnsi="Arial" w:cs="Arial"/>
          <w:bCs/>
          <w:sz w:val="22"/>
          <w:szCs w:val="22"/>
        </w:rPr>
      </w:pPr>
    </w:p>
    <w:p w14:paraId="769D1852" w14:textId="5472196F" w:rsidR="004F5E46" w:rsidRDefault="004F5E46" w:rsidP="00800B7A">
      <w:pPr>
        <w:spacing w:line="360" w:lineRule="auto"/>
        <w:jc w:val="both"/>
        <w:rPr>
          <w:rFonts w:ascii="Arial" w:hAnsi="Arial" w:cs="Arial"/>
          <w:sz w:val="22"/>
          <w:szCs w:val="22"/>
        </w:rPr>
      </w:pPr>
      <w:r>
        <w:rPr>
          <w:rFonts w:ascii="Arial" w:hAnsi="Arial" w:cs="Arial"/>
          <w:bCs/>
          <w:sz w:val="22"/>
          <w:szCs w:val="22"/>
        </w:rPr>
        <w:t xml:space="preserve">The researchers used several methods to collect data. Using </w:t>
      </w:r>
      <w:r w:rsidR="009361AB">
        <w:rPr>
          <w:rFonts w:ascii="Arial" w:hAnsi="Arial" w:cs="Arial"/>
          <w:sz w:val="22"/>
          <w:szCs w:val="22"/>
        </w:rPr>
        <w:t xml:space="preserve">more than one method is called triangulation, and it makes the findings more trustworthy. </w:t>
      </w:r>
      <w:r w:rsidR="003C153B">
        <w:rPr>
          <w:rFonts w:ascii="Arial" w:hAnsi="Arial" w:cs="Arial"/>
          <w:sz w:val="22"/>
          <w:szCs w:val="22"/>
        </w:rPr>
        <w:t>(Helen, N, 2019)</w:t>
      </w:r>
    </w:p>
    <w:p w14:paraId="6509B035" w14:textId="77777777" w:rsidR="009279C0" w:rsidRDefault="009279C0" w:rsidP="00800B7A">
      <w:pPr>
        <w:spacing w:line="360" w:lineRule="auto"/>
        <w:jc w:val="both"/>
        <w:rPr>
          <w:rFonts w:ascii="Arial" w:hAnsi="Arial" w:cs="Arial"/>
          <w:sz w:val="22"/>
          <w:szCs w:val="22"/>
        </w:rPr>
      </w:pPr>
    </w:p>
    <w:p w14:paraId="53B5B49B" w14:textId="50D5F980" w:rsidR="009279C0" w:rsidRDefault="009279C0" w:rsidP="009279C0">
      <w:pPr>
        <w:pStyle w:val="ListParagraph"/>
        <w:numPr>
          <w:ilvl w:val="0"/>
          <w:numId w:val="2"/>
        </w:numPr>
        <w:spacing w:line="360" w:lineRule="auto"/>
        <w:jc w:val="both"/>
        <w:rPr>
          <w:rFonts w:ascii="Arial" w:hAnsi="Arial" w:cs="Arial"/>
          <w:sz w:val="22"/>
          <w:szCs w:val="22"/>
        </w:rPr>
      </w:pPr>
      <w:r w:rsidRPr="009279C0">
        <w:rPr>
          <w:rFonts w:ascii="Arial" w:hAnsi="Arial" w:cs="Arial"/>
          <w:b/>
          <w:bCs/>
          <w:sz w:val="22"/>
          <w:szCs w:val="22"/>
        </w:rPr>
        <w:t>Observations:</w:t>
      </w:r>
      <w:r>
        <w:rPr>
          <w:rFonts w:ascii="Arial" w:hAnsi="Arial" w:cs="Arial"/>
          <w:sz w:val="22"/>
          <w:szCs w:val="22"/>
        </w:rPr>
        <w:t xml:space="preserve"> 68 hours of observing daily</w:t>
      </w:r>
      <w:r w:rsidR="008B5D8A">
        <w:rPr>
          <w:rFonts w:ascii="Arial" w:hAnsi="Arial" w:cs="Arial"/>
          <w:sz w:val="22"/>
          <w:szCs w:val="22"/>
        </w:rPr>
        <w:t xml:space="preserve"> care in</w:t>
      </w:r>
      <w:r>
        <w:rPr>
          <w:rFonts w:ascii="Arial" w:hAnsi="Arial" w:cs="Arial"/>
          <w:sz w:val="22"/>
          <w:szCs w:val="22"/>
        </w:rPr>
        <w:t xml:space="preserve"> care homes. This helped the researchers see what staff really do.</w:t>
      </w:r>
    </w:p>
    <w:p w14:paraId="52392420" w14:textId="181EF1DE" w:rsidR="009279C0" w:rsidRDefault="009279C0" w:rsidP="009279C0">
      <w:pPr>
        <w:pStyle w:val="ListParagraph"/>
        <w:numPr>
          <w:ilvl w:val="0"/>
          <w:numId w:val="2"/>
        </w:numPr>
        <w:spacing w:line="360" w:lineRule="auto"/>
        <w:jc w:val="both"/>
        <w:rPr>
          <w:rFonts w:ascii="Arial" w:hAnsi="Arial" w:cs="Arial"/>
          <w:sz w:val="22"/>
          <w:szCs w:val="22"/>
        </w:rPr>
      </w:pPr>
      <w:r w:rsidRPr="009279C0">
        <w:rPr>
          <w:rFonts w:ascii="Arial" w:hAnsi="Arial" w:cs="Arial"/>
          <w:b/>
          <w:bCs/>
          <w:sz w:val="22"/>
          <w:szCs w:val="22"/>
        </w:rPr>
        <w:t>Interviews:</w:t>
      </w:r>
      <w:r>
        <w:rPr>
          <w:rFonts w:ascii="Arial" w:hAnsi="Arial" w:cs="Arial"/>
          <w:sz w:val="22"/>
          <w:szCs w:val="22"/>
        </w:rPr>
        <w:t xml:space="preserve"> 33 one-to-one interviews with care home staff to hear about their experiences.</w:t>
      </w:r>
    </w:p>
    <w:p w14:paraId="2472FF0E" w14:textId="04C59C30" w:rsidR="009279C0" w:rsidRDefault="009279C0" w:rsidP="009279C0">
      <w:pPr>
        <w:pStyle w:val="ListParagraph"/>
        <w:numPr>
          <w:ilvl w:val="0"/>
          <w:numId w:val="2"/>
        </w:numPr>
        <w:spacing w:line="360" w:lineRule="auto"/>
        <w:jc w:val="both"/>
        <w:rPr>
          <w:rFonts w:ascii="Arial" w:hAnsi="Arial" w:cs="Arial"/>
          <w:sz w:val="22"/>
          <w:szCs w:val="22"/>
        </w:rPr>
      </w:pPr>
      <w:r w:rsidRPr="009279C0">
        <w:rPr>
          <w:rFonts w:ascii="Arial" w:hAnsi="Arial" w:cs="Arial"/>
          <w:b/>
          <w:bCs/>
          <w:sz w:val="22"/>
          <w:szCs w:val="22"/>
        </w:rPr>
        <w:t>Focus Groups:</w:t>
      </w:r>
      <w:r>
        <w:rPr>
          <w:rFonts w:ascii="Arial" w:hAnsi="Arial" w:cs="Arial"/>
          <w:sz w:val="22"/>
          <w:szCs w:val="22"/>
        </w:rPr>
        <w:t xml:space="preserve"> 3 focus groups with 50 staff to discuss shared views.</w:t>
      </w:r>
    </w:p>
    <w:p w14:paraId="6B927E51" w14:textId="4ABAC836" w:rsidR="009279C0" w:rsidRDefault="009279C0" w:rsidP="009279C0">
      <w:pPr>
        <w:pStyle w:val="ListParagraph"/>
        <w:numPr>
          <w:ilvl w:val="0"/>
          <w:numId w:val="2"/>
        </w:numPr>
        <w:spacing w:line="360" w:lineRule="auto"/>
        <w:jc w:val="both"/>
        <w:rPr>
          <w:rFonts w:ascii="Arial" w:hAnsi="Arial" w:cs="Arial"/>
          <w:sz w:val="22"/>
          <w:szCs w:val="22"/>
        </w:rPr>
      </w:pPr>
      <w:r w:rsidRPr="008B5D8A">
        <w:rPr>
          <w:rFonts w:ascii="Arial" w:hAnsi="Arial" w:cs="Arial"/>
          <w:b/>
          <w:bCs/>
          <w:sz w:val="22"/>
          <w:szCs w:val="22"/>
        </w:rPr>
        <w:t>Round Table Discussion:</w:t>
      </w:r>
      <w:r>
        <w:rPr>
          <w:rFonts w:ascii="Arial" w:hAnsi="Arial" w:cs="Arial"/>
          <w:sz w:val="22"/>
          <w:szCs w:val="22"/>
        </w:rPr>
        <w:t xml:space="preserve"> 5 discussions to check the findings with managers and other experts.</w:t>
      </w:r>
    </w:p>
    <w:p w14:paraId="593EDE9F" w14:textId="2BD1BBF6" w:rsidR="009279C0" w:rsidRDefault="009279C0" w:rsidP="009279C0">
      <w:pPr>
        <w:pStyle w:val="ListParagraph"/>
        <w:numPr>
          <w:ilvl w:val="0"/>
          <w:numId w:val="2"/>
        </w:numPr>
        <w:spacing w:line="360" w:lineRule="auto"/>
        <w:jc w:val="both"/>
        <w:rPr>
          <w:rFonts w:ascii="Arial" w:hAnsi="Arial" w:cs="Arial"/>
          <w:sz w:val="22"/>
          <w:szCs w:val="22"/>
        </w:rPr>
      </w:pPr>
      <w:r w:rsidRPr="009279C0">
        <w:rPr>
          <w:rFonts w:ascii="Arial" w:hAnsi="Arial" w:cs="Arial"/>
          <w:b/>
          <w:bCs/>
          <w:sz w:val="22"/>
          <w:szCs w:val="22"/>
        </w:rPr>
        <w:t>Resident and Family interviews:</w:t>
      </w:r>
      <w:r>
        <w:rPr>
          <w:rFonts w:ascii="Arial" w:hAnsi="Arial" w:cs="Arial"/>
          <w:sz w:val="22"/>
          <w:szCs w:val="22"/>
        </w:rPr>
        <w:t xml:space="preserve"> 8 interviews to include the views of residents and their families.</w:t>
      </w:r>
    </w:p>
    <w:p w14:paraId="516154B0" w14:textId="77777777" w:rsidR="00052FD6" w:rsidRDefault="00052FD6" w:rsidP="00052FD6">
      <w:pPr>
        <w:pStyle w:val="ListParagraph"/>
        <w:spacing w:line="360" w:lineRule="auto"/>
        <w:jc w:val="both"/>
        <w:rPr>
          <w:rFonts w:ascii="Arial" w:hAnsi="Arial" w:cs="Arial"/>
          <w:sz w:val="22"/>
          <w:szCs w:val="22"/>
        </w:rPr>
      </w:pPr>
    </w:p>
    <w:p w14:paraId="584D2369" w14:textId="1A31F5B8" w:rsidR="009279C0" w:rsidRDefault="009279C0" w:rsidP="003B022A">
      <w:pPr>
        <w:spacing w:line="360" w:lineRule="auto"/>
        <w:jc w:val="both"/>
        <w:rPr>
          <w:rFonts w:ascii="Arial" w:hAnsi="Arial" w:cs="Arial"/>
          <w:b/>
          <w:sz w:val="22"/>
          <w:szCs w:val="22"/>
        </w:rPr>
      </w:pPr>
      <w:r>
        <w:rPr>
          <w:rFonts w:ascii="Arial" w:hAnsi="Arial" w:cs="Arial"/>
          <w:b/>
          <w:sz w:val="22"/>
          <w:szCs w:val="22"/>
        </w:rPr>
        <w:t>Recruitment and Sampling</w:t>
      </w:r>
    </w:p>
    <w:p w14:paraId="32DC9395" w14:textId="14AE4B83" w:rsidR="009279C0" w:rsidRDefault="009279C0" w:rsidP="003B022A">
      <w:pPr>
        <w:spacing w:line="360" w:lineRule="auto"/>
        <w:jc w:val="both"/>
        <w:rPr>
          <w:rFonts w:ascii="Arial" w:hAnsi="Arial" w:cs="Arial"/>
          <w:sz w:val="22"/>
          <w:szCs w:val="22"/>
        </w:rPr>
      </w:pPr>
      <w:r>
        <w:rPr>
          <w:rFonts w:ascii="Arial" w:hAnsi="Arial" w:cs="Arial"/>
          <w:sz w:val="22"/>
          <w:szCs w:val="22"/>
        </w:rPr>
        <w:t xml:space="preserve">Care homes were chosen using ‘theoretical sampling’ to get a mix of different types, sizes and locations. Help with recruitment came from ENRICH, the Care inspectorate and Scottish Care. Inside each home, staff were ‘purposively </w:t>
      </w:r>
      <w:r w:rsidR="00B27BE9">
        <w:rPr>
          <w:rFonts w:ascii="Arial" w:hAnsi="Arial" w:cs="Arial"/>
          <w:sz w:val="22"/>
          <w:szCs w:val="22"/>
        </w:rPr>
        <w:t>recruited’-</w:t>
      </w:r>
      <w:r>
        <w:rPr>
          <w:rFonts w:ascii="Arial" w:hAnsi="Arial" w:cs="Arial"/>
          <w:sz w:val="22"/>
          <w:szCs w:val="22"/>
        </w:rPr>
        <w:t xml:space="preserve">meaning specific people were asked because they had useful information. This is a ‘non-probabilistic sample’ which is normal in qualitative research because the aim is depth, not to represent everyone (Ross </w:t>
      </w:r>
      <w:r w:rsidR="00C83DEE">
        <w:rPr>
          <w:rFonts w:ascii="Arial" w:hAnsi="Arial" w:cs="Arial"/>
          <w:sz w:val="22"/>
          <w:szCs w:val="22"/>
        </w:rPr>
        <w:t xml:space="preserve">A., </w:t>
      </w:r>
      <w:r>
        <w:rPr>
          <w:rFonts w:ascii="Arial" w:hAnsi="Arial" w:cs="Arial"/>
          <w:sz w:val="22"/>
          <w:szCs w:val="22"/>
        </w:rPr>
        <w:t>et a</w:t>
      </w:r>
      <w:r w:rsidR="00B27BE9">
        <w:rPr>
          <w:rFonts w:ascii="Arial" w:hAnsi="Arial" w:cs="Arial"/>
          <w:sz w:val="22"/>
          <w:szCs w:val="22"/>
        </w:rPr>
        <w:t>l</w:t>
      </w:r>
      <w:r>
        <w:rPr>
          <w:rFonts w:ascii="Arial" w:hAnsi="Arial" w:cs="Arial"/>
          <w:sz w:val="22"/>
          <w:szCs w:val="22"/>
        </w:rPr>
        <w:t>., 2022)</w:t>
      </w:r>
    </w:p>
    <w:p w14:paraId="35892166" w14:textId="77777777" w:rsidR="00052FD6" w:rsidRDefault="00052FD6" w:rsidP="009279C0">
      <w:pPr>
        <w:spacing w:line="360" w:lineRule="auto"/>
        <w:ind w:left="360"/>
        <w:jc w:val="both"/>
        <w:rPr>
          <w:rFonts w:ascii="Arial" w:hAnsi="Arial" w:cs="Arial"/>
          <w:sz w:val="22"/>
          <w:szCs w:val="22"/>
        </w:rPr>
      </w:pPr>
    </w:p>
    <w:p w14:paraId="3B33543E" w14:textId="5305653B" w:rsidR="006B1CCC" w:rsidRDefault="006B1CCC" w:rsidP="003B022A">
      <w:pPr>
        <w:spacing w:line="360" w:lineRule="auto"/>
        <w:jc w:val="both"/>
        <w:rPr>
          <w:rFonts w:ascii="Arial" w:hAnsi="Arial" w:cs="Arial"/>
          <w:b/>
          <w:sz w:val="22"/>
          <w:szCs w:val="22"/>
        </w:rPr>
      </w:pPr>
      <w:r>
        <w:rPr>
          <w:rFonts w:ascii="Arial" w:hAnsi="Arial" w:cs="Arial"/>
          <w:b/>
          <w:sz w:val="22"/>
          <w:szCs w:val="22"/>
        </w:rPr>
        <w:t>How was the data analysed?</w:t>
      </w:r>
    </w:p>
    <w:p w14:paraId="2FDA7AB9" w14:textId="3028CCDD" w:rsidR="00026380" w:rsidRDefault="006B1CCC" w:rsidP="003B022A">
      <w:pPr>
        <w:spacing w:line="360" w:lineRule="auto"/>
        <w:jc w:val="both"/>
        <w:rPr>
          <w:rFonts w:ascii="Arial" w:hAnsi="Arial" w:cs="Arial"/>
          <w:sz w:val="22"/>
          <w:szCs w:val="22"/>
        </w:rPr>
      </w:pPr>
      <w:r>
        <w:rPr>
          <w:rFonts w:ascii="Arial" w:hAnsi="Arial" w:cs="Arial"/>
          <w:sz w:val="22"/>
          <w:szCs w:val="22"/>
        </w:rPr>
        <w:t xml:space="preserve">All interviews and focus groups were recorded and typed up word for word. The researchers used QSR NVivo 12.0 software to organise the data (Ross </w:t>
      </w:r>
      <w:r w:rsidR="00C83DEE">
        <w:rPr>
          <w:rFonts w:ascii="Arial" w:hAnsi="Arial" w:cs="Arial"/>
          <w:sz w:val="22"/>
          <w:szCs w:val="22"/>
        </w:rPr>
        <w:t xml:space="preserve">A., </w:t>
      </w:r>
      <w:r>
        <w:rPr>
          <w:rFonts w:ascii="Arial" w:hAnsi="Arial" w:cs="Arial"/>
          <w:sz w:val="22"/>
          <w:szCs w:val="22"/>
        </w:rPr>
        <w:t>et al., 2022)</w:t>
      </w:r>
      <w:r w:rsidR="00052FD6">
        <w:rPr>
          <w:rFonts w:ascii="Arial" w:hAnsi="Arial" w:cs="Arial"/>
          <w:sz w:val="22"/>
          <w:szCs w:val="22"/>
        </w:rPr>
        <w:t>.</w:t>
      </w:r>
    </w:p>
    <w:p w14:paraId="14216B5E" w14:textId="70611F7C" w:rsidR="00052FD6" w:rsidRDefault="00052FD6" w:rsidP="003B022A">
      <w:pPr>
        <w:spacing w:line="360" w:lineRule="auto"/>
        <w:jc w:val="both"/>
        <w:rPr>
          <w:rFonts w:ascii="Arial" w:hAnsi="Arial" w:cs="Arial"/>
          <w:sz w:val="22"/>
          <w:szCs w:val="22"/>
        </w:rPr>
      </w:pPr>
      <w:r>
        <w:rPr>
          <w:rFonts w:ascii="Arial" w:hAnsi="Arial" w:cs="Arial"/>
          <w:sz w:val="22"/>
          <w:szCs w:val="22"/>
        </w:rPr>
        <w:t>The analysis happened in ‘two stages’ using Resilient Healthcare theory and the CARE Model (Hollnagel, E</w:t>
      </w:r>
      <w:r w:rsidR="00C83DEE">
        <w:rPr>
          <w:rFonts w:ascii="Arial" w:hAnsi="Arial" w:cs="Arial"/>
          <w:sz w:val="22"/>
          <w:szCs w:val="22"/>
        </w:rPr>
        <w:t>.,</w:t>
      </w:r>
      <w:r>
        <w:rPr>
          <w:rFonts w:ascii="Arial" w:hAnsi="Arial" w:cs="Arial"/>
          <w:sz w:val="22"/>
          <w:szCs w:val="22"/>
        </w:rPr>
        <w:t xml:space="preserve"> et al., 2015):</w:t>
      </w:r>
    </w:p>
    <w:p w14:paraId="297F62DD" w14:textId="3EE2677C" w:rsidR="00052FD6" w:rsidRPr="00052FD6" w:rsidRDefault="00052FD6" w:rsidP="00052FD6">
      <w:pPr>
        <w:pStyle w:val="ListParagraph"/>
        <w:numPr>
          <w:ilvl w:val="0"/>
          <w:numId w:val="3"/>
        </w:numPr>
        <w:spacing w:line="360" w:lineRule="auto"/>
        <w:jc w:val="both"/>
        <w:rPr>
          <w:rFonts w:ascii="Arial" w:hAnsi="Arial" w:cs="Arial"/>
          <w:sz w:val="22"/>
          <w:szCs w:val="22"/>
        </w:rPr>
      </w:pPr>
      <w:r w:rsidRPr="00052FD6">
        <w:rPr>
          <w:rFonts w:ascii="Arial" w:hAnsi="Arial" w:cs="Arial"/>
          <w:b/>
          <w:sz w:val="22"/>
          <w:szCs w:val="22"/>
        </w:rPr>
        <w:t xml:space="preserve">Stage 01: </w:t>
      </w:r>
      <w:r w:rsidRPr="00052FD6">
        <w:rPr>
          <w:rFonts w:ascii="Arial" w:hAnsi="Arial" w:cs="Arial"/>
          <w:sz w:val="22"/>
          <w:szCs w:val="22"/>
        </w:rPr>
        <w:t xml:space="preserve"> </w:t>
      </w:r>
      <w:r w:rsidRPr="00052FD6">
        <w:rPr>
          <w:rFonts w:ascii="Arial" w:hAnsi="Arial" w:cs="Arial"/>
          <w:b/>
          <w:bCs/>
          <w:sz w:val="22"/>
          <w:szCs w:val="22"/>
        </w:rPr>
        <w:t>Capturing work-as-done.</w:t>
      </w:r>
      <w:r w:rsidRPr="00052FD6">
        <w:rPr>
          <w:rFonts w:ascii="Arial" w:hAnsi="Arial" w:cs="Arial"/>
          <w:sz w:val="22"/>
          <w:szCs w:val="22"/>
        </w:rPr>
        <w:t xml:space="preserve"> Two </w:t>
      </w:r>
      <w:r>
        <w:rPr>
          <w:rFonts w:ascii="Arial" w:hAnsi="Arial" w:cs="Arial"/>
          <w:sz w:val="22"/>
          <w:szCs w:val="22"/>
        </w:rPr>
        <w:t>researchers</w:t>
      </w:r>
      <w:r w:rsidRPr="00052FD6">
        <w:rPr>
          <w:rFonts w:ascii="Arial" w:hAnsi="Arial" w:cs="Arial"/>
          <w:sz w:val="22"/>
          <w:szCs w:val="22"/>
        </w:rPr>
        <w:t xml:space="preserve"> looked for examples of everyday work, adaptations and decisions.</w:t>
      </w:r>
    </w:p>
    <w:p w14:paraId="0E05DD53" w14:textId="04C3DCEF" w:rsidR="00052FD6" w:rsidRPr="00052FD6" w:rsidRDefault="00052FD6" w:rsidP="00052FD6">
      <w:pPr>
        <w:pStyle w:val="ListParagraph"/>
        <w:numPr>
          <w:ilvl w:val="0"/>
          <w:numId w:val="3"/>
        </w:numPr>
        <w:spacing w:line="360" w:lineRule="auto"/>
        <w:jc w:val="both"/>
        <w:rPr>
          <w:rFonts w:ascii="Arial" w:hAnsi="Arial" w:cs="Arial"/>
          <w:sz w:val="22"/>
          <w:szCs w:val="22"/>
        </w:rPr>
      </w:pPr>
      <w:r>
        <w:rPr>
          <w:rFonts w:ascii="Arial" w:hAnsi="Arial" w:cs="Arial"/>
          <w:b/>
          <w:sz w:val="22"/>
          <w:szCs w:val="22"/>
        </w:rPr>
        <w:t>Stage 02:</w:t>
      </w:r>
      <w:r>
        <w:rPr>
          <w:rFonts w:ascii="Arial" w:hAnsi="Arial" w:cs="Arial"/>
          <w:sz w:val="22"/>
          <w:szCs w:val="22"/>
        </w:rPr>
        <w:t xml:space="preserve"> </w:t>
      </w:r>
      <w:r w:rsidRPr="00052FD6">
        <w:rPr>
          <w:rFonts w:ascii="Arial" w:hAnsi="Arial" w:cs="Arial"/>
          <w:b/>
          <w:bCs/>
          <w:sz w:val="22"/>
          <w:szCs w:val="22"/>
        </w:rPr>
        <w:t>Describing resilience</w:t>
      </w:r>
      <w:r>
        <w:rPr>
          <w:rFonts w:ascii="Arial" w:hAnsi="Arial" w:cs="Arial"/>
          <w:b/>
          <w:bCs/>
          <w:sz w:val="22"/>
          <w:szCs w:val="22"/>
        </w:rPr>
        <w:t xml:space="preserve">. </w:t>
      </w:r>
      <w:r>
        <w:rPr>
          <w:rFonts w:ascii="Arial" w:hAnsi="Arial" w:cs="Arial"/>
          <w:bCs/>
          <w:sz w:val="22"/>
          <w:szCs w:val="22"/>
        </w:rPr>
        <w:t>The data was grouped into themes about how resilience happens.</w:t>
      </w:r>
    </w:p>
    <w:p w14:paraId="722B8C34" w14:textId="487C2936" w:rsidR="00052FD6" w:rsidRDefault="00052FD6" w:rsidP="00052FD6">
      <w:pPr>
        <w:spacing w:line="360" w:lineRule="auto"/>
        <w:jc w:val="both"/>
        <w:rPr>
          <w:rFonts w:ascii="Arial" w:hAnsi="Arial" w:cs="Arial"/>
          <w:sz w:val="22"/>
          <w:szCs w:val="22"/>
        </w:rPr>
      </w:pPr>
      <w:r>
        <w:rPr>
          <w:rFonts w:ascii="Arial" w:hAnsi="Arial" w:cs="Arial"/>
          <w:sz w:val="22"/>
          <w:szCs w:val="22"/>
        </w:rPr>
        <w:lastRenderedPageBreak/>
        <w:t>They</w:t>
      </w:r>
      <w:r w:rsidR="00066684">
        <w:rPr>
          <w:rFonts w:ascii="Arial" w:hAnsi="Arial" w:cs="Arial"/>
          <w:sz w:val="22"/>
          <w:szCs w:val="22"/>
        </w:rPr>
        <w:t xml:space="preserve"> stopped collecting data when they reached ‘data saturation’ – when no new ideas were coming up. To make sure the findings were accurate, they checked them with staff and managers in workshops (Ross </w:t>
      </w:r>
      <w:r w:rsidR="00C83DEE">
        <w:rPr>
          <w:rFonts w:ascii="Arial" w:hAnsi="Arial" w:cs="Arial"/>
          <w:sz w:val="22"/>
          <w:szCs w:val="22"/>
        </w:rPr>
        <w:t xml:space="preserve">A., </w:t>
      </w:r>
      <w:r w:rsidR="00066684">
        <w:rPr>
          <w:rFonts w:ascii="Arial" w:hAnsi="Arial" w:cs="Arial"/>
          <w:sz w:val="22"/>
          <w:szCs w:val="22"/>
        </w:rPr>
        <w:t>et al., 2022).</w:t>
      </w:r>
    </w:p>
    <w:p w14:paraId="6D2A4EEE" w14:textId="77777777" w:rsidR="00066684" w:rsidRDefault="00066684" w:rsidP="00052FD6">
      <w:pPr>
        <w:spacing w:line="360" w:lineRule="auto"/>
        <w:jc w:val="both"/>
        <w:rPr>
          <w:rFonts w:ascii="Arial" w:hAnsi="Arial" w:cs="Arial"/>
          <w:sz w:val="22"/>
          <w:szCs w:val="22"/>
        </w:rPr>
      </w:pPr>
    </w:p>
    <w:p w14:paraId="58B7ED42" w14:textId="5A59F8BB" w:rsidR="00066684" w:rsidRDefault="00066684" w:rsidP="00052FD6">
      <w:pPr>
        <w:spacing w:line="360" w:lineRule="auto"/>
        <w:jc w:val="both"/>
        <w:rPr>
          <w:rFonts w:ascii="Arial" w:hAnsi="Arial" w:cs="Arial"/>
          <w:b/>
          <w:sz w:val="22"/>
          <w:szCs w:val="22"/>
        </w:rPr>
      </w:pPr>
      <w:r>
        <w:rPr>
          <w:rFonts w:ascii="Arial" w:hAnsi="Arial" w:cs="Arial"/>
          <w:b/>
          <w:sz w:val="22"/>
          <w:szCs w:val="22"/>
        </w:rPr>
        <w:t>Ethics and Reflexivity</w:t>
      </w:r>
    </w:p>
    <w:p w14:paraId="6E383FD7" w14:textId="4F285FE9" w:rsidR="00066684" w:rsidRDefault="00066684" w:rsidP="00052FD6">
      <w:pPr>
        <w:spacing w:line="360" w:lineRule="auto"/>
        <w:jc w:val="both"/>
        <w:rPr>
          <w:rFonts w:ascii="Arial" w:hAnsi="Arial" w:cs="Arial"/>
          <w:sz w:val="22"/>
          <w:szCs w:val="22"/>
        </w:rPr>
      </w:pPr>
      <w:r>
        <w:rPr>
          <w:rFonts w:ascii="Arial" w:hAnsi="Arial" w:cs="Arial"/>
          <w:sz w:val="22"/>
          <w:szCs w:val="22"/>
        </w:rPr>
        <w:t>The study got ethical approval from the University of Glasgow. All participants gave written consent. The research team included nurses, psychologists and other experts. The lead researcher also thought about how their background as a doctor might affect the study. This is called reflexivity and is important in qualitative research.</w:t>
      </w:r>
    </w:p>
    <w:p w14:paraId="6741FEE8" w14:textId="2F096751" w:rsidR="00066684" w:rsidRDefault="00066684" w:rsidP="00052FD6">
      <w:pPr>
        <w:spacing w:line="360" w:lineRule="auto"/>
        <w:jc w:val="both"/>
        <w:rPr>
          <w:rFonts w:ascii="Arial" w:hAnsi="Arial" w:cs="Arial"/>
          <w:sz w:val="22"/>
          <w:szCs w:val="22"/>
        </w:rPr>
      </w:pPr>
      <w:r>
        <w:rPr>
          <w:rFonts w:ascii="Arial" w:hAnsi="Arial" w:cs="Arial"/>
          <w:sz w:val="22"/>
          <w:szCs w:val="22"/>
        </w:rPr>
        <w:t xml:space="preserve">Overall, Ross </w:t>
      </w:r>
      <w:r w:rsidR="00C83DEE">
        <w:rPr>
          <w:rFonts w:ascii="Arial" w:hAnsi="Arial" w:cs="Arial"/>
          <w:sz w:val="22"/>
          <w:szCs w:val="22"/>
        </w:rPr>
        <w:t xml:space="preserve">A., </w:t>
      </w:r>
      <w:r>
        <w:rPr>
          <w:rFonts w:ascii="Arial" w:hAnsi="Arial" w:cs="Arial"/>
          <w:sz w:val="22"/>
          <w:szCs w:val="22"/>
        </w:rPr>
        <w:t xml:space="preserve">et al. (2022) used a strong qualitative design with different data collection methods, clear sampling, and careful analysis. This was a good way to study something as complex as organisational resilience. </w:t>
      </w:r>
    </w:p>
    <w:p w14:paraId="631E56AA" w14:textId="77777777" w:rsidR="00066684" w:rsidRDefault="00066684" w:rsidP="00052FD6">
      <w:pPr>
        <w:spacing w:line="360" w:lineRule="auto"/>
        <w:jc w:val="both"/>
        <w:rPr>
          <w:rFonts w:ascii="Arial" w:hAnsi="Arial" w:cs="Arial"/>
          <w:sz w:val="22"/>
          <w:szCs w:val="22"/>
        </w:rPr>
      </w:pPr>
    </w:p>
    <w:p w14:paraId="0ED61C89" w14:textId="52ABAF14" w:rsidR="00066684" w:rsidRDefault="00066684" w:rsidP="00052FD6">
      <w:pPr>
        <w:spacing w:line="360" w:lineRule="auto"/>
        <w:jc w:val="both"/>
        <w:rPr>
          <w:rFonts w:ascii="Arial" w:hAnsi="Arial" w:cs="Arial"/>
          <w:b/>
          <w:sz w:val="22"/>
          <w:szCs w:val="22"/>
        </w:rPr>
      </w:pPr>
      <w:r>
        <w:rPr>
          <w:rFonts w:ascii="Arial" w:hAnsi="Arial" w:cs="Arial"/>
          <w:b/>
          <w:sz w:val="22"/>
          <w:szCs w:val="22"/>
        </w:rPr>
        <w:t>Section 4: Conclusion</w:t>
      </w:r>
    </w:p>
    <w:p w14:paraId="04FC6E7E" w14:textId="52FEDB26" w:rsidR="00066684" w:rsidRDefault="00F0094C" w:rsidP="00052FD6">
      <w:pPr>
        <w:spacing w:line="360" w:lineRule="auto"/>
        <w:jc w:val="both"/>
        <w:rPr>
          <w:rFonts w:ascii="Arial" w:hAnsi="Arial" w:cs="Arial"/>
          <w:sz w:val="22"/>
          <w:szCs w:val="22"/>
        </w:rPr>
      </w:pPr>
      <w:r>
        <w:rPr>
          <w:rFonts w:ascii="Arial" w:hAnsi="Arial" w:cs="Arial"/>
          <w:sz w:val="22"/>
          <w:szCs w:val="22"/>
        </w:rPr>
        <w:t>To conclude, this report reviewed the study by Ross et al.</w:t>
      </w:r>
      <w:r w:rsidR="003D35AA">
        <w:rPr>
          <w:rFonts w:ascii="Arial" w:hAnsi="Arial" w:cs="Arial"/>
          <w:sz w:val="22"/>
          <w:szCs w:val="22"/>
        </w:rPr>
        <w:t>,</w:t>
      </w:r>
      <w:r>
        <w:rPr>
          <w:rFonts w:ascii="Arial" w:hAnsi="Arial" w:cs="Arial"/>
          <w:sz w:val="22"/>
          <w:szCs w:val="22"/>
        </w:rPr>
        <w:t xml:space="preserve"> (2022) about </w:t>
      </w:r>
      <w:r w:rsidR="003D35AA">
        <w:rPr>
          <w:rFonts w:ascii="Arial" w:hAnsi="Arial" w:cs="Arial"/>
          <w:sz w:val="22"/>
          <w:szCs w:val="22"/>
        </w:rPr>
        <w:t>organisational resilience in Scottish care homes. The aim was to understand how care is delivered and how staff adapt to keep people safe. The two main goals were to describe ‘work-as-done’ and to suggest ways to improve resilience.</w:t>
      </w:r>
    </w:p>
    <w:p w14:paraId="0B8C85CF" w14:textId="68772DFD" w:rsidR="003D35AA" w:rsidRDefault="003D35AA" w:rsidP="00052FD6">
      <w:pPr>
        <w:spacing w:line="360" w:lineRule="auto"/>
        <w:jc w:val="both"/>
        <w:rPr>
          <w:rFonts w:ascii="Arial" w:hAnsi="Arial" w:cs="Arial"/>
          <w:sz w:val="22"/>
          <w:szCs w:val="22"/>
        </w:rPr>
      </w:pPr>
      <w:r>
        <w:rPr>
          <w:rFonts w:ascii="Arial" w:hAnsi="Arial" w:cs="Arial"/>
          <w:sz w:val="22"/>
          <w:szCs w:val="22"/>
        </w:rPr>
        <w:t xml:space="preserve">The study used qualitative methods because they are best for understanding people’s experiences. The researchers collected primary data through observation, interviews and focus groups in care homes over 2 years. Staff were chosen using theoretical and purposive sampling. The data was analysed using NVivo and a two-stage process based on Resilient Healthcare </w:t>
      </w:r>
      <w:r w:rsidR="005274A0">
        <w:rPr>
          <w:rFonts w:ascii="Arial" w:hAnsi="Arial" w:cs="Arial"/>
          <w:sz w:val="22"/>
          <w:szCs w:val="22"/>
        </w:rPr>
        <w:t>theory (Hollnagel, E et al., 2015). They kept going until no new themes appeared, and they checked the results with staff.</w:t>
      </w:r>
    </w:p>
    <w:p w14:paraId="47AAA4DA" w14:textId="5D48F6DD" w:rsidR="005274A0" w:rsidRDefault="005274A0" w:rsidP="00052FD6">
      <w:pPr>
        <w:spacing w:line="360" w:lineRule="auto"/>
        <w:jc w:val="both"/>
        <w:rPr>
          <w:rFonts w:ascii="Arial" w:hAnsi="Arial" w:cs="Arial"/>
          <w:sz w:val="22"/>
          <w:szCs w:val="22"/>
        </w:rPr>
      </w:pPr>
      <w:r>
        <w:rPr>
          <w:rFonts w:ascii="Arial" w:hAnsi="Arial" w:cs="Arial"/>
          <w:sz w:val="22"/>
          <w:szCs w:val="22"/>
        </w:rPr>
        <w:t xml:space="preserve">The findings showed that resilience in care homes depends on 3 things: using information well and keeping care plans simple, being flexible with staff and resources, and providing person-centred care that changes with residents’ needs. This matches what the </w:t>
      </w:r>
      <w:r w:rsidR="00C83DEE">
        <w:rPr>
          <w:rFonts w:ascii="Arial" w:hAnsi="Arial" w:cs="Arial"/>
          <w:sz w:val="22"/>
          <w:szCs w:val="22"/>
        </w:rPr>
        <w:t>Care Inspectorate</w:t>
      </w:r>
      <w:r w:rsidR="00FE157E">
        <w:rPr>
          <w:rFonts w:ascii="Arial" w:hAnsi="Arial" w:cs="Arial"/>
          <w:sz w:val="22"/>
          <w:szCs w:val="22"/>
        </w:rPr>
        <w:t xml:space="preserve"> (2022) and Williams, Vicki (2023) say about good care.</w:t>
      </w:r>
    </w:p>
    <w:p w14:paraId="22CCA5D8" w14:textId="77777777" w:rsidR="00FE157E" w:rsidRDefault="00FE157E" w:rsidP="00052FD6">
      <w:pPr>
        <w:spacing w:line="360" w:lineRule="auto"/>
        <w:jc w:val="both"/>
        <w:rPr>
          <w:rFonts w:ascii="Arial" w:hAnsi="Arial" w:cs="Arial"/>
          <w:sz w:val="22"/>
          <w:szCs w:val="22"/>
        </w:rPr>
      </w:pPr>
    </w:p>
    <w:p w14:paraId="1AB56724" w14:textId="5201B2FE" w:rsidR="00FE157E" w:rsidRDefault="00FE157E" w:rsidP="00052FD6">
      <w:pPr>
        <w:spacing w:line="360" w:lineRule="auto"/>
        <w:jc w:val="both"/>
        <w:rPr>
          <w:rFonts w:ascii="Arial" w:hAnsi="Arial" w:cs="Arial"/>
          <w:sz w:val="22"/>
          <w:szCs w:val="22"/>
        </w:rPr>
      </w:pPr>
      <w:r>
        <w:rPr>
          <w:rFonts w:ascii="Arial" w:hAnsi="Arial" w:cs="Arial"/>
          <w:sz w:val="22"/>
          <w:szCs w:val="22"/>
        </w:rPr>
        <w:t xml:space="preserve">Doing this assessment has helped me learn a lot. I now understand the difference between quantitative and qualitative research. I also learned how data is collected and analysed. I can now read research more critically and use evidence in practice. In my future job in health and </w:t>
      </w:r>
      <w:r>
        <w:rPr>
          <w:rFonts w:ascii="Arial" w:hAnsi="Arial" w:cs="Arial"/>
          <w:sz w:val="22"/>
          <w:szCs w:val="22"/>
        </w:rPr>
        <w:lastRenderedPageBreak/>
        <w:t>social care, this will help me support colleagues and improve care, which is important for meeting goals in the NHS Long Term Plan (Thomas S, 2019)</w:t>
      </w:r>
    </w:p>
    <w:p w14:paraId="142F9AF4" w14:textId="77777777" w:rsidR="00C83DEE" w:rsidRDefault="00C83DEE" w:rsidP="00052FD6">
      <w:pPr>
        <w:spacing w:line="360" w:lineRule="auto"/>
        <w:jc w:val="both"/>
        <w:rPr>
          <w:rFonts w:ascii="Arial" w:hAnsi="Arial" w:cs="Arial"/>
          <w:sz w:val="22"/>
          <w:szCs w:val="22"/>
        </w:rPr>
      </w:pPr>
    </w:p>
    <w:p w14:paraId="303DAD47" w14:textId="77777777" w:rsidR="00C83DEE" w:rsidRDefault="00C83DEE" w:rsidP="00052FD6">
      <w:pPr>
        <w:spacing w:line="360" w:lineRule="auto"/>
        <w:jc w:val="both"/>
        <w:rPr>
          <w:rFonts w:ascii="Arial" w:hAnsi="Arial" w:cs="Arial"/>
          <w:sz w:val="22"/>
          <w:szCs w:val="22"/>
        </w:rPr>
      </w:pPr>
    </w:p>
    <w:p w14:paraId="6AE2E7B7" w14:textId="77777777" w:rsidR="00C83DEE" w:rsidRDefault="00C83DEE" w:rsidP="00052FD6">
      <w:pPr>
        <w:spacing w:line="360" w:lineRule="auto"/>
        <w:jc w:val="both"/>
        <w:rPr>
          <w:rFonts w:ascii="Arial" w:hAnsi="Arial" w:cs="Arial"/>
          <w:sz w:val="22"/>
          <w:szCs w:val="22"/>
        </w:rPr>
      </w:pPr>
    </w:p>
    <w:p w14:paraId="3D5DC220" w14:textId="77777777" w:rsidR="00C83DEE" w:rsidRDefault="00C83DEE" w:rsidP="00052FD6">
      <w:pPr>
        <w:spacing w:line="360" w:lineRule="auto"/>
        <w:jc w:val="both"/>
        <w:rPr>
          <w:rFonts w:ascii="Arial" w:hAnsi="Arial" w:cs="Arial"/>
          <w:sz w:val="22"/>
          <w:szCs w:val="22"/>
        </w:rPr>
      </w:pPr>
    </w:p>
    <w:p w14:paraId="32479C23" w14:textId="77777777" w:rsidR="00C83DEE" w:rsidRDefault="00C83DEE" w:rsidP="00052FD6">
      <w:pPr>
        <w:spacing w:line="360" w:lineRule="auto"/>
        <w:jc w:val="both"/>
        <w:rPr>
          <w:rFonts w:ascii="Arial" w:hAnsi="Arial" w:cs="Arial"/>
          <w:sz w:val="22"/>
          <w:szCs w:val="22"/>
        </w:rPr>
      </w:pPr>
    </w:p>
    <w:p w14:paraId="5D70A455" w14:textId="77777777" w:rsidR="00C83DEE" w:rsidRDefault="00C83DEE" w:rsidP="00052FD6">
      <w:pPr>
        <w:spacing w:line="360" w:lineRule="auto"/>
        <w:jc w:val="both"/>
        <w:rPr>
          <w:rFonts w:ascii="Arial" w:hAnsi="Arial" w:cs="Arial"/>
          <w:sz w:val="22"/>
          <w:szCs w:val="22"/>
        </w:rPr>
      </w:pPr>
    </w:p>
    <w:p w14:paraId="258CAEC1" w14:textId="77777777" w:rsidR="00C83DEE" w:rsidRDefault="00C83DEE" w:rsidP="00052FD6">
      <w:pPr>
        <w:spacing w:line="360" w:lineRule="auto"/>
        <w:jc w:val="both"/>
        <w:rPr>
          <w:rFonts w:ascii="Arial" w:hAnsi="Arial" w:cs="Arial"/>
          <w:sz w:val="22"/>
          <w:szCs w:val="22"/>
        </w:rPr>
      </w:pPr>
    </w:p>
    <w:p w14:paraId="51C6A804" w14:textId="77777777" w:rsidR="00C83DEE" w:rsidRDefault="00C83DEE" w:rsidP="00052FD6">
      <w:pPr>
        <w:spacing w:line="360" w:lineRule="auto"/>
        <w:jc w:val="both"/>
        <w:rPr>
          <w:rFonts w:ascii="Arial" w:hAnsi="Arial" w:cs="Arial"/>
          <w:sz w:val="22"/>
          <w:szCs w:val="22"/>
        </w:rPr>
      </w:pPr>
    </w:p>
    <w:p w14:paraId="27844199" w14:textId="77777777" w:rsidR="00C83DEE" w:rsidRDefault="00C83DEE" w:rsidP="00052FD6">
      <w:pPr>
        <w:spacing w:line="360" w:lineRule="auto"/>
        <w:jc w:val="both"/>
        <w:rPr>
          <w:rFonts w:ascii="Arial" w:hAnsi="Arial" w:cs="Arial"/>
          <w:sz w:val="22"/>
          <w:szCs w:val="22"/>
        </w:rPr>
      </w:pPr>
    </w:p>
    <w:p w14:paraId="6D63D878" w14:textId="77777777" w:rsidR="00C83DEE" w:rsidRDefault="00C83DEE" w:rsidP="00052FD6">
      <w:pPr>
        <w:spacing w:line="360" w:lineRule="auto"/>
        <w:jc w:val="both"/>
        <w:rPr>
          <w:rFonts w:ascii="Arial" w:hAnsi="Arial" w:cs="Arial"/>
          <w:sz w:val="22"/>
          <w:szCs w:val="22"/>
        </w:rPr>
      </w:pPr>
    </w:p>
    <w:p w14:paraId="4DD66A19" w14:textId="77777777" w:rsidR="00C83DEE" w:rsidRDefault="00C83DEE" w:rsidP="00052FD6">
      <w:pPr>
        <w:spacing w:line="360" w:lineRule="auto"/>
        <w:jc w:val="both"/>
        <w:rPr>
          <w:rFonts w:ascii="Arial" w:hAnsi="Arial" w:cs="Arial"/>
          <w:sz w:val="22"/>
          <w:szCs w:val="22"/>
        </w:rPr>
      </w:pPr>
    </w:p>
    <w:p w14:paraId="67C4317F" w14:textId="77777777" w:rsidR="00C83DEE" w:rsidRDefault="00C83DEE" w:rsidP="00052FD6">
      <w:pPr>
        <w:spacing w:line="360" w:lineRule="auto"/>
        <w:jc w:val="both"/>
        <w:rPr>
          <w:rFonts w:ascii="Arial" w:hAnsi="Arial" w:cs="Arial"/>
          <w:sz w:val="22"/>
          <w:szCs w:val="22"/>
        </w:rPr>
      </w:pPr>
    </w:p>
    <w:p w14:paraId="15D9AB27" w14:textId="77777777" w:rsidR="00C83DEE" w:rsidRDefault="00C83DEE" w:rsidP="00052FD6">
      <w:pPr>
        <w:spacing w:line="360" w:lineRule="auto"/>
        <w:jc w:val="both"/>
        <w:rPr>
          <w:rFonts w:ascii="Arial" w:hAnsi="Arial" w:cs="Arial"/>
          <w:sz w:val="22"/>
          <w:szCs w:val="22"/>
        </w:rPr>
      </w:pPr>
    </w:p>
    <w:p w14:paraId="23A436DB" w14:textId="77777777" w:rsidR="00C83DEE" w:rsidRDefault="00C83DEE" w:rsidP="00052FD6">
      <w:pPr>
        <w:spacing w:line="360" w:lineRule="auto"/>
        <w:jc w:val="both"/>
        <w:rPr>
          <w:rFonts w:ascii="Arial" w:hAnsi="Arial" w:cs="Arial"/>
          <w:sz w:val="22"/>
          <w:szCs w:val="22"/>
        </w:rPr>
      </w:pPr>
    </w:p>
    <w:p w14:paraId="3E9A9C83" w14:textId="77777777" w:rsidR="00C83DEE" w:rsidRDefault="00C83DEE" w:rsidP="00052FD6">
      <w:pPr>
        <w:spacing w:line="360" w:lineRule="auto"/>
        <w:jc w:val="both"/>
        <w:rPr>
          <w:rFonts w:ascii="Arial" w:hAnsi="Arial" w:cs="Arial"/>
          <w:sz w:val="22"/>
          <w:szCs w:val="22"/>
        </w:rPr>
      </w:pPr>
    </w:p>
    <w:p w14:paraId="75BA1B4A" w14:textId="77777777" w:rsidR="00C83DEE" w:rsidRDefault="00C83DEE" w:rsidP="00052FD6">
      <w:pPr>
        <w:spacing w:line="360" w:lineRule="auto"/>
        <w:jc w:val="both"/>
        <w:rPr>
          <w:rFonts w:ascii="Arial" w:hAnsi="Arial" w:cs="Arial"/>
          <w:sz w:val="22"/>
          <w:szCs w:val="22"/>
        </w:rPr>
      </w:pPr>
    </w:p>
    <w:p w14:paraId="7F00FA7B" w14:textId="77777777" w:rsidR="00C83DEE" w:rsidRDefault="00C83DEE" w:rsidP="00052FD6">
      <w:pPr>
        <w:spacing w:line="360" w:lineRule="auto"/>
        <w:jc w:val="both"/>
        <w:rPr>
          <w:rFonts w:ascii="Arial" w:hAnsi="Arial" w:cs="Arial"/>
          <w:sz w:val="22"/>
          <w:szCs w:val="22"/>
        </w:rPr>
      </w:pPr>
    </w:p>
    <w:p w14:paraId="12EB7CC1" w14:textId="77777777" w:rsidR="00C83DEE" w:rsidRDefault="00C83DEE" w:rsidP="00052FD6">
      <w:pPr>
        <w:spacing w:line="360" w:lineRule="auto"/>
        <w:jc w:val="both"/>
        <w:rPr>
          <w:rFonts w:ascii="Arial" w:hAnsi="Arial" w:cs="Arial"/>
          <w:sz w:val="22"/>
          <w:szCs w:val="22"/>
        </w:rPr>
      </w:pPr>
    </w:p>
    <w:p w14:paraId="6157E580" w14:textId="77777777" w:rsidR="00C83DEE" w:rsidRDefault="00C83DEE" w:rsidP="00052FD6">
      <w:pPr>
        <w:spacing w:line="360" w:lineRule="auto"/>
        <w:jc w:val="both"/>
        <w:rPr>
          <w:rFonts w:ascii="Arial" w:hAnsi="Arial" w:cs="Arial"/>
          <w:sz w:val="22"/>
          <w:szCs w:val="22"/>
        </w:rPr>
      </w:pPr>
    </w:p>
    <w:p w14:paraId="64009047" w14:textId="77777777" w:rsidR="00C83DEE" w:rsidRDefault="00C83DEE" w:rsidP="00052FD6">
      <w:pPr>
        <w:spacing w:line="360" w:lineRule="auto"/>
        <w:jc w:val="both"/>
        <w:rPr>
          <w:rFonts w:ascii="Arial" w:hAnsi="Arial" w:cs="Arial"/>
          <w:sz w:val="22"/>
          <w:szCs w:val="22"/>
        </w:rPr>
      </w:pPr>
    </w:p>
    <w:p w14:paraId="02D9FA0F" w14:textId="77777777" w:rsidR="005207A5" w:rsidRDefault="005207A5" w:rsidP="00052FD6">
      <w:pPr>
        <w:spacing w:line="360" w:lineRule="auto"/>
        <w:jc w:val="both"/>
        <w:rPr>
          <w:rFonts w:ascii="Arial" w:hAnsi="Arial" w:cs="Arial"/>
          <w:sz w:val="22"/>
          <w:szCs w:val="22"/>
        </w:rPr>
      </w:pPr>
    </w:p>
    <w:p w14:paraId="565E9F7F" w14:textId="77777777" w:rsidR="005207A5" w:rsidRDefault="005207A5" w:rsidP="00052FD6">
      <w:pPr>
        <w:spacing w:line="360" w:lineRule="auto"/>
        <w:jc w:val="both"/>
        <w:rPr>
          <w:rFonts w:ascii="Arial" w:hAnsi="Arial" w:cs="Arial"/>
          <w:sz w:val="22"/>
          <w:szCs w:val="22"/>
        </w:rPr>
      </w:pPr>
    </w:p>
    <w:p w14:paraId="0183F256" w14:textId="77777777" w:rsidR="005207A5" w:rsidRDefault="005207A5" w:rsidP="00052FD6">
      <w:pPr>
        <w:spacing w:line="360" w:lineRule="auto"/>
        <w:jc w:val="both"/>
        <w:rPr>
          <w:rFonts w:ascii="Arial" w:hAnsi="Arial" w:cs="Arial"/>
          <w:sz w:val="22"/>
          <w:szCs w:val="22"/>
        </w:rPr>
      </w:pPr>
    </w:p>
    <w:p w14:paraId="67CCE695" w14:textId="780A79A6" w:rsidR="005207A5" w:rsidRDefault="005207A5" w:rsidP="00052FD6">
      <w:pPr>
        <w:spacing w:line="360" w:lineRule="auto"/>
        <w:jc w:val="both"/>
        <w:rPr>
          <w:rFonts w:ascii="Arial" w:hAnsi="Arial" w:cs="Arial"/>
          <w:sz w:val="22"/>
          <w:szCs w:val="22"/>
        </w:rPr>
      </w:pPr>
    </w:p>
    <w:p w14:paraId="151E482A" w14:textId="547849ED" w:rsidR="005207A5" w:rsidRPr="00EB5D6D" w:rsidRDefault="005207A5" w:rsidP="00052FD6">
      <w:pPr>
        <w:spacing w:line="360" w:lineRule="auto"/>
        <w:jc w:val="both"/>
        <w:rPr>
          <w:rFonts w:ascii="Arial" w:hAnsi="Arial" w:cs="Arial"/>
          <w:b/>
          <w:bCs/>
          <w:sz w:val="22"/>
          <w:szCs w:val="22"/>
        </w:rPr>
      </w:pPr>
      <w:r w:rsidRPr="00EB5D6D">
        <w:rPr>
          <w:rFonts w:ascii="Arial" w:hAnsi="Arial" w:cs="Arial"/>
          <w:b/>
          <w:bCs/>
          <w:sz w:val="22"/>
          <w:szCs w:val="22"/>
        </w:rPr>
        <w:lastRenderedPageBreak/>
        <w:t xml:space="preserve">Reference </w:t>
      </w:r>
    </w:p>
    <w:p w14:paraId="1C044D83" w14:textId="087E2829" w:rsidR="005207A5" w:rsidRDefault="005207A5" w:rsidP="00052FD6">
      <w:pPr>
        <w:spacing w:line="360" w:lineRule="auto"/>
        <w:jc w:val="both"/>
        <w:rPr>
          <w:rFonts w:ascii="Arial" w:hAnsi="Arial" w:cs="Arial"/>
          <w:sz w:val="22"/>
          <w:szCs w:val="22"/>
        </w:rPr>
      </w:pPr>
      <w:r>
        <w:rPr>
          <w:rFonts w:ascii="Arial" w:hAnsi="Arial" w:cs="Arial"/>
          <w:sz w:val="22"/>
          <w:szCs w:val="22"/>
        </w:rPr>
        <w:t xml:space="preserve">Braithwaite, Jeffrey; Wears, Robert L.; Hollnagel, Erik (2015) ‘Resilient health care: turning patient safety on its head’, International journal for Quality in Health Care, 2015, Vol 27 (5) </w:t>
      </w:r>
    </w:p>
    <w:p w14:paraId="65847811" w14:textId="0ED54D40" w:rsidR="005207A5" w:rsidRDefault="005207A5" w:rsidP="00052FD6">
      <w:pPr>
        <w:spacing w:line="360" w:lineRule="auto"/>
        <w:jc w:val="both"/>
        <w:rPr>
          <w:rFonts w:ascii="Arial" w:hAnsi="Arial" w:cs="Arial"/>
          <w:sz w:val="22"/>
          <w:szCs w:val="22"/>
        </w:rPr>
      </w:pPr>
      <w:hyperlink r:id="rId9" w:history="1">
        <w:r w:rsidRPr="009B54E1">
          <w:rPr>
            <w:rStyle w:val="Hyperlink"/>
            <w:rFonts w:ascii="Arial" w:hAnsi="Arial" w:cs="Arial"/>
            <w:sz w:val="22"/>
            <w:szCs w:val="22"/>
          </w:rPr>
          <w:t>https://browzine.com/libraries/1422/journals/10332/issues/7940171</w:t>
        </w:r>
      </w:hyperlink>
      <w:r>
        <w:rPr>
          <w:rFonts w:ascii="Arial" w:hAnsi="Arial" w:cs="Arial"/>
          <w:sz w:val="22"/>
          <w:szCs w:val="22"/>
        </w:rPr>
        <w:t xml:space="preserve"> </w:t>
      </w:r>
    </w:p>
    <w:p w14:paraId="11C2C1E9" w14:textId="5316AB6E" w:rsidR="005207A5" w:rsidRDefault="005207A5" w:rsidP="00052FD6">
      <w:pPr>
        <w:spacing w:line="360" w:lineRule="auto"/>
        <w:jc w:val="both"/>
        <w:rPr>
          <w:rFonts w:ascii="Arial" w:hAnsi="Arial" w:cs="Arial"/>
          <w:sz w:val="22"/>
          <w:szCs w:val="22"/>
        </w:rPr>
      </w:pPr>
      <w:r>
        <w:rPr>
          <w:rFonts w:ascii="Arial" w:hAnsi="Arial" w:cs="Arial"/>
          <w:sz w:val="22"/>
          <w:szCs w:val="22"/>
        </w:rPr>
        <w:t>Williams, Vicki (2023) ‘The state of health care and adult social care in England’</w:t>
      </w:r>
    </w:p>
    <w:p w14:paraId="5C743A0B" w14:textId="1939350E" w:rsidR="005207A5" w:rsidRDefault="008A1A4D" w:rsidP="00052FD6">
      <w:pPr>
        <w:spacing w:line="360" w:lineRule="auto"/>
        <w:jc w:val="both"/>
        <w:rPr>
          <w:rFonts w:ascii="Arial" w:hAnsi="Arial" w:cs="Arial"/>
          <w:sz w:val="22"/>
          <w:szCs w:val="22"/>
        </w:rPr>
      </w:pPr>
      <w:hyperlink r:id="rId10" w:history="1">
        <w:r w:rsidRPr="009B54E1">
          <w:rPr>
            <w:rStyle w:val="Hyperlink"/>
            <w:rFonts w:ascii="Arial" w:hAnsi="Arial" w:cs="Arial"/>
            <w:sz w:val="22"/>
            <w:szCs w:val="22"/>
          </w:rPr>
          <w:t>https://browzine.com/libraries/1422/journals/39334/issues/541134796</w:t>
        </w:r>
      </w:hyperlink>
      <w:r>
        <w:rPr>
          <w:rFonts w:ascii="Arial" w:hAnsi="Arial" w:cs="Arial"/>
          <w:sz w:val="22"/>
          <w:szCs w:val="22"/>
        </w:rPr>
        <w:t xml:space="preserve"> </w:t>
      </w:r>
    </w:p>
    <w:p w14:paraId="2CB10D50" w14:textId="5D783E26" w:rsidR="005207A5" w:rsidRDefault="005207A5" w:rsidP="00052FD6">
      <w:pPr>
        <w:spacing w:line="360" w:lineRule="auto"/>
        <w:jc w:val="both"/>
        <w:rPr>
          <w:rFonts w:ascii="Arial" w:hAnsi="Arial" w:cs="Arial"/>
          <w:sz w:val="22"/>
          <w:szCs w:val="22"/>
        </w:rPr>
      </w:pPr>
      <w:r>
        <w:rPr>
          <w:rFonts w:ascii="Arial" w:hAnsi="Arial" w:cs="Arial"/>
          <w:sz w:val="22"/>
          <w:szCs w:val="22"/>
        </w:rPr>
        <w:t>Sue Thomas (2019) ‘The NHS England Long Term Plan Implementation Framework’</w:t>
      </w:r>
    </w:p>
    <w:p w14:paraId="206D0DAE" w14:textId="5A9A2661" w:rsidR="005207A5" w:rsidRDefault="001836D1" w:rsidP="00052FD6">
      <w:pPr>
        <w:spacing w:line="360" w:lineRule="auto"/>
        <w:jc w:val="both"/>
        <w:rPr>
          <w:rFonts w:ascii="Arial" w:hAnsi="Arial" w:cs="Arial"/>
          <w:sz w:val="22"/>
          <w:szCs w:val="22"/>
        </w:rPr>
      </w:pPr>
      <w:hyperlink r:id="rId11" w:history="1">
        <w:r w:rsidRPr="009B54E1">
          <w:rPr>
            <w:rStyle w:val="Hyperlink"/>
            <w:rFonts w:ascii="Arial" w:hAnsi="Arial" w:cs="Arial"/>
            <w:sz w:val="22"/>
            <w:szCs w:val="22"/>
          </w:rPr>
          <w:t>https://www.magonlinelibrary.com/doi/abs/10.12968/bjnn.2019.15.4.184</w:t>
        </w:r>
      </w:hyperlink>
      <w:r>
        <w:rPr>
          <w:rFonts w:ascii="Arial" w:hAnsi="Arial" w:cs="Arial"/>
          <w:sz w:val="22"/>
          <w:szCs w:val="22"/>
        </w:rPr>
        <w:t xml:space="preserve"> </w:t>
      </w:r>
    </w:p>
    <w:p w14:paraId="0F92F8DD" w14:textId="4092EFF2" w:rsidR="001836D1" w:rsidRDefault="001836D1" w:rsidP="00052FD6">
      <w:pPr>
        <w:spacing w:line="360" w:lineRule="auto"/>
        <w:jc w:val="both"/>
        <w:rPr>
          <w:rFonts w:ascii="Arial" w:hAnsi="Arial" w:cs="Arial"/>
          <w:sz w:val="22"/>
          <w:szCs w:val="22"/>
        </w:rPr>
      </w:pPr>
      <w:r>
        <w:rPr>
          <w:rFonts w:ascii="Arial" w:hAnsi="Arial" w:cs="Arial"/>
          <w:sz w:val="22"/>
          <w:szCs w:val="22"/>
        </w:rPr>
        <w:t>Hollnagel E., Wears, R. L. and Braithwaite, J (2015) ‘From Safety-I to Safety-II: A White Paper the Resilient Health Care Net: University of Southern Denmark’</w:t>
      </w:r>
    </w:p>
    <w:p w14:paraId="1BE75173" w14:textId="212962DF" w:rsidR="005274A0" w:rsidRDefault="00350A48" w:rsidP="00052FD6">
      <w:pPr>
        <w:spacing w:line="360" w:lineRule="auto"/>
        <w:jc w:val="both"/>
        <w:rPr>
          <w:rFonts w:ascii="Arial" w:hAnsi="Arial" w:cs="Arial"/>
          <w:sz w:val="22"/>
          <w:szCs w:val="22"/>
        </w:rPr>
      </w:pPr>
      <w:hyperlink r:id="rId12" w:history="1">
        <w:r w:rsidRPr="009B54E1">
          <w:rPr>
            <w:rStyle w:val="Hyperlink"/>
            <w:rFonts w:ascii="Arial" w:hAnsi="Arial" w:cs="Arial"/>
            <w:sz w:val="22"/>
            <w:szCs w:val="22"/>
          </w:rPr>
          <w:t>https://www.qpsolutions.vn/cgi-bin/Document/Safety%20II%20WhitePaper.pdf</w:t>
        </w:r>
      </w:hyperlink>
      <w:r>
        <w:rPr>
          <w:rFonts w:ascii="Arial" w:hAnsi="Arial" w:cs="Arial"/>
          <w:sz w:val="22"/>
          <w:szCs w:val="22"/>
        </w:rPr>
        <w:t xml:space="preserve"> </w:t>
      </w:r>
    </w:p>
    <w:p w14:paraId="34BE2DF5" w14:textId="11F5E34A" w:rsidR="001836D1" w:rsidRDefault="001836D1" w:rsidP="00052FD6">
      <w:pPr>
        <w:spacing w:line="360" w:lineRule="auto"/>
        <w:jc w:val="both"/>
        <w:rPr>
          <w:rFonts w:ascii="Arial" w:hAnsi="Arial" w:cs="Arial"/>
          <w:sz w:val="22"/>
          <w:szCs w:val="22"/>
        </w:rPr>
      </w:pPr>
      <w:r>
        <w:rPr>
          <w:rFonts w:ascii="Arial" w:hAnsi="Arial" w:cs="Arial"/>
          <w:sz w:val="22"/>
          <w:szCs w:val="22"/>
        </w:rPr>
        <w:t xml:space="preserve">Pluye, Pierre; Gagnon, Marie-Pierre; Griffiths, Frances; Johnson-Lafleur, Janique </w:t>
      </w:r>
      <w:r w:rsidR="003E636A">
        <w:rPr>
          <w:rFonts w:ascii="Arial" w:hAnsi="Arial" w:cs="Arial"/>
          <w:sz w:val="22"/>
          <w:szCs w:val="22"/>
        </w:rPr>
        <w:t>(2009) ‘A scoring system for appraising mixed methods research’</w:t>
      </w:r>
    </w:p>
    <w:p w14:paraId="1DFA03C9" w14:textId="3A4620C5" w:rsidR="003E636A" w:rsidRDefault="003E636A" w:rsidP="00052FD6">
      <w:pPr>
        <w:spacing w:line="360" w:lineRule="auto"/>
        <w:jc w:val="both"/>
        <w:rPr>
          <w:rFonts w:ascii="Arial" w:hAnsi="Arial" w:cs="Arial"/>
          <w:sz w:val="22"/>
          <w:szCs w:val="22"/>
        </w:rPr>
      </w:pPr>
      <w:hyperlink r:id="rId13" w:history="1">
        <w:r w:rsidRPr="009B54E1">
          <w:rPr>
            <w:rStyle w:val="Hyperlink"/>
            <w:rFonts w:ascii="Arial" w:hAnsi="Arial" w:cs="Arial"/>
            <w:sz w:val="22"/>
            <w:szCs w:val="22"/>
          </w:rPr>
          <w:t>https://browzine.com/libraries/1422/journals/4152/issues/2168425</w:t>
        </w:r>
      </w:hyperlink>
      <w:r>
        <w:rPr>
          <w:rFonts w:ascii="Arial" w:hAnsi="Arial" w:cs="Arial"/>
          <w:sz w:val="22"/>
          <w:szCs w:val="22"/>
        </w:rPr>
        <w:t xml:space="preserve"> </w:t>
      </w:r>
    </w:p>
    <w:p w14:paraId="47028204" w14:textId="05E08467" w:rsidR="007A6586" w:rsidRDefault="007A6586" w:rsidP="00052FD6">
      <w:pPr>
        <w:spacing w:line="360" w:lineRule="auto"/>
        <w:jc w:val="both"/>
        <w:rPr>
          <w:rFonts w:ascii="Arial" w:hAnsi="Arial" w:cs="Arial"/>
          <w:sz w:val="22"/>
          <w:szCs w:val="22"/>
        </w:rPr>
      </w:pPr>
      <w:r>
        <w:rPr>
          <w:rFonts w:ascii="Arial" w:hAnsi="Arial" w:cs="Arial"/>
          <w:sz w:val="22"/>
          <w:szCs w:val="22"/>
        </w:rPr>
        <w:t>Noble, Helen; Heale, Roberta (2019) ‘Triangulation in research’</w:t>
      </w:r>
    </w:p>
    <w:p w14:paraId="7A9687F5" w14:textId="66B0B44A" w:rsidR="00F91B25" w:rsidRDefault="00A56D17" w:rsidP="00052FD6">
      <w:pPr>
        <w:spacing w:line="360" w:lineRule="auto"/>
        <w:jc w:val="both"/>
        <w:rPr>
          <w:rFonts w:ascii="Arial" w:hAnsi="Arial" w:cs="Arial"/>
          <w:sz w:val="22"/>
          <w:szCs w:val="22"/>
        </w:rPr>
      </w:pPr>
      <w:hyperlink r:id="rId14" w:history="1">
        <w:r w:rsidRPr="009B54E1">
          <w:rPr>
            <w:rStyle w:val="Hyperlink"/>
            <w:rFonts w:ascii="Arial" w:hAnsi="Arial" w:cs="Arial"/>
            <w:sz w:val="22"/>
            <w:szCs w:val="22"/>
          </w:rPr>
          <w:t>https://browzine.com/libraries/1422/journals/18154/issues/273108340</w:t>
        </w:r>
      </w:hyperlink>
      <w:r>
        <w:rPr>
          <w:rFonts w:ascii="Arial" w:hAnsi="Arial" w:cs="Arial"/>
          <w:sz w:val="22"/>
          <w:szCs w:val="22"/>
        </w:rPr>
        <w:t xml:space="preserve"> </w:t>
      </w:r>
    </w:p>
    <w:p w14:paraId="6A453FD6" w14:textId="2DB457BC" w:rsidR="007A6586" w:rsidRDefault="007A6586" w:rsidP="00052FD6">
      <w:pPr>
        <w:spacing w:line="360" w:lineRule="auto"/>
        <w:jc w:val="both"/>
        <w:rPr>
          <w:rFonts w:ascii="Arial" w:hAnsi="Arial" w:cs="Arial"/>
          <w:sz w:val="22"/>
          <w:szCs w:val="22"/>
        </w:rPr>
      </w:pPr>
      <w:r>
        <w:rPr>
          <w:rFonts w:ascii="Arial" w:hAnsi="Arial" w:cs="Arial"/>
          <w:sz w:val="22"/>
          <w:szCs w:val="22"/>
        </w:rPr>
        <w:t>Care Inspectorate. (2022). ‘Quality framework for care homes for adults and older people’. Dundee</w:t>
      </w:r>
    </w:p>
    <w:p w14:paraId="6CEC125F" w14:textId="4428F5DE" w:rsidR="007A6586" w:rsidRDefault="007A6586" w:rsidP="00052FD6">
      <w:pPr>
        <w:spacing w:line="360" w:lineRule="auto"/>
        <w:jc w:val="both"/>
        <w:rPr>
          <w:rFonts w:ascii="Arial" w:hAnsi="Arial" w:cs="Arial"/>
          <w:sz w:val="22"/>
          <w:szCs w:val="22"/>
        </w:rPr>
      </w:pPr>
      <w:hyperlink r:id="rId15" w:history="1">
        <w:r w:rsidRPr="009B54E1">
          <w:rPr>
            <w:rStyle w:val="Hyperlink"/>
            <w:rFonts w:ascii="Arial" w:hAnsi="Arial" w:cs="Arial"/>
            <w:sz w:val="22"/>
            <w:szCs w:val="22"/>
          </w:rPr>
          <w:t>https://www.careinspectorate.scot/</w:t>
        </w:r>
      </w:hyperlink>
      <w:r>
        <w:rPr>
          <w:rFonts w:ascii="Arial" w:hAnsi="Arial" w:cs="Arial"/>
          <w:sz w:val="22"/>
          <w:szCs w:val="22"/>
        </w:rPr>
        <w:t xml:space="preserve"> </w:t>
      </w:r>
    </w:p>
    <w:p w14:paraId="5E59B6CE" w14:textId="23D6A9B1" w:rsidR="00FE5F7B" w:rsidRDefault="00B51B18" w:rsidP="00052FD6">
      <w:pPr>
        <w:spacing w:line="360" w:lineRule="auto"/>
        <w:jc w:val="both"/>
        <w:rPr>
          <w:rFonts w:ascii="Arial" w:hAnsi="Arial" w:cs="Arial"/>
          <w:sz w:val="22"/>
          <w:szCs w:val="22"/>
        </w:rPr>
      </w:pPr>
      <w:r>
        <w:rPr>
          <w:rFonts w:ascii="Arial" w:hAnsi="Arial" w:cs="Arial"/>
          <w:sz w:val="22"/>
          <w:szCs w:val="22"/>
        </w:rPr>
        <w:t>Alastair Ross, Janet E. Anderson, Santhani Selveindran, Tamsin MacBride, Paul Bowie, Andrea Sherriff, Linda Young, Evie Fioratou, Edel Roddy, Heather Edwards, Belinda Dewar, Lorna M. Macpherson (2022) ‘A qualitative study of organisational resilience in care homes in Scotland; POLS ONE</w:t>
      </w:r>
    </w:p>
    <w:p w14:paraId="052690CF" w14:textId="1045C81C" w:rsidR="00B51B18" w:rsidRDefault="008B357B" w:rsidP="00052FD6">
      <w:pPr>
        <w:spacing w:line="360" w:lineRule="auto"/>
        <w:jc w:val="both"/>
        <w:rPr>
          <w:rFonts w:ascii="Arial" w:hAnsi="Arial" w:cs="Arial"/>
          <w:sz w:val="22"/>
          <w:szCs w:val="22"/>
        </w:rPr>
      </w:pPr>
      <w:hyperlink r:id="rId16" w:history="1">
        <w:r w:rsidRPr="009B54E1">
          <w:rPr>
            <w:rStyle w:val="Hyperlink"/>
            <w:rFonts w:ascii="Arial" w:hAnsi="Arial" w:cs="Arial"/>
            <w:sz w:val="22"/>
            <w:szCs w:val="22"/>
          </w:rPr>
          <w:t>https://journals.plos.org/plosone/article?id=10.1371/journal.pone.0279376</w:t>
        </w:r>
      </w:hyperlink>
      <w:r>
        <w:rPr>
          <w:rFonts w:ascii="Arial" w:hAnsi="Arial" w:cs="Arial"/>
          <w:sz w:val="22"/>
          <w:szCs w:val="22"/>
        </w:rPr>
        <w:t xml:space="preserve"> </w:t>
      </w:r>
      <w:r w:rsidR="00B51B18">
        <w:rPr>
          <w:rFonts w:ascii="Arial" w:hAnsi="Arial" w:cs="Arial"/>
          <w:sz w:val="22"/>
          <w:szCs w:val="22"/>
        </w:rPr>
        <w:t xml:space="preserve">   </w:t>
      </w:r>
    </w:p>
    <w:p w14:paraId="6B329C3F" w14:textId="77777777" w:rsidR="003D35AA" w:rsidRPr="00066684" w:rsidRDefault="003D35AA" w:rsidP="00052FD6">
      <w:pPr>
        <w:spacing w:line="360" w:lineRule="auto"/>
        <w:jc w:val="both"/>
        <w:rPr>
          <w:rFonts w:ascii="Arial" w:hAnsi="Arial" w:cs="Arial"/>
          <w:sz w:val="22"/>
          <w:szCs w:val="22"/>
        </w:rPr>
      </w:pPr>
    </w:p>
    <w:p w14:paraId="4698FD8A" w14:textId="1CB653EB" w:rsidR="00052FD6" w:rsidRPr="00052FD6" w:rsidRDefault="00052FD6" w:rsidP="00052FD6">
      <w:pPr>
        <w:spacing w:line="360" w:lineRule="auto"/>
        <w:jc w:val="both"/>
        <w:rPr>
          <w:rFonts w:ascii="Arial" w:hAnsi="Arial" w:cs="Arial"/>
          <w:sz w:val="22"/>
          <w:szCs w:val="22"/>
        </w:rPr>
      </w:pPr>
    </w:p>
    <w:p w14:paraId="765992A3" w14:textId="77777777" w:rsidR="00052FD6" w:rsidRDefault="00052FD6" w:rsidP="006B1CCC">
      <w:pPr>
        <w:spacing w:line="360" w:lineRule="auto"/>
        <w:ind w:left="360"/>
        <w:jc w:val="both"/>
        <w:rPr>
          <w:rFonts w:ascii="Arial" w:hAnsi="Arial" w:cs="Arial"/>
          <w:sz w:val="22"/>
          <w:szCs w:val="22"/>
        </w:rPr>
      </w:pPr>
    </w:p>
    <w:p w14:paraId="0023BFA8" w14:textId="5FB388ED" w:rsidR="00052FD6" w:rsidRDefault="00052FD6" w:rsidP="006B1CCC">
      <w:pPr>
        <w:spacing w:line="360" w:lineRule="auto"/>
        <w:ind w:left="360"/>
        <w:jc w:val="both"/>
        <w:rPr>
          <w:rFonts w:ascii="Arial" w:hAnsi="Arial" w:cs="Arial"/>
          <w:sz w:val="22"/>
          <w:szCs w:val="22"/>
        </w:rPr>
      </w:pPr>
    </w:p>
    <w:p w14:paraId="5E319DBD" w14:textId="77777777" w:rsidR="00413770" w:rsidRDefault="00413770" w:rsidP="00800B7A">
      <w:pPr>
        <w:spacing w:line="360" w:lineRule="auto"/>
        <w:jc w:val="both"/>
        <w:rPr>
          <w:rFonts w:ascii="Arial" w:hAnsi="Arial" w:cs="Arial"/>
          <w:sz w:val="22"/>
          <w:szCs w:val="22"/>
        </w:rPr>
      </w:pPr>
    </w:p>
    <w:p w14:paraId="7D4C0927" w14:textId="77777777" w:rsidR="00676A3F" w:rsidRDefault="00676A3F" w:rsidP="00800B7A">
      <w:pPr>
        <w:spacing w:line="360" w:lineRule="auto"/>
        <w:jc w:val="both"/>
        <w:rPr>
          <w:rFonts w:ascii="Arial" w:hAnsi="Arial" w:cs="Arial"/>
          <w:sz w:val="22"/>
          <w:szCs w:val="22"/>
        </w:rPr>
      </w:pPr>
    </w:p>
    <w:p w14:paraId="73E91EE2" w14:textId="77777777" w:rsidR="00676A3F" w:rsidRDefault="00676A3F" w:rsidP="00800B7A">
      <w:pPr>
        <w:spacing w:line="360" w:lineRule="auto"/>
        <w:jc w:val="both"/>
        <w:rPr>
          <w:rFonts w:ascii="Arial" w:hAnsi="Arial" w:cs="Arial"/>
          <w:sz w:val="22"/>
          <w:szCs w:val="22"/>
        </w:rPr>
      </w:pPr>
    </w:p>
    <w:p w14:paraId="26D6ED49" w14:textId="77777777" w:rsidR="005F28E8" w:rsidRPr="003C0771" w:rsidRDefault="005F28E8" w:rsidP="003C0771">
      <w:pPr>
        <w:spacing w:line="360" w:lineRule="auto"/>
        <w:rPr>
          <w:rFonts w:ascii="Arial" w:hAnsi="Arial" w:cs="Arial"/>
          <w:sz w:val="22"/>
          <w:szCs w:val="22"/>
        </w:rPr>
      </w:pPr>
    </w:p>
    <w:sectPr w:rsidR="005F28E8" w:rsidRPr="003C0771">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41FD5" w14:textId="77777777" w:rsidR="003E0C61" w:rsidRDefault="003E0C61" w:rsidP="003C0771">
      <w:pPr>
        <w:spacing w:after="0" w:line="240" w:lineRule="auto"/>
      </w:pPr>
      <w:r>
        <w:separator/>
      </w:r>
    </w:p>
  </w:endnote>
  <w:endnote w:type="continuationSeparator" w:id="0">
    <w:p w14:paraId="10B68FFF" w14:textId="77777777" w:rsidR="003E0C61" w:rsidRDefault="003E0C61" w:rsidP="003C0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Iskoola Pota">
    <w:charset w:val="00"/>
    <w:family w:val="swiss"/>
    <w:pitch w:val="variable"/>
    <w:sig w:usb0="00000003" w:usb1="00000000" w:usb2="000002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0063369"/>
      <w:docPartObj>
        <w:docPartGallery w:val="Page Numbers (Bottom of Page)"/>
        <w:docPartUnique/>
      </w:docPartObj>
    </w:sdtPr>
    <w:sdtContent>
      <w:p w14:paraId="25EB9D6C" w14:textId="1F9CE2CB" w:rsidR="003C0771" w:rsidRDefault="003C0771">
        <w:pPr>
          <w:pStyle w:val="Footer"/>
          <w:jc w:val="center"/>
        </w:pPr>
        <w:r>
          <w:fldChar w:fldCharType="begin"/>
        </w:r>
        <w:r>
          <w:instrText>PAGE   \* MERGEFORMAT</w:instrText>
        </w:r>
        <w:r>
          <w:fldChar w:fldCharType="separate"/>
        </w:r>
        <w:r>
          <w:t>2</w:t>
        </w:r>
        <w:r>
          <w:fldChar w:fldCharType="end"/>
        </w:r>
      </w:p>
    </w:sdtContent>
  </w:sdt>
  <w:p w14:paraId="66B0D05B" w14:textId="0168A0C0" w:rsidR="003C0771" w:rsidRDefault="003C07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015CE" w14:textId="77777777" w:rsidR="003E0C61" w:rsidRDefault="003E0C61" w:rsidP="003C0771">
      <w:pPr>
        <w:spacing w:after="0" w:line="240" w:lineRule="auto"/>
      </w:pPr>
      <w:r>
        <w:separator/>
      </w:r>
    </w:p>
  </w:footnote>
  <w:footnote w:type="continuationSeparator" w:id="0">
    <w:p w14:paraId="30A12931" w14:textId="77777777" w:rsidR="003E0C61" w:rsidRDefault="003E0C61" w:rsidP="003C07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D576B"/>
    <w:multiLevelType w:val="hybridMultilevel"/>
    <w:tmpl w:val="EB9091F2"/>
    <w:lvl w:ilvl="0" w:tplc="FB020CE4">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B8788E"/>
    <w:multiLevelType w:val="hybridMultilevel"/>
    <w:tmpl w:val="A3627850"/>
    <w:lvl w:ilvl="0" w:tplc="889C4A88">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0F034E"/>
    <w:multiLevelType w:val="hybridMultilevel"/>
    <w:tmpl w:val="2946DA7E"/>
    <w:lvl w:ilvl="0" w:tplc="59020222">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8927463">
    <w:abstractNumId w:val="0"/>
  </w:num>
  <w:num w:numId="2" w16cid:durableId="465591573">
    <w:abstractNumId w:val="1"/>
  </w:num>
  <w:num w:numId="3" w16cid:durableId="1710177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771"/>
    <w:rsid w:val="00026380"/>
    <w:rsid w:val="00052FD6"/>
    <w:rsid w:val="00066684"/>
    <w:rsid w:val="000879F9"/>
    <w:rsid w:val="001836D1"/>
    <w:rsid w:val="00210092"/>
    <w:rsid w:val="00251901"/>
    <w:rsid w:val="002B3036"/>
    <w:rsid w:val="002F56A7"/>
    <w:rsid w:val="00350A48"/>
    <w:rsid w:val="0036265B"/>
    <w:rsid w:val="003B022A"/>
    <w:rsid w:val="003C0771"/>
    <w:rsid w:val="003C153B"/>
    <w:rsid w:val="003D35AA"/>
    <w:rsid w:val="003E0C61"/>
    <w:rsid w:val="003E636A"/>
    <w:rsid w:val="00413770"/>
    <w:rsid w:val="0041585D"/>
    <w:rsid w:val="00460641"/>
    <w:rsid w:val="004618E4"/>
    <w:rsid w:val="004B1BAB"/>
    <w:rsid w:val="004F5E46"/>
    <w:rsid w:val="005207A5"/>
    <w:rsid w:val="005274A0"/>
    <w:rsid w:val="00576EB5"/>
    <w:rsid w:val="005F28E8"/>
    <w:rsid w:val="0060160D"/>
    <w:rsid w:val="00676A3F"/>
    <w:rsid w:val="006B1CCC"/>
    <w:rsid w:val="007231FA"/>
    <w:rsid w:val="007A6586"/>
    <w:rsid w:val="007D454C"/>
    <w:rsid w:val="007D7C92"/>
    <w:rsid w:val="007F5231"/>
    <w:rsid w:val="00800B7A"/>
    <w:rsid w:val="008A1A4D"/>
    <w:rsid w:val="008B357B"/>
    <w:rsid w:val="008B5D8A"/>
    <w:rsid w:val="009279C0"/>
    <w:rsid w:val="009361AB"/>
    <w:rsid w:val="00A56D17"/>
    <w:rsid w:val="00AA7CB8"/>
    <w:rsid w:val="00B0792C"/>
    <w:rsid w:val="00B27BE9"/>
    <w:rsid w:val="00B51B18"/>
    <w:rsid w:val="00B94A72"/>
    <w:rsid w:val="00C20B7E"/>
    <w:rsid w:val="00C83DEE"/>
    <w:rsid w:val="00C91734"/>
    <w:rsid w:val="00D5372C"/>
    <w:rsid w:val="00D83FED"/>
    <w:rsid w:val="00E00E43"/>
    <w:rsid w:val="00E26868"/>
    <w:rsid w:val="00EB5D6D"/>
    <w:rsid w:val="00EC1D87"/>
    <w:rsid w:val="00EC2A3A"/>
    <w:rsid w:val="00F0094C"/>
    <w:rsid w:val="00F23286"/>
    <w:rsid w:val="00F35935"/>
    <w:rsid w:val="00F55C5F"/>
    <w:rsid w:val="00F91B25"/>
    <w:rsid w:val="00FE157E"/>
    <w:rsid w:val="00FE5F7B"/>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2C849"/>
  <w15:chartTrackingRefBased/>
  <w15:docId w15:val="{3E6FA967-52F1-448D-933B-D717A3004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si-LK"/>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7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07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07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7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7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7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7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7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7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7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07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07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07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07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07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7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7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771"/>
    <w:rPr>
      <w:rFonts w:eastAsiaTheme="majorEastAsia" w:cstheme="majorBidi"/>
      <w:color w:val="272727" w:themeColor="text1" w:themeTint="D8"/>
    </w:rPr>
  </w:style>
  <w:style w:type="paragraph" w:styleId="Title">
    <w:name w:val="Title"/>
    <w:basedOn w:val="Normal"/>
    <w:next w:val="Normal"/>
    <w:link w:val="TitleChar"/>
    <w:uiPriority w:val="10"/>
    <w:qFormat/>
    <w:rsid w:val="003C07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7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7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7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771"/>
    <w:pPr>
      <w:spacing w:before="160"/>
      <w:jc w:val="center"/>
    </w:pPr>
    <w:rPr>
      <w:i/>
      <w:iCs/>
      <w:color w:val="404040" w:themeColor="text1" w:themeTint="BF"/>
    </w:rPr>
  </w:style>
  <w:style w:type="character" w:customStyle="1" w:styleId="QuoteChar">
    <w:name w:val="Quote Char"/>
    <w:basedOn w:val="DefaultParagraphFont"/>
    <w:link w:val="Quote"/>
    <w:uiPriority w:val="29"/>
    <w:rsid w:val="003C0771"/>
    <w:rPr>
      <w:i/>
      <w:iCs/>
      <w:color w:val="404040" w:themeColor="text1" w:themeTint="BF"/>
    </w:rPr>
  </w:style>
  <w:style w:type="paragraph" w:styleId="ListParagraph">
    <w:name w:val="List Paragraph"/>
    <w:basedOn w:val="Normal"/>
    <w:uiPriority w:val="34"/>
    <w:qFormat/>
    <w:rsid w:val="003C0771"/>
    <w:pPr>
      <w:ind w:left="720"/>
      <w:contextualSpacing/>
    </w:pPr>
  </w:style>
  <w:style w:type="character" w:styleId="IntenseEmphasis">
    <w:name w:val="Intense Emphasis"/>
    <w:basedOn w:val="DefaultParagraphFont"/>
    <w:uiPriority w:val="21"/>
    <w:qFormat/>
    <w:rsid w:val="003C0771"/>
    <w:rPr>
      <w:i/>
      <w:iCs/>
      <w:color w:val="0F4761" w:themeColor="accent1" w:themeShade="BF"/>
    </w:rPr>
  </w:style>
  <w:style w:type="paragraph" w:styleId="IntenseQuote">
    <w:name w:val="Intense Quote"/>
    <w:basedOn w:val="Normal"/>
    <w:next w:val="Normal"/>
    <w:link w:val="IntenseQuoteChar"/>
    <w:uiPriority w:val="30"/>
    <w:qFormat/>
    <w:rsid w:val="003C07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0771"/>
    <w:rPr>
      <w:i/>
      <w:iCs/>
      <w:color w:val="0F4761" w:themeColor="accent1" w:themeShade="BF"/>
    </w:rPr>
  </w:style>
  <w:style w:type="character" w:styleId="IntenseReference">
    <w:name w:val="Intense Reference"/>
    <w:basedOn w:val="DefaultParagraphFont"/>
    <w:uiPriority w:val="32"/>
    <w:qFormat/>
    <w:rsid w:val="003C0771"/>
    <w:rPr>
      <w:b/>
      <w:bCs/>
      <w:smallCaps/>
      <w:color w:val="0F4761" w:themeColor="accent1" w:themeShade="BF"/>
      <w:spacing w:val="5"/>
    </w:rPr>
  </w:style>
  <w:style w:type="paragraph" w:styleId="Header">
    <w:name w:val="header"/>
    <w:basedOn w:val="Normal"/>
    <w:link w:val="HeaderChar"/>
    <w:uiPriority w:val="99"/>
    <w:unhideWhenUsed/>
    <w:rsid w:val="003C07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771"/>
  </w:style>
  <w:style w:type="paragraph" w:styleId="Footer">
    <w:name w:val="footer"/>
    <w:basedOn w:val="Normal"/>
    <w:link w:val="FooterChar"/>
    <w:uiPriority w:val="99"/>
    <w:unhideWhenUsed/>
    <w:rsid w:val="003C07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771"/>
  </w:style>
  <w:style w:type="character" w:styleId="Hyperlink">
    <w:name w:val="Hyperlink"/>
    <w:basedOn w:val="DefaultParagraphFont"/>
    <w:uiPriority w:val="99"/>
    <w:unhideWhenUsed/>
    <w:rsid w:val="005207A5"/>
    <w:rPr>
      <w:color w:val="467886" w:themeColor="hyperlink"/>
      <w:u w:val="single"/>
    </w:rPr>
  </w:style>
  <w:style w:type="character" w:styleId="UnresolvedMention">
    <w:name w:val="Unresolved Mention"/>
    <w:basedOn w:val="DefaultParagraphFont"/>
    <w:uiPriority w:val="99"/>
    <w:semiHidden/>
    <w:unhideWhenUsed/>
    <w:rsid w:val="005207A5"/>
    <w:rPr>
      <w:color w:val="605E5C"/>
      <w:shd w:val="clear" w:color="auto" w:fill="E1DFDD"/>
    </w:rPr>
  </w:style>
  <w:style w:type="character" w:styleId="FollowedHyperlink">
    <w:name w:val="FollowedHyperlink"/>
    <w:basedOn w:val="DefaultParagraphFont"/>
    <w:uiPriority w:val="99"/>
    <w:semiHidden/>
    <w:unhideWhenUsed/>
    <w:rsid w:val="00F91B25"/>
    <w:rPr>
      <w:color w:val="96607D" w:themeColor="followedHyperlink"/>
      <w:u w:val="single"/>
    </w:rPr>
  </w:style>
  <w:style w:type="paragraph" w:styleId="TOCHeading">
    <w:name w:val="TOC Heading"/>
    <w:basedOn w:val="Heading1"/>
    <w:next w:val="Normal"/>
    <w:uiPriority w:val="39"/>
    <w:unhideWhenUsed/>
    <w:qFormat/>
    <w:rsid w:val="00251901"/>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251901"/>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251901"/>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251901"/>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rowzine.com/libraries/1422/journals/4152/issues/216842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qpsolutions.vn/cgi-bin/Document/Safety%20II%20WhitePaper.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journals.plos.org/plosone/article?id=10.1371/journal.pone.027937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gonlinelibrary.com/doi/abs/10.12968/bjnn.2019.15.4.184" TargetMode="External"/><Relationship Id="rId5" Type="http://schemas.openxmlformats.org/officeDocument/2006/relationships/webSettings" Target="webSettings.xml"/><Relationship Id="rId15" Type="http://schemas.openxmlformats.org/officeDocument/2006/relationships/hyperlink" Target="https://www.careinspectorate.scot/" TargetMode="External"/><Relationship Id="rId10" Type="http://schemas.openxmlformats.org/officeDocument/2006/relationships/hyperlink" Target="https://browzine.com/libraries/1422/journals/39334/issues/54113479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rowzine.com/libraries/1422/journals/10332/issues/7940171" TargetMode="External"/><Relationship Id="rId14" Type="http://schemas.openxmlformats.org/officeDocument/2006/relationships/hyperlink" Target="https://browzine.com/libraries/1422/journals/18154/issues/2731083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E5C35-09CC-44C2-9860-70D7F12CC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10</Pages>
  <Words>1810</Words>
  <Characters>10318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Gayani Pradeepika Wewalage (2539107)</dc:creator>
  <cp:keywords/>
  <dc:description/>
  <cp:lastModifiedBy>Gayani Pradeepika Wewalage (2539107)</cp:lastModifiedBy>
  <cp:revision>42</cp:revision>
  <dcterms:created xsi:type="dcterms:W3CDTF">2026-07-09T09:01:00Z</dcterms:created>
  <dcterms:modified xsi:type="dcterms:W3CDTF">2026-07-09T14:38:00Z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c45c4717-5725-4cb1-a50d-9575f21e10fc</vt:lpwstr>
  </property>
</Properties>
</file>