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F7A83" w:rsidRDefault="000F7A83">
      <w:r>
        <w:rPr>
          <w:noProof/>
          <w:sz w:val="40"/>
          <w:szCs w:val="40"/>
          <w:lang w:val="es-ES" w:eastAsia="es-ES"/>
        </w:rPr>
        <w:drawing>
          <wp:anchor distT="0" distB="0" distL="114300" distR="114300" simplePos="0" relativeHeight="251659264" behindDoc="1" locked="0" layoutInCell="1" allowOverlap="1" wp14:anchorId="6C3F9352" wp14:editId="5E03A560">
            <wp:simplePos x="0" y="0"/>
            <wp:positionH relativeFrom="column">
              <wp:posOffset>3857625</wp:posOffset>
            </wp:positionH>
            <wp:positionV relativeFrom="paragraph">
              <wp:posOffset>-800100</wp:posOffset>
            </wp:positionV>
            <wp:extent cx="2743200" cy="1097280"/>
            <wp:effectExtent l="0" t="0" r="0" b="7620"/>
            <wp:wrapNone/>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43200" cy="1097280"/>
                    </a:xfrm>
                    <a:prstGeom prst="rect">
                      <a:avLst/>
                    </a:prstGeom>
                    <a:noFill/>
                  </pic:spPr>
                </pic:pic>
              </a:graphicData>
            </a:graphic>
          </wp:anchor>
        </w:drawing>
      </w:r>
    </w:p>
    <w:p w:rsidR="000F7A83" w:rsidRPr="000F7A83" w:rsidRDefault="000F7A83" w:rsidP="000F7A83"/>
    <w:p w:rsidR="000F7A83" w:rsidRPr="000F7A83" w:rsidRDefault="000F7A83" w:rsidP="000F7A83"/>
    <w:p w:rsidR="000F7A83" w:rsidRPr="000F7A83" w:rsidRDefault="000F7A83" w:rsidP="000F7A83"/>
    <w:p w:rsidR="000F7A83" w:rsidRPr="000F7A83" w:rsidRDefault="000F7A83" w:rsidP="000F7A83"/>
    <w:p w:rsidR="000F7A83" w:rsidRPr="000F7A83" w:rsidRDefault="000F7A83" w:rsidP="000F7A83"/>
    <w:p w:rsidR="000F7A83" w:rsidRPr="000F7A83" w:rsidRDefault="000F7A83" w:rsidP="000F7A83"/>
    <w:p w:rsidR="000F7A83" w:rsidRPr="000F7A83" w:rsidRDefault="000F7A83" w:rsidP="000F7A83"/>
    <w:p w:rsidR="000F7A83" w:rsidRDefault="000F7A83" w:rsidP="000F7A83"/>
    <w:p w:rsidR="000F7A83" w:rsidRPr="00CA689C" w:rsidRDefault="000F7A83" w:rsidP="000F7A83">
      <w:pPr>
        <w:tabs>
          <w:tab w:val="left" w:pos="1920"/>
        </w:tabs>
        <w:jc w:val="center"/>
        <w:rPr>
          <w:rFonts w:ascii="Garamond" w:hAnsi="Garamond"/>
          <w:sz w:val="48"/>
          <w:szCs w:val="48"/>
          <w:lang w:val="en-GB"/>
        </w:rPr>
      </w:pPr>
      <w:r w:rsidRPr="00CA689C">
        <w:rPr>
          <w:rFonts w:ascii="Garamond" w:hAnsi="Garamond"/>
          <w:sz w:val="48"/>
          <w:szCs w:val="48"/>
          <w:lang w:val="en-GB"/>
        </w:rPr>
        <w:t>International Logistics</w:t>
      </w:r>
    </w:p>
    <w:p w:rsidR="000F7A83" w:rsidRPr="00CA689C" w:rsidRDefault="000F7A83" w:rsidP="000F7A83">
      <w:pPr>
        <w:tabs>
          <w:tab w:val="left" w:pos="2535"/>
        </w:tabs>
        <w:jc w:val="center"/>
        <w:rPr>
          <w:rFonts w:ascii="Garamond" w:hAnsi="Garamond"/>
          <w:b/>
          <w:sz w:val="40"/>
          <w:szCs w:val="40"/>
          <w:lang w:val="en-GB"/>
        </w:rPr>
      </w:pPr>
      <w:r w:rsidRPr="00CA689C">
        <w:rPr>
          <w:rFonts w:ascii="Garamond" w:hAnsi="Garamond"/>
          <w:b/>
          <w:sz w:val="40"/>
          <w:szCs w:val="40"/>
          <w:lang w:val="en-GB"/>
        </w:rPr>
        <w:t>Lean Logistics Systems and Implementation</w:t>
      </w:r>
    </w:p>
    <w:p w:rsidR="000F7A83" w:rsidRPr="00CA689C" w:rsidRDefault="000F7A83" w:rsidP="000F7A83">
      <w:pPr>
        <w:rPr>
          <w:rFonts w:ascii="Garamond" w:hAnsi="Garamond"/>
          <w:sz w:val="40"/>
          <w:szCs w:val="40"/>
          <w:lang w:val="en-GB"/>
        </w:rPr>
      </w:pPr>
    </w:p>
    <w:p w:rsidR="000F7A83" w:rsidRDefault="000F7A83" w:rsidP="000F7A83">
      <w:pPr>
        <w:jc w:val="center"/>
        <w:rPr>
          <w:sz w:val="24"/>
          <w:szCs w:val="24"/>
          <w:lang w:val="en-GB"/>
        </w:rPr>
      </w:pPr>
      <w:r w:rsidRPr="000F7A83">
        <w:rPr>
          <w:sz w:val="24"/>
          <w:szCs w:val="24"/>
          <w:lang w:val="en-GB"/>
        </w:rPr>
        <w:t>An essay submitted to the University of Wales Trinity Saint David in partial fulfilment of the degree BSc (Hons) Logistics and Supply Chain Management</w:t>
      </w:r>
    </w:p>
    <w:p w:rsidR="000F7A83" w:rsidRPr="000F7A83" w:rsidRDefault="000F7A83" w:rsidP="000F7A83">
      <w:pPr>
        <w:jc w:val="center"/>
        <w:rPr>
          <w:sz w:val="24"/>
          <w:szCs w:val="24"/>
          <w:lang w:val="en-GB"/>
        </w:rPr>
      </w:pPr>
    </w:p>
    <w:p w:rsidR="000F7A83" w:rsidRDefault="000F7A83" w:rsidP="000F7A83">
      <w:pPr>
        <w:jc w:val="center"/>
        <w:rPr>
          <w:rFonts w:ascii="Garamond" w:hAnsi="Garamond"/>
          <w:b/>
          <w:sz w:val="24"/>
          <w:szCs w:val="24"/>
          <w:lang w:val="en-GB"/>
        </w:rPr>
      </w:pPr>
      <w:r>
        <w:rPr>
          <w:rFonts w:ascii="Garamond" w:hAnsi="Garamond"/>
          <w:sz w:val="40"/>
          <w:szCs w:val="40"/>
          <w:lang w:val="en-GB"/>
        </w:rPr>
        <w:tab/>
      </w:r>
      <w:r w:rsidRPr="000F7A83">
        <w:rPr>
          <w:b/>
          <w:sz w:val="24"/>
          <w:szCs w:val="24"/>
          <w:lang w:val="en-GB"/>
        </w:rPr>
        <w:t>M6X01294</w:t>
      </w:r>
    </w:p>
    <w:p w:rsidR="000F7A83" w:rsidRPr="000F7A83" w:rsidRDefault="000F7A83" w:rsidP="000F7A83">
      <w:pPr>
        <w:rPr>
          <w:rFonts w:ascii="Garamond" w:hAnsi="Garamond"/>
          <w:sz w:val="24"/>
          <w:szCs w:val="24"/>
          <w:lang w:val="en-GB"/>
        </w:rPr>
      </w:pPr>
    </w:p>
    <w:p w:rsidR="000F7A83" w:rsidRPr="000F7A83" w:rsidRDefault="000F7A83" w:rsidP="000F7A83">
      <w:pPr>
        <w:rPr>
          <w:rFonts w:ascii="Garamond" w:hAnsi="Garamond"/>
          <w:sz w:val="24"/>
          <w:szCs w:val="24"/>
          <w:lang w:val="en-GB"/>
        </w:rPr>
      </w:pPr>
    </w:p>
    <w:p w:rsidR="000F7A83" w:rsidRPr="000F7A83" w:rsidRDefault="000F7A83" w:rsidP="000F7A83">
      <w:pPr>
        <w:rPr>
          <w:rFonts w:ascii="Garamond" w:hAnsi="Garamond"/>
          <w:sz w:val="24"/>
          <w:szCs w:val="24"/>
          <w:lang w:val="en-GB"/>
        </w:rPr>
      </w:pPr>
    </w:p>
    <w:p w:rsidR="000F7A83" w:rsidRPr="000F7A83" w:rsidRDefault="000F7A83" w:rsidP="000F7A83">
      <w:pPr>
        <w:rPr>
          <w:rFonts w:ascii="Garamond" w:hAnsi="Garamond"/>
          <w:sz w:val="24"/>
          <w:szCs w:val="24"/>
          <w:lang w:val="en-GB"/>
        </w:rPr>
      </w:pPr>
    </w:p>
    <w:p w:rsidR="000F7A83" w:rsidRDefault="000F7A83" w:rsidP="000F7A83">
      <w:pPr>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r>
        <w:rPr>
          <w:rFonts w:ascii="Garamond" w:hAnsi="Garamond"/>
          <w:sz w:val="24"/>
          <w:szCs w:val="24"/>
          <w:lang w:val="en-GB"/>
        </w:rPr>
        <w:tab/>
      </w: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306179" w:rsidP="000F7A83">
      <w:pPr>
        <w:tabs>
          <w:tab w:val="left" w:pos="5515"/>
        </w:tabs>
        <w:rPr>
          <w:rFonts w:ascii="Garamond" w:hAnsi="Garamond"/>
          <w:sz w:val="24"/>
          <w:szCs w:val="24"/>
          <w:lang w:val="en-GB"/>
        </w:rPr>
      </w:pPr>
      <w:r>
        <w:rPr>
          <w:noProof/>
        </w:rPr>
        <mc:AlternateContent>
          <mc:Choice Requires="wps">
            <w:drawing>
              <wp:anchor distT="45720" distB="45720" distL="114300" distR="114300" simplePos="0" relativeHeight="251670528" behindDoc="1" locked="0" layoutInCell="1" allowOverlap="1">
                <wp:simplePos x="0" y="0"/>
                <wp:positionH relativeFrom="column">
                  <wp:posOffset>4014470</wp:posOffset>
                </wp:positionH>
                <wp:positionV relativeFrom="paragraph">
                  <wp:posOffset>96520</wp:posOffset>
                </wp:positionV>
                <wp:extent cx="2360930" cy="1404620"/>
                <wp:effectExtent l="0" t="0" r="635" b="0"/>
                <wp:wrapNone/>
                <wp:docPr id="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306179" w:rsidRPr="00306179" w:rsidRDefault="00306179" w:rsidP="00306179">
                            <w:pPr>
                              <w:jc w:val="center"/>
                              <w:rPr>
                                <w:sz w:val="24"/>
                                <w:szCs w:val="24"/>
                                <w:lang w:val="en-GB"/>
                              </w:rPr>
                            </w:pPr>
                            <w:r w:rsidRPr="00306179">
                              <w:rPr>
                                <w:sz w:val="24"/>
                                <w:szCs w:val="24"/>
                                <w:lang w:val="en-GB"/>
                              </w:rPr>
                              <w:t>PERROT Bastien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Zone de texte 2" o:spid="_x0000_s1026" type="#_x0000_t202" style="position:absolute;margin-left:316.1pt;margin-top:7.6pt;width:185.9pt;height:110.6pt;z-index:-25164595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" stroked="f">
                <v:textbox style="mso-fit-shape-to-text:t">
                  <w:txbxContent>
                    <w:p w:rsidR="00306179" w:rsidRPr="00306179" w:rsidRDefault="00306179" w:rsidP="00306179">
                      <w:pPr>
                        <w:jc w:val="center"/>
                        <w:rPr>
                          <w:sz w:val="24"/>
                          <w:szCs w:val="24"/>
                          <w:lang w:val="en-GB"/>
                        </w:rPr>
                      </w:pPr>
                      <w:r w:rsidRPr="00306179">
                        <w:rPr>
                          <w:sz w:val="24"/>
                          <w:szCs w:val="24"/>
                          <w:lang w:val="en-GB"/>
                        </w:rPr>
                        <w:t>PERROT Bastien</w:t>
                      </w:r>
                    </w:p>
                  </w:txbxContent>
                </v:textbox>
              </v:shape>
            </w:pict>
          </mc:Fallback>
        </mc:AlternateContent>
      </w:r>
    </w:p>
    <w:p w:rsidR="000F7A83" w:rsidRDefault="000F7A83" w:rsidP="000F7A83">
      <w:pPr>
        <w:tabs>
          <w:tab w:val="left" w:pos="5515"/>
        </w:tabs>
        <w:rPr>
          <w:rFonts w:ascii="Garamond" w:hAnsi="Garamond"/>
          <w:sz w:val="24"/>
          <w:szCs w:val="24"/>
          <w:lang w:val="en-GB"/>
        </w:rPr>
      </w:pPr>
      <w:r>
        <w:rPr>
          <w:rFonts w:ascii="Garamond" w:hAnsi="Garamond"/>
          <w:sz w:val="24"/>
          <w:szCs w:val="24"/>
          <w:lang w:val="en-GB"/>
        </w:rPr>
        <w:lastRenderedPageBreak/>
        <w:t>Abstract</w:t>
      </w:r>
    </w:p>
    <w:p w:rsidR="000F7A83" w:rsidRDefault="000F7A83" w:rsidP="000F7A83">
      <w:pPr>
        <w:tabs>
          <w:tab w:val="left" w:pos="5515"/>
        </w:tabs>
        <w:rPr>
          <w:rFonts w:ascii="Garamond" w:hAnsi="Garamond"/>
          <w:sz w:val="24"/>
          <w:szCs w:val="24"/>
          <w:lang w:val="en-GB"/>
        </w:rPr>
      </w:pPr>
    </w:p>
    <w:p w:rsidR="000F7A83" w:rsidRPr="004605AF" w:rsidRDefault="004605AF" w:rsidP="004605AF">
      <w:pPr>
        <w:tabs>
          <w:tab w:val="left" w:pos="5515"/>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This report include a presentation of the</w:t>
      </w:r>
      <w:r w:rsidR="006733E4">
        <w:rPr>
          <w:rFonts w:asciiTheme="majorHAnsi" w:hAnsiTheme="majorHAnsi" w:cstheme="majorHAnsi"/>
          <w:sz w:val="24"/>
          <w:szCs w:val="24"/>
          <w:lang w:val="en-GB"/>
        </w:rPr>
        <w:t xml:space="preserve"> management tools used by</w:t>
      </w:r>
      <w:r w:rsidRPr="004605AF">
        <w:rPr>
          <w:rFonts w:asciiTheme="majorHAnsi" w:hAnsiTheme="majorHAnsi" w:cstheme="majorHAnsi"/>
          <w:sz w:val="24"/>
          <w:szCs w:val="24"/>
          <w:lang w:val="en-GB"/>
        </w:rPr>
        <w:t xml:space="preserve"> companies for the continuous improvement logistics services. Nowadays, these tools are more and more used in every activities sectors. This report highlight the usefulness and the development of these tools with a case study about hospitals. You will find a global presentation of these methods an</w:t>
      </w:r>
      <w:r w:rsidR="006733E4">
        <w:rPr>
          <w:rFonts w:asciiTheme="majorHAnsi" w:hAnsiTheme="majorHAnsi" w:cstheme="majorHAnsi"/>
          <w:sz w:val="24"/>
          <w:szCs w:val="24"/>
          <w:lang w:val="en-GB"/>
        </w:rPr>
        <w:t xml:space="preserve">d its application into two different hospitals. </w:t>
      </w: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sdt>
      <w:sdtPr>
        <w:rPr>
          <w:rFonts w:asciiTheme="minorHAnsi" w:eastAsiaTheme="minorHAnsi" w:hAnsiTheme="minorHAnsi" w:cstheme="minorBidi"/>
          <w:color w:val="auto"/>
          <w:sz w:val="22"/>
          <w:szCs w:val="22"/>
          <w:lang w:val="fr-FR" w:eastAsia="en-US"/>
        </w:rPr>
        <w:id w:val="697038335"/>
        <w:docPartObj>
          <w:docPartGallery w:val="Table of Contents"/>
          <w:docPartUnique/>
        </w:docPartObj>
      </w:sdtPr>
      <w:sdtEndPr>
        <w:rPr>
          <w:b/>
          <w:bCs/>
        </w:rPr>
      </w:sdtEndPr>
      <w:sdtContent>
        <w:p w:rsidR="009573FC" w:rsidRDefault="001233B7">
          <w:pPr>
            <w:pStyle w:val="En-ttedetabledesmatires"/>
          </w:pPr>
          <w:r>
            <w:rPr>
              <w:lang w:val="fr-FR"/>
            </w:rPr>
            <w:t>Content</w:t>
          </w:r>
        </w:p>
        <w:p w:rsidR="001233B7" w:rsidRDefault="009573FC">
          <w:pPr>
            <w:pStyle w:val="TM1"/>
            <w:tabs>
              <w:tab w:val="right" w:leader="dot" w:pos="9062"/>
            </w:tabs>
            <w:rPr>
              <w:rFonts w:eastAsiaTheme="minorEastAsia"/>
              <w:noProof/>
              <w:lang w:val="es-ES" w:eastAsia="es-ES"/>
            </w:rPr>
          </w:pPr>
          <w:r>
            <w:fldChar w:fldCharType="begin"/>
          </w:r>
          <w:r>
            <w:instrText xml:space="preserve"> TOC \o "1-3" \h \z \u </w:instrText>
          </w:r>
          <w:r>
            <w:fldChar w:fldCharType="separate"/>
          </w:r>
          <w:hyperlink w:anchor="_Toc509226723" w:history="1">
            <w:r w:rsidR="001233B7" w:rsidRPr="00A33CF2">
              <w:rPr>
                <w:rStyle w:val="Lienhypertexte"/>
                <w:rFonts w:ascii="Garamond" w:hAnsi="Garamond"/>
                <w:noProof/>
                <w:lang w:val="en-GB"/>
              </w:rPr>
              <w:t>Introduction</w:t>
            </w:r>
            <w:r w:rsidR="001233B7">
              <w:rPr>
                <w:noProof/>
                <w:webHidden/>
              </w:rPr>
              <w:tab/>
            </w:r>
            <w:r w:rsidR="001233B7">
              <w:rPr>
                <w:noProof/>
                <w:webHidden/>
              </w:rPr>
              <w:fldChar w:fldCharType="begin"/>
            </w:r>
            <w:r w:rsidR="001233B7">
              <w:rPr>
                <w:noProof/>
                <w:webHidden/>
              </w:rPr>
              <w:instrText xml:space="preserve"> PAGEREF _Toc509226723 \h </w:instrText>
            </w:r>
            <w:r w:rsidR="001233B7">
              <w:rPr>
                <w:noProof/>
                <w:webHidden/>
              </w:rPr>
            </w:r>
            <w:r w:rsidR="001233B7">
              <w:rPr>
                <w:noProof/>
                <w:webHidden/>
              </w:rPr>
              <w:fldChar w:fldCharType="separate"/>
            </w:r>
            <w:r w:rsidR="001233B7">
              <w:rPr>
                <w:noProof/>
                <w:webHidden/>
              </w:rPr>
              <w:t>4</w:t>
            </w:r>
            <w:r w:rsidR="001233B7">
              <w:rPr>
                <w:noProof/>
                <w:webHidden/>
              </w:rPr>
              <w:fldChar w:fldCharType="end"/>
            </w:r>
          </w:hyperlink>
        </w:p>
        <w:p w:rsidR="001233B7" w:rsidRDefault="009901D1">
          <w:pPr>
            <w:pStyle w:val="TM2"/>
            <w:tabs>
              <w:tab w:val="right" w:leader="dot" w:pos="9062"/>
            </w:tabs>
            <w:rPr>
              <w:rFonts w:eastAsiaTheme="minorEastAsia"/>
              <w:noProof/>
              <w:lang w:val="es-ES" w:eastAsia="es-ES"/>
            </w:rPr>
          </w:pPr>
          <w:hyperlink w:anchor="_Toc509226724" w:history="1">
            <w:r w:rsidR="001233B7" w:rsidRPr="00A33CF2">
              <w:rPr>
                <w:rStyle w:val="Lienhypertexte"/>
                <w:rFonts w:ascii="Garamond" w:hAnsi="Garamond"/>
                <w:noProof/>
                <w:lang w:val="en-GB"/>
              </w:rPr>
              <w:t>Lean thinking and management tools principles</w:t>
            </w:r>
            <w:r w:rsidR="001233B7">
              <w:rPr>
                <w:noProof/>
                <w:webHidden/>
              </w:rPr>
              <w:tab/>
            </w:r>
            <w:r w:rsidR="001233B7">
              <w:rPr>
                <w:noProof/>
                <w:webHidden/>
              </w:rPr>
              <w:fldChar w:fldCharType="begin"/>
            </w:r>
            <w:r w:rsidR="001233B7">
              <w:rPr>
                <w:noProof/>
                <w:webHidden/>
              </w:rPr>
              <w:instrText xml:space="preserve"> PAGEREF _Toc509226724 \h </w:instrText>
            </w:r>
            <w:r w:rsidR="001233B7">
              <w:rPr>
                <w:noProof/>
                <w:webHidden/>
              </w:rPr>
            </w:r>
            <w:r w:rsidR="001233B7">
              <w:rPr>
                <w:noProof/>
                <w:webHidden/>
              </w:rPr>
              <w:fldChar w:fldCharType="separate"/>
            </w:r>
            <w:r w:rsidR="001233B7">
              <w:rPr>
                <w:noProof/>
                <w:webHidden/>
              </w:rPr>
              <w:t>4</w:t>
            </w:r>
            <w:r w:rsidR="001233B7">
              <w:rPr>
                <w:noProof/>
                <w:webHidden/>
              </w:rPr>
              <w:fldChar w:fldCharType="end"/>
            </w:r>
          </w:hyperlink>
        </w:p>
        <w:p w:rsidR="001233B7" w:rsidRDefault="009901D1">
          <w:pPr>
            <w:pStyle w:val="TM3"/>
            <w:tabs>
              <w:tab w:val="left" w:pos="880"/>
              <w:tab w:val="right" w:leader="dot" w:pos="9062"/>
            </w:tabs>
            <w:rPr>
              <w:rFonts w:eastAsiaTheme="minorEastAsia"/>
              <w:noProof/>
              <w:lang w:val="es-ES" w:eastAsia="es-ES"/>
            </w:rPr>
          </w:pPr>
          <w:hyperlink w:anchor="_Toc509226725" w:history="1">
            <w:r w:rsidR="001233B7" w:rsidRPr="00A33CF2">
              <w:rPr>
                <w:rStyle w:val="Lienhypertexte"/>
                <w:rFonts w:ascii="Garamond" w:hAnsi="Garamond"/>
                <w:noProof/>
                <w:lang w:val="en-GB"/>
              </w:rPr>
              <w:t>a.</w:t>
            </w:r>
            <w:r w:rsidR="001233B7">
              <w:rPr>
                <w:rFonts w:eastAsiaTheme="minorEastAsia"/>
                <w:noProof/>
                <w:lang w:val="es-ES" w:eastAsia="es-ES"/>
              </w:rPr>
              <w:tab/>
            </w:r>
            <w:r w:rsidR="001233B7" w:rsidRPr="00A33CF2">
              <w:rPr>
                <w:rStyle w:val="Lienhypertexte"/>
                <w:rFonts w:ascii="Garamond" w:hAnsi="Garamond"/>
                <w:noProof/>
                <w:lang w:val="en-GB"/>
              </w:rPr>
              <w:t>Lean Thinking</w:t>
            </w:r>
            <w:r w:rsidR="001233B7">
              <w:rPr>
                <w:noProof/>
                <w:webHidden/>
              </w:rPr>
              <w:tab/>
            </w:r>
            <w:r w:rsidR="001233B7">
              <w:rPr>
                <w:noProof/>
                <w:webHidden/>
              </w:rPr>
              <w:fldChar w:fldCharType="begin"/>
            </w:r>
            <w:r w:rsidR="001233B7">
              <w:rPr>
                <w:noProof/>
                <w:webHidden/>
              </w:rPr>
              <w:instrText xml:space="preserve"> PAGEREF _Toc509226725 \h </w:instrText>
            </w:r>
            <w:r w:rsidR="001233B7">
              <w:rPr>
                <w:noProof/>
                <w:webHidden/>
              </w:rPr>
            </w:r>
            <w:r w:rsidR="001233B7">
              <w:rPr>
                <w:noProof/>
                <w:webHidden/>
              </w:rPr>
              <w:fldChar w:fldCharType="separate"/>
            </w:r>
            <w:r w:rsidR="001233B7">
              <w:rPr>
                <w:noProof/>
                <w:webHidden/>
              </w:rPr>
              <w:t>4</w:t>
            </w:r>
            <w:r w:rsidR="001233B7">
              <w:rPr>
                <w:noProof/>
                <w:webHidden/>
              </w:rPr>
              <w:fldChar w:fldCharType="end"/>
            </w:r>
          </w:hyperlink>
        </w:p>
        <w:p w:rsidR="001233B7" w:rsidRDefault="009901D1">
          <w:pPr>
            <w:pStyle w:val="TM3"/>
            <w:tabs>
              <w:tab w:val="left" w:pos="880"/>
              <w:tab w:val="right" w:leader="dot" w:pos="9062"/>
            </w:tabs>
            <w:rPr>
              <w:rFonts w:eastAsiaTheme="minorEastAsia"/>
              <w:noProof/>
              <w:lang w:val="es-ES" w:eastAsia="es-ES"/>
            </w:rPr>
          </w:pPr>
          <w:hyperlink w:anchor="_Toc509226726" w:history="1">
            <w:r w:rsidR="001233B7" w:rsidRPr="00A33CF2">
              <w:rPr>
                <w:rStyle w:val="Lienhypertexte"/>
                <w:rFonts w:ascii="Garamond" w:hAnsi="Garamond"/>
                <w:noProof/>
                <w:lang w:val="en-GB"/>
              </w:rPr>
              <w:t>b.</w:t>
            </w:r>
            <w:r w:rsidR="001233B7">
              <w:rPr>
                <w:rFonts w:eastAsiaTheme="minorEastAsia"/>
                <w:noProof/>
                <w:lang w:val="es-ES" w:eastAsia="es-ES"/>
              </w:rPr>
              <w:tab/>
            </w:r>
            <w:r w:rsidR="001233B7" w:rsidRPr="00A33CF2">
              <w:rPr>
                <w:rStyle w:val="Lienhypertexte"/>
                <w:rFonts w:ascii="Garamond" w:hAnsi="Garamond"/>
                <w:noProof/>
                <w:lang w:val="en-GB"/>
              </w:rPr>
              <w:t>Management tools</w:t>
            </w:r>
            <w:r w:rsidR="001233B7">
              <w:rPr>
                <w:noProof/>
                <w:webHidden/>
              </w:rPr>
              <w:tab/>
            </w:r>
            <w:r w:rsidR="001233B7">
              <w:rPr>
                <w:noProof/>
                <w:webHidden/>
              </w:rPr>
              <w:fldChar w:fldCharType="begin"/>
            </w:r>
            <w:r w:rsidR="001233B7">
              <w:rPr>
                <w:noProof/>
                <w:webHidden/>
              </w:rPr>
              <w:instrText xml:space="preserve"> PAGEREF _Toc509226726 \h </w:instrText>
            </w:r>
            <w:r w:rsidR="001233B7">
              <w:rPr>
                <w:noProof/>
                <w:webHidden/>
              </w:rPr>
            </w:r>
            <w:r w:rsidR="001233B7">
              <w:rPr>
                <w:noProof/>
                <w:webHidden/>
              </w:rPr>
              <w:fldChar w:fldCharType="separate"/>
            </w:r>
            <w:r w:rsidR="001233B7">
              <w:rPr>
                <w:noProof/>
                <w:webHidden/>
              </w:rPr>
              <w:t>5</w:t>
            </w:r>
            <w:r w:rsidR="001233B7">
              <w:rPr>
                <w:noProof/>
                <w:webHidden/>
              </w:rPr>
              <w:fldChar w:fldCharType="end"/>
            </w:r>
          </w:hyperlink>
        </w:p>
        <w:p w:rsidR="001233B7" w:rsidRDefault="009901D1">
          <w:pPr>
            <w:pStyle w:val="TM1"/>
            <w:tabs>
              <w:tab w:val="right" w:leader="dot" w:pos="9062"/>
            </w:tabs>
            <w:rPr>
              <w:rFonts w:eastAsiaTheme="minorEastAsia"/>
              <w:noProof/>
              <w:lang w:val="es-ES" w:eastAsia="es-ES"/>
            </w:rPr>
          </w:pPr>
          <w:hyperlink w:anchor="_Toc509226727" w:history="1">
            <w:r w:rsidR="001233B7" w:rsidRPr="00A33CF2">
              <w:rPr>
                <w:rStyle w:val="Lienhypertexte"/>
                <w:rFonts w:cstheme="majorHAnsi"/>
                <w:noProof/>
                <w:lang w:val="en-GB"/>
              </w:rPr>
              <w:t>Case study: Hospitals</w:t>
            </w:r>
            <w:r w:rsidR="001233B7">
              <w:rPr>
                <w:noProof/>
                <w:webHidden/>
              </w:rPr>
              <w:tab/>
            </w:r>
            <w:r w:rsidR="001233B7">
              <w:rPr>
                <w:noProof/>
                <w:webHidden/>
              </w:rPr>
              <w:fldChar w:fldCharType="begin"/>
            </w:r>
            <w:r w:rsidR="001233B7">
              <w:rPr>
                <w:noProof/>
                <w:webHidden/>
              </w:rPr>
              <w:instrText xml:space="preserve"> PAGEREF _Toc509226727 \h </w:instrText>
            </w:r>
            <w:r w:rsidR="001233B7">
              <w:rPr>
                <w:noProof/>
                <w:webHidden/>
              </w:rPr>
            </w:r>
            <w:r w:rsidR="001233B7">
              <w:rPr>
                <w:noProof/>
                <w:webHidden/>
              </w:rPr>
              <w:fldChar w:fldCharType="separate"/>
            </w:r>
            <w:r w:rsidR="001233B7">
              <w:rPr>
                <w:noProof/>
                <w:webHidden/>
              </w:rPr>
              <w:t>9</w:t>
            </w:r>
            <w:r w:rsidR="001233B7">
              <w:rPr>
                <w:noProof/>
                <w:webHidden/>
              </w:rPr>
              <w:fldChar w:fldCharType="end"/>
            </w:r>
          </w:hyperlink>
        </w:p>
        <w:p w:rsidR="001233B7" w:rsidRDefault="009901D1">
          <w:pPr>
            <w:pStyle w:val="TM2"/>
            <w:tabs>
              <w:tab w:val="right" w:leader="dot" w:pos="9062"/>
            </w:tabs>
            <w:rPr>
              <w:rFonts w:eastAsiaTheme="minorEastAsia"/>
              <w:noProof/>
              <w:lang w:val="es-ES" w:eastAsia="es-ES"/>
            </w:rPr>
          </w:pPr>
          <w:hyperlink w:anchor="_Toc509226728" w:history="1">
            <w:r w:rsidR="001233B7" w:rsidRPr="00A33CF2">
              <w:rPr>
                <w:rStyle w:val="Lienhypertexte"/>
                <w:rFonts w:cstheme="majorHAnsi"/>
                <w:noProof/>
                <w:lang w:val="en-GB"/>
              </w:rPr>
              <w:t>Warehousing issue at Bicêtre hospital, France.</w:t>
            </w:r>
            <w:r w:rsidR="001233B7">
              <w:rPr>
                <w:noProof/>
                <w:webHidden/>
              </w:rPr>
              <w:tab/>
            </w:r>
            <w:r w:rsidR="001233B7">
              <w:rPr>
                <w:noProof/>
                <w:webHidden/>
              </w:rPr>
              <w:fldChar w:fldCharType="begin"/>
            </w:r>
            <w:r w:rsidR="001233B7">
              <w:rPr>
                <w:noProof/>
                <w:webHidden/>
              </w:rPr>
              <w:instrText xml:space="preserve"> PAGEREF _Toc509226728 \h </w:instrText>
            </w:r>
            <w:r w:rsidR="001233B7">
              <w:rPr>
                <w:noProof/>
                <w:webHidden/>
              </w:rPr>
            </w:r>
            <w:r w:rsidR="001233B7">
              <w:rPr>
                <w:noProof/>
                <w:webHidden/>
              </w:rPr>
              <w:fldChar w:fldCharType="separate"/>
            </w:r>
            <w:r w:rsidR="001233B7">
              <w:rPr>
                <w:noProof/>
                <w:webHidden/>
              </w:rPr>
              <w:t>10</w:t>
            </w:r>
            <w:r w:rsidR="001233B7">
              <w:rPr>
                <w:noProof/>
                <w:webHidden/>
              </w:rPr>
              <w:fldChar w:fldCharType="end"/>
            </w:r>
          </w:hyperlink>
        </w:p>
        <w:p w:rsidR="001233B7" w:rsidRDefault="009901D1">
          <w:pPr>
            <w:pStyle w:val="TM2"/>
            <w:tabs>
              <w:tab w:val="right" w:leader="dot" w:pos="9062"/>
            </w:tabs>
            <w:rPr>
              <w:rFonts w:eastAsiaTheme="minorEastAsia"/>
              <w:noProof/>
              <w:lang w:val="es-ES" w:eastAsia="es-ES"/>
            </w:rPr>
          </w:pPr>
          <w:hyperlink w:anchor="_Toc509226729" w:history="1">
            <w:r w:rsidR="001233B7" w:rsidRPr="00A33CF2">
              <w:rPr>
                <w:rStyle w:val="Lienhypertexte"/>
                <w:rFonts w:cstheme="majorHAnsi"/>
                <w:noProof/>
                <w:lang w:val="en-GB"/>
              </w:rPr>
              <w:t>Béclère hospital:</w:t>
            </w:r>
            <w:r w:rsidR="001233B7">
              <w:rPr>
                <w:noProof/>
                <w:webHidden/>
              </w:rPr>
              <w:tab/>
            </w:r>
            <w:r w:rsidR="001233B7">
              <w:rPr>
                <w:noProof/>
                <w:webHidden/>
              </w:rPr>
              <w:fldChar w:fldCharType="begin"/>
            </w:r>
            <w:r w:rsidR="001233B7">
              <w:rPr>
                <w:noProof/>
                <w:webHidden/>
              </w:rPr>
              <w:instrText xml:space="preserve"> PAGEREF _Toc509226729 \h </w:instrText>
            </w:r>
            <w:r w:rsidR="001233B7">
              <w:rPr>
                <w:noProof/>
                <w:webHidden/>
              </w:rPr>
            </w:r>
            <w:r w:rsidR="001233B7">
              <w:rPr>
                <w:noProof/>
                <w:webHidden/>
              </w:rPr>
              <w:fldChar w:fldCharType="separate"/>
            </w:r>
            <w:r w:rsidR="001233B7">
              <w:rPr>
                <w:noProof/>
                <w:webHidden/>
              </w:rPr>
              <w:t>11</w:t>
            </w:r>
            <w:r w:rsidR="001233B7">
              <w:rPr>
                <w:noProof/>
                <w:webHidden/>
              </w:rPr>
              <w:fldChar w:fldCharType="end"/>
            </w:r>
          </w:hyperlink>
        </w:p>
        <w:p w:rsidR="001233B7" w:rsidRDefault="009901D1">
          <w:pPr>
            <w:pStyle w:val="TM1"/>
            <w:tabs>
              <w:tab w:val="right" w:leader="dot" w:pos="9062"/>
            </w:tabs>
            <w:rPr>
              <w:rFonts w:eastAsiaTheme="minorEastAsia"/>
              <w:noProof/>
              <w:lang w:val="es-ES" w:eastAsia="es-ES"/>
            </w:rPr>
          </w:pPr>
          <w:hyperlink w:anchor="_Toc509226730" w:history="1">
            <w:r w:rsidR="001233B7" w:rsidRPr="00A33CF2">
              <w:rPr>
                <w:rStyle w:val="Lienhypertexte"/>
                <w:rFonts w:cstheme="majorHAnsi"/>
                <w:noProof/>
                <w:lang w:val="en-GB"/>
              </w:rPr>
              <w:t>Conclusion</w:t>
            </w:r>
            <w:r w:rsidR="001233B7">
              <w:rPr>
                <w:noProof/>
                <w:webHidden/>
              </w:rPr>
              <w:tab/>
            </w:r>
            <w:r w:rsidR="001233B7">
              <w:rPr>
                <w:noProof/>
                <w:webHidden/>
              </w:rPr>
              <w:fldChar w:fldCharType="begin"/>
            </w:r>
            <w:r w:rsidR="001233B7">
              <w:rPr>
                <w:noProof/>
                <w:webHidden/>
              </w:rPr>
              <w:instrText xml:space="preserve"> PAGEREF _Toc509226730 \h </w:instrText>
            </w:r>
            <w:r w:rsidR="001233B7">
              <w:rPr>
                <w:noProof/>
                <w:webHidden/>
              </w:rPr>
            </w:r>
            <w:r w:rsidR="001233B7">
              <w:rPr>
                <w:noProof/>
                <w:webHidden/>
              </w:rPr>
              <w:fldChar w:fldCharType="separate"/>
            </w:r>
            <w:r w:rsidR="001233B7">
              <w:rPr>
                <w:noProof/>
                <w:webHidden/>
              </w:rPr>
              <w:t>11</w:t>
            </w:r>
            <w:r w:rsidR="001233B7">
              <w:rPr>
                <w:noProof/>
                <w:webHidden/>
              </w:rPr>
              <w:fldChar w:fldCharType="end"/>
            </w:r>
          </w:hyperlink>
        </w:p>
        <w:p w:rsidR="001233B7" w:rsidRDefault="009901D1">
          <w:pPr>
            <w:pStyle w:val="TM1"/>
            <w:tabs>
              <w:tab w:val="right" w:leader="dot" w:pos="9062"/>
            </w:tabs>
            <w:rPr>
              <w:rFonts w:eastAsiaTheme="minorEastAsia"/>
              <w:noProof/>
              <w:lang w:val="es-ES" w:eastAsia="es-ES"/>
            </w:rPr>
          </w:pPr>
          <w:hyperlink w:anchor="_Toc509226731" w:history="1">
            <w:r w:rsidR="001233B7" w:rsidRPr="00A33CF2">
              <w:rPr>
                <w:rStyle w:val="Lienhypertexte"/>
                <w:rFonts w:cstheme="majorHAnsi"/>
                <w:noProof/>
                <w:lang w:val="en-GB"/>
              </w:rPr>
              <w:t>References</w:t>
            </w:r>
            <w:r w:rsidR="001233B7">
              <w:rPr>
                <w:noProof/>
                <w:webHidden/>
              </w:rPr>
              <w:tab/>
            </w:r>
            <w:r w:rsidR="001233B7">
              <w:rPr>
                <w:noProof/>
                <w:webHidden/>
              </w:rPr>
              <w:fldChar w:fldCharType="begin"/>
            </w:r>
            <w:r w:rsidR="001233B7">
              <w:rPr>
                <w:noProof/>
                <w:webHidden/>
              </w:rPr>
              <w:instrText xml:space="preserve"> PAGEREF _Toc509226731 \h </w:instrText>
            </w:r>
            <w:r w:rsidR="001233B7">
              <w:rPr>
                <w:noProof/>
                <w:webHidden/>
              </w:rPr>
            </w:r>
            <w:r w:rsidR="001233B7">
              <w:rPr>
                <w:noProof/>
                <w:webHidden/>
              </w:rPr>
              <w:fldChar w:fldCharType="separate"/>
            </w:r>
            <w:r w:rsidR="001233B7">
              <w:rPr>
                <w:noProof/>
                <w:webHidden/>
              </w:rPr>
              <w:t>12</w:t>
            </w:r>
            <w:r w:rsidR="001233B7">
              <w:rPr>
                <w:noProof/>
                <w:webHidden/>
              </w:rPr>
              <w:fldChar w:fldCharType="end"/>
            </w:r>
          </w:hyperlink>
        </w:p>
        <w:p w:rsidR="009573FC" w:rsidRDefault="009573FC">
          <w:r>
            <w:rPr>
              <w:b/>
              <w:bCs/>
            </w:rPr>
            <w:fldChar w:fldCharType="end"/>
          </w:r>
        </w:p>
      </w:sdtContent>
    </w:sdt>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Default="000F7A83" w:rsidP="000F7A83">
      <w:pPr>
        <w:tabs>
          <w:tab w:val="left" w:pos="5515"/>
        </w:tabs>
        <w:rPr>
          <w:rFonts w:ascii="Garamond" w:hAnsi="Garamond"/>
          <w:sz w:val="24"/>
          <w:szCs w:val="24"/>
          <w:lang w:val="en-GB"/>
        </w:rPr>
      </w:pPr>
    </w:p>
    <w:p w:rsidR="000F7A83" w:rsidRPr="009573FC" w:rsidRDefault="000F7A83" w:rsidP="009573FC">
      <w:pPr>
        <w:pStyle w:val="Titre1"/>
        <w:rPr>
          <w:rFonts w:ascii="Garamond" w:hAnsi="Garamond"/>
          <w:sz w:val="28"/>
          <w:szCs w:val="28"/>
          <w:u w:val="single"/>
          <w:lang w:val="en-GB"/>
        </w:rPr>
      </w:pPr>
      <w:bookmarkStart w:id="0" w:name="_Toc509226723"/>
      <w:r w:rsidRPr="009573FC">
        <w:rPr>
          <w:rFonts w:ascii="Garamond" w:hAnsi="Garamond"/>
          <w:sz w:val="28"/>
          <w:szCs w:val="28"/>
          <w:u w:val="single"/>
          <w:lang w:val="en-GB"/>
        </w:rPr>
        <w:lastRenderedPageBreak/>
        <w:t>I</w:t>
      </w:r>
      <w:r w:rsidR="009573FC" w:rsidRPr="009573FC">
        <w:rPr>
          <w:rFonts w:ascii="Garamond" w:hAnsi="Garamond"/>
          <w:sz w:val="28"/>
          <w:szCs w:val="28"/>
          <w:u w:val="single"/>
          <w:lang w:val="en-GB"/>
        </w:rPr>
        <w:t>ntroduction</w:t>
      </w:r>
      <w:bookmarkEnd w:id="0"/>
      <w:r w:rsidRPr="009573FC">
        <w:rPr>
          <w:rFonts w:ascii="Garamond" w:hAnsi="Garamond"/>
          <w:sz w:val="28"/>
          <w:szCs w:val="28"/>
          <w:u w:val="single"/>
          <w:lang w:val="en-GB"/>
        </w:rPr>
        <w:t xml:space="preserve"> </w:t>
      </w:r>
    </w:p>
    <w:p w:rsidR="000F7A83" w:rsidRDefault="000F7A83" w:rsidP="000F7A83">
      <w:pPr>
        <w:tabs>
          <w:tab w:val="left" w:pos="5515"/>
        </w:tabs>
        <w:rPr>
          <w:rFonts w:ascii="Garamond" w:hAnsi="Garamond"/>
          <w:sz w:val="24"/>
          <w:szCs w:val="24"/>
          <w:lang w:val="en-GB"/>
        </w:rPr>
      </w:pPr>
    </w:p>
    <w:p w:rsidR="00460CB2" w:rsidRPr="004605AF" w:rsidRDefault="00460CB2" w:rsidP="00C60432">
      <w:pPr>
        <w:tabs>
          <w:tab w:val="left" w:pos="5515"/>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In a world rule by overconsumption, waste and garbage, companies try by all means possible to satisfy customers’ needs. But for some time, companies try to reduce their waste and garbage. In fact, nowadays, from a first economic viewpoint but also environmental, it is important to taking into account negatives impacts that may have with waste, overstock, useless transportation/movement etc. </w:t>
      </w:r>
      <w:r w:rsidR="00C60432" w:rsidRPr="004605AF">
        <w:rPr>
          <w:rFonts w:asciiTheme="majorHAnsi" w:hAnsiTheme="majorHAnsi" w:cstheme="majorHAnsi"/>
          <w:sz w:val="24"/>
          <w:szCs w:val="24"/>
          <w:lang w:val="en-GB"/>
        </w:rPr>
        <w:t xml:space="preserve">In a firm, several services are daily working together in a similar goal: company’ durability. Storage, Transport, reverse logistics, procurement etc. all of these services at some time or another will be subject to modifications for the continuous company improvement. In this report, we will firstly study the lean thinking and management tools principles, secondly, we will ask the question of why using lean thinking in a company and </w:t>
      </w:r>
      <w:r w:rsidR="008453A9" w:rsidRPr="004605AF">
        <w:rPr>
          <w:rFonts w:asciiTheme="majorHAnsi" w:hAnsiTheme="majorHAnsi" w:cstheme="majorHAnsi"/>
          <w:sz w:val="24"/>
          <w:szCs w:val="24"/>
          <w:lang w:val="en-GB"/>
        </w:rPr>
        <w:t xml:space="preserve">logistics services which could potentially be improve. Then, a study case about hospitals will be done in order to understand how the lean thinking and management tools can improve hospital functionality and performance. </w:t>
      </w:r>
    </w:p>
    <w:p w:rsidR="00C60432" w:rsidRDefault="00C60432" w:rsidP="000F7A83">
      <w:pPr>
        <w:tabs>
          <w:tab w:val="left" w:pos="5515"/>
        </w:tabs>
        <w:rPr>
          <w:rFonts w:asciiTheme="majorHAnsi" w:hAnsiTheme="majorHAnsi" w:cstheme="majorHAnsi"/>
          <w:lang w:val="en-GB"/>
        </w:rPr>
      </w:pPr>
    </w:p>
    <w:p w:rsidR="009573FC" w:rsidRDefault="009573FC" w:rsidP="000F7A83">
      <w:pPr>
        <w:tabs>
          <w:tab w:val="left" w:pos="5515"/>
        </w:tabs>
        <w:rPr>
          <w:rFonts w:asciiTheme="majorHAnsi" w:hAnsiTheme="majorHAnsi" w:cstheme="majorHAnsi"/>
          <w:lang w:val="en-GB"/>
        </w:rPr>
      </w:pPr>
    </w:p>
    <w:p w:rsidR="009573FC" w:rsidRDefault="009573FC" w:rsidP="000F7A83">
      <w:pPr>
        <w:tabs>
          <w:tab w:val="left" w:pos="5515"/>
        </w:tabs>
        <w:rPr>
          <w:rFonts w:asciiTheme="majorHAnsi" w:hAnsiTheme="majorHAnsi" w:cstheme="majorHAnsi"/>
          <w:lang w:val="en-GB"/>
        </w:rPr>
      </w:pPr>
    </w:p>
    <w:p w:rsidR="000F7A83" w:rsidRPr="00CA689C" w:rsidRDefault="000F7A83" w:rsidP="000F7A83">
      <w:pPr>
        <w:tabs>
          <w:tab w:val="left" w:pos="5515"/>
        </w:tabs>
        <w:rPr>
          <w:rFonts w:asciiTheme="majorHAnsi" w:hAnsiTheme="majorHAnsi" w:cstheme="majorHAnsi"/>
          <w:lang w:val="en-GB"/>
        </w:rPr>
      </w:pPr>
    </w:p>
    <w:p w:rsidR="008453A9" w:rsidRDefault="008453A9" w:rsidP="009573FC">
      <w:pPr>
        <w:pStyle w:val="Titre2"/>
        <w:rPr>
          <w:rFonts w:ascii="Garamond" w:hAnsi="Garamond"/>
          <w:sz w:val="28"/>
          <w:szCs w:val="28"/>
          <w:u w:val="single"/>
          <w:lang w:val="en-GB"/>
        </w:rPr>
      </w:pPr>
      <w:bookmarkStart w:id="1" w:name="_Toc509226724"/>
      <w:r w:rsidRPr="00403A17">
        <w:rPr>
          <w:rFonts w:ascii="Garamond" w:hAnsi="Garamond"/>
          <w:sz w:val="28"/>
          <w:szCs w:val="28"/>
          <w:u w:val="single"/>
          <w:lang w:val="en-GB"/>
        </w:rPr>
        <w:t>Lean thinking and management tools principles</w:t>
      </w:r>
      <w:bookmarkEnd w:id="1"/>
      <w:r w:rsidRPr="00403A17">
        <w:rPr>
          <w:rFonts w:ascii="Garamond" w:hAnsi="Garamond"/>
          <w:sz w:val="28"/>
          <w:szCs w:val="28"/>
          <w:u w:val="single"/>
          <w:lang w:val="en-GB"/>
        </w:rPr>
        <w:t xml:space="preserve"> </w:t>
      </w:r>
    </w:p>
    <w:p w:rsidR="009573FC" w:rsidRPr="009573FC" w:rsidRDefault="009573FC" w:rsidP="009573FC">
      <w:pPr>
        <w:rPr>
          <w:lang w:val="en-GB"/>
        </w:rPr>
      </w:pPr>
    </w:p>
    <w:p w:rsidR="00860421" w:rsidRPr="00534332" w:rsidRDefault="00534332" w:rsidP="009573FC">
      <w:pPr>
        <w:pStyle w:val="Paragraphedeliste"/>
        <w:numPr>
          <w:ilvl w:val="0"/>
          <w:numId w:val="1"/>
        </w:numPr>
        <w:tabs>
          <w:tab w:val="left" w:pos="5515"/>
        </w:tabs>
        <w:jc w:val="both"/>
        <w:outlineLvl w:val="2"/>
        <w:rPr>
          <w:rFonts w:ascii="Garamond" w:hAnsi="Garamond"/>
          <w:sz w:val="28"/>
          <w:szCs w:val="28"/>
          <w:lang w:val="en-GB"/>
        </w:rPr>
      </w:pPr>
      <w:bookmarkStart w:id="2" w:name="_Toc509226725"/>
      <w:r>
        <w:rPr>
          <w:rFonts w:ascii="Garamond" w:hAnsi="Garamond"/>
          <w:sz w:val="28"/>
          <w:szCs w:val="28"/>
          <w:lang w:val="en-GB"/>
        </w:rPr>
        <w:t>Lean Thinking</w:t>
      </w:r>
      <w:bookmarkEnd w:id="2"/>
      <w:r>
        <w:rPr>
          <w:rFonts w:ascii="Garamond" w:hAnsi="Garamond"/>
          <w:sz w:val="28"/>
          <w:szCs w:val="28"/>
          <w:lang w:val="en-GB"/>
        </w:rPr>
        <w:t xml:space="preserve"> </w:t>
      </w:r>
    </w:p>
    <w:p w:rsidR="000A43EF" w:rsidRPr="004605AF" w:rsidRDefault="00860421" w:rsidP="000A43EF">
      <w:pPr>
        <w:tabs>
          <w:tab w:val="left" w:pos="5496"/>
        </w:tabs>
        <w:jc w:val="both"/>
        <w:rPr>
          <w:rFonts w:asciiTheme="majorHAnsi" w:hAnsiTheme="majorHAnsi" w:cstheme="majorHAnsi"/>
          <w:sz w:val="24"/>
          <w:szCs w:val="24"/>
          <w:lang w:val="en"/>
        </w:rPr>
      </w:pPr>
      <w:r w:rsidRPr="004605AF">
        <w:rPr>
          <w:rFonts w:asciiTheme="majorHAnsi" w:hAnsiTheme="majorHAnsi" w:cstheme="majorHAnsi"/>
          <w:sz w:val="24"/>
          <w:szCs w:val="24"/>
          <w:lang w:val="en-GB"/>
        </w:rPr>
        <w:t xml:space="preserve">Lean concepts, definitions and methodologies have been present in the global industry since almost three decades, however their application in the European companies has spread more gradually. Toyota became the iconic Lean </w:t>
      </w:r>
      <w:r w:rsidR="009573FC" w:rsidRPr="004605AF">
        <w:rPr>
          <w:rFonts w:asciiTheme="majorHAnsi" w:hAnsiTheme="majorHAnsi" w:cstheme="majorHAnsi"/>
          <w:sz w:val="24"/>
          <w:szCs w:val="24"/>
          <w:lang w:val="en-GB"/>
        </w:rPr>
        <w:t>Company</w:t>
      </w:r>
      <w:r w:rsidRPr="004605AF">
        <w:rPr>
          <w:rFonts w:asciiTheme="majorHAnsi" w:hAnsiTheme="majorHAnsi" w:cstheme="majorHAnsi"/>
          <w:sz w:val="24"/>
          <w:szCs w:val="24"/>
          <w:lang w:val="en-GB"/>
        </w:rPr>
        <w:t xml:space="preserve"> after developing the TPS (Toyota Production System) after World War II and caught the attention of the world after the oil crisis in 1974. If the priority was to eliminate waste and reduce costs in its factories, Toyota quickly generalized its concepts and applied its competitive philosophy to its extended Supply Chain upstream, to its suppliers, and downstream, to its customers. Since the appearance of the </w:t>
      </w:r>
      <w:r w:rsidRPr="004605AF">
        <w:rPr>
          <w:rFonts w:asciiTheme="majorHAnsi" w:hAnsiTheme="majorHAnsi" w:cstheme="majorHAnsi"/>
          <w:i/>
          <w:sz w:val="24"/>
          <w:szCs w:val="24"/>
          <w:lang w:val="en-GB"/>
        </w:rPr>
        <w:t>Lean Thinking</w:t>
      </w:r>
      <w:r w:rsidRPr="004605AF">
        <w:rPr>
          <w:rFonts w:asciiTheme="majorHAnsi" w:hAnsiTheme="majorHAnsi" w:cstheme="majorHAnsi"/>
          <w:sz w:val="24"/>
          <w:szCs w:val="24"/>
          <w:lang w:val="en-GB"/>
        </w:rPr>
        <w:t xml:space="preserve"> book (James Womack and Daniel Jones, 1996), </w:t>
      </w:r>
      <w:r w:rsidR="000A43EF" w:rsidRPr="004605AF">
        <w:rPr>
          <w:rFonts w:asciiTheme="majorHAnsi" w:hAnsiTheme="majorHAnsi" w:cstheme="majorHAnsi"/>
          <w:sz w:val="24"/>
          <w:szCs w:val="24"/>
          <w:lang w:val="en-GB"/>
        </w:rPr>
        <w:t>a rupture spread. A clear discipline based on five principles (Define the value; Create value; smoothing the flow; pulling by demands and tending towards perfection) was offered</w:t>
      </w:r>
      <w:r w:rsidR="000A43EF" w:rsidRPr="004605AF">
        <w:rPr>
          <w:rFonts w:asciiTheme="majorHAnsi" w:hAnsiTheme="majorHAnsi" w:cstheme="majorHAnsi"/>
          <w:sz w:val="24"/>
          <w:szCs w:val="24"/>
          <w:lang w:val="en"/>
        </w:rPr>
        <w:t xml:space="preserve"> with the prospect of being applied on the value company chain. Lean could then be applied to processes more "Soft" like product engineering, purchasing, distribution and logistics, customer relationship management or finance.</w:t>
      </w:r>
    </w:p>
    <w:p w:rsidR="00860421" w:rsidRPr="004605AF" w:rsidRDefault="00DE1454" w:rsidP="00860421">
      <w:pPr>
        <w:tabs>
          <w:tab w:val="left" w:pos="5515"/>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Before to speak about Lean logistics, it is important to understand the term logistics. Logistics is the fact to move a product or service on the value chain from the supplier to the consumer by respecting quality, cost and period. Every actors involved in the Supply Chain, manufacturer, wholesaler, distributor, reseller or logistic service provider are daily trying to reduce and optimize costs and period. </w:t>
      </w:r>
    </w:p>
    <w:p w:rsidR="00403A17" w:rsidRDefault="00403A17" w:rsidP="00403A17">
      <w:pPr>
        <w:tabs>
          <w:tab w:val="left" w:pos="5515"/>
        </w:tabs>
        <w:jc w:val="both"/>
        <w:rPr>
          <w:rFonts w:asciiTheme="majorHAnsi" w:hAnsiTheme="majorHAnsi" w:cstheme="majorHAnsi"/>
          <w:sz w:val="24"/>
          <w:szCs w:val="24"/>
          <w:lang w:val="en"/>
        </w:rPr>
      </w:pPr>
      <w:r w:rsidRPr="004605AF">
        <w:rPr>
          <w:rFonts w:asciiTheme="majorHAnsi" w:hAnsiTheme="majorHAnsi" w:cstheme="majorHAnsi"/>
          <w:sz w:val="24"/>
          <w:szCs w:val="24"/>
          <w:lang w:val="en-GB"/>
        </w:rPr>
        <w:lastRenderedPageBreak/>
        <w:t xml:space="preserve">Like said before, Toyota Motor Corporation in Japan is the place where Lean thinking is originated (Hines, Holweg, &amp; Rich, 2004; Lee, Oslon, Hwang &amp; Shin, 2008). Defined like a quality management method, </w:t>
      </w:r>
      <w:r w:rsidRPr="004605AF">
        <w:rPr>
          <w:rFonts w:asciiTheme="majorHAnsi" w:hAnsiTheme="majorHAnsi" w:cstheme="majorHAnsi"/>
          <w:sz w:val="24"/>
          <w:szCs w:val="24"/>
          <w:lang w:val="en"/>
        </w:rPr>
        <w:t xml:space="preserve">Lean management or Lean thinking, beyond being a set of methods, is based on the human factor. He suggests that the staff work in a state of mind oriented towards the reduction of wastage and losses (time, materials, money ...) and allow the improvement of customer satisfaction by adding value to customers (Vlachos &amp; Bogdanovic, 2013; Womack &amp; Jones, 2005). </w:t>
      </w:r>
      <w:r w:rsidR="00E06131" w:rsidRPr="004605AF">
        <w:rPr>
          <w:rFonts w:asciiTheme="majorHAnsi" w:hAnsiTheme="majorHAnsi" w:cstheme="majorHAnsi"/>
          <w:sz w:val="24"/>
          <w:szCs w:val="24"/>
          <w:lang w:val="en"/>
        </w:rPr>
        <w:t>Also, the motivation and behaviors of staff is</w:t>
      </w:r>
      <w:r w:rsidRPr="004605AF">
        <w:rPr>
          <w:rFonts w:asciiTheme="majorHAnsi" w:hAnsiTheme="majorHAnsi" w:cstheme="majorHAnsi"/>
          <w:sz w:val="24"/>
          <w:szCs w:val="24"/>
          <w:lang w:val="en"/>
        </w:rPr>
        <w:t xml:space="preserve"> necessary for effective application.</w:t>
      </w:r>
      <w:r w:rsidR="00152DDB" w:rsidRPr="004605AF">
        <w:rPr>
          <w:rFonts w:asciiTheme="majorHAnsi" w:hAnsiTheme="majorHAnsi" w:cstheme="majorHAnsi"/>
          <w:sz w:val="24"/>
          <w:szCs w:val="24"/>
          <w:lang w:val="en"/>
        </w:rPr>
        <w:t xml:space="preserve"> Moreover, Lean thinking is not only for the factories use (Awwal, 2014; Leite &amp; Vieira, 2015), thanks to is big success, healthcare, educational and financial organizations have implemented lean thinking to increase customer satisfaction. (Vlachos, 2015)</w:t>
      </w:r>
    </w:p>
    <w:p w:rsidR="009573FC" w:rsidRPr="004605AF" w:rsidRDefault="009573FC" w:rsidP="00403A17">
      <w:pPr>
        <w:tabs>
          <w:tab w:val="left" w:pos="5515"/>
        </w:tabs>
        <w:jc w:val="both"/>
        <w:rPr>
          <w:rFonts w:asciiTheme="majorHAnsi" w:hAnsiTheme="majorHAnsi" w:cstheme="majorHAnsi"/>
          <w:sz w:val="24"/>
          <w:szCs w:val="24"/>
          <w:lang w:val="en"/>
        </w:rPr>
      </w:pPr>
    </w:p>
    <w:p w:rsidR="00403A17" w:rsidRDefault="00403A17" w:rsidP="00860421">
      <w:pPr>
        <w:tabs>
          <w:tab w:val="left" w:pos="5515"/>
        </w:tabs>
        <w:jc w:val="both"/>
        <w:rPr>
          <w:rFonts w:asciiTheme="majorHAnsi" w:hAnsiTheme="majorHAnsi" w:cstheme="majorHAnsi"/>
          <w:lang w:val="en"/>
        </w:rPr>
      </w:pPr>
    </w:p>
    <w:p w:rsidR="00B42961" w:rsidRDefault="00B42961" w:rsidP="00860421">
      <w:pPr>
        <w:tabs>
          <w:tab w:val="left" w:pos="5515"/>
        </w:tabs>
        <w:jc w:val="both"/>
        <w:rPr>
          <w:rFonts w:asciiTheme="majorHAnsi" w:hAnsiTheme="majorHAnsi" w:cstheme="majorHAnsi"/>
          <w:lang w:val="en"/>
        </w:rPr>
      </w:pPr>
    </w:p>
    <w:p w:rsidR="00184B12" w:rsidRPr="00534332" w:rsidRDefault="00534332" w:rsidP="009573FC">
      <w:pPr>
        <w:pStyle w:val="Paragraphedeliste"/>
        <w:numPr>
          <w:ilvl w:val="0"/>
          <w:numId w:val="1"/>
        </w:numPr>
        <w:tabs>
          <w:tab w:val="left" w:pos="5515"/>
        </w:tabs>
        <w:jc w:val="both"/>
        <w:outlineLvl w:val="2"/>
        <w:rPr>
          <w:rFonts w:ascii="Garamond" w:hAnsi="Garamond"/>
          <w:sz w:val="28"/>
          <w:szCs w:val="28"/>
          <w:lang w:val="en-GB"/>
        </w:rPr>
      </w:pPr>
      <w:bookmarkStart w:id="3" w:name="_Toc509226726"/>
      <w:r w:rsidRPr="00534332">
        <w:rPr>
          <w:rFonts w:ascii="Garamond" w:hAnsi="Garamond"/>
          <w:sz w:val="28"/>
          <w:szCs w:val="28"/>
          <w:lang w:val="en-GB"/>
        </w:rPr>
        <w:t>Management tools</w:t>
      </w:r>
      <w:bookmarkEnd w:id="3"/>
      <w:r w:rsidRPr="00534332">
        <w:rPr>
          <w:rFonts w:ascii="Garamond" w:hAnsi="Garamond"/>
          <w:sz w:val="28"/>
          <w:szCs w:val="28"/>
          <w:lang w:val="en-GB"/>
        </w:rPr>
        <w:t xml:space="preserve"> </w:t>
      </w:r>
    </w:p>
    <w:p w:rsidR="00403A17" w:rsidRDefault="00403A17" w:rsidP="00860421">
      <w:pPr>
        <w:tabs>
          <w:tab w:val="left" w:pos="5515"/>
        </w:tabs>
        <w:jc w:val="both"/>
        <w:rPr>
          <w:rFonts w:asciiTheme="majorHAnsi" w:hAnsiTheme="majorHAnsi" w:cstheme="majorHAnsi"/>
          <w:lang w:val="en-GB"/>
        </w:rPr>
      </w:pPr>
    </w:p>
    <w:p w:rsidR="00061605" w:rsidRPr="004605AF" w:rsidRDefault="00CC1347" w:rsidP="00061605">
      <w:pPr>
        <w:tabs>
          <w:tab w:val="left" w:pos="5496"/>
        </w:tabs>
        <w:jc w:val="both"/>
        <w:rPr>
          <w:rFonts w:asciiTheme="majorHAnsi" w:hAnsiTheme="majorHAnsi" w:cstheme="majorHAnsi"/>
          <w:sz w:val="24"/>
          <w:szCs w:val="24"/>
          <w:lang w:val="en"/>
        </w:rPr>
      </w:pPr>
      <w:r>
        <w:rPr>
          <w:rFonts w:asciiTheme="majorHAnsi" w:hAnsiTheme="majorHAnsi" w:cstheme="majorHAnsi"/>
          <w:lang w:val="en"/>
        </w:rPr>
        <w:t>A</w:t>
      </w:r>
      <w:r w:rsidRPr="004605AF">
        <w:rPr>
          <w:rFonts w:asciiTheme="majorHAnsi" w:hAnsiTheme="majorHAnsi" w:cstheme="majorHAnsi"/>
          <w:sz w:val="24"/>
          <w:szCs w:val="24"/>
          <w:lang w:val="en"/>
        </w:rPr>
        <w:t>s a management technique leaning</w:t>
      </w:r>
      <w:r w:rsidR="00061605" w:rsidRPr="004605AF">
        <w:rPr>
          <w:rFonts w:asciiTheme="majorHAnsi" w:hAnsiTheme="majorHAnsi" w:cstheme="majorHAnsi"/>
          <w:sz w:val="24"/>
          <w:szCs w:val="24"/>
          <w:lang w:val="en"/>
        </w:rPr>
        <w:t xml:space="preserve"> primarily towards the reduction of all forms of waste, Lean management is based on the analysis of logistics flows and the elimination of all non-value-added activities, for a more j</w:t>
      </w:r>
      <w:r w:rsidRPr="004605AF">
        <w:rPr>
          <w:rFonts w:asciiTheme="majorHAnsi" w:hAnsiTheme="majorHAnsi" w:cstheme="majorHAnsi"/>
          <w:sz w:val="24"/>
          <w:szCs w:val="24"/>
          <w:lang w:val="en"/>
        </w:rPr>
        <w:t>ust production and yield. Let’s reiterate</w:t>
      </w:r>
      <w:r w:rsidR="00061605" w:rsidRPr="004605AF">
        <w:rPr>
          <w:rFonts w:asciiTheme="majorHAnsi" w:hAnsiTheme="majorHAnsi" w:cstheme="majorHAnsi"/>
          <w:sz w:val="24"/>
          <w:szCs w:val="24"/>
          <w:lang w:val="en"/>
        </w:rPr>
        <w:t xml:space="preserve"> that in the process of supply, production and distribution, there are seven common forms of waste:</w:t>
      </w:r>
    </w:p>
    <w:p w:rsidR="003A4E45" w:rsidRPr="004605AF" w:rsidRDefault="003A4E45" w:rsidP="00061605">
      <w:pPr>
        <w:tabs>
          <w:tab w:val="left" w:pos="5496"/>
        </w:tabs>
        <w:jc w:val="both"/>
        <w:rPr>
          <w:rFonts w:asciiTheme="majorHAnsi" w:hAnsiTheme="majorHAnsi" w:cstheme="majorHAnsi"/>
          <w:sz w:val="24"/>
          <w:szCs w:val="24"/>
          <w:lang w:val="en"/>
        </w:rPr>
      </w:pPr>
    </w:p>
    <w:p w:rsidR="00CC1347" w:rsidRPr="004605AF" w:rsidRDefault="00CC1347"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Overproduction:</w:t>
      </w:r>
      <w:r w:rsidRPr="004605AF">
        <w:rPr>
          <w:rFonts w:asciiTheme="majorHAnsi" w:hAnsiTheme="majorHAnsi" w:cstheme="majorHAnsi"/>
          <w:sz w:val="24"/>
          <w:szCs w:val="24"/>
          <w:lang w:val="en"/>
        </w:rPr>
        <w:t xml:space="preserve"> which can be the result of inappropriate planning or cadence faster than required. </w:t>
      </w:r>
    </w:p>
    <w:p w:rsidR="00CC1347" w:rsidRPr="004605AF" w:rsidRDefault="00CC1347" w:rsidP="00CC1347">
      <w:pPr>
        <w:pStyle w:val="Paragraphedeliste"/>
        <w:tabs>
          <w:tab w:val="left" w:pos="5496"/>
        </w:tabs>
        <w:jc w:val="both"/>
        <w:rPr>
          <w:rFonts w:asciiTheme="majorHAnsi" w:hAnsiTheme="majorHAnsi" w:cstheme="majorHAnsi"/>
          <w:sz w:val="24"/>
          <w:szCs w:val="24"/>
          <w:lang w:val="en"/>
        </w:rPr>
      </w:pPr>
    </w:p>
    <w:p w:rsidR="00CC1347" w:rsidRPr="004605AF" w:rsidRDefault="00CC1347"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Overprocess:</w:t>
      </w:r>
      <w:r w:rsidRPr="004605AF">
        <w:rPr>
          <w:rFonts w:asciiTheme="majorHAnsi" w:hAnsiTheme="majorHAnsi" w:cstheme="majorHAnsi"/>
          <w:sz w:val="24"/>
          <w:szCs w:val="24"/>
          <w:lang w:val="en"/>
        </w:rPr>
        <w:t xml:space="preserve"> close to overproduction but different, overprocess is a waste on the realization process. </w:t>
      </w:r>
      <w:r w:rsidR="00A21502" w:rsidRPr="004605AF">
        <w:rPr>
          <w:rFonts w:asciiTheme="majorHAnsi" w:hAnsiTheme="majorHAnsi" w:cstheme="majorHAnsi"/>
          <w:sz w:val="24"/>
          <w:szCs w:val="24"/>
          <w:lang w:val="en"/>
        </w:rPr>
        <w:t xml:space="preserve"> Overprocess is when you have a more complex process than you should have. </w:t>
      </w:r>
    </w:p>
    <w:p w:rsidR="00A21502" w:rsidRPr="004605AF" w:rsidRDefault="00A21502" w:rsidP="00A21502">
      <w:pPr>
        <w:pStyle w:val="Paragraphedeliste"/>
        <w:rPr>
          <w:rFonts w:asciiTheme="majorHAnsi" w:hAnsiTheme="majorHAnsi" w:cstheme="majorHAnsi"/>
          <w:sz w:val="24"/>
          <w:szCs w:val="24"/>
          <w:lang w:val="en"/>
        </w:rPr>
      </w:pPr>
    </w:p>
    <w:p w:rsidR="00A21502" w:rsidRPr="004605AF" w:rsidRDefault="00A21502"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Overstock:</w:t>
      </w:r>
      <w:r w:rsidRPr="004605AF">
        <w:rPr>
          <w:rFonts w:asciiTheme="majorHAnsi" w:hAnsiTheme="majorHAnsi" w:cstheme="majorHAnsi"/>
          <w:sz w:val="24"/>
          <w:szCs w:val="24"/>
          <w:lang w:val="en"/>
        </w:rPr>
        <w:t xml:space="preserve"> excessive stock which can be considered like “sleeping goods”. </w:t>
      </w:r>
    </w:p>
    <w:p w:rsidR="00A21502" w:rsidRPr="004605AF" w:rsidRDefault="00A21502" w:rsidP="00A21502">
      <w:pPr>
        <w:pStyle w:val="Paragraphedeliste"/>
        <w:rPr>
          <w:rFonts w:asciiTheme="majorHAnsi" w:hAnsiTheme="majorHAnsi" w:cstheme="majorHAnsi"/>
          <w:sz w:val="24"/>
          <w:szCs w:val="24"/>
          <w:lang w:val="en"/>
        </w:rPr>
      </w:pPr>
    </w:p>
    <w:p w:rsidR="00A21502" w:rsidRPr="004605AF" w:rsidRDefault="00A21502"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Useless transport:</w:t>
      </w:r>
      <w:r w:rsidRPr="004605AF">
        <w:rPr>
          <w:rFonts w:asciiTheme="majorHAnsi" w:hAnsiTheme="majorHAnsi" w:cstheme="majorHAnsi"/>
          <w:sz w:val="24"/>
          <w:szCs w:val="24"/>
          <w:lang w:val="en"/>
        </w:rPr>
        <w:t xml:space="preserve"> for example with empty ride. </w:t>
      </w:r>
    </w:p>
    <w:p w:rsidR="005F1C50" w:rsidRPr="004605AF" w:rsidRDefault="005F1C50" w:rsidP="005F1C50">
      <w:pPr>
        <w:pStyle w:val="Paragraphedeliste"/>
        <w:rPr>
          <w:rFonts w:asciiTheme="majorHAnsi" w:hAnsiTheme="majorHAnsi" w:cstheme="majorHAnsi"/>
          <w:sz w:val="24"/>
          <w:szCs w:val="24"/>
          <w:lang w:val="en"/>
        </w:rPr>
      </w:pPr>
    </w:p>
    <w:p w:rsidR="005F1C50" w:rsidRPr="004605AF" w:rsidRDefault="005F1C50"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Useless move:</w:t>
      </w:r>
      <w:r w:rsidRPr="004605AF">
        <w:rPr>
          <w:rFonts w:asciiTheme="majorHAnsi" w:hAnsiTheme="majorHAnsi" w:cstheme="majorHAnsi"/>
          <w:sz w:val="24"/>
          <w:szCs w:val="24"/>
          <w:lang w:val="en"/>
        </w:rPr>
        <w:t xml:space="preserve"> </w:t>
      </w:r>
      <w:r w:rsidRPr="004605AF">
        <w:rPr>
          <w:rFonts w:asciiTheme="majorHAnsi" w:hAnsiTheme="majorHAnsi" w:cstheme="majorHAnsi"/>
          <w:sz w:val="24"/>
          <w:szCs w:val="24"/>
          <w:lang w:val="en-GB"/>
        </w:rPr>
        <w:t xml:space="preserve">all movement other than stock transfers of physical products. It could be useless move by order picker. </w:t>
      </w:r>
    </w:p>
    <w:p w:rsidR="005F1C50" w:rsidRPr="004605AF" w:rsidRDefault="005F1C50" w:rsidP="005F1C50">
      <w:pPr>
        <w:pStyle w:val="Paragraphedeliste"/>
        <w:rPr>
          <w:rFonts w:asciiTheme="majorHAnsi" w:hAnsiTheme="majorHAnsi" w:cstheme="majorHAnsi"/>
          <w:sz w:val="24"/>
          <w:szCs w:val="24"/>
          <w:lang w:val="en"/>
        </w:rPr>
      </w:pPr>
    </w:p>
    <w:p w:rsidR="005F1C50" w:rsidRPr="004605AF" w:rsidRDefault="005F1C50" w:rsidP="00CC1347">
      <w:pPr>
        <w:pStyle w:val="Paragraphedeliste"/>
        <w:numPr>
          <w:ilvl w:val="0"/>
          <w:numId w:val="2"/>
        </w:numPr>
        <w:tabs>
          <w:tab w:val="left" w:pos="5496"/>
        </w:tabs>
        <w:jc w:val="both"/>
        <w:rPr>
          <w:rFonts w:asciiTheme="majorHAnsi" w:hAnsiTheme="majorHAnsi" w:cstheme="majorHAnsi"/>
          <w:sz w:val="24"/>
          <w:szCs w:val="24"/>
          <w:lang w:val="en"/>
        </w:rPr>
      </w:pPr>
      <w:r w:rsidRPr="004605AF">
        <w:rPr>
          <w:rFonts w:asciiTheme="majorHAnsi" w:hAnsiTheme="majorHAnsi" w:cstheme="majorHAnsi"/>
          <w:b/>
          <w:sz w:val="24"/>
          <w:szCs w:val="24"/>
          <w:lang w:val="en"/>
        </w:rPr>
        <w:t>Manufacturing defects:</w:t>
      </w:r>
      <w:r w:rsidRPr="004605AF">
        <w:rPr>
          <w:rFonts w:asciiTheme="majorHAnsi" w:hAnsiTheme="majorHAnsi" w:cstheme="majorHAnsi"/>
          <w:sz w:val="24"/>
          <w:szCs w:val="24"/>
          <w:lang w:val="en"/>
        </w:rPr>
        <w:t xml:space="preserve"> each preparation or picking mistake will create loss of time and money. </w:t>
      </w:r>
    </w:p>
    <w:p w:rsidR="005F1C50" w:rsidRPr="004605AF" w:rsidRDefault="005F1C50" w:rsidP="005F1C50">
      <w:pPr>
        <w:pStyle w:val="Paragraphedeliste"/>
        <w:rPr>
          <w:rFonts w:asciiTheme="majorHAnsi" w:hAnsiTheme="majorHAnsi" w:cstheme="majorHAnsi"/>
          <w:sz w:val="24"/>
          <w:szCs w:val="24"/>
          <w:lang w:val="en"/>
        </w:rPr>
      </w:pPr>
    </w:p>
    <w:p w:rsidR="005F1C50" w:rsidRPr="004605AF" w:rsidRDefault="005F1C50" w:rsidP="00CC1347">
      <w:pPr>
        <w:pStyle w:val="Paragraphedeliste"/>
        <w:numPr>
          <w:ilvl w:val="0"/>
          <w:numId w:val="2"/>
        </w:numPr>
        <w:tabs>
          <w:tab w:val="left" w:pos="5496"/>
        </w:tabs>
        <w:jc w:val="both"/>
        <w:rPr>
          <w:rFonts w:asciiTheme="majorHAnsi" w:hAnsiTheme="majorHAnsi" w:cstheme="majorHAnsi"/>
          <w:b/>
          <w:sz w:val="24"/>
          <w:szCs w:val="24"/>
          <w:lang w:val="en"/>
        </w:rPr>
      </w:pPr>
      <w:r w:rsidRPr="004605AF">
        <w:rPr>
          <w:rFonts w:asciiTheme="majorHAnsi" w:hAnsiTheme="majorHAnsi" w:cstheme="majorHAnsi"/>
          <w:b/>
          <w:sz w:val="24"/>
          <w:szCs w:val="24"/>
          <w:lang w:val="en"/>
        </w:rPr>
        <w:t xml:space="preserve">Waiting time: </w:t>
      </w:r>
      <w:r w:rsidR="003A4E45" w:rsidRPr="004605AF">
        <w:rPr>
          <w:rFonts w:asciiTheme="majorHAnsi" w:hAnsiTheme="majorHAnsi" w:cstheme="majorHAnsi"/>
          <w:sz w:val="24"/>
          <w:szCs w:val="24"/>
          <w:lang w:val="en"/>
        </w:rPr>
        <w:t xml:space="preserve">when standard working are not meet. </w:t>
      </w:r>
    </w:p>
    <w:p w:rsidR="003A4E45" w:rsidRDefault="003A4E45" w:rsidP="003A4E45">
      <w:pPr>
        <w:pStyle w:val="Paragraphedeliste"/>
        <w:rPr>
          <w:rFonts w:asciiTheme="majorHAnsi" w:hAnsiTheme="majorHAnsi" w:cstheme="majorHAnsi"/>
          <w:b/>
          <w:sz w:val="24"/>
          <w:szCs w:val="24"/>
          <w:lang w:val="en"/>
        </w:rPr>
      </w:pPr>
    </w:p>
    <w:p w:rsidR="00B42961" w:rsidRPr="004605AF" w:rsidRDefault="00B42961" w:rsidP="003A4E45">
      <w:pPr>
        <w:pStyle w:val="Paragraphedeliste"/>
        <w:rPr>
          <w:rFonts w:asciiTheme="majorHAnsi" w:hAnsiTheme="majorHAnsi" w:cstheme="majorHAnsi"/>
          <w:b/>
          <w:sz w:val="24"/>
          <w:szCs w:val="24"/>
          <w:lang w:val="en"/>
        </w:rPr>
      </w:pPr>
    </w:p>
    <w:p w:rsidR="00AC3887" w:rsidRPr="004605AF" w:rsidRDefault="00AC3887" w:rsidP="003A4E45">
      <w:p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lastRenderedPageBreak/>
        <w:t xml:space="preserve">In the management of </w:t>
      </w:r>
      <w:r w:rsidRPr="004605AF">
        <w:rPr>
          <w:rFonts w:asciiTheme="majorHAnsi" w:hAnsiTheme="majorHAnsi" w:cstheme="majorHAnsi"/>
          <w:b/>
          <w:sz w:val="24"/>
          <w:szCs w:val="24"/>
          <w:lang w:val="en-GB"/>
        </w:rPr>
        <w:t>supply</w:t>
      </w:r>
      <w:r w:rsidRPr="004605AF">
        <w:rPr>
          <w:rFonts w:asciiTheme="majorHAnsi" w:hAnsiTheme="majorHAnsi" w:cstheme="majorHAnsi"/>
          <w:sz w:val="24"/>
          <w:szCs w:val="24"/>
          <w:lang w:val="en-GB"/>
        </w:rPr>
        <w:t xml:space="preserve"> and </w:t>
      </w:r>
      <w:r w:rsidRPr="004605AF">
        <w:rPr>
          <w:rFonts w:asciiTheme="majorHAnsi" w:hAnsiTheme="majorHAnsi" w:cstheme="majorHAnsi"/>
          <w:b/>
          <w:sz w:val="24"/>
          <w:szCs w:val="24"/>
          <w:lang w:val="en-GB"/>
        </w:rPr>
        <w:t>distribution</w:t>
      </w:r>
      <w:r w:rsidRPr="004605AF">
        <w:rPr>
          <w:rFonts w:asciiTheme="majorHAnsi" w:hAnsiTheme="majorHAnsi" w:cstheme="majorHAnsi"/>
          <w:sz w:val="24"/>
          <w:szCs w:val="24"/>
          <w:lang w:val="en-GB"/>
        </w:rPr>
        <w:t xml:space="preserve"> logistics flows, Lean management applies to </w:t>
      </w:r>
      <w:r w:rsidRPr="004605AF">
        <w:rPr>
          <w:rFonts w:asciiTheme="majorHAnsi" w:hAnsiTheme="majorHAnsi" w:cstheme="majorHAnsi"/>
          <w:i/>
          <w:sz w:val="24"/>
          <w:szCs w:val="24"/>
          <w:lang w:val="en-GB"/>
        </w:rPr>
        <w:t>documentary</w:t>
      </w:r>
      <w:r w:rsidRPr="004605AF">
        <w:rPr>
          <w:rFonts w:asciiTheme="majorHAnsi" w:hAnsiTheme="majorHAnsi" w:cstheme="majorHAnsi"/>
          <w:sz w:val="24"/>
          <w:szCs w:val="24"/>
          <w:lang w:val="en-GB"/>
        </w:rPr>
        <w:t xml:space="preserve">, </w:t>
      </w:r>
      <w:r w:rsidRPr="004605AF">
        <w:rPr>
          <w:rFonts w:asciiTheme="majorHAnsi" w:hAnsiTheme="majorHAnsi" w:cstheme="majorHAnsi"/>
          <w:i/>
          <w:sz w:val="24"/>
          <w:szCs w:val="24"/>
          <w:lang w:val="en-GB"/>
        </w:rPr>
        <w:t>administrative</w:t>
      </w:r>
      <w:r w:rsidRPr="004605AF">
        <w:rPr>
          <w:rFonts w:asciiTheme="majorHAnsi" w:hAnsiTheme="majorHAnsi" w:cstheme="majorHAnsi"/>
          <w:sz w:val="24"/>
          <w:szCs w:val="24"/>
          <w:lang w:val="en-GB"/>
        </w:rPr>
        <w:t xml:space="preserve"> and </w:t>
      </w:r>
      <w:r w:rsidRPr="004605AF">
        <w:rPr>
          <w:rFonts w:asciiTheme="majorHAnsi" w:hAnsiTheme="majorHAnsi" w:cstheme="majorHAnsi"/>
          <w:i/>
          <w:sz w:val="24"/>
          <w:szCs w:val="24"/>
          <w:lang w:val="en-GB"/>
        </w:rPr>
        <w:t>electronic</w:t>
      </w:r>
      <w:r w:rsidRPr="004605AF">
        <w:rPr>
          <w:rFonts w:asciiTheme="majorHAnsi" w:hAnsiTheme="majorHAnsi" w:cstheme="majorHAnsi"/>
          <w:sz w:val="24"/>
          <w:szCs w:val="24"/>
          <w:lang w:val="en-GB"/>
        </w:rPr>
        <w:t xml:space="preserve"> processes. All its usefulness starts during the planning, especially for the management of the time and the scheduling of activities. Careful analysis of the value chain then allows to reveals non-productive activities or no real added value.</w:t>
      </w:r>
    </w:p>
    <w:p w:rsidR="00AC3887" w:rsidRPr="004605AF" w:rsidRDefault="00AC3887" w:rsidP="003A4E45">
      <w:p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 In the management of </w:t>
      </w:r>
      <w:r w:rsidRPr="004605AF">
        <w:rPr>
          <w:rFonts w:asciiTheme="majorHAnsi" w:hAnsiTheme="majorHAnsi" w:cstheme="majorHAnsi"/>
          <w:b/>
          <w:sz w:val="24"/>
          <w:szCs w:val="24"/>
          <w:lang w:val="en-GB"/>
        </w:rPr>
        <w:t>production</w:t>
      </w:r>
      <w:r w:rsidRPr="004605AF">
        <w:rPr>
          <w:rFonts w:asciiTheme="majorHAnsi" w:hAnsiTheme="majorHAnsi" w:cstheme="majorHAnsi"/>
          <w:sz w:val="24"/>
          <w:szCs w:val="24"/>
          <w:lang w:val="en-GB"/>
        </w:rPr>
        <w:t xml:space="preserve"> flows, the process is </w:t>
      </w:r>
      <w:r w:rsidR="003A13BC" w:rsidRPr="004605AF">
        <w:rPr>
          <w:rFonts w:asciiTheme="majorHAnsi" w:hAnsiTheme="majorHAnsi" w:cstheme="majorHAnsi"/>
          <w:sz w:val="24"/>
          <w:szCs w:val="24"/>
          <w:lang w:val="en-GB"/>
        </w:rPr>
        <w:t>leaning towards</w:t>
      </w:r>
      <w:r w:rsidRPr="004605AF">
        <w:rPr>
          <w:rFonts w:asciiTheme="majorHAnsi" w:hAnsiTheme="majorHAnsi" w:cstheme="majorHAnsi"/>
          <w:sz w:val="24"/>
          <w:szCs w:val="24"/>
          <w:lang w:val="en-GB"/>
        </w:rPr>
        <w:t xml:space="preserve"> the elimination of operations without added value, the reduction of malfunctions and waste are recognized under the name: Lean Manufacturing or Lean production. It involves deploying Lean management techniques in the manufacturing system in order to optimize the use of production resources, reduce work times and workloads, and produce the strict requirements just in time.</w:t>
      </w:r>
    </w:p>
    <w:p w:rsidR="00BC5185" w:rsidRPr="004605AF" w:rsidRDefault="004E665C" w:rsidP="00BC5185">
      <w:p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Lean management is a philosophy, a management way which based its success on </w:t>
      </w:r>
      <w:r w:rsidR="00A752A2" w:rsidRPr="004605AF">
        <w:rPr>
          <w:rFonts w:asciiTheme="majorHAnsi" w:hAnsiTheme="majorHAnsi" w:cstheme="majorHAnsi"/>
          <w:sz w:val="24"/>
          <w:szCs w:val="24"/>
          <w:lang w:val="en-GB"/>
        </w:rPr>
        <w:t>the human factor development.</w:t>
      </w:r>
      <w:r w:rsidR="00BC5185" w:rsidRPr="004605AF">
        <w:rPr>
          <w:rFonts w:asciiTheme="majorHAnsi" w:hAnsiTheme="majorHAnsi" w:cstheme="majorHAnsi"/>
          <w:sz w:val="24"/>
          <w:szCs w:val="24"/>
          <w:lang w:val="en-GB"/>
        </w:rPr>
        <w:t xml:space="preserve"> </w:t>
      </w:r>
      <w:r w:rsidR="00BC5185" w:rsidRPr="004605AF">
        <w:rPr>
          <w:rFonts w:asciiTheme="majorHAnsi" w:hAnsiTheme="majorHAnsi" w:cstheme="majorHAnsi"/>
          <w:sz w:val="24"/>
          <w:szCs w:val="24"/>
          <w:lang w:val="en"/>
        </w:rPr>
        <w:t>There are nearly a hundred tools and methods available to improve operations and productivity within a company. Some are very specific, others rather multi-purpose. On his daily working, an operational manager may have to use a dozen of them and activate others opportunely.</w:t>
      </w:r>
      <w:r w:rsidR="00BC5185" w:rsidRPr="004605AF">
        <w:rPr>
          <w:rFonts w:asciiTheme="majorHAnsi" w:hAnsiTheme="majorHAnsi" w:cstheme="majorHAnsi"/>
          <w:sz w:val="24"/>
          <w:szCs w:val="24"/>
          <w:lang w:val="en-GB"/>
        </w:rPr>
        <w:t xml:space="preserve"> (Christian Hohmann, 2009)</w:t>
      </w:r>
    </w:p>
    <w:p w:rsidR="003A4E45" w:rsidRPr="004605AF" w:rsidRDefault="00AC3887" w:rsidP="003A4E45">
      <w:pPr>
        <w:tabs>
          <w:tab w:val="left" w:pos="5496"/>
        </w:tabs>
        <w:jc w:val="both"/>
        <w:rPr>
          <w:rFonts w:asciiTheme="majorHAnsi" w:hAnsiTheme="majorHAnsi" w:cstheme="majorHAnsi"/>
          <w:sz w:val="24"/>
          <w:szCs w:val="24"/>
          <w:lang w:val="en"/>
        </w:rPr>
      </w:pPr>
      <w:r w:rsidRPr="004605AF">
        <w:rPr>
          <w:rFonts w:asciiTheme="majorHAnsi" w:hAnsiTheme="majorHAnsi" w:cstheme="majorHAnsi"/>
          <w:sz w:val="24"/>
          <w:szCs w:val="24"/>
          <w:lang w:val="en"/>
        </w:rPr>
        <w:t>In order to avoid all of these forms of waste</w:t>
      </w:r>
      <w:r w:rsidR="00A752A2" w:rsidRPr="004605AF">
        <w:rPr>
          <w:rFonts w:asciiTheme="majorHAnsi" w:hAnsiTheme="majorHAnsi" w:cstheme="majorHAnsi"/>
          <w:sz w:val="24"/>
          <w:szCs w:val="24"/>
          <w:lang w:val="en"/>
        </w:rPr>
        <w:t xml:space="preserve"> seen above</w:t>
      </w:r>
      <w:r w:rsidRPr="004605AF">
        <w:rPr>
          <w:rFonts w:asciiTheme="majorHAnsi" w:hAnsiTheme="majorHAnsi" w:cstheme="majorHAnsi"/>
          <w:sz w:val="24"/>
          <w:szCs w:val="24"/>
          <w:lang w:val="en"/>
        </w:rPr>
        <w:t xml:space="preserve">, a manager can be required to set up some management tools. </w:t>
      </w:r>
      <w:r w:rsidR="00A752A2" w:rsidRPr="004605AF">
        <w:rPr>
          <w:rFonts w:asciiTheme="majorHAnsi" w:hAnsiTheme="majorHAnsi" w:cstheme="majorHAnsi"/>
          <w:sz w:val="24"/>
          <w:szCs w:val="24"/>
          <w:lang w:val="en"/>
        </w:rPr>
        <w:t xml:space="preserve">In fact, a company has at its disposal a quite wide range of tools which can be used to improve the continuous improvement of logistics services. </w:t>
      </w:r>
    </w:p>
    <w:p w:rsidR="00A752A2" w:rsidRDefault="00A752A2" w:rsidP="003A4E45">
      <w:pPr>
        <w:tabs>
          <w:tab w:val="left" w:pos="5496"/>
        </w:tabs>
        <w:jc w:val="both"/>
        <w:rPr>
          <w:rFonts w:asciiTheme="majorHAnsi" w:hAnsiTheme="majorHAnsi" w:cstheme="majorHAnsi"/>
          <w:lang w:val="en-GB"/>
        </w:rPr>
      </w:pPr>
    </w:p>
    <w:p w:rsidR="009573FC" w:rsidRDefault="009573FC" w:rsidP="003A4E45">
      <w:pPr>
        <w:tabs>
          <w:tab w:val="left" w:pos="5496"/>
        </w:tabs>
        <w:jc w:val="both"/>
        <w:rPr>
          <w:rFonts w:asciiTheme="majorHAnsi" w:hAnsiTheme="majorHAnsi" w:cstheme="majorHAnsi"/>
          <w:lang w:val="en-GB"/>
        </w:rPr>
      </w:pPr>
    </w:p>
    <w:p w:rsidR="009573FC" w:rsidRDefault="009573FC" w:rsidP="003A4E45">
      <w:pPr>
        <w:tabs>
          <w:tab w:val="left" w:pos="5496"/>
        </w:tabs>
        <w:jc w:val="both"/>
        <w:rPr>
          <w:rFonts w:asciiTheme="majorHAnsi" w:hAnsiTheme="majorHAnsi" w:cstheme="majorHAnsi"/>
          <w:lang w:val="en-GB"/>
        </w:rPr>
      </w:pPr>
    </w:p>
    <w:p w:rsidR="00BC5185" w:rsidRDefault="00BC5185" w:rsidP="009573FC">
      <w:pPr>
        <w:pStyle w:val="Titre4"/>
        <w:rPr>
          <w:rFonts w:cstheme="majorHAnsi"/>
          <w:sz w:val="26"/>
          <w:szCs w:val="26"/>
          <w:u w:val="single"/>
          <w:lang w:val="en-GB"/>
        </w:rPr>
      </w:pPr>
      <w:r w:rsidRPr="009573FC">
        <w:rPr>
          <w:rFonts w:cstheme="majorHAnsi"/>
          <w:sz w:val="26"/>
          <w:szCs w:val="26"/>
          <w:u w:val="single"/>
          <w:lang w:val="en-GB"/>
        </w:rPr>
        <w:t>VSM (Value Stream Mapping)</w:t>
      </w:r>
    </w:p>
    <w:p w:rsidR="004553C7" w:rsidRPr="004605AF" w:rsidRDefault="00BC5185" w:rsidP="004553C7">
      <w:p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Value Stream Mapping is a tool for mapping the physi</w:t>
      </w:r>
      <w:r w:rsidR="004553C7" w:rsidRPr="004605AF">
        <w:rPr>
          <w:rFonts w:asciiTheme="majorHAnsi" w:hAnsiTheme="majorHAnsi" w:cstheme="majorHAnsi"/>
          <w:sz w:val="24"/>
          <w:szCs w:val="24"/>
          <w:lang w:val="en-GB"/>
        </w:rPr>
        <w:t xml:space="preserve">cal and information flows of a company </w:t>
      </w:r>
      <w:r w:rsidRPr="004605AF">
        <w:rPr>
          <w:rFonts w:asciiTheme="majorHAnsi" w:hAnsiTheme="majorHAnsi" w:cstheme="majorHAnsi"/>
          <w:sz w:val="24"/>
          <w:szCs w:val="24"/>
          <w:lang w:val="en-GB"/>
        </w:rPr>
        <w:t>at a "T" instant. This is generally done within the company itself, although it is initially planned to be carried out throughout the supply chain.</w:t>
      </w:r>
      <w:r w:rsidR="004553C7" w:rsidRPr="004605AF">
        <w:rPr>
          <w:sz w:val="24"/>
          <w:szCs w:val="24"/>
          <w:lang w:val="en-GB"/>
        </w:rPr>
        <w:t xml:space="preserve"> </w:t>
      </w:r>
      <w:r w:rsidR="004553C7" w:rsidRPr="004605AF">
        <w:rPr>
          <w:rFonts w:asciiTheme="majorHAnsi" w:hAnsiTheme="majorHAnsi" w:cstheme="majorHAnsi"/>
          <w:sz w:val="24"/>
          <w:szCs w:val="24"/>
          <w:lang w:val="en-GB"/>
        </w:rPr>
        <w:t xml:space="preserve">In a Lean transformation, the VSM will be the first step to achieve. It will allow the company to have an overview of the current state of the processes in a global way. As well, this method allow to </w:t>
      </w:r>
    </w:p>
    <w:p w:rsidR="004553C7" w:rsidRPr="004605AF" w:rsidRDefault="004553C7" w:rsidP="004553C7">
      <w:pPr>
        <w:pStyle w:val="Paragraphedeliste"/>
        <w:tabs>
          <w:tab w:val="left" w:pos="5496"/>
        </w:tabs>
        <w:jc w:val="both"/>
        <w:rPr>
          <w:rFonts w:asciiTheme="majorHAnsi" w:hAnsiTheme="majorHAnsi" w:cstheme="majorHAnsi"/>
          <w:sz w:val="24"/>
          <w:szCs w:val="24"/>
          <w:lang w:val="en-GB"/>
        </w:rPr>
      </w:pPr>
    </w:p>
    <w:p w:rsidR="004553C7" w:rsidRPr="004605AF" w:rsidRDefault="004553C7" w:rsidP="004553C7">
      <w:pPr>
        <w:pStyle w:val="Paragraphedeliste"/>
        <w:numPr>
          <w:ilvl w:val="0"/>
          <w:numId w:val="2"/>
        </w:num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Makes possible to identify sources of added value to optimize them.</w:t>
      </w:r>
    </w:p>
    <w:p w:rsidR="004553C7" w:rsidRPr="004605AF" w:rsidRDefault="004553C7" w:rsidP="004553C7">
      <w:pPr>
        <w:pStyle w:val="Paragraphedeliste"/>
        <w:tabs>
          <w:tab w:val="left" w:pos="5496"/>
        </w:tabs>
        <w:jc w:val="both"/>
        <w:rPr>
          <w:rFonts w:asciiTheme="majorHAnsi" w:hAnsiTheme="majorHAnsi" w:cstheme="majorHAnsi"/>
          <w:sz w:val="24"/>
          <w:szCs w:val="24"/>
          <w:lang w:val="en-GB"/>
        </w:rPr>
      </w:pPr>
    </w:p>
    <w:p w:rsidR="004553C7" w:rsidRPr="004605AF" w:rsidRDefault="004553C7" w:rsidP="004553C7">
      <w:pPr>
        <w:pStyle w:val="Paragraphedeliste"/>
        <w:numPr>
          <w:ilvl w:val="0"/>
          <w:numId w:val="2"/>
        </w:num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Helps to identify sources of waste to reduce or try to eliminate them. </w:t>
      </w:r>
    </w:p>
    <w:p w:rsidR="004553C7" w:rsidRPr="004605AF" w:rsidRDefault="004553C7" w:rsidP="004553C7">
      <w:pPr>
        <w:pStyle w:val="Paragraphedeliste"/>
        <w:rPr>
          <w:rFonts w:asciiTheme="majorHAnsi" w:hAnsiTheme="majorHAnsi" w:cstheme="majorHAnsi"/>
          <w:sz w:val="24"/>
          <w:szCs w:val="24"/>
          <w:lang w:val="en-GB"/>
        </w:rPr>
      </w:pPr>
    </w:p>
    <w:p w:rsidR="004553C7" w:rsidRPr="004605AF" w:rsidRDefault="004553C7" w:rsidP="004553C7">
      <w:pPr>
        <w:pStyle w:val="Paragraphedeliste"/>
        <w:numPr>
          <w:ilvl w:val="0"/>
          <w:numId w:val="2"/>
        </w:num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Allows the link between physical flows and information flows.</w:t>
      </w:r>
    </w:p>
    <w:p w:rsidR="00217F4C" w:rsidRPr="004605AF" w:rsidRDefault="00217F4C" w:rsidP="004553C7">
      <w:pPr>
        <w:pStyle w:val="Paragraphedeliste"/>
        <w:rPr>
          <w:rFonts w:asciiTheme="majorHAnsi" w:hAnsiTheme="majorHAnsi" w:cstheme="majorHAnsi"/>
          <w:sz w:val="24"/>
          <w:szCs w:val="24"/>
          <w:lang w:val="en-GB"/>
        </w:rPr>
      </w:pPr>
    </w:p>
    <w:p w:rsidR="004553C7" w:rsidRPr="004605AF" w:rsidRDefault="004553C7" w:rsidP="004553C7">
      <w:pPr>
        <w:pStyle w:val="Paragraphedeliste"/>
        <w:rPr>
          <w:rFonts w:asciiTheme="majorHAnsi" w:hAnsiTheme="majorHAnsi" w:cstheme="majorHAnsi"/>
          <w:sz w:val="24"/>
          <w:szCs w:val="24"/>
          <w:lang w:val="en-GB"/>
        </w:rPr>
      </w:pPr>
    </w:p>
    <w:p w:rsidR="004553C7" w:rsidRPr="004605AF" w:rsidRDefault="004553C7" w:rsidP="004553C7">
      <w:pPr>
        <w:pStyle w:val="Paragraphedeliste"/>
        <w:numPr>
          <w:ilvl w:val="0"/>
          <w:numId w:val="2"/>
        </w:numPr>
        <w:tabs>
          <w:tab w:val="left" w:pos="5496"/>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Reduces inventory, items in production and therefore reduces Lead Time.</w:t>
      </w:r>
    </w:p>
    <w:p w:rsidR="004553C7" w:rsidRPr="004605AF" w:rsidRDefault="004553C7" w:rsidP="00860421">
      <w:pPr>
        <w:tabs>
          <w:tab w:val="left" w:pos="5515"/>
        </w:tabs>
        <w:jc w:val="both"/>
        <w:rPr>
          <w:rFonts w:asciiTheme="majorHAnsi" w:hAnsiTheme="majorHAnsi" w:cstheme="majorHAnsi"/>
          <w:sz w:val="24"/>
          <w:szCs w:val="24"/>
          <w:lang w:val="en-GB"/>
        </w:rPr>
      </w:pPr>
    </w:p>
    <w:p w:rsidR="00217F4C" w:rsidRPr="004605AF" w:rsidRDefault="004553C7" w:rsidP="00860421">
      <w:pPr>
        <w:tabs>
          <w:tab w:val="left" w:pos="5515"/>
        </w:tabs>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lastRenderedPageBreak/>
        <w:t>As the VSM tool aims to improve the business, a "target" mapping will be done once the inventory has been completed. This will aim to determine where the company wants to go and so will list the various projects to lead to achieve the "target" mapping.</w:t>
      </w:r>
    </w:p>
    <w:p w:rsidR="00217F4C" w:rsidRPr="00217F4C" w:rsidRDefault="00217F4C" w:rsidP="00217F4C">
      <w:pPr>
        <w:rPr>
          <w:rFonts w:asciiTheme="majorHAnsi" w:hAnsiTheme="majorHAnsi" w:cstheme="majorHAnsi"/>
          <w:lang w:val="en-GB"/>
        </w:rPr>
      </w:pPr>
    </w:p>
    <w:p w:rsidR="00217F4C" w:rsidRDefault="00217F4C" w:rsidP="00217F4C">
      <w:pPr>
        <w:rPr>
          <w:rFonts w:asciiTheme="majorHAnsi" w:hAnsiTheme="majorHAnsi" w:cstheme="majorHAnsi"/>
          <w:lang w:val="en-GB"/>
        </w:rPr>
      </w:pPr>
    </w:p>
    <w:p w:rsidR="00217F4C" w:rsidRPr="00865617" w:rsidRDefault="00217F4C" w:rsidP="00217F4C">
      <w:pPr>
        <w:rPr>
          <w:rFonts w:asciiTheme="majorHAnsi" w:hAnsiTheme="majorHAnsi" w:cstheme="majorHAnsi"/>
          <w:lang w:val="en-GB"/>
        </w:rPr>
      </w:pPr>
    </w:p>
    <w:p w:rsidR="00CA689C" w:rsidRPr="003F5E29" w:rsidRDefault="00217F4C" w:rsidP="009573FC">
      <w:pPr>
        <w:pStyle w:val="Titre4"/>
        <w:rPr>
          <w:rFonts w:cstheme="majorHAnsi"/>
          <w:b/>
          <w:u w:val="single"/>
          <w:lang w:val="en-GB"/>
        </w:rPr>
      </w:pPr>
      <w:r w:rsidRPr="009573FC">
        <w:rPr>
          <w:rFonts w:cstheme="majorHAnsi"/>
          <w:sz w:val="26"/>
          <w:szCs w:val="26"/>
          <w:u w:val="single"/>
          <w:lang w:val="en-GB"/>
        </w:rPr>
        <w:t>5S</w:t>
      </w:r>
    </w:p>
    <w:p w:rsidR="00217F4C" w:rsidRPr="004605AF" w:rsidRDefault="00A26B33" w:rsidP="00217F4C">
      <w:pPr>
        <w:jc w:val="both"/>
        <w:rPr>
          <w:rFonts w:asciiTheme="majorHAnsi" w:hAnsiTheme="majorHAnsi" w:cstheme="majorHAnsi"/>
          <w:sz w:val="24"/>
          <w:szCs w:val="24"/>
          <w:lang w:val="en"/>
        </w:rPr>
      </w:pPr>
      <w:r w:rsidRPr="003F5E29">
        <w:rPr>
          <w:rFonts w:asciiTheme="majorHAnsi" w:hAnsiTheme="majorHAnsi" w:cstheme="majorHAnsi"/>
          <w:noProof/>
          <w:u w:val="single"/>
          <w:lang w:val="es-ES" w:eastAsia="es-ES"/>
        </w:rPr>
        <w:drawing>
          <wp:anchor distT="0" distB="0" distL="114300" distR="114300" simplePos="0" relativeHeight="251660288" behindDoc="0" locked="0" layoutInCell="1" allowOverlap="1">
            <wp:simplePos x="0" y="0"/>
            <wp:positionH relativeFrom="page">
              <wp:posOffset>3683635</wp:posOffset>
            </wp:positionH>
            <wp:positionV relativeFrom="paragraph">
              <wp:posOffset>495300</wp:posOffset>
            </wp:positionV>
            <wp:extent cx="3364865" cy="1866900"/>
            <wp:effectExtent l="0" t="0" r="6985" b="0"/>
            <wp:wrapSquare wrapText="bothSides"/>
            <wp:docPr id="2" name="Image 2" descr="Résultat de recherche d'images pour &quot;5s lea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ésultat de recherche d'images pour &quot;5s lean&quot;"/>
                    <pic:cNvPicPr>
                      <a:picLocks noChangeAspect="1" noChangeArrowheads="1"/>
                    </pic:cNvPicPr>
                  </pic:nvPicPr>
                  <pic:blipFill rotWithShape="1">
                    <a:blip r:embed="rId9">
                      <a:clrChange>
                        <a:clrFrom>
                          <a:srgbClr val="FFFFFF"/>
                        </a:clrFrom>
                        <a:clrTo>
                          <a:srgbClr val="FFFFFF">
                            <a:alpha val="0"/>
                          </a:srgbClr>
                        </a:clrTo>
                      </a:clrChange>
                      <a:extLst>
                        <a:ext uri="{28A0092B-C50C-407E-A947-70E740481C1C}">
                          <a14:useLocalDpi xmlns:a14="http://schemas.microsoft.com/office/drawing/2010/main" val="0"/>
                        </a:ext>
                      </a:extLst>
                    </a:blip>
                    <a:srcRect l="4796" t="11045" r="5247" b="29708"/>
                    <a:stretch/>
                  </pic:blipFill>
                  <pic:spPr bwMode="auto">
                    <a:xfrm>
                      <a:off x="0" y="0"/>
                      <a:ext cx="3364865" cy="1866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17F4C" w:rsidRPr="004605AF">
        <w:rPr>
          <w:rFonts w:asciiTheme="majorHAnsi" w:hAnsiTheme="majorHAnsi" w:cstheme="majorHAnsi"/>
          <w:sz w:val="24"/>
          <w:szCs w:val="24"/>
          <w:lang w:val="en"/>
        </w:rPr>
        <w:t xml:space="preserve">The first letter of 5 Japanese terms (Seiri: </w:t>
      </w:r>
      <w:r w:rsidR="002665CD" w:rsidRPr="004605AF">
        <w:rPr>
          <w:rFonts w:asciiTheme="majorHAnsi" w:hAnsiTheme="majorHAnsi" w:cstheme="majorHAnsi"/>
          <w:i/>
          <w:sz w:val="24"/>
          <w:szCs w:val="24"/>
          <w:lang w:val="en"/>
        </w:rPr>
        <w:t>sort</w:t>
      </w:r>
      <w:r w:rsidR="00217F4C" w:rsidRPr="004605AF">
        <w:rPr>
          <w:rFonts w:asciiTheme="majorHAnsi" w:hAnsiTheme="majorHAnsi" w:cstheme="majorHAnsi"/>
          <w:sz w:val="24"/>
          <w:szCs w:val="24"/>
          <w:lang w:val="en"/>
        </w:rPr>
        <w:t xml:space="preserve">, Seiton: </w:t>
      </w:r>
      <w:r w:rsidR="00217F4C" w:rsidRPr="004605AF">
        <w:rPr>
          <w:rFonts w:asciiTheme="majorHAnsi" w:hAnsiTheme="majorHAnsi" w:cstheme="majorHAnsi"/>
          <w:i/>
          <w:sz w:val="24"/>
          <w:szCs w:val="24"/>
          <w:lang w:val="en"/>
        </w:rPr>
        <w:t>tidy up,</w:t>
      </w:r>
      <w:r w:rsidR="00217F4C" w:rsidRPr="004605AF">
        <w:rPr>
          <w:rFonts w:asciiTheme="majorHAnsi" w:hAnsiTheme="majorHAnsi" w:cstheme="majorHAnsi"/>
          <w:sz w:val="24"/>
          <w:szCs w:val="24"/>
          <w:lang w:val="en"/>
        </w:rPr>
        <w:t xml:space="preserve"> Seiso: </w:t>
      </w:r>
      <w:r w:rsidR="002665CD" w:rsidRPr="004605AF">
        <w:rPr>
          <w:rFonts w:asciiTheme="majorHAnsi" w:hAnsiTheme="majorHAnsi" w:cstheme="majorHAnsi"/>
          <w:i/>
          <w:sz w:val="24"/>
          <w:szCs w:val="24"/>
          <w:lang w:val="en"/>
        </w:rPr>
        <w:t>shine</w:t>
      </w:r>
      <w:r w:rsidR="00217F4C" w:rsidRPr="004605AF">
        <w:rPr>
          <w:rFonts w:asciiTheme="majorHAnsi" w:hAnsiTheme="majorHAnsi" w:cstheme="majorHAnsi"/>
          <w:sz w:val="24"/>
          <w:szCs w:val="24"/>
          <w:lang w:val="en"/>
        </w:rPr>
        <w:t xml:space="preserve">, Seiketsu: </w:t>
      </w:r>
      <w:r w:rsidR="00217F4C" w:rsidRPr="004605AF">
        <w:rPr>
          <w:rFonts w:asciiTheme="majorHAnsi" w:hAnsiTheme="majorHAnsi" w:cstheme="majorHAnsi"/>
          <w:i/>
          <w:sz w:val="24"/>
          <w:szCs w:val="24"/>
          <w:lang w:val="en"/>
        </w:rPr>
        <w:t>standardize</w:t>
      </w:r>
      <w:r w:rsidR="00217F4C" w:rsidRPr="004605AF">
        <w:rPr>
          <w:rFonts w:asciiTheme="majorHAnsi" w:hAnsiTheme="majorHAnsi" w:cstheme="majorHAnsi"/>
          <w:sz w:val="24"/>
          <w:szCs w:val="24"/>
          <w:lang w:val="en"/>
        </w:rPr>
        <w:t xml:space="preserve">, Shitsuke: </w:t>
      </w:r>
      <w:r w:rsidR="00217F4C" w:rsidRPr="004605AF">
        <w:rPr>
          <w:rFonts w:asciiTheme="majorHAnsi" w:hAnsiTheme="majorHAnsi" w:cstheme="majorHAnsi"/>
          <w:i/>
          <w:sz w:val="24"/>
          <w:szCs w:val="24"/>
          <w:lang w:val="en"/>
        </w:rPr>
        <w:t>respect</w:t>
      </w:r>
      <w:r w:rsidR="00217F4C" w:rsidRPr="004605AF">
        <w:rPr>
          <w:rFonts w:asciiTheme="majorHAnsi" w:hAnsiTheme="majorHAnsi" w:cstheme="majorHAnsi"/>
          <w:sz w:val="24"/>
          <w:szCs w:val="24"/>
          <w:lang w:val="en"/>
        </w:rPr>
        <w:t xml:space="preserve">) that aim to tidy up and clean up, and thus eliminate the causes of many small problems sources of loss of efficiency. This is one of the first </w:t>
      </w:r>
      <w:r w:rsidR="002665CD" w:rsidRPr="004605AF">
        <w:rPr>
          <w:rFonts w:asciiTheme="majorHAnsi" w:hAnsiTheme="majorHAnsi" w:cstheme="majorHAnsi"/>
          <w:sz w:val="24"/>
          <w:szCs w:val="24"/>
          <w:lang w:val="en"/>
        </w:rPr>
        <w:t xml:space="preserve">and one of the best-known </w:t>
      </w:r>
      <w:r w:rsidR="00217F4C" w:rsidRPr="004605AF">
        <w:rPr>
          <w:rFonts w:asciiTheme="majorHAnsi" w:hAnsiTheme="majorHAnsi" w:cstheme="majorHAnsi"/>
          <w:sz w:val="24"/>
          <w:szCs w:val="24"/>
          <w:lang w:val="en"/>
        </w:rPr>
        <w:t>methods</w:t>
      </w:r>
      <w:r>
        <w:rPr>
          <w:rFonts w:asciiTheme="majorHAnsi" w:hAnsiTheme="majorHAnsi" w:cstheme="majorHAnsi"/>
          <w:sz w:val="24"/>
          <w:szCs w:val="24"/>
          <w:lang w:val="en"/>
        </w:rPr>
        <w:t xml:space="preserve"> </w:t>
      </w:r>
      <w:r w:rsidR="00B42961">
        <w:rPr>
          <w:rFonts w:asciiTheme="majorHAnsi" w:hAnsiTheme="majorHAnsi" w:cstheme="majorHAnsi"/>
          <w:sz w:val="24"/>
          <w:szCs w:val="24"/>
          <w:lang w:val="en"/>
        </w:rPr>
        <w:t>(figure n°</w:t>
      </w:r>
      <w:r>
        <w:rPr>
          <w:rFonts w:asciiTheme="majorHAnsi" w:hAnsiTheme="majorHAnsi" w:cstheme="majorHAnsi"/>
          <w:sz w:val="24"/>
          <w:szCs w:val="24"/>
          <w:lang w:val="en"/>
        </w:rPr>
        <w:t>1)</w:t>
      </w:r>
      <w:r w:rsidR="002665CD" w:rsidRPr="004605AF">
        <w:rPr>
          <w:rFonts w:asciiTheme="majorHAnsi" w:hAnsiTheme="majorHAnsi" w:cstheme="majorHAnsi"/>
          <w:sz w:val="24"/>
          <w:szCs w:val="24"/>
          <w:lang w:val="en"/>
        </w:rPr>
        <w:t xml:space="preserve"> used to implement</w:t>
      </w:r>
      <w:r w:rsidR="00217F4C" w:rsidRPr="004605AF">
        <w:rPr>
          <w:rFonts w:asciiTheme="majorHAnsi" w:hAnsiTheme="majorHAnsi" w:cstheme="majorHAnsi"/>
          <w:sz w:val="24"/>
          <w:szCs w:val="24"/>
          <w:lang w:val="en"/>
        </w:rPr>
        <w:t xml:space="preserve"> a Lean Manufacturing approach</w:t>
      </w:r>
      <w:r w:rsidR="002665CD" w:rsidRPr="004605AF">
        <w:rPr>
          <w:rFonts w:asciiTheme="majorHAnsi" w:hAnsiTheme="majorHAnsi" w:cstheme="majorHAnsi"/>
          <w:sz w:val="24"/>
          <w:szCs w:val="24"/>
          <w:lang w:val="en"/>
        </w:rPr>
        <w:t xml:space="preserve"> (Bayo-Moriones et al., 2010)</w:t>
      </w:r>
      <w:r w:rsidR="00217F4C" w:rsidRPr="004605AF">
        <w:rPr>
          <w:rFonts w:asciiTheme="majorHAnsi" w:hAnsiTheme="majorHAnsi" w:cstheme="majorHAnsi"/>
          <w:sz w:val="24"/>
          <w:szCs w:val="24"/>
          <w:lang w:val="en"/>
        </w:rPr>
        <w:t>. It also aims to change the mentality of operators and management</w:t>
      </w:r>
      <w:r w:rsidR="00585F50" w:rsidRPr="004605AF">
        <w:rPr>
          <w:rFonts w:asciiTheme="majorHAnsi" w:hAnsiTheme="majorHAnsi" w:cstheme="majorHAnsi"/>
          <w:sz w:val="24"/>
          <w:szCs w:val="24"/>
          <w:lang w:val="en"/>
        </w:rPr>
        <w:t xml:space="preserve"> and it recognized like one of the most relevant tool of lean manufacturing (Herron &amp; Braiden, 2006)</w:t>
      </w:r>
      <w:r w:rsidR="00217F4C" w:rsidRPr="004605AF">
        <w:rPr>
          <w:rFonts w:asciiTheme="majorHAnsi" w:hAnsiTheme="majorHAnsi" w:cstheme="majorHAnsi"/>
          <w:sz w:val="24"/>
          <w:szCs w:val="24"/>
          <w:lang w:val="en"/>
        </w:rPr>
        <w:t>.</w:t>
      </w:r>
    </w:p>
    <w:p w:rsidR="00414751" w:rsidRDefault="00A26B33" w:rsidP="00217F4C">
      <w:pPr>
        <w:jc w:val="both"/>
        <w:rPr>
          <w:rFonts w:asciiTheme="majorHAnsi" w:hAnsiTheme="majorHAnsi" w:cstheme="majorHAnsi"/>
          <w:lang w:val="en"/>
        </w:rPr>
      </w:pPr>
      <w:r w:rsidRPr="004605AF">
        <w:rPr>
          <w:noProof/>
          <w:sz w:val="24"/>
          <w:szCs w:val="24"/>
          <w:lang w:val="es-ES" w:eastAsia="es-ES"/>
        </w:rPr>
        <mc:AlternateContent>
          <mc:Choice Requires="wps">
            <w:drawing>
              <wp:anchor distT="45720" distB="45720" distL="114300" distR="114300" simplePos="0" relativeHeight="251666432" behindDoc="1" locked="0" layoutInCell="1" allowOverlap="1">
                <wp:simplePos x="0" y="0"/>
                <wp:positionH relativeFrom="column">
                  <wp:posOffset>3472180</wp:posOffset>
                </wp:positionH>
                <wp:positionV relativeFrom="paragraph">
                  <wp:posOffset>10160</wp:posOffset>
                </wp:positionV>
                <wp:extent cx="1903730" cy="1404620"/>
                <wp:effectExtent l="0" t="0" r="1270" b="0"/>
                <wp:wrapThrough wrapText="bothSides">
                  <wp:wrapPolygon edited="0">
                    <wp:start x="0" y="0"/>
                    <wp:lineTo x="0" y="20250"/>
                    <wp:lineTo x="21398" y="20250"/>
                    <wp:lineTo x="21398" y="0"/>
                    <wp:lineTo x="0" y="0"/>
                  </wp:wrapPolygon>
                </wp:wrapThrough>
                <wp:docPr id="5"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3730" cy="1404620"/>
                        </a:xfrm>
                        <a:prstGeom prst="rect">
                          <a:avLst/>
                        </a:prstGeom>
                        <a:solidFill>
                          <a:srgbClr val="FFFFFF"/>
                        </a:solidFill>
                        <a:ln w="9525">
                          <a:noFill/>
                          <a:miter lim="800000"/>
                          <a:headEnd/>
                          <a:tailEnd/>
                        </a:ln>
                      </wps:spPr>
                      <wps:txbx>
                        <w:txbxContent>
                          <w:p w:rsidR="008D651D" w:rsidRDefault="00A26B33" w:rsidP="008D651D">
                            <w:pPr>
                              <w:jc w:val="center"/>
                            </w:pPr>
                            <w:r>
                              <w:t xml:space="preserve">Figure n°1. </w:t>
                            </w:r>
                            <w:r w:rsidR="008D651D">
                              <w:t>5S steps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Zone de texte 2" o:spid="_x0000_s1026" type="#_x0000_t202" style="position:absolute;left:0;text-align:left;margin-left:273.4pt;margin-top:.8pt;width:149.9pt;height:110.6pt;z-index:-25165004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" stroked="f">
                <v:textbox style="mso-fit-shape-to-text:t">
                  <w:txbxContent>
                    <w:p w:rsidR="008D651D" w:rsidRDefault="00A26B33" w:rsidP="008D651D">
                      <w:pPr>
                        <w:jc w:val="center"/>
                      </w:pPr>
                      <w:r>
                        <w:t xml:space="preserve">Figure n°1. </w:t>
                      </w:r>
                      <w:r w:rsidR="008D651D">
                        <w:t xml:space="preserve">5S </w:t>
                      </w:r>
                      <w:proofErr w:type="spellStart"/>
                      <w:r w:rsidR="008D651D">
                        <w:t>steps</w:t>
                      </w:r>
                      <w:proofErr w:type="spellEnd"/>
                    </w:p>
                  </w:txbxContent>
                </v:textbox>
                <w10:wrap type="through"/>
              </v:shape>
            </w:pict>
          </mc:Fallback>
        </mc:AlternateContent>
      </w:r>
    </w:p>
    <w:p w:rsidR="008D651D" w:rsidRDefault="008D651D" w:rsidP="00217F4C">
      <w:pPr>
        <w:jc w:val="both"/>
        <w:rPr>
          <w:rFonts w:asciiTheme="majorHAnsi" w:hAnsiTheme="majorHAnsi" w:cstheme="majorHAnsi"/>
          <w:lang w:val="en"/>
        </w:rPr>
      </w:pPr>
    </w:p>
    <w:p w:rsidR="008D651D" w:rsidRDefault="008D651D" w:rsidP="00217F4C">
      <w:pPr>
        <w:jc w:val="both"/>
        <w:rPr>
          <w:rFonts w:asciiTheme="majorHAnsi" w:hAnsiTheme="majorHAnsi" w:cstheme="majorHAnsi"/>
          <w:lang w:val="en"/>
        </w:rPr>
      </w:pPr>
    </w:p>
    <w:p w:rsidR="008D651D" w:rsidRDefault="008D651D" w:rsidP="00217F4C">
      <w:pPr>
        <w:jc w:val="both"/>
        <w:rPr>
          <w:rFonts w:asciiTheme="majorHAnsi" w:hAnsiTheme="majorHAnsi" w:cstheme="majorHAnsi"/>
          <w:lang w:val="en"/>
        </w:rPr>
      </w:pPr>
    </w:p>
    <w:p w:rsidR="008D651D" w:rsidRDefault="008D651D" w:rsidP="00217F4C">
      <w:pPr>
        <w:jc w:val="both"/>
        <w:rPr>
          <w:rFonts w:asciiTheme="majorHAnsi" w:hAnsiTheme="majorHAnsi" w:cstheme="majorHAnsi"/>
          <w:lang w:val="en"/>
        </w:rPr>
      </w:pPr>
    </w:p>
    <w:p w:rsidR="008D651D" w:rsidRDefault="008D651D" w:rsidP="00217F4C">
      <w:pPr>
        <w:jc w:val="both"/>
        <w:rPr>
          <w:rFonts w:asciiTheme="majorHAnsi" w:hAnsiTheme="majorHAnsi" w:cstheme="majorHAnsi"/>
          <w:lang w:val="en"/>
        </w:rPr>
      </w:pPr>
    </w:p>
    <w:p w:rsidR="00585F50" w:rsidRPr="009573FC" w:rsidRDefault="00585F50" w:rsidP="009573FC">
      <w:pPr>
        <w:pStyle w:val="Titre4"/>
        <w:rPr>
          <w:rFonts w:cstheme="majorHAnsi"/>
          <w:sz w:val="26"/>
          <w:szCs w:val="26"/>
          <w:u w:val="single"/>
          <w:lang w:val="en"/>
        </w:rPr>
      </w:pPr>
      <w:r w:rsidRPr="009573FC">
        <w:rPr>
          <w:rFonts w:cstheme="majorHAnsi"/>
          <w:sz w:val="26"/>
          <w:szCs w:val="26"/>
          <w:u w:val="single"/>
          <w:lang w:val="en"/>
        </w:rPr>
        <w:t xml:space="preserve">SMED (Single Minute Exchange of Die) </w:t>
      </w:r>
    </w:p>
    <w:p w:rsidR="00217F4C" w:rsidRDefault="00585F50" w:rsidP="003F5E29">
      <w:pPr>
        <w:jc w:val="both"/>
        <w:rPr>
          <w:rFonts w:asciiTheme="majorHAnsi" w:hAnsiTheme="majorHAnsi" w:cstheme="majorHAnsi"/>
          <w:sz w:val="24"/>
          <w:szCs w:val="24"/>
          <w:lang w:val="en-GB"/>
        </w:rPr>
      </w:pPr>
      <w:r w:rsidRPr="004605AF">
        <w:rPr>
          <w:rFonts w:asciiTheme="majorHAnsi" w:hAnsiTheme="majorHAnsi" w:cstheme="majorHAnsi"/>
          <w:sz w:val="24"/>
          <w:szCs w:val="24"/>
          <w:lang w:val="en"/>
        </w:rPr>
        <w:t>Method of analysis and reduction of production (or series) changeover times, whose main objective is to reduce the size of the lots to reduce the value of the Stocks (finished products and intermediate products). Decreasing stocks is a top priority for Lean Manufacturing.</w:t>
      </w:r>
      <w:r w:rsidR="003F5E29" w:rsidRPr="004605AF">
        <w:rPr>
          <w:rFonts w:asciiTheme="majorHAnsi" w:hAnsiTheme="majorHAnsi" w:cstheme="majorHAnsi"/>
          <w:sz w:val="24"/>
          <w:szCs w:val="24"/>
          <w:lang w:val="en"/>
        </w:rPr>
        <w:t xml:space="preserve"> SMED refers to the practice of simplifying and improving operational setup activities (Moxham and Greatbanks, </w:t>
      </w:r>
      <w:r w:rsidR="003F5E29" w:rsidRPr="004605AF">
        <w:rPr>
          <w:rFonts w:asciiTheme="majorHAnsi" w:hAnsiTheme="majorHAnsi" w:cstheme="majorHAnsi"/>
          <w:sz w:val="24"/>
          <w:szCs w:val="24"/>
          <w:lang w:val="en-GB"/>
        </w:rPr>
        <w:t xml:space="preserve">2001; Marchwinski and Shook, 2003). </w:t>
      </w:r>
    </w:p>
    <w:p w:rsidR="00A26B33" w:rsidRDefault="00A26B33" w:rsidP="003F5E29">
      <w:pPr>
        <w:jc w:val="both"/>
        <w:rPr>
          <w:rFonts w:asciiTheme="majorHAnsi" w:hAnsiTheme="majorHAnsi" w:cstheme="majorHAnsi"/>
          <w:sz w:val="24"/>
          <w:szCs w:val="24"/>
          <w:lang w:val="en-GB"/>
        </w:rPr>
      </w:pPr>
    </w:p>
    <w:p w:rsidR="00A26B33" w:rsidRDefault="00A26B33" w:rsidP="003F5E29">
      <w:pPr>
        <w:jc w:val="both"/>
        <w:rPr>
          <w:rFonts w:asciiTheme="majorHAnsi" w:hAnsiTheme="majorHAnsi" w:cstheme="majorHAnsi"/>
          <w:sz w:val="24"/>
          <w:szCs w:val="24"/>
          <w:lang w:val="en-GB"/>
        </w:rPr>
      </w:pPr>
    </w:p>
    <w:p w:rsidR="00A26B33" w:rsidRDefault="00A26B33" w:rsidP="003F5E29">
      <w:pPr>
        <w:jc w:val="both"/>
        <w:rPr>
          <w:rFonts w:asciiTheme="majorHAnsi" w:hAnsiTheme="majorHAnsi" w:cstheme="majorHAnsi"/>
          <w:sz w:val="24"/>
          <w:szCs w:val="24"/>
          <w:lang w:val="en-GB"/>
        </w:rPr>
      </w:pPr>
    </w:p>
    <w:p w:rsidR="00A26B33" w:rsidRDefault="00A26B33" w:rsidP="003F5E29">
      <w:pPr>
        <w:jc w:val="both"/>
        <w:rPr>
          <w:rFonts w:asciiTheme="majorHAnsi" w:hAnsiTheme="majorHAnsi" w:cstheme="majorHAnsi"/>
          <w:sz w:val="24"/>
          <w:szCs w:val="24"/>
          <w:lang w:val="en-GB"/>
        </w:rPr>
      </w:pPr>
    </w:p>
    <w:p w:rsidR="00A26B33" w:rsidRPr="004605AF" w:rsidRDefault="00A26B33" w:rsidP="003F5E29">
      <w:pPr>
        <w:jc w:val="both"/>
        <w:rPr>
          <w:rFonts w:asciiTheme="majorHAnsi" w:hAnsiTheme="majorHAnsi" w:cstheme="majorHAnsi"/>
          <w:sz w:val="24"/>
          <w:szCs w:val="24"/>
          <w:lang w:val="en-GB"/>
        </w:rPr>
      </w:pPr>
    </w:p>
    <w:p w:rsidR="00AA20CC" w:rsidRPr="009573FC" w:rsidRDefault="00AA20CC" w:rsidP="009573FC">
      <w:pPr>
        <w:pStyle w:val="Titre4"/>
        <w:rPr>
          <w:rFonts w:cstheme="majorHAnsi"/>
          <w:sz w:val="26"/>
          <w:szCs w:val="26"/>
          <w:u w:val="single"/>
          <w:lang w:val="en"/>
        </w:rPr>
      </w:pPr>
      <w:r w:rsidRPr="009573FC">
        <w:rPr>
          <w:rFonts w:cstheme="majorHAnsi"/>
          <w:sz w:val="26"/>
          <w:szCs w:val="26"/>
          <w:u w:val="single"/>
          <w:lang w:val="en"/>
        </w:rPr>
        <w:lastRenderedPageBreak/>
        <w:t xml:space="preserve">Visual management </w:t>
      </w:r>
    </w:p>
    <w:p w:rsidR="00AA20CC" w:rsidRDefault="00AA20CC" w:rsidP="00AA20CC">
      <w:pPr>
        <w:rPr>
          <w:rFonts w:asciiTheme="majorHAnsi" w:hAnsiTheme="majorHAnsi" w:cstheme="majorHAnsi"/>
          <w:lang w:val="en"/>
        </w:rPr>
      </w:pPr>
    </w:p>
    <w:p w:rsidR="00AF32F3" w:rsidRPr="004605AF" w:rsidRDefault="00A26B33" w:rsidP="00AF32F3">
      <w:pPr>
        <w:jc w:val="both"/>
        <w:rPr>
          <w:rFonts w:asciiTheme="majorHAnsi" w:hAnsiTheme="majorHAnsi" w:cstheme="majorHAnsi"/>
          <w:sz w:val="24"/>
          <w:szCs w:val="24"/>
          <w:lang w:val="en-GB"/>
        </w:rPr>
      </w:pPr>
      <w:r w:rsidRPr="00A26B33">
        <w:rPr>
          <w:rFonts w:asciiTheme="majorHAnsi" w:hAnsiTheme="majorHAnsi" w:cstheme="majorHAnsi"/>
          <w:b/>
          <w:noProof/>
          <w:u w:val="single"/>
          <w:lang w:val="es-ES" w:eastAsia="es-ES"/>
        </w:rPr>
        <mc:AlternateContent>
          <mc:Choice Requires="wps">
            <w:drawing>
              <wp:anchor distT="45720" distB="45720" distL="114300" distR="114300" simplePos="0" relativeHeight="251668480" behindDoc="0" locked="0" layoutInCell="1" allowOverlap="1">
                <wp:simplePos x="0" y="0"/>
                <wp:positionH relativeFrom="column">
                  <wp:posOffset>2843530</wp:posOffset>
                </wp:positionH>
                <wp:positionV relativeFrom="paragraph">
                  <wp:posOffset>2272030</wp:posOffset>
                </wp:positionV>
                <wp:extent cx="3361055" cy="1404620"/>
                <wp:effectExtent l="0" t="0" r="0" b="1270"/>
                <wp:wrapSquare wrapText="bothSides"/>
                <wp:docPr id="6"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61055" cy="1404620"/>
                        </a:xfrm>
                        <a:prstGeom prst="rect">
                          <a:avLst/>
                        </a:prstGeom>
                        <a:solidFill>
                          <a:srgbClr val="FFFFFF"/>
                        </a:solidFill>
                        <a:ln w="9525">
                          <a:noFill/>
                          <a:miter lim="800000"/>
                          <a:headEnd/>
                          <a:tailEnd/>
                        </a:ln>
                      </wps:spPr>
                      <wps:txbx>
                        <w:txbxContent>
                          <w:p w:rsidR="00A26B33" w:rsidRPr="009573FC" w:rsidRDefault="00A26B33" w:rsidP="009573FC">
                            <w:pPr>
                              <w:jc w:val="center"/>
                              <w:rPr>
                                <w:lang w:val="en-GB"/>
                              </w:rPr>
                            </w:pPr>
                            <w:r w:rsidRPr="009573FC">
                              <w:rPr>
                                <w:lang w:val="en-GB"/>
                              </w:rPr>
                              <w:t>Figure n°2</w:t>
                            </w:r>
                            <w:r w:rsidR="009573FC" w:rsidRPr="009573FC">
                              <w:rPr>
                                <w:lang w:val="en-GB"/>
                              </w:rPr>
                              <w:t>. Board with information for the continuous improvement.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7" type="#_x0000_t202" style="position:absolute;left:0;text-align:left;margin-left:223.9pt;margin-top:178.9pt;width:264.65pt;height:110.6pt;z-index:25166848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" stroked="f">
                <v:textbox style="mso-fit-shape-to-text:t">
                  <w:txbxContent>
                    <w:p w:rsidR="00A26B33" w:rsidRPr="009573FC" w:rsidRDefault="00A26B33" w:rsidP="009573FC">
                      <w:pPr>
                        <w:jc w:val="center"/>
                        <w:rPr>
                          <w:lang w:val="en-GB"/>
                        </w:rPr>
                      </w:pPr>
                      <w:r w:rsidRPr="009573FC">
                        <w:rPr>
                          <w:lang w:val="en-GB"/>
                        </w:rPr>
                        <w:t>Figure n°2</w:t>
                      </w:r>
                      <w:r w:rsidR="009573FC" w:rsidRPr="009573FC">
                        <w:rPr>
                          <w:lang w:val="en-GB"/>
                        </w:rPr>
                        <w:t>. Board with information for the continuous improvement.</w:t>
                      </w:r>
                    </w:p>
                  </w:txbxContent>
                </v:textbox>
                <w10:wrap type="square"/>
              </v:shape>
            </w:pict>
          </mc:Fallback>
        </mc:AlternateContent>
      </w:r>
      <w:r w:rsidR="00865617" w:rsidRPr="004605AF">
        <w:rPr>
          <w:rFonts w:asciiTheme="majorHAnsi" w:hAnsiTheme="majorHAnsi" w:cstheme="majorHAnsi"/>
          <w:noProof/>
          <w:sz w:val="24"/>
          <w:szCs w:val="24"/>
          <w:lang w:val="es-ES" w:eastAsia="es-ES"/>
        </w:rPr>
        <w:drawing>
          <wp:anchor distT="0" distB="0" distL="114300" distR="114300" simplePos="0" relativeHeight="251661312" behindDoc="0" locked="0" layoutInCell="1" allowOverlap="1">
            <wp:simplePos x="0" y="0"/>
            <wp:positionH relativeFrom="margin">
              <wp:posOffset>3031490</wp:posOffset>
            </wp:positionH>
            <wp:positionV relativeFrom="paragraph">
              <wp:posOffset>9525</wp:posOffset>
            </wp:positionV>
            <wp:extent cx="3009900" cy="2080895"/>
            <wp:effectExtent l="190500" t="190500" r="190500" b="186055"/>
            <wp:wrapSquare wrapText="bothSides"/>
            <wp:docPr id="3" name="Image 3" descr="Résultat de recherche d'images pour &quot;visual management&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ésultat de recherche d'images pour &quot;visual management&quot;"/>
                    <pic:cNvPicPr>
                      <a:picLocks noChangeAspect="1" noChangeArrowheads="1"/>
                    </pic:cNvPicPr>
                  </pic:nvPicPr>
                  <pic:blipFill rotWithShape="1">
                    <a:blip r:embed="rId10">
                      <a:extLst>
                        <a:ext uri="{28A0092B-C50C-407E-A947-70E740481C1C}">
                          <a14:useLocalDpi xmlns:a14="http://schemas.microsoft.com/office/drawing/2010/main" val="0"/>
                        </a:ext>
                      </a:extLst>
                    </a:blip>
                    <a:srcRect r="13424"/>
                    <a:stretch/>
                  </pic:blipFill>
                  <pic:spPr bwMode="auto">
                    <a:xfrm>
                      <a:off x="0" y="0"/>
                      <a:ext cx="3009900" cy="2080895"/>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A20CC" w:rsidRPr="004605AF">
        <w:rPr>
          <w:rFonts w:asciiTheme="majorHAnsi" w:hAnsiTheme="majorHAnsi" w:cstheme="majorHAnsi"/>
          <w:sz w:val="24"/>
          <w:szCs w:val="24"/>
          <w:lang w:val="en-GB"/>
        </w:rPr>
        <w:t>As its name indicates, visual management is a tool composed of displays of indicators accessible to operational staff. They will find a set of information that will be daily useful to them.</w:t>
      </w:r>
      <w:r w:rsidR="00A834D9" w:rsidRPr="004605AF">
        <w:rPr>
          <w:rFonts w:asciiTheme="majorHAnsi" w:hAnsiTheme="majorHAnsi" w:cstheme="majorHAnsi"/>
          <w:sz w:val="24"/>
          <w:szCs w:val="24"/>
          <w:lang w:val="en-GB"/>
        </w:rPr>
        <w:t xml:space="preserve"> The principle is quite easy, you</w:t>
      </w:r>
      <w:r w:rsidR="00AA20CC" w:rsidRPr="004605AF">
        <w:rPr>
          <w:rFonts w:asciiTheme="majorHAnsi" w:hAnsiTheme="majorHAnsi" w:cstheme="majorHAnsi"/>
          <w:sz w:val="24"/>
          <w:szCs w:val="24"/>
          <w:lang w:val="en-GB"/>
        </w:rPr>
        <w:t xml:space="preserve"> have to SEE at a glance if everything is normal. For example, this method/tool can </w:t>
      </w:r>
      <w:r w:rsidR="00A834D9" w:rsidRPr="004605AF">
        <w:rPr>
          <w:rFonts w:asciiTheme="majorHAnsi" w:hAnsiTheme="majorHAnsi" w:cstheme="majorHAnsi"/>
          <w:sz w:val="24"/>
          <w:szCs w:val="24"/>
          <w:lang w:val="en-GB"/>
        </w:rPr>
        <w:t>looks like a regular meeting or a board</w:t>
      </w:r>
      <w:r w:rsidR="009573FC">
        <w:rPr>
          <w:rFonts w:asciiTheme="majorHAnsi" w:hAnsiTheme="majorHAnsi" w:cstheme="majorHAnsi"/>
          <w:sz w:val="24"/>
          <w:szCs w:val="24"/>
          <w:lang w:val="en-GB"/>
        </w:rPr>
        <w:t xml:space="preserve"> </w:t>
      </w:r>
      <w:r>
        <w:rPr>
          <w:rFonts w:asciiTheme="majorHAnsi" w:hAnsiTheme="majorHAnsi" w:cstheme="majorHAnsi"/>
          <w:sz w:val="24"/>
          <w:szCs w:val="24"/>
          <w:lang w:val="en-GB"/>
        </w:rPr>
        <w:t>(figure n°2)</w:t>
      </w:r>
      <w:r w:rsidR="00A834D9" w:rsidRPr="004605AF">
        <w:rPr>
          <w:rFonts w:asciiTheme="majorHAnsi" w:hAnsiTheme="majorHAnsi" w:cstheme="majorHAnsi"/>
          <w:sz w:val="24"/>
          <w:szCs w:val="24"/>
          <w:lang w:val="en-GB"/>
        </w:rPr>
        <w:t xml:space="preserve"> fill with key indicators</w:t>
      </w:r>
      <w:r w:rsidR="00AF32F3" w:rsidRPr="004605AF">
        <w:rPr>
          <w:rFonts w:asciiTheme="majorHAnsi" w:hAnsiTheme="majorHAnsi" w:cstheme="majorHAnsi"/>
          <w:sz w:val="24"/>
          <w:szCs w:val="24"/>
          <w:lang w:val="en-GB"/>
        </w:rPr>
        <w:t xml:space="preserve"> (rate of absenteeism, reject rate, productivity average…)</w:t>
      </w:r>
      <w:r w:rsidR="00A834D9" w:rsidRPr="004605AF">
        <w:rPr>
          <w:rFonts w:asciiTheme="majorHAnsi" w:hAnsiTheme="majorHAnsi" w:cstheme="majorHAnsi"/>
          <w:sz w:val="24"/>
          <w:szCs w:val="24"/>
          <w:lang w:val="en-GB"/>
        </w:rPr>
        <w:t xml:space="preserve"> enabling to detect difficulties, problem etc. </w:t>
      </w:r>
      <w:r w:rsidR="00AF32F3" w:rsidRPr="004605AF">
        <w:rPr>
          <w:rFonts w:asciiTheme="majorHAnsi" w:hAnsiTheme="majorHAnsi" w:cstheme="majorHAnsi"/>
          <w:sz w:val="24"/>
          <w:szCs w:val="24"/>
          <w:lang w:val="en"/>
        </w:rPr>
        <w:t>Once the indicators ar</w:t>
      </w:r>
      <w:bookmarkStart w:id="4" w:name="_GoBack"/>
      <w:bookmarkEnd w:id="4"/>
      <w:r w:rsidR="00AF32F3" w:rsidRPr="004605AF">
        <w:rPr>
          <w:rFonts w:asciiTheme="majorHAnsi" w:hAnsiTheme="majorHAnsi" w:cstheme="majorHAnsi"/>
          <w:sz w:val="24"/>
          <w:szCs w:val="24"/>
          <w:lang w:val="en"/>
        </w:rPr>
        <w:t xml:space="preserve">e set up, you will have to make the whole thing live. In other words, update regularly and involved staff in the project to create a dynamic. Much of this type of project falls into oblivion because, once implemented, no follow-up is done. </w:t>
      </w:r>
      <w:r w:rsidR="00AF32F3" w:rsidRPr="004605AF">
        <w:rPr>
          <w:rFonts w:asciiTheme="majorHAnsi" w:hAnsiTheme="majorHAnsi" w:cstheme="majorHAnsi"/>
          <w:sz w:val="24"/>
          <w:szCs w:val="24"/>
          <w:lang w:val="en-GB"/>
        </w:rPr>
        <w:t>Communicate results in improvement systems, usually with the support of visual tools, is a key factor in maintaining improvement systems</w:t>
      </w:r>
      <w:r w:rsidR="007C380D" w:rsidRPr="004605AF">
        <w:rPr>
          <w:rFonts w:asciiTheme="majorHAnsi" w:hAnsiTheme="majorHAnsi" w:cstheme="majorHAnsi"/>
          <w:sz w:val="24"/>
          <w:szCs w:val="24"/>
          <w:lang w:val="en-GB"/>
        </w:rPr>
        <w:t xml:space="preserve"> (Bateman &amp; Rich, 2003; Beer, 2003; Jaca et al. 2012)</w:t>
      </w:r>
    </w:p>
    <w:p w:rsidR="007C380D" w:rsidRPr="004605AF" w:rsidRDefault="007C380D" w:rsidP="00A834D9">
      <w:pPr>
        <w:jc w:val="both"/>
        <w:rPr>
          <w:rFonts w:asciiTheme="majorHAnsi" w:hAnsiTheme="majorHAnsi" w:cstheme="majorHAnsi"/>
          <w:sz w:val="24"/>
          <w:szCs w:val="24"/>
          <w:lang w:val="en-GB"/>
        </w:rPr>
      </w:pPr>
    </w:p>
    <w:p w:rsidR="007C380D" w:rsidRPr="004605AF" w:rsidRDefault="007C380D" w:rsidP="007C380D">
      <w:pPr>
        <w:rPr>
          <w:rFonts w:asciiTheme="majorHAnsi" w:hAnsiTheme="majorHAnsi" w:cstheme="majorHAnsi"/>
          <w:sz w:val="24"/>
          <w:szCs w:val="24"/>
          <w:lang w:val="en-GB"/>
        </w:rPr>
      </w:pPr>
    </w:p>
    <w:p w:rsidR="005C1DCF" w:rsidRPr="004605AF" w:rsidRDefault="005C1DCF" w:rsidP="007C380D">
      <w:pPr>
        <w:rPr>
          <w:rFonts w:asciiTheme="majorHAnsi" w:hAnsiTheme="majorHAnsi" w:cstheme="majorHAnsi"/>
          <w:sz w:val="24"/>
          <w:szCs w:val="24"/>
          <w:lang w:val="en-GB"/>
        </w:rPr>
      </w:pPr>
    </w:p>
    <w:p w:rsidR="005C1DCF" w:rsidRPr="004605AF" w:rsidRDefault="005C1DCF" w:rsidP="005C1DCF">
      <w:pPr>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 xml:space="preserve">However, it must be taken into account that once these methods have been put in place, it is necessary to follow up with the staff as well as the manager, "It is </w:t>
      </w:r>
      <w:r w:rsidR="006142D0">
        <w:rPr>
          <w:rFonts w:asciiTheme="majorHAnsi" w:hAnsiTheme="majorHAnsi" w:cstheme="majorHAnsi"/>
          <w:sz w:val="24"/>
          <w:szCs w:val="24"/>
          <w:lang w:val="en-GB"/>
        </w:rPr>
        <w:t xml:space="preserve">not a question of using" tools </w:t>
      </w:r>
      <w:r w:rsidRPr="004605AF">
        <w:rPr>
          <w:rFonts w:asciiTheme="majorHAnsi" w:hAnsiTheme="majorHAnsi" w:cstheme="majorHAnsi"/>
          <w:sz w:val="24"/>
          <w:szCs w:val="24"/>
          <w:lang w:val="en-GB"/>
        </w:rPr>
        <w:t>like working in autonomous teams or Kanban, but to create cultural and managerial conditions so that lasting changes can be made.</w:t>
      </w:r>
      <w:r w:rsidR="006142D0">
        <w:rPr>
          <w:rFonts w:asciiTheme="majorHAnsi" w:hAnsiTheme="majorHAnsi" w:cstheme="majorHAnsi"/>
          <w:sz w:val="24"/>
          <w:szCs w:val="24"/>
          <w:lang w:val="en-GB"/>
        </w:rPr>
        <w:t>”</w:t>
      </w:r>
      <w:r w:rsidRPr="004605AF">
        <w:rPr>
          <w:rFonts w:asciiTheme="majorHAnsi" w:hAnsiTheme="majorHAnsi" w:cstheme="majorHAnsi"/>
          <w:sz w:val="24"/>
          <w:szCs w:val="24"/>
          <w:lang w:val="en-GB"/>
        </w:rPr>
        <w:t xml:space="preserve"> (Konosuke Matsushita, 1894 – 1989). In fact, Lean Manufacturing involves each actor at his level to track waste that reduces the efficiency and performance of a production unit. A Lean Manufacturing approach therefore consists in identifying and eliminating all the efficiency losses that mark the value chain (from the receipt of the material to the shipment of the packaged product).</w:t>
      </w:r>
    </w:p>
    <w:p w:rsidR="005C1DCF" w:rsidRDefault="005C1DCF" w:rsidP="007C380D">
      <w:pPr>
        <w:rPr>
          <w:rFonts w:asciiTheme="majorHAnsi" w:hAnsiTheme="majorHAnsi" w:cstheme="majorHAnsi"/>
          <w:lang w:val="en-GB"/>
        </w:rPr>
      </w:pPr>
    </w:p>
    <w:p w:rsidR="005C1DCF" w:rsidRDefault="005C1DCF" w:rsidP="007C380D">
      <w:pPr>
        <w:rPr>
          <w:rFonts w:asciiTheme="majorHAnsi" w:hAnsiTheme="majorHAnsi" w:cstheme="majorHAnsi"/>
          <w:lang w:val="en-GB"/>
        </w:rPr>
      </w:pPr>
    </w:p>
    <w:p w:rsidR="005C1DCF" w:rsidRDefault="005C1DCF" w:rsidP="007C380D">
      <w:pPr>
        <w:rPr>
          <w:rFonts w:asciiTheme="majorHAnsi" w:hAnsiTheme="majorHAnsi" w:cstheme="majorHAnsi"/>
          <w:lang w:val="en-GB"/>
        </w:rPr>
      </w:pPr>
    </w:p>
    <w:p w:rsidR="009573FC" w:rsidRDefault="009573FC" w:rsidP="007C380D">
      <w:pPr>
        <w:rPr>
          <w:rFonts w:asciiTheme="majorHAnsi" w:hAnsiTheme="majorHAnsi" w:cstheme="majorHAnsi"/>
          <w:lang w:val="en-GB"/>
        </w:rPr>
      </w:pPr>
    </w:p>
    <w:p w:rsidR="009573FC" w:rsidRDefault="009573FC" w:rsidP="007C380D">
      <w:pPr>
        <w:rPr>
          <w:rFonts w:asciiTheme="majorHAnsi" w:hAnsiTheme="majorHAnsi" w:cstheme="majorHAnsi"/>
          <w:lang w:val="en-GB"/>
        </w:rPr>
      </w:pPr>
    </w:p>
    <w:p w:rsidR="009573FC" w:rsidRDefault="009573FC" w:rsidP="007C380D">
      <w:pPr>
        <w:rPr>
          <w:rFonts w:asciiTheme="majorHAnsi" w:hAnsiTheme="majorHAnsi" w:cstheme="majorHAnsi"/>
          <w:lang w:val="en-GB"/>
        </w:rPr>
      </w:pPr>
    </w:p>
    <w:p w:rsidR="005C1DCF" w:rsidRDefault="005C1DCF" w:rsidP="007C380D">
      <w:pPr>
        <w:rPr>
          <w:rFonts w:asciiTheme="majorHAnsi" w:hAnsiTheme="majorHAnsi" w:cstheme="majorHAnsi"/>
          <w:lang w:val="en-GB"/>
        </w:rPr>
      </w:pPr>
    </w:p>
    <w:p w:rsidR="00B42961" w:rsidRDefault="00B42961" w:rsidP="007C380D">
      <w:pPr>
        <w:rPr>
          <w:rFonts w:asciiTheme="majorHAnsi" w:hAnsiTheme="majorHAnsi" w:cstheme="majorHAnsi"/>
          <w:lang w:val="en-GB"/>
        </w:rPr>
      </w:pPr>
    </w:p>
    <w:p w:rsidR="005C1DCF" w:rsidRPr="009573FC" w:rsidRDefault="00865617" w:rsidP="009573FC">
      <w:pPr>
        <w:pStyle w:val="Titre1"/>
        <w:rPr>
          <w:rFonts w:cstheme="majorHAnsi"/>
          <w:sz w:val="28"/>
          <w:szCs w:val="28"/>
          <w:u w:val="single"/>
          <w:lang w:val="en-GB"/>
        </w:rPr>
      </w:pPr>
      <w:bookmarkStart w:id="5" w:name="_Toc509226727"/>
      <w:r w:rsidRPr="009573FC">
        <w:rPr>
          <w:rFonts w:cstheme="majorHAnsi"/>
          <w:sz w:val="28"/>
          <w:szCs w:val="28"/>
          <w:u w:val="single"/>
          <w:lang w:val="en-GB"/>
        </w:rPr>
        <w:t>Case study: Hospitals</w:t>
      </w:r>
      <w:bookmarkEnd w:id="5"/>
      <w:r w:rsidRPr="009573FC">
        <w:rPr>
          <w:rFonts w:cstheme="majorHAnsi"/>
          <w:sz w:val="28"/>
          <w:szCs w:val="28"/>
          <w:u w:val="single"/>
          <w:lang w:val="en-GB"/>
        </w:rPr>
        <w:t xml:space="preserve"> </w:t>
      </w:r>
    </w:p>
    <w:p w:rsidR="005C1DCF" w:rsidRDefault="005C1DCF" w:rsidP="007C380D">
      <w:pPr>
        <w:rPr>
          <w:rFonts w:asciiTheme="majorHAnsi" w:hAnsiTheme="majorHAnsi" w:cstheme="majorHAnsi"/>
          <w:lang w:val="en-GB"/>
        </w:rPr>
      </w:pPr>
    </w:p>
    <w:p w:rsidR="0015656D" w:rsidRPr="004605AF" w:rsidRDefault="0015656D" w:rsidP="0015656D">
      <w:pPr>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t>Hospitals provide medical care and services for the benefit of the patient, and the patient, like every customers has to appreciate the quality of the treatment received and declare themselves satisfied or change their doctor or facility (if the possibilities allow it).</w:t>
      </w:r>
      <w:r w:rsidRPr="004605AF">
        <w:rPr>
          <w:rFonts w:asciiTheme="majorHAnsi" w:hAnsiTheme="majorHAnsi" w:cstheme="majorHAnsi"/>
          <w:sz w:val="24"/>
          <w:szCs w:val="24"/>
          <w:lang w:val="en"/>
        </w:rPr>
        <w:t xml:space="preserve">Like any company that produces services, the hospital is part of an initiative to improve the quality of services provided to patients. Healthcare facilities need to identify the quality requirements and needs of the population, as non-quality can be costly. </w:t>
      </w:r>
    </w:p>
    <w:p w:rsidR="005C1DCF" w:rsidRPr="004605AF" w:rsidRDefault="005C1DCF" w:rsidP="007C380D">
      <w:pPr>
        <w:rPr>
          <w:rFonts w:asciiTheme="majorHAnsi" w:hAnsiTheme="majorHAnsi" w:cstheme="majorHAnsi"/>
          <w:sz w:val="24"/>
          <w:szCs w:val="24"/>
          <w:lang w:val="en-GB"/>
        </w:rPr>
      </w:pPr>
    </w:p>
    <w:p w:rsidR="005C1DCF" w:rsidRPr="004605AF" w:rsidRDefault="0015656D" w:rsidP="00DB5EE2">
      <w:pPr>
        <w:jc w:val="both"/>
        <w:rPr>
          <w:rFonts w:asciiTheme="majorHAnsi" w:hAnsiTheme="majorHAnsi" w:cstheme="majorHAnsi"/>
          <w:sz w:val="24"/>
          <w:szCs w:val="24"/>
          <w:lang w:val="en-GB"/>
        </w:rPr>
      </w:pPr>
      <w:r w:rsidRPr="004605AF">
        <w:rPr>
          <w:rFonts w:asciiTheme="majorHAnsi" w:hAnsiTheme="majorHAnsi" w:cstheme="majorHAnsi"/>
          <w:sz w:val="24"/>
          <w:szCs w:val="24"/>
          <w:lang w:val="en-GB"/>
        </w:rPr>
        <w:br/>
        <w:t>Actually, hospital logistics is part of the dynamics of the search for global performance where activities are organized and structured with the aim of patient satisfaction in terms of quality, quantity, t</w:t>
      </w:r>
      <w:r w:rsidR="00441264" w:rsidRPr="004605AF">
        <w:rPr>
          <w:rFonts w:asciiTheme="majorHAnsi" w:hAnsiTheme="majorHAnsi" w:cstheme="majorHAnsi"/>
          <w:sz w:val="24"/>
          <w:szCs w:val="24"/>
          <w:lang w:val="en-GB"/>
        </w:rPr>
        <w:t>ime, security and the at a low cost</w:t>
      </w:r>
      <w:r w:rsidRPr="004605AF">
        <w:rPr>
          <w:rFonts w:asciiTheme="majorHAnsi" w:hAnsiTheme="majorHAnsi" w:cstheme="majorHAnsi"/>
          <w:sz w:val="24"/>
          <w:szCs w:val="24"/>
          <w:lang w:val="en-GB"/>
        </w:rPr>
        <w:t>. He</w:t>
      </w:r>
      <w:r w:rsidR="00441264" w:rsidRPr="004605AF">
        <w:rPr>
          <w:rFonts w:asciiTheme="majorHAnsi" w:hAnsiTheme="majorHAnsi" w:cstheme="majorHAnsi"/>
          <w:sz w:val="24"/>
          <w:szCs w:val="24"/>
          <w:lang w:val="en-GB"/>
        </w:rPr>
        <w:t>re, we can speak about the</w:t>
      </w:r>
      <w:r w:rsidRPr="004605AF">
        <w:rPr>
          <w:rFonts w:asciiTheme="majorHAnsi" w:hAnsiTheme="majorHAnsi" w:cstheme="majorHAnsi"/>
          <w:sz w:val="24"/>
          <w:szCs w:val="24"/>
          <w:lang w:val="en-GB"/>
        </w:rPr>
        <w:t xml:space="preserve"> "lean production"</w:t>
      </w:r>
      <w:r w:rsidR="00441264" w:rsidRPr="004605AF">
        <w:rPr>
          <w:rFonts w:asciiTheme="majorHAnsi" w:hAnsiTheme="majorHAnsi" w:cstheme="majorHAnsi"/>
          <w:sz w:val="24"/>
          <w:szCs w:val="24"/>
          <w:lang w:val="en-GB"/>
        </w:rPr>
        <w:t xml:space="preserve"> culture. T</w:t>
      </w:r>
      <w:r w:rsidRPr="004605AF">
        <w:rPr>
          <w:rFonts w:asciiTheme="majorHAnsi" w:hAnsiTheme="majorHAnsi" w:cstheme="majorHAnsi"/>
          <w:sz w:val="24"/>
          <w:szCs w:val="24"/>
          <w:lang w:val="en-GB"/>
        </w:rPr>
        <w:t>hat is to say,</w:t>
      </w:r>
      <w:r w:rsidR="00441264" w:rsidRPr="004605AF">
        <w:rPr>
          <w:rFonts w:asciiTheme="majorHAnsi" w:hAnsiTheme="majorHAnsi" w:cstheme="majorHAnsi"/>
          <w:sz w:val="24"/>
          <w:szCs w:val="24"/>
          <w:lang w:val="en-GB"/>
        </w:rPr>
        <w:t xml:space="preserve"> with a production as tightly as possible</w:t>
      </w:r>
      <w:r w:rsidRPr="004605AF">
        <w:rPr>
          <w:rFonts w:asciiTheme="majorHAnsi" w:hAnsiTheme="majorHAnsi" w:cstheme="majorHAnsi"/>
          <w:sz w:val="24"/>
          <w:szCs w:val="24"/>
          <w:lang w:val="en-GB"/>
        </w:rPr>
        <w:t>, already in vogue in the industrial sector and in the purely commercial economic world, which can be adopted by the hospitals with a view to truly improving the quality of care, (a new approach based on concepts such as: automated inventory management, management of supply, information and physical flows). It should be noted that the number of techniques and technologies that have proved effective in the industrial field are today adopted, adapted and tamed by hospitals</w:t>
      </w:r>
      <w:r w:rsidR="00441264" w:rsidRPr="004605AF">
        <w:rPr>
          <w:rFonts w:asciiTheme="majorHAnsi" w:hAnsiTheme="majorHAnsi" w:cstheme="majorHAnsi"/>
          <w:sz w:val="24"/>
          <w:szCs w:val="24"/>
          <w:lang w:val="en-GB"/>
        </w:rPr>
        <w:t xml:space="preserve"> (Costin, Chitou, 2005). </w:t>
      </w:r>
      <w:r w:rsidR="000A2AD3" w:rsidRPr="004605AF">
        <w:rPr>
          <w:rFonts w:asciiTheme="majorHAnsi" w:hAnsiTheme="majorHAnsi" w:cstheme="majorHAnsi"/>
          <w:sz w:val="24"/>
          <w:szCs w:val="24"/>
          <w:lang w:val="en-GB"/>
        </w:rPr>
        <w:t>Otherwise, to improve the treatments quality, it should first impr</w:t>
      </w:r>
      <w:r w:rsidR="00DB5EE2">
        <w:rPr>
          <w:rFonts w:asciiTheme="majorHAnsi" w:hAnsiTheme="majorHAnsi" w:cstheme="majorHAnsi"/>
          <w:sz w:val="24"/>
          <w:szCs w:val="24"/>
          <w:lang w:val="en-GB"/>
        </w:rPr>
        <w:t xml:space="preserve">ove the hospital’ operation and </w:t>
      </w:r>
      <w:r w:rsidR="000A2AD3" w:rsidRPr="004605AF">
        <w:rPr>
          <w:rFonts w:asciiTheme="majorHAnsi" w:hAnsiTheme="majorHAnsi" w:cstheme="majorHAnsi"/>
          <w:sz w:val="24"/>
          <w:szCs w:val="24"/>
          <w:lang w:val="en-GB"/>
        </w:rPr>
        <w:t xml:space="preserve">set up real management tools. </w:t>
      </w:r>
      <w:r w:rsidR="008F1726" w:rsidRPr="004605AF">
        <w:rPr>
          <w:rFonts w:asciiTheme="majorHAnsi" w:hAnsiTheme="majorHAnsi" w:cstheme="majorHAnsi"/>
          <w:sz w:val="24"/>
          <w:szCs w:val="24"/>
          <w:lang w:val="en-GB"/>
        </w:rPr>
        <w:br/>
        <w:t xml:space="preserve">"The logistics and technical sectors are the simplest to rationalize, unlike the clinical services that treat the person who suffers, dies or gives birth, with the particularization which requires a good care of the sick person or wounded, for their part the logistic and technical sectors deal with the matter, the energy, the products, the equipment or the building, all fields in which the quality goes through the optimization of procedures” (Benanteur, Rollinger, 2000). </w:t>
      </w:r>
    </w:p>
    <w:p w:rsidR="007C380D" w:rsidRDefault="007C380D" w:rsidP="007C380D">
      <w:pPr>
        <w:rPr>
          <w:rFonts w:asciiTheme="majorHAnsi" w:hAnsiTheme="majorHAnsi" w:cstheme="majorHAnsi"/>
          <w:lang w:val="en-GB"/>
        </w:rPr>
      </w:pPr>
    </w:p>
    <w:p w:rsidR="00930BDF" w:rsidRPr="005C1DCF" w:rsidRDefault="00930BDF" w:rsidP="007C380D">
      <w:pPr>
        <w:rPr>
          <w:rFonts w:asciiTheme="majorHAnsi" w:hAnsiTheme="majorHAnsi" w:cstheme="majorHAnsi"/>
          <w:lang w:val="en-GB"/>
        </w:rPr>
      </w:pPr>
    </w:p>
    <w:p w:rsidR="00DC5A6E" w:rsidRPr="009573FC" w:rsidRDefault="00DC5A6E" w:rsidP="009573FC">
      <w:pPr>
        <w:pStyle w:val="Titre2"/>
        <w:rPr>
          <w:rFonts w:cstheme="majorHAnsi"/>
          <w:u w:val="single"/>
          <w:lang w:val="en-GB"/>
        </w:rPr>
      </w:pPr>
      <w:bookmarkStart w:id="6" w:name="_Toc509226728"/>
      <w:r w:rsidRPr="009573FC">
        <w:rPr>
          <w:rFonts w:cstheme="majorHAnsi"/>
          <w:u w:val="single"/>
          <w:lang w:val="en-GB"/>
        </w:rPr>
        <w:lastRenderedPageBreak/>
        <w:t>Wareho</w:t>
      </w:r>
      <w:r w:rsidR="00051A15" w:rsidRPr="009573FC">
        <w:rPr>
          <w:rFonts w:cstheme="majorHAnsi"/>
          <w:u w:val="single"/>
          <w:lang w:val="en-GB"/>
        </w:rPr>
        <w:t>using issue at Bicêtre hospital, France.</w:t>
      </w:r>
      <w:bookmarkEnd w:id="6"/>
      <w:r w:rsidRPr="009573FC">
        <w:rPr>
          <w:rFonts w:cstheme="majorHAnsi"/>
          <w:u w:val="single"/>
          <w:lang w:val="en-GB"/>
        </w:rPr>
        <w:t xml:space="preserve"> </w:t>
      </w:r>
    </w:p>
    <w:p w:rsidR="00DC5A6E" w:rsidRDefault="007B3340" w:rsidP="00DC5A6E">
      <w:pPr>
        <w:rPr>
          <w:rFonts w:asciiTheme="majorHAnsi" w:hAnsiTheme="majorHAnsi" w:cstheme="majorHAnsi"/>
          <w:sz w:val="24"/>
          <w:szCs w:val="24"/>
          <w:lang w:val="en-GB"/>
        </w:rPr>
      </w:pPr>
      <w:r>
        <w:rPr>
          <w:noProof/>
          <w:lang w:val="es-ES" w:eastAsia="es-ES"/>
        </w:rPr>
        <w:drawing>
          <wp:anchor distT="0" distB="0" distL="114300" distR="114300" simplePos="0" relativeHeight="251662336" behindDoc="1" locked="0" layoutInCell="1" allowOverlap="1">
            <wp:simplePos x="0" y="0"/>
            <wp:positionH relativeFrom="column">
              <wp:posOffset>4129405</wp:posOffset>
            </wp:positionH>
            <wp:positionV relativeFrom="paragraph">
              <wp:posOffset>200025</wp:posOffset>
            </wp:positionV>
            <wp:extent cx="2101215" cy="2876550"/>
            <wp:effectExtent l="190500" t="190500" r="184785" b="190500"/>
            <wp:wrapTight wrapText="bothSides">
              <wp:wrapPolygon edited="0">
                <wp:start x="392" y="-1430"/>
                <wp:lineTo x="-1958" y="-1144"/>
                <wp:lineTo x="-1958" y="21171"/>
                <wp:lineTo x="-1567" y="21886"/>
                <wp:lineTo x="196" y="22601"/>
                <wp:lineTo x="392" y="22887"/>
                <wp:lineTo x="20954" y="22887"/>
                <wp:lineTo x="21150" y="22601"/>
                <wp:lineTo x="22912" y="21743"/>
                <wp:lineTo x="23304" y="19454"/>
                <wp:lineTo x="23304" y="1144"/>
                <wp:lineTo x="21150" y="-1001"/>
                <wp:lineTo x="20954" y="-1430"/>
                <wp:lineTo x="392" y="-1430"/>
              </wp:wrapPolygon>
            </wp:wrapTight>
            <wp:docPr id="4" name="Imag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7361" t="18821" r="53042" b="9135"/>
                    <a:stretch/>
                  </pic:blipFill>
                  <pic:spPr bwMode="auto">
                    <a:xfrm>
                      <a:off x="0" y="0"/>
                      <a:ext cx="2101215" cy="2876550"/>
                    </a:xfrm>
                    <a:prstGeom prst="rect">
                      <a:avLst/>
                    </a:prstGeom>
                    <a:ln>
                      <a:noFill/>
                    </a:ln>
                    <a:effectLst>
                      <a:outerShdw blurRad="190500" algn="tl" rotWithShape="0">
                        <a:srgbClr val="000000">
                          <a:alpha val="70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7B3340" w:rsidRDefault="007B3340" w:rsidP="00B232B0">
      <w:pPr>
        <w:jc w:val="both"/>
        <w:rPr>
          <w:rFonts w:asciiTheme="majorHAnsi" w:hAnsiTheme="majorHAnsi" w:cstheme="majorHAnsi"/>
          <w:sz w:val="24"/>
          <w:szCs w:val="24"/>
          <w:lang w:val="en-GB"/>
        </w:rPr>
      </w:pPr>
      <w:r>
        <w:rPr>
          <w:rFonts w:asciiTheme="majorHAnsi" w:hAnsiTheme="majorHAnsi" w:cstheme="majorHAnsi"/>
          <w:sz w:val="24"/>
          <w:szCs w:val="24"/>
          <w:lang w:val="en-GB"/>
        </w:rPr>
        <w:t>That im</w:t>
      </w:r>
      <w:r w:rsidR="00DC5A6E">
        <w:rPr>
          <w:rFonts w:asciiTheme="majorHAnsi" w:hAnsiTheme="majorHAnsi" w:cstheme="majorHAnsi"/>
          <w:sz w:val="24"/>
          <w:szCs w:val="24"/>
          <w:lang w:val="en-GB"/>
        </w:rPr>
        <w:t xml:space="preserve">provement project has been done in the </w:t>
      </w:r>
      <w:r w:rsidR="00B232B0">
        <w:rPr>
          <w:rFonts w:asciiTheme="majorHAnsi" w:hAnsiTheme="majorHAnsi" w:cstheme="majorHAnsi"/>
          <w:sz w:val="24"/>
          <w:szCs w:val="24"/>
          <w:lang w:val="en-GB"/>
        </w:rPr>
        <w:t xml:space="preserve">surgical part of the Bicêtre hospital. This project is born after the analysis of the important consumption of products within the building and because stocks “overflow” without avoiding out of stock. This project has been done over several months and has allowed to reorganize stocks and considerably reduce the financial </w:t>
      </w:r>
      <w:r w:rsidR="00DE3E96">
        <w:rPr>
          <w:rFonts w:asciiTheme="majorHAnsi" w:hAnsiTheme="majorHAnsi" w:cstheme="majorHAnsi"/>
          <w:sz w:val="24"/>
          <w:szCs w:val="24"/>
          <w:lang w:val="en-GB"/>
        </w:rPr>
        <w:t>immobilization of the dormant stock</w:t>
      </w:r>
      <w:r w:rsidR="00B232B0">
        <w:rPr>
          <w:rFonts w:asciiTheme="majorHAnsi" w:hAnsiTheme="majorHAnsi" w:cstheme="majorHAnsi"/>
          <w:sz w:val="24"/>
          <w:szCs w:val="24"/>
          <w:lang w:val="en-GB"/>
        </w:rPr>
        <w:t>.</w:t>
      </w:r>
      <w:r>
        <w:rPr>
          <w:rFonts w:asciiTheme="majorHAnsi" w:hAnsiTheme="majorHAnsi" w:cstheme="majorHAnsi"/>
          <w:sz w:val="24"/>
          <w:szCs w:val="24"/>
          <w:lang w:val="en-GB"/>
        </w:rPr>
        <w:t xml:space="preserve"> Moreover, the reduction of the storing quantity has led to a physical’ storage space improvement which had</w:t>
      </w:r>
      <w:r w:rsidR="009573FC">
        <w:rPr>
          <w:rFonts w:asciiTheme="majorHAnsi" w:hAnsiTheme="majorHAnsi" w:cstheme="majorHAnsi"/>
          <w:sz w:val="24"/>
          <w:szCs w:val="24"/>
          <w:lang w:val="en-GB"/>
        </w:rPr>
        <w:t xml:space="preserve"> become dangerous. (Figure n°3</w:t>
      </w:r>
      <w:r>
        <w:rPr>
          <w:rFonts w:asciiTheme="majorHAnsi" w:hAnsiTheme="majorHAnsi" w:cstheme="majorHAnsi"/>
          <w:sz w:val="24"/>
          <w:szCs w:val="24"/>
          <w:lang w:val="en-GB"/>
        </w:rPr>
        <w:t>)</w:t>
      </w:r>
    </w:p>
    <w:p w:rsidR="007B3340" w:rsidRPr="007B3340" w:rsidRDefault="007B3340" w:rsidP="007B3340">
      <w:pPr>
        <w:rPr>
          <w:rFonts w:asciiTheme="majorHAnsi" w:hAnsiTheme="majorHAnsi" w:cstheme="majorHAnsi"/>
          <w:sz w:val="24"/>
          <w:szCs w:val="24"/>
          <w:lang w:val="en-GB"/>
        </w:rPr>
      </w:pPr>
    </w:p>
    <w:p w:rsidR="007B3340" w:rsidRDefault="00F91D48" w:rsidP="00755B6B">
      <w:pPr>
        <w:jc w:val="both"/>
        <w:rPr>
          <w:rFonts w:asciiTheme="majorHAnsi" w:hAnsiTheme="majorHAnsi" w:cstheme="majorHAnsi"/>
          <w:sz w:val="24"/>
          <w:szCs w:val="24"/>
          <w:lang w:val="en-GB"/>
        </w:rPr>
      </w:pPr>
      <w:r w:rsidRPr="00F91D48">
        <w:rPr>
          <w:rFonts w:asciiTheme="majorHAnsi" w:hAnsiTheme="majorHAnsi" w:cstheme="majorHAnsi"/>
          <w:noProof/>
          <w:sz w:val="24"/>
          <w:szCs w:val="24"/>
          <w:lang w:val="es-ES" w:eastAsia="es-ES"/>
        </w:rPr>
        <mc:AlternateContent>
          <mc:Choice Requires="wps">
            <w:drawing>
              <wp:anchor distT="45720" distB="45720" distL="114300" distR="114300" simplePos="0" relativeHeight="251664384" behindDoc="0" locked="0" layoutInCell="1" allowOverlap="1">
                <wp:simplePos x="0" y="0"/>
                <wp:positionH relativeFrom="column">
                  <wp:posOffset>3986530</wp:posOffset>
                </wp:positionH>
                <wp:positionV relativeFrom="paragraph">
                  <wp:posOffset>663575</wp:posOffset>
                </wp:positionV>
                <wp:extent cx="2362200" cy="304800"/>
                <wp:effectExtent l="0" t="0" r="0" b="0"/>
                <wp:wrapSquare wrapText="bothSides"/>
                <wp:docPr id="217" name="Zone de text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2200" cy="304800"/>
                        </a:xfrm>
                        <a:prstGeom prst="rect">
                          <a:avLst/>
                        </a:prstGeom>
                        <a:solidFill>
                          <a:srgbClr val="FFFFFF"/>
                        </a:solidFill>
                        <a:ln w="9525">
                          <a:noFill/>
                          <a:miter lim="800000"/>
                          <a:headEnd/>
                          <a:tailEnd/>
                        </a:ln>
                      </wps:spPr>
                      <wps:txbx>
                        <w:txbxContent>
                          <w:p w:rsidR="00F91D48" w:rsidRPr="009573FC" w:rsidRDefault="009573FC" w:rsidP="00F91D48">
                            <w:pPr>
                              <w:jc w:val="center"/>
                              <w:rPr>
                                <w:lang w:val="en-GB"/>
                              </w:rPr>
                            </w:pPr>
                            <w:r w:rsidRPr="009573FC">
                              <w:rPr>
                                <w:lang w:val="en-GB"/>
                              </w:rPr>
                              <w:t xml:space="preserve">Figure n°3. </w:t>
                            </w:r>
                            <w:r w:rsidR="00F91D48" w:rsidRPr="009573FC">
                              <w:rPr>
                                <w:lang w:val="en-GB"/>
                              </w:rPr>
                              <w:t>Stock before the project.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313.9pt;margin-top:52.25pt;width:186pt;height:24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" stroked="f">
                <v:textbox>
                  <w:txbxContent>
                    <w:p w:rsidR="00F91D48" w:rsidRPr="009573FC" w:rsidRDefault="009573FC" w:rsidP="00F91D48">
                      <w:pPr>
                        <w:jc w:val="center"/>
                        <w:rPr>
                          <w:lang w:val="en-GB"/>
                        </w:rPr>
                      </w:pPr>
                      <w:r w:rsidRPr="009573FC">
                        <w:rPr>
                          <w:lang w:val="en-GB"/>
                        </w:rPr>
                        <w:t xml:space="preserve">Figure n°3. </w:t>
                      </w:r>
                      <w:r w:rsidR="00F91D48" w:rsidRPr="009573FC">
                        <w:rPr>
                          <w:lang w:val="en-GB"/>
                        </w:rPr>
                        <w:t>Stock before the project.</w:t>
                      </w:r>
                    </w:p>
                  </w:txbxContent>
                </v:textbox>
                <w10:wrap type="square"/>
              </v:shape>
            </w:pict>
          </mc:Fallback>
        </mc:AlternateContent>
      </w:r>
      <w:r w:rsidR="007B3340" w:rsidRPr="007B3340">
        <w:rPr>
          <w:rFonts w:asciiTheme="majorHAnsi" w:hAnsiTheme="majorHAnsi" w:cstheme="majorHAnsi"/>
          <w:sz w:val="24"/>
          <w:szCs w:val="24"/>
          <w:lang w:val="en"/>
        </w:rPr>
        <w:t>For this project, all the st</w:t>
      </w:r>
      <w:r w:rsidR="007B3340">
        <w:rPr>
          <w:rFonts w:asciiTheme="majorHAnsi" w:hAnsiTheme="majorHAnsi" w:cstheme="majorHAnsi"/>
          <w:sz w:val="24"/>
          <w:szCs w:val="24"/>
          <w:lang w:val="en"/>
        </w:rPr>
        <w:t xml:space="preserve">akeholders were involved because </w:t>
      </w:r>
      <w:r w:rsidR="007B3340" w:rsidRPr="007B3340">
        <w:rPr>
          <w:rFonts w:asciiTheme="majorHAnsi" w:hAnsiTheme="majorHAnsi" w:cstheme="majorHAnsi"/>
          <w:sz w:val="24"/>
          <w:szCs w:val="24"/>
          <w:lang w:val="en"/>
        </w:rPr>
        <w:t>the main storage is actu</w:t>
      </w:r>
      <w:r w:rsidR="00755B6B">
        <w:rPr>
          <w:rFonts w:asciiTheme="majorHAnsi" w:hAnsiTheme="majorHAnsi" w:cstheme="majorHAnsi"/>
          <w:sz w:val="24"/>
          <w:szCs w:val="24"/>
          <w:lang w:val="en"/>
        </w:rPr>
        <w:t>ally only one step in a procurement</w:t>
      </w:r>
      <w:r w:rsidR="007B3340" w:rsidRPr="007B3340">
        <w:rPr>
          <w:rFonts w:asciiTheme="majorHAnsi" w:hAnsiTheme="majorHAnsi" w:cstheme="majorHAnsi"/>
          <w:sz w:val="24"/>
          <w:szCs w:val="24"/>
          <w:lang w:val="en"/>
        </w:rPr>
        <w:t xml:space="preserve"> process.</w:t>
      </w:r>
      <w:r w:rsidR="00755B6B">
        <w:rPr>
          <w:rFonts w:asciiTheme="majorHAnsi" w:hAnsiTheme="majorHAnsi" w:cstheme="majorHAnsi"/>
          <w:sz w:val="24"/>
          <w:szCs w:val="24"/>
          <w:lang w:val="en"/>
        </w:rPr>
        <w:t xml:space="preserve"> </w:t>
      </w:r>
      <w:r w:rsidR="00755B6B" w:rsidRPr="00755B6B">
        <w:rPr>
          <w:rFonts w:asciiTheme="majorHAnsi" w:hAnsiTheme="majorHAnsi" w:cstheme="majorHAnsi"/>
          <w:sz w:val="24"/>
          <w:szCs w:val="24"/>
          <w:lang w:val="en-GB"/>
        </w:rPr>
        <w:t xml:space="preserve">So the store staff central (supplier) have increased their delivery frequency </w:t>
      </w:r>
      <w:r w:rsidR="00755B6B">
        <w:rPr>
          <w:rFonts w:asciiTheme="majorHAnsi" w:hAnsiTheme="majorHAnsi" w:cstheme="majorHAnsi"/>
          <w:sz w:val="24"/>
          <w:szCs w:val="24"/>
          <w:lang w:val="en-GB"/>
        </w:rPr>
        <w:t xml:space="preserve">in order </w:t>
      </w:r>
      <w:r w:rsidR="00755B6B" w:rsidRPr="00755B6B">
        <w:rPr>
          <w:rFonts w:asciiTheme="majorHAnsi" w:hAnsiTheme="majorHAnsi" w:cstheme="majorHAnsi"/>
          <w:sz w:val="24"/>
          <w:szCs w:val="24"/>
          <w:lang w:val="en-GB"/>
        </w:rPr>
        <w:t xml:space="preserve">to lower the average </w:t>
      </w:r>
      <w:r w:rsidR="00755B6B">
        <w:rPr>
          <w:rFonts w:asciiTheme="majorHAnsi" w:hAnsiTheme="majorHAnsi" w:cstheme="majorHAnsi"/>
          <w:sz w:val="24"/>
          <w:szCs w:val="24"/>
          <w:lang w:val="en-GB"/>
        </w:rPr>
        <w:t>storage</w:t>
      </w:r>
      <w:r w:rsidR="00755B6B" w:rsidRPr="00755B6B">
        <w:rPr>
          <w:rFonts w:asciiTheme="majorHAnsi" w:hAnsiTheme="majorHAnsi" w:cstheme="majorHAnsi"/>
          <w:sz w:val="24"/>
          <w:szCs w:val="24"/>
          <w:lang w:val="en-GB"/>
        </w:rPr>
        <w:t xml:space="preserve"> level and make it more robust against hazards. In a similar way, work in partnership with the caregivers was carried out so that they better rationalize their withdrawals from the stock, thus avoiding generating whiplash effects.</w:t>
      </w:r>
      <w:r w:rsidR="0068611D">
        <w:rPr>
          <w:rFonts w:asciiTheme="majorHAnsi" w:hAnsiTheme="majorHAnsi" w:cstheme="majorHAnsi"/>
          <w:sz w:val="24"/>
          <w:szCs w:val="24"/>
          <w:lang w:val="en-GB"/>
        </w:rPr>
        <w:t xml:space="preserve"> It is important to insure the good product provision, in a good condition and avoiding out of stock.</w:t>
      </w:r>
      <w:r w:rsidR="0068611D">
        <w:rPr>
          <w:lang w:val="en-GB"/>
        </w:rPr>
        <w:t xml:space="preserve"> </w:t>
      </w:r>
      <w:r w:rsidR="0068611D" w:rsidRPr="0068611D">
        <w:rPr>
          <w:rFonts w:asciiTheme="majorHAnsi" w:hAnsiTheme="majorHAnsi" w:cstheme="majorHAnsi"/>
          <w:sz w:val="24"/>
          <w:szCs w:val="24"/>
          <w:lang w:val="en-GB"/>
        </w:rPr>
        <w:t>Thus, a system by periodic replenishment with safety stock has been dimensioned as close</w:t>
      </w:r>
      <w:r w:rsidR="0068611D">
        <w:rPr>
          <w:rFonts w:asciiTheme="majorHAnsi" w:hAnsiTheme="majorHAnsi" w:cstheme="majorHAnsi"/>
          <w:sz w:val="24"/>
          <w:szCs w:val="24"/>
          <w:lang w:val="en-GB"/>
        </w:rPr>
        <w:t xml:space="preserve"> as possible to the need. </w:t>
      </w:r>
    </w:p>
    <w:p w:rsidR="007B3340" w:rsidRDefault="0068611D" w:rsidP="00DE3E96">
      <w:pPr>
        <w:jc w:val="both"/>
        <w:rPr>
          <w:rFonts w:asciiTheme="majorHAnsi" w:hAnsiTheme="majorHAnsi" w:cstheme="majorHAnsi"/>
          <w:sz w:val="24"/>
          <w:szCs w:val="24"/>
          <w:lang w:val="en-GB"/>
        </w:rPr>
      </w:pPr>
      <w:r w:rsidRPr="0068611D">
        <w:rPr>
          <w:rFonts w:asciiTheme="majorHAnsi" w:hAnsiTheme="majorHAnsi" w:cstheme="majorHAnsi"/>
          <w:sz w:val="24"/>
          <w:szCs w:val="24"/>
          <w:lang w:val="en-GB"/>
        </w:rPr>
        <w:br/>
        <w:t xml:space="preserve">After a first </w:t>
      </w:r>
      <w:r>
        <w:rPr>
          <w:rFonts w:asciiTheme="majorHAnsi" w:hAnsiTheme="majorHAnsi" w:cstheme="majorHAnsi"/>
          <w:sz w:val="24"/>
          <w:szCs w:val="24"/>
          <w:lang w:val="en-GB"/>
        </w:rPr>
        <w:t>5S job</w:t>
      </w:r>
      <w:r w:rsidRPr="0068611D">
        <w:rPr>
          <w:rFonts w:asciiTheme="majorHAnsi" w:hAnsiTheme="majorHAnsi" w:cstheme="majorHAnsi"/>
          <w:sz w:val="24"/>
          <w:szCs w:val="24"/>
          <w:lang w:val="en-GB"/>
        </w:rPr>
        <w:t xml:space="preserve">, in order to sort the contents of the stock, and a relocation of the reserves, Inventory levels have </w:t>
      </w:r>
      <w:r>
        <w:rPr>
          <w:rFonts w:asciiTheme="majorHAnsi" w:hAnsiTheme="majorHAnsi" w:cstheme="majorHAnsi"/>
          <w:sz w:val="24"/>
          <w:szCs w:val="24"/>
          <w:lang w:val="en-GB"/>
        </w:rPr>
        <w:t xml:space="preserve">been </w:t>
      </w:r>
      <w:r w:rsidR="00396D5B">
        <w:rPr>
          <w:rFonts w:asciiTheme="majorHAnsi" w:hAnsiTheme="majorHAnsi" w:cstheme="majorHAnsi"/>
          <w:sz w:val="24"/>
          <w:szCs w:val="24"/>
          <w:lang w:val="en-GB"/>
        </w:rPr>
        <w:t>gradually lowered</w:t>
      </w:r>
      <w:r w:rsidRPr="0068611D">
        <w:rPr>
          <w:rFonts w:asciiTheme="majorHAnsi" w:hAnsiTheme="majorHAnsi" w:cstheme="majorHAnsi"/>
          <w:sz w:val="24"/>
          <w:szCs w:val="24"/>
          <w:lang w:val="en-GB"/>
        </w:rPr>
        <w:t>. Then, visual management was put in place to allow a better appropriation by the whole staff, and finall</w:t>
      </w:r>
      <w:r w:rsidR="00396D5B">
        <w:rPr>
          <w:rFonts w:asciiTheme="majorHAnsi" w:hAnsiTheme="majorHAnsi" w:cstheme="majorHAnsi"/>
          <w:sz w:val="24"/>
          <w:szCs w:val="24"/>
          <w:lang w:val="en-GB"/>
        </w:rPr>
        <w:t xml:space="preserve">y, a tool for monitoring </w:t>
      </w:r>
      <w:r w:rsidRPr="0068611D">
        <w:rPr>
          <w:rFonts w:asciiTheme="majorHAnsi" w:hAnsiTheme="majorHAnsi" w:cstheme="majorHAnsi"/>
          <w:sz w:val="24"/>
          <w:szCs w:val="24"/>
          <w:lang w:val="en-GB"/>
        </w:rPr>
        <w:t xml:space="preserve">stock </w:t>
      </w:r>
      <w:r w:rsidR="00396D5B">
        <w:rPr>
          <w:rFonts w:asciiTheme="majorHAnsi" w:hAnsiTheme="majorHAnsi" w:cstheme="majorHAnsi"/>
          <w:sz w:val="24"/>
          <w:szCs w:val="24"/>
          <w:lang w:val="en-GB"/>
        </w:rPr>
        <w:t xml:space="preserve">level </w:t>
      </w:r>
      <w:r w:rsidRPr="0068611D">
        <w:rPr>
          <w:rFonts w:asciiTheme="majorHAnsi" w:hAnsiTheme="majorHAnsi" w:cstheme="majorHAnsi"/>
          <w:sz w:val="24"/>
          <w:szCs w:val="24"/>
          <w:lang w:val="en-GB"/>
        </w:rPr>
        <w:t>is offered to the logistician, so that</w:t>
      </w:r>
      <w:r>
        <w:rPr>
          <w:rFonts w:asciiTheme="majorHAnsi" w:hAnsiTheme="majorHAnsi" w:cstheme="majorHAnsi"/>
          <w:sz w:val="24"/>
          <w:szCs w:val="24"/>
          <w:lang w:val="en-GB"/>
        </w:rPr>
        <w:t xml:space="preserve"> in the future, he could</w:t>
      </w:r>
      <w:r w:rsidRPr="0068611D">
        <w:rPr>
          <w:rFonts w:asciiTheme="majorHAnsi" w:hAnsiTheme="majorHAnsi" w:cstheme="majorHAnsi"/>
          <w:sz w:val="24"/>
          <w:szCs w:val="24"/>
          <w:lang w:val="en-GB"/>
        </w:rPr>
        <w:t xml:space="preserve"> more easily control its stock, and update the levels of replenishment according to the </w:t>
      </w:r>
      <w:r>
        <w:rPr>
          <w:rFonts w:asciiTheme="majorHAnsi" w:hAnsiTheme="majorHAnsi" w:cstheme="majorHAnsi"/>
          <w:sz w:val="24"/>
          <w:szCs w:val="24"/>
          <w:lang w:val="en-GB"/>
        </w:rPr>
        <w:t xml:space="preserve">real demand. </w:t>
      </w:r>
    </w:p>
    <w:p w:rsidR="006A2C3D" w:rsidRPr="006A2C3D" w:rsidRDefault="006A2C3D" w:rsidP="00DE3E96">
      <w:pPr>
        <w:jc w:val="both"/>
        <w:rPr>
          <w:rFonts w:asciiTheme="majorHAnsi" w:hAnsiTheme="majorHAnsi" w:cstheme="majorHAnsi"/>
          <w:sz w:val="24"/>
          <w:szCs w:val="24"/>
          <w:lang w:val="en"/>
        </w:rPr>
      </w:pPr>
      <w:r w:rsidRPr="006A2C3D">
        <w:rPr>
          <w:rFonts w:asciiTheme="majorHAnsi" w:hAnsiTheme="majorHAnsi" w:cstheme="majorHAnsi"/>
          <w:sz w:val="24"/>
          <w:szCs w:val="24"/>
          <w:lang w:val="en"/>
        </w:rPr>
        <w:t xml:space="preserve">This project has therefore helped to reduce </w:t>
      </w:r>
      <w:r w:rsidR="00DE3E96">
        <w:rPr>
          <w:rFonts w:asciiTheme="majorHAnsi" w:hAnsiTheme="majorHAnsi" w:cstheme="majorHAnsi"/>
          <w:sz w:val="24"/>
          <w:szCs w:val="24"/>
          <w:lang w:val="en"/>
        </w:rPr>
        <w:t xml:space="preserve">procurement </w:t>
      </w:r>
      <w:r w:rsidRPr="006A2C3D">
        <w:rPr>
          <w:rFonts w:asciiTheme="majorHAnsi" w:hAnsiTheme="majorHAnsi" w:cstheme="majorHAnsi"/>
          <w:sz w:val="24"/>
          <w:szCs w:val="24"/>
          <w:lang w:val="en"/>
        </w:rPr>
        <w:t>lead times, reduce waste by</w:t>
      </w:r>
      <w:r>
        <w:rPr>
          <w:rFonts w:asciiTheme="majorHAnsi" w:hAnsiTheme="majorHAnsi" w:cstheme="majorHAnsi"/>
          <w:sz w:val="24"/>
          <w:szCs w:val="24"/>
          <w:lang w:val="en"/>
        </w:rPr>
        <w:t xml:space="preserve"> </w:t>
      </w:r>
      <w:r w:rsidRPr="006A2C3D">
        <w:rPr>
          <w:rFonts w:asciiTheme="majorHAnsi" w:hAnsiTheme="majorHAnsi" w:cstheme="majorHAnsi"/>
          <w:sz w:val="24"/>
          <w:szCs w:val="24"/>
          <w:lang w:val="en"/>
        </w:rPr>
        <w:t>decr</w:t>
      </w:r>
      <w:r w:rsidR="00DE3E96">
        <w:rPr>
          <w:rFonts w:asciiTheme="majorHAnsi" w:hAnsiTheme="majorHAnsi" w:cstheme="majorHAnsi"/>
          <w:sz w:val="24"/>
          <w:szCs w:val="24"/>
          <w:lang w:val="en"/>
        </w:rPr>
        <w:t>easing</w:t>
      </w:r>
      <w:r>
        <w:rPr>
          <w:rFonts w:asciiTheme="majorHAnsi" w:hAnsiTheme="majorHAnsi" w:cstheme="majorHAnsi"/>
          <w:sz w:val="24"/>
          <w:szCs w:val="24"/>
          <w:lang w:val="en"/>
        </w:rPr>
        <w:t xml:space="preserve"> </w:t>
      </w:r>
      <w:r w:rsidR="00DE3E96">
        <w:rPr>
          <w:rFonts w:asciiTheme="majorHAnsi" w:hAnsiTheme="majorHAnsi" w:cstheme="majorHAnsi"/>
          <w:sz w:val="24"/>
          <w:szCs w:val="24"/>
          <w:lang w:val="en"/>
        </w:rPr>
        <w:t>the dormant stock and expiry</w:t>
      </w:r>
      <w:r w:rsidRPr="006A2C3D">
        <w:rPr>
          <w:rFonts w:asciiTheme="majorHAnsi" w:hAnsiTheme="majorHAnsi" w:cstheme="majorHAnsi"/>
          <w:sz w:val="24"/>
          <w:szCs w:val="24"/>
          <w:lang w:val="en"/>
        </w:rPr>
        <w:t>, and</w:t>
      </w:r>
      <w:r>
        <w:rPr>
          <w:rFonts w:asciiTheme="majorHAnsi" w:hAnsiTheme="majorHAnsi" w:cstheme="majorHAnsi"/>
          <w:sz w:val="24"/>
          <w:szCs w:val="24"/>
          <w:lang w:val="en"/>
        </w:rPr>
        <w:t xml:space="preserve"> </w:t>
      </w:r>
      <w:r w:rsidRPr="006A2C3D">
        <w:rPr>
          <w:rFonts w:asciiTheme="majorHAnsi" w:hAnsiTheme="majorHAnsi" w:cstheme="majorHAnsi"/>
          <w:sz w:val="24"/>
          <w:szCs w:val="24"/>
          <w:lang w:val="en"/>
        </w:rPr>
        <w:t>value creation thanks to t</w:t>
      </w:r>
      <w:r w:rsidR="00DE3E96">
        <w:rPr>
          <w:rFonts w:asciiTheme="majorHAnsi" w:hAnsiTheme="majorHAnsi" w:cstheme="majorHAnsi"/>
          <w:sz w:val="24"/>
          <w:szCs w:val="24"/>
          <w:lang w:val="en"/>
        </w:rPr>
        <w:t xml:space="preserve">he management tool implemented. </w:t>
      </w:r>
    </w:p>
    <w:p w:rsidR="00F32F10" w:rsidRPr="0068611D" w:rsidRDefault="00F32F10" w:rsidP="007B3340">
      <w:pPr>
        <w:rPr>
          <w:rFonts w:asciiTheme="majorHAnsi" w:hAnsiTheme="majorHAnsi" w:cstheme="majorHAnsi"/>
          <w:sz w:val="24"/>
          <w:szCs w:val="24"/>
          <w:lang w:val="en-GB"/>
        </w:rPr>
      </w:pPr>
    </w:p>
    <w:p w:rsidR="007B3340" w:rsidRDefault="007B3340" w:rsidP="007B3340">
      <w:pPr>
        <w:rPr>
          <w:rFonts w:asciiTheme="majorHAnsi" w:hAnsiTheme="majorHAnsi" w:cstheme="majorHAnsi"/>
          <w:sz w:val="24"/>
          <w:szCs w:val="24"/>
          <w:lang w:val="en-GB"/>
        </w:rPr>
      </w:pPr>
    </w:p>
    <w:p w:rsidR="00B42961" w:rsidRDefault="00B42961" w:rsidP="007B3340">
      <w:pPr>
        <w:rPr>
          <w:rFonts w:asciiTheme="majorHAnsi" w:hAnsiTheme="majorHAnsi" w:cstheme="majorHAnsi"/>
          <w:sz w:val="24"/>
          <w:szCs w:val="24"/>
          <w:lang w:val="en-GB"/>
        </w:rPr>
      </w:pPr>
    </w:p>
    <w:p w:rsidR="00B42961" w:rsidRDefault="00B42961" w:rsidP="007B3340">
      <w:pPr>
        <w:rPr>
          <w:rFonts w:asciiTheme="majorHAnsi" w:hAnsiTheme="majorHAnsi" w:cstheme="majorHAnsi"/>
          <w:sz w:val="24"/>
          <w:szCs w:val="24"/>
          <w:lang w:val="en-GB"/>
        </w:rPr>
      </w:pPr>
    </w:p>
    <w:p w:rsidR="00B42961" w:rsidRDefault="00B42961" w:rsidP="007B3340">
      <w:pPr>
        <w:rPr>
          <w:rFonts w:asciiTheme="majorHAnsi" w:hAnsiTheme="majorHAnsi" w:cstheme="majorHAnsi"/>
          <w:sz w:val="24"/>
          <w:szCs w:val="24"/>
          <w:lang w:val="en-GB"/>
        </w:rPr>
      </w:pPr>
    </w:p>
    <w:p w:rsidR="00B42961" w:rsidRPr="007B3340" w:rsidRDefault="00B42961" w:rsidP="007B3340">
      <w:pPr>
        <w:rPr>
          <w:rFonts w:asciiTheme="majorHAnsi" w:hAnsiTheme="majorHAnsi" w:cstheme="majorHAnsi"/>
          <w:sz w:val="24"/>
          <w:szCs w:val="24"/>
          <w:lang w:val="en-GB"/>
        </w:rPr>
      </w:pPr>
    </w:p>
    <w:p w:rsidR="007B3340" w:rsidRDefault="00F91D48" w:rsidP="009573FC">
      <w:pPr>
        <w:pStyle w:val="Titre2"/>
        <w:rPr>
          <w:rFonts w:cstheme="majorHAnsi"/>
          <w:u w:val="single"/>
          <w:lang w:val="en-GB"/>
        </w:rPr>
      </w:pPr>
      <w:bookmarkStart w:id="7" w:name="_Toc509226729"/>
      <w:r w:rsidRPr="009573FC">
        <w:rPr>
          <w:rFonts w:cstheme="majorHAnsi"/>
          <w:u w:val="single"/>
          <w:lang w:val="en-GB"/>
        </w:rPr>
        <w:lastRenderedPageBreak/>
        <w:t>Béclère hospital:</w:t>
      </w:r>
      <w:bookmarkEnd w:id="7"/>
      <w:r w:rsidRPr="009573FC">
        <w:rPr>
          <w:rFonts w:cstheme="majorHAnsi"/>
          <w:u w:val="single"/>
          <w:lang w:val="en-GB"/>
        </w:rPr>
        <w:t xml:space="preserve"> </w:t>
      </w:r>
    </w:p>
    <w:p w:rsidR="009573FC" w:rsidRPr="009573FC" w:rsidRDefault="009573FC" w:rsidP="009573FC">
      <w:pPr>
        <w:rPr>
          <w:lang w:val="en-GB"/>
        </w:rPr>
      </w:pPr>
    </w:p>
    <w:p w:rsidR="007B3340" w:rsidRPr="00052988" w:rsidRDefault="00F91D48" w:rsidP="00052988">
      <w:pPr>
        <w:jc w:val="both"/>
        <w:rPr>
          <w:rFonts w:asciiTheme="majorHAnsi" w:hAnsiTheme="majorHAnsi" w:cstheme="majorHAnsi"/>
          <w:sz w:val="24"/>
          <w:szCs w:val="24"/>
          <w:lang w:val="en-GB"/>
        </w:rPr>
      </w:pPr>
      <w:r w:rsidRPr="00052988">
        <w:rPr>
          <w:rFonts w:asciiTheme="majorHAnsi" w:hAnsiTheme="majorHAnsi" w:cstheme="majorHAnsi"/>
          <w:sz w:val="24"/>
          <w:szCs w:val="24"/>
          <w:lang w:val="en-GB"/>
        </w:rPr>
        <w:t>The setting up of a full-empty system in the multi-purpose intensive care unit of the Béclère hospital is historically the first LEAN project</w:t>
      </w:r>
      <w:r w:rsidR="009357A3" w:rsidRPr="00052988">
        <w:rPr>
          <w:rFonts w:asciiTheme="majorHAnsi" w:hAnsiTheme="majorHAnsi" w:cstheme="majorHAnsi"/>
          <w:sz w:val="24"/>
          <w:szCs w:val="24"/>
          <w:lang w:val="en-GB"/>
        </w:rPr>
        <w:t xml:space="preserve"> in hospital</w:t>
      </w:r>
      <w:r w:rsidRPr="00052988">
        <w:rPr>
          <w:rFonts w:asciiTheme="majorHAnsi" w:hAnsiTheme="majorHAnsi" w:cstheme="majorHAnsi"/>
          <w:sz w:val="24"/>
          <w:szCs w:val="24"/>
          <w:lang w:val="en-GB"/>
        </w:rPr>
        <w:t xml:space="preserve">. This project was intended to allow a better </w:t>
      </w:r>
      <w:r w:rsidR="004A750C" w:rsidRPr="00052988">
        <w:rPr>
          <w:rFonts w:asciiTheme="majorHAnsi" w:hAnsiTheme="majorHAnsi" w:cstheme="majorHAnsi"/>
          <w:sz w:val="24"/>
          <w:szCs w:val="24"/>
          <w:lang w:val="en-GB"/>
        </w:rPr>
        <w:t>control of medicaments</w:t>
      </w:r>
      <w:r w:rsidR="009357A3" w:rsidRPr="00052988">
        <w:rPr>
          <w:rFonts w:asciiTheme="majorHAnsi" w:hAnsiTheme="majorHAnsi" w:cstheme="majorHAnsi"/>
          <w:sz w:val="24"/>
          <w:szCs w:val="24"/>
          <w:lang w:val="en-GB"/>
        </w:rPr>
        <w:t xml:space="preserve"> stocks in that</w:t>
      </w:r>
      <w:r w:rsidRPr="00052988">
        <w:rPr>
          <w:rFonts w:asciiTheme="majorHAnsi" w:hAnsiTheme="majorHAnsi" w:cstheme="majorHAnsi"/>
          <w:sz w:val="24"/>
          <w:szCs w:val="24"/>
          <w:lang w:val="en-GB"/>
        </w:rPr>
        <w:t xml:space="preserve"> department, where expiries and emergency vouchers were common. This project involved the </w:t>
      </w:r>
      <w:r w:rsidR="004A750C" w:rsidRPr="00052988">
        <w:rPr>
          <w:rFonts w:asciiTheme="majorHAnsi" w:hAnsiTheme="majorHAnsi" w:cstheme="majorHAnsi"/>
          <w:sz w:val="24"/>
          <w:szCs w:val="24"/>
          <w:lang w:val="en-GB"/>
        </w:rPr>
        <w:t>logistics management, the Béclè</w:t>
      </w:r>
      <w:r w:rsidRPr="00052988">
        <w:rPr>
          <w:rFonts w:asciiTheme="majorHAnsi" w:hAnsiTheme="majorHAnsi" w:cstheme="majorHAnsi"/>
          <w:sz w:val="24"/>
          <w:szCs w:val="24"/>
          <w:lang w:val="en-GB"/>
        </w:rPr>
        <w:t xml:space="preserve">re central pharmacy, as well as </w:t>
      </w:r>
      <w:r w:rsidR="004A750C" w:rsidRPr="00052988">
        <w:rPr>
          <w:rFonts w:asciiTheme="majorHAnsi" w:hAnsiTheme="majorHAnsi" w:cstheme="majorHAnsi"/>
          <w:sz w:val="24"/>
          <w:szCs w:val="24"/>
          <w:lang w:val="en-GB"/>
        </w:rPr>
        <w:t>that the staff of the department. The choice of a full-empty system made it possible to pass from a Push order’ method to periodic replenishment quantities actually consumed. Also, this system allows to respect the FIFO (First InFirst Out) in order to limit the risk of peremptions. Bins and visual management bring finally an additional simplicity and security.</w:t>
      </w:r>
      <w:r w:rsidR="009357A3" w:rsidRPr="00052988">
        <w:rPr>
          <w:rFonts w:asciiTheme="majorHAnsi" w:hAnsiTheme="majorHAnsi" w:cstheme="majorHAnsi"/>
          <w:sz w:val="24"/>
          <w:szCs w:val="24"/>
          <w:lang w:val="en-GB"/>
        </w:rPr>
        <w:t xml:space="preserve"> Finally, this project allowed to reduce wasts made by overconsumption. </w:t>
      </w:r>
    </w:p>
    <w:p w:rsidR="004E27F0" w:rsidRDefault="004E27F0" w:rsidP="009357A3">
      <w:pPr>
        <w:tabs>
          <w:tab w:val="left" w:pos="1065"/>
        </w:tabs>
        <w:jc w:val="both"/>
        <w:rPr>
          <w:noProof/>
          <w:lang w:val="en-GB" w:eastAsia="es-ES"/>
        </w:rPr>
      </w:pPr>
    </w:p>
    <w:p w:rsidR="004E27F0" w:rsidRDefault="004E27F0" w:rsidP="009357A3">
      <w:pPr>
        <w:tabs>
          <w:tab w:val="left" w:pos="1065"/>
        </w:tabs>
        <w:jc w:val="both"/>
        <w:rPr>
          <w:noProof/>
          <w:lang w:val="en-GB" w:eastAsia="es-ES"/>
        </w:rPr>
      </w:pPr>
    </w:p>
    <w:p w:rsidR="004E27F0" w:rsidRDefault="004E27F0" w:rsidP="009357A3">
      <w:pPr>
        <w:tabs>
          <w:tab w:val="left" w:pos="1065"/>
        </w:tabs>
        <w:jc w:val="both"/>
        <w:rPr>
          <w:noProof/>
          <w:lang w:val="en-GB" w:eastAsia="es-ES"/>
        </w:rPr>
      </w:pPr>
    </w:p>
    <w:p w:rsidR="00B42961" w:rsidRDefault="00B42961" w:rsidP="009357A3">
      <w:pPr>
        <w:tabs>
          <w:tab w:val="left" w:pos="1065"/>
        </w:tabs>
        <w:jc w:val="both"/>
        <w:rPr>
          <w:noProof/>
          <w:lang w:val="en-GB" w:eastAsia="es-ES"/>
        </w:rPr>
      </w:pPr>
    </w:p>
    <w:p w:rsidR="00B42961" w:rsidRDefault="00B42961" w:rsidP="009357A3">
      <w:pPr>
        <w:tabs>
          <w:tab w:val="left" w:pos="1065"/>
        </w:tabs>
        <w:jc w:val="both"/>
        <w:rPr>
          <w:noProof/>
          <w:lang w:val="en-GB" w:eastAsia="es-ES"/>
        </w:rPr>
      </w:pPr>
    </w:p>
    <w:p w:rsidR="004E27F0" w:rsidRPr="009573FC" w:rsidRDefault="004E27F0" w:rsidP="009573FC">
      <w:pPr>
        <w:pStyle w:val="Titre1"/>
        <w:rPr>
          <w:rFonts w:cstheme="majorHAnsi"/>
          <w:sz w:val="28"/>
          <w:szCs w:val="28"/>
          <w:u w:val="single"/>
          <w:lang w:val="en-GB"/>
        </w:rPr>
      </w:pPr>
      <w:bookmarkStart w:id="8" w:name="_Toc509226730"/>
      <w:r w:rsidRPr="009573FC">
        <w:rPr>
          <w:rFonts w:cstheme="majorHAnsi"/>
          <w:sz w:val="28"/>
          <w:szCs w:val="28"/>
          <w:u w:val="single"/>
          <w:lang w:val="en-GB"/>
        </w:rPr>
        <w:t>C</w:t>
      </w:r>
      <w:r w:rsidR="009573FC" w:rsidRPr="009573FC">
        <w:rPr>
          <w:rFonts w:cstheme="majorHAnsi"/>
          <w:sz w:val="28"/>
          <w:szCs w:val="28"/>
          <w:u w:val="single"/>
          <w:lang w:val="en-GB"/>
        </w:rPr>
        <w:t>onclusion</w:t>
      </w:r>
      <w:bookmarkEnd w:id="8"/>
    </w:p>
    <w:p w:rsidR="009573FC" w:rsidRPr="009573FC" w:rsidRDefault="009573FC" w:rsidP="009573FC">
      <w:pPr>
        <w:rPr>
          <w:lang w:val="en-GB"/>
        </w:rPr>
      </w:pPr>
    </w:p>
    <w:p w:rsidR="00052988" w:rsidRDefault="00052988" w:rsidP="004605AF">
      <w:pPr>
        <w:tabs>
          <w:tab w:val="left" w:pos="1065"/>
        </w:tabs>
        <w:jc w:val="both"/>
        <w:rPr>
          <w:rFonts w:asciiTheme="majorHAnsi" w:hAnsiTheme="majorHAnsi" w:cstheme="majorHAnsi"/>
          <w:sz w:val="24"/>
          <w:szCs w:val="24"/>
          <w:lang w:val="en-GB"/>
        </w:rPr>
      </w:pPr>
      <w:r>
        <w:rPr>
          <w:rFonts w:asciiTheme="majorHAnsi" w:hAnsiTheme="majorHAnsi" w:cstheme="majorHAnsi"/>
          <w:sz w:val="24"/>
          <w:szCs w:val="24"/>
          <w:lang w:val="en-GB"/>
        </w:rPr>
        <w:t xml:space="preserve">To conclude this report, </w:t>
      </w:r>
      <w:r w:rsidR="00E61C14">
        <w:rPr>
          <w:rFonts w:asciiTheme="majorHAnsi" w:hAnsiTheme="majorHAnsi" w:cstheme="majorHAnsi"/>
          <w:sz w:val="24"/>
          <w:szCs w:val="24"/>
          <w:lang w:val="en-GB"/>
        </w:rPr>
        <w:t>we can note that as we go along, management tools have taken an important place in the company management. In fact, with the competition rise in every activities sectors, it became serious to have the ability to realize saving and improve productivity. Tools like Value Stream Mapping, 5S, visual management or Single Minutes Exchange or Die are not always difficult and expensive to set up but they required a real follow-up and a real consideration by the staff in order to have the desired e</w:t>
      </w:r>
      <w:r w:rsidR="004605AF">
        <w:rPr>
          <w:rFonts w:asciiTheme="majorHAnsi" w:hAnsiTheme="majorHAnsi" w:cstheme="majorHAnsi"/>
          <w:sz w:val="24"/>
          <w:szCs w:val="24"/>
          <w:lang w:val="en-GB"/>
        </w:rPr>
        <w:t xml:space="preserve">ffect. As well, with this study, we could notice that the application of these tools is not limited by only industrials companies, actually, they are used in others activities sectors like hospital which nowadays used more and more these methods to optimize their process. </w:t>
      </w:r>
    </w:p>
    <w:p w:rsidR="00E61C14" w:rsidRPr="00052988" w:rsidRDefault="00E61C14" w:rsidP="007B3340">
      <w:pPr>
        <w:tabs>
          <w:tab w:val="left" w:pos="1065"/>
        </w:tabs>
        <w:rPr>
          <w:rFonts w:asciiTheme="majorHAnsi" w:hAnsiTheme="majorHAnsi" w:cstheme="majorHAnsi"/>
          <w:sz w:val="24"/>
          <w:szCs w:val="24"/>
          <w:lang w:val="en-GB"/>
        </w:rPr>
      </w:pPr>
    </w:p>
    <w:p w:rsidR="00052988" w:rsidRPr="00DB5EE2" w:rsidRDefault="00052988"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Pr="00DB5EE2" w:rsidRDefault="00990D45" w:rsidP="007B3340">
      <w:pPr>
        <w:tabs>
          <w:tab w:val="left" w:pos="1065"/>
        </w:tabs>
        <w:rPr>
          <w:rFonts w:asciiTheme="majorHAnsi" w:hAnsiTheme="majorHAnsi" w:cstheme="majorHAnsi"/>
          <w:sz w:val="24"/>
          <w:szCs w:val="24"/>
          <w:lang w:val="en-GB"/>
        </w:rPr>
      </w:pPr>
    </w:p>
    <w:p w:rsidR="00990D45" w:rsidRDefault="00990D45" w:rsidP="00990D45">
      <w:pPr>
        <w:pStyle w:val="Titre1"/>
        <w:rPr>
          <w:rFonts w:cstheme="majorHAnsi"/>
          <w:sz w:val="28"/>
          <w:szCs w:val="28"/>
          <w:u w:val="single"/>
          <w:lang w:val="en-GB"/>
        </w:rPr>
      </w:pPr>
      <w:bookmarkStart w:id="9" w:name="_Toc509226731"/>
      <w:r w:rsidRPr="00990D45">
        <w:rPr>
          <w:rFonts w:cstheme="majorHAnsi"/>
          <w:sz w:val="28"/>
          <w:szCs w:val="28"/>
          <w:u w:val="single"/>
          <w:lang w:val="en-GB"/>
        </w:rPr>
        <w:lastRenderedPageBreak/>
        <w:t>References</w:t>
      </w:r>
      <w:bookmarkEnd w:id="9"/>
    </w:p>
    <w:p w:rsidR="00990D45" w:rsidRPr="00990D45" w:rsidRDefault="00990D45" w:rsidP="00990D45">
      <w:pPr>
        <w:rPr>
          <w:lang w:val="en-GB"/>
        </w:rPr>
      </w:pPr>
    </w:p>
    <w:p w:rsidR="00990D45" w:rsidRDefault="00990D45" w:rsidP="00990D45">
      <w:pPr>
        <w:rPr>
          <w:lang w:val="en-GB"/>
        </w:rPr>
      </w:pPr>
    </w:p>
    <w:p w:rsidR="00C0791D" w:rsidRPr="00595DF7" w:rsidRDefault="00C0791D" w:rsidP="00C0791D">
      <w:pPr>
        <w:rPr>
          <w:sz w:val="24"/>
          <w:szCs w:val="24"/>
          <w:lang w:val="en-GB"/>
        </w:rPr>
      </w:pPr>
      <w:r w:rsidRPr="00595DF7">
        <w:rPr>
          <w:b/>
          <w:sz w:val="24"/>
          <w:szCs w:val="24"/>
          <w:lang w:val="en-GB"/>
        </w:rPr>
        <w:t xml:space="preserve">BABIS, M. (2010). </w:t>
      </w:r>
      <w:r w:rsidRPr="00595DF7">
        <w:rPr>
          <w:sz w:val="24"/>
          <w:szCs w:val="24"/>
          <w:lang w:val="en-GB"/>
        </w:rPr>
        <w:t xml:space="preserve">Les objectifs du Lean Manufacturing / Lean Management. [online] Available at: </w:t>
      </w:r>
      <w:hyperlink r:id="rId12" w:history="1">
        <w:r w:rsidRPr="00595DF7">
          <w:rPr>
            <w:rStyle w:val="Lienhypertexte"/>
            <w:sz w:val="24"/>
            <w:szCs w:val="24"/>
            <w:lang w:val="en-GB"/>
          </w:rPr>
          <w:t>http://fr.viadeo.com/fr/groups/detaildiscussion/?containerId=002omk60wrvvtjh&amp;forumId=002we7jzoyd6fnz&amp;action=messageDetail&amp;messageId=0021pjpmf13e51jj</w:t>
        </w:r>
      </w:hyperlink>
      <w:r w:rsidRPr="00595DF7">
        <w:rPr>
          <w:sz w:val="24"/>
          <w:szCs w:val="24"/>
          <w:lang w:val="en-GB"/>
        </w:rPr>
        <w:t xml:space="preserve">. </w:t>
      </w:r>
    </w:p>
    <w:p w:rsidR="00C0791D" w:rsidRDefault="00C0791D" w:rsidP="00990D45">
      <w:pPr>
        <w:rPr>
          <w:lang w:val="en-GB"/>
        </w:rPr>
      </w:pPr>
    </w:p>
    <w:p w:rsidR="00595DF7" w:rsidRDefault="00595DF7" w:rsidP="00990D45">
      <w:pPr>
        <w:rPr>
          <w:lang w:val="en-GB"/>
        </w:rPr>
      </w:pPr>
    </w:p>
    <w:p w:rsidR="00595DF7" w:rsidRPr="00595DF7" w:rsidRDefault="00595DF7" w:rsidP="00595DF7">
      <w:pPr>
        <w:rPr>
          <w:sz w:val="24"/>
          <w:szCs w:val="24"/>
        </w:rPr>
      </w:pPr>
      <w:r w:rsidRPr="00595DF7">
        <w:rPr>
          <w:b/>
          <w:sz w:val="24"/>
          <w:szCs w:val="24"/>
        </w:rPr>
        <w:t>Cameroun, L. (2018).</w:t>
      </w:r>
      <w:r w:rsidRPr="00595DF7">
        <w:rPr>
          <w:sz w:val="24"/>
          <w:szCs w:val="24"/>
        </w:rPr>
        <w:t> </w:t>
      </w:r>
      <w:r w:rsidRPr="00595DF7">
        <w:rPr>
          <w:i/>
          <w:iCs/>
          <w:sz w:val="24"/>
          <w:szCs w:val="24"/>
        </w:rPr>
        <w:t>Le Lean management</w:t>
      </w:r>
      <w:r w:rsidRPr="00595DF7">
        <w:rPr>
          <w:sz w:val="24"/>
          <w:szCs w:val="24"/>
        </w:rPr>
        <w:t xml:space="preserve">. [online] Logistiqueconseil.org. Available at: </w:t>
      </w:r>
      <w:hyperlink r:id="rId13" w:history="1">
        <w:r w:rsidRPr="00595DF7">
          <w:rPr>
            <w:rStyle w:val="Lienhypertexte"/>
            <w:sz w:val="24"/>
            <w:szCs w:val="24"/>
          </w:rPr>
          <w:t>http://www.logistiqueconseil.org/Articles/Logistique/Lean-management.htm</w:t>
        </w:r>
      </w:hyperlink>
      <w:r w:rsidRPr="00595DF7">
        <w:rPr>
          <w:sz w:val="24"/>
          <w:szCs w:val="24"/>
        </w:rPr>
        <w:t xml:space="preserve">. </w:t>
      </w:r>
    </w:p>
    <w:p w:rsidR="00C0791D" w:rsidRDefault="00C0791D" w:rsidP="00990D45"/>
    <w:p w:rsidR="00595DF7" w:rsidRPr="00595DF7" w:rsidRDefault="00595DF7" w:rsidP="00990D45"/>
    <w:p w:rsidR="00595DF7" w:rsidRPr="00595DF7" w:rsidRDefault="00595DF7" w:rsidP="00595DF7">
      <w:pPr>
        <w:rPr>
          <w:sz w:val="24"/>
          <w:szCs w:val="24"/>
          <w:lang w:val="en-GB"/>
        </w:rPr>
      </w:pPr>
      <w:r w:rsidRPr="00595DF7">
        <w:rPr>
          <w:b/>
          <w:sz w:val="24"/>
          <w:szCs w:val="24"/>
        </w:rPr>
        <w:t xml:space="preserve">CGMA® TOOLS Lean Management Techniques. </w:t>
      </w:r>
      <w:r w:rsidRPr="00595DF7">
        <w:rPr>
          <w:b/>
          <w:sz w:val="24"/>
          <w:szCs w:val="24"/>
          <w:lang w:val="en-GB"/>
        </w:rPr>
        <w:t>(2016</w:t>
      </w:r>
      <w:r w:rsidRPr="00595DF7">
        <w:rPr>
          <w:sz w:val="24"/>
          <w:szCs w:val="24"/>
          <w:lang w:val="en-GB"/>
        </w:rPr>
        <w:t>). </w:t>
      </w:r>
      <w:r w:rsidRPr="00595DF7">
        <w:rPr>
          <w:i/>
          <w:iCs/>
          <w:sz w:val="24"/>
          <w:szCs w:val="24"/>
          <w:lang w:val="en-GB"/>
        </w:rPr>
        <w:t>Journal of Accountancy</w:t>
      </w:r>
      <w:r w:rsidRPr="00595DF7">
        <w:rPr>
          <w:sz w:val="24"/>
          <w:szCs w:val="24"/>
          <w:lang w:val="en-GB"/>
        </w:rPr>
        <w:t xml:space="preserve">, [online] Vol. 221 Issue 4, p33-41. 9p. (n°4), pp.p33-41. Available at: </w:t>
      </w:r>
      <w:hyperlink r:id="rId14" w:history="1">
        <w:r w:rsidRPr="00595DF7">
          <w:rPr>
            <w:rStyle w:val="Lienhypertexte"/>
            <w:sz w:val="24"/>
            <w:szCs w:val="24"/>
            <w:lang w:val="en-GB"/>
          </w:rPr>
          <w:t>http://web.b.ebscohost.com.ezproxy.uwtsd.ac.uk/ehost/pdfviewer/pdfviewer?vid=2&amp;sid=03afc23c-81c9-4d30-8de4-65988f30dd1a%40sessionmgr103</w:t>
        </w:r>
      </w:hyperlink>
      <w:r w:rsidRPr="00595DF7">
        <w:rPr>
          <w:sz w:val="24"/>
          <w:szCs w:val="24"/>
          <w:lang w:val="en-GB"/>
        </w:rPr>
        <w:t xml:space="preserve">. </w:t>
      </w:r>
    </w:p>
    <w:p w:rsidR="00C0791D" w:rsidRPr="00595DF7" w:rsidRDefault="00C0791D" w:rsidP="00990D45">
      <w:pPr>
        <w:rPr>
          <w:lang w:val="en-GB"/>
        </w:rPr>
      </w:pPr>
    </w:p>
    <w:p w:rsidR="00C0791D" w:rsidRPr="00595DF7" w:rsidRDefault="00C0791D" w:rsidP="00990D45">
      <w:pPr>
        <w:rPr>
          <w:lang w:val="en-GB"/>
        </w:rPr>
      </w:pPr>
    </w:p>
    <w:p w:rsidR="0034718B" w:rsidRPr="00DB5EE2" w:rsidRDefault="00990D45" w:rsidP="0034718B">
      <w:pPr>
        <w:jc w:val="both"/>
        <w:rPr>
          <w:sz w:val="24"/>
          <w:szCs w:val="24"/>
        </w:rPr>
      </w:pPr>
      <w:r w:rsidRPr="0034718B">
        <w:rPr>
          <w:b/>
          <w:sz w:val="24"/>
          <w:szCs w:val="24"/>
        </w:rPr>
        <w:t>Costin, M. (2010).</w:t>
      </w:r>
      <w:r w:rsidRPr="0034718B">
        <w:rPr>
          <w:sz w:val="24"/>
          <w:szCs w:val="24"/>
        </w:rPr>
        <w:t xml:space="preserve"> Logistique hospitalière, un outil du management. </w:t>
      </w:r>
      <w:r w:rsidRPr="0034718B">
        <w:rPr>
          <w:i/>
          <w:iCs/>
          <w:sz w:val="24"/>
          <w:szCs w:val="24"/>
        </w:rPr>
        <w:t>Humanisme et Entreprise</w:t>
      </w:r>
      <w:r w:rsidRPr="0034718B">
        <w:rPr>
          <w:sz w:val="24"/>
          <w:szCs w:val="24"/>
        </w:rPr>
        <w:t xml:space="preserve">, [online] (n°299), pp.29-48. </w:t>
      </w:r>
      <w:r w:rsidRPr="00DB5EE2">
        <w:rPr>
          <w:sz w:val="24"/>
          <w:szCs w:val="24"/>
        </w:rPr>
        <w:t xml:space="preserve">Available at: </w:t>
      </w:r>
      <w:hyperlink r:id="rId15" w:anchor="no1" w:history="1">
        <w:r w:rsidR="0034718B" w:rsidRPr="00DB5EE2">
          <w:rPr>
            <w:rStyle w:val="Lienhypertexte"/>
            <w:sz w:val="24"/>
            <w:szCs w:val="24"/>
          </w:rPr>
          <w:t>https://www.cairn.info/revue-humanisme-et-entreprise-2010-4-page-29.htm#no1</w:t>
        </w:r>
      </w:hyperlink>
      <w:r w:rsidR="0034718B" w:rsidRPr="00DB5EE2">
        <w:rPr>
          <w:sz w:val="24"/>
          <w:szCs w:val="24"/>
        </w:rPr>
        <w:t xml:space="preserve">. </w:t>
      </w:r>
    </w:p>
    <w:p w:rsidR="0034718B" w:rsidRPr="00DB5EE2" w:rsidRDefault="0034718B" w:rsidP="0034718B">
      <w:pPr>
        <w:rPr>
          <w:sz w:val="24"/>
          <w:szCs w:val="24"/>
        </w:rPr>
      </w:pPr>
    </w:p>
    <w:p w:rsidR="00595DF7" w:rsidRPr="00DB5EE2" w:rsidRDefault="00595DF7" w:rsidP="0034718B">
      <w:pPr>
        <w:rPr>
          <w:sz w:val="24"/>
          <w:szCs w:val="24"/>
        </w:rPr>
      </w:pPr>
    </w:p>
    <w:p w:rsidR="00595DF7" w:rsidRPr="00595DF7" w:rsidRDefault="00595DF7" w:rsidP="00595DF7">
      <w:pPr>
        <w:rPr>
          <w:sz w:val="24"/>
          <w:szCs w:val="24"/>
          <w:lang w:val="en-GB"/>
        </w:rPr>
      </w:pPr>
      <w:r w:rsidRPr="00595DF7">
        <w:rPr>
          <w:b/>
          <w:sz w:val="24"/>
          <w:szCs w:val="24"/>
        </w:rPr>
        <w:t>HOHMANN, C. (2018).</w:t>
      </w:r>
      <w:r w:rsidRPr="00595DF7">
        <w:rPr>
          <w:sz w:val="24"/>
          <w:szCs w:val="24"/>
        </w:rPr>
        <w:t> </w:t>
      </w:r>
      <w:r w:rsidRPr="00595DF7">
        <w:rPr>
          <w:i/>
          <w:iCs/>
          <w:sz w:val="24"/>
          <w:szCs w:val="24"/>
        </w:rPr>
        <w:t>La boite à outils du Lean</w:t>
      </w:r>
      <w:r w:rsidRPr="00595DF7">
        <w:rPr>
          <w:sz w:val="24"/>
          <w:szCs w:val="24"/>
        </w:rPr>
        <w:t xml:space="preserve">. </w:t>
      </w:r>
      <w:r w:rsidRPr="00595DF7">
        <w:rPr>
          <w:sz w:val="24"/>
          <w:szCs w:val="24"/>
          <w:lang w:val="en-GB"/>
        </w:rPr>
        <w:t xml:space="preserve">[online] Christian.hohmann.free.fr. Available at: </w:t>
      </w:r>
      <w:hyperlink r:id="rId16" w:history="1">
        <w:r w:rsidRPr="00595DF7">
          <w:rPr>
            <w:rStyle w:val="Lienhypertexte"/>
            <w:sz w:val="24"/>
            <w:szCs w:val="24"/>
            <w:lang w:val="en-GB"/>
          </w:rPr>
          <w:t>http://christian.hohmann.free.fr/index.php/lean-entreprise/la-boite-a-outils-lean</w:t>
        </w:r>
      </w:hyperlink>
      <w:r w:rsidRPr="00595DF7">
        <w:rPr>
          <w:sz w:val="24"/>
          <w:szCs w:val="24"/>
          <w:lang w:val="en-GB"/>
        </w:rPr>
        <w:t xml:space="preserve">. </w:t>
      </w:r>
    </w:p>
    <w:p w:rsidR="0034718B" w:rsidRDefault="0034718B" w:rsidP="0034718B">
      <w:pPr>
        <w:rPr>
          <w:sz w:val="24"/>
          <w:szCs w:val="24"/>
          <w:lang w:val="en-GB"/>
        </w:rPr>
      </w:pPr>
    </w:p>
    <w:p w:rsidR="00595DF7" w:rsidRDefault="00595DF7" w:rsidP="0034718B">
      <w:pPr>
        <w:rPr>
          <w:sz w:val="24"/>
          <w:szCs w:val="24"/>
          <w:lang w:val="en-GB"/>
        </w:rPr>
      </w:pPr>
    </w:p>
    <w:p w:rsidR="00595DF7" w:rsidRDefault="00595DF7" w:rsidP="0034718B">
      <w:pPr>
        <w:rPr>
          <w:sz w:val="24"/>
          <w:szCs w:val="24"/>
          <w:lang w:val="en-GB"/>
        </w:rPr>
      </w:pPr>
      <w:r w:rsidRPr="00595DF7">
        <w:rPr>
          <w:b/>
          <w:sz w:val="24"/>
          <w:szCs w:val="24"/>
          <w:lang w:val="en-GB"/>
        </w:rPr>
        <w:t>Jaca, C., Viles, E., Jurburg, D. and Tanco, M. (2014)</w:t>
      </w:r>
      <w:r w:rsidRPr="00595DF7">
        <w:rPr>
          <w:sz w:val="24"/>
          <w:szCs w:val="24"/>
          <w:lang w:val="en-GB"/>
        </w:rPr>
        <w:t>. Do companies with greater deployment of participation systems use Visual Management more extensively? An exploratory study. </w:t>
      </w:r>
      <w:r w:rsidRPr="00595DF7">
        <w:rPr>
          <w:i/>
          <w:iCs/>
          <w:sz w:val="24"/>
          <w:szCs w:val="24"/>
          <w:lang w:val="en-GB"/>
        </w:rPr>
        <w:t>International Journal of Production Research</w:t>
      </w:r>
      <w:r w:rsidRPr="00595DF7">
        <w:rPr>
          <w:sz w:val="24"/>
          <w:szCs w:val="24"/>
          <w:lang w:val="en-GB"/>
        </w:rPr>
        <w:t xml:space="preserve">, [online] Vol. 52(6), p. 1755-1770. Available at: </w:t>
      </w:r>
      <w:hyperlink r:id="rId17" w:anchor="db=bth&amp;AN=94419993" w:history="1">
        <w:r w:rsidRPr="00595DF7">
          <w:rPr>
            <w:rStyle w:val="Lienhypertexte"/>
            <w:sz w:val="24"/>
            <w:szCs w:val="24"/>
            <w:lang w:val="en-GB"/>
          </w:rPr>
          <w:t>http://web.b.ebscohost.com.ezproxy.uwtsd.ac.uk/ehost/detail/detail?vid=0&amp;sid=502a87b6-be9e-4499-8995-0cdda563bc20%40pdc-v-sessmgr01&amp;bdata=JnNpdGU9ZWhvc3QtbGl2ZQ%3d%3d#db=bth&amp;AN=94419993</w:t>
        </w:r>
      </w:hyperlink>
      <w:r w:rsidRPr="00595DF7">
        <w:rPr>
          <w:sz w:val="24"/>
          <w:szCs w:val="24"/>
          <w:lang w:val="en-GB"/>
        </w:rPr>
        <w:t xml:space="preserve">. </w:t>
      </w:r>
    </w:p>
    <w:p w:rsidR="00595DF7" w:rsidRDefault="00595DF7" w:rsidP="0034718B">
      <w:pPr>
        <w:rPr>
          <w:sz w:val="24"/>
          <w:szCs w:val="24"/>
          <w:lang w:val="en-GB"/>
        </w:rPr>
      </w:pPr>
    </w:p>
    <w:p w:rsidR="00595DF7" w:rsidRPr="00595DF7" w:rsidRDefault="00595DF7" w:rsidP="00595DF7">
      <w:pPr>
        <w:rPr>
          <w:sz w:val="24"/>
          <w:szCs w:val="24"/>
        </w:rPr>
      </w:pPr>
      <w:r w:rsidRPr="00595DF7">
        <w:rPr>
          <w:b/>
          <w:sz w:val="24"/>
          <w:szCs w:val="24"/>
          <w:lang w:val="en-GB"/>
        </w:rPr>
        <w:t>Lean Manufacturing and Six Sigma Definitions. (2018).</w:t>
      </w:r>
      <w:r w:rsidRPr="00595DF7">
        <w:rPr>
          <w:sz w:val="24"/>
          <w:szCs w:val="24"/>
          <w:lang w:val="en-GB"/>
        </w:rPr>
        <w:t> </w:t>
      </w:r>
      <w:r w:rsidRPr="00595DF7">
        <w:rPr>
          <w:i/>
          <w:iCs/>
          <w:sz w:val="24"/>
          <w:szCs w:val="24"/>
          <w:lang w:val="en-GB"/>
        </w:rPr>
        <w:t>What does 5S stand for?</w:t>
      </w:r>
      <w:r w:rsidRPr="00595DF7">
        <w:rPr>
          <w:sz w:val="24"/>
          <w:szCs w:val="24"/>
          <w:lang w:val="en-GB"/>
        </w:rPr>
        <w:t xml:space="preserve">. </w:t>
      </w:r>
      <w:r w:rsidRPr="00595DF7">
        <w:rPr>
          <w:sz w:val="24"/>
          <w:szCs w:val="24"/>
        </w:rPr>
        <w:t xml:space="preserve">[online] Available at: </w:t>
      </w:r>
      <w:hyperlink r:id="rId18" w:history="1">
        <w:r w:rsidRPr="00595DF7">
          <w:rPr>
            <w:rStyle w:val="Lienhypertexte"/>
            <w:sz w:val="24"/>
            <w:szCs w:val="24"/>
          </w:rPr>
          <w:t>http://leansixsigmadefinition.com/glossary/5s/</w:t>
        </w:r>
      </w:hyperlink>
      <w:r w:rsidRPr="00595DF7">
        <w:rPr>
          <w:sz w:val="24"/>
          <w:szCs w:val="24"/>
        </w:rPr>
        <w:t xml:space="preserve">. </w:t>
      </w:r>
    </w:p>
    <w:p w:rsidR="00595DF7" w:rsidRPr="00DB5EE2" w:rsidRDefault="00595DF7" w:rsidP="00595DF7">
      <w:pPr>
        <w:rPr>
          <w:sz w:val="24"/>
          <w:szCs w:val="24"/>
        </w:rPr>
      </w:pPr>
      <w:r w:rsidRPr="00595DF7">
        <w:rPr>
          <w:b/>
          <w:sz w:val="24"/>
          <w:szCs w:val="24"/>
        </w:rPr>
        <w:t>LEMONNIER, M. (2011).</w:t>
      </w:r>
      <w:r w:rsidRPr="00595DF7">
        <w:rPr>
          <w:sz w:val="24"/>
          <w:szCs w:val="24"/>
        </w:rPr>
        <w:t xml:space="preserve"> Voici les 7 gaspillages du Lean logistique. </w:t>
      </w:r>
      <w:r w:rsidRPr="00DB5EE2">
        <w:rPr>
          <w:i/>
          <w:iCs/>
          <w:sz w:val="24"/>
          <w:szCs w:val="24"/>
        </w:rPr>
        <w:t>Excellence Operationnell.TV</w:t>
      </w:r>
      <w:r w:rsidRPr="00DB5EE2">
        <w:rPr>
          <w:sz w:val="24"/>
          <w:szCs w:val="24"/>
        </w:rPr>
        <w:t xml:space="preserve">. [online] Available at: </w:t>
      </w:r>
      <w:hyperlink r:id="rId19" w:history="1">
        <w:r w:rsidRPr="00DB5EE2">
          <w:rPr>
            <w:rStyle w:val="Lienhypertexte"/>
            <w:sz w:val="24"/>
            <w:szCs w:val="24"/>
          </w:rPr>
          <w:t>http://www.excellence-operationnelle.tv/voici-les-7-gaspillages-dun-entrepot-logistique.php/</w:t>
        </w:r>
      </w:hyperlink>
      <w:r w:rsidRPr="00DB5EE2">
        <w:rPr>
          <w:sz w:val="24"/>
          <w:szCs w:val="24"/>
        </w:rPr>
        <w:t xml:space="preserve">. </w:t>
      </w:r>
    </w:p>
    <w:p w:rsidR="00595DF7" w:rsidRPr="00DB5EE2" w:rsidRDefault="00595DF7" w:rsidP="0034718B">
      <w:pPr>
        <w:rPr>
          <w:sz w:val="24"/>
          <w:szCs w:val="24"/>
        </w:rPr>
      </w:pPr>
    </w:p>
    <w:p w:rsidR="00595DF7" w:rsidRPr="00DB5EE2" w:rsidRDefault="00595DF7" w:rsidP="0034718B">
      <w:pPr>
        <w:rPr>
          <w:sz w:val="24"/>
          <w:szCs w:val="24"/>
        </w:rPr>
      </w:pPr>
    </w:p>
    <w:p w:rsidR="00990D45" w:rsidRPr="00DB5EE2" w:rsidRDefault="0034718B" w:rsidP="000F3897">
      <w:pPr>
        <w:jc w:val="both"/>
        <w:rPr>
          <w:sz w:val="24"/>
          <w:szCs w:val="24"/>
        </w:rPr>
      </w:pPr>
      <w:r w:rsidRPr="0034718B">
        <w:rPr>
          <w:b/>
          <w:sz w:val="24"/>
          <w:szCs w:val="24"/>
        </w:rPr>
        <w:t>SPHINHIRNY, F. (2016).</w:t>
      </w:r>
      <w:r w:rsidRPr="0034718B">
        <w:rPr>
          <w:sz w:val="24"/>
          <w:szCs w:val="24"/>
        </w:rPr>
        <w:t xml:space="preserve"> L’Hôpital libéré. Et pourquo</w:t>
      </w:r>
      <w:r>
        <w:rPr>
          <w:sz w:val="24"/>
          <w:szCs w:val="24"/>
        </w:rPr>
        <w:t>i pas avec le Lean management ?</w:t>
      </w:r>
      <w:r w:rsidRPr="0034718B">
        <w:rPr>
          <w:sz w:val="24"/>
          <w:szCs w:val="24"/>
        </w:rPr>
        <w:t> </w:t>
      </w:r>
      <w:r w:rsidRPr="0034718B">
        <w:rPr>
          <w:i/>
          <w:iCs/>
          <w:sz w:val="24"/>
          <w:szCs w:val="24"/>
        </w:rPr>
        <w:t>MMS - Manager en Milieu de Santé</w:t>
      </w:r>
      <w:r w:rsidRPr="0034718B">
        <w:rPr>
          <w:sz w:val="24"/>
          <w:szCs w:val="24"/>
        </w:rPr>
        <w:t xml:space="preserve">, [online] n°1. </w:t>
      </w:r>
      <w:r w:rsidRPr="00DB5EE2">
        <w:rPr>
          <w:sz w:val="24"/>
          <w:szCs w:val="24"/>
        </w:rPr>
        <w:t xml:space="preserve">Available at: </w:t>
      </w:r>
      <w:hyperlink r:id="rId20" w:history="1">
        <w:r w:rsidRPr="00DB5EE2">
          <w:rPr>
            <w:rStyle w:val="Lienhypertexte"/>
            <w:sz w:val="24"/>
            <w:szCs w:val="24"/>
          </w:rPr>
          <w:t>https://managersante.com/2017/01/11/lhopital-libere-et-pourquoi-pas-avec-le-lean-management-partie-12/</w:t>
        </w:r>
      </w:hyperlink>
      <w:r w:rsidRPr="00DB5EE2">
        <w:rPr>
          <w:sz w:val="24"/>
          <w:szCs w:val="24"/>
        </w:rPr>
        <w:t xml:space="preserve">. </w:t>
      </w:r>
    </w:p>
    <w:p w:rsidR="0034718B" w:rsidRPr="00DB5EE2" w:rsidRDefault="0034718B" w:rsidP="000F3897">
      <w:pPr>
        <w:jc w:val="both"/>
        <w:rPr>
          <w:sz w:val="24"/>
          <w:szCs w:val="24"/>
        </w:rPr>
      </w:pPr>
    </w:p>
    <w:p w:rsidR="0034718B" w:rsidRDefault="0034718B" w:rsidP="000F3897">
      <w:pPr>
        <w:jc w:val="both"/>
        <w:rPr>
          <w:sz w:val="24"/>
          <w:szCs w:val="24"/>
        </w:rPr>
      </w:pPr>
    </w:p>
    <w:p w:rsidR="0034718B" w:rsidRPr="00DB5EE2" w:rsidRDefault="0034718B" w:rsidP="000F3897">
      <w:pPr>
        <w:jc w:val="both"/>
        <w:rPr>
          <w:sz w:val="24"/>
          <w:szCs w:val="24"/>
        </w:rPr>
      </w:pPr>
    </w:p>
    <w:p w:rsidR="000F3897" w:rsidRPr="00DB5EE2" w:rsidRDefault="000F3897" w:rsidP="000F3897">
      <w:pPr>
        <w:rPr>
          <w:sz w:val="24"/>
          <w:szCs w:val="24"/>
        </w:rPr>
      </w:pPr>
    </w:p>
    <w:p w:rsidR="000F3897" w:rsidRPr="00DB5EE2" w:rsidRDefault="000F3897" w:rsidP="000F3897">
      <w:pPr>
        <w:rPr>
          <w:sz w:val="24"/>
          <w:szCs w:val="24"/>
        </w:rPr>
      </w:pPr>
    </w:p>
    <w:p w:rsidR="000F3897" w:rsidRPr="00DB5EE2" w:rsidRDefault="000F3897" w:rsidP="000F3897">
      <w:pPr>
        <w:rPr>
          <w:sz w:val="24"/>
          <w:szCs w:val="24"/>
        </w:rPr>
      </w:pPr>
    </w:p>
    <w:p w:rsidR="00C0791D" w:rsidRPr="00DB5EE2" w:rsidRDefault="00C0791D" w:rsidP="000F3897">
      <w:pPr>
        <w:jc w:val="both"/>
        <w:rPr>
          <w:sz w:val="24"/>
          <w:szCs w:val="24"/>
        </w:rPr>
      </w:pPr>
    </w:p>
    <w:p w:rsidR="00C0791D" w:rsidRPr="00DB5EE2" w:rsidRDefault="00C0791D" w:rsidP="000F3897">
      <w:pPr>
        <w:jc w:val="both"/>
        <w:rPr>
          <w:sz w:val="24"/>
          <w:szCs w:val="24"/>
        </w:rPr>
      </w:pPr>
    </w:p>
    <w:p w:rsidR="00C0791D" w:rsidRPr="00DB5EE2" w:rsidRDefault="00C0791D" w:rsidP="000F3897">
      <w:pPr>
        <w:jc w:val="both"/>
        <w:rPr>
          <w:sz w:val="24"/>
          <w:szCs w:val="24"/>
        </w:rPr>
      </w:pPr>
    </w:p>
    <w:p w:rsidR="00C0791D" w:rsidRPr="00DB5EE2" w:rsidRDefault="00C0791D" w:rsidP="000F3897">
      <w:pPr>
        <w:jc w:val="both"/>
        <w:rPr>
          <w:sz w:val="24"/>
          <w:szCs w:val="24"/>
        </w:rPr>
      </w:pPr>
    </w:p>
    <w:p w:rsidR="00C0791D" w:rsidRPr="00DB5EE2" w:rsidRDefault="00C0791D" w:rsidP="00C0791D">
      <w:pPr>
        <w:rPr>
          <w:sz w:val="24"/>
          <w:szCs w:val="24"/>
        </w:rPr>
      </w:pPr>
    </w:p>
    <w:p w:rsidR="00C0791D" w:rsidRPr="00DB5EE2" w:rsidRDefault="00C0791D" w:rsidP="00C0791D">
      <w:pPr>
        <w:rPr>
          <w:sz w:val="24"/>
          <w:szCs w:val="24"/>
        </w:rPr>
      </w:pPr>
    </w:p>
    <w:p w:rsidR="00C0791D" w:rsidRPr="00DB5EE2" w:rsidRDefault="00C0791D" w:rsidP="00C0791D">
      <w:pPr>
        <w:tabs>
          <w:tab w:val="left" w:pos="1170"/>
        </w:tabs>
        <w:rPr>
          <w:sz w:val="24"/>
          <w:szCs w:val="24"/>
        </w:rPr>
      </w:pPr>
    </w:p>
    <w:p w:rsidR="00C0791D" w:rsidRPr="00C0791D" w:rsidRDefault="00C0791D" w:rsidP="00C0791D">
      <w:pPr>
        <w:tabs>
          <w:tab w:val="left" w:pos="1170"/>
        </w:tabs>
        <w:rPr>
          <w:sz w:val="24"/>
          <w:szCs w:val="24"/>
          <w:lang w:val="en-GB"/>
        </w:rPr>
      </w:pPr>
      <w:r w:rsidRPr="00C0791D">
        <w:rPr>
          <w:b/>
          <w:sz w:val="24"/>
          <w:szCs w:val="24"/>
          <w:lang w:val="en-GB"/>
        </w:rPr>
        <w:t>TODOROVIC, M. and CUPIC, M. (2017).</w:t>
      </w:r>
      <w:r w:rsidRPr="00C0791D">
        <w:rPr>
          <w:sz w:val="24"/>
          <w:szCs w:val="24"/>
          <w:lang w:val="en-GB"/>
        </w:rPr>
        <w:t xml:space="preserve"> How Does 5s Implementation Affect Company Performance? A Case Study Applied to a Subsidiary of a Rubber Goods Manufacturer from Serbia. </w:t>
      </w:r>
      <w:r w:rsidRPr="00C0791D">
        <w:rPr>
          <w:i/>
          <w:iCs/>
          <w:sz w:val="24"/>
          <w:szCs w:val="24"/>
          <w:lang w:val="en-GB"/>
        </w:rPr>
        <w:t>Engineering Economics</w:t>
      </w:r>
      <w:r w:rsidRPr="00C0791D">
        <w:rPr>
          <w:sz w:val="24"/>
          <w:szCs w:val="24"/>
          <w:lang w:val="en-GB"/>
        </w:rPr>
        <w:t xml:space="preserve">, [online] 28(3), pp.311-322. Available at: </w:t>
      </w:r>
      <w:hyperlink r:id="rId21" w:anchor="AN=123921839&amp;db=bth" w:history="1">
        <w:r w:rsidRPr="008F7CC6">
          <w:rPr>
            <w:rStyle w:val="Lienhypertexte"/>
            <w:sz w:val="24"/>
            <w:szCs w:val="24"/>
            <w:lang w:val="en-GB"/>
          </w:rPr>
          <w:t>http://web.a.ebscohost.com.ezproxy.uwtsd.ac.uk/ehost/detail/detail?vid=0&amp;sid=14d34807-7bb1-4a26-a1f2-c1911868717a%40sessionmgr4006&amp;bdata=JnNpdGU9ZWhvc3QtbGl2ZQ%3d%3d#AN=123921839&amp;db=bth</w:t>
        </w:r>
      </w:hyperlink>
      <w:r>
        <w:rPr>
          <w:sz w:val="24"/>
          <w:szCs w:val="24"/>
          <w:lang w:val="en-GB"/>
        </w:rPr>
        <w:t xml:space="preserve">. </w:t>
      </w:r>
    </w:p>
    <w:sectPr w:rsidR="00C0791D" w:rsidRPr="00C0791D">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901D1" w:rsidRDefault="009901D1" w:rsidP="00C0791D">
      <w:pPr>
        <w:spacing w:after="0" w:line="240" w:lineRule="auto"/>
      </w:pPr>
      <w:r>
        <w:separator/>
      </w:r>
    </w:p>
  </w:endnote>
  <w:endnote w:type="continuationSeparator" w:id="0">
    <w:p w:rsidR="009901D1" w:rsidRDefault="009901D1" w:rsidP="00C079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nsolas">
    <w:panose1 w:val="020B0609020204030204"/>
    <w:charset w:val="00"/>
    <w:family w:val="modern"/>
    <w:pitch w:val="fixed"/>
    <w:sig w:usb0="E00006FF" w:usb1="0000FCFF" w:usb2="00000001" w:usb3="00000000" w:csb0="0000019F" w:csb1="00000000"/>
  </w:font>
  <w:font w:name="Garamond">
    <w:panose1 w:val="020204040303010108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901D1" w:rsidRDefault="009901D1" w:rsidP="00C0791D">
      <w:pPr>
        <w:spacing w:after="0" w:line="240" w:lineRule="auto"/>
      </w:pPr>
      <w:r>
        <w:separator/>
      </w:r>
    </w:p>
  </w:footnote>
  <w:footnote w:type="continuationSeparator" w:id="0">
    <w:p w:rsidR="009901D1" w:rsidRDefault="009901D1" w:rsidP="00C0791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E403A3"/>
    <w:multiLevelType w:val="hybridMultilevel"/>
    <w:tmpl w:val="2E54CDE4"/>
    <w:lvl w:ilvl="0" w:tplc="0C0A0019">
      <w:start w:val="1"/>
      <w:numFmt w:val="lowerLetter"/>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1" w15:restartNumberingAfterBreak="0">
    <w:nsid w:val="3E60286C"/>
    <w:multiLevelType w:val="hybridMultilevel"/>
    <w:tmpl w:val="9526704C"/>
    <w:lvl w:ilvl="0" w:tplc="7C6A7D98">
      <w:numFmt w:val="bullet"/>
      <w:lvlText w:val="-"/>
      <w:lvlJc w:val="left"/>
      <w:pPr>
        <w:ind w:left="720" w:hanging="360"/>
      </w:pPr>
      <w:rPr>
        <w:rFonts w:ascii="Calibri Light" w:eastAsiaTheme="minorHAnsi" w:hAnsi="Calibri Light" w:cs="Calibri Light"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7A83"/>
    <w:rsid w:val="00051A15"/>
    <w:rsid w:val="00052988"/>
    <w:rsid w:val="00061605"/>
    <w:rsid w:val="000A2AD3"/>
    <w:rsid w:val="000A43EF"/>
    <w:rsid w:val="000F3897"/>
    <w:rsid w:val="000F7A83"/>
    <w:rsid w:val="001233B7"/>
    <w:rsid w:val="00152DDB"/>
    <w:rsid w:val="0015656D"/>
    <w:rsid w:val="00184B12"/>
    <w:rsid w:val="002120D5"/>
    <w:rsid w:val="00217F4C"/>
    <w:rsid w:val="002665CD"/>
    <w:rsid w:val="00306179"/>
    <w:rsid w:val="0034718B"/>
    <w:rsid w:val="00396D5B"/>
    <w:rsid w:val="003A13BC"/>
    <w:rsid w:val="003A4E45"/>
    <w:rsid w:val="003F5E29"/>
    <w:rsid w:val="00403A17"/>
    <w:rsid w:val="00414751"/>
    <w:rsid w:val="00441264"/>
    <w:rsid w:val="004553C7"/>
    <w:rsid w:val="004605AF"/>
    <w:rsid w:val="00460CB2"/>
    <w:rsid w:val="0046538F"/>
    <w:rsid w:val="004A750C"/>
    <w:rsid w:val="004E27F0"/>
    <w:rsid w:val="004E665C"/>
    <w:rsid w:val="00534332"/>
    <w:rsid w:val="00585F50"/>
    <w:rsid w:val="00595DF7"/>
    <w:rsid w:val="005B1E06"/>
    <w:rsid w:val="005C1DCF"/>
    <w:rsid w:val="005F1C50"/>
    <w:rsid w:val="006142D0"/>
    <w:rsid w:val="006733E4"/>
    <w:rsid w:val="0068611D"/>
    <w:rsid w:val="006A2C3D"/>
    <w:rsid w:val="006E5FFC"/>
    <w:rsid w:val="00755B6B"/>
    <w:rsid w:val="007B3340"/>
    <w:rsid w:val="007C380D"/>
    <w:rsid w:val="008453A9"/>
    <w:rsid w:val="00860421"/>
    <w:rsid w:val="00865617"/>
    <w:rsid w:val="0087265F"/>
    <w:rsid w:val="008B1DD6"/>
    <w:rsid w:val="008D651D"/>
    <w:rsid w:val="008F1726"/>
    <w:rsid w:val="00930BDF"/>
    <w:rsid w:val="009357A3"/>
    <w:rsid w:val="009573FC"/>
    <w:rsid w:val="009901D1"/>
    <w:rsid w:val="00990D45"/>
    <w:rsid w:val="00A21502"/>
    <w:rsid w:val="00A26B33"/>
    <w:rsid w:val="00A66C73"/>
    <w:rsid w:val="00A752A2"/>
    <w:rsid w:val="00A834D9"/>
    <w:rsid w:val="00AA20CC"/>
    <w:rsid w:val="00AB164B"/>
    <w:rsid w:val="00AC3887"/>
    <w:rsid w:val="00AF32F3"/>
    <w:rsid w:val="00B232B0"/>
    <w:rsid w:val="00B42961"/>
    <w:rsid w:val="00BC5185"/>
    <w:rsid w:val="00C0791D"/>
    <w:rsid w:val="00C60432"/>
    <w:rsid w:val="00CA689C"/>
    <w:rsid w:val="00CC1347"/>
    <w:rsid w:val="00D341F6"/>
    <w:rsid w:val="00DB5EE2"/>
    <w:rsid w:val="00DC5A6E"/>
    <w:rsid w:val="00DE1454"/>
    <w:rsid w:val="00DE3E96"/>
    <w:rsid w:val="00E06131"/>
    <w:rsid w:val="00E61C14"/>
    <w:rsid w:val="00F32F10"/>
    <w:rsid w:val="00F91D48"/>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05C85EC-7B95-4B70-92CF-B2EDC0192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Titre1">
    <w:name w:val="heading 1"/>
    <w:basedOn w:val="Normal"/>
    <w:next w:val="Normal"/>
    <w:link w:val="Titre1Car"/>
    <w:uiPriority w:val="9"/>
    <w:qFormat/>
    <w:rsid w:val="009573F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Titre2">
    <w:name w:val="heading 2"/>
    <w:basedOn w:val="Normal"/>
    <w:next w:val="Normal"/>
    <w:link w:val="Titre2Car"/>
    <w:uiPriority w:val="9"/>
    <w:semiHidden/>
    <w:unhideWhenUsed/>
    <w:qFormat/>
    <w:rsid w:val="009573F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Titre4">
    <w:name w:val="heading 4"/>
    <w:basedOn w:val="Normal"/>
    <w:next w:val="Normal"/>
    <w:link w:val="Titre4Car"/>
    <w:uiPriority w:val="9"/>
    <w:semiHidden/>
    <w:unhideWhenUsed/>
    <w:qFormat/>
    <w:rsid w:val="009573FC"/>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Titre5">
    <w:name w:val="heading 5"/>
    <w:basedOn w:val="Normal"/>
    <w:next w:val="Normal"/>
    <w:link w:val="Titre5Car"/>
    <w:uiPriority w:val="9"/>
    <w:unhideWhenUsed/>
    <w:qFormat/>
    <w:rsid w:val="009573FC"/>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PrformatHTML">
    <w:name w:val="HTML Preformatted"/>
    <w:basedOn w:val="Normal"/>
    <w:link w:val="PrformatHTMLCar"/>
    <w:uiPriority w:val="99"/>
    <w:semiHidden/>
    <w:unhideWhenUsed/>
    <w:rsid w:val="000A43EF"/>
    <w:pPr>
      <w:spacing w:after="0" w:line="240" w:lineRule="auto"/>
    </w:pPr>
    <w:rPr>
      <w:rFonts w:ascii="Consolas" w:hAnsi="Consolas"/>
      <w:sz w:val="20"/>
      <w:szCs w:val="20"/>
    </w:rPr>
  </w:style>
  <w:style w:type="character" w:customStyle="1" w:styleId="PrformatHTMLCar">
    <w:name w:val="Préformaté HTML Car"/>
    <w:basedOn w:val="Policepardfaut"/>
    <w:link w:val="PrformatHTML"/>
    <w:uiPriority w:val="99"/>
    <w:semiHidden/>
    <w:rsid w:val="000A43EF"/>
    <w:rPr>
      <w:rFonts w:ascii="Consolas" w:hAnsi="Consolas"/>
      <w:sz w:val="20"/>
      <w:szCs w:val="20"/>
    </w:rPr>
  </w:style>
  <w:style w:type="paragraph" w:styleId="Paragraphedeliste">
    <w:name w:val="List Paragraph"/>
    <w:basedOn w:val="Normal"/>
    <w:uiPriority w:val="34"/>
    <w:qFormat/>
    <w:rsid w:val="00534332"/>
    <w:pPr>
      <w:ind w:left="720"/>
      <w:contextualSpacing/>
    </w:pPr>
  </w:style>
  <w:style w:type="character" w:customStyle="1" w:styleId="Titre1Car">
    <w:name w:val="Titre 1 Car"/>
    <w:basedOn w:val="Policepardfaut"/>
    <w:link w:val="Titre1"/>
    <w:uiPriority w:val="9"/>
    <w:rsid w:val="009573FC"/>
    <w:rPr>
      <w:rFonts w:asciiTheme="majorHAnsi" w:eastAsiaTheme="majorEastAsia" w:hAnsiTheme="majorHAnsi" w:cstheme="majorBidi"/>
      <w:color w:val="2E74B5" w:themeColor="accent1" w:themeShade="BF"/>
      <w:sz w:val="32"/>
      <w:szCs w:val="32"/>
    </w:rPr>
  </w:style>
  <w:style w:type="character" w:customStyle="1" w:styleId="Titre2Car">
    <w:name w:val="Titre 2 Car"/>
    <w:basedOn w:val="Policepardfaut"/>
    <w:link w:val="Titre2"/>
    <w:uiPriority w:val="9"/>
    <w:semiHidden/>
    <w:rsid w:val="009573FC"/>
    <w:rPr>
      <w:rFonts w:asciiTheme="majorHAnsi" w:eastAsiaTheme="majorEastAsia" w:hAnsiTheme="majorHAnsi" w:cstheme="majorBidi"/>
      <w:color w:val="2E74B5" w:themeColor="accent1" w:themeShade="BF"/>
      <w:sz w:val="26"/>
      <w:szCs w:val="26"/>
    </w:rPr>
  </w:style>
  <w:style w:type="character" w:customStyle="1" w:styleId="Titre4Car">
    <w:name w:val="Titre 4 Car"/>
    <w:basedOn w:val="Policepardfaut"/>
    <w:link w:val="Titre4"/>
    <w:uiPriority w:val="9"/>
    <w:semiHidden/>
    <w:rsid w:val="009573FC"/>
    <w:rPr>
      <w:rFonts w:asciiTheme="majorHAnsi" w:eastAsiaTheme="majorEastAsia" w:hAnsiTheme="majorHAnsi" w:cstheme="majorBidi"/>
      <w:i/>
      <w:iCs/>
      <w:color w:val="2E74B5" w:themeColor="accent1" w:themeShade="BF"/>
    </w:rPr>
  </w:style>
  <w:style w:type="character" w:customStyle="1" w:styleId="Titre5Car">
    <w:name w:val="Titre 5 Car"/>
    <w:basedOn w:val="Policepardfaut"/>
    <w:link w:val="Titre5"/>
    <w:uiPriority w:val="9"/>
    <w:rsid w:val="009573FC"/>
    <w:rPr>
      <w:rFonts w:asciiTheme="majorHAnsi" w:eastAsiaTheme="majorEastAsia" w:hAnsiTheme="majorHAnsi" w:cstheme="majorBidi"/>
      <w:color w:val="2E74B5" w:themeColor="accent1" w:themeShade="BF"/>
    </w:rPr>
  </w:style>
  <w:style w:type="paragraph" w:styleId="En-ttedetabledesmatires">
    <w:name w:val="TOC Heading"/>
    <w:basedOn w:val="Titre1"/>
    <w:next w:val="Normal"/>
    <w:uiPriority w:val="39"/>
    <w:unhideWhenUsed/>
    <w:qFormat/>
    <w:rsid w:val="009573FC"/>
    <w:pPr>
      <w:outlineLvl w:val="9"/>
    </w:pPr>
    <w:rPr>
      <w:lang w:val="es-ES" w:eastAsia="es-ES"/>
    </w:rPr>
  </w:style>
  <w:style w:type="paragraph" w:styleId="TM1">
    <w:name w:val="toc 1"/>
    <w:basedOn w:val="Normal"/>
    <w:next w:val="Normal"/>
    <w:autoRedefine/>
    <w:uiPriority w:val="39"/>
    <w:unhideWhenUsed/>
    <w:rsid w:val="009573FC"/>
    <w:pPr>
      <w:spacing w:after="100"/>
    </w:pPr>
  </w:style>
  <w:style w:type="paragraph" w:styleId="TM2">
    <w:name w:val="toc 2"/>
    <w:basedOn w:val="Normal"/>
    <w:next w:val="Normal"/>
    <w:autoRedefine/>
    <w:uiPriority w:val="39"/>
    <w:unhideWhenUsed/>
    <w:rsid w:val="009573FC"/>
    <w:pPr>
      <w:spacing w:after="100"/>
      <w:ind w:left="220"/>
    </w:pPr>
  </w:style>
  <w:style w:type="paragraph" w:styleId="TM3">
    <w:name w:val="toc 3"/>
    <w:basedOn w:val="Normal"/>
    <w:next w:val="Normal"/>
    <w:autoRedefine/>
    <w:uiPriority w:val="39"/>
    <w:unhideWhenUsed/>
    <w:rsid w:val="009573FC"/>
    <w:pPr>
      <w:spacing w:after="100"/>
      <w:ind w:left="440"/>
    </w:pPr>
  </w:style>
  <w:style w:type="character" w:styleId="Lienhypertexte">
    <w:name w:val="Hyperlink"/>
    <w:basedOn w:val="Policepardfaut"/>
    <w:uiPriority w:val="99"/>
    <w:unhideWhenUsed/>
    <w:rsid w:val="009573FC"/>
    <w:rPr>
      <w:color w:val="0563C1" w:themeColor="hyperlink"/>
      <w:u w:val="single"/>
    </w:rPr>
  </w:style>
  <w:style w:type="paragraph" w:styleId="En-tte">
    <w:name w:val="header"/>
    <w:basedOn w:val="Normal"/>
    <w:link w:val="En-tteCar"/>
    <w:uiPriority w:val="99"/>
    <w:unhideWhenUsed/>
    <w:rsid w:val="00C0791D"/>
    <w:pPr>
      <w:tabs>
        <w:tab w:val="center" w:pos="4536"/>
        <w:tab w:val="right" w:pos="9072"/>
      </w:tabs>
      <w:spacing w:after="0" w:line="240" w:lineRule="auto"/>
    </w:pPr>
  </w:style>
  <w:style w:type="character" w:customStyle="1" w:styleId="En-tteCar">
    <w:name w:val="En-tête Car"/>
    <w:basedOn w:val="Policepardfaut"/>
    <w:link w:val="En-tte"/>
    <w:uiPriority w:val="99"/>
    <w:rsid w:val="00C0791D"/>
  </w:style>
  <w:style w:type="paragraph" w:styleId="Pieddepage">
    <w:name w:val="footer"/>
    <w:basedOn w:val="Normal"/>
    <w:link w:val="PieddepageCar"/>
    <w:uiPriority w:val="99"/>
    <w:unhideWhenUsed/>
    <w:rsid w:val="00C0791D"/>
    <w:pPr>
      <w:tabs>
        <w:tab w:val="center" w:pos="4536"/>
        <w:tab w:val="right" w:pos="9072"/>
      </w:tabs>
      <w:spacing w:after="0" w:line="240" w:lineRule="auto"/>
    </w:pPr>
  </w:style>
  <w:style w:type="character" w:customStyle="1" w:styleId="PieddepageCar">
    <w:name w:val="Pied de page Car"/>
    <w:basedOn w:val="Policepardfaut"/>
    <w:link w:val="Pieddepage"/>
    <w:uiPriority w:val="99"/>
    <w:rsid w:val="00C079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5006958">
      <w:bodyDiv w:val="1"/>
      <w:marLeft w:val="0"/>
      <w:marRight w:val="0"/>
      <w:marTop w:val="0"/>
      <w:marBottom w:val="0"/>
      <w:divBdr>
        <w:top w:val="none" w:sz="0" w:space="0" w:color="auto"/>
        <w:left w:val="none" w:sz="0" w:space="0" w:color="auto"/>
        <w:bottom w:val="none" w:sz="0" w:space="0" w:color="auto"/>
        <w:right w:val="none" w:sz="0" w:space="0" w:color="auto"/>
      </w:divBdr>
    </w:div>
    <w:div w:id="69157690">
      <w:bodyDiv w:val="1"/>
      <w:marLeft w:val="0"/>
      <w:marRight w:val="0"/>
      <w:marTop w:val="0"/>
      <w:marBottom w:val="0"/>
      <w:divBdr>
        <w:top w:val="none" w:sz="0" w:space="0" w:color="auto"/>
        <w:left w:val="none" w:sz="0" w:space="0" w:color="auto"/>
        <w:bottom w:val="none" w:sz="0" w:space="0" w:color="auto"/>
        <w:right w:val="none" w:sz="0" w:space="0" w:color="auto"/>
      </w:divBdr>
      <w:divsChild>
        <w:div w:id="905533781">
          <w:marLeft w:val="-45"/>
          <w:marRight w:val="0"/>
          <w:marTop w:val="0"/>
          <w:marBottom w:val="0"/>
          <w:divBdr>
            <w:top w:val="single" w:sz="6" w:space="0" w:color="FFFFFF"/>
            <w:left w:val="single" w:sz="6" w:space="0" w:color="FFFFFF"/>
            <w:bottom w:val="single" w:sz="6" w:space="0" w:color="FFFFFF"/>
            <w:right w:val="single" w:sz="6" w:space="0" w:color="FFFFFF"/>
          </w:divBdr>
        </w:div>
        <w:div w:id="667247990">
          <w:marLeft w:val="0"/>
          <w:marRight w:val="0"/>
          <w:marTop w:val="0"/>
          <w:marBottom w:val="0"/>
          <w:divBdr>
            <w:top w:val="none" w:sz="0" w:space="0" w:color="auto"/>
            <w:left w:val="none" w:sz="0" w:space="0" w:color="auto"/>
            <w:bottom w:val="none" w:sz="0" w:space="0" w:color="auto"/>
            <w:right w:val="none" w:sz="0" w:space="0" w:color="auto"/>
          </w:divBdr>
        </w:div>
      </w:divsChild>
    </w:div>
    <w:div w:id="256909885">
      <w:bodyDiv w:val="1"/>
      <w:marLeft w:val="0"/>
      <w:marRight w:val="0"/>
      <w:marTop w:val="0"/>
      <w:marBottom w:val="0"/>
      <w:divBdr>
        <w:top w:val="none" w:sz="0" w:space="0" w:color="auto"/>
        <w:left w:val="none" w:sz="0" w:space="0" w:color="auto"/>
        <w:bottom w:val="none" w:sz="0" w:space="0" w:color="auto"/>
        <w:right w:val="none" w:sz="0" w:space="0" w:color="auto"/>
      </w:divBdr>
      <w:divsChild>
        <w:div w:id="1763836987">
          <w:marLeft w:val="-45"/>
          <w:marRight w:val="0"/>
          <w:marTop w:val="0"/>
          <w:marBottom w:val="0"/>
          <w:divBdr>
            <w:top w:val="single" w:sz="6" w:space="0" w:color="FFFFFF"/>
            <w:left w:val="single" w:sz="6" w:space="0" w:color="FFFFFF"/>
            <w:bottom w:val="single" w:sz="6" w:space="0" w:color="FFFFFF"/>
            <w:right w:val="single" w:sz="6" w:space="0" w:color="FFFFFF"/>
          </w:divBdr>
        </w:div>
        <w:div w:id="1699314400">
          <w:marLeft w:val="0"/>
          <w:marRight w:val="0"/>
          <w:marTop w:val="0"/>
          <w:marBottom w:val="0"/>
          <w:divBdr>
            <w:top w:val="none" w:sz="0" w:space="0" w:color="auto"/>
            <w:left w:val="none" w:sz="0" w:space="0" w:color="auto"/>
            <w:bottom w:val="none" w:sz="0" w:space="0" w:color="auto"/>
            <w:right w:val="none" w:sz="0" w:space="0" w:color="auto"/>
          </w:divBdr>
        </w:div>
      </w:divsChild>
    </w:div>
    <w:div w:id="427121588">
      <w:bodyDiv w:val="1"/>
      <w:marLeft w:val="0"/>
      <w:marRight w:val="0"/>
      <w:marTop w:val="0"/>
      <w:marBottom w:val="0"/>
      <w:divBdr>
        <w:top w:val="none" w:sz="0" w:space="0" w:color="auto"/>
        <w:left w:val="none" w:sz="0" w:space="0" w:color="auto"/>
        <w:bottom w:val="none" w:sz="0" w:space="0" w:color="auto"/>
        <w:right w:val="none" w:sz="0" w:space="0" w:color="auto"/>
      </w:divBdr>
    </w:div>
    <w:div w:id="675495308">
      <w:bodyDiv w:val="1"/>
      <w:marLeft w:val="0"/>
      <w:marRight w:val="0"/>
      <w:marTop w:val="0"/>
      <w:marBottom w:val="0"/>
      <w:divBdr>
        <w:top w:val="none" w:sz="0" w:space="0" w:color="auto"/>
        <w:left w:val="none" w:sz="0" w:space="0" w:color="auto"/>
        <w:bottom w:val="none" w:sz="0" w:space="0" w:color="auto"/>
        <w:right w:val="none" w:sz="0" w:space="0" w:color="auto"/>
      </w:divBdr>
    </w:div>
    <w:div w:id="772674524">
      <w:bodyDiv w:val="1"/>
      <w:marLeft w:val="0"/>
      <w:marRight w:val="0"/>
      <w:marTop w:val="0"/>
      <w:marBottom w:val="0"/>
      <w:divBdr>
        <w:top w:val="none" w:sz="0" w:space="0" w:color="auto"/>
        <w:left w:val="none" w:sz="0" w:space="0" w:color="auto"/>
        <w:bottom w:val="none" w:sz="0" w:space="0" w:color="auto"/>
        <w:right w:val="none" w:sz="0" w:space="0" w:color="auto"/>
      </w:divBdr>
    </w:div>
    <w:div w:id="796490042">
      <w:bodyDiv w:val="1"/>
      <w:marLeft w:val="0"/>
      <w:marRight w:val="0"/>
      <w:marTop w:val="0"/>
      <w:marBottom w:val="0"/>
      <w:divBdr>
        <w:top w:val="none" w:sz="0" w:space="0" w:color="auto"/>
        <w:left w:val="none" w:sz="0" w:space="0" w:color="auto"/>
        <w:bottom w:val="none" w:sz="0" w:space="0" w:color="auto"/>
        <w:right w:val="none" w:sz="0" w:space="0" w:color="auto"/>
      </w:divBdr>
    </w:div>
    <w:div w:id="1125659155">
      <w:bodyDiv w:val="1"/>
      <w:marLeft w:val="0"/>
      <w:marRight w:val="0"/>
      <w:marTop w:val="0"/>
      <w:marBottom w:val="0"/>
      <w:divBdr>
        <w:top w:val="none" w:sz="0" w:space="0" w:color="auto"/>
        <w:left w:val="none" w:sz="0" w:space="0" w:color="auto"/>
        <w:bottom w:val="none" w:sz="0" w:space="0" w:color="auto"/>
        <w:right w:val="none" w:sz="0" w:space="0" w:color="auto"/>
      </w:divBdr>
    </w:div>
    <w:div w:id="1272782471">
      <w:bodyDiv w:val="1"/>
      <w:marLeft w:val="0"/>
      <w:marRight w:val="0"/>
      <w:marTop w:val="0"/>
      <w:marBottom w:val="0"/>
      <w:divBdr>
        <w:top w:val="none" w:sz="0" w:space="0" w:color="auto"/>
        <w:left w:val="none" w:sz="0" w:space="0" w:color="auto"/>
        <w:bottom w:val="none" w:sz="0" w:space="0" w:color="auto"/>
        <w:right w:val="none" w:sz="0" w:space="0" w:color="auto"/>
      </w:divBdr>
    </w:div>
    <w:div w:id="1341199311">
      <w:bodyDiv w:val="1"/>
      <w:marLeft w:val="0"/>
      <w:marRight w:val="0"/>
      <w:marTop w:val="0"/>
      <w:marBottom w:val="0"/>
      <w:divBdr>
        <w:top w:val="none" w:sz="0" w:space="0" w:color="auto"/>
        <w:left w:val="none" w:sz="0" w:space="0" w:color="auto"/>
        <w:bottom w:val="none" w:sz="0" w:space="0" w:color="auto"/>
        <w:right w:val="none" w:sz="0" w:space="0" w:color="auto"/>
      </w:divBdr>
    </w:div>
    <w:div w:id="1404907452">
      <w:bodyDiv w:val="1"/>
      <w:marLeft w:val="0"/>
      <w:marRight w:val="0"/>
      <w:marTop w:val="0"/>
      <w:marBottom w:val="0"/>
      <w:divBdr>
        <w:top w:val="none" w:sz="0" w:space="0" w:color="auto"/>
        <w:left w:val="none" w:sz="0" w:space="0" w:color="auto"/>
        <w:bottom w:val="none" w:sz="0" w:space="0" w:color="auto"/>
        <w:right w:val="none" w:sz="0" w:space="0" w:color="auto"/>
      </w:divBdr>
    </w:div>
    <w:div w:id="1522402549">
      <w:bodyDiv w:val="1"/>
      <w:marLeft w:val="0"/>
      <w:marRight w:val="0"/>
      <w:marTop w:val="0"/>
      <w:marBottom w:val="0"/>
      <w:divBdr>
        <w:top w:val="none" w:sz="0" w:space="0" w:color="auto"/>
        <w:left w:val="none" w:sz="0" w:space="0" w:color="auto"/>
        <w:bottom w:val="none" w:sz="0" w:space="0" w:color="auto"/>
        <w:right w:val="none" w:sz="0" w:space="0" w:color="auto"/>
      </w:divBdr>
      <w:divsChild>
        <w:div w:id="631862330">
          <w:marLeft w:val="-45"/>
          <w:marRight w:val="0"/>
          <w:marTop w:val="0"/>
          <w:marBottom w:val="0"/>
          <w:divBdr>
            <w:top w:val="single" w:sz="6" w:space="0" w:color="FFFFFF"/>
            <w:left w:val="single" w:sz="6" w:space="0" w:color="FFFFFF"/>
            <w:bottom w:val="single" w:sz="6" w:space="0" w:color="FFFFFF"/>
            <w:right w:val="single" w:sz="6" w:space="0" w:color="FFFFFF"/>
          </w:divBdr>
        </w:div>
        <w:div w:id="281346764">
          <w:marLeft w:val="0"/>
          <w:marRight w:val="0"/>
          <w:marTop w:val="0"/>
          <w:marBottom w:val="0"/>
          <w:divBdr>
            <w:top w:val="none" w:sz="0" w:space="0" w:color="auto"/>
            <w:left w:val="none" w:sz="0" w:space="0" w:color="auto"/>
            <w:bottom w:val="none" w:sz="0" w:space="0" w:color="auto"/>
            <w:right w:val="none" w:sz="0" w:space="0" w:color="auto"/>
          </w:divBdr>
        </w:div>
      </w:divsChild>
    </w:div>
    <w:div w:id="1614050115">
      <w:bodyDiv w:val="1"/>
      <w:marLeft w:val="0"/>
      <w:marRight w:val="0"/>
      <w:marTop w:val="0"/>
      <w:marBottom w:val="0"/>
      <w:divBdr>
        <w:top w:val="none" w:sz="0" w:space="0" w:color="auto"/>
        <w:left w:val="none" w:sz="0" w:space="0" w:color="auto"/>
        <w:bottom w:val="none" w:sz="0" w:space="0" w:color="auto"/>
        <w:right w:val="none" w:sz="0" w:space="0" w:color="auto"/>
      </w:divBdr>
    </w:div>
    <w:div w:id="1619337870">
      <w:bodyDiv w:val="1"/>
      <w:marLeft w:val="0"/>
      <w:marRight w:val="0"/>
      <w:marTop w:val="0"/>
      <w:marBottom w:val="0"/>
      <w:divBdr>
        <w:top w:val="none" w:sz="0" w:space="0" w:color="auto"/>
        <w:left w:val="none" w:sz="0" w:space="0" w:color="auto"/>
        <w:bottom w:val="none" w:sz="0" w:space="0" w:color="auto"/>
        <w:right w:val="none" w:sz="0" w:space="0" w:color="auto"/>
      </w:divBdr>
    </w:div>
    <w:div w:id="1894075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logistiqueconseil.org/Articles/Logistique/Lean-management.htm" TargetMode="External"/><Relationship Id="rId18" Type="http://schemas.openxmlformats.org/officeDocument/2006/relationships/hyperlink" Target="http://leansixsigmadefinition.com/glossary/5s/" TargetMode="External"/><Relationship Id="rId3" Type="http://schemas.openxmlformats.org/officeDocument/2006/relationships/styles" Target="styles.xml"/><Relationship Id="rId21" Type="http://schemas.openxmlformats.org/officeDocument/2006/relationships/hyperlink" Target="http://web.a.ebscohost.com.ezproxy.uwtsd.ac.uk/ehost/detail/detail?vid=0&amp;sid=14d34807-7bb1-4a26-a1f2-c1911868717a%40sessionmgr4006&amp;bdata=JnNpdGU9ZWhvc3QtbGl2ZQ%3d%3d" TargetMode="External"/><Relationship Id="rId7" Type="http://schemas.openxmlformats.org/officeDocument/2006/relationships/endnotes" Target="endnotes.xml"/><Relationship Id="rId12" Type="http://schemas.openxmlformats.org/officeDocument/2006/relationships/hyperlink" Target="http://fr.viadeo.com/fr/groups/detaildiscussion/?containerId=002omk60wrvvtjh&amp;forumId=002we7jzoyd6fnz&amp;action=messageDetail&amp;messageId=0021pjpmf13e51jj" TargetMode="External"/><Relationship Id="rId17" Type="http://schemas.openxmlformats.org/officeDocument/2006/relationships/hyperlink" Target="http://web.b.ebscohost.com.ezproxy.uwtsd.ac.uk/ehost/detail/detail?vid=0&amp;sid=502a87b6-be9e-4499-8995-0cdda563bc20%40pdc-v-sessmgr01&amp;bdata=JnNpdGU9ZWhvc3QtbGl2ZQ%3d%3d" TargetMode="External"/><Relationship Id="rId2" Type="http://schemas.openxmlformats.org/officeDocument/2006/relationships/numbering" Target="numbering.xml"/><Relationship Id="rId16" Type="http://schemas.openxmlformats.org/officeDocument/2006/relationships/hyperlink" Target="http://christian.hohmann.free.fr/index.php/lean-entreprise/la-boite-a-outils-lean" TargetMode="External"/><Relationship Id="rId20" Type="http://schemas.openxmlformats.org/officeDocument/2006/relationships/hyperlink" Target="https://managersante.com/2017/01/11/lhopital-libere-et-pourquoi-pas-avec-le-lean-management-partie-1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cairn.info/revue-humanisme-et-entreprise-2010-4-page-29.htm"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www.excellence-operationnelle.tv/voici-les-7-gaspillages-dun-entrepot-logistique.php/" TargetMode="External"/><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hyperlink" Target="http://web.b.ebscohost.com.ezproxy.uwtsd.ac.uk/ehost/pdfviewer/pdfviewer?vid=2&amp;sid=03afc23c-81c9-4d30-8de4-65988f30dd1a%40sessionmgr103" TargetMode="External"/><Relationship Id="rId22"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320BA7-B489-4B94-BD3E-146529432A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861</TotalTime>
  <Pages>13</Pages>
  <Words>3218</Words>
  <Characters>17705</Characters>
  <Application>Microsoft Office Word</Application>
  <DocSecurity>0</DocSecurity>
  <Lines>147</Lines>
  <Paragraphs>41</Paragraphs>
  <ScaleCrop>false</ScaleCrop>
  <HeadingPairs>
    <vt:vector size="2" baseType="variant">
      <vt:variant>
        <vt:lpstr>Titre</vt:lpstr>
      </vt:variant>
      <vt:variant>
        <vt:i4>1</vt:i4>
      </vt:variant>
    </vt:vector>
  </HeadingPairs>
  <TitlesOfParts>
    <vt:vector size="1" baseType="lpstr">
      <vt:lpstr/>
    </vt:vector>
  </TitlesOfParts>
  <Company/>
  <LinksUpToDate>false</LinksUpToDate>
  <CharactersWithSpaces>20882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bastien perrot</dc:creator>
  <cp:keywords/>
  <dc:description/>
  <cp:lastModifiedBy>bastien perrot</cp:lastModifiedBy>
  <cp:revision>36</cp:revision>
  <dcterms:created xsi:type="dcterms:W3CDTF">2018-03-01T13:38:00Z</dcterms:created>
  <dcterms:modified xsi:type="dcterms:W3CDTF">2018-03-19T23:49:00Z</dcterms:modified>
</cp:coreProperties>
</file>