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149AC2" w14:textId="55E2B1B4" w:rsidR="00301C52" w:rsidRPr="007B430C" w:rsidRDefault="4698E6FE" w:rsidP="008448B5">
      <w:pPr>
        <w:spacing w:line="360" w:lineRule="auto"/>
        <w:jc w:val="center"/>
        <w:rPr>
          <w:rFonts w:ascii="Arial" w:hAnsi="Arial" w:cs="Arial"/>
        </w:rPr>
      </w:pPr>
      <w:r w:rsidRPr="007B430C">
        <w:rPr>
          <w:rFonts w:ascii="Arial" w:eastAsia="Arial" w:hAnsi="Arial" w:cs="Arial"/>
          <w:b/>
          <w:bCs/>
          <w:sz w:val="28"/>
          <w:szCs w:val="28"/>
        </w:rPr>
        <w:t xml:space="preserve">Crystal Therapy </w:t>
      </w:r>
    </w:p>
    <w:p w14:paraId="3494E2ED" w14:textId="6D7158E3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5524025A" w14:textId="717FE722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54431F71" w14:textId="7ED87107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7ACF7628" w14:textId="7FD635AB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27BEB3F8" w14:textId="7A90870B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631FD9C3" w14:textId="1DE3DBDC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498AC035" w14:textId="38DC0AB1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50DEC494" w14:textId="3A46AD03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30A8F5FB" w14:textId="36410DD0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2EEBF4B2" w14:textId="2D526E81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24724B33" w14:textId="4B3420D1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6B2CD183" w14:textId="7DE0C41D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71978D34" w14:textId="3995D595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687EAD9A" w14:textId="4C2A113F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3FF7F2FD" w14:textId="34647F25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5DD34A5C" w14:textId="11F55EA3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0850531D" w14:textId="16984BF7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07C405E4" w14:textId="0FD6C130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 </w:t>
      </w:r>
    </w:p>
    <w:p w14:paraId="1F61F7CF" w14:textId="1255C4F2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>Student Name and Number: Hussain Ahmed 1907013</w:t>
      </w:r>
    </w:p>
    <w:p w14:paraId="4DF8DBAC" w14:textId="48ED0062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>Assignment Title: Task 2 – Supporting Paper</w:t>
      </w:r>
    </w:p>
    <w:p w14:paraId="06F44F33" w14:textId="7515ACFC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>Module Title and Code: Complementary Therapies (BMHP5001_BIRM)</w:t>
      </w:r>
    </w:p>
    <w:p w14:paraId="0603984F" w14:textId="3A26B84D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>Lecturer: Dr Mark Gallagher-Read</w:t>
      </w:r>
    </w:p>
    <w:p w14:paraId="0D76AAB5" w14:textId="77777777" w:rsidR="008448B5" w:rsidRDefault="008448B5" w:rsidP="008448B5">
      <w:pPr>
        <w:spacing w:line="360" w:lineRule="auto"/>
        <w:rPr>
          <w:rFonts w:ascii="Arial" w:eastAsia="Arial" w:hAnsi="Arial" w:cs="Arial"/>
          <w:b/>
          <w:bCs/>
        </w:rPr>
      </w:pPr>
    </w:p>
    <w:p w14:paraId="57E7737C" w14:textId="3215E81F" w:rsidR="00301C52" w:rsidRPr="007B430C" w:rsidRDefault="4698E6FE" w:rsidP="008448B5">
      <w:pPr>
        <w:spacing w:line="360" w:lineRule="auto"/>
        <w:rPr>
          <w:rFonts w:ascii="Arial" w:hAnsi="Arial" w:cs="Arial"/>
          <w:b/>
          <w:bCs/>
        </w:rPr>
      </w:pPr>
      <w:r w:rsidRPr="007B430C">
        <w:rPr>
          <w:rFonts w:ascii="Arial" w:eastAsia="Arial" w:hAnsi="Arial" w:cs="Arial"/>
          <w:b/>
          <w:bCs/>
        </w:rPr>
        <w:lastRenderedPageBreak/>
        <w:t xml:space="preserve">Introduction </w:t>
      </w:r>
    </w:p>
    <w:p w14:paraId="70C89D99" w14:textId="4BEB7962" w:rsidR="00977A38" w:rsidRPr="007B430C" w:rsidRDefault="4698E6FE" w:rsidP="008448B5">
      <w:pPr>
        <w:spacing w:line="360" w:lineRule="auto"/>
        <w:rPr>
          <w:rFonts w:ascii="Arial" w:eastAsia="Arial" w:hAnsi="Arial" w:cs="Arial"/>
        </w:rPr>
      </w:pPr>
      <w:r w:rsidRPr="007B430C">
        <w:rPr>
          <w:rFonts w:ascii="Arial" w:eastAsia="Arial" w:hAnsi="Arial" w:cs="Arial"/>
        </w:rPr>
        <w:t xml:space="preserve">In relation to the class teaching of </w:t>
      </w:r>
      <w:r w:rsidRPr="007B430C">
        <w:rPr>
          <w:rFonts w:ascii="Arial" w:eastAsia="Arial" w:hAnsi="Arial" w:cs="Arial"/>
          <w:b/>
          <w:bCs/>
        </w:rPr>
        <w:t>crystal therapy</w:t>
      </w:r>
      <w:r w:rsidR="6AEF1A6B" w:rsidRPr="007B430C">
        <w:rPr>
          <w:rFonts w:ascii="Arial" w:eastAsia="Arial" w:hAnsi="Arial" w:cs="Arial"/>
          <w:b/>
          <w:bCs/>
        </w:rPr>
        <w:t>,</w:t>
      </w:r>
      <w:r w:rsidRPr="007B430C">
        <w:rPr>
          <w:rFonts w:ascii="Arial" w:eastAsia="Arial" w:hAnsi="Arial" w:cs="Arial"/>
        </w:rPr>
        <w:t xml:space="preserve"> this </w:t>
      </w:r>
      <w:r w:rsidR="002E2AD1" w:rsidRPr="007B430C">
        <w:rPr>
          <w:rFonts w:ascii="Arial" w:eastAsia="Arial" w:hAnsi="Arial" w:cs="Arial"/>
        </w:rPr>
        <w:t>reviewed paper</w:t>
      </w:r>
      <w:r w:rsidRPr="007B430C">
        <w:rPr>
          <w:rFonts w:ascii="Arial" w:eastAsia="Arial" w:hAnsi="Arial" w:cs="Arial"/>
        </w:rPr>
        <w:t xml:space="preserve"> </w:t>
      </w:r>
      <w:r w:rsidR="245013AF" w:rsidRPr="007B430C">
        <w:rPr>
          <w:rFonts w:ascii="Arial" w:eastAsia="Arial" w:hAnsi="Arial" w:cs="Arial"/>
        </w:rPr>
        <w:t>is</w:t>
      </w:r>
      <w:r w:rsidR="005E06AE" w:rsidRPr="007B430C">
        <w:rPr>
          <w:rFonts w:ascii="Arial" w:eastAsia="Arial" w:hAnsi="Arial" w:cs="Arial"/>
        </w:rPr>
        <w:t xml:space="preserve"> to provide insight </w:t>
      </w:r>
      <w:r w:rsidR="245013AF" w:rsidRPr="007B430C">
        <w:rPr>
          <w:rFonts w:ascii="Arial" w:eastAsia="Arial" w:hAnsi="Arial" w:cs="Arial"/>
        </w:rPr>
        <w:t>o</w:t>
      </w:r>
      <w:r w:rsidR="006E1357" w:rsidRPr="007B430C">
        <w:rPr>
          <w:rFonts w:ascii="Arial" w:eastAsia="Arial" w:hAnsi="Arial" w:cs="Arial"/>
        </w:rPr>
        <w:t>f</w:t>
      </w:r>
      <w:r w:rsidR="245013AF" w:rsidRPr="007B430C">
        <w:rPr>
          <w:rFonts w:ascii="Arial" w:eastAsia="Arial" w:hAnsi="Arial" w:cs="Arial"/>
        </w:rPr>
        <w:t xml:space="preserve"> </w:t>
      </w:r>
      <w:r w:rsidR="28FD6AA8" w:rsidRPr="007B430C">
        <w:rPr>
          <w:rFonts w:ascii="Arial" w:eastAsia="Arial" w:hAnsi="Arial" w:cs="Arial"/>
        </w:rPr>
        <w:t xml:space="preserve">the </w:t>
      </w:r>
      <w:r w:rsidR="00E50986" w:rsidRPr="007B430C">
        <w:rPr>
          <w:rFonts w:ascii="Arial" w:eastAsia="Arial" w:hAnsi="Arial" w:cs="Arial"/>
        </w:rPr>
        <w:t xml:space="preserve">findings </w:t>
      </w:r>
      <w:r w:rsidR="00475DEA" w:rsidRPr="007B430C">
        <w:rPr>
          <w:rFonts w:ascii="Arial" w:eastAsia="Arial" w:hAnsi="Arial" w:cs="Arial"/>
        </w:rPr>
        <w:t>which was presented</w:t>
      </w:r>
      <w:r w:rsidR="00390184" w:rsidRPr="007B430C">
        <w:rPr>
          <w:rFonts w:ascii="Arial" w:eastAsia="Arial" w:hAnsi="Arial" w:cs="Arial"/>
        </w:rPr>
        <w:t>.</w:t>
      </w:r>
      <w:r w:rsidR="00E433D9" w:rsidRPr="007B430C">
        <w:rPr>
          <w:rFonts w:ascii="Arial" w:eastAsia="Arial" w:hAnsi="Arial" w:cs="Arial"/>
        </w:rPr>
        <w:t xml:space="preserve"> Furthermore, to </w:t>
      </w:r>
      <w:r w:rsidR="00EC4AC2" w:rsidRPr="007B430C">
        <w:rPr>
          <w:rFonts w:ascii="Arial" w:eastAsia="Arial" w:hAnsi="Arial" w:cs="Arial"/>
        </w:rPr>
        <w:t>gain understanding</w:t>
      </w:r>
      <w:r w:rsidR="007101B0" w:rsidRPr="007B430C">
        <w:rPr>
          <w:rFonts w:ascii="Arial" w:eastAsia="Arial" w:hAnsi="Arial" w:cs="Arial"/>
        </w:rPr>
        <w:t xml:space="preserve"> of</w:t>
      </w:r>
      <w:r w:rsidR="00EC4AC2" w:rsidRPr="007B430C">
        <w:rPr>
          <w:rFonts w:ascii="Arial" w:eastAsia="Arial" w:hAnsi="Arial" w:cs="Arial"/>
        </w:rPr>
        <w:t xml:space="preserve"> </w:t>
      </w:r>
      <w:r w:rsidR="00810C72" w:rsidRPr="007B430C">
        <w:rPr>
          <w:rFonts w:ascii="Arial" w:eastAsia="Arial" w:hAnsi="Arial" w:cs="Arial"/>
        </w:rPr>
        <w:t>crystal therapy</w:t>
      </w:r>
      <w:r w:rsidR="007101B0" w:rsidRPr="007B430C">
        <w:rPr>
          <w:rFonts w:ascii="Arial" w:eastAsia="Arial" w:hAnsi="Arial" w:cs="Arial"/>
        </w:rPr>
        <w:t xml:space="preserve"> effectiveness.</w:t>
      </w:r>
      <w:r w:rsidR="00810C72" w:rsidRPr="007B430C">
        <w:rPr>
          <w:rFonts w:ascii="Arial" w:eastAsia="Arial" w:hAnsi="Arial" w:cs="Arial"/>
        </w:rPr>
        <w:t xml:space="preserve"> </w:t>
      </w:r>
      <w:r w:rsidR="00390184" w:rsidRPr="007B430C">
        <w:rPr>
          <w:rFonts w:ascii="Arial" w:eastAsia="Arial" w:hAnsi="Arial" w:cs="Arial"/>
        </w:rPr>
        <w:t xml:space="preserve"> </w:t>
      </w:r>
    </w:p>
    <w:p w14:paraId="34EA8494" w14:textId="65B49AA7" w:rsidR="00301C52" w:rsidRPr="007B430C" w:rsidRDefault="4EC7EC25" w:rsidP="008448B5">
      <w:pPr>
        <w:spacing w:line="360" w:lineRule="auto"/>
        <w:rPr>
          <w:rFonts w:ascii="Arial" w:eastAsia="Arial" w:hAnsi="Arial" w:cs="Arial"/>
          <w:b/>
          <w:bCs/>
        </w:rPr>
      </w:pPr>
      <w:r w:rsidRPr="007B430C">
        <w:rPr>
          <w:rFonts w:ascii="Arial" w:eastAsia="Arial" w:hAnsi="Arial" w:cs="Arial"/>
          <w:b/>
          <w:bCs/>
        </w:rPr>
        <w:t xml:space="preserve">What defines crystal therapy? </w:t>
      </w:r>
    </w:p>
    <w:p w14:paraId="013C0AF3" w14:textId="6F1A2BF2" w:rsidR="004426A1" w:rsidRPr="007B430C" w:rsidRDefault="003B5D65" w:rsidP="008448B5">
      <w:pPr>
        <w:pStyle w:val="paragraph"/>
        <w:spacing w:before="0" w:beforeAutospacing="0" w:after="0" w:afterAutospacing="0" w:line="360" w:lineRule="auto"/>
        <w:textAlignment w:val="baseline"/>
        <w:rPr>
          <w:rFonts w:ascii="Arial" w:eastAsia="Arial" w:hAnsi="Arial" w:cs="Arial"/>
          <w:sz w:val="22"/>
          <w:szCs w:val="22"/>
        </w:rPr>
      </w:pPr>
      <w:r w:rsidRPr="007B430C">
        <w:rPr>
          <w:rFonts w:ascii="Arial" w:eastAsia="Arial" w:hAnsi="Arial" w:cs="Arial"/>
          <w:sz w:val="22"/>
          <w:szCs w:val="22"/>
        </w:rPr>
        <w:t>C</w:t>
      </w:r>
      <w:r w:rsidR="4EC7EC25" w:rsidRPr="007B430C">
        <w:rPr>
          <w:rFonts w:ascii="Arial" w:eastAsia="Arial" w:hAnsi="Arial" w:cs="Arial"/>
          <w:sz w:val="22"/>
          <w:szCs w:val="22"/>
          <w:lang w:val="en-US"/>
        </w:rPr>
        <w:t>rystal</w:t>
      </w:r>
      <w:r w:rsidR="001B4824" w:rsidRPr="007B430C">
        <w:rPr>
          <w:rFonts w:ascii="Arial" w:eastAsia="Arial" w:hAnsi="Arial" w:cs="Arial"/>
          <w:sz w:val="22"/>
          <w:szCs w:val="22"/>
        </w:rPr>
        <w:t xml:space="preserve">s </w:t>
      </w:r>
      <w:r w:rsidR="00E95BA9" w:rsidRPr="007B430C">
        <w:rPr>
          <w:rFonts w:ascii="Arial" w:eastAsia="Arial" w:hAnsi="Arial" w:cs="Arial"/>
          <w:sz w:val="22"/>
          <w:szCs w:val="22"/>
        </w:rPr>
        <w:t xml:space="preserve">are used </w:t>
      </w:r>
      <w:r w:rsidR="00EA62B2" w:rsidRPr="007B430C">
        <w:rPr>
          <w:rFonts w:ascii="Arial" w:eastAsia="Arial" w:hAnsi="Arial" w:cs="Arial"/>
          <w:sz w:val="22"/>
          <w:szCs w:val="22"/>
        </w:rPr>
        <w:t>as a form of ther</w:t>
      </w:r>
      <w:r w:rsidR="00940C84" w:rsidRPr="007B430C">
        <w:rPr>
          <w:rFonts w:ascii="Arial" w:eastAsia="Arial" w:hAnsi="Arial" w:cs="Arial"/>
          <w:sz w:val="22"/>
          <w:szCs w:val="22"/>
        </w:rPr>
        <w:t>a</w:t>
      </w:r>
      <w:r w:rsidR="00EA62B2" w:rsidRPr="007B430C">
        <w:rPr>
          <w:rFonts w:ascii="Arial" w:eastAsia="Arial" w:hAnsi="Arial" w:cs="Arial"/>
          <w:sz w:val="22"/>
          <w:szCs w:val="22"/>
        </w:rPr>
        <w:t>py</w:t>
      </w:r>
      <w:r w:rsidR="008A4221" w:rsidRPr="007B430C">
        <w:rPr>
          <w:rFonts w:ascii="Arial" w:eastAsia="Arial" w:hAnsi="Arial" w:cs="Arial"/>
          <w:sz w:val="22"/>
          <w:szCs w:val="22"/>
        </w:rPr>
        <w:t xml:space="preserve"> to</w:t>
      </w:r>
      <w:r w:rsidR="001B4824" w:rsidRPr="007B430C">
        <w:rPr>
          <w:rFonts w:ascii="Arial" w:eastAsia="Arial" w:hAnsi="Arial" w:cs="Arial"/>
          <w:sz w:val="22"/>
          <w:szCs w:val="22"/>
        </w:rPr>
        <w:t xml:space="preserve"> heal </w:t>
      </w:r>
      <w:r w:rsidR="009A16B6" w:rsidRPr="007B430C">
        <w:rPr>
          <w:rFonts w:ascii="Arial" w:eastAsia="Arial" w:hAnsi="Arial" w:cs="Arial"/>
          <w:sz w:val="22"/>
          <w:szCs w:val="22"/>
        </w:rPr>
        <w:t>th</w:t>
      </w:r>
      <w:r w:rsidR="00235369" w:rsidRPr="007B430C">
        <w:rPr>
          <w:rFonts w:ascii="Arial" w:eastAsia="Arial" w:hAnsi="Arial" w:cs="Arial"/>
          <w:sz w:val="22"/>
          <w:szCs w:val="22"/>
        </w:rPr>
        <w:t>e</w:t>
      </w:r>
      <w:r w:rsidR="001433C1" w:rsidRPr="007B430C">
        <w:rPr>
          <w:rFonts w:ascii="Arial" w:eastAsia="Arial" w:hAnsi="Arial" w:cs="Arial"/>
          <w:sz w:val="22"/>
          <w:szCs w:val="22"/>
        </w:rPr>
        <w:t xml:space="preserve"> body and mind</w:t>
      </w:r>
      <w:r w:rsidR="009758C4" w:rsidRPr="007B430C">
        <w:rPr>
          <w:rFonts w:ascii="Arial" w:eastAsia="Arial" w:hAnsi="Arial" w:cs="Arial"/>
          <w:sz w:val="22"/>
          <w:szCs w:val="22"/>
        </w:rPr>
        <w:t xml:space="preserve"> </w:t>
      </w:r>
      <w:r w:rsidR="000D0260" w:rsidRPr="007B430C">
        <w:rPr>
          <w:rFonts w:ascii="Arial" w:eastAsia="Arial" w:hAnsi="Arial" w:cs="Arial"/>
          <w:sz w:val="22"/>
          <w:szCs w:val="22"/>
        </w:rPr>
        <w:t>(</w:t>
      </w:r>
      <w:r w:rsidR="000D0260" w:rsidRPr="007B430C">
        <w:rPr>
          <w:rStyle w:val="hvr"/>
          <w:rFonts w:ascii="Arial" w:hAnsi="Arial" w:cs="Arial"/>
          <w:sz w:val="22"/>
          <w:szCs w:val="22"/>
          <w:shd w:val="clear" w:color="auto" w:fill="FFFFFF"/>
        </w:rPr>
        <w:t>Farlex</w:t>
      </w:r>
      <w:r w:rsidR="000D0260" w:rsidRPr="007B430C">
        <w:rPr>
          <w:rStyle w:val="hvr"/>
          <w:rFonts w:ascii="Arial" w:hAnsi="Arial" w:cs="Arial"/>
          <w:sz w:val="22"/>
          <w:szCs w:val="22"/>
          <w:shd w:val="clear" w:color="auto" w:fill="FFFFFF"/>
        </w:rPr>
        <w:t>, 2012</w:t>
      </w:r>
      <w:r w:rsidR="000D0260" w:rsidRPr="007B430C">
        <w:rPr>
          <w:rFonts w:ascii="Arial" w:eastAsia="Arial" w:hAnsi="Arial" w:cs="Arial"/>
          <w:sz w:val="22"/>
          <w:szCs w:val="22"/>
        </w:rPr>
        <w:t>)</w:t>
      </w:r>
      <w:r w:rsidR="00525937" w:rsidRPr="007B430C">
        <w:rPr>
          <w:rFonts w:ascii="Arial" w:eastAsia="Arial" w:hAnsi="Arial" w:cs="Arial"/>
          <w:sz w:val="22"/>
          <w:szCs w:val="22"/>
        </w:rPr>
        <w:t>.</w:t>
      </w:r>
      <w:r w:rsidR="00542E95" w:rsidRPr="007B430C">
        <w:rPr>
          <w:rFonts w:ascii="Arial" w:eastAsia="Arial" w:hAnsi="Arial" w:cs="Arial"/>
          <w:sz w:val="22"/>
          <w:szCs w:val="22"/>
        </w:rPr>
        <w:t xml:space="preserve"> Crystals </w:t>
      </w:r>
      <w:r w:rsidR="002630AC" w:rsidRPr="007B430C">
        <w:rPr>
          <w:rFonts w:ascii="Arial" w:eastAsia="Arial" w:hAnsi="Arial" w:cs="Arial"/>
          <w:sz w:val="22"/>
          <w:szCs w:val="22"/>
        </w:rPr>
        <w:t>do not only heal our ener</w:t>
      </w:r>
      <w:r w:rsidR="00F17EF7" w:rsidRPr="007B430C">
        <w:rPr>
          <w:rFonts w:ascii="Arial" w:eastAsia="Arial" w:hAnsi="Arial" w:cs="Arial"/>
          <w:sz w:val="22"/>
          <w:szCs w:val="22"/>
        </w:rPr>
        <w:t>g</w:t>
      </w:r>
      <w:r w:rsidR="002630AC" w:rsidRPr="007B430C">
        <w:rPr>
          <w:rFonts w:ascii="Arial" w:eastAsia="Arial" w:hAnsi="Arial" w:cs="Arial"/>
          <w:sz w:val="22"/>
          <w:szCs w:val="22"/>
        </w:rPr>
        <w:t>y fields</w:t>
      </w:r>
      <w:r w:rsidR="00780336" w:rsidRPr="007B430C">
        <w:rPr>
          <w:rFonts w:ascii="Arial" w:eastAsia="Arial" w:hAnsi="Arial" w:cs="Arial"/>
          <w:sz w:val="22"/>
          <w:szCs w:val="22"/>
        </w:rPr>
        <w:t xml:space="preserve"> by </w:t>
      </w:r>
      <w:r w:rsidR="00461CCC" w:rsidRPr="007B430C">
        <w:rPr>
          <w:rFonts w:ascii="Arial" w:eastAsia="Arial" w:hAnsi="Arial" w:cs="Arial"/>
          <w:sz w:val="22"/>
          <w:szCs w:val="22"/>
        </w:rPr>
        <w:t>connecting, harmonising and balancing</w:t>
      </w:r>
      <w:r w:rsidR="00377F89" w:rsidRPr="007B430C">
        <w:rPr>
          <w:rFonts w:ascii="Arial" w:eastAsia="Arial" w:hAnsi="Arial" w:cs="Arial"/>
          <w:sz w:val="22"/>
          <w:szCs w:val="22"/>
        </w:rPr>
        <w:t>.</w:t>
      </w:r>
      <w:r w:rsidR="002630AC" w:rsidRPr="007B430C">
        <w:rPr>
          <w:rFonts w:ascii="Arial" w:eastAsia="Arial" w:hAnsi="Arial" w:cs="Arial"/>
          <w:sz w:val="22"/>
          <w:szCs w:val="22"/>
        </w:rPr>
        <w:t xml:space="preserve"> </w:t>
      </w:r>
      <w:r w:rsidR="00377F89" w:rsidRPr="007B430C">
        <w:rPr>
          <w:rFonts w:ascii="Arial" w:eastAsia="Arial" w:hAnsi="Arial" w:cs="Arial"/>
          <w:sz w:val="22"/>
          <w:szCs w:val="22"/>
        </w:rPr>
        <w:t xml:space="preserve">However, crystals </w:t>
      </w:r>
      <w:r w:rsidR="002859BA" w:rsidRPr="007B430C">
        <w:rPr>
          <w:rFonts w:ascii="Arial" w:eastAsia="Arial" w:hAnsi="Arial" w:cs="Arial"/>
          <w:sz w:val="22"/>
          <w:szCs w:val="22"/>
        </w:rPr>
        <w:t xml:space="preserve">allow us to connect with </w:t>
      </w:r>
      <w:r w:rsidR="002630AC" w:rsidRPr="007B430C">
        <w:rPr>
          <w:rFonts w:ascii="Arial" w:eastAsia="Arial" w:hAnsi="Arial" w:cs="Arial"/>
          <w:sz w:val="22"/>
          <w:szCs w:val="22"/>
        </w:rPr>
        <w:t>every</w:t>
      </w:r>
      <w:r w:rsidR="00F17EF7" w:rsidRPr="007B430C">
        <w:rPr>
          <w:rFonts w:ascii="Arial" w:eastAsia="Arial" w:hAnsi="Arial" w:cs="Arial"/>
          <w:sz w:val="22"/>
          <w:szCs w:val="22"/>
        </w:rPr>
        <w:t xml:space="preserve"> living </w:t>
      </w:r>
      <w:r w:rsidR="004A764B" w:rsidRPr="007B430C">
        <w:rPr>
          <w:rFonts w:ascii="Arial" w:eastAsia="Arial" w:hAnsi="Arial" w:cs="Arial"/>
          <w:sz w:val="22"/>
          <w:szCs w:val="22"/>
        </w:rPr>
        <w:t>thing</w:t>
      </w:r>
      <w:r w:rsidR="009B5232" w:rsidRPr="007B430C">
        <w:rPr>
          <w:rFonts w:ascii="Arial" w:eastAsia="Arial" w:hAnsi="Arial" w:cs="Arial"/>
          <w:sz w:val="22"/>
          <w:szCs w:val="22"/>
        </w:rPr>
        <w:t xml:space="preserve"> that are</w:t>
      </w:r>
      <w:r w:rsidR="00F17EF7" w:rsidRPr="007B430C">
        <w:rPr>
          <w:rFonts w:ascii="Arial" w:eastAsia="Arial" w:hAnsi="Arial" w:cs="Arial"/>
          <w:sz w:val="22"/>
          <w:szCs w:val="22"/>
        </w:rPr>
        <w:t xml:space="preserve"> around us. </w:t>
      </w:r>
    </w:p>
    <w:p w14:paraId="07708551" w14:textId="77777777" w:rsidR="004426A1" w:rsidRPr="007B430C" w:rsidRDefault="004426A1" w:rsidP="008448B5">
      <w:pPr>
        <w:pStyle w:val="paragraph"/>
        <w:spacing w:before="0" w:beforeAutospacing="0" w:after="0" w:afterAutospacing="0" w:line="360" w:lineRule="auto"/>
        <w:textAlignment w:val="baseline"/>
        <w:rPr>
          <w:rFonts w:ascii="Arial" w:eastAsia="Arial" w:hAnsi="Arial" w:cs="Arial"/>
          <w:sz w:val="22"/>
          <w:szCs w:val="22"/>
        </w:rPr>
      </w:pPr>
    </w:p>
    <w:p w14:paraId="2B982D68" w14:textId="392F5DB2" w:rsidR="004426A1" w:rsidRPr="007B430C" w:rsidRDefault="00D17917" w:rsidP="008448B5">
      <w:pPr>
        <w:spacing w:line="360" w:lineRule="auto"/>
        <w:rPr>
          <w:rFonts w:ascii="Arial" w:hAnsi="Arial" w:cs="Arial"/>
          <w:b/>
          <w:bCs/>
        </w:rPr>
      </w:pPr>
      <w:r w:rsidRPr="007B430C">
        <w:rPr>
          <w:rFonts w:ascii="Arial" w:hAnsi="Arial" w:cs="Arial"/>
          <w:b/>
          <w:bCs/>
        </w:rPr>
        <w:t>History of crystals and healing</w:t>
      </w:r>
    </w:p>
    <w:p w14:paraId="0639C07E" w14:textId="127BC46D" w:rsidR="00D84453" w:rsidRPr="007B430C" w:rsidRDefault="006E12AF" w:rsidP="008448B5">
      <w:pPr>
        <w:pStyle w:val="paragraph"/>
        <w:spacing w:before="0" w:beforeAutospacing="0" w:after="0" w:afterAutospacing="0" w:line="360" w:lineRule="auto"/>
        <w:textAlignment w:val="baseline"/>
        <w:rPr>
          <w:rFonts w:ascii="Arial" w:eastAsia="Arial" w:hAnsi="Arial" w:cs="Arial"/>
          <w:sz w:val="22"/>
          <w:szCs w:val="22"/>
        </w:rPr>
      </w:pPr>
      <w:r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Crystals take millions of years to form underground. </w:t>
      </w:r>
      <w:r w:rsidR="009F5071" w:rsidRPr="007B430C">
        <w:rPr>
          <w:rFonts w:ascii="Arial" w:eastAsia="Arial" w:hAnsi="Arial" w:cs="Arial"/>
          <w:sz w:val="22"/>
          <w:szCs w:val="22"/>
        </w:rPr>
        <w:t>H</w:t>
      </w:r>
      <w:r w:rsidR="00242B77" w:rsidRPr="007B430C">
        <w:rPr>
          <w:rFonts w:ascii="Arial" w:eastAsia="Arial" w:hAnsi="Arial" w:cs="Arial"/>
          <w:sz w:val="22"/>
          <w:szCs w:val="22"/>
        </w:rPr>
        <w:t>istorically</w:t>
      </w:r>
      <w:r w:rsidR="009F5071" w:rsidRPr="007B430C">
        <w:rPr>
          <w:rFonts w:ascii="Arial" w:eastAsia="Arial" w:hAnsi="Arial" w:cs="Arial"/>
          <w:sz w:val="22"/>
          <w:szCs w:val="22"/>
        </w:rPr>
        <w:t>,</w:t>
      </w:r>
      <w:r w:rsidR="00242B77" w:rsidRPr="007B430C">
        <w:rPr>
          <w:rFonts w:ascii="Arial" w:eastAsia="Arial" w:hAnsi="Arial" w:cs="Arial"/>
          <w:sz w:val="22"/>
          <w:szCs w:val="22"/>
        </w:rPr>
        <w:t xml:space="preserve"> </w:t>
      </w:r>
      <w:r w:rsidR="006D696B" w:rsidRPr="007B430C">
        <w:rPr>
          <w:rFonts w:ascii="Arial" w:eastAsia="Arial" w:hAnsi="Arial" w:cs="Arial"/>
          <w:sz w:val="22"/>
          <w:szCs w:val="22"/>
        </w:rPr>
        <w:t>it</w:t>
      </w:r>
      <w:r w:rsidR="00731E9B" w:rsidRPr="007B430C">
        <w:rPr>
          <w:rFonts w:ascii="Arial" w:eastAsia="Arial" w:hAnsi="Arial" w:cs="Arial"/>
          <w:sz w:val="22"/>
          <w:szCs w:val="22"/>
        </w:rPr>
        <w:t xml:space="preserve"> is believed cr</w:t>
      </w:r>
      <w:r w:rsidR="00ED22DD" w:rsidRPr="007B430C">
        <w:rPr>
          <w:rFonts w:ascii="Arial" w:eastAsia="Arial" w:hAnsi="Arial" w:cs="Arial"/>
          <w:sz w:val="22"/>
          <w:szCs w:val="22"/>
        </w:rPr>
        <w:t xml:space="preserve">ystal therapy </w:t>
      </w:r>
      <w:r w:rsidR="00C840CE" w:rsidRPr="007B430C">
        <w:rPr>
          <w:rFonts w:ascii="Arial" w:eastAsia="Arial" w:hAnsi="Arial" w:cs="Arial"/>
          <w:sz w:val="22"/>
          <w:szCs w:val="22"/>
        </w:rPr>
        <w:t>began its</w:t>
      </w:r>
      <w:r w:rsidR="006D696B" w:rsidRPr="007B430C">
        <w:rPr>
          <w:rFonts w:ascii="Arial" w:eastAsia="Arial" w:hAnsi="Arial" w:cs="Arial"/>
          <w:sz w:val="22"/>
          <w:szCs w:val="22"/>
        </w:rPr>
        <w:t>’</w:t>
      </w:r>
      <w:r w:rsidR="00C840CE" w:rsidRPr="007B430C">
        <w:rPr>
          <w:rFonts w:ascii="Arial" w:eastAsia="Arial" w:hAnsi="Arial" w:cs="Arial"/>
          <w:sz w:val="22"/>
          <w:szCs w:val="22"/>
        </w:rPr>
        <w:t xml:space="preserve"> journey</w:t>
      </w:r>
      <w:r w:rsidR="00ED22DD" w:rsidRPr="007B430C">
        <w:rPr>
          <w:rFonts w:ascii="Arial" w:eastAsia="Arial" w:hAnsi="Arial" w:cs="Arial"/>
          <w:sz w:val="22"/>
          <w:szCs w:val="22"/>
        </w:rPr>
        <w:t xml:space="preserve"> since the </w:t>
      </w:r>
      <w:r w:rsidR="006D696B" w:rsidRPr="007B430C">
        <w:rPr>
          <w:rFonts w:ascii="Arial" w:eastAsia="Arial" w:hAnsi="Arial" w:cs="Arial"/>
          <w:sz w:val="22"/>
          <w:szCs w:val="22"/>
        </w:rPr>
        <w:t>A</w:t>
      </w:r>
      <w:r w:rsidR="00781CCB" w:rsidRPr="007B430C">
        <w:rPr>
          <w:rFonts w:ascii="Arial" w:eastAsia="Arial" w:hAnsi="Arial" w:cs="Arial"/>
          <w:sz w:val="22"/>
          <w:szCs w:val="22"/>
        </w:rPr>
        <w:t>ncient</w:t>
      </w:r>
      <w:r w:rsidR="00ED22DD" w:rsidRPr="007B430C">
        <w:rPr>
          <w:rFonts w:ascii="Arial" w:eastAsia="Arial" w:hAnsi="Arial" w:cs="Arial"/>
          <w:sz w:val="22"/>
          <w:szCs w:val="22"/>
        </w:rPr>
        <w:t xml:space="preserve"> Egypt</w:t>
      </w:r>
      <w:r w:rsidR="00DE51B0" w:rsidRPr="007B430C">
        <w:rPr>
          <w:rFonts w:ascii="Arial" w:eastAsia="Arial" w:hAnsi="Arial" w:cs="Arial"/>
          <w:sz w:val="22"/>
          <w:szCs w:val="22"/>
        </w:rPr>
        <w:t xml:space="preserve">. </w:t>
      </w:r>
      <w:r w:rsidR="00086F94" w:rsidRPr="007B430C">
        <w:rPr>
          <w:rFonts w:ascii="Arial" w:eastAsia="Arial" w:hAnsi="Arial" w:cs="Arial"/>
          <w:sz w:val="22"/>
          <w:szCs w:val="22"/>
        </w:rPr>
        <w:t>However,</w:t>
      </w:r>
      <w:r w:rsidR="003F0961" w:rsidRPr="007B430C">
        <w:rPr>
          <w:rFonts w:ascii="Arial" w:eastAsia="Arial" w:hAnsi="Arial" w:cs="Arial"/>
          <w:sz w:val="22"/>
          <w:szCs w:val="22"/>
        </w:rPr>
        <w:t xml:space="preserve"> according to </w:t>
      </w:r>
      <w:r w:rsidR="008E3DF3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History of Crystals and Healing </w:t>
      </w:r>
      <w:r w:rsidR="002B768D" w:rsidRPr="007B430C">
        <w:rPr>
          <w:rFonts w:ascii="Arial" w:hAnsi="Arial" w:cs="Arial"/>
          <w:sz w:val="22"/>
          <w:szCs w:val="22"/>
          <w:shd w:val="clear" w:color="auto" w:fill="FFFFFF"/>
        </w:rPr>
        <w:t>(</w:t>
      </w:r>
      <w:r w:rsidR="008E3DF3" w:rsidRPr="007B430C">
        <w:rPr>
          <w:rFonts w:ascii="Arial" w:hAnsi="Arial" w:cs="Arial"/>
          <w:sz w:val="22"/>
          <w:szCs w:val="22"/>
          <w:shd w:val="clear" w:color="auto" w:fill="FFFFFF"/>
        </w:rPr>
        <w:t>2021)</w:t>
      </w:r>
      <w:r w:rsidR="002B768D" w:rsidRPr="007B430C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3F0961" w:rsidRPr="007B430C">
        <w:rPr>
          <w:rFonts w:ascii="Arial" w:eastAsia="Arial" w:hAnsi="Arial" w:cs="Arial"/>
          <w:sz w:val="22"/>
          <w:szCs w:val="22"/>
        </w:rPr>
        <w:t xml:space="preserve"> </w:t>
      </w:r>
      <w:r w:rsidR="00086F94" w:rsidRPr="007B430C">
        <w:rPr>
          <w:rFonts w:ascii="Arial" w:eastAsia="Arial" w:hAnsi="Arial" w:cs="Arial"/>
          <w:sz w:val="22"/>
          <w:szCs w:val="22"/>
        </w:rPr>
        <w:t xml:space="preserve">the crystal </w:t>
      </w:r>
      <w:r w:rsidR="0000002F" w:rsidRPr="007B430C">
        <w:rPr>
          <w:rFonts w:ascii="Arial" w:eastAsia="Arial" w:hAnsi="Arial" w:cs="Arial"/>
          <w:sz w:val="22"/>
          <w:szCs w:val="22"/>
        </w:rPr>
        <w:t>wasn’t</w:t>
      </w:r>
      <w:r w:rsidR="008B4943" w:rsidRPr="007B430C">
        <w:rPr>
          <w:rFonts w:ascii="Arial" w:eastAsia="Arial" w:hAnsi="Arial" w:cs="Arial"/>
          <w:sz w:val="22"/>
          <w:szCs w:val="22"/>
        </w:rPr>
        <w:t xml:space="preserve"> only mined for its supernatural properties but</w:t>
      </w:r>
      <w:r w:rsidR="001C217D" w:rsidRPr="007B430C">
        <w:rPr>
          <w:rFonts w:ascii="Arial" w:eastAsia="Arial" w:hAnsi="Arial" w:cs="Arial"/>
          <w:sz w:val="22"/>
          <w:szCs w:val="22"/>
        </w:rPr>
        <w:t xml:space="preserve"> they were mined</w:t>
      </w:r>
      <w:r w:rsidR="008B4943" w:rsidRPr="007B430C">
        <w:rPr>
          <w:rFonts w:ascii="Arial" w:eastAsia="Arial" w:hAnsi="Arial" w:cs="Arial"/>
          <w:sz w:val="22"/>
          <w:szCs w:val="22"/>
        </w:rPr>
        <w:t xml:space="preserve"> </w:t>
      </w:r>
      <w:r w:rsidR="00912300" w:rsidRPr="007B430C">
        <w:rPr>
          <w:rFonts w:ascii="Arial" w:eastAsia="Arial" w:hAnsi="Arial" w:cs="Arial"/>
          <w:sz w:val="22"/>
          <w:szCs w:val="22"/>
        </w:rPr>
        <w:t>to</w:t>
      </w:r>
      <w:r w:rsidR="00FC2EBF" w:rsidRPr="007B430C">
        <w:rPr>
          <w:rFonts w:ascii="Arial" w:eastAsia="Arial" w:hAnsi="Arial" w:cs="Arial"/>
          <w:sz w:val="22"/>
          <w:szCs w:val="22"/>
        </w:rPr>
        <w:t xml:space="preserve"> make jewellery</w:t>
      </w:r>
      <w:r w:rsidR="001D1E9B" w:rsidRPr="007B430C">
        <w:rPr>
          <w:rFonts w:ascii="Arial" w:eastAsia="Arial" w:hAnsi="Arial" w:cs="Arial"/>
          <w:sz w:val="22"/>
          <w:szCs w:val="22"/>
        </w:rPr>
        <w:t>, for example</w:t>
      </w:r>
      <w:r w:rsidR="00FC2EBF" w:rsidRPr="007B430C">
        <w:rPr>
          <w:rFonts w:ascii="Arial" w:eastAsia="Arial" w:hAnsi="Arial" w:cs="Arial"/>
          <w:sz w:val="22"/>
          <w:szCs w:val="22"/>
        </w:rPr>
        <w:t>.</w:t>
      </w:r>
      <w:r w:rsidR="001D1E9B" w:rsidRPr="007B430C">
        <w:rPr>
          <w:rFonts w:ascii="Arial" w:eastAsia="Arial" w:hAnsi="Arial" w:cs="Arial"/>
          <w:sz w:val="22"/>
          <w:szCs w:val="22"/>
        </w:rPr>
        <w:t xml:space="preserve"> </w:t>
      </w:r>
      <w:r w:rsidR="00B849EE" w:rsidRPr="007B430C">
        <w:rPr>
          <w:rFonts w:ascii="Arial" w:eastAsia="Arial" w:hAnsi="Arial" w:cs="Arial"/>
          <w:sz w:val="22"/>
          <w:szCs w:val="22"/>
        </w:rPr>
        <w:t>Am</w:t>
      </w:r>
      <w:r w:rsidR="00EB6962" w:rsidRPr="007B430C">
        <w:rPr>
          <w:rFonts w:ascii="Arial" w:eastAsia="Arial" w:hAnsi="Arial" w:cs="Arial"/>
          <w:sz w:val="22"/>
          <w:szCs w:val="22"/>
        </w:rPr>
        <w:t xml:space="preserve">ulets, rings, necklaces etc. </w:t>
      </w:r>
    </w:p>
    <w:p w14:paraId="66BB2691" w14:textId="77777777" w:rsidR="00714EC0" w:rsidRPr="007B430C" w:rsidRDefault="00714EC0" w:rsidP="008448B5">
      <w:pPr>
        <w:pStyle w:val="paragraph"/>
        <w:spacing w:before="0" w:beforeAutospacing="0" w:after="0" w:afterAutospacing="0" w:line="360" w:lineRule="auto"/>
        <w:textAlignment w:val="baseline"/>
        <w:rPr>
          <w:rFonts w:ascii="Arial" w:eastAsia="Arial" w:hAnsi="Arial" w:cs="Arial"/>
          <w:sz w:val="22"/>
          <w:szCs w:val="22"/>
        </w:rPr>
      </w:pPr>
    </w:p>
    <w:p w14:paraId="150B1589" w14:textId="3201EEC1" w:rsidR="00F60950" w:rsidRPr="00F60950" w:rsidRDefault="00D52229" w:rsidP="008448B5">
      <w:pPr>
        <w:pStyle w:val="paragraph"/>
        <w:spacing w:before="0" w:beforeAutospacing="0" w:after="0" w:afterAutospacing="0" w:line="360" w:lineRule="auto"/>
        <w:textAlignment w:val="baseline"/>
        <w:rPr>
          <w:rFonts w:ascii="Arial" w:eastAsia="Arial" w:hAnsi="Arial" w:cs="Arial"/>
          <w:sz w:val="22"/>
          <w:szCs w:val="22"/>
        </w:rPr>
      </w:pPr>
      <w:r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Crystals are </w:t>
      </w:r>
      <w:r w:rsidR="00591E74" w:rsidRPr="007B430C">
        <w:rPr>
          <w:rFonts w:ascii="Arial" w:hAnsi="Arial" w:cs="Arial"/>
          <w:sz w:val="22"/>
          <w:szCs w:val="22"/>
          <w:shd w:val="clear" w:color="auto" w:fill="FFFFFF"/>
        </w:rPr>
        <w:t>groups into four families to</w:t>
      </w:r>
      <w:r w:rsidR="00675D0F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 allows us to identify</w:t>
      </w:r>
      <w:r w:rsidR="000E598C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 each crystal pro</w:t>
      </w:r>
      <w:r w:rsidR="002C0840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perties. </w:t>
      </w:r>
      <w:r w:rsidR="00940E59" w:rsidRPr="007B430C">
        <w:rPr>
          <w:rFonts w:ascii="Arial" w:hAnsi="Arial" w:cs="Arial"/>
          <w:sz w:val="22"/>
          <w:szCs w:val="22"/>
          <w:shd w:val="clear" w:color="auto" w:fill="FFFFFF"/>
        </w:rPr>
        <w:t>Th</w:t>
      </w:r>
      <w:r w:rsidR="00D35E3E" w:rsidRPr="007B430C">
        <w:rPr>
          <w:rFonts w:ascii="Arial" w:hAnsi="Arial" w:cs="Arial"/>
          <w:sz w:val="22"/>
          <w:szCs w:val="22"/>
          <w:shd w:val="clear" w:color="auto" w:fill="FFFFFF"/>
        </w:rPr>
        <w:t>e</w:t>
      </w:r>
      <w:r w:rsidR="00940E59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 four different types of crystals</w:t>
      </w:r>
      <w:r w:rsidR="004F5169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 are</w:t>
      </w:r>
      <w:r w:rsidR="00D35E3E" w:rsidRPr="007B430C">
        <w:rPr>
          <w:rFonts w:ascii="Arial" w:hAnsi="Arial" w:cs="Arial"/>
          <w:sz w:val="22"/>
          <w:szCs w:val="22"/>
          <w:shd w:val="clear" w:color="auto" w:fill="FFFFFF"/>
        </w:rPr>
        <w:t>:</w:t>
      </w:r>
      <w:r w:rsidR="00940E59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E05763" w:rsidRPr="007B430C">
        <w:rPr>
          <w:rFonts w:ascii="Arial" w:hAnsi="Arial" w:cs="Arial"/>
          <w:color w:val="000000"/>
          <w:position w:val="1"/>
          <w:sz w:val="22"/>
          <w:szCs w:val="22"/>
        </w:rPr>
        <w:t>C</w:t>
      </w:r>
      <w:r w:rsidR="00F60950" w:rsidRPr="00F60950">
        <w:rPr>
          <w:rFonts w:ascii="Arial" w:hAnsi="Arial" w:cs="Arial"/>
          <w:color w:val="000000"/>
          <w:position w:val="1"/>
          <w:sz w:val="22"/>
          <w:szCs w:val="22"/>
        </w:rPr>
        <w:t>ovalent</w:t>
      </w:r>
      <w:r w:rsidR="00D84453" w:rsidRPr="007B430C">
        <w:rPr>
          <w:rFonts w:ascii="Arial" w:hAnsi="Arial" w:cs="Arial"/>
          <w:color w:val="000000"/>
          <w:position w:val="1"/>
          <w:sz w:val="22"/>
          <w:szCs w:val="22"/>
        </w:rPr>
        <w:t>,</w:t>
      </w:r>
      <w:r w:rsidR="00B93843" w:rsidRPr="007B430C">
        <w:rPr>
          <w:rFonts w:ascii="Arial" w:hAnsi="Arial" w:cs="Arial"/>
          <w:color w:val="000000"/>
          <w:position w:val="1"/>
          <w:sz w:val="22"/>
          <w:szCs w:val="22"/>
        </w:rPr>
        <w:t xml:space="preserve"> </w:t>
      </w:r>
      <w:r w:rsidR="00E05763" w:rsidRPr="007B430C">
        <w:rPr>
          <w:rFonts w:ascii="Arial" w:hAnsi="Arial" w:cs="Arial"/>
          <w:color w:val="000000"/>
          <w:position w:val="1"/>
          <w:sz w:val="22"/>
          <w:szCs w:val="22"/>
        </w:rPr>
        <w:t>I</w:t>
      </w:r>
      <w:r w:rsidR="00B93843" w:rsidRPr="007B430C">
        <w:rPr>
          <w:rFonts w:ascii="Arial" w:hAnsi="Arial" w:cs="Arial"/>
          <w:color w:val="000000"/>
          <w:position w:val="1"/>
          <w:sz w:val="22"/>
          <w:szCs w:val="22"/>
        </w:rPr>
        <w:t xml:space="preserve">onic, </w:t>
      </w:r>
      <w:r w:rsidR="00E05763" w:rsidRPr="007B430C">
        <w:rPr>
          <w:rFonts w:ascii="Arial" w:hAnsi="Arial" w:cs="Arial"/>
          <w:color w:val="000000"/>
          <w:position w:val="1"/>
          <w:sz w:val="22"/>
          <w:szCs w:val="22"/>
        </w:rPr>
        <w:t>Metallic and Molecular Crystals</w:t>
      </w:r>
      <w:r w:rsidR="00D443B8" w:rsidRPr="007B430C">
        <w:rPr>
          <w:rFonts w:ascii="Arial" w:hAnsi="Arial" w:cs="Arial"/>
          <w:color w:val="000000"/>
          <w:position w:val="1"/>
          <w:sz w:val="22"/>
          <w:szCs w:val="22"/>
        </w:rPr>
        <w:t xml:space="preserve"> </w:t>
      </w:r>
      <w:r w:rsidR="006201C6" w:rsidRPr="007B430C">
        <w:rPr>
          <w:rStyle w:val="normaltextrun"/>
          <w:rFonts w:ascii="Arial" w:hAnsi="Arial" w:cs="Arial"/>
          <w:color w:val="000000"/>
          <w:position w:val="1"/>
          <w:sz w:val="22"/>
          <w:szCs w:val="22"/>
        </w:rPr>
        <w:t>(Crystal therapy: the power of placebo? | Living, 2021)</w:t>
      </w:r>
      <w:r w:rsidR="006201C6" w:rsidRPr="007B430C">
        <w:rPr>
          <w:rStyle w:val="eop"/>
          <w:rFonts w:ascii="Arial" w:hAnsi="Arial" w:cs="Arial"/>
          <w:color w:val="000000"/>
          <w:sz w:val="22"/>
          <w:szCs w:val="22"/>
        </w:rPr>
        <w:t>​</w:t>
      </w:r>
      <w:r w:rsidR="001560EA" w:rsidRPr="007B430C">
        <w:rPr>
          <w:rFonts w:ascii="Arial" w:hAnsi="Arial" w:cs="Arial"/>
          <w:color w:val="000000"/>
          <w:position w:val="1"/>
          <w:sz w:val="22"/>
          <w:szCs w:val="22"/>
        </w:rPr>
        <w:t>.</w:t>
      </w:r>
      <w:r w:rsidR="00E27742" w:rsidRPr="007B430C">
        <w:rPr>
          <w:rFonts w:ascii="Arial" w:hAnsi="Arial" w:cs="Arial"/>
          <w:color w:val="000000"/>
          <w:position w:val="1"/>
          <w:sz w:val="22"/>
          <w:szCs w:val="22"/>
        </w:rPr>
        <w:t xml:space="preserve"> </w:t>
      </w:r>
      <w:r w:rsidR="00E27742" w:rsidRPr="007B430C">
        <w:rPr>
          <w:rFonts w:ascii="Arial" w:hAnsi="Arial" w:cs="Arial"/>
          <w:sz w:val="22"/>
          <w:szCs w:val="22"/>
          <w:shd w:val="clear" w:color="auto" w:fill="FFFFFF"/>
        </w:rPr>
        <w:t>D</w:t>
      </w:r>
      <w:r w:rsidR="00E27742" w:rsidRPr="007B430C">
        <w:rPr>
          <w:rFonts w:ascii="Arial" w:hAnsi="Arial" w:cs="Arial"/>
          <w:sz w:val="22"/>
          <w:szCs w:val="22"/>
          <w:shd w:val="clear" w:color="auto" w:fill="FFFFFF"/>
        </w:rPr>
        <w:t>epending on the type of mineral it’s made from and the conditions it grows in.</w:t>
      </w:r>
      <w:r w:rsidR="00F60950" w:rsidRPr="00F60950">
        <w:rPr>
          <w:rFonts w:ascii="Arial" w:hAnsi="Arial" w:cs="Arial"/>
          <w:color w:val="000000"/>
          <w:position w:val="1"/>
          <w:sz w:val="22"/>
          <w:szCs w:val="22"/>
        </w:rPr>
        <w:t> </w:t>
      </w:r>
      <w:r w:rsidR="00825501" w:rsidRPr="007B430C">
        <w:rPr>
          <w:rFonts w:ascii="Arial" w:hAnsi="Arial" w:cs="Arial"/>
          <w:sz w:val="22"/>
          <w:szCs w:val="22"/>
          <w:shd w:val="clear" w:color="auto" w:fill="FFFFFF"/>
        </w:rPr>
        <w:t>These differences are thought to change the effect the crystal has energetically.</w:t>
      </w:r>
    </w:p>
    <w:p w14:paraId="0B59FE1B" w14:textId="61E1AD3C" w:rsidR="002835E5" w:rsidRPr="007B430C" w:rsidRDefault="003B28EB" w:rsidP="008448B5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  <w:shd w:val="clear" w:color="auto" w:fill="FFFFFF"/>
        </w:rPr>
      </w:pPr>
      <w:r w:rsidRPr="007B430C">
        <w:rPr>
          <w:rStyle w:val="eop"/>
          <w:rFonts w:ascii="Arial" w:hAnsi="Arial" w:cs="Arial"/>
          <w:sz w:val="22"/>
          <w:szCs w:val="22"/>
        </w:rPr>
        <w:t>​</w:t>
      </w:r>
      <w:r w:rsidR="00327A0C" w:rsidRPr="007B430C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462A4D2F" w14:textId="77777777" w:rsidR="00B15CF1" w:rsidRDefault="007B430C" w:rsidP="008448B5">
      <w:pPr>
        <w:spacing w:line="360" w:lineRule="auto"/>
        <w:rPr>
          <w:rFonts w:ascii="Arial" w:hAnsi="Arial" w:cs="Arial"/>
          <w:b/>
          <w:bCs/>
        </w:rPr>
      </w:pPr>
      <w:r w:rsidRPr="007B430C">
        <w:rPr>
          <w:rFonts w:ascii="Arial" w:hAnsi="Arial" w:cs="Arial"/>
          <w:b/>
          <w:bCs/>
        </w:rPr>
        <w:t>Effectiveness</w:t>
      </w:r>
    </w:p>
    <w:p w14:paraId="50ECA20E" w14:textId="4D92386D" w:rsidR="00DE336B" w:rsidRDefault="00681B95" w:rsidP="008448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02340">
        <w:rPr>
          <w:rFonts w:ascii="Arial" w:hAnsi="Arial" w:cs="Arial"/>
        </w:rPr>
        <w:t xml:space="preserve">use of the crystals and gemstones </w:t>
      </w:r>
      <w:r w:rsidR="00DA2495">
        <w:rPr>
          <w:rFonts w:ascii="Arial" w:hAnsi="Arial" w:cs="Arial"/>
        </w:rPr>
        <w:t>he</w:t>
      </w:r>
      <w:r w:rsidR="006967FB">
        <w:rPr>
          <w:rFonts w:ascii="Arial" w:hAnsi="Arial" w:cs="Arial"/>
        </w:rPr>
        <w:t>lps</w:t>
      </w:r>
      <w:r w:rsidR="008A2D00">
        <w:rPr>
          <w:rFonts w:ascii="Arial" w:hAnsi="Arial" w:cs="Arial"/>
        </w:rPr>
        <w:t xml:space="preserve"> </w:t>
      </w:r>
      <w:r w:rsidR="005D2F99">
        <w:rPr>
          <w:rFonts w:ascii="Arial" w:hAnsi="Arial" w:cs="Arial"/>
        </w:rPr>
        <w:t>individuals</w:t>
      </w:r>
      <w:r w:rsidR="008A2D00">
        <w:rPr>
          <w:rFonts w:ascii="Arial" w:hAnsi="Arial" w:cs="Arial"/>
        </w:rPr>
        <w:t xml:space="preserve"> </w:t>
      </w:r>
      <w:r w:rsidR="000B6C9A">
        <w:rPr>
          <w:rFonts w:ascii="Arial" w:hAnsi="Arial" w:cs="Arial"/>
        </w:rPr>
        <w:t>C</w:t>
      </w:r>
      <w:r w:rsidR="008A2D00">
        <w:rPr>
          <w:rFonts w:ascii="Arial" w:hAnsi="Arial" w:cs="Arial"/>
        </w:rPr>
        <w:t>hakar</w:t>
      </w:r>
      <w:r w:rsidR="005D2F99">
        <w:rPr>
          <w:rFonts w:ascii="Arial" w:hAnsi="Arial" w:cs="Arial"/>
        </w:rPr>
        <w:t xml:space="preserve"> (Butler, 2016)</w:t>
      </w:r>
      <w:r w:rsidR="00A80B16">
        <w:rPr>
          <w:rFonts w:ascii="Arial" w:hAnsi="Arial" w:cs="Arial"/>
        </w:rPr>
        <w:t>. This known as the energy field</w:t>
      </w:r>
      <w:r w:rsidR="00A52267">
        <w:rPr>
          <w:rFonts w:ascii="Arial" w:hAnsi="Arial" w:cs="Arial"/>
        </w:rPr>
        <w:t xml:space="preserve"> within </w:t>
      </w:r>
      <w:r w:rsidR="003C7305">
        <w:rPr>
          <w:rFonts w:ascii="Arial" w:hAnsi="Arial" w:cs="Arial"/>
        </w:rPr>
        <w:t>the</w:t>
      </w:r>
      <w:r w:rsidR="00A52267">
        <w:rPr>
          <w:rFonts w:ascii="Arial" w:hAnsi="Arial" w:cs="Arial"/>
        </w:rPr>
        <w:t xml:space="preserve"> body</w:t>
      </w:r>
      <w:r w:rsidR="00D22119">
        <w:rPr>
          <w:rFonts w:ascii="Arial" w:hAnsi="Arial" w:cs="Arial"/>
        </w:rPr>
        <w:t>,</w:t>
      </w:r>
      <w:r w:rsidR="00A52267">
        <w:rPr>
          <w:rFonts w:ascii="Arial" w:hAnsi="Arial" w:cs="Arial"/>
        </w:rPr>
        <w:t xml:space="preserve"> mind</w:t>
      </w:r>
      <w:r w:rsidR="00D22119">
        <w:rPr>
          <w:rFonts w:ascii="Arial" w:hAnsi="Arial" w:cs="Arial"/>
        </w:rPr>
        <w:t xml:space="preserve"> and soul</w:t>
      </w:r>
      <w:r w:rsidR="003C7305">
        <w:rPr>
          <w:rFonts w:ascii="Arial" w:hAnsi="Arial" w:cs="Arial"/>
        </w:rPr>
        <w:t>.</w:t>
      </w:r>
      <w:r w:rsidR="009026F9">
        <w:rPr>
          <w:rFonts w:ascii="Arial" w:hAnsi="Arial" w:cs="Arial"/>
        </w:rPr>
        <w:t xml:space="preserve"> Each crystals and gemstone </w:t>
      </w:r>
      <w:r w:rsidR="00A20089">
        <w:rPr>
          <w:rFonts w:ascii="Arial" w:hAnsi="Arial" w:cs="Arial"/>
        </w:rPr>
        <w:t>have</w:t>
      </w:r>
      <w:r w:rsidR="009026F9">
        <w:rPr>
          <w:rFonts w:ascii="Arial" w:hAnsi="Arial" w:cs="Arial"/>
        </w:rPr>
        <w:t xml:space="preserve"> its own ability to</w:t>
      </w:r>
      <w:r w:rsidR="00A70E87">
        <w:rPr>
          <w:rFonts w:ascii="Arial" w:hAnsi="Arial" w:cs="Arial"/>
        </w:rPr>
        <w:t xml:space="preserve"> </w:t>
      </w:r>
      <w:r w:rsidR="006E353B">
        <w:rPr>
          <w:rFonts w:ascii="Arial" w:hAnsi="Arial" w:cs="Arial"/>
        </w:rPr>
        <w:t>get rid of</w:t>
      </w:r>
      <w:r w:rsidR="00A70E87">
        <w:rPr>
          <w:rFonts w:ascii="Arial" w:hAnsi="Arial" w:cs="Arial"/>
        </w:rPr>
        <w:t xml:space="preserve"> the negativity aura</w:t>
      </w:r>
      <w:r w:rsidR="006E353B">
        <w:rPr>
          <w:rFonts w:ascii="Arial" w:hAnsi="Arial" w:cs="Arial"/>
        </w:rPr>
        <w:t>. Therefore, to</w:t>
      </w:r>
      <w:r w:rsidR="009026F9">
        <w:rPr>
          <w:rFonts w:ascii="Arial" w:hAnsi="Arial" w:cs="Arial"/>
        </w:rPr>
        <w:t xml:space="preserve"> </w:t>
      </w:r>
      <w:r w:rsidR="00A20089">
        <w:rPr>
          <w:rFonts w:ascii="Arial" w:hAnsi="Arial" w:cs="Arial"/>
        </w:rPr>
        <w:t>determine which</w:t>
      </w:r>
      <w:r w:rsidR="009D6840">
        <w:rPr>
          <w:rFonts w:ascii="Arial" w:hAnsi="Arial" w:cs="Arial"/>
        </w:rPr>
        <w:t xml:space="preserve"> crystal and gemstone</w:t>
      </w:r>
      <w:r w:rsidR="00A20089">
        <w:rPr>
          <w:rFonts w:ascii="Arial" w:hAnsi="Arial" w:cs="Arial"/>
        </w:rPr>
        <w:t xml:space="preserve"> will be effective for your </w:t>
      </w:r>
      <w:r w:rsidR="00811789">
        <w:rPr>
          <w:rFonts w:ascii="Arial" w:hAnsi="Arial" w:cs="Arial"/>
        </w:rPr>
        <w:t>need, you required a consultation with a ther</w:t>
      </w:r>
      <w:r w:rsidR="006D2F40">
        <w:rPr>
          <w:rFonts w:ascii="Arial" w:hAnsi="Arial" w:cs="Arial"/>
        </w:rPr>
        <w:t>apist.</w:t>
      </w:r>
      <w:r w:rsidR="00226842">
        <w:rPr>
          <w:rFonts w:ascii="Arial" w:hAnsi="Arial" w:cs="Arial"/>
        </w:rPr>
        <w:t xml:space="preserve"> </w:t>
      </w:r>
      <w:r w:rsidR="004842CF">
        <w:rPr>
          <w:rFonts w:ascii="Arial" w:hAnsi="Arial" w:cs="Arial"/>
        </w:rPr>
        <w:t xml:space="preserve">Furthermore, </w:t>
      </w:r>
      <w:r w:rsidR="00140277">
        <w:rPr>
          <w:rFonts w:ascii="Arial" w:hAnsi="Arial" w:cs="Arial"/>
        </w:rPr>
        <w:t>some believe</w:t>
      </w:r>
      <w:r w:rsidR="00C33C75">
        <w:rPr>
          <w:rFonts w:ascii="Arial" w:hAnsi="Arial" w:cs="Arial"/>
        </w:rPr>
        <w:t xml:space="preserve"> certain</w:t>
      </w:r>
      <w:r w:rsidR="00140277">
        <w:rPr>
          <w:rFonts w:ascii="Arial" w:hAnsi="Arial" w:cs="Arial"/>
        </w:rPr>
        <w:t xml:space="preserve"> crystals </w:t>
      </w:r>
      <w:r w:rsidR="00C74816">
        <w:rPr>
          <w:rFonts w:ascii="Arial" w:hAnsi="Arial" w:cs="Arial"/>
        </w:rPr>
        <w:t xml:space="preserve">heal </w:t>
      </w:r>
      <w:r w:rsidR="00EE20C7">
        <w:rPr>
          <w:rFonts w:ascii="Arial" w:hAnsi="Arial" w:cs="Arial"/>
        </w:rPr>
        <w:t>physical</w:t>
      </w:r>
      <w:r w:rsidR="00CF4878">
        <w:rPr>
          <w:rFonts w:ascii="Arial" w:hAnsi="Arial" w:cs="Arial"/>
        </w:rPr>
        <w:t xml:space="preserve">ly. For example, improve blood flow around the body, </w:t>
      </w:r>
      <w:r w:rsidR="00435C74">
        <w:rPr>
          <w:rFonts w:ascii="Arial" w:hAnsi="Arial" w:cs="Arial"/>
        </w:rPr>
        <w:t>helps with cramping and fer</w:t>
      </w:r>
      <w:r w:rsidR="00DE6DEE">
        <w:rPr>
          <w:rFonts w:ascii="Arial" w:hAnsi="Arial" w:cs="Arial"/>
        </w:rPr>
        <w:t>tility and many more (</w:t>
      </w:r>
      <w:proofErr w:type="spellStart"/>
      <w:r w:rsidR="00DE6DEE">
        <w:rPr>
          <w:rFonts w:ascii="Arial" w:hAnsi="Arial" w:cs="Arial"/>
        </w:rPr>
        <w:t>Rekstis</w:t>
      </w:r>
      <w:proofErr w:type="spellEnd"/>
      <w:r w:rsidR="00DE6DEE">
        <w:rPr>
          <w:rFonts w:ascii="Arial" w:hAnsi="Arial" w:cs="Arial"/>
        </w:rPr>
        <w:t xml:space="preserve">, 2018). </w:t>
      </w:r>
    </w:p>
    <w:p w14:paraId="5F509C6A" w14:textId="27AEC565" w:rsidR="003D1F15" w:rsidRPr="0051105A" w:rsidRDefault="00006AD2" w:rsidP="005110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Crystals are sought to be </w:t>
      </w:r>
      <w:r w:rsidR="005C0B6C">
        <w:rPr>
          <w:rFonts w:ascii="Arial" w:hAnsi="Arial" w:cs="Arial"/>
        </w:rPr>
        <w:t xml:space="preserve">healing people on daily bases through </w:t>
      </w:r>
      <w:r w:rsidR="0081659D">
        <w:rPr>
          <w:rFonts w:ascii="Arial" w:hAnsi="Arial" w:cs="Arial"/>
        </w:rPr>
        <w:t>wearable and non</w:t>
      </w:r>
      <w:r w:rsidR="005B2142">
        <w:rPr>
          <w:rFonts w:ascii="Arial" w:hAnsi="Arial" w:cs="Arial"/>
        </w:rPr>
        <w:t>-</w:t>
      </w:r>
      <w:r w:rsidR="0081659D">
        <w:rPr>
          <w:rFonts w:ascii="Arial" w:hAnsi="Arial" w:cs="Arial"/>
        </w:rPr>
        <w:t>wearable jewelries</w:t>
      </w:r>
      <w:r w:rsidR="005B2142">
        <w:rPr>
          <w:rFonts w:ascii="Arial" w:hAnsi="Arial" w:cs="Arial"/>
        </w:rPr>
        <w:t xml:space="preserve">. For examples, </w:t>
      </w:r>
      <w:r w:rsidR="00CD03C6">
        <w:rPr>
          <w:rFonts w:ascii="Arial" w:hAnsi="Arial" w:cs="Arial"/>
        </w:rPr>
        <w:t xml:space="preserve">necklaces and </w:t>
      </w:r>
      <w:r w:rsidR="00EC4EB9">
        <w:rPr>
          <w:rFonts w:ascii="Arial" w:hAnsi="Arial" w:cs="Arial"/>
        </w:rPr>
        <w:t>buddha</w:t>
      </w:r>
      <w:r w:rsidR="00CD03C6">
        <w:rPr>
          <w:rFonts w:ascii="Arial" w:hAnsi="Arial" w:cs="Arial"/>
        </w:rPr>
        <w:t xml:space="preserve"> with crystals embedded</w:t>
      </w:r>
      <w:r w:rsidR="00EC4EB9">
        <w:rPr>
          <w:rFonts w:ascii="Arial" w:hAnsi="Arial" w:cs="Arial"/>
        </w:rPr>
        <w:t xml:space="preserve">. </w:t>
      </w:r>
      <w:r w:rsidR="00F2693E" w:rsidRPr="00074062">
        <w:rPr>
          <w:rFonts w:ascii="Arial" w:hAnsi="Arial" w:cs="Arial"/>
          <w:shd w:val="clear" w:color="auto" w:fill="FFFFFF"/>
        </w:rPr>
        <w:t xml:space="preserve">Crystal healing is a complementary and natural approach, meaning it can be used alongside traditional medicine </w:t>
      </w:r>
      <w:r w:rsidR="00F2693E" w:rsidRPr="00074062">
        <w:rPr>
          <w:rFonts w:ascii="Arial" w:hAnsi="Arial" w:cs="Arial"/>
          <w:shd w:val="clear" w:color="auto" w:fill="FFFFFF"/>
        </w:rPr>
        <w:lastRenderedPageBreak/>
        <w:t>and has no negative side-effe</w:t>
      </w:r>
      <w:r w:rsidR="00F2693E" w:rsidRPr="001A453C">
        <w:rPr>
          <w:rFonts w:ascii="Arial" w:hAnsi="Arial" w:cs="Arial"/>
          <w:shd w:val="clear" w:color="auto" w:fill="FFFFFF"/>
        </w:rPr>
        <w:t>cts. The benefits of crystal healing are varied and take place on several different levels</w:t>
      </w:r>
      <w:r w:rsidR="00A7218B" w:rsidRPr="001A453C">
        <w:rPr>
          <w:rFonts w:ascii="Arial" w:hAnsi="Arial" w:cs="Arial"/>
          <w:shd w:val="clear" w:color="auto" w:fill="FFFFFF"/>
        </w:rPr>
        <w:t xml:space="preserve"> </w:t>
      </w:r>
      <w:r w:rsidR="001A453C" w:rsidRPr="001A453C">
        <w:rPr>
          <w:rFonts w:ascii="Arial" w:hAnsi="Arial" w:cs="Arial"/>
          <w:color w:val="000000"/>
          <w:shd w:val="clear" w:color="auto" w:fill="FFFFFF"/>
        </w:rPr>
        <w:t>(</w:t>
      </w:r>
      <w:r w:rsidR="00614F78">
        <w:rPr>
          <w:rFonts w:ascii="Arial" w:hAnsi="Arial" w:cs="Arial"/>
          <w:color w:val="000000"/>
          <w:shd w:val="clear" w:color="auto" w:fill="FFFFFF"/>
        </w:rPr>
        <w:t xml:space="preserve">Therapies, </w:t>
      </w:r>
      <w:r w:rsidR="001A453C" w:rsidRPr="001A453C">
        <w:rPr>
          <w:rFonts w:ascii="Arial" w:hAnsi="Arial" w:cs="Arial"/>
          <w:color w:val="000000"/>
          <w:shd w:val="clear" w:color="auto" w:fill="FFFFFF"/>
        </w:rPr>
        <w:t>2021)</w:t>
      </w:r>
      <w:r w:rsidR="00F2693E" w:rsidRPr="00074062">
        <w:rPr>
          <w:rFonts w:ascii="Arial" w:hAnsi="Arial" w:cs="Arial"/>
          <w:shd w:val="clear" w:color="auto" w:fill="FFFFFF"/>
        </w:rPr>
        <w:t>.</w:t>
      </w:r>
      <w:r w:rsidR="0081659D" w:rsidRPr="00074062">
        <w:rPr>
          <w:rFonts w:ascii="Arial" w:hAnsi="Arial" w:cs="Arial"/>
        </w:rPr>
        <w:t xml:space="preserve"> </w:t>
      </w:r>
      <w:r w:rsidR="0077033D">
        <w:rPr>
          <w:rFonts w:ascii="Arial" w:hAnsi="Arial" w:cs="Arial"/>
        </w:rPr>
        <w:t xml:space="preserve">Therefore, </w:t>
      </w:r>
      <w:r w:rsidR="009375C7">
        <w:rPr>
          <w:rFonts w:ascii="Arial" w:hAnsi="Arial" w:cs="Arial"/>
        </w:rPr>
        <w:t>in results to th</w:t>
      </w:r>
      <w:r w:rsidR="001D17C9">
        <w:rPr>
          <w:rFonts w:ascii="Arial" w:hAnsi="Arial" w:cs="Arial"/>
        </w:rPr>
        <w:t>ese</w:t>
      </w:r>
      <w:r w:rsidR="009375C7">
        <w:rPr>
          <w:rFonts w:ascii="Arial" w:hAnsi="Arial" w:cs="Arial"/>
        </w:rPr>
        <w:t xml:space="preserve"> findings the </w:t>
      </w:r>
      <w:r w:rsidR="001D17C9">
        <w:rPr>
          <w:rFonts w:ascii="Arial" w:hAnsi="Arial" w:cs="Arial"/>
        </w:rPr>
        <w:t xml:space="preserve">outcome of crystal theory is </w:t>
      </w:r>
      <w:r w:rsidR="005B5E1B">
        <w:rPr>
          <w:rFonts w:ascii="Arial" w:hAnsi="Arial" w:cs="Arial"/>
        </w:rPr>
        <w:t xml:space="preserve">effective </w:t>
      </w:r>
      <w:r w:rsidR="00E474F6">
        <w:rPr>
          <w:rFonts w:ascii="Arial" w:hAnsi="Arial" w:cs="Arial"/>
        </w:rPr>
        <w:t>in despite o</w:t>
      </w:r>
      <w:r w:rsidR="00E474F6" w:rsidRPr="0051105A">
        <w:rPr>
          <w:rFonts w:ascii="Arial" w:hAnsi="Arial" w:cs="Arial"/>
        </w:rPr>
        <w:t>f</w:t>
      </w:r>
      <w:r w:rsidR="001D17C9" w:rsidRPr="0051105A">
        <w:rPr>
          <w:rFonts w:ascii="Arial" w:hAnsi="Arial" w:cs="Arial"/>
        </w:rPr>
        <w:t xml:space="preserve"> </w:t>
      </w:r>
      <w:r w:rsidR="00E474F6" w:rsidRPr="0051105A">
        <w:rPr>
          <w:rFonts w:ascii="Arial" w:hAnsi="Arial" w:cs="Arial"/>
        </w:rPr>
        <w:t xml:space="preserve">lack research </w:t>
      </w:r>
      <w:r w:rsidR="005270EF" w:rsidRPr="0051105A">
        <w:rPr>
          <w:rFonts w:ascii="Arial" w:hAnsi="Arial" w:cs="Arial"/>
        </w:rPr>
        <w:t>and studies</w:t>
      </w:r>
      <w:r w:rsidR="00647B08" w:rsidRPr="0051105A">
        <w:rPr>
          <w:rFonts w:ascii="Arial" w:hAnsi="Arial" w:cs="Arial"/>
        </w:rPr>
        <w:t xml:space="preserve"> being conducted. </w:t>
      </w:r>
      <w:r w:rsidR="005270EF" w:rsidRPr="0051105A">
        <w:rPr>
          <w:rFonts w:ascii="Arial" w:hAnsi="Arial" w:cs="Arial"/>
        </w:rPr>
        <w:t xml:space="preserve"> </w:t>
      </w:r>
      <w:r w:rsidR="0077033D" w:rsidRPr="0051105A">
        <w:rPr>
          <w:rFonts w:ascii="Arial" w:hAnsi="Arial" w:cs="Arial"/>
        </w:rPr>
        <w:t xml:space="preserve"> </w:t>
      </w:r>
    </w:p>
    <w:p w14:paraId="4FA5F72E" w14:textId="6901F6DB" w:rsidR="005642E7" w:rsidRDefault="00964EF5" w:rsidP="00E857C7">
      <w:pPr>
        <w:pStyle w:val="NormalWeb"/>
        <w:shd w:val="clear" w:color="auto" w:fill="FFFFFF"/>
        <w:spacing w:before="240" w:beforeAutospacing="0" w:after="24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5642E7" w:rsidRPr="0051105A">
        <w:rPr>
          <w:rFonts w:ascii="Arial" w:hAnsi="Arial" w:cs="Arial"/>
          <w:sz w:val="22"/>
          <w:szCs w:val="22"/>
        </w:rPr>
        <w:t xml:space="preserve">espite the fact that crystal healing has seen an upsurge in popularity in recent years, </w:t>
      </w:r>
      <w:r w:rsidRPr="0051105A">
        <w:rPr>
          <w:rFonts w:ascii="Arial" w:hAnsi="Arial" w:cs="Arial"/>
          <w:sz w:val="22"/>
          <w:szCs w:val="22"/>
        </w:rPr>
        <w:t>Furthermore, within the clinical environment this treatment is not recommende</w:t>
      </w:r>
      <w:r w:rsidR="00852C8E">
        <w:rPr>
          <w:rFonts w:ascii="Arial" w:hAnsi="Arial" w:cs="Arial"/>
          <w:sz w:val="22"/>
          <w:szCs w:val="22"/>
        </w:rPr>
        <w:t>d</w:t>
      </w:r>
      <w:r w:rsidRPr="0051105A">
        <w:rPr>
          <w:rFonts w:ascii="Arial" w:hAnsi="Arial" w:cs="Arial"/>
          <w:sz w:val="22"/>
          <w:szCs w:val="22"/>
        </w:rPr>
        <w:t xml:space="preserve">. </w:t>
      </w:r>
      <w:r w:rsidR="005642E7" w:rsidRPr="0051105A">
        <w:rPr>
          <w:rFonts w:ascii="Arial" w:hAnsi="Arial" w:cs="Arial"/>
          <w:sz w:val="22"/>
          <w:szCs w:val="22"/>
        </w:rPr>
        <w:t xml:space="preserve">Scientifically speaking, there is no evidence that crystal healing can be used to cure diseases, because diseases have never been found to be the result of a so-called energy flow in the body. Furthermore, no scientific studies have shown that crystals and gems can </w:t>
      </w:r>
      <w:r w:rsidR="005642E7" w:rsidRPr="00E857C7">
        <w:rPr>
          <w:rFonts w:ascii="Arial" w:hAnsi="Arial" w:cs="Arial"/>
          <w:sz w:val="22"/>
          <w:szCs w:val="22"/>
        </w:rPr>
        <w:t>be differentiated by chemical composition or colo</w:t>
      </w:r>
      <w:r w:rsidR="0051105A" w:rsidRPr="00E857C7">
        <w:rPr>
          <w:rFonts w:ascii="Arial" w:hAnsi="Arial" w:cs="Arial"/>
          <w:sz w:val="22"/>
          <w:szCs w:val="22"/>
        </w:rPr>
        <w:t>u</w:t>
      </w:r>
      <w:r w:rsidR="005642E7" w:rsidRPr="00E857C7">
        <w:rPr>
          <w:rFonts w:ascii="Arial" w:hAnsi="Arial" w:cs="Arial"/>
          <w:sz w:val="22"/>
          <w:szCs w:val="22"/>
        </w:rPr>
        <w:t>r to treat a particular ailment</w:t>
      </w:r>
      <w:r w:rsidR="003C5E99" w:rsidRPr="00E857C7">
        <w:rPr>
          <w:rFonts w:ascii="Arial" w:hAnsi="Arial" w:cs="Arial"/>
          <w:sz w:val="22"/>
          <w:szCs w:val="22"/>
        </w:rPr>
        <w:t xml:space="preserve"> (</w:t>
      </w:r>
      <w:r w:rsidR="00D74F22" w:rsidRPr="00E857C7">
        <w:rPr>
          <w:rFonts w:ascii="Arial" w:hAnsi="Arial" w:cs="Arial"/>
          <w:color w:val="000000"/>
          <w:sz w:val="22"/>
          <w:szCs w:val="22"/>
          <w:shd w:val="clear" w:color="auto" w:fill="FFFFFF"/>
        </w:rPr>
        <w:t>Palermo, 2017</w:t>
      </w:r>
      <w:r w:rsidR="003C5E99" w:rsidRPr="00E857C7">
        <w:rPr>
          <w:rFonts w:ascii="Arial" w:hAnsi="Arial" w:cs="Arial"/>
          <w:sz w:val="22"/>
          <w:szCs w:val="22"/>
        </w:rPr>
        <w:t>)</w:t>
      </w:r>
      <w:r w:rsidR="005642E7" w:rsidRPr="0051105A">
        <w:rPr>
          <w:rFonts w:ascii="Arial" w:hAnsi="Arial" w:cs="Arial"/>
          <w:sz w:val="22"/>
          <w:szCs w:val="22"/>
        </w:rPr>
        <w:t xml:space="preserve">. Nevertheless, </w:t>
      </w:r>
      <w:r w:rsidR="00E86D9E">
        <w:rPr>
          <w:rFonts w:ascii="Arial" w:hAnsi="Arial" w:cs="Arial"/>
          <w:sz w:val="22"/>
          <w:szCs w:val="22"/>
        </w:rPr>
        <w:t xml:space="preserve">this type of therapy </w:t>
      </w:r>
      <w:r w:rsidR="005642E7" w:rsidRPr="0051105A">
        <w:rPr>
          <w:rFonts w:ascii="Arial" w:hAnsi="Arial" w:cs="Arial"/>
          <w:sz w:val="22"/>
          <w:szCs w:val="22"/>
        </w:rPr>
        <w:t>remain</w:t>
      </w:r>
      <w:r w:rsidR="0092688A">
        <w:rPr>
          <w:rFonts w:ascii="Arial" w:hAnsi="Arial" w:cs="Arial"/>
          <w:sz w:val="22"/>
          <w:szCs w:val="22"/>
        </w:rPr>
        <w:t>s</w:t>
      </w:r>
      <w:r w:rsidR="005642E7" w:rsidRPr="0051105A">
        <w:rPr>
          <w:rFonts w:ascii="Arial" w:hAnsi="Arial" w:cs="Arial"/>
          <w:sz w:val="22"/>
          <w:szCs w:val="22"/>
        </w:rPr>
        <w:t xml:space="preserve"> popular at </w:t>
      </w:r>
      <w:r w:rsidR="00E70CEF">
        <w:rPr>
          <w:rFonts w:ascii="Arial" w:hAnsi="Arial" w:cs="Arial"/>
          <w:sz w:val="22"/>
          <w:szCs w:val="22"/>
        </w:rPr>
        <w:t>certain</w:t>
      </w:r>
      <w:r w:rsidR="005642E7" w:rsidRPr="0051105A">
        <w:rPr>
          <w:rFonts w:ascii="Arial" w:hAnsi="Arial" w:cs="Arial"/>
          <w:sz w:val="22"/>
          <w:szCs w:val="22"/>
        </w:rPr>
        <w:t xml:space="preserve"> health clinics</w:t>
      </w:r>
      <w:r w:rsidR="00E70CEF">
        <w:rPr>
          <w:rFonts w:ascii="Arial" w:hAnsi="Arial" w:cs="Arial"/>
          <w:sz w:val="22"/>
          <w:szCs w:val="22"/>
        </w:rPr>
        <w:t xml:space="preserve"> and health spas</w:t>
      </w:r>
      <w:r w:rsidR="005642E7" w:rsidRPr="0051105A">
        <w:rPr>
          <w:rFonts w:ascii="Arial" w:hAnsi="Arial" w:cs="Arial"/>
          <w:sz w:val="22"/>
          <w:szCs w:val="22"/>
        </w:rPr>
        <w:t>,</w:t>
      </w:r>
      <w:r w:rsidR="00413A6E">
        <w:rPr>
          <w:rFonts w:ascii="Arial" w:hAnsi="Arial" w:cs="Arial"/>
          <w:sz w:val="22"/>
          <w:szCs w:val="22"/>
        </w:rPr>
        <w:t xml:space="preserve"> it is also believed </w:t>
      </w:r>
      <w:r w:rsidR="008B1C83">
        <w:rPr>
          <w:rFonts w:ascii="Arial" w:hAnsi="Arial" w:cs="Arial"/>
          <w:sz w:val="22"/>
          <w:szCs w:val="22"/>
        </w:rPr>
        <w:t>other types of related therapies for examples</w:t>
      </w:r>
      <w:r w:rsidR="00D570DC">
        <w:rPr>
          <w:rFonts w:ascii="Arial" w:hAnsi="Arial" w:cs="Arial"/>
          <w:sz w:val="22"/>
          <w:szCs w:val="22"/>
        </w:rPr>
        <w:t xml:space="preserve"> different types of</w:t>
      </w:r>
      <w:r w:rsidR="005642E7" w:rsidRPr="0051105A">
        <w:rPr>
          <w:rFonts w:ascii="Arial" w:hAnsi="Arial" w:cs="Arial"/>
          <w:sz w:val="22"/>
          <w:szCs w:val="22"/>
        </w:rPr>
        <w:t xml:space="preserve"> massage</w:t>
      </w:r>
      <w:r w:rsidR="00D570DC">
        <w:rPr>
          <w:rFonts w:ascii="Arial" w:hAnsi="Arial" w:cs="Arial"/>
          <w:sz w:val="22"/>
          <w:szCs w:val="22"/>
        </w:rPr>
        <w:t>s</w:t>
      </w:r>
      <w:r w:rsidR="005642E7" w:rsidRPr="0051105A">
        <w:rPr>
          <w:rFonts w:ascii="Arial" w:hAnsi="Arial" w:cs="Arial"/>
          <w:sz w:val="22"/>
          <w:szCs w:val="22"/>
        </w:rPr>
        <w:t xml:space="preserve"> and</w:t>
      </w:r>
      <w:r w:rsidR="00D570DC">
        <w:rPr>
          <w:rFonts w:ascii="Arial" w:hAnsi="Arial" w:cs="Arial"/>
          <w:sz w:val="22"/>
          <w:szCs w:val="22"/>
        </w:rPr>
        <w:t xml:space="preserve"> Reiki</w:t>
      </w:r>
      <w:r w:rsidR="00C671BC">
        <w:rPr>
          <w:rFonts w:ascii="Arial" w:hAnsi="Arial" w:cs="Arial"/>
          <w:sz w:val="22"/>
          <w:szCs w:val="22"/>
        </w:rPr>
        <w:t xml:space="preserve"> can sometimes be </w:t>
      </w:r>
      <w:r w:rsidR="00204CBC">
        <w:rPr>
          <w:rFonts w:ascii="Arial" w:hAnsi="Arial" w:cs="Arial"/>
          <w:sz w:val="22"/>
          <w:szCs w:val="22"/>
        </w:rPr>
        <w:t>incorporated in practise</w:t>
      </w:r>
      <w:r w:rsidR="0092688A">
        <w:rPr>
          <w:rFonts w:ascii="Arial" w:hAnsi="Arial" w:cs="Arial"/>
          <w:sz w:val="22"/>
          <w:szCs w:val="22"/>
        </w:rPr>
        <w:t>.</w:t>
      </w:r>
      <w:r w:rsidR="00204CBC">
        <w:rPr>
          <w:rFonts w:ascii="Arial" w:hAnsi="Arial" w:cs="Arial"/>
          <w:sz w:val="22"/>
          <w:szCs w:val="22"/>
        </w:rPr>
        <w:t xml:space="preserve"> This </w:t>
      </w:r>
      <w:r w:rsidR="00001ED8">
        <w:rPr>
          <w:rFonts w:ascii="Arial" w:hAnsi="Arial" w:cs="Arial"/>
          <w:sz w:val="22"/>
          <w:szCs w:val="22"/>
        </w:rPr>
        <w:t xml:space="preserve">may </w:t>
      </w:r>
      <w:r w:rsidR="005642E7" w:rsidRPr="0051105A">
        <w:rPr>
          <w:rFonts w:ascii="Arial" w:hAnsi="Arial" w:cs="Arial"/>
          <w:sz w:val="22"/>
          <w:szCs w:val="22"/>
        </w:rPr>
        <w:t>help induce relaxation</w:t>
      </w:r>
      <w:r w:rsidR="00001ED8">
        <w:rPr>
          <w:rFonts w:ascii="Arial" w:hAnsi="Arial" w:cs="Arial"/>
          <w:sz w:val="22"/>
          <w:szCs w:val="22"/>
        </w:rPr>
        <w:t xml:space="preserve"> in such environments</w:t>
      </w:r>
      <w:r w:rsidR="005642E7" w:rsidRPr="0051105A">
        <w:rPr>
          <w:rFonts w:ascii="Arial" w:hAnsi="Arial" w:cs="Arial"/>
          <w:sz w:val="22"/>
          <w:szCs w:val="22"/>
        </w:rPr>
        <w:t>, although this effect is also not backed by scientific evidence.</w:t>
      </w:r>
    </w:p>
    <w:p w14:paraId="1C1BE688" w14:textId="1C29B144" w:rsidR="00680A1B" w:rsidRPr="00680A1B" w:rsidRDefault="00680A1B" w:rsidP="00E857C7">
      <w:pPr>
        <w:pStyle w:val="NormalWeb"/>
        <w:shd w:val="clear" w:color="auto" w:fill="FFFFFF"/>
        <w:spacing w:before="240" w:beforeAutospacing="0" w:after="240" w:afterAutospacing="0" w:line="360" w:lineRule="auto"/>
        <w:textAlignment w:val="baseline"/>
        <w:rPr>
          <w:rFonts w:ascii="Arial" w:hAnsi="Arial" w:cs="Arial"/>
          <w:b/>
          <w:bCs/>
          <w:sz w:val="22"/>
          <w:szCs w:val="22"/>
        </w:rPr>
      </w:pPr>
      <w:r w:rsidRPr="00680A1B">
        <w:rPr>
          <w:rFonts w:ascii="Arial" w:hAnsi="Arial" w:cs="Arial"/>
          <w:b/>
          <w:bCs/>
          <w:sz w:val="22"/>
          <w:szCs w:val="22"/>
        </w:rPr>
        <w:t>Conclusion</w:t>
      </w:r>
    </w:p>
    <w:p w14:paraId="47DC8DF1" w14:textId="4C412D0D" w:rsidR="00867BBD" w:rsidRPr="0051105A" w:rsidRDefault="00DF5DC3" w:rsidP="00E857C7">
      <w:pPr>
        <w:pStyle w:val="NormalWeb"/>
        <w:shd w:val="clear" w:color="auto" w:fill="FFFFFF"/>
        <w:spacing w:before="240" w:beforeAutospacing="0" w:after="24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Crystal therapy is effective to an extent </w:t>
      </w:r>
      <w:r w:rsidR="00BB318D">
        <w:rPr>
          <w:rFonts w:ascii="Arial" w:hAnsi="Arial" w:cs="Arial"/>
          <w:sz w:val="22"/>
          <w:szCs w:val="22"/>
        </w:rPr>
        <w:t xml:space="preserve">because </w:t>
      </w:r>
      <w:r w:rsidR="00521FD3">
        <w:rPr>
          <w:rFonts w:ascii="Arial" w:hAnsi="Arial" w:cs="Arial"/>
          <w:sz w:val="22"/>
          <w:szCs w:val="22"/>
        </w:rPr>
        <w:t xml:space="preserve">the stones and gems </w:t>
      </w:r>
      <w:r w:rsidR="00521D80">
        <w:rPr>
          <w:rFonts w:ascii="Arial" w:hAnsi="Arial" w:cs="Arial"/>
          <w:sz w:val="22"/>
          <w:szCs w:val="22"/>
        </w:rPr>
        <w:t xml:space="preserve">provides a flow of positive energy </w:t>
      </w:r>
      <w:r w:rsidR="00EC274C">
        <w:rPr>
          <w:rFonts w:ascii="Arial" w:hAnsi="Arial" w:cs="Arial"/>
          <w:sz w:val="22"/>
          <w:szCs w:val="22"/>
        </w:rPr>
        <w:t xml:space="preserve">and </w:t>
      </w:r>
      <w:r w:rsidR="00C20661">
        <w:rPr>
          <w:rFonts w:ascii="Arial" w:hAnsi="Arial" w:cs="Arial"/>
          <w:sz w:val="22"/>
          <w:szCs w:val="22"/>
        </w:rPr>
        <w:t>exiles the negativity</w:t>
      </w:r>
      <w:r w:rsidR="00EC274C">
        <w:rPr>
          <w:rFonts w:ascii="Arial" w:hAnsi="Arial" w:cs="Arial"/>
          <w:sz w:val="22"/>
          <w:szCs w:val="22"/>
        </w:rPr>
        <w:t xml:space="preserve"> from the mind and body. However, in relation to </w:t>
      </w:r>
      <w:r w:rsidR="00B65984">
        <w:rPr>
          <w:rFonts w:ascii="Arial" w:hAnsi="Arial" w:cs="Arial"/>
          <w:sz w:val="22"/>
          <w:szCs w:val="22"/>
        </w:rPr>
        <w:t xml:space="preserve">medical side of this therapy is </w:t>
      </w:r>
      <w:r w:rsidR="00FE7DDA">
        <w:rPr>
          <w:rFonts w:ascii="Arial" w:hAnsi="Arial" w:cs="Arial"/>
          <w:sz w:val="22"/>
          <w:szCs w:val="22"/>
        </w:rPr>
        <w:t>le</w:t>
      </w:r>
      <w:r w:rsidR="004D123C">
        <w:rPr>
          <w:rFonts w:ascii="Arial" w:hAnsi="Arial" w:cs="Arial"/>
          <w:sz w:val="22"/>
          <w:szCs w:val="22"/>
        </w:rPr>
        <w:t>ss likely to be</w:t>
      </w:r>
      <w:r w:rsidR="00FE7DDA">
        <w:rPr>
          <w:rFonts w:ascii="Arial" w:hAnsi="Arial" w:cs="Arial"/>
          <w:sz w:val="22"/>
          <w:szCs w:val="22"/>
        </w:rPr>
        <w:t xml:space="preserve"> recommended as there</w:t>
      </w:r>
      <w:r w:rsidR="004D123C">
        <w:rPr>
          <w:rFonts w:ascii="Arial" w:hAnsi="Arial" w:cs="Arial"/>
          <w:sz w:val="22"/>
          <w:szCs w:val="22"/>
        </w:rPr>
        <w:t xml:space="preserve"> is limited or </w:t>
      </w:r>
      <w:r w:rsidR="00604AE2">
        <w:rPr>
          <w:rFonts w:ascii="Arial" w:hAnsi="Arial" w:cs="Arial"/>
          <w:sz w:val="22"/>
          <w:szCs w:val="22"/>
        </w:rPr>
        <w:t xml:space="preserve">non-existence studies and </w:t>
      </w:r>
      <w:r w:rsidR="009D0338">
        <w:rPr>
          <w:rFonts w:ascii="Arial" w:hAnsi="Arial" w:cs="Arial"/>
          <w:sz w:val="22"/>
          <w:szCs w:val="22"/>
        </w:rPr>
        <w:t>trails. Therefore, to con</w:t>
      </w:r>
      <w:r w:rsidR="00781747">
        <w:rPr>
          <w:rFonts w:ascii="Arial" w:hAnsi="Arial" w:cs="Arial"/>
          <w:sz w:val="22"/>
          <w:szCs w:val="22"/>
        </w:rPr>
        <w:t xml:space="preserve">clude </w:t>
      </w:r>
      <w:r w:rsidR="00A03930">
        <w:rPr>
          <w:rFonts w:ascii="Arial" w:hAnsi="Arial" w:cs="Arial"/>
          <w:sz w:val="22"/>
          <w:szCs w:val="22"/>
        </w:rPr>
        <w:t xml:space="preserve">crystal therapy </w:t>
      </w:r>
      <w:r w:rsidR="006C483B">
        <w:rPr>
          <w:rFonts w:ascii="Arial" w:hAnsi="Arial" w:cs="Arial"/>
          <w:sz w:val="22"/>
          <w:szCs w:val="22"/>
        </w:rPr>
        <w:t>medical</w:t>
      </w:r>
      <w:r w:rsidR="00EB1AEA">
        <w:rPr>
          <w:rFonts w:ascii="Arial" w:hAnsi="Arial" w:cs="Arial"/>
          <w:sz w:val="22"/>
          <w:szCs w:val="22"/>
        </w:rPr>
        <w:t xml:space="preserve"> personals</w:t>
      </w:r>
      <w:r w:rsidR="006C483B">
        <w:rPr>
          <w:rFonts w:ascii="Arial" w:hAnsi="Arial" w:cs="Arial"/>
          <w:sz w:val="22"/>
          <w:szCs w:val="22"/>
        </w:rPr>
        <w:t xml:space="preserve"> and scientist have named this theory as</w:t>
      </w:r>
      <w:r w:rsidR="00D93C02">
        <w:rPr>
          <w:rFonts w:ascii="Arial" w:hAnsi="Arial" w:cs="Arial"/>
          <w:sz w:val="22"/>
          <w:szCs w:val="22"/>
        </w:rPr>
        <w:t xml:space="preserve"> pseudoscience (</w:t>
      </w:r>
      <w:proofErr w:type="spellStart"/>
      <w:r w:rsidR="005F5CD3" w:rsidRPr="00DB181E">
        <w:rPr>
          <w:rFonts w:ascii="Arial" w:hAnsi="Arial" w:cs="Arial"/>
          <w:color w:val="222222"/>
          <w:sz w:val="22"/>
          <w:szCs w:val="22"/>
          <w:shd w:val="clear" w:color="auto" w:fill="FFFFFF"/>
        </w:rPr>
        <w:t>Metin</w:t>
      </w:r>
      <w:proofErr w:type="spellEnd"/>
      <w:r w:rsidR="005F5CD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</w:t>
      </w:r>
      <w:proofErr w:type="spellStart"/>
      <w:r w:rsidR="00AF6CBC" w:rsidRPr="00DB181E">
        <w:rPr>
          <w:rFonts w:ascii="Arial" w:hAnsi="Arial" w:cs="Arial"/>
          <w:color w:val="222222"/>
          <w:sz w:val="22"/>
          <w:szCs w:val="22"/>
          <w:shd w:val="clear" w:color="auto" w:fill="FFFFFF"/>
        </w:rPr>
        <w:t>Cakiroglu</w:t>
      </w:r>
      <w:proofErr w:type="spellEnd"/>
      <w:r w:rsidR="00AF6CBC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49452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="00494523" w:rsidRPr="00DB181E">
        <w:rPr>
          <w:rFonts w:ascii="Arial" w:hAnsi="Arial" w:cs="Arial"/>
          <w:color w:val="222222"/>
          <w:sz w:val="22"/>
          <w:szCs w:val="22"/>
          <w:shd w:val="clear" w:color="auto" w:fill="FFFFFF"/>
        </w:rPr>
        <w:t>Leblebicioglu</w:t>
      </w:r>
      <w:proofErr w:type="spellEnd"/>
      <w:r w:rsidR="00494523">
        <w:rPr>
          <w:rFonts w:ascii="Arial" w:hAnsi="Arial" w:cs="Arial"/>
          <w:color w:val="222222"/>
          <w:sz w:val="22"/>
          <w:szCs w:val="22"/>
          <w:shd w:val="clear" w:color="auto" w:fill="FFFFFF"/>
        </w:rPr>
        <w:t>, 2020</w:t>
      </w:r>
      <w:r w:rsidR="00D93C02">
        <w:rPr>
          <w:rFonts w:ascii="Arial" w:hAnsi="Arial" w:cs="Arial"/>
          <w:sz w:val="22"/>
          <w:szCs w:val="22"/>
        </w:rPr>
        <w:t>)</w:t>
      </w:r>
      <w:r w:rsidR="0067179F">
        <w:rPr>
          <w:rFonts w:ascii="Arial" w:hAnsi="Arial" w:cs="Arial"/>
          <w:sz w:val="22"/>
          <w:szCs w:val="22"/>
        </w:rPr>
        <w:t>.</w:t>
      </w:r>
      <w:r w:rsidR="00136C7E">
        <w:rPr>
          <w:rFonts w:ascii="Arial" w:hAnsi="Arial" w:cs="Arial"/>
          <w:sz w:val="22"/>
          <w:szCs w:val="22"/>
        </w:rPr>
        <w:t xml:space="preserve"> </w:t>
      </w:r>
      <w:r w:rsidR="002437ED">
        <w:rPr>
          <w:rFonts w:ascii="Arial" w:hAnsi="Arial" w:cs="Arial"/>
          <w:sz w:val="22"/>
          <w:szCs w:val="22"/>
        </w:rPr>
        <w:t xml:space="preserve">Therefore, crystal therapy is </w:t>
      </w:r>
      <w:r w:rsidR="00B71599">
        <w:rPr>
          <w:rFonts w:ascii="Arial" w:hAnsi="Arial" w:cs="Arial"/>
          <w:sz w:val="22"/>
          <w:szCs w:val="22"/>
        </w:rPr>
        <w:t xml:space="preserve">only conducted </w:t>
      </w:r>
      <w:r w:rsidR="00A42159">
        <w:rPr>
          <w:rFonts w:ascii="Arial" w:hAnsi="Arial" w:cs="Arial"/>
          <w:sz w:val="22"/>
          <w:szCs w:val="22"/>
        </w:rPr>
        <w:t xml:space="preserve">at a </w:t>
      </w:r>
      <w:r w:rsidR="00F90109">
        <w:rPr>
          <w:rFonts w:ascii="Arial" w:hAnsi="Arial" w:cs="Arial"/>
          <w:sz w:val="22"/>
          <w:szCs w:val="22"/>
        </w:rPr>
        <w:t>person choice of treatment</w:t>
      </w:r>
      <w:r w:rsidR="00886BD9">
        <w:rPr>
          <w:rFonts w:ascii="Arial" w:hAnsi="Arial" w:cs="Arial"/>
          <w:sz w:val="22"/>
          <w:szCs w:val="22"/>
        </w:rPr>
        <w:t xml:space="preserve">. </w:t>
      </w:r>
      <w:r w:rsidR="00F90109">
        <w:rPr>
          <w:rFonts w:ascii="Arial" w:hAnsi="Arial" w:cs="Arial"/>
          <w:sz w:val="22"/>
          <w:szCs w:val="22"/>
        </w:rPr>
        <w:t xml:space="preserve"> </w:t>
      </w:r>
      <w:r w:rsidR="002437ED">
        <w:rPr>
          <w:rFonts w:ascii="Arial" w:hAnsi="Arial" w:cs="Arial"/>
          <w:sz w:val="22"/>
          <w:szCs w:val="22"/>
        </w:rPr>
        <w:t xml:space="preserve">  </w:t>
      </w:r>
      <w:r w:rsidR="00FE7DDA">
        <w:rPr>
          <w:rFonts w:ascii="Arial" w:hAnsi="Arial" w:cs="Arial"/>
          <w:sz w:val="22"/>
          <w:szCs w:val="22"/>
        </w:rPr>
        <w:t xml:space="preserve"> </w:t>
      </w:r>
      <w:r w:rsidR="00C20661">
        <w:rPr>
          <w:rFonts w:ascii="Arial" w:hAnsi="Arial" w:cs="Arial"/>
          <w:sz w:val="22"/>
          <w:szCs w:val="22"/>
        </w:rPr>
        <w:t xml:space="preserve"> </w:t>
      </w:r>
      <w:r w:rsidR="00E52D80">
        <w:rPr>
          <w:rFonts w:ascii="Arial" w:hAnsi="Arial" w:cs="Arial"/>
          <w:sz w:val="22"/>
          <w:szCs w:val="22"/>
        </w:rPr>
        <w:t xml:space="preserve"> </w:t>
      </w:r>
    </w:p>
    <w:p w14:paraId="35854134" w14:textId="2D087D73" w:rsidR="00301C52" w:rsidRPr="007B430C" w:rsidRDefault="000B6C9A" w:rsidP="008920C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8A2D00">
        <w:rPr>
          <w:rFonts w:ascii="Arial" w:hAnsi="Arial" w:cs="Arial"/>
        </w:rPr>
        <w:t xml:space="preserve"> </w:t>
      </w:r>
      <w:r w:rsidR="002F4C2C" w:rsidRPr="007B430C">
        <w:rPr>
          <w:rFonts w:ascii="Arial" w:hAnsi="Arial" w:cs="Arial"/>
          <w:b/>
          <w:bCs/>
        </w:rPr>
        <w:br w:type="page"/>
      </w:r>
    </w:p>
    <w:p w14:paraId="18AC87F9" w14:textId="47452178" w:rsidR="00301C52" w:rsidRPr="007B430C" w:rsidRDefault="00DD276B" w:rsidP="008448B5">
      <w:pPr>
        <w:spacing w:line="360" w:lineRule="auto"/>
        <w:rPr>
          <w:rFonts w:ascii="Arial" w:eastAsia="Arial" w:hAnsi="Arial" w:cs="Arial"/>
          <w:b/>
          <w:bCs/>
        </w:rPr>
      </w:pPr>
      <w:r w:rsidRPr="007B430C">
        <w:rPr>
          <w:rFonts w:ascii="Arial" w:eastAsia="Arial" w:hAnsi="Arial" w:cs="Arial"/>
          <w:b/>
          <w:bCs/>
        </w:rPr>
        <w:lastRenderedPageBreak/>
        <w:t xml:space="preserve">Reference List </w:t>
      </w:r>
    </w:p>
    <w:p w14:paraId="29B5B848" w14:textId="4EDDE9D2" w:rsidR="00663C48" w:rsidRPr="003C5079" w:rsidRDefault="00663C48" w:rsidP="00C22E72">
      <w:pPr>
        <w:spacing w:line="360" w:lineRule="auto"/>
        <w:rPr>
          <w:rFonts w:ascii="Arial" w:hAnsi="Arial" w:cs="Arial"/>
          <w:shd w:val="clear" w:color="auto" w:fill="FFFFFF"/>
        </w:rPr>
      </w:pPr>
      <w:r w:rsidRPr="003C5079">
        <w:rPr>
          <w:rFonts w:ascii="Arial" w:hAnsi="Arial" w:cs="Arial"/>
          <w:shd w:val="clear" w:color="auto" w:fill="FFFFFF"/>
        </w:rPr>
        <w:t xml:space="preserve">Crystalage.com. </w:t>
      </w:r>
      <w:r w:rsidR="00D25ABD" w:rsidRPr="003C5079">
        <w:rPr>
          <w:rFonts w:ascii="Arial" w:hAnsi="Arial" w:cs="Arial"/>
          <w:shd w:val="clear" w:color="auto" w:fill="FFFFFF"/>
        </w:rPr>
        <w:t>(</w:t>
      </w:r>
      <w:r w:rsidRPr="003C5079">
        <w:rPr>
          <w:rFonts w:ascii="Arial" w:hAnsi="Arial" w:cs="Arial"/>
          <w:shd w:val="clear" w:color="auto" w:fill="FFFFFF"/>
        </w:rPr>
        <w:t>2021</w:t>
      </w:r>
      <w:r w:rsidR="00D25ABD" w:rsidRPr="003C5079">
        <w:rPr>
          <w:rFonts w:ascii="Arial" w:hAnsi="Arial" w:cs="Arial"/>
          <w:shd w:val="clear" w:color="auto" w:fill="FFFFFF"/>
        </w:rPr>
        <w:t>)</w:t>
      </w:r>
      <w:r w:rsidRPr="003C5079">
        <w:rPr>
          <w:rFonts w:ascii="Arial" w:hAnsi="Arial" w:cs="Arial"/>
          <w:shd w:val="clear" w:color="auto" w:fill="FFFFFF"/>
        </w:rPr>
        <w:t>. </w:t>
      </w:r>
      <w:r w:rsidRPr="003C5079">
        <w:rPr>
          <w:rFonts w:ascii="Arial" w:hAnsi="Arial" w:cs="Arial"/>
          <w:i/>
          <w:iCs/>
          <w:shd w:val="clear" w:color="auto" w:fill="FFFFFF"/>
        </w:rPr>
        <w:t>History of Crystals and Healing</w:t>
      </w:r>
      <w:r w:rsidRPr="003C5079">
        <w:rPr>
          <w:rFonts w:ascii="Arial" w:hAnsi="Arial" w:cs="Arial"/>
          <w:shd w:val="clear" w:color="auto" w:fill="FFFFFF"/>
        </w:rPr>
        <w:t>. [online] Available at: &lt;https://www.crystalage.com/crystal_information/crystal_history/#ref&gt; [Accessed 8 March 2021].</w:t>
      </w:r>
    </w:p>
    <w:p w14:paraId="40410AF2" w14:textId="28C418CB" w:rsidR="005F7D53" w:rsidRDefault="004210D9" w:rsidP="00C22E72">
      <w:pPr>
        <w:spacing w:line="360" w:lineRule="auto"/>
        <w:rPr>
          <w:rFonts w:ascii="Arial" w:hAnsi="Arial" w:cs="Arial"/>
          <w:shd w:val="clear" w:color="auto" w:fill="FFFFFF"/>
        </w:rPr>
      </w:pPr>
      <w:r w:rsidRPr="003C5079">
        <w:rPr>
          <w:rFonts w:ascii="Arial" w:hAnsi="Arial" w:cs="Arial"/>
          <w:shd w:val="clear" w:color="auto" w:fill="FFFFFF"/>
        </w:rPr>
        <w:t>L</w:t>
      </w:r>
      <w:r w:rsidR="005F7D53" w:rsidRPr="003C5079">
        <w:rPr>
          <w:rFonts w:ascii="Arial" w:hAnsi="Arial" w:cs="Arial"/>
          <w:shd w:val="clear" w:color="auto" w:fill="FFFFFF"/>
        </w:rPr>
        <w:t xml:space="preserve">iving. </w:t>
      </w:r>
      <w:r w:rsidR="00E6714B" w:rsidRPr="003C5079">
        <w:rPr>
          <w:rFonts w:ascii="Arial" w:hAnsi="Arial" w:cs="Arial"/>
          <w:shd w:val="clear" w:color="auto" w:fill="FFFFFF"/>
        </w:rPr>
        <w:t>(</w:t>
      </w:r>
      <w:r w:rsidR="005F7D53" w:rsidRPr="003C5079">
        <w:rPr>
          <w:rFonts w:ascii="Arial" w:hAnsi="Arial" w:cs="Arial"/>
          <w:shd w:val="clear" w:color="auto" w:fill="FFFFFF"/>
        </w:rPr>
        <w:t>2021</w:t>
      </w:r>
      <w:r w:rsidR="00E6714B" w:rsidRPr="003C5079">
        <w:rPr>
          <w:rFonts w:ascii="Arial" w:hAnsi="Arial" w:cs="Arial"/>
          <w:shd w:val="clear" w:color="auto" w:fill="FFFFFF"/>
        </w:rPr>
        <w:t>)</w:t>
      </w:r>
      <w:r w:rsidR="005F7D53" w:rsidRPr="003C5079">
        <w:rPr>
          <w:rFonts w:ascii="Arial" w:hAnsi="Arial" w:cs="Arial"/>
          <w:shd w:val="clear" w:color="auto" w:fill="FFFFFF"/>
        </w:rPr>
        <w:t>. </w:t>
      </w:r>
      <w:r w:rsidR="005F7D53" w:rsidRPr="003C5079">
        <w:rPr>
          <w:rFonts w:ascii="Arial" w:hAnsi="Arial" w:cs="Arial"/>
          <w:i/>
          <w:iCs/>
          <w:shd w:val="clear" w:color="auto" w:fill="FFFFFF"/>
        </w:rPr>
        <w:t>Crystal therapy: the power of placebo? | Living</w:t>
      </w:r>
      <w:r w:rsidR="005F7D53" w:rsidRPr="003C5079">
        <w:rPr>
          <w:rFonts w:ascii="Arial" w:hAnsi="Arial" w:cs="Arial"/>
          <w:shd w:val="clear" w:color="auto" w:fill="FFFFFF"/>
        </w:rPr>
        <w:t>. [online] Available at: &lt;https://www.euronews.com/living/2018/09/18/crystal-therapy-the-power-of-placebo&gt; [Accessed 8 March 2021].</w:t>
      </w:r>
    </w:p>
    <w:p w14:paraId="11DE0A4F" w14:textId="5AEF11A4" w:rsidR="00DB181E" w:rsidRPr="00DB181E" w:rsidRDefault="00DB181E" w:rsidP="00DB181E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 w:rsidRPr="00DB181E">
        <w:rPr>
          <w:rFonts w:ascii="Arial" w:hAnsi="Arial" w:cs="Arial"/>
          <w:color w:val="222222"/>
          <w:shd w:val="clear" w:color="auto" w:fill="FFFFFF"/>
        </w:rPr>
        <w:t>Metin</w:t>
      </w:r>
      <w:proofErr w:type="spellEnd"/>
      <w:r w:rsidRPr="00DB181E">
        <w:rPr>
          <w:rFonts w:ascii="Arial" w:hAnsi="Arial" w:cs="Arial"/>
          <w:color w:val="222222"/>
          <w:shd w:val="clear" w:color="auto" w:fill="FFFFFF"/>
        </w:rPr>
        <w:t xml:space="preserve">, D., </w:t>
      </w:r>
      <w:proofErr w:type="spellStart"/>
      <w:r w:rsidRPr="00DB181E">
        <w:rPr>
          <w:rFonts w:ascii="Arial" w:hAnsi="Arial" w:cs="Arial"/>
          <w:color w:val="222222"/>
          <w:shd w:val="clear" w:color="auto" w:fill="FFFFFF"/>
        </w:rPr>
        <w:t>Cakiroglu</w:t>
      </w:r>
      <w:proofErr w:type="spellEnd"/>
      <w:r w:rsidRPr="00DB181E">
        <w:rPr>
          <w:rFonts w:ascii="Arial" w:hAnsi="Arial" w:cs="Arial"/>
          <w:color w:val="222222"/>
          <w:shd w:val="clear" w:color="auto" w:fill="FFFFFF"/>
        </w:rPr>
        <w:t xml:space="preserve">, J. and </w:t>
      </w:r>
      <w:proofErr w:type="spellStart"/>
      <w:r w:rsidRPr="00DB181E">
        <w:rPr>
          <w:rFonts w:ascii="Arial" w:hAnsi="Arial" w:cs="Arial"/>
          <w:color w:val="222222"/>
          <w:shd w:val="clear" w:color="auto" w:fill="FFFFFF"/>
        </w:rPr>
        <w:t>Leblebicioglu</w:t>
      </w:r>
      <w:proofErr w:type="spellEnd"/>
      <w:r w:rsidRPr="00DB181E">
        <w:rPr>
          <w:rFonts w:ascii="Arial" w:hAnsi="Arial" w:cs="Arial"/>
          <w:color w:val="222222"/>
          <w:shd w:val="clear" w:color="auto" w:fill="FFFFFF"/>
        </w:rPr>
        <w:t xml:space="preserve">, G., </w:t>
      </w:r>
      <w:r w:rsidR="005F5CD3">
        <w:rPr>
          <w:rFonts w:ascii="Arial" w:hAnsi="Arial" w:cs="Arial"/>
          <w:color w:val="222222"/>
          <w:shd w:val="clear" w:color="auto" w:fill="FFFFFF"/>
        </w:rPr>
        <w:t>(</w:t>
      </w:r>
      <w:r w:rsidRPr="00DB181E">
        <w:rPr>
          <w:rFonts w:ascii="Arial" w:hAnsi="Arial" w:cs="Arial"/>
          <w:color w:val="222222"/>
          <w:shd w:val="clear" w:color="auto" w:fill="FFFFFF"/>
        </w:rPr>
        <w:t>2020</w:t>
      </w:r>
      <w:r w:rsidR="005F5CD3">
        <w:rPr>
          <w:rFonts w:ascii="Arial" w:hAnsi="Arial" w:cs="Arial"/>
          <w:color w:val="222222"/>
          <w:shd w:val="clear" w:color="auto" w:fill="FFFFFF"/>
        </w:rPr>
        <w:t>)</w:t>
      </w:r>
      <w:r w:rsidRPr="00DB181E">
        <w:rPr>
          <w:rFonts w:ascii="Arial" w:hAnsi="Arial" w:cs="Arial"/>
          <w:color w:val="222222"/>
          <w:shd w:val="clear" w:color="auto" w:fill="FFFFFF"/>
        </w:rPr>
        <w:t>. Perceptions of eighth graders concerning the aim, effectiveness, and scientific basis of pseudoscience: the case of crystal healing. </w:t>
      </w:r>
      <w:r w:rsidRPr="00DB181E">
        <w:rPr>
          <w:rFonts w:ascii="Arial" w:hAnsi="Arial" w:cs="Arial"/>
          <w:i/>
          <w:iCs/>
          <w:color w:val="222222"/>
          <w:shd w:val="clear" w:color="auto" w:fill="FFFFFF"/>
        </w:rPr>
        <w:t>Research in Science Education</w:t>
      </w:r>
      <w:r w:rsidRPr="00DB181E">
        <w:rPr>
          <w:rFonts w:ascii="Arial" w:hAnsi="Arial" w:cs="Arial"/>
          <w:color w:val="222222"/>
          <w:shd w:val="clear" w:color="auto" w:fill="FFFFFF"/>
        </w:rPr>
        <w:t>, </w:t>
      </w:r>
      <w:r w:rsidRPr="00DB181E">
        <w:rPr>
          <w:rFonts w:ascii="Arial" w:hAnsi="Arial" w:cs="Arial"/>
          <w:i/>
          <w:iCs/>
          <w:color w:val="222222"/>
          <w:shd w:val="clear" w:color="auto" w:fill="FFFFFF"/>
        </w:rPr>
        <w:t>50</w:t>
      </w:r>
      <w:r w:rsidRPr="00DB181E">
        <w:rPr>
          <w:rFonts w:ascii="Arial" w:hAnsi="Arial" w:cs="Arial"/>
          <w:color w:val="222222"/>
          <w:shd w:val="clear" w:color="auto" w:fill="FFFFFF"/>
        </w:rPr>
        <w:t>(1), pp.175-202.</w:t>
      </w:r>
    </w:p>
    <w:p w14:paraId="7B2860B4" w14:textId="042DD6E7" w:rsidR="00891B17" w:rsidRPr="003C5079" w:rsidRDefault="00891B17" w:rsidP="00C22E72">
      <w:pPr>
        <w:spacing w:line="360" w:lineRule="auto"/>
        <w:rPr>
          <w:rFonts w:ascii="Arial" w:hAnsi="Arial" w:cs="Arial"/>
          <w:shd w:val="clear" w:color="auto" w:fill="FFFFFF"/>
        </w:rPr>
      </w:pPr>
      <w:r w:rsidRPr="003C5079">
        <w:rPr>
          <w:rFonts w:ascii="Arial" w:hAnsi="Arial" w:cs="Arial"/>
          <w:color w:val="000000"/>
          <w:shd w:val="clear" w:color="auto" w:fill="FFFFFF"/>
        </w:rPr>
        <w:t xml:space="preserve">Palermo, E., </w:t>
      </w:r>
      <w:r w:rsidRPr="003C5079">
        <w:rPr>
          <w:rFonts w:ascii="Arial" w:hAnsi="Arial" w:cs="Arial"/>
          <w:color w:val="000000"/>
          <w:shd w:val="clear" w:color="auto" w:fill="FFFFFF"/>
        </w:rPr>
        <w:t>(</w:t>
      </w:r>
      <w:r w:rsidRPr="003C5079">
        <w:rPr>
          <w:rFonts w:ascii="Arial" w:hAnsi="Arial" w:cs="Arial"/>
          <w:color w:val="000000"/>
          <w:shd w:val="clear" w:color="auto" w:fill="FFFFFF"/>
        </w:rPr>
        <w:t>2017</w:t>
      </w:r>
      <w:r w:rsidRPr="003C5079">
        <w:rPr>
          <w:rFonts w:ascii="Arial" w:hAnsi="Arial" w:cs="Arial"/>
          <w:color w:val="000000"/>
          <w:shd w:val="clear" w:color="auto" w:fill="FFFFFF"/>
        </w:rPr>
        <w:t>)</w:t>
      </w:r>
      <w:r w:rsidRPr="003C5079">
        <w:rPr>
          <w:rFonts w:ascii="Arial" w:hAnsi="Arial" w:cs="Arial"/>
          <w:color w:val="000000"/>
          <w:shd w:val="clear" w:color="auto" w:fill="FFFFFF"/>
        </w:rPr>
        <w:t>. </w:t>
      </w:r>
      <w:r w:rsidRPr="003C5079">
        <w:rPr>
          <w:rFonts w:ascii="Arial" w:hAnsi="Arial" w:cs="Arial"/>
          <w:i/>
          <w:iCs/>
          <w:color w:val="000000"/>
          <w:shd w:val="clear" w:color="auto" w:fill="FFFFFF"/>
        </w:rPr>
        <w:t>Crystal Healing: Stone-Cold Facts About Gemstone Treatments | Live Science</w:t>
      </w:r>
      <w:r w:rsidRPr="003C5079">
        <w:rPr>
          <w:rFonts w:ascii="Arial" w:hAnsi="Arial" w:cs="Arial"/>
          <w:color w:val="000000"/>
          <w:shd w:val="clear" w:color="auto" w:fill="FFFFFF"/>
        </w:rPr>
        <w:t>. [online] Livescience.com. Available at: &lt;https://www.livescience.com/40347-crystal-healing.html&gt; [Accessed 9 March 2021].</w:t>
      </w:r>
    </w:p>
    <w:p w14:paraId="24F40393" w14:textId="5463D98A" w:rsidR="004210D9" w:rsidRPr="003C5079" w:rsidRDefault="004210D9" w:rsidP="00C22E7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3C5079">
        <w:rPr>
          <w:rFonts w:ascii="Arial" w:hAnsi="Arial" w:cs="Arial"/>
          <w:color w:val="000000"/>
          <w:shd w:val="clear" w:color="auto" w:fill="FFFFFF"/>
        </w:rPr>
        <w:t>R</w:t>
      </w:r>
      <w:r w:rsidRPr="003C5079">
        <w:rPr>
          <w:rFonts w:ascii="Arial" w:hAnsi="Arial" w:cs="Arial"/>
          <w:color w:val="000000"/>
          <w:shd w:val="clear" w:color="auto" w:fill="FFFFFF"/>
        </w:rPr>
        <w:t>ekstis</w:t>
      </w:r>
      <w:proofErr w:type="spellEnd"/>
      <w:r w:rsidRPr="003C5079">
        <w:rPr>
          <w:rFonts w:ascii="Arial" w:hAnsi="Arial" w:cs="Arial"/>
          <w:color w:val="000000"/>
          <w:shd w:val="clear" w:color="auto" w:fill="FFFFFF"/>
        </w:rPr>
        <w:t>,</w:t>
      </w:r>
      <w:r w:rsidR="006733C1" w:rsidRPr="003C5079">
        <w:rPr>
          <w:rFonts w:ascii="Arial" w:hAnsi="Arial" w:cs="Arial"/>
          <w:color w:val="000000"/>
          <w:shd w:val="clear" w:color="auto" w:fill="FFFFFF"/>
        </w:rPr>
        <w:t xml:space="preserve"> E,</w:t>
      </w:r>
      <w:r w:rsidRPr="003C5079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C5079">
        <w:rPr>
          <w:rFonts w:ascii="Arial" w:hAnsi="Arial" w:cs="Arial"/>
          <w:color w:val="000000"/>
          <w:shd w:val="clear" w:color="auto" w:fill="FFFFFF"/>
        </w:rPr>
        <w:t>(</w:t>
      </w:r>
      <w:r w:rsidRPr="003C5079">
        <w:rPr>
          <w:rFonts w:ascii="Arial" w:hAnsi="Arial" w:cs="Arial"/>
          <w:color w:val="000000"/>
          <w:shd w:val="clear" w:color="auto" w:fill="FFFFFF"/>
        </w:rPr>
        <w:t>2018</w:t>
      </w:r>
      <w:r w:rsidRPr="003C5079">
        <w:rPr>
          <w:rFonts w:ascii="Arial" w:hAnsi="Arial" w:cs="Arial"/>
          <w:color w:val="000000"/>
          <w:shd w:val="clear" w:color="auto" w:fill="FFFFFF"/>
        </w:rPr>
        <w:t>)</w:t>
      </w:r>
      <w:r w:rsidRPr="003C5079">
        <w:rPr>
          <w:rFonts w:ascii="Arial" w:hAnsi="Arial" w:cs="Arial"/>
          <w:color w:val="000000"/>
          <w:shd w:val="clear" w:color="auto" w:fill="FFFFFF"/>
        </w:rPr>
        <w:t>. </w:t>
      </w:r>
      <w:r w:rsidRPr="003C5079">
        <w:rPr>
          <w:rFonts w:ascii="Arial" w:hAnsi="Arial" w:cs="Arial"/>
          <w:i/>
          <w:iCs/>
          <w:color w:val="000000"/>
          <w:shd w:val="clear" w:color="auto" w:fill="FFFFFF"/>
        </w:rPr>
        <w:t>Healing Crystals 101: Finding the Right One for You</w:t>
      </w:r>
      <w:r w:rsidRPr="003C5079">
        <w:rPr>
          <w:rFonts w:ascii="Arial" w:hAnsi="Arial" w:cs="Arial"/>
          <w:color w:val="000000"/>
          <w:shd w:val="clear" w:color="auto" w:fill="FFFFFF"/>
        </w:rPr>
        <w:t>. [online] Healthline. Available at: &lt;https://www.healthline.com/health/mental-health/guide-to-healing-crystals&gt; [Accessed 9 March 2021].</w:t>
      </w:r>
    </w:p>
    <w:p w14:paraId="07255441" w14:textId="74E58A35" w:rsidR="00DD276B" w:rsidRPr="000F0356" w:rsidRDefault="0038725B" w:rsidP="00C22E72">
      <w:pPr>
        <w:spacing w:line="360" w:lineRule="auto"/>
        <w:rPr>
          <w:rFonts w:ascii="Arial" w:hAnsi="Arial" w:cs="Arial"/>
          <w:shd w:val="clear" w:color="auto" w:fill="FFFFFF"/>
        </w:rPr>
      </w:pPr>
      <w:r w:rsidRPr="00C22E72">
        <w:rPr>
          <w:rFonts w:ascii="Arial" w:hAnsi="Arial" w:cs="Arial"/>
          <w:shd w:val="clear" w:color="auto" w:fill="FFFFFF"/>
        </w:rPr>
        <w:t xml:space="preserve">TheFreeDictionary.com </w:t>
      </w:r>
      <w:r w:rsidR="00BB693A" w:rsidRPr="00C22E72">
        <w:rPr>
          <w:rFonts w:ascii="Arial" w:hAnsi="Arial" w:cs="Arial"/>
          <w:shd w:val="clear" w:color="auto" w:fill="FFFFFF"/>
        </w:rPr>
        <w:t>(</w:t>
      </w:r>
      <w:r w:rsidRPr="00C22E72">
        <w:rPr>
          <w:rFonts w:ascii="Arial" w:hAnsi="Arial" w:cs="Arial"/>
          <w:shd w:val="clear" w:color="auto" w:fill="FFFFFF"/>
        </w:rPr>
        <w:t>2012</w:t>
      </w:r>
      <w:r w:rsidR="00BB693A" w:rsidRPr="00C22E72">
        <w:rPr>
          <w:rFonts w:ascii="Arial" w:hAnsi="Arial" w:cs="Arial"/>
          <w:shd w:val="clear" w:color="auto" w:fill="FFFFFF"/>
        </w:rPr>
        <w:t>)</w:t>
      </w:r>
      <w:r w:rsidRPr="00C22E72">
        <w:rPr>
          <w:rFonts w:ascii="Arial" w:hAnsi="Arial" w:cs="Arial"/>
          <w:shd w:val="clear" w:color="auto" w:fill="FFFFFF"/>
        </w:rPr>
        <w:t>. </w:t>
      </w:r>
      <w:r w:rsidR="003560BF" w:rsidRPr="00C22E72">
        <w:rPr>
          <w:rFonts w:ascii="Arial" w:hAnsi="Arial" w:cs="Arial"/>
          <w:shd w:val="clear" w:color="auto" w:fill="FFFFFF"/>
        </w:rPr>
        <w:t> </w:t>
      </w:r>
      <w:r w:rsidR="003560BF" w:rsidRPr="00C22E72">
        <w:rPr>
          <w:rStyle w:val="hvr"/>
          <w:rFonts w:ascii="Arial" w:hAnsi="Arial" w:cs="Arial"/>
          <w:shd w:val="clear" w:color="auto" w:fill="FFFFFF"/>
        </w:rPr>
        <w:t>Farlex,</w:t>
      </w:r>
      <w:r w:rsidR="003560BF" w:rsidRPr="00C22E72">
        <w:rPr>
          <w:rFonts w:ascii="Arial" w:hAnsi="Arial" w:cs="Arial"/>
          <w:shd w:val="clear" w:color="auto" w:fill="FFFFFF"/>
        </w:rPr>
        <w:t> </w:t>
      </w:r>
      <w:r w:rsidR="003560BF" w:rsidRPr="00C22E72">
        <w:rPr>
          <w:rStyle w:val="hvr"/>
          <w:rFonts w:ascii="Arial" w:hAnsi="Arial" w:cs="Arial"/>
          <w:shd w:val="clear" w:color="auto" w:fill="FFFFFF"/>
        </w:rPr>
        <w:t>Inc</w:t>
      </w:r>
      <w:r w:rsidRPr="00C22E72">
        <w:rPr>
          <w:rFonts w:ascii="Arial" w:hAnsi="Arial" w:cs="Arial"/>
          <w:shd w:val="clear" w:color="auto" w:fill="FFFFFF"/>
        </w:rPr>
        <w:t>. [online] Available at: &lt;https://medical-dictionary.thefreedictionary.com/Crystal+Therapy&gt; [Accessed 8 March 2021].</w:t>
      </w:r>
      <w:r w:rsidR="00BB693A" w:rsidRPr="00C22E72">
        <w:rPr>
          <w:rFonts w:ascii="Arial" w:hAnsi="Arial" w:cs="Arial"/>
          <w:shd w:val="clear" w:color="auto" w:fill="FFFFFF"/>
        </w:rPr>
        <w:t xml:space="preserve"> </w:t>
      </w:r>
    </w:p>
    <w:p w14:paraId="103313E4" w14:textId="711995D3" w:rsidR="000F0356" w:rsidRPr="000F0356" w:rsidRDefault="000F0356" w:rsidP="00C22E72">
      <w:pPr>
        <w:spacing w:line="360" w:lineRule="auto"/>
        <w:rPr>
          <w:rFonts w:ascii="Arial" w:eastAsia="Arial" w:hAnsi="Arial" w:cs="Arial"/>
        </w:rPr>
      </w:pPr>
      <w:r w:rsidRPr="000F0356">
        <w:rPr>
          <w:rFonts w:ascii="Arial" w:hAnsi="Arial" w:cs="Arial"/>
          <w:color w:val="000000"/>
          <w:shd w:val="clear" w:color="auto" w:fill="FFFFFF"/>
        </w:rPr>
        <w:t xml:space="preserve">Therapy-directory.org.uk.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0F0356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0F0356">
        <w:rPr>
          <w:rFonts w:ascii="Arial" w:hAnsi="Arial" w:cs="Arial"/>
          <w:color w:val="000000"/>
          <w:shd w:val="clear" w:color="auto" w:fill="FFFFFF"/>
        </w:rPr>
        <w:t>. [online] Available at: &lt;https://www.therapy-directory.org.uk/articles/crystal-therapy.html#crystalhealingbenefits&gt; [Accessed 9 March 2021].</w:t>
      </w:r>
    </w:p>
    <w:p w14:paraId="0D6F069E" w14:textId="1534F078" w:rsidR="00301C52" w:rsidRPr="007B430C" w:rsidRDefault="4698E6FE" w:rsidP="008448B5">
      <w:pPr>
        <w:spacing w:line="360" w:lineRule="auto"/>
        <w:rPr>
          <w:rFonts w:ascii="Arial" w:hAnsi="Arial" w:cs="Arial"/>
        </w:rPr>
      </w:pPr>
      <w:r w:rsidRPr="007B430C">
        <w:rPr>
          <w:rFonts w:ascii="Arial" w:eastAsia="Arial" w:hAnsi="Arial" w:cs="Arial"/>
        </w:rPr>
        <w:t xml:space="preserve"> </w:t>
      </w:r>
    </w:p>
    <w:p w14:paraId="76210020" w14:textId="49212F5A" w:rsidR="00301C52" w:rsidRPr="007B430C" w:rsidRDefault="00301C52" w:rsidP="008448B5">
      <w:pPr>
        <w:spacing w:line="360" w:lineRule="auto"/>
        <w:rPr>
          <w:rFonts w:ascii="Arial" w:eastAsia="Arial" w:hAnsi="Arial" w:cs="Arial"/>
        </w:rPr>
      </w:pPr>
    </w:p>
    <w:p w14:paraId="2C078E63" w14:textId="665F5680" w:rsidR="00301C52" w:rsidRPr="007B430C" w:rsidRDefault="00301C52" w:rsidP="008448B5">
      <w:pPr>
        <w:spacing w:line="360" w:lineRule="auto"/>
        <w:rPr>
          <w:rFonts w:ascii="Arial" w:hAnsi="Arial" w:cs="Arial"/>
        </w:rPr>
      </w:pPr>
    </w:p>
    <w:sectPr w:rsidR="00301C52" w:rsidRPr="007B430C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289CD8" w14:textId="77777777" w:rsidR="000851F5" w:rsidRDefault="000851F5" w:rsidP="000851F5">
      <w:pPr>
        <w:spacing w:after="0" w:line="240" w:lineRule="auto"/>
      </w:pPr>
      <w:r>
        <w:separator/>
      </w:r>
    </w:p>
  </w:endnote>
  <w:endnote w:type="continuationSeparator" w:id="0">
    <w:p w14:paraId="05AD05B8" w14:textId="77777777" w:rsidR="000851F5" w:rsidRDefault="000851F5" w:rsidP="000851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498062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9FA15D" w14:textId="6F4A4C6B" w:rsidR="000851F5" w:rsidRDefault="000851F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22EEFA" w14:textId="77777777" w:rsidR="000851F5" w:rsidRDefault="000851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6245CC" w14:textId="77777777" w:rsidR="000851F5" w:rsidRDefault="000851F5" w:rsidP="000851F5">
      <w:pPr>
        <w:spacing w:after="0" w:line="240" w:lineRule="auto"/>
      </w:pPr>
      <w:r>
        <w:separator/>
      </w:r>
    </w:p>
  </w:footnote>
  <w:footnote w:type="continuationSeparator" w:id="0">
    <w:p w14:paraId="7F7F485C" w14:textId="77777777" w:rsidR="000851F5" w:rsidRDefault="000851F5" w:rsidP="000851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D97A74"/>
    <w:multiLevelType w:val="multilevel"/>
    <w:tmpl w:val="FD3EB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AwtDQyNbEwsTAyMTJX0lEKTi0uzszPAykwrAUAfcHYHSwAAAA="/>
  </w:docVars>
  <w:rsids>
    <w:rsidRoot w:val="3863ACC0"/>
    <w:rsid w:val="0000002F"/>
    <w:rsid w:val="00001ED8"/>
    <w:rsid w:val="00006AD2"/>
    <w:rsid w:val="000161CB"/>
    <w:rsid w:val="00037BE1"/>
    <w:rsid w:val="00044796"/>
    <w:rsid w:val="00052A2A"/>
    <w:rsid w:val="00065CE9"/>
    <w:rsid w:val="00074062"/>
    <w:rsid w:val="000748E8"/>
    <w:rsid w:val="00082839"/>
    <w:rsid w:val="000851F5"/>
    <w:rsid w:val="00086F94"/>
    <w:rsid w:val="00095CE7"/>
    <w:rsid w:val="000B4E82"/>
    <w:rsid w:val="000B6C9A"/>
    <w:rsid w:val="000D0260"/>
    <w:rsid w:val="000E598C"/>
    <w:rsid w:val="000F0356"/>
    <w:rsid w:val="00136C7E"/>
    <w:rsid w:val="00140277"/>
    <w:rsid w:val="001433C1"/>
    <w:rsid w:val="0015018C"/>
    <w:rsid w:val="001560EA"/>
    <w:rsid w:val="0018159F"/>
    <w:rsid w:val="001978C3"/>
    <w:rsid w:val="001A453C"/>
    <w:rsid w:val="001B4824"/>
    <w:rsid w:val="001C217D"/>
    <w:rsid w:val="001D17C9"/>
    <w:rsid w:val="001D1E9B"/>
    <w:rsid w:val="001D510E"/>
    <w:rsid w:val="00204CBC"/>
    <w:rsid w:val="00215D12"/>
    <w:rsid w:val="00226842"/>
    <w:rsid w:val="00235369"/>
    <w:rsid w:val="00241EFA"/>
    <w:rsid w:val="00242B77"/>
    <w:rsid w:val="002437ED"/>
    <w:rsid w:val="00250FA2"/>
    <w:rsid w:val="002614C9"/>
    <w:rsid w:val="002630AC"/>
    <w:rsid w:val="002835E5"/>
    <w:rsid w:val="002839C7"/>
    <w:rsid w:val="002859BA"/>
    <w:rsid w:val="002A3091"/>
    <w:rsid w:val="002A489F"/>
    <w:rsid w:val="002A7167"/>
    <w:rsid w:val="002B768D"/>
    <w:rsid w:val="002C0840"/>
    <w:rsid w:val="002E2AD1"/>
    <w:rsid w:val="002F57C4"/>
    <w:rsid w:val="002F6E01"/>
    <w:rsid w:val="00301C52"/>
    <w:rsid w:val="003108D0"/>
    <w:rsid w:val="003271C5"/>
    <w:rsid w:val="00327A0C"/>
    <w:rsid w:val="00354EC1"/>
    <w:rsid w:val="003560BF"/>
    <w:rsid w:val="00377F89"/>
    <w:rsid w:val="0038725B"/>
    <w:rsid w:val="00390184"/>
    <w:rsid w:val="00391920"/>
    <w:rsid w:val="003B28EB"/>
    <w:rsid w:val="003B5D65"/>
    <w:rsid w:val="003C5079"/>
    <w:rsid w:val="003C5E99"/>
    <w:rsid w:val="003C7305"/>
    <w:rsid w:val="003D1F15"/>
    <w:rsid w:val="003E7FAE"/>
    <w:rsid w:val="003F0961"/>
    <w:rsid w:val="00413A6E"/>
    <w:rsid w:val="004210D9"/>
    <w:rsid w:val="004224D7"/>
    <w:rsid w:val="00424FD3"/>
    <w:rsid w:val="00435C74"/>
    <w:rsid w:val="00436B82"/>
    <w:rsid w:val="00440C94"/>
    <w:rsid w:val="004426A1"/>
    <w:rsid w:val="00461CCC"/>
    <w:rsid w:val="004709FC"/>
    <w:rsid w:val="00475DEA"/>
    <w:rsid w:val="00477D05"/>
    <w:rsid w:val="004842CF"/>
    <w:rsid w:val="004944E3"/>
    <w:rsid w:val="00494523"/>
    <w:rsid w:val="004A764B"/>
    <w:rsid w:val="004C465B"/>
    <w:rsid w:val="004C4E76"/>
    <w:rsid w:val="004D123C"/>
    <w:rsid w:val="004F1ED6"/>
    <w:rsid w:val="004F5169"/>
    <w:rsid w:val="00502340"/>
    <w:rsid w:val="00504EB3"/>
    <w:rsid w:val="0051105A"/>
    <w:rsid w:val="00521D80"/>
    <w:rsid w:val="00521FD3"/>
    <w:rsid w:val="00525937"/>
    <w:rsid w:val="005270EF"/>
    <w:rsid w:val="00531FEB"/>
    <w:rsid w:val="00536FE0"/>
    <w:rsid w:val="00542E95"/>
    <w:rsid w:val="00544191"/>
    <w:rsid w:val="00554C0D"/>
    <w:rsid w:val="005642E7"/>
    <w:rsid w:val="005831B2"/>
    <w:rsid w:val="00591E74"/>
    <w:rsid w:val="005B2142"/>
    <w:rsid w:val="005B51BD"/>
    <w:rsid w:val="005B5E1B"/>
    <w:rsid w:val="005C0B6C"/>
    <w:rsid w:val="005D2F99"/>
    <w:rsid w:val="005E06AE"/>
    <w:rsid w:val="005F5CD3"/>
    <w:rsid w:val="005F7D53"/>
    <w:rsid w:val="00604AE2"/>
    <w:rsid w:val="00614F78"/>
    <w:rsid w:val="006201C6"/>
    <w:rsid w:val="0062199E"/>
    <w:rsid w:val="00632959"/>
    <w:rsid w:val="0063486D"/>
    <w:rsid w:val="00647B08"/>
    <w:rsid w:val="00663C48"/>
    <w:rsid w:val="0067179F"/>
    <w:rsid w:val="006733C1"/>
    <w:rsid w:val="00675D0F"/>
    <w:rsid w:val="00677FC5"/>
    <w:rsid w:val="00680A1B"/>
    <w:rsid w:val="00681B95"/>
    <w:rsid w:val="0068741C"/>
    <w:rsid w:val="006925DE"/>
    <w:rsid w:val="00693348"/>
    <w:rsid w:val="006967FB"/>
    <w:rsid w:val="006A412A"/>
    <w:rsid w:val="006B212B"/>
    <w:rsid w:val="006C483B"/>
    <w:rsid w:val="006D2F40"/>
    <w:rsid w:val="006D696B"/>
    <w:rsid w:val="006E12AF"/>
    <w:rsid w:val="006E1357"/>
    <w:rsid w:val="006E353B"/>
    <w:rsid w:val="006E6E16"/>
    <w:rsid w:val="007101B0"/>
    <w:rsid w:val="00714EC0"/>
    <w:rsid w:val="00731E9B"/>
    <w:rsid w:val="00735D95"/>
    <w:rsid w:val="0077033D"/>
    <w:rsid w:val="00780336"/>
    <w:rsid w:val="00781747"/>
    <w:rsid w:val="00781CCB"/>
    <w:rsid w:val="007B430C"/>
    <w:rsid w:val="007B445A"/>
    <w:rsid w:val="007F3C1D"/>
    <w:rsid w:val="00801969"/>
    <w:rsid w:val="00810C72"/>
    <w:rsid w:val="00811789"/>
    <w:rsid w:val="0081659D"/>
    <w:rsid w:val="00817BAF"/>
    <w:rsid w:val="00825501"/>
    <w:rsid w:val="008448B5"/>
    <w:rsid w:val="00852C8E"/>
    <w:rsid w:val="00867BBD"/>
    <w:rsid w:val="008725F3"/>
    <w:rsid w:val="008758B7"/>
    <w:rsid w:val="00886BD9"/>
    <w:rsid w:val="00891B17"/>
    <w:rsid w:val="008920C9"/>
    <w:rsid w:val="008A2D00"/>
    <w:rsid w:val="008A4221"/>
    <w:rsid w:val="008A45A0"/>
    <w:rsid w:val="008B1C83"/>
    <w:rsid w:val="008B4943"/>
    <w:rsid w:val="008B6FD2"/>
    <w:rsid w:val="008B78A2"/>
    <w:rsid w:val="008B7B9D"/>
    <w:rsid w:val="008E3DF3"/>
    <w:rsid w:val="008F14AE"/>
    <w:rsid w:val="00901953"/>
    <w:rsid w:val="009026F9"/>
    <w:rsid w:val="00912300"/>
    <w:rsid w:val="0092688A"/>
    <w:rsid w:val="009375C7"/>
    <w:rsid w:val="00940C84"/>
    <w:rsid w:val="00940E59"/>
    <w:rsid w:val="009517B5"/>
    <w:rsid w:val="00964EF5"/>
    <w:rsid w:val="009758C4"/>
    <w:rsid w:val="00977A38"/>
    <w:rsid w:val="009A16B6"/>
    <w:rsid w:val="009B5232"/>
    <w:rsid w:val="009D0338"/>
    <w:rsid w:val="009D6840"/>
    <w:rsid w:val="009F5071"/>
    <w:rsid w:val="00A03930"/>
    <w:rsid w:val="00A20089"/>
    <w:rsid w:val="00A42159"/>
    <w:rsid w:val="00A52267"/>
    <w:rsid w:val="00A6372A"/>
    <w:rsid w:val="00A70E87"/>
    <w:rsid w:val="00A7218B"/>
    <w:rsid w:val="00A80B16"/>
    <w:rsid w:val="00A85CF8"/>
    <w:rsid w:val="00AF2EB9"/>
    <w:rsid w:val="00AF6CBC"/>
    <w:rsid w:val="00B15CF1"/>
    <w:rsid w:val="00B275AC"/>
    <w:rsid w:val="00B63D44"/>
    <w:rsid w:val="00B65984"/>
    <w:rsid w:val="00B71599"/>
    <w:rsid w:val="00B849EE"/>
    <w:rsid w:val="00B91019"/>
    <w:rsid w:val="00B9124D"/>
    <w:rsid w:val="00B93843"/>
    <w:rsid w:val="00B9795A"/>
    <w:rsid w:val="00BB318D"/>
    <w:rsid w:val="00BB693A"/>
    <w:rsid w:val="00BB6D17"/>
    <w:rsid w:val="00BD7B99"/>
    <w:rsid w:val="00BF4C6C"/>
    <w:rsid w:val="00C20661"/>
    <w:rsid w:val="00C22E72"/>
    <w:rsid w:val="00C33C75"/>
    <w:rsid w:val="00C376A7"/>
    <w:rsid w:val="00C5019D"/>
    <w:rsid w:val="00C560B9"/>
    <w:rsid w:val="00C6031C"/>
    <w:rsid w:val="00C671BC"/>
    <w:rsid w:val="00C70639"/>
    <w:rsid w:val="00C74816"/>
    <w:rsid w:val="00C81E84"/>
    <w:rsid w:val="00C840CE"/>
    <w:rsid w:val="00CD03C6"/>
    <w:rsid w:val="00CD089C"/>
    <w:rsid w:val="00CE689F"/>
    <w:rsid w:val="00CF4878"/>
    <w:rsid w:val="00D00098"/>
    <w:rsid w:val="00D17917"/>
    <w:rsid w:val="00D22119"/>
    <w:rsid w:val="00D25ABD"/>
    <w:rsid w:val="00D35E3E"/>
    <w:rsid w:val="00D443B8"/>
    <w:rsid w:val="00D52229"/>
    <w:rsid w:val="00D570DC"/>
    <w:rsid w:val="00D73D2B"/>
    <w:rsid w:val="00D74F22"/>
    <w:rsid w:val="00D84453"/>
    <w:rsid w:val="00D93C02"/>
    <w:rsid w:val="00DA2495"/>
    <w:rsid w:val="00DB181E"/>
    <w:rsid w:val="00DD276B"/>
    <w:rsid w:val="00DE1AB3"/>
    <w:rsid w:val="00DE336B"/>
    <w:rsid w:val="00DE51B0"/>
    <w:rsid w:val="00DE6DEE"/>
    <w:rsid w:val="00DF5DC3"/>
    <w:rsid w:val="00E05763"/>
    <w:rsid w:val="00E13B3E"/>
    <w:rsid w:val="00E27742"/>
    <w:rsid w:val="00E372EE"/>
    <w:rsid w:val="00E433D9"/>
    <w:rsid w:val="00E474F6"/>
    <w:rsid w:val="00E50986"/>
    <w:rsid w:val="00E5264D"/>
    <w:rsid w:val="00E52D80"/>
    <w:rsid w:val="00E6714B"/>
    <w:rsid w:val="00E70CEF"/>
    <w:rsid w:val="00E857C7"/>
    <w:rsid w:val="00E86D9E"/>
    <w:rsid w:val="00E93025"/>
    <w:rsid w:val="00E95BA9"/>
    <w:rsid w:val="00EA2AB5"/>
    <w:rsid w:val="00EA485A"/>
    <w:rsid w:val="00EA62B2"/>
    <w:rsid w:val="00EB1AEA"/>
    <w:rsid w:val="00EB6962"/>
    <w:rsid w:val="00EC274C"/>
    <w:rsid w:val="00EC4AC2"/>
    <w:rsid w:val="00EC4EB9"/>
    <w:rsid w:val="00ED22DD"/>
    <w:rsid w:val="00EE20C7"/>
    <w:rsid w:val="00EE585D"/>
    <w:rsid w:val="00EF00EC"/>
    <w:rsid w:val="00EF69A7"/>
    <w:rsid w:val="00F107BB"/>
    <w:rsid w:val="00F17025"/>
    <w:rsid w:val="00F17EF7"/>
    <w:rsid w:val="00F2693E"/>
    <w:rsid w:val="00F33092"/>
    <w:rsid w:val="00F40D8E"/>
    <w:rsid w:val="00F55266"/>
    <w:rsid w:val="00F574CC"/>
    <w:rsid w:val="00F60950"/>
    <w:rsid w:val="00F81E36"/>
    <w:rsid w:val="00F8656F"/>
    <w:rsid w:val="00F90109"/>
    <w:rsid w:val="00FA5409"/>
    <w:rsid w:val="00FC2EBF"/>
    <w:rsid w:val="00FC67D4"/>
    <w:rsid w:val="00FE7DDA"/>
    <w:rsid w:val="014E2418"/>
    <w:rsid w:val="0515D9D6"/>
    <w:rsid w:val="16CE8B9C"/>
    <w:rsid w:val="245013AF"/>
    <w:rsid w:val="28FD6AA8"/>
    <w:rsid w:val="3863ACC0"/>
    <w:rsid w:val="3B70E4B8"/>
    <w:rsid w:val="3C00D17B"/>
    <w:rsid w:val="4698E6FE"/>
    <w:rsid w:val="4EC7EC25"/>
    <w:rsid w:val="52306AA5"/>
    <w:rsid w:val="535E41A9"/>
    <w:rsid w:val="558CB6BC"/>
    <w:rsid w:val="69906A89"/>
    <w:rsid w:val="6AEF1A6B"/>
    <w:rsid w:val="763BA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3ACC0"/>
  <w15:chartTrackingRefBased/>
  <w15:docId w15:val="{1D9B48F7-D82F-4898-8A76-1B97ED925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51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1F5"/>
  </w:style>
  <w:style w:type="paragraph" w:styleId="Footer">
    <w:name w:val="footer"/>
    <w:basedOn w:val="Normal"/>
    <w:link w:val="FooterChar"/>
    <w:uiPriority w:val="99"/>
    <w:unhideWhenUsed/>
    <w:rsid w:val="000851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1F5"/>
  </w:style>
  <w:style w:type="character" w:customStyle="1" w:styleId="hvr">
    <w:name w:val="hvr"/>
    <w:basedOn w:val="DefaultParagraphFont"/>
    <w:rsid w:val="002614C9"/>
  </w:style>
  <w:style w:type="paragraph" w:customStyle="1" w:styleId="paragraph">
    <w:name w:val="paragraph"/>
    <w:basedOn w:val="Normal"/>
    <w:rsid w:val="003B28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3B28EB"/>
  </w:style>
  <w:style w:type="character" w:customStyle="1" w:styleId="eop">
    <w:name w:val="eop"/>
    <w:basedOn w:val="DefaultParagraphFont"/>
    <w:rsid w:val="003B28EB"/>
  </w:style>
  <w:style w:type="paragraph" w:styleId="NormalWeb">
    <w:name w:val="Normal (Web)"/>
    <w:basedOn w:val="Normal"/>
    <w:uiPriority w:val="99"/>
    <w:semiHidden/>
    <w:unhideWhenUsed/>
    <w:rsid w:val="005642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5642E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190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2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2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659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575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727831F-2FD7-4880-8051-E5EA22EEDB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20D38F-718E-43BC-BF4C-610439AA7F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EF71EE9-653E-4B67-A4AC-83D19E58F00B}">
  <ds:schemaRefs>
    <ds:schemaRef ds:uri="http://purl.org/dc/elements/1.1/"/>
    <ds:schemaRef ds:uri="http://purl.org/dc/terms/"/>
    <ds:schemaRef ds:uri="http://www.w3.org/XML/1998/namespace"/>
    <ds:schemaRef ds:uri="http://schemas.microsoft.com/office/2006/documentManagement/types"/>
    <ds:schemaRef ds:uri="921765a0-fcf6-47d1-8ac4-5d670786d758"/>
    <ds:schemaRef ds:uri="http://schemas.microsoft.com/office/infopath/2007/PartnerControls"/>
    <ds:schemaRef ds:uri="http://schemas.openxmlformats.org/package/2006/metadata/core-properties"/>
    <ds:schemaRef ds:uri="46b8f10f-f56e-4e87-af4a-2384ac144562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814</Words>
  <Characters>4645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Hussain Ahmed (1907013)</dc:creator>
  <cp:keywords/>
  <dc:description/>
  <cp:lastModifiedBy>Hussain Ahmed (1907013)</cp:lastModifiedBy>
  <cp:revision>2</cp:revision>
  <dcterms:created xsi:type="dcterms:W3CDTF">2021-03-12T14:52:00Z</dcterms:created>
  <dcterms:modified xsi:type="dcterms:W3CDTF">2021-03-12T14:52:00Z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