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1A9B0" w14:textId="5CE3C50E" w:rsidR="00D61562" w:rsidRPr="00BB568D" w:rsidRDefault="006B12F5" w:rsidP="00732510">
      <w:pPr>
        <w:spacing w:line="360" w:lineRule="auto"/>
        <w:jc w:val="center"/>
        <w:rPr>
          <w:rFonts w:ascii="Times New Roman" w:hAnsi="Times New Roman" w:cs="Times New Roman"/>
        </w:rPr>
      </w:pPr>
      <w:r w:rsidRPr="006B12F5">
        <w:rPr>
          <w:rFonts w:ascii="Times New Roman" w:hAnsi="Times New Roman" w:cs="Times New Roman"/>
        </w:rPr>
        <w:drawing>
          <wp:inline distT="0" distB="0" distL="0" distR="0" wp14:anchorId="290B953C" wp14:editId="224EFA3D">
            <wp:extent cx="6052880" cy="7483365"/>
            <wp:effectExtent l="0" t="0" r="5080" b="3810"/>
            <wp:docPr id="1081822554"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22554" name="Picture 1" descr="A document with text and numbers&#10;&#10;AI-generated content may be incorrect."/>
                    <pic:cNvPicPr/>
                  </pic:nvPicPr>
                  <pic:blipFill>
                    <a:blip r:embed="rId7"/>
                    <a:stretch>
                      <a:fillRect/>
                    </a:stretch>
                  </pic:blipFill>
                  <pic:spPr>
                    <a:xfrm>
                      <a:off x="0" y="0"/>
                      <a:ext cx="6062669" cy="7495467"/>
                    </a:xfrm>
                    <a:prstGeom prst="rect">
                      <a:avLst/>
                    </a:prstGeom>
                  </pic:spPr>
                </pic:pic>
              </a:graphicData>
            </a:graphic>
          </wp:inline>
        </w:drawing>
      </w:r>
      <w:r w:rsidR="00D61562" w:rsidRPr="00BB568D">
        <w:rPr>
          <w:rFonts w:ascii="Times New Roman" w:hAnsi="Times New Roman" w:cs="Times New Roman"/>
        </w:rPr>
        <w:br w:type="page"/>
      </w:r>
    </w:p>
    <w:p w14:paraId="232D594D" w14:textId="4FE63B28" w:rsidR="003A64CA" w:rsidRPr="00B71693" w:rsidRDefault="00CE2AB6" w:rsidP="004E29A3">
      <w:pPr>
        <w:spacing w:line="360" w:lineRule="auto"/>
        <w:rPr>
          <w:rFonts w:ascii="Times New Roman" w:hAnsi="Times New Roman" w:cs="Times New Roman"/>
          <w:b/>
          <w:bCs/>
        </w:rPr>
      </w:pPr>
      <w:r w:rsidRPr="00B71693">
        <w:rPr>
          <w:rFonts w:ascii="Times New Roman" w:hAnsi="Times New Roman" w:cs="Times New Roman"/>
          <w:b/>
          <w:bCs/>
        </w:rPr>
        <w:lastRenderedPageBreak/>
        <w:t xml:space="preserve">Research Portfolio: Critical evaluation of the research proposal submitted for HKBM 7020 – </w:t>
      </w:r>
      <w:r w:rsidR="00B71693" w:rsidRPr="00B71693">
        <w:rPr>
          <w:rFonts w:ascii="Times New Roman" w:hAnsi="Times New Roman" w:cs="Times New Roman"/>
          <w:b/>
          <w:bCs/>
        </w:rPr>
        <w:t>“</w:t>
      </w:r>
      <w:r w:rsidR="003A64CA" w:rsidRPr="00B71693">
        <w:rPr>
          <w:rFonts w:ascii="Times New Roman" w:hAnsi="Times New Roman" w:cs="Times New Roman"/>
          <w:b/>
          <w:bCs/>
        </w:rPr>
        <w:t>Driving innovation from within – The interplay of transformational leadership and task conflict on employee intrapreneurial behaviour in the Hong Kong life insurance industry.</w:t>
      </w:r>
      <w:r w:rsidR="00B71693" w:rsidRPr="00B71693">
        <w:rPr>
          <w:rFonts w:ascii="Times New Roman" w:hAnsi="Times New Roman" w:cs="Times New Roman"/>
          <w:b/>
          <w:bCs/>
        </w:rPr>
        <w:t>”</w:t>
      </w:r>
    </w:p>
    <w:p w14:paraId="0C80B4FF" w14:textId="77777777" w:rsidR="003A64CA" w:rsidRPr="00BB568D" w:rsidRDefault="003A64CA" w:rsidP="004E29A3">
      <w:pPr>
        <w:spacing w:line="360" w:lineRule="auto"/>
        <w:rPr>
          <w:rFonts w:ascii="Times New Roman" w:hAnsi="Times New Roman" w:cs="Times New Roman"/>
        </w:rPr>
      </w:pPr>
    </w:p>
    <w:p w14:paraId="754A557F" w14:textId="7029F077" w:rsidR="00D61562" w:rsidRPr="00BB568D" w:rsidRDefault="00D61562" w:rsidP="004E29A3">
      <w:pPr>
        <w:spacing w:line="360" w:lineRule="auto"/>
        <w:rPr>
          <w:rFonts w:ascii="Times New Roman" w:hAnsi="Times New Roman" w:cs="Times New Roman"/>
        </w:rPr>
      </w:pPr>
      <w:r w:rsidRPr="00820980">
        <w:rPr>
          <w:rFonts w:ascii="Times New Roman" w:hAnsi="Times New Roman" w:cs="Times New Roman"/>
          <w:b/>
          <w:bCs/>
        </w:rPr>
        <w:t>Module:</w:t>
      </w:r>
      <w:r w:rsidRPr="00BB568D">
        <w:rPr>
          <w:rFonts w:ascii="Times New Roman" w:hAnsi="Times New Roman" w:cs="Times New Roman"/>
        </w:rPr>
        <w:t xml:space="preserve"> Advancing to Doctoral Research Stage</w:t>
      </w:r>
    </w:p>
    <w:p w14:paraId="1C1E3256" w14:textId="18CDCCCF" w:rsidR="00D61562" w:rsidRPr="00BB568D" w:rsidRDefault="00D61562" w:rsidP="004E29A3">
      <w:pPr>
        <w:spacing w:line="360" w:lineRule="auto"/>
        <w:rPr>
          <w:rFonts w:ascii="Times New Roman" w:hAnsi="Times New Roman" w:cs="Times New Roman"/>
        </w:rPr>
      </w:pPr>
      <w:r w:rsidRPr="00820980">
        <w:rPr>
          <w:rFonts w:ascii="Times New Roman" w:hAnsi="Times New Roman" w:cs="Times New Roman"/>
          <w:b/>
          <w:bCs/>
        </w:rPr>
        <w:t xml:space="preserve">Author: </w:t>
      </w:r>
      <w:r w:rsidRPr="00BB568D">
        <w:rPr>
          <w:rFonts w:ascii="Times New Roman" w:hAnsi="Times New Roman" w:cs="Times New Roman"/>
        </w:rPr>
        <w:t>Thaddeus Yu (</w:t>
      </w:r>
      <w:r w:rsidR="007D7622" w:rsidRPr="00BB568D">
        <w:rPr>
          <w:rFonts w:ascii="Times New Roman" w:hAnsi="Times New Roman" w:cs="Times New Roman"/>
        </w:rPr>
        <w:t>2337395)</w:t>
      </w:r>
    </w:p>
    <w:p w14:paraId="1766C18B" w14:textId="1D75FD19" w:rsidR="007D7622" w:rsidRPr="00BB568D" w:rsidRDefault="007D7622" w:rsidP="004E29A3">
      <w:pPr>
        <w:spacing w:line="360" w:lineRule="auto"/>
        <w:rPr>
          <w:rFonts w:ascii="Times New Roman" w:hAnsi="Times New Roman" w:cs="Times New Roman"/>
        </w:rPr>
      </w:pPr>
      <w:r w:rsidRPr="00820980">
        <w:rPr>
          <w:rFonts w:ascii="Times New Roman" w:hAnsi="Times New Roman" w:cs="Times New Roman"/>
          <w:b/>
          <w:bCs/>
        </w:rPr>
        <w:t>Word count:</w:t>
      </w:r>
      <w:r w:rsidRPr="00BB568D">
        <w:rPr>
          <w:rFonts w:ascii="Times New Roman" w:hAnsi="Times New Roman" w:cs="Times New Roman"/>
        </w:rPr>
        <w:t xml:space="preserve"> </w:t>
      </w:r>
      <w:r w:rsidR="00E3247E">
        <w:rPr>
          <w:rFonts w:ascii="Times New Roman" w:hAnsi="Times New Roman" w:cs="Times New Roman"/>
        </w:rPr>
        <w:t xml:space="preserve">4,788 </w:t>
      </w:r>
      <w:r w:rsidRPr="00E3247E">
        <w:rPr>
          <w:rFonts w:ascii="Times New Roman" w:hAnsi="Times New Roman" w:cs="Times New Roman"/>
        </w:rPr>
        <w:t>(exclude references)</w:t>
      </w:r>
    </w:p>
    <w:p w14:paraId="043A3CBC" w14:textId="4938A195" w:rsidR="007D7622" w:rsidRPr="00BB568D" w:rsidRDefault="007D7622" w:rsidP="004E29A3">
      <w:pPr>
        <w:spacing w:line="360" w:lineRule="auto"/>
        <w:rPr>
          <w:rFonts w:ascii="Times New Roman" w:hAnsi="Times New Roman" w:cs="Times New Roman"/>
        </w:rPr>
      </w:pPr>
      <w:r w:rsidRPr="00BB568D">
        <w:rPr>
          <w:rFonts w:ascii="Times New Roman" w:hAnsi="Times New Roman" w:cs="Times New Roman"/>
        </w:rPr>
        <w:br w:type="page"/>
      </w:r>
    </w:p>
    <w:sdt>
      <w:sdtPr>
        <w:rPr>
          <w:rFonts w:ascii="Times New Roman" w:eastAsiaTheme="minorHAnsi" w:hAnsi="Times New Roman" w:cs="Times New Roman"/>
          <w:color w:val="auto"/>
          <w:kern w:val="2"/>
          <w:sz w:val="24"/>
          <w:szCs w:val="24"/>
          <w:lang w:val="en-HK"/>
          <w14:ligatures w14:val="standardContextual"/>
        </w:rPr>
        <w:id w:val="-1735842223"/>
        <w:docPartObj>
          <w:docPartGallery w:val="Table of Contents"/>
          <w:docPartUnique/>
        </w:docPartObj>
      </w:sdtPr>
      <w:sdtEndPr>
        <w:rPr>
          <w:b/>
          <w:bCs/>
          <w:noProof/>
        </w:rPr>
      </w:sdtEndPr>
      <w:sdtContent>
        <w:p w14:paraId="26EDD9E9" w14:textId="46880923" w:rsidR="003800C4" w:rsidRPr="00BB568D" w:rsidRDefault="003800C4" w:rsidP="004E29A3">
          <w:pPr>
            <w:pStyle w:val="TOCHeading"/>
            <w:spacing w:line="360" w:lineRule="auto"/>
            <w:rPr>
              <w:rFonts w:ascii="Times New Roman" w:hAnsi="Times New Roman" w:cs="Times New Roman"/>
            </w:rPr>
          </w:pPr>
          <w:r w:rsidRPr="00BB568D">
            <w:rPr>
              <w:rFonts w:ascii="Times New Roman" w:hAnsi="Times New Roman" w:cs="Times New Roman"/>
            </w:rPr>
            <w:t>Contents</w:t>
          </w:r>
        </w:p>
        <w:p w14:paraId="2A0BC014" w14:textId="2E80B54C" w:rsidR="00B8003F" w:rsidRDefault="003800C4">
          <w:pPr>
            <w:pStyle w:val="TOC1"/>
            <w:tabs>
              <w:tab w:val="right" w:leader="dot" w:pos="9628"/>
            </w:tabs>
            <w:rPr>
              <w:rFonts w:eastAsiaTheme="minorEastAsia"/>
              <w:noProof/>
              <w:lang w:eastAsia="en-HK"/>
            </w:rPr>
          </w:pPr>
          <w:r w:rsidRPr="00BB568D">
            <w:rPr>
              <w:rFonts w:ascii="Times New Roman" w:hAnsi="Times New Roman" w:cs="Times New Roman"/>
            </w:rPr>
            <w:fldChar w:fldCharType="begin"/>
          </w:r>
          <w:r w:rsidRPr="00BB568D">
            <w:rPr>
              <w:rFonts w:ascii="Times New Roman" w:hAnsi="Times New Roman" w:cs="Times New Roman"/>
            </w:rPr>
            <w:instrText xml:space="preserve"> TOC \o "1-3" \h \z \u </w:instrText>
          </w:r>
          <w:r w:rsidRPr="00BB568D">
            <w:rPr>
              <w:rFonts w:ascii="Times New Roman" w:hAnsi="Times New Roman" w:cs="Times New Roman"/>
            </w:rPr>
            <w:fldChar w:fldCharType="separate"/>
          </w:r>
          <w:hyperlink w:anchor="_Toc193841777" w:history="1">
            <w:r w:rsidR="00B8003F" w:rsidRPr="009371DF">
              <w:rPr>
                <w:rStyle w:val="Hyperlink"/>
                <w:rFonts w:ascii="Times New Roman" w:hAnsi="Times New Roman" w:cs="Times New Roman"/>
                <w:noProof/>
              </w:rPr>
              <w:t>1. Summary of research proposal</w:t>
            </w:r>
            <w:r w:rsidR="00B8003F">
              <w:rPr>
                <w:noProof/>
                <w:webHidden/>
              </w:rPr>
              <w:tab/>
            </w:r>
            <w:r w:rsidR="00B8003F">
              <w:rPr>
                <w:noProof/>
                <w:webHidden/>
              </w:rPr>
              <w:fldChar w:fldCharType="begin"/>
            </w:r>
            <w:r w:rsidR="00B8003F">
              <w:rPr>
                <w:noProof/>
                <w:webHidden/>
              </w:rPr>
              <w:instrText xml:space="preserve"> PAGEREF _Toc193841777 \h </w:instrText>
            </w:r>
            <w:r w:rsidR="00B8003F">
              <w:rPr>
                <w:noProof/>
                <w:webHidden/>
              </w:rPr>
            </w:r>
            <w:r w:rsidR="00B8003F">
              <w:rPr>
                <w:noProof/>
                <w:webHidden/>
              </w:rPr>
              <w:fldChar w:fldCharType="separate"/>
            </w:r>
            <w:r w:rsidR="00B8003F">
              <w:rPr>
                <w:noProof/>
                <w:webHidden/>
              </w:rPr>
              <w:t>5</w:t>
            </w:r>
            <w:r w:rsidR="00B8003F">
              <w:rPr>
                <w:noProof/>
                <w:webHidden/>
              </w:rPr>
              <w:fldChar w:fldCharType="end"/>
            </w:r>
          </w:hyperlink>
        </w:p>
        <w:p w14:paraId="1FD48C25" w14:textId="26A416F9" w:rsidR="00B8003F" w:rsidRDefault="00B8003F">
          <w:pPr>
            <w:pStyle w:val="TOC2"/>
            <w:tabs>
              <w:tab w:val="right" w:leader="dot" w:pos="9628"/>
            </w:tabs>
            <w:rPr>
              <w:rFonts w:eastAsiaTheme="minorEastAsia"/>
              <w:noProof/>
              <w:lang w:eastAsia="en-HK"/>
            </w:rPr>
          </w:pPr>
          <w:hyperlink w:anchor="_Toc193841778" w:history="1">
            <w:r w:rsidRPr="009371DF">
              <w:rPr>
                <w:rStyle w:val="Hyperlink"/>
                <w:rFonts w:ascii="Times New Roman" w:hAnsi="Times New Roman" w:cs="Times New Roman"/>
                <w:noProof/>
              </w:rPr>
              <w:t>1.1. Overview</w:t>
            </w:r>
            <w:r>
              <w:rPr>
                <w:noProof/>
                <w:webHidden/>
              </w:rPr>
              <w:tab/>
            </w:r>
            <w:r>
              <w:rPr>
                <w:noProof/>
                <w:webHidden/>
              </w:rPr>
              <w:fldChar w:fldCharType="begin"/>
            </w:r>
            <w:r>
              <w:rPr>
                <w:noProof/>
                <w:webHidden/>
              </w:rPr>
              <w:instrText xml:space="preserve"> PAGEREF _Toc193841778 \h </w:instrText>
            </w:r>
            <w:r>
              <w:rPr>
                <w:noProof/>
                <w:webHidden/>
              </w:rPr>
            </w:r>
            <w:r>
              <w:rPr>
                <w:noProof/>
                <w:webHidden/>
              </w:rPr>
              <w:fldChar w:fldCharType="separate"/>
            </w:r>
            <w:r>
              <w:rPr>
                <w:noProof/>
                <w:webHidden/>
              </w:rPr>
              <w:t>5</w:t>
            </w:r>
            <w:r>
              <w:rPr>
                <w:noProof/>
                <w:webHidden/>
              </w:rPr>
              <w:fldChar w:fldCharType="end"/>
            </w:r>
          </w:hyperlink>
        </w:p>
        <w:p w14:paraId="381128DB" w14:textId="39040590" w:rsidR="00B8003F" w:rsidRDefault="00B8003F">
          <w:pPr>
            <w:pStyle w:val="TOC2"/>
            <w:tabs>
              <w:tab w:val="right" w:leader="dot" w:pos="9628"/>
            </w:tabs>
            <w:rPr>
              <w:rFonts w:eastAsiaTheme="minorEastAsia"/>
              <w:noProof/>
              <w:lang w:eastAsia="en-HK"/>
            </w:rPr>
          </w:pPr>
          <w:hyperlink w:anchor="_Toc193841779" w:history="1">
            <w:r w:rsidRPr="009371DF">
              <w:rPr>
                <w:rStyle w:val="Hyperlink"/>
                <w:rFonts w:ascii="Times New Roman" w:hAnsi="Times New Roman" w:cs="Times New Roman"/>
                <w:noProof/>
              </w:rPr>
              <w:t>1.2. Background and context</w:t>
            </w:r>
            <w:r>
              <w:rPr>
                <w:noProof/>
                <w:webHidden/>
              </w:rPr>
              <w:tab/>
            </w:r>
            <w:r>
              <w:rPr>
                <w:noProof/>
                <w:webHidden/>
              </w:rPr>
              <w:fldChar w:fldCharType="begin"/>
            </w:r>
            <w:r>
              <w:rPr>
                <w:noProof/>
                <w:webHidden/>
              </w:rPr>
              <w:instrText xml:space="preserve"> PAGEREF _Toc193841779 \h </w:instrText>
            </w:r>
            <w:r>
              <w:rPr>
                <w:noProof/>
                <w:webHidden/>
              </w:rPr>
            </w:r>
            <w:r>
              <w:rPr>
                <w:noProof/>
                <w:webHidden/>
              </w:rPr>
              <w:fldChar w:fldCharType="separate"/>
            </w:r>
            <w:r>
              <w:rPr>
                <w:noProof/>
                <w:webHidden/>
              </w:rPr>
              <w:t>5</w:t>
            </w:r>
            <w:r>
              <w:rPr>
                <w:noProof/>
                <w:webHidden/>
              </w:rPr>
              <w:fldChar w:fldCharType="end"/>
            </w:r>
          </w:hyperlink>
        </w:p>
        <w:p w14:paraId="055922FE" w14:textId="6512B59F" w:rsidR="00B8003F" w:rsidRDefault="00B8003F">
          <w:pPr>
            <w:pStyle w:val="TOC3"/>
            <w:tabs>
              <w:tab w:val="right" w:leader="dot" w:pos="9628"/>
            </w:tabs>
            <w:rPr>
              <w:rFonts w:eastAsiaTheme="minorEastAsia"/>
              <w:noProof/>
              <w:lang w:eastAsia="en-HK"/>
            </w:rPr>
          </w:pPr>
          <w:hyperlink w:anchor="_Toc193841780" w:history="1">
            <w:r w:rsidRPr="009371DF">
              <w:rPr>
                <w:rStyle w:val="Hyperlink"/>
                <w:rFonts w:ascii="Times New Roman" w:hAnsi="Times New Roman" w:cs="Times New Roman"/>
                <w:noProof/>
              </w:rPr>
              <w:t>1.2.1. Research gaps</w:t>
            </w:r>
            <w:r>
              <w:rPr>
                <w:noProof/>
                <w:webHidden/>
              </w:rPr>
              <w:tab/>
            </w:r>
            <w:r>
              <w:rPr>
                <w:noProof/>
                <w:webHidden/>
              </w:rPr>
              <w:fldChar w:fldCharType="begin"/>
            </w:r>
            <w:r>
              <w:rPr>
                <w:noProof/>
                <w:webHidden/>
              </w:rPr>
              <w:instrText xml:space="preserve"> PAGEREF _Toc193841780 \h </w:instrText>
            </w:r>
            <w:r>
              <w:rPr>
                <w:noProof/>
                <w:webHidden/>
              </w:rPr>
            </w:r>
            <w:r>
              <w:rPr>
                <w:noProof/>
                <w:webHidden/>
              </w:rPr>
              <w:fldChar w:fldCharType="separate"/>
            </w:r>
            <w:r>
              <w:rPr>
                <w:noProof/>
                <w:webHidden/>
              </w:rPr>
              <w:t>5</w:t>
            </w:r>
            <w:r>
              <w:rPr>
                <w:noProof/>
                <w:webHidden/>
              </w:rPr>
              <w:fldChar w:fldCharType="end"/>
            </w:r>
          </w:hyperlink>
        </w:p>
        <w:p w14:paraId="47A01E0C" w14:textId="55D9E15F" w:rsidR="00B8003F" w:rsidRDefault="00B8003F">
          <w:pPr>
            <w:pStyle w:val="TOC3"/>
            <w:tabs>
              <w:tab w:val="right" w:leader="dot" w:pos="9628"/>
            </w:tabs>
            <w:rPr>
              <w:rFonts w:eastAsiaTheme="minorEastAsia"/>
              <w:noProof/>
              <w:lang w:eastAsia="en-HK"/>
            </w:rPr>
          </w:pPr>
          <w:hyperlink w:anchor="_Toc193841781" w:history="1">
            <w:r w:rsidRPr="009371DF">
              <w:rPr>
                <w:rStyle w:val="Hyperlink"/>
                <w:rFonts w:ascii="Times New Roman" w:hAnsi="Times New Roman" w:cs="Times New Roman"/>
                <w:noProof/>
              </w:rPr>
              <w:t>1.2.2. Significance of the research</w:t>
            </w:r>
            <w:r>
              <w:rPr>
                <w:noProof/>
                <w:webHidden/>
              </w:rPr>
              <w:tab/>
            </w:r>
            <w:r>
              <w:rPr>
                <w:noProof/>
                <w:webHidden/>
              </w:rPr>
              <w:fldChar w:fldCharType="begin"/>
            </w:r>
            <w:r>
              <w:rPr>
                <w:noProof/>
                <w:webHidden/>
              </w:rPr>
              <w:instrText xml:space="preserve"> PAGEREF _Toc193841781 \h </w:instrText>
            </w:r>
            <w:r>
              <w:rPr>
                <w:noProof/>
                <w:webHidden/>
              </w:rPr>
            </w:r>
            <w:r>
              <w:rPr>
                <w:noProof/>
                <w:webHidden/>
              </w:rPr>
              <w:fldChar w:fldCharType="separate"/>
            </w:r>
            <w:r>
              <w:rPr>
                <w:noProof/>
                <w:webHidden/>
              </w:rPr>
              <w:t>5</w:t>
            </w:r>
            <w:r>
              <w:rPr>
                <w:noProof/>
                <w:webHidden/>
              </w:rPr>
              <w:fldChar w:fldCharType="end"/>
            </w:r>
          </w:hyperlink>
        </w:p>
        <w:p w14:paraId="64AD9FE7" w14:textId="1B410566" w:rsidR="00B8003F" w:rsidRDefault="00B8003F">
          <w:pPr>
            <w:pStyle w:val="TOC2"/>
            <w:tabs>
              <w:tab w:val="right" w:leader="dot" w:pos="9628"/>
            </w:tabs>
            <w:rPr>
              <w:rFonts w:eastAsiaTheme="minorEastAsia"/>
              <w:noProof/>
              <w:lang w:eastAsia="en-HK"/>
            </w:rPr>
          </w:pPr>
          <w:hyperlink w:anchor="_Toc193841782" w:history="1">
            <w:r w:rsidRPr="009371DF">
              <w:rPr>
                <w:rStyle w:val="Hyperlink"/>
                <w:rFonts w:ascii="Times New Roman" w:hAnsi="Times New Roman" w:cs="Times New Roman"/>
                <w:noProof/>
              </w:rPr>
              <w:t>1.3. Theoretical framework</w:t>
            </w:r>
            <w:r>
              <w:rPr>
                <w:noProof/>
                <w:webHidden/>
              </w:rPr>
              <w:tab/>
            </w:r>
            <w:r>
              <w:rPr>
                <w:noProof/>
                <w:webHidden/>
              </w:rPr>
              <w:fldChar w:fldCharType="begin"/>
            </w:r>
            <w:r>
              <w:rPr>
                <w:noProof/>
                <w:webHidden/>
              </w:rPr>
              <w:instrText xml:space="preserve"> PAGEREF _Toc193841782 \h </w:instrText>
            </w:r>
            <w:r>
              <w:rPr>
                <w:noProof/>
                <w:webHidden/>
              </w:rPr>
            </w:r>
            <w:r>
              <w:rPr>
                <w:noProof/>
                <w:webHidden/>
              </w:rPr>
              <w:fldChar w:fldCharType="separate"/>
            </w:r>
            <w:r>
              <w:rPr>
                <w:noProof/>
                <w:webHidden/>
              </w:rPr>
              <w:t>6</w:t>
            </w:r>
            <w:r>
              <w:rPr>
                <w:noProof/>
                <w:webHidden/>
              </w:rPr>
              <w:fldChar w:fldCharType="end"/>
            </w:r>
          </w:hyperlink>
        </w:p>
        <w:p w14:paraId="73DC502F" w14:textId="721E47D4" w:rsidR="00B8003F" w:rsidRDefault="00B8003F">
          <w:pPr>
            <w:pStyle w:val="TOC3"/>
            <w:tabs>
              <w:tab w:val="right" w:leader="dot" w:pos="9628"/>
            </w:tabs>
            <w:rPr>
              <w:rFonts w:eastAsiaTheme="minorEastAsia"/>
              <w:noProof/>
              <w:lang w:eastAsia="en-HK"/>
            </w:rPr>
          </w:pPr>
          <w:hyperlink w:anchor="_Toc193841783" w:history="1">
            <w:r w:rsidRPr="009371DF">
              <w:rPr>
                <w:rStyle w:val="Hyperlink"/>
                <w:rFonts w:ascii="Times New Roman" w:hAnsi="Times New Roman" w:cs="Times New Roman"/>
                <w:noProof/>
              </w:rPr>
              <w:t>1.3.1. Transformational leadership</w:t>
            </w:r>
            <w:r>
              <w:rPr>
                <w:noProof/>
                <w:webHidden/>
              </w:rPr>
              <w:tab/>
            </w:r>
            <w:r>
              <w:rPr>
                <w:noProof/>
                <w:webHidden/>
              </w:rPr>
              <w:fldChar w:fldCharType="begin"/>
            </w:r>
            <w:r>
              <w:rPr>
                <w:noProof/>
                <w:webHidden/>
              </w:rPr>
              <w:instrText xml:space="preserve"> PAGEREF _Toc193841783 \h </w:instrText>
            </w:r>
            <w:r>
              <w:rPr>
                <w:noProof/>
                <w:webHidden/>
              </w:rPr>
            </w:r>
            <w:r>
              <w:rPr>
                <w:noProof/>
                <w:webHidden/>
              </w:rPr>
              <w:fldChar w:fldCharType="separate"/>
            </w:r>
            <w:r>
              <w:rPr>
                <w:noProof/>
                <w:webHidden/>
              </w:rPr>
              <w:t>6</w:t>
            </w:r>
            <w:r>
              <w:rPr>
                <w:noProof/>
                <w:webHidden/>
              </w:rPr>
              <w:fldChar w:fldCharType="end"/>
            </w:r>
          </w:hyperlink>
        </w:p>
        <w:p w14:paraId="65FD1129" w14:textId="4620DB85" w:rsidR="00B8003F" w:rsidRDefault="00B8003F">
          <w:pPr>
            <w:pStyle w:val="TOC3"/>
            <w:tabs>
              <w:tab w:val="right" w:leader="dot" w:pos="9628"/>
            </w:tabs>
            <w:rPr>
              <w:rFonts w:eastAsiaTheme="minorEastAsia"/>
              <w:noProof/>
              <w:lang w:eastAsia="en-HK"/>
            </w:rPr>
          </w:pPr>
          <w:hyperlink w:anchor="_Toc193841784" w:history="1">
            <w:r w:rsidRPr="009371DF">
              <w:rPr>
                <w:rStyle w:val="Hyperlink"/>
                <w:rFonts w:ascii="Times New Roman" w:hAnsi="Times New Roman" w:cs="Times New Roman"/>
                <w:noProof/>
              </w:rPr>
              <w:t>1.3.2. Task conflict</w:t>
            </w:r>
            <w:r>
              <w:rPr>
                <w:noProof/>
                <w:webHidden/>
              </w:rPr>
              <w:tab/>
            </w:r>
            <w:r>
              <w:rPr>
                <w:noProof/>
                <w:webHidden/>
              </w:rPr>
              <w:fldChar w:fldCharType="begin"/>
            </w:r>
            <w:r>
              <w:rPr>
                <w:noProof/>
                <w:webHidden/>
              </w:rPr>
              <w:instrText xml:space="preserve"> PAGEREF _Toc193841784 \h </w:instrText>
            </w:r>
            <w:r>
              <w:rPr>
                <w:noProof/>
                <w:webHidden/>
              </w:rPr>
            </w:r>
            <w:r>
              <w:rPr>
                <w:noProof/>
                <w:webHidden/>
              </w:rPr>
              <w:fldChar w:fldCharType="separate"/>
            </w:r>
            <w:r>
              <w:rPr>
                <w:noProof/>
                <w:webHidden/>
              </w:rPr>
              <w:t>6</w:t>
            </w:r>
            <w:r>
              <w:rPr>
                <w:noProof/>
                <w:webHidden/>
              </w:rPr>
              <w:fldChar w:fldCharType="end"/>
            </w:r>
          </w:hyperlink>
        </w:p>
        <w:p w14:paraId="388835ED" w14:textId="2E447C50" w:rsidR="00B8003F" w:rsidRDefault="00B8003F">
          <w:pPr>
            <w:pStyle w:val="TOC3"/>
            <w:tabs>
              <w:tab w:val="right" w:leader="dot" w:pos="9628"/>
            </w:tabs>
            <w:rPr>
              <w:rFonts w:eastAsiaTheme="minorEastAsia"/>
              <w:noProof/>
              <w:lang w:eastAsia="en-HK"/>
            </w:rPr>
          </w:pPr>
          <w:hyperlink w:anchor="_Toc193841785" w:history="1">
            <w:r w:rsidRPr="009371DF">
              <w:rPr>
                <w:rStyle w:val="Hyperlink"/>
                <w:rFonts w:ascii="Times New Roman" w:hAnsi="Times New Roman" w:cs="Times New Roman"/>
                <w:noProof/>
              </w:rPr>
              <w:t>1.3.3. Employee intrapreneurial behaviour</w:t>
            </w:r>
            <w:r>
              <w:rPr>
                <w:noProof/>
                <w:webHidden/>
              </w:rPr>
              <w:tab/>
            </w:r>
            <w:r>
              <w:rPr>
                <w:noProof/>
                <w:webHidden/>
              </w:rPr>
              <w:fldChar w:fldCharType="begin"/>
            </w:r>
            <w:r>
              <w:rPr>
                <w:noProof/>
                <w:webHidden/>
              </w:rPr>
              <w:instrText xml:space="preserve"> PAGEREF _Toc193841785 \h </w:instrText>
            </w:r>
            <w:r>
              <w:rPr>
                <w:noProof/>
                <w:webHidden/>
              </w:rPr>
            </w:r>
            <w:r>
              <w:rPr>
                <w:noProof/>
                <w:webHidden/>
              </w:rPr>
              <w:fldChar w:fldCharType="separate"/>
            </w:r>
            <w:r>
              <w:rPr>
                <w:noProof/>
                <w:webHidden/>
              </w:rPr>
              <w:t>6</w:t>
            </w:r>
            <w:r>
              <w:rPr>
                <w:noProof/>
                <w:webHidden/>
              </w:rPr>
              <w:fldChar w:fldCharType="end"/>
            </w:r>
          </w:hyperlink>
        </w:p>
        <w:p w14:paraId="5C898B61" w14:textId="10A7FF58" w:rsidR="00B8003F" w:rsidRDefault="00B8003F">
          <w:pPr>
            <w:pStyle w:val="TOC2"/>
            <w:tabs>
              <w:tab w:val="right" w:leader="dot" w:pos="9628"/>
            </w:tabs>
            <w:rPr>
              <w:rFonts w:eastAsiaTheme="minorEastAsia"/>
              <w:noProof/>
              <w:lang w:eastAsia="en-HK"/>
            </w:rPr>
          </w:pPr>
          <w:hyperlink w:anchor="_Toc193841786" w:history="1">
            <w:r w:rsidRPr="009371DF">
              <w:rPr>
                <w:rStyle w:val="Hyperlink"/>
                <w:rFonts w:ascii="Times New Roman" w:hAnsi="Times New Roman" w:cs="Times New Roman"/>
                <w:noProof/>
              </w:rPr>
              <w:t>1.4. Aims and objectives</w:t>
            </w:r>
            <w:r>
              <w:rPr>
                <w:noProof/>
                <w:webHidden/>
              </w:rPr>
              <w:tab/>
            </w:r>
            <w:r>
              <w:rPr>
                <w:noProof/>
                <w:webHidden/>
              </w:rPr>
              <w:fldChar w:fldCharType="begin"/>
            </w:r>
            <w:r>
              <w:rPr>
                <w:noProof/>
                <w:webHidden/>
              </w:rPr>
              <w:instrText xml:space="preserve"> PAGEREF _Toc193841786 \h </w:instrText>
            </w:r>
            <w:r>
              <w:rPr>
                <w:noProof/>
                <w:webHidden/>
              </w:rPr>
            </w:r>
            <w:r>
              <w:rPr>
                <w:noProof/>
                <w:webHidden/>
              </w:rPr>
              <w:fldChar w:fldCharType="separate"/>
            </w:r>
            <w:r>
              <w:rPr>
                <w:noProof/>
                <w:webHidden/>
              </w:rPr>
              <w:t>6</w:t>
            </w:r>
            <w:r>
              <w:rPr>
                <w:noProof/>
                <w:webHidden/>
              </w:rPr>
              <w:fldChar w:fldCharType="end"/>
            </w:r>
          </w:hyperlink>
        </w:p>
        <w:p w14:paraId="23B4F09E" w14:textId="1CD409E2" w:rsidR="00B8003F" w:rsidRDefault="00B8003F">
          <w:pPr>
            <w:pStyle w:val="TOC3"/>
            <w:tabs>
              <w:tab w:val="right" w:leader="dot" w:pos="9628"/>
            </w:tabs>
            <w:rPr>
              <w:rFonts w:eastAsiaTheme="minorEastAsia"/>
              <w:noProof/>
              <w:lang w:eastAsia="en-HK"/>
            </w:rPr>
          </w:pPr>
          <w:hyperlink w:anchor="_Toc193841787" w:history="1">
            <w:r w:rsidRPr="009371DF">
              <w:rPr>
                <w:rStyle w:val="Hyperlink"/>
                <w:rFonts w:ascii="Times New Roman" w:hAnsi="Times New Roman" w:cs="Times New Roman"/>
                <w:noProof/>
              </w:rPr>
              <w:t>1.4.1. Aims</w:t>
            </w:r>
            <w:r>
              <w:rPr>
                <w:noProof/>
                <w:webHidden/>
              </w:rPr>
              <w:tab/>
            </w:r>
            <w:r>
              <w:rPr>
                <w:noProof/>
                <w:webHidden/>
              </w:rPr>
              <w:fldChar w:fldCharType="begin"/>
            </w:r>
            <w:r>
              <w:rPr>
                <w:noProof/>
                <w:webHidden/>
              </w:rPr>
              <w:instrText xml:space="preserve"> PAGEREF _Toc193841787 \h </w:instrText>
            </w:r>
            <w:r>
              <w:rPr>
                <w:noProof/>
                <w:webHidden/>
              </w:rPr>
            </w:r>
            <w:r>
              <w:rPr>
                <w:noProof/>
                <w:webHidden/>
              </w:rPr>
              <w:fldChar w:fldCharType="separate"/>
            </w:r>
            <w:r>
              <w:rPr>
                <w:noProof/>
                <w:webHidden/>
              </w:rPr>
              <w:t>6</w:t>
            </w:r>
            <w:r>
              <w:rPr>
                <w:noProof/>
                <w:webHidden/>
              </w:rPr>
              <w:fldChar w:fldCharType="end"/>
            </w:r>
          </w:hyperlink>
        </w:p>
        <w:p w14:paraId="6F7F91D8" w14:textId="0EA6C78A" w:rsidR="00B8003F" w:rsidRDefault="00B8003F">
          <w:pPr>
            <w:pStyle w:val="TOC3"/>
            <w:tabs>
              <w:tab w:val="right" w:leader="dot" w:pos="9628"/>
            </w:tabs>
            <w:rPr>
              <w:rFonts w:eastAsiaTheme="minorEastAsia"/>
              <w:noProof/>
              <w:lang w:eastAsia="en-HK"/>
            </w:rPr>
          </w:pPr>
          <w:hyperlink w:anchor="_Toc193841788" w:history="1">
            <w:r w:rsidRPr="009371DF">
              <w:rPr>
                <w:rStyle w:val="Hyperlink"/>
                <w:rFonts w:ascii="Times New Roman" w:hAnsi="Times New Roman" w:cs="Times New Roman"/>
                <w:noProof/>
              </w:rPr>
              <w:t>1.4.2. Objectives</w:t>
            </w:r>
            <w:r>
              <w:rPr>
                <w:noProof/>
                <w:webHidden/>
              </w:rPr>
              <w:tab/>
            </w:r>
            <w:r>
              <w:rPr>
                <w:noProof/>
                <w:webHidden/>
              </w:rPr>
              <w:fldChar w:fldCharType="begin"/>
            </w:r>
            <w:r>
              <w:rPr>
                <w:noProof/>
                <w:webHidden/>
              </w:rPr>
              <w:instrText xml:space="preserve"> PAGEREF _Toc193841788 \h </w:instrText>
            </w:r>
            <w:r>
              <w:rPr>
                <w:noProof/>
                <w:webHidden/>
              </w:rPr>
            </w:r>
            <w:r>
              <w:rPr>
                <w:noProof/>
                <w:webHidden/>
              </w:rPr>
              <w:fldChar w:fldCharType="separate"/>
            </w:r>
            <w:r>
              <w:rPr>
                <w:noProof/>
                <w:webHidden/>
              </w:rPr>
              <w:t>6</w:t>
            </w:r>
            <w:r>
              <w:rPr>
                <w:noProof/>
                <w:webHidden/>
              </w:rPr>
              <w:fldChar w:fldCharType="end"/>
            </w:r>
          </w:hyperlink>
        </w:p>
        <w:p w14:paraId="0C0B115E" w14:textId="3CAFC897" w:rsidR="00B8003F" w:rsidRDefault="00B8003F">
          <w:pPr>
            <w:pStyle w:val="TOC3"/>
            <w:tabs>
              <w:tab w:val="right" w:leader="dot" w:pos="9628"/>
            </w:tabs>
            <w:rPr>
              <w:rFonts w:eastAsiaTheme="minorEastAsia"/>
              <w:noProof/>
              <w:lang w:eastAsia="en-HK"/>
            </w:rPr>
          </w:pPr>
          <w:hyperlink w:anchor="_Toc193841789" w:history="1">
            <w:r w:rsidRPr="009371DF">
              <w:rPr>
                <w:rStyle w:val="Hyperlink"/>
                <w:rFonts w:ascii="Times New Roman" w:hAnsi="Times New Roman" w:cs="Times New Roman"/>
                <w:noProof/>
              </w:rPr>
              <w:t>1.4.2. Research questions</w:t>
            </w:r>
            <w:r>
              <w:rPr>
                <w:noProof/>
                <w:webHidden/>
              </w:rPr>
              <w:tab/>
            </w:r>
            <w:r>
              <w:rPr>
                <w:noProof/>
                <w:webHidden/>
              </w:rPr>
              <w:fldChar w:fldCharType="begin"/>
            </w:r>
            <w:r>
              <w:rPr>
                <w:noProof/>
                <w:webHidden/>
              </w:rPr>
              <w:instrText xml:space="preserve"> PAGEREF _Toc193841789 \h </w:instrText>
            </w:r>
            <w:r>
              <w:rPr>
                <w:noProof/>
                <w:webHidden/>
              </w:rPr>
            </w:r>
            <w:r>
              <w:rPr>
                <w:noProof/>
                <w:webHidden/>
              </w:rPr>
              <w:fldChar w:fldCharType="separate"/>
            </w:r>
            <w:r>
              <w:rPr>
                <w:noProof/>
                <w:webHidden/>
              </w:rPr>
              <w:t>7</w:t>
            </w:r>
            <w:r>
              <w:rPr>
                <w:noProof/>
                <w:webHidden/>
              </w:rPr>
              <w:fldChar w:fldCharType="end"/>
            </w:r>
          </w:hyperlink>
        </w:p>
        <w:p w14:paraId="1FA60D68" w14:textId="34FA6DAD" w:rsidR="00B8003F" w:rsidRDefault="00B8003F">
          <w:pPr>
            <w:pStyle w:val="TOC2"/>
            <w:tabs>
              <w:tab w:val="right" w:leader="dot" w:pos="9628"/>
            </w:tabs>
            <w:rPr>
              <w:rFonts w:eastAsiaTheme="minorEastAsia"/>
              <w:noProof/>
              <w:lang w:eastAsia="en-HK"/>
            </w:rPr>
          </w:pPr>
          <w:hyperlink w:anchor="_Toc193841790" w:history="1">
            <w:r w:rsidRPr="009371DF">
              <w:rPr>
                <w:rStyle w:val="Hyperlink"/>
                <w:rFonts w:ascii="Times New Roman" w:hAnsi="Times New Roman" w:cs="Times New Roman"/>
                <w:noProof/>
              </w:rPr>
              <w:t>1.5. Methodology</w:t>
            </w:r>
            <w:r>
              <w:rPr>
                <w:noProof/>
                <w:webHidden/>
              </w:rPr>
              <w:tab/>
            </w:r>
            <w:r>
              <w:rPr>
                <w:noProof/>
                <w:webHidden/>
              </w:rPr>
              <w:fldChar w:fldCharType="begin"/>
            </w:r>
            <w:r>
              <w:rPr>
                <w:noProof/>
                <w:webHidden/>
              </w:rPr>
              <w:instrText xml:space="preserve"> PAGEREF _Toc193841790 \h </w:instrText>
            </w:r>
            <w:r>
              <w:rPr>
                <w:noProof/>
                <w:webHidden/>
              </w:rPr>
            </w:r>
            <w:r>
              <w:rPr>
                <w:noProof/>
                <w:webHidden/>
              </w:rPr>
              <w:fldChar w:fldCharType="separate"/>
            </w:r>
            <w:r>
              <w:rPr>
                <w:noProof/>
                <w:webHidden/>
              </w:rPr>
              <w:t>7</w:t>
            </w:r>
            <w:r>
              <w:rPr>
                <w:noProof/>
                <w:webHidden/>
              </w:rPr>
              <w:fldChar w:fldCharType="end"/>
            </w:r>
          </w:hyperlink>
        </w:p>
        <w:p w14:paraId="405D027B" w14:textId="399D663E" w:rsidR="00B8003F" w:rsidRDefault="00B8003F">
          <w:pPr>
            <w:pStyle w:val="TOC2"/>
            <w:tabs>
              <w:tab w:val="right" w:leader="dot" w:pos="9628"/>
            </w:tabs>
            <w:rPr>
              <w:rFonts w:eastAsiaTheme="minorEastAsia"/>
              <w:noProof/>
              <w:lang w:eastAsia="en-HK"/>
            </w:rPr>
          </w:pPr>
          <w:hyperlink w:anchor="_Toc193841791" w:history="1">
            <w:r w:rsidRPr="009371DF">
              <w:rPr>
                <w:rStyle w:val="Hyperlink"/>
                <w:rFonts w:ascii="Times New Roman" w:hAnsi="Times New Roman" w:cs="Times New Roman"/>
                <w:noProof/>
              </w:rPr>
              <w:t>1.6. Execution timetable</w:t>
            </w:r>
            <w:r>
              <w:rPr>
                <w:noProof/>
                <w:webHidden/>
              </w:rPr>
              <w:tab/>
            </w:r>
            <w:r>
              <w:rPr>
                <w:noProof/>
                <w:webHidden/>
              </w:rPr>
              <w:fldChar w:fldCharType="begin"/>
            </w:r>
            <w:r>
              <w:rPr>
                <w:noProof/>
                <w:webHidden/>
              </w:rPr>
              <w:instrText xml:space="preserve"> PAGEREF _Toc193841791 \h </w:instrText>
            </w:r>
            <w:r>
              <w:rPr>
                <w:noProof/>
                <w:webHidden/>
              </w:rPr>
            </w:r>
            <w:r>
              <w:rPr>
                <w:noProof/>
                <w:webHidden/>
              </w:rPr>
              <w:fldChar w:fldCharType="separate"/>
            </w:r>
            <w:r>
              <w:rPr>
                <w:noProof/>
                <w:webHidden/>
              </w:rPr>
              <w:t>8</w:t>
            </w:r>
            <w:r>
              <w:rPr>
                <w:noProof/>
                <w:webHidden/>
              </w:rPr>
              <w:fldChar w:fldCharType="end"/>
            </w:r>
          </w:hyperlink>
        </w:p>
        <w:p w14:paraId="4B350F43" w14:textId="20B11CCB" w:rsidR="00B8003F" w:rsidRDefault="00B8003F">
          <w:pPr>
            <w:pStyle w:val="TOC1"/>
            <w:tabs>
              <w:tab w:val="right" w:leader="dot" w:pos="9628"/>
            </w:tabs>
            <w:rPr>
              <w:rFonts w:eastAsiaTheme="minorEastAsia"/>
              <w:noProof/>
              <w:lang w:eastAsia="en-HK"/>
            </w:rPr>
          </w:pPr>
          <w:hyperlink w:anchor="_Toc193841792" w:history="1">
            <w:r w:rsidRPr="009371DF">
              <w:rPr>
                <w:rStyle w:val="Hyperlink"/>
                <w:rFonts w:ascii="Times New Roman" w:hAnsi="Times New Roman" w:cs="Times New Roman"/>
                <w:noProof/>
              </w:rPr>
              <w:t>2. Critical evaluation of research proposal</w:t>
            </w:r>
            <w:r>
              <w:rPr>
                <w:noProof/>
                <w:webHidden/>
              </w:rPr>
              <w:tab/>
            </w:r>
            <w:r>
              <w:rPr>
                <w:noProof/>
                <w:webHidden/>
              </w:rPr>
              <w:fldChar w:fldCharType="begin"/>
            </w:r>
            <w:r>
              <w:rPr>
                <w:noProof/>
                <w:webHidden/>
              </w:rPr>
              <w:instrText xml:space="preserve"> PAGEREF _Toc193841792 \h </w:instrText>
            </w:r>
            <w:r>
              <w:rPr>
                <w:noProof/>
                <w:webHidden/>
              </w:rPr>
            </w:r>
            <w:r>
              <w:rPr>
                <w:noProof/>
                <w:webHidden/>
              </w:rPr>
              <w:fldChar w:fldCharType="separate"/>
            </w:r>
            <w:r>
              <w:rPr>
                <w:noProof/>
                <w:webHidden/>
              </w:rPr>
              <w:t>8</w:t>
            </w:r>
            <w:r>
              <w:rPr>
                <w:noProof/>
                <w:webHidden/>
              </w:rPr>
              <w:fldChar w:fldCharType="end"/>
            </w:r>
          </w:hyperlink>
        </w:p>
        <w:p w14:paraId="4D974A5E" w14:textId="048C9809" w:rsidR="00B8003F" w:rsidRDefault="00B8003F">
          <w:pPr>
            <w:pStyle w:val="TOC2"/>
            <w:tabs>
              <w:tab w:val="right" w:leader="dot" w:pos="9628"/>
            </w:tabs>
            <w:rPr>
              <w:rFonts w:eastAsiaTheme="minorEastAsia"/>
              <w:noProof/>
              <w:lang w:eastAsia="en-HK"/>
            </w:rPr>
          </w:pPr>
          <w:hyperlink w:anchor="_Toc193841793" w:history="1">
            <w:r w:rsidRPr="009371DF">
              <w:rPr>
                <w:rStyle w:val="Hyperlink"/>
                <w:rFonts w:ascii="Times New Roman" w:hAnsi="Times New Roman" w:cs="Times New Roman"/>
                <w:noProof/>
              </w:rPr>
              <w:t>2.1. Strengths</w:t>
            </w:r>
            <w:r>
              <w:rPr>
                <w:noProof/>
                <w:webHidden/>
              </w:rPr>
              <w:tab/>
            </w:r>
            <w:r>
              <w:rPr>
                <w:noProof/>
                <w:webHidden/>
              </w:rPr>
              <w:fldChar w:fldCharType="begin"/>
            </w:r>
            <w:r>
              <w:rPr>
                <w:noProof/>
                <w:webHidden/>
              </w:rPr>
              <w:instrText xml:space="preserve"> PAGEREF _Toc193841793 \h </w:instrText>
            </w:r>
            <w:r>
              <w:rPr>
                <w:noProof/>
                <w:webHidden/>
              </w:rPr>
            </w:r>
            <w:r>
              <w:rPr>
                <w:noProof/>
                <w:webHidden/>
              </w:rPr>
              <w:fldChar w:fldCharType="separate"/>
            </w:r>
            <w:r>
              <w:rPr>
                <w:noProof/>
                <w:webHidden/>
              </w:rPr>
              <w:t>8</w:t>
            </w:r>
            <w:r>
              <w:rPr>
                <w:noProof/>
                <w:webHidden/>
              </w:rPr>
              <w:fldChar w:fldCharType="end"/>
            </w:r>
          </w:hyperlink>
        </w:p>
        <w:p w14:paraId="400CC77F" w14:textId="4C35B4D5" w:rsidR="00B8003F" w:rsidRDefault="00B8003F">
          <w:pPr>
            <w:pStyle w:val="TOC3"/>
            <w:tabs>
              <w:tab w:val="right" w:leader="dot" w:pos="9628"/>
            </w:tabs>
            <w:rPr>
              <w:rFonts w:eastAsiaTheme="minorEastAsia"/>
              <w:noProof/>
              <w:lang w:eastAsia="en-HK"/>
            </w:rPr>
          </w:pPr>
          <w:hyperlink w:anchor="_Toc193841794" w:history="1">
            <w:r w:rsidRPr="009371DF">
              <w:rPr>
                <w:rStyle w:val="Hyperlink"/>
                <w:rFonts w:ascii="Times New Roman" w:hAnsi="Times New Roman" w:cs="Times New Roman"/>
                <w:noProof/>
              </w:rPr>
              <w:t>2.1.1. Relevant and timely topic</w:t>
            </w:r>
            <w:r>
              <w:rPr>
                <w:noProof/>
                <w:webHidden/>
              </w:rPr>
              <w:tab/>
            </w:r>
            <w:r>
              <w:rPr>
                <w:noProof/>
                <w:webHidden/>
              </w:rPr>
              <w:fldChar w:fldCharType="begin"/>
            </w:r>
            <w:r>
              <w:rPr>
                <w:noProof/>
                <w:webHidden/>
              </w:rPr>
              <w:instrText xml:space="preserve"> PAGEREF _Toc193841794 \h </w:instrText>
            </w:r>
            <w:r>
              <w:rPr>
                <w:noProof/>
                <w:webHidden/>
              </w:rPr>
            </w:r>
            <w:r>
              <w:rPr>
                <w:noProof/>
                <w:webHidden/>
              </w:rPr>
              <w:fldChar w:fldCharType="separate"/>
            </w:r>
            <w:r>
              <w:rPr>
                <w:noProof/>
                <w:webHidden/>
              </w:rPr>
              <w:t>8</w:t>
            </w:r>
            <w:r>
              <w:rPr>
                <w:noProof/>
                <w:webHidden/>
              </w:rPr>
              <w:fldChar w:fldCharType="end"/>
            </w:r>
          </w:hyperlink>
        </w:p>
        <w:p w14:paraId="454E3AB0" w14:textId="63716BB8" w:rsidR="00B8003F" w:rsidRDefault="00B8003F">
          <w:pPr>
            <w:pStyle w:val="TOC3"/>
            <w:tabs>
              <w:tab w:val="right" w:leader="dot" w:pos="9628"/>
            </w:tabs>
            <w:rPr>
              <w:rFonts w:eastAsiaTheme="minorEastAsia"/>
              <w:noProof/>
              <w:lang w:eastAsia="en-HK"/>
            </w:rPr>
          </w:pPr>
          <w:hyperlink w:anchor="_Toc193841795" w:history="1">
            <w:r w:rsidRPr="009371DF">
              <w:rPr>
                <w:rStyle w:val="Hyperlink"/>
                <w:rFonts w:ascii="Times New Roman" w:hAnsi="Times New Roman" w:cs="Times New Roman"/>
                <w:noProof/>
              </w:rPr>
              <w:t>2.1.2. Strong theoretical foundation</w:t>
            </w:r>
            <w:r>
              <w:rPr>
                <w:noProof/>
                <w:webHidden/>
              </w:rPr>
              <w:tab/>
            </w:r>
            <w:r>
              <w:rPr>
                <w:noProof/>
                <w:webHidden/>
              </w:rPr>
              <w:fldChar w:fldCharType="begin"/>
            </w:r>
            <w:r>
              <w:rPr>
                <w:noProof/>
                <w:webHidden/>
              </w:rPr>
              <w:instrText xml:space="preserve"> PAGEREF _Toc193841795 \h </w:instrText>
            </w:r>
            <w:r>
              <w:rPr>
                <w:noProof/>
                <w:webHidden/>
              </w:rPr>
            </w:r>
            <w:r>
              <w:rPr>
                <w:noProof/>
                <w:webHidden/>
              </w:rPr>
              <w:fldChar w:fldCharType="separate"/>
            </w:r>
            <w:r>
              <w:rPr>
                <w:noProof/>
                <w:webHidden/>
              </w:rPr>
              <w:t>9</w:t>
            </w:r>
            <w:r>
              <w:rPr>
                <w:noProof/>
                <w:webHidden/>
              </w:rPr>
              <w:fldChar w:fldCharType="end"/>
            </w:r>
          </w:hyperlink>
        </w:p>
        <w:p w14:paraId="652E4CD3" w14:textId="1890E09D" w:rsidR="00B8003F" w:rsidRDefault="00B8003F">
          <w:pPr>
            <w:pStyle w:val="TOC3"/>
            <w:tabs>
              <w:tab w:val="right" w:leader="dot" w:pos="9628"/>
            </w:tabs>
            <w:rPr>
              <w:rFonts w:eastAsiaTheme="minorEastAsia"/>
              <w:noProof/>
              <w:lang w:eastAsia="en-HK"/>
            </w:rPr>
          </w:pPr>
          <w:hyperlink w:anchor="_Toc193841796" w:history="1">
            <w:r w:rsidRPr="009371DF">
              <w:rPr>
                <w:rStyle w:val="Hyperlink"/>
                <w:rFonts w:ascii="Times New Roman" w:hAnsi="Times New Roman" w:cs="Times New Roman"/>
                <w:noProof/>
              </w:rPr>
              <w:t>2.1.3. Methodological rigor</w:t>
            </w:r>
            <w:r>
              <w:rPr>
                <w:noProof/>
                <w:webHidden/>
              </w:rPr>
              <w:tab/>
            </w:r>
            <w:r>
              <w:rPr>
                <w:noProof/>
                <w:webHidden/>
              </w:rPr>
              <w:fldChar w:fldCharType="begin"/>
            </w:r>
            <w:r>
              <w:rPr>
                <w:noProof/>
                <w:webHidden/>
              </w:rPr>
              <w:instrText xml:space="preserve"> PAGEREF _Toc193841796 \h </w:instrText>
            </w:r>
            <w:r>
              <w:rPr>
                <w:noProof/>
                <w:webHidden/>
              </w:rPr>
            </w:r>
            <w:r>
              <w:rPr>
                <w:noProof/>
                <w:webHidden/>
              </w:rPr>
              <w:fldChar w:fldCharType="separate"/>
            </w:r>
            <w:r>
              <w:rPr>
                <w:noProof/>
                <w:webHidden/>
              </w:rPr>
              <w:t>9</w:t>
            </w:r>
            <w:r>
              <w:rPr>
                <w:noProof/>
                <w:webHidden/>
              </w:rPr>
              <w:fldChar w:fldCharType="end"/>
            </w:r>
          </w:hyperlink>
        </w:p>
        <w:p w14:paraId="3C462128" w14:textId="4D7D3552" w:rsidR="00B8003F" w:rsidRDefault="00B8003F">
          <w:pPr>
            <w:pStyle w:val="TOC3"/>
            <w:tabs>
              <w:tab w:val="right" w:leader="dot" w:pos="9628"/>
            </w:tabs>
            <w:rPr>
              <w:rFonts w:eastAsiaTheme="minorEastAsia"/>
              <w:noProof/>
              <w:lang w:eastAsia="en-HK"/>
            </w:rPr>
          </w:pPr>
          <w:hyperlink w:anchor="_Toc193841797" w:history="1">
            <w:r w:rsidRPr="009371DF">
              <w:rPr>
                <w:rStyle w:val="Hyperlink"/>
                <w:rFonts w:ascii="Times New Roman" w:hAnsi="Times New Roman" w:cs="Times New Roman"/>
                <w:noProof/>
              </w:rPr>
              <w:t>2.1.4. Potential contributions</w:t>
            </w:r>
            <w:r>
              <w:rPr>
                <w:noProof/>
                <w:webHidden/>
              </w:rPr>
              <w:tab/>
            </w:r>
            <w:r>
              <w:rPr>
                <w:noProof/>
                <w:webHidden/>
              </w:rPr>
              <w:fldChar w:fldCharType="begin"/>
            </w:r>
            <w:r>
              <w:rPr>
                <w:noProof/>
                <w:webHidden/>
              </w:rPr>
              <w:instrText xml:space="preserve"> PAGEREF _Toc193841797 \h </w:instrText>
            </w:r>
            <w:r>
              <w:rPr>
                <w:noProof/>
                <w:webHidden/>
              </w:rPr>
            </w:r>
            <w:r>
              <w:rPr>
                <w:noProof/>
                <w:webHidden/>
              </w:rPr>
              <w:fldChar w:fldCharType="separate"/>
            </w:r>
            <w:r>
              <w:rPr>
                <w:noProof/>
                <w:webHidden/>
              </w:rPr>
              <w:t>9</w:t>
            </w:r>
            <w:r>
              <w:rPr>
                <w:noProof/>
                <w:webHidden/>
              </w:rPr>
              <w:fldChar w:fldCharType="end"/>
            </w:r>
          </w:hyperlink>
        </w:p>
        <w:p w14:paraId="6972C196" w14:textId="3C473A36" w:rsidR="00B8003F" w:rsidRDefault="00B8003F">
          <w:pPr>
            <w:pStyle w:val="TOC2"/>
            <w:tabs>
              <w:tab w:val="right" w:leader="dot" w:pos="9628"/>
            </w:tabs>
            <w:rPr>
              <w:rFonts w:eastAsiaTheme="minorEastAsia"/>
              <w:noProof/>
              <w:lang w:eastAsia="en-HK"/>
            </w:rPr>
          </w:pPr>
          <w:hyperlink w:anchor="_Toc193841798" w:history="1">
            <w:r w:rsidRPr="009371DF">
              <w:rPr>
                <w:rStyle w:val="Hyperlink"/>
                <w:rFonts w:ascii="Times New Roman" w:hAnsi="Times New Roman" w:cs="Times New Roman"/>
                <w:noProof/>
              </w:rPr>
              <w:t>2.2. Weaknesses</w:t>
            </w:r>
            <w:r>
              <w:rPr>
                <w:noProof/>
                <w:webHidden/>
              </w:rPr>
              <w:tab/>
            </w:r>
            <w:r>
              <w:rPr>
                <w:noProof/>
                <w:webHidden/>
              </w:rPr>
              <w:fldChar w:fldCharType="begin"/>
            </w:r>
            <w:r>
              <w:rPr>
                <w:noProof/>
                <w:webHidden/>
              </w:rPr>
              <w:instrText xml:space="preserve"> PAGEREF _Toc193841798 \h </w:instrText>
            </w:r>
            <w:r>
              <w:rPr>
                <w:noProof/>
                <w:webHidden/>
              </w:rPr>
            </w:r>
            <w:r>
              <w:rPr>
                <w:noProof/>
                <w:webHidden/>
              </w:rPr>
              <w:fldChar w:fldCharType="separate"/>
            </w:r>
            <w:r>
              <w:rPr>
                <w:noProof/>
                <w:webHidden/>
              </w:rPr>
              <w:t>10</w:t>
            </w:r>
            <w:r>
              <w:rPr>
                <w:noProof/>
                <w:webHidden/>
              </w:rPr>
              <w:fldChar w:fldCharType="end"/>
            </w:r>
          </w:hyperlink>
        </w:p>
        <w:p w14:paraId="72799153" w14:textId="6DAF3D99" w:rsidR="00B8003F" w:rsidRDefault="00B8003F">
          <w:pPr>
            <w:pStyle w:val="TOC3"/>
            <w:tabs>
              <w:tab w:val="right" w:leader="dot" w:pos="9628"/>
            </w:tabs>
            <w:rPr>
              <w:rFonts w:eastAsiaTheme="minorEastAsia"/>
              <w:noProof/>
              <w:lang w:eastAsia="en-HK"/>
            </w:rPr>
          </w:pPr>
          <w:hyperlink w:anchor="_Toc193841799" w:history="1">
            <w:r w:rsidRPr="009371DF">
              <w:rPr>
                <w:rStyle w:val="Hyperlink"/>
                <w:rFonts w:ascii="Times New Roman" w:hAnsi="Times New Roman" w:cs="Times New Roman"/>
                <w:noProof/>
              </w:rPr>
              <w:t>2.2.1. Title and clarity</w:t>
            </w:r>
            <w:r>
              <w:rPr>
                <w:noProof/>
                <w:webHidden/>
              </w:rPr>
              <w:tab/>
            </w:r>
            <w:r>
              <w:rPr>
                <w:noProof/>
                <w:webHidden/>
              </w:rPr>
              <w:fldChar w:fldCharType="begin"/>
            </w:r>
            <w:r>
              <w:rPr>
                <w:noProof/>
                <w:webHidden/>
              </w:rPr>
              <w:instrText xml:space="preserve"> PAGEREF _Toc193841799 \h </w:instrText>
            </w:r>
            <w:r>
              <w:rPr>
                <w:noProof/>
                <w:webHidden/>
              </w:rPr>
            </w:r>
            <w:r>
              <w:rPr>
                <w:noProof/>
                <w:webHidden/>
              </w:rPr>
              <w:fldChar w:fldCharType="separate"/>
            </w:r>
            <w:r>
              <w:rPr>
                <w:noProof/>
                <w:webHidden/>
              </w:rPr>
              <w:t>10</w:t>
            </w:r>
            <w:r>
              <w:rPr>
                <w:noProof/>
                <w:webHidden/>
              </w:rPr>
              <w:fldChar w:fldCharType="end"/>
            </w:r>
          </w:hyperlink>
        </w:p>
        <w:p w14:paraId="3CC90454" w14:textId="35BB0030" w:rsidR="00B8003F" w:rsidRDefault="00B8003F">
          <w:pPr>
            <w:pStyle w:val="TOC3"/>
            <w:tabs>
              <w:tab w:val="right" w:leader="dot" w:pos="9628"/>
            </w:tabs>
            <w:rPr>
              <w:rFonts w:eastAsiaTheme="minorEastAsia"/>
              <w:noProof/>
              <w:lang w:eastAsia="en-HK"/>
            </w:rPr>
          </w:pPr>
          <w:hyperlink w:anchor="_Toc193841800" w:history="1">
            <w:r w:rsidRPr="009371DF">
              <w:rPr>
                <w:rStyle w:val="Hyperlink"/>
                <w:rFonts w:ascii="Times New Roman" w:hAnsi="Times New Roman" w:cs="Times New Roman"/>
                <w:noProof/>
              </w:rPr>
              <w:t>2.2.2. Selection of leadership style</w:t>
            </w:r>
            <w:r>
              <w:rPr>
                <w:noProof/>
                <w:webHidden/>
              </w:rPr>
              <w:tab/>
            </w:r>
            <w:r>
              <w:rPr>
                <w:noProof/>
                <w:webHidden/>
              </w:rPr>
              <w:fldChar w:fldCharType="begin"/>
            </w:r>
            <w:r>
              <w:rPr>
                <w:noProof/>
                <w:webHidden/>
              </w:rPr>
              <w:instrText xml:space="preserve"> PAGEREF _Toc193841800 \h </w:instrText>
            </w:r>
            <w:r>
              <w:rPr>
                <w:noProof/>
                <w:webHidden/>
              </w:rPr>
            </w:r>
            <w:r>
              <w:rPr>
                <w:noProof/>
                <w:webHidden/>
              </w:rPr>
              <w:fldChar w:fldCharType="separate"/>
            </w:r>
            <w:r>
              <w:rPr>
                <w:noProof/>
                <w:webHidden/>
              </w:rPr>
              <w:t>10</w:t>
            </w:r>
            <w:r>
              <w:rPr>
                <w:noProof/>
                <w:webHidden/>
              </w:rPr>
              <w:fldChar w:fldCharType="end"/>
            </w:r>
          </w:hyperlink>
        </w:p>
        <w:p w14:paraId="06B7E901" w14:textId="7C3C3A38" w:rsidR="00B8003F" w:rsidRDefault="00B8003F">
          <w:pPr>
            <w:pStyle w:val="TOC3"/>
            <w:tabs>
              <w:tab w:val="right" w:leader="dot" w:pos="9628"/>
            </w:tabs>
            <w:rPr>
              <w:rFonts w:eastAsiaTheme="minorEastAsia"/>
              <w:noProof/>
              <w:lang w:eastAsia="en-HK"/>
            </w:rPr>
          </w:pPr>
          <w:hyperlink w:anchor="_Toc193841801" w:history="1">
            <w:r w:rsidRPr="009371DF">
              <w:rPr>
                <w:rStyle w:val="Hyperlink"/>
                <w:rFonts w:ascii="Times New Roman" w:hAnsi="Times New Roman" w:cs="Times New Roman"/>
                <w:noProof/>
              </w:rPr>
              <w:t>2.2.3. Weakness in conflict management approach</w:t>
            </w:r>
            <w:r>
              <w:rPr>
                <w:noProof/>
                <w:webHidden/>
              </w:rPr>
              <w:tab/>
            </w:r>
            <w:r>
              <w:rPr>
                <w:noProof/>
                <w:webHidden/>
              </w:rPr>
              <w:fldChar w:fldCharType="begin"/>
            </w:r>
            <w:r>
              <w:rPr>
                <w:noProof/>
                <w:webHidden/>
              </w:rPr>
              <w:instrText xml:space="preserve"> PAGEREF _Toc193841801 \h </w:instrText>
            </w:r>
            <w:r>
              <w:rPr>
                <w:noProof/>
                <w:webHidden/>
              </w:rPr>
            </w:r>
            <w:r>
              <w:rPr>
                <w:noProof/>
                <w:webHidden/>
              </w:rPr>
              <w:fldChar w:fldCharType="separate"/>
            </w:r>
            <w:r>
              <w:rPr>
                <w:noProof/>
                <w:webHidden/>
              </w:rPr>
              <w:t>10</w:t>
            </w:r>
            <w:r>
              <w:rPr>
                <w:noProof/>
                <w:webHidden/>
              </w:rPr>
              <w:fldChar w:fldCharType="end"/>
            </w:r>
          </w:hyperlink>
        </w:p>
        <w:p w14:paraId="587280B6" w14:textId="7F6A55AA" w:rsidR="00B8003F" w:rsidRDefault="00B8003F">
          <w:pPr>
            <w:pStyle w:val="TOC3"/>
            <w:tabs>
              <w:tab w:val="right" w:leader="dot" w:pos="9628"/>
            </w:tabs>
            <w:rPr>
              <w:rFonts w:eastAsiaTheme="minorEastAsia"/>
              <w:noProof/>
              <w:lang w:eastAsia="en-HK"/>
            </w:rPr>
          </w:pPr>
          <w:hyperlink w:anchor="_Toc193841802" w:history="1">
            <w:r w:rsidRPr="009371DF">
              <w:rPr>
                <w:rStyle w:val="Hyperlink"/>
                <w:rFonts w:ascii="Times New Roman" w:hAnsi="Times New Roman" w:cs="Times New Roman"/>
                <w:noProof/>
              </w:rPr>
              <w:t>2.2.4. Weak justification for industry focus</w:t>
            </w:r>
            <w:r>
              <w:rPr>
                <w:noProof/>
                <w:webHidden/>
              </w:rPr>
              <w:tab/>
            </w:r>
            <w:r>
              <w:rPr>
                <w:noProof/>
                <w:webHidden/>
              </w:rPr>
              <w:fldChar w:fldCharType="begin"/>
            </w:r>
            <w:r>
              <w:rPr>
                <w:noProof/>
                <w:webHidden/>
              </w:rPr>
              <w:instrText xml:space="preserve"> PAGEREF _Toc193841802 \h </w:instrText>
            </w:r>
            <w:r>
              <w:rPr>
                <w:noProof/>
                <w:webHidden/>
              </w:rPr>
            </w:r>
            <w:r>
              <w:rPr>
                <w:noProof/>
                <w:webHidden/>
              </w:rPr>
              <w:fldChar w:fldCharType="separate"/>
            </w:r>
            <w:r>
              <w:rPr>
                <w:noProof/>
                <w:webHidden/>
              </w:rPr>
              <w:t>11</w:t>
            </w:r>
            <w:r>
              <w:rPr>
                <w:noProof/>
                <w:webHidden/>
              </w:rPr>
              <w:fldChar w:fldCharType="end"/>
            </w:r>
          </w:hyperlink>
        </w:p>
        <w:p w14:paraId="3BC0AC8B" w14:textId="5C5EF5DD" w:rsidR="00B8003F" w:rsidRDefault="00B8003F">
          <w:pPr>
            <w:pStyle w:val="TOC3"/>
            <w:tabs>
              <w:tab w:val="right" w:leader="dot" w:pos="9628"/>
            </w:tabs>
            <w:rPr>
              <w:rFonts w:eastAsiaTheme="minorEastAsia"/>
              <w:noProof/>
              <w:lang w:eastAsia="en-HK"/>
            </w:rPr>
          </w:pPr>
          <w:hyperlink w:anchor="_Toc193841803" w:history="1">
            <w:r w:rsidRPr="009371DF">
              <w:rPr>
                <w:rStyle w:val="Hyperlink"/>
                <w:rFonts w:ascii="Times New Roman" w:hAnsi="Times New Roman" w:cs="Times New Roman"/>
                <w:noProof/>
              </w:rPr>
              <w:t>2.2.5. Narrow focus of the study</w:t>
            </w:r>
            <w:r>
              <w:rPr>
                <w:noProof/>
                <w:webHidden/>
              </w:rPr>
              <w:tab/>
            </w:r>
            <w:r>
              <w:rPr>
                <w:noProof/>
                <w:webHidden/>
              </w:rPr>
              <w:fldChar w:fldCharType="begin"/>
            </w:r>
            <w:r>
              <w:rPr>
                <w:noProof/>
                <w:webHidden/>
              </w:rPr>
              <w:instrText xml:space="preserve"> PAGEREF _Toc193841803 \h </w:instrText>
            </w:r>
            <w:r>
              <w:rPr>
                <w:noProof/>
                <w:webHidden/>
              </w:rPr>
            </w:r>
            <w:r>
              <w:rPr>
                <w:noProof/>
                <w:webHidden/>
              </w:rPr>
              <w:fldChar w:fldCharType="separate"/>
            </w:r>
            <w:r>
              <w:rPr>
                <w:noProof/>
                <w:webHidden/>
              </w:rPr>
              <w:t>11</w:t>
            </w:r>
            <w:r>
              <w:rPr>
                <w:noProof/>
                <w:webHidden/>
              </w:rPr>
              <w:fldChar w:fldCharType="end"/>
            </w:r>
          </w:hyperlink>
        </w:p>
        <w:p w14:paraId="69A835F2" w14:textId="3EC369D3" w:rsidR="00B8003F" w:rsidRDefault="00B8003F">
          <w:pPr>
            <w:pStyle w:val="TOC3"/>
            <w:tabs>
              <w:tab w:val="right" w:leader="dot" w:pos="9628"/>
            </w:tabs>
            <w:rPr>
              <w:rFonts w:eastAsiaTheme="minorEastAsia"/>
              <w:noProof/>
              <w:lang w:eastAsia="en-HK"/>
            </w:rPr>
          </w:pPr>
          <w:hyperlink w:anchor="_Toc193841804" w:history="1">
            <w:r w:rsidRPr="009371DF">
              <w:rPr>
                <w:rStyle w:val="Hyperlink"/>
                <w:rFonts w:ascii="Times New Roman" w:hAnsi="Times New Roman" w:cs="Times New Roman"/>
                <w:noProof/>
              </w:rPr>
              <w:t>2.2.6. Data collection challenges</w:t>
            </w:r>
            <w:r>
              <w:rPr>
                <w:noProof/>
                <w:webHidden/>
              </w:rPr>
              <w:tab/>
            </w:r>
            <w:r>
              <w:rPr>
                <w:noProof/>
                <w:webHidden/>
              </w:rPr>
              <w:fldChar w:fldCharType="begin"/>
            </w:r>
            <w:r>
              <w:rPr>
                <w:noProof/>
                <w:webHidden/>
              </w:rPr>
              <w:instrText xml:space="preserve"> PAGEREF _Toc193841804 \h </w:instrText>
            </w:r>
            <w:r>
              <w:rPr>
                <w:noProof/>
                <w:webHidden/>
              </w:rPr>
            </w:r>
            <w:r>
              <w:rPr>
                <w:noProof/>
                <w:webHidden/>
              </w:rPr>
              <w:fldChar w:fldCharType="separate"/>
            </w:r>
            <w:r>
              <w:rPr>
                <w:noProof/>
                <w:webHidden/>
              </w:rPr>
              <w:t>11</w:t>
            </w:r>
            <w:r>
              <w:rPr>
                <w:noProof/>
                <w:webHidden/>
              </w:rPr>
              <w:fldChar w:fldCharType="end"/>
            </w:r>
          </w:hyperlink>
        </w:p>
        <w:p w14:paraId="752A82DE" w14:textId="2C08F3D2" w:rsidR="00B8003F" w:rsidRDefault="00B8003F">
          <w:pPr>
            <w:pStyle w:val="TOC2"/>
            <w:tabs>
              <w:tab w:val="right" w:leader="dot" w:pos="9628"/>
            </w:tabs>
            <w:rPr>
              <w:rFonts w:eastAsiaTheme="minorEastAsia"/>
              <w:noProof/>
              <w:lang w:eastAsia="en-HK"/>
            </w:rPr>
          </w:pPr>
          <w:hyperlink w:anchor="_Toc193841805" w:history="1">
            <w:r w:rsidRPr="009371DF">
              <w:rPr>
                <w:rStyle w:val="Hyperlink"/>
                <w:rFonts w:ascii="Times New Roman" w:hAnsi="Times New Roman" w:cs="Times New Roman"/>
                <w:noProof/>
              </w:rPr>
              <w:t>2.3. Limitations</w:t>
            </w:r>
            <w:r>
              <w:rPr>
                <w:noProof/>
                <w:webHidden/>
              </w:rPr>
              <w:tab/>
            </w:r>
            <w:r>
              <w:rPr>
                <w:noProof/>
                <w:webHidden/>
              </w:rPr>
              <w:fldChar w:fldCharType="begin"/>
            </w:r>
            <w:r>
              <w:rPr>
                <w:noProof/>
                <w:webHidden/>
              </w:rPr>
              <w:instrText xml:space="preserve"> PAGEREF _Toc193841805 \h </w:instrText>
            </w:r>
            <w:r>
              <w:rPr>
                <w:noProof/>
                <w:webHidden/>
              </w:rPr>
            </w:r>
            <w:r>
              <w:rPr>
                <w:noProof/>
                <w:webHidden/>
              </w:rPr>
              <w:fldChar w:fldCharType="separate"/>
            </w:r>
            <w:r>
              <w:rPr>
                <w:noProof/>
                <w:webHidden/>
              </w:rPr>
              <w:t>11</w:t>
            </w:r>
            <w:r>
              <w:rPr>
                <w:noProof/>
                <w:webHidden/>
              </w:rPr>
              <w:fldChar w:fldCharType="end"/>
            </w:r>
          </w:hyperlink>
        </w:p>
        <w:p w14:paraId="7AEB6572" w14:textId="6D3278BD" w:rsidR="00B8003F" w:rsidRDefault="00B8003F">
          <w:pPr>
            <w:pStyle w:val="TOC3"/>
            <w:tabs>
              <w:tab w:val="right" w:leader="dot" w:pos="9628"/>
            </w:tabs>
            <w:rPr>
              <w:rFonts w:eastAsiaTheme="minorEastAsia"/>
              <w:noProof/>
              <w:lang w:eastAsia="en-HK"/>
            </w:rPr>
          </w:pPr>
          <w:hyperlink w:anchor="_Toc193841806" w:history="1">
            <w:r w:rsidRPr="009371DF">
              <w:rPr>
                <w:rStyle w:val="Hyperlink"/>
                <w:rFonts w:ascii="Times New Roman" w:hAnsi="Times New Roman" w:cs="Times New Roman"/>
                <w:noProof/>
              </w:rPr>
              <w:t>2.3.1. Lack of qualitative data</w:t>
            </w:r>
            <w:r>
              <w:rPr>
                <w:noProof/>
                <w:webHidden/>
              </w:rPr>
              <w:tab/>
            </w:r>
            <w:r>
              <w:rPr>
                <w:noProof/>
                <w:webHidden/>
              </w:rPr>
              <w:fldChar w:fldCharType="begin"/>
            </w:r>
            <w:r>
              <w:rPr>
                <w:noProof/>
                <w:webHidden/>
              </w:rPr>
              <w:instrText xml:space="preserve"> PAGEREF _Toc193841806 \h </w:instrText>
            </w:r>
            <w:r>
              <w:rPr>
                <w:noProof/>
                <w:webHidden/>
              </w:rPr>
            </w:r>
            <w:r>
              <w:rPr>
                <w:noProof/>
                <w:webHidden/>
              </w:rPr>
              <w:fldChar w:fldCharType="separate"/>
            </w:r>
            <w:r>
              <w:rPr>
                <w:noProof/>
                <w:webHidden/>
              </w:rPr>
              <w:t>12</w:t>
            </w:r>
            <w:r>
              <w:rPr>
                <w:noProof/>
                <w:webHidden/>
              </w:rPr>
              <w:fldChar w:fldCharType="end"/>
            </w:r>
          </w:hyperlink>
        </w:p>
        <w:p w14:paraId="339FCEB6" w14:textId="11EC1ACF" w:rsidR="00B8003F" w:rsidRDefault="00B8003F">
          <w:pPr>
            <w:pStyle w:val="TOC3"/>
            <w:tabs>
              <w:tab w:val="right" w:leader="dot" w:pos="9628"/>
            </w:tabs>
            <w:rPr>
              <w:rFonts w:eastAsiaTheme="minorEastAsia"/>
              <w:noProof/>
              <w:lang w:eastAsia="en-HK"/>
            </w:rPr>
          </w:pPr>
          <w:hyperlink w:anchor="_Toc193841807" w:history="1">
            <w:r w:rsidRPr="009371DF">
              <w:rPr>
                <w:rStyle w:val="Hyperlink"/>
                <w:rFonts w:ascii="Times New Roman" w:hAnsi="Times New Roman" w:cs="Times New Roman"/>
                <w:noProof/>
              </w:rPr>
              <w:t>2.3.2. Cross-sectional design limitation</w:t>
            </w:r>
            <w:r>
              <w:rPr>
                <w:noProof/>
                <w:webHidden/>
              </w:rPr>
              <w:tab/>
            </w:r>
            <w:r>
              <w:rPr>
                <w:noProof/>
                <w:webHidden/>
              </w:rPr>
              <w:fldChar w:fldCharType="begin"/>
            </w:r>
            <w:r>
              <w:rPr>
                <w:noProof/>
                <w:webHidden/>
              </w:rPr>
              <w:instrText xml:space="preserve"> PAGEREF _Toc193841807 \h </w:instrText>
            </w:r>
            <w:r>
              <w:rPr>
                <w:noProof/>
                <w:webHidden/>
              </w:rPr>
            </w:r>
            <w:r>
              <w:rPr>
                <w:noProof/>
                <w:webHidden/>
              </w:rPr>
              <w:fldChar w:fldCharType="separate"/>
            </w:r>
            <w:r>
              <w:rPr>
                <w:noProof/>
                <w:webHidden/>
              </w:rPr>
              <w:t>12</w:t>
            </w:r>
            <w:r>
              <w:rPr>
                <w:noProof/>
                <w:webHidden/>
              </w:rPr>
              <w:fldChar w:fldCharType="end"/>
            </w:r>
          </w:hyperlink>
        </w:p>
        <w:p w14:paraId="14C9DF2E" w14:textId="34902710" w:rsidR="00B8003F" w:rsidRDefault="00B8003F">
          <w:pPr>
            <w:pStyle w:val="TOC3"/>
            <w:tabs>
              <w:tab w:val="right" w:leader="dot" w:pos="9628"/>
            </w:tabs>
            <w:rPr>
              <w:rFonts w:eastAsiaTheme="minorEastAsia"/>
              <w:noProof/>
              <w:lang w:eastAsia="en-HK"/>
            </w:rPr>
          </w:pPr>
          <w:hyperlink w:anchor="_Toc193841808" w:history="1">
            <w:r w:rsidRPr="009371DF">
              <w:rPr>
                <w:rStyle w:val="Hyperlink"/>
                <w:rFonts w:ascii="Times New Roman" w:hAnsi="Times New Roman" w:cs="Times New Roman"/>
                <w:noProof/>
              </w:rPr>
              <w:t>2.3.3. Reliance on self-reported data</w:t>
            </w:r>
            <w:r>
              <w:rPr>
                <w:noProof/>
                <w:webHidden/>
              </w:rPr>
              <w:tab/>
            </w:r>
            <w:r>
              <w:rPr>
                <w:noProof/>
                <w:webHidden/>
              </w:rPr>
              <w:fldChar w:fldCharType="begin"/>
            </w:r>
            <w:r>
              <w:rPr>
                <w:noProof/>
                <w:webHidden/>
              </w:rPr>
              <w:instrText xml:space="preserve"> PAGEREF _Toc193841808 \h </w:instrText>
            </w:r>
            <w:r>
              <w:rPr>
                <w:noProof/>
                <w:webHidden/>
              </w:rPr>
            </w:r>
            <w:r>
              <w:rPr>
                <w:noProof/>
                <w:webHidden/>
              </w:rPr>
              <w:fldChar w:fldCharType="separate"/>
            </w:r>
            <w:r>
              <w:rPr>
                <w:noProof/>
                <w:webHidden/>
              </w:rPr>
              <w:t>12</w:t>
            </w:r>
            <w:r>
              <w:rPr>
                <w:noProof/>
                <w:webHidden/>
              </w:rPr>
              <w:fldChar w:fldCharType="end"/>
            </w:r>
          </w:hyperlink>
        </w:p>
        <w:p w14:paraId="1F83B0FE" w14:textId="42E1FCA7" w:rsidR="00B8003F" w:rsidRDefault="00B8003F">
          <w:pPr>
            <w:pStyle w:val="TOC3"/>
            <w:tabs>
              <w:tab w:val="right" w:leader="dot" w:pos="9628"/>
            </w:tabs>
            <w:rPr>
              <w:rFonts w:eastAsiaTheme="minorEastAsia"/>
              <w:noProof/>
              <w:lang w:eastAsia="en-HK"/>
            </w:rPr>
          </w:pPr>
          <w:hyperlink w:anchor="_Toc193841809" w:history="1">
            <w:r w:rsidRPr="009371DF">
              <w:rPr>
                <w:rStyle w:val="Hyperlink"/>
                <w:rFonts w:ascii="Times New Roman" w:hAnsi="Times New Roman" w:cs="Times New Roman"/>
                <w:noProof/>
              </w:rPr>
              <w:t>2.3.4. Contextual limitations</w:t>
            </w:r>
            <w:r>
              <w:rPr>
                <w:noProof/>
                <w:webHidden/>
              </w:rPr>
              <w:tab/>
            </w:r>
            <w:r>
              <w:rPr>
                <w:noProof/>
                <w:webHidden/>
              </w:rPr>
              <w:fldChar w:fldCharType="begin"/>
            </w:r>
            <w:r>
              <w:rPr>
                <w:noProof/>
                <w:webHidden/>
              </w:rPr>
              <w:instrText xml:space="preserve"> PAGEREF _Toc193841809 \h </w:instrText>
            </w:r>
            <w:r>
              <w:rPr>
                <w:noProof/>
                <w:webHidden/>
              </w:rPr>
            </w:r>
            <w:r>
              <w:rPr>
                <w:noProof/>
                <w:webHidden/>
              </w:rPr>
              <w:fldChar w:fldCharType="separate"/>
            </w:r>
            <w:r>
              <w:rPr>
                <w:noProof/>
                <w:webHidden/>
              </w:rPr>
              <w:t>12</w:t>
            </w:r>
            <w:r>
              <w:rPr>
                <w:noProof/>
                <w:webHidden/>
              </w:rPr>
              <w:fldChar w:fldCharType="end"/>
            </w:r>
          </w:hyperlink>
        </w:p>
        <w:p w14:paraId="1A29CC7A" w14:textId="0C4CC269" w:rsidR="00B8003F" w:rsidRDefault="00B8003F">
          <w:pPr>
            <w:pStyle w:val="TOC3"/>
            <w:tabs>
              <w:tab w:val="right" w:leader="dot" w:pos="9628"/>
            </w:tabs>
            <w:rPr>
              <w:rFonts w:eastAsiaTheme="minorEastAsia"/>
              <w:noProof/>
              <w:lang w:eastAsia="en-HK"/>
            </w:rPr>
          </w:pPr>
          <w:hyperlink w:anchor="_Toc193841810" w:history="1">
            <w:r w:rsidRPr="009371DF">
              <w:rPr>
                <w:rStyle w:val="Hyperlink"/>
                <w:rFonts w:ascii="Times New Roman" w:hAnsi="Times New Roman" w:cs="Times New Roman"/>
                <w:noProof/>
              </w:rPr>
              <w:t>2.3.5. Employee motivation and well-being</w:t>
            </w:r>
            <w:r>
              <w:rPr>
                <w:noProof/>
                <w:webHidden/>
              </w:rPr>
              <w:tab/>
            </w:r>
            <w:r>
              <w:rPr>
                <w:noProof/>
                <w:webHidden/>
              </w:rPr>
              <w:fldChar w:fldCharType="begin"/>
            </w:r>
            <w:r>
              <w:rPr>
                <w:noProof/>
                <w:webHidden/>
              </w:rPr>
              <w:instrText xml:space="preserve"> PAGEREF _Toc193841810 \h </w:instrText>
            </w:r>
            <w:r>
              <w:rPr>
                <w:noProof/>
                <w:webHidden/>
              </w:rPr>
            </w:r>
            <w:r>
              <w:rPr>
                <w:noProof/>
                <w:webHidden/>
              </w:rPr>
              <w:fldChar w:fldCharType="separate"/>
            </w:r>
            <w:r>
              <w:rPr>
                <w:noProof/>
                <w:webHidden/>
              </w:rPr>
              <w:t>12</w:t>
            </w:r>
            <w:r>
              <w:rPr>
                <w:noProof/>
                <w:webHidden/>
              </w:rPr>
              <w:fldChar w:fldCharType="end"/>
            </w:r>
          </w:hyperlink>
        </w:p>
        <w:p w14:paraId="509633BE" w14:textId="0B8DC8EE" w:rsidR="00B8003F" w:rsidRDefault="00B8003F">
          <w:pPr>
            <w:pStyle w:val="TOC3"/>
            <w:tabs>
              <w:tab w:val="right" w:leader="dot" w:pos="9628"/>
            </w:tabs>
            <w:rPr>
              <w:rFonts w:eastAsiaTheme="minorEastAsia"/>
              <w:noProof/>
              <w:lang w:eastAsia="en-HK"/>
            </w:rPr>
          </w:pPr>
          <w:hyperlink w:anchor="_Toc193841811" w:history="1">
            <w:r w:rsidRPr="009371DF">
              <w:rPr>
                <w:rStyle w:val="Hyperlink"/>
                <w:rFonts w:ascii="Times New Roman" w:hAnsi="Times New Roman" w:cs="Times New Roman"/>
                <w:noProof/>
              </w:rPr>
              <w:t>2.3.6. Limited generalizability</w:t>
            </w:r>
            <w:r>
              <w:rPr>
                <w:noProof/>
                <w:webHidden/>
              </w:rPr>
              <w:tab/>
            </w:r>
            <w:r>
              <w:rPr>
                <w:noProof/>
                <w:webHidden/>
              </w:rPr>
              <w:fldChar w:fldCharType="begin"/>
            </w:r>
            <w:r>
              <w:rPr>
                <w:noProof/>
                <w:webHidden/>
              </w:rPr>
              <w:instrText xml:space="preserve"> PAGEREF _Toc193841811 \h </w:instrText>
            </w:r>
            <w:r>
              <w:rPr>
                <w:noProof/>
                <w:webHidden/>
              </w:rPr>
            </w:r>
            <w:r>
              <w:rPr>
                <w:noProof/>
                <w:webHidden/>
              </w:rPr>
              <w:fldChar w:fldCharType="separate"/>
            </w:r>
            <w:r>
              <w:rPr>
                <w:noProof/>
                <w:webHidden/>
              </w:rPr>
              <w:t>13</w:t>
            </w:r>
            <w:r>
              <w:rPr>
                <w:noProof/>
                <w:webHidden/>
              </w:rPr>
              <w:fldChar w:fldCharType="end"/>
            </w:r>
          </w:hyperlink>
        </w:p>
        <w:p w14:paraId="2D4BEE8B" w14:textId="0C42503C" w:rsidR="00B8003F" w:rsidRDefault="00B8003F">
          <w:pPr>
            <w:pStyle w:val="TOC1"/>
            <w:tabs>
              <w:tab w:val="right" w:leader="dot" w:pos="9628"/>
            </w:tabs>
            <w:rPr>
              <w:rFonts w:eastAsiaTheme="minorEastAsia"/>
              <w:noProof/>
              <w:lang w:eastAsia="en-HK"/>
            </w:rPr>
          </w:pPr>
          <w:hyperlink w:anchor="_Toc193841812" w:history="1">
            <w:r w:rsidRPr="009371DF">
              <w:rPr>
                <w:rStyle w:val="Hyperlink"/>
                <w:rFonts w:ascii="Times New Roman" w:hAnsi="Times New Roman" w:cs="Times New Roman"/>
                <w:noProof/>
              </w:rPr>
              <w:t>3. Alternative approaches &amp; considerations</w:t>
            </w:r>
            <w:r>
              <w:rPr>
                <w:noProof/>
                <w:webHidden/>
              </w:rPr>
              <w:tab/>
            </w:r>
            <w:r>
              <w:rPr>
                <w:noProof/>
                <w:webHidden/>
              </w:rPr>
              <w:fldChar w:fldCharType="begin"/>
            </w:r>
            <w:r>
              <w:rPr>
                <w:noProof/>
                <w:webHidden/>
              </w:rPr>
              <w:instrText xml:space="preserve"> PAGEREF _Toc193841812 \h </w:instrText>
            </w:r>
            <w:r>
              <w:rPr>
                <w:noProof/>
                <w:webHidden/>
              </w:rPr>
            </w:r>
            <w:r>
              <w:rPr>
                <w:noProof/>
                <w:webHidden/>
              </w:rPr>
              <w:fldChar w:fldCharType="separate"/>
            </w:r>
            <w:r>
              <w:rPr>
                <w:noProof/>
                <w:webHidden/>
              </w:rPr>
              <w:t>13</w:t>
            </w:r>
            <w:r>
              <w:rPr>
                <w:noProof/>
                <w:webHidden/>
              </w:rPr>
              <w:fldChar w:fldCharType="end"/>
            </w:r>
          </w:hyperlink>
        </w:p>
        <w:p w14:paraId="550B2143" w14:textId="3F0D3764" w:rsidR="00B8003F" w:rsidRDefault="00B8003F">
          <w:pPr>
            <w:pStyle w:val="TOC2"/>
            <w:tabs>
              <w:tab w:val="right" w:leader="dot" w:pos="9628"/>
            </w:tabs>
            <w:rPr>
              <w:rFonts w:eastAsiaTheme="minorEastAsia"/>
              <w:noProof/>
              <w:lang w:eastAsia="en-HK"/>
            </w:rPr>
          </w:pPr>
          <w:hyperlink w:anchor="_Toc193841813" w:history="1">
            <w:r w:rsidRPr="009371DF">
              <w:rPr>
                <w:rStyle w:val="Hyperlink"/>
                <w:rFonts w:ascii="Times New Roman" w:hAnsi="Times New Roman" w:cs="Times New Roman"/>
                <w:noProof/>
              </w:rPr>
              <w:t>3.1. Broadening leadership framework</w:t>
            </w:r>
            <w:r>
              <w:rPr>
                <w:noProof/>
                <w:webHidden/>
              </w:rPr>
              <w:tab/>
            </w:r>
            <w:r>
              <w:rPr>
                <w:noProof/>
                <w:webHidden/>
              </w:rPr>
              <w:fldChar w:fldCharType="begin"/>
            </w:r>
            <w:r>
              <w:rPr>
                <w:noProof/>
                <w:webHidden/>
              </w:rPr>
              <w:instrText xml:space="preserve"> PAGEREF _Toc193841813 \h </w:instrText>
            </w:r>
            <w:r>
              <w:rPr>
                <w:noProof/>
                <w:webHidden/>
              </w:rPr>
            </w:r>
            <w:r>
              <w:rPr>
                <w:noProof/>
                <w:webHidden/>
              </w:rPr>
              <w:fldChar w:fldCharType="separate"/>
            </w:r>
            <w:r>
              <w:rPr>
                <w:noProof/>
                <w:webHidden/>
              </w:rPr>
              <w:t>13</w:t>
            </w:r>
            <w:r>
              <w:rPr>
                <w:noProof/>
                <w:webHidden/>
              </w:rPr>
              <w:fldChar w:fldCharType="end"/>
            </w:r>
          </w:hyperlink>
        </w:p>
        <w:p w14:paraId="2707EE38" w14:textId="08DB924B" w:rsidR="00B8003F" w:rsidRDefault="00B8003F">
          <w:pPr>
            <w:pStyle w:val="TOC2"/>
            <w:tabs>
              <w:tab w:val="right" w:leader="dot" w:pos="9628"/>
            </w:tabs>
            <w:rPr>
              <w:rFonts w:eastAsiaTheme="minorEastAsia"/>
              <w:noProof/>
              <w:lang w:eastAsia="en-HK"/>
            </w:rPr>
          </w:pPr>
          <w:hyperlink w:anchor="_Toc193841814" w:history="1">
            <w:r w:rsidRPr="009371DF">
              <w:rPr>
                <w:rStyle w:val="Hyperlink"/>
                <w:rFonts w:ascii="Times New Roman" w:hAnsi="Times New Roman" w:cs="Times New Roman"/>
                <w:noProof/>
              </w:rPr>
              <w:t>3.2. Adopting a mix-methods approach</w:t>
            </w:r>
            <w:r>
              <w:rPr>
                <w:noProof/>
                <w:webHidden/>
              </w:rPr>
              <w:tab/>
            </w:r>
            <w:r>
              <w:rPr>
                <w:noProof/>
                <w:webHidden/>
              </w:rPr>
              <w:fldChar w:fldCharType="begin"/>
            </w:r>
            <w:r>
              <w:rPr>
                <w:noProof/>
                <w:webHidden/>
              </w:rPr>
              <w:instrText xml:space="preserve"> PAGEREF _Toc193841814 \h </w:instrText>
            </w:r>
            <w:r>
              <w:rPr>
                <w:noProof/>
                <w:webHidden/>
              </w:rPr>
            </w:r>
            <w:r>
              <w:rPr>
                <w:noProof/>
                <w:webHidden/>
              </w:rPr>
              <w:fldChar w:fldCharType="separate"/>
            </w:r>
            <w:r>
              <w:rPr>
                <w:noProof/>
                <w:webHidden/>
              </w:rPr>
              <w:t>14</w:t>
            </w:r>
            <w:r>
              <w:rPr>
                <w:noProof/>
                <w:webHidden/>
              </w:rPr>
              <w:fldChar w:fldCharType="end"/>
            </w:r>
          </w:hyperlink>
        </w:p>
        <w:p w14:paraId="764A9CE1" w14:textId="0FA6E25E" w:rsidR="00B8003F" w:rsidRDefault="00B8003F">
          <w:pPr>
            <w:pStyle w:val="TOC2"/>
            <w:tabs>
              <w:tab w:val="right" w:leader="dot" w:pos="9628"/>
            </w:tabs>
            <w:rPr>
              <w:rFonts w:eastAsiaTheme="minorEastAsia"/>
              <w:noProof/>
              <w:lang w:eastAsia="en-HK"/>
            </w:rPr>
          </w:pPr>
          <w:hyperlink w:anchor="_Toc193841815" w:history="1">
            <w:r w:rsidRPr="009371DF">
              <w:rPr>
                <w:rStyle w:val="Hyperlink"/>
                <w:rFonts w:ascii="Times New Roman" w:hAnsi="Times New Roman" w:cs="Times New Roman"/>
                <w:noProof/>
              </w:rPr>
              <w:t>3.3. Incorporating a longitudinal design</w:t>
            </w:r>
            <w:r>
              <w:rPr>
                <w:noProof/>
                <w:webHidden/>
              </w:rPr>
              <w:tab/>
            </w:r>
            <w:r>
              <w:rPr>
                <w:noProof/>
                <w:webHidden/>
              </w:rPr>
              <w:fldChar w:fldCharType="begin"/>
            </w:r>
            <w:r>
              <w:rPr>
                <w:noProof/>
                <w:webHidden/>
              </w:rPr>
              <w:instrText xml:space="preserve"> PAGEREF _Toc193841815 \h </w:instrText>
            </w:r>
            <w:r>
              <w:rPr>
                <w:noProof/>
                <w:webHidden/>
              </w:rPr>
            </w:r>
            <w:r>
              <w:rPr>
                <w:noProof/>
                <w:webHidden/>
              </w:rPr>
              <w:fldChar w:fldCharType="separate"/>
            </w:r>
            <w:r>
              <w:rPr>
                <w:noProof/>
                <w:webHidden/>
              </w:rPr>
              <w:t>15</w:t>
            </w:r>
            <w:r>
              <w:rPr>
                <w:noProof/>
                <w:webHidden/>
              </w:rPr>
              <w:fldChar w:fldCharType="end"/>
            </w:r>
          </w:hyperlink>
        </w:p>
        <w:p w14:paraId="277148F8" w14:textId="36E8C29F" w:rsidR="00B8003F" w:rsidRDefault="00B8003F">
          <w:pPr>
            <w:pStyle w:val="TOC2"/>
            <w:tabs>
              <w:tab w:val="right" w:leader="dot" w:pos="9628"/>
            </w:tabs>
            <w:rPr>
              <w:rFonts w:eastAsiaTheme="minorEastAsia"/>
              <w:noProof/>
              <w:lang w:eastAsia="en-HK"/>
            </w:rPr>
          </w:pPr>
          <w:hyperlink w:anchor="_Toc193841816" w:history="1">
            <w:r w:rsidRPr="009371DF">
              <w:rPr>
                <w:rStyle w:val="Hyperlink"/>
                <w:rFonts w:ascii="Times New Roman" w:hAnsi="Times New Roman" w:cs="Times New Roman"/>
                <w:noProof/>
              </w:rPr>
              <w:t>3.4. Expanding sampling strategy</w:t>
            </w:r>
            <w:r>
              <w:rPr>
                <w:noProof/>
                <w:webHidden/>
              </w:rPr>
              <w:tab/>
            </w:r>
            <w:r>
              <w:rPr>
                <w:noProof/>
                <w:webHidden/>
              </w:rPr>
              <w:fldChar w:fldCharType="begin"/>
            </w:r>
            <w:r>
              <w:rPr>
                <w:noProof/>
                <w:webHidden/>
              </w:rPr>
              <w:instrText xml:space="preserve"> PAGEREF _Toc193841816 \h </w:instrText>
            </w:r>
            <w:r>
              <w:rPr>
                <w:noProof/>
                <w:webHidden/>
              </w:rPr>
            </w:r>
            <w:r>
              <w:rPr>
                <w:noProof/>
                <w:webHidden/>
              </w:rPr>
              <w:fldChar w:fldCharType="separate"/>
            </w:r>
            <w:r>
              <w:rPr>
                <w:noProof/>
                <w:webHidden/>
              </w:rPr>
              <w:t>15</w:t>
            </w:r>
            <w:r>
              <w:rPr>
                <w:noProof/>
                <w:webHidden/>
              </w:rPr>
              <w:fldChar w:fldCharType="end"/>
            </w:r>
          </w:hyperlink>
        </w:p>
        <w:p w14:paraId="400914DB" w14:textId="64F6D35B" w:rsidR="00B8003F" w:rsidRDefault="00B8003F">
          <w:pPr>
            <w:pStyle w:val="TOC2"/>
            <w:tabs>
              <w:tab w:val="right" w:leader="dot" w:pos="9628"/>
            </w:tabs>
            <w:rPr>
              <w:rFonts w:eastAsiaTheme="minorEastAsia"/>
              <w:noProof/>
              <w:lang w:eastAsia="en-HK"/>
            </w:rPr>
          </w:pPr>
          <w:hyperlink w:anchor="_Toc193841817" w:history="1">
            <w:r w:rsidRPr="009371DF">
              <w:rPr>
                <w:rStyle w:val="Hyperlink"/>
                <w:rFonts w:ascii="Times New Roman" w:hAnsi="Times New Roman" w:cs="Times New Roman"/>
                <w:noProof/>
              </w:rPr>
              <w:t>3.5. Additional considerations to address shortcomings</w:t>
            </w:r>
            <w:r>
              <w:rPr>
                <w:noProof/>
                <w:webHidden/>
              </w:rPr>
              <w:tab/>
            </w:r>
            <w:r>
              <w:rPr>
                <w:noProof/>
                <w:webHidden/>
              </w:rPr>
              <w:fldChar w:fldCharType="begin"/>
            </w:r>
            <w:r>
              <w:rPr>
                <w:noProof/>
                <w:webHidden/>
              </w:rPr>
              <w:instrText xml:space="preserve"> PAGEREF _Toc193841817 \h </w:instrText>
            </w:r>
            <w:r>
              <w:rPr>
                <w:noProof/>
                <w:webHidden/>
              </w:rPr>
            </w:r>
            <w:r>
              <w:rPr>
                <w:noProof/>
                <w:webHidden/>
              </w:rPr>
              <w:fldChar w:fldCharType="separate"/>
            </w:r>
            <w:r>
              <w:rPr>
                <w:noProof/>
                <w:webHidden/>
              </w:rPr>
              <w:t>16</w:t>
            </w:r>
            <w:r>
              <w:rPr>
                <w:noProof/>
                <w:webHidden/>
              </w:rPr>
              <w:fldChar w:fldCharType="end"/>
            </w:r>
          </w:hyperlink>
        </w:p>
        <w:p w14:paraId="3771E954" w14:textId="11C33450" w:rsidR="00B8003F" w:rsidRDefault="00B8003F">
          <w:pPr>
            <w:pStyle w:val="TOC3"/>
            <w:tabs>
              <w:tab w:val="right" w:leader="dot" w:pos="9628"/>
            </w:tabs>
            <w:rPr>
              <w:rFonts w:eastAsiaTheme="minorEastAsia"/>
              <w:noProof/>
              <w:lang w:eastAsia="en-HK"/>
            </w:rPr>
          </w:pPr>
          <w:hyperlink w:anchor="_Toc193841818" w:history="1">
            <w:r w:rsidRPr="009371DF">
              <w:rPr>
                <w:rStyle w:val="Hyperlink"/>
                <w:rFonts w:ascii="Times New Roman" w:hAnsi="Times New Roman" w:cs="Times New Roman"/>
                <w:noProof/>
              </w:rPr>
              <w:t>3.5.1. Incorporating objective measures</w:t>
            </w:r>
            <w:r>
              <w:rPr>
                <w:noProof/>
                <w:webHidden/>
              </w:rPr>
              <w:tab/>
            </w:r>
            <w:r>
              <w:rPr>
                <w:noProof/>
                <w:webHidden/>
              </w:rPr>
              <w:fldChar w:fldCharType="begin"/>
            </w:r>
            <w:r>
              <w:rPr>
                <w:noProof/>
                <w:webHidden/>
              </w:rPr>
              <w:instrText xml:space="preserve"> PAGEREF _Toc193841818 \h </w:instrText>
            </w:r>
            <w:r>
              <w:rPr>
                <w:noProof/>
                <w:webHidden/>
              </w:rPr>
            </w:r>
            <w:r>
              <w:rPr>
                <w:noProof/>
                <w:webHidden/>
              </w:rPr>
              <w:fldChar w:fldCharType="separate"/>
            </w:r>
            <w:r>
              <w:rPr>
                <w:noProof/>
                <w:webHidden/>
              </w:rPr>
              <w:t>16</w:t>
            </w:r>
            <w:r>
              <w:rPr>
                <w:noProof/>
                <w:webHidden/>
              </w:rPr>
              <w:fldChar w:fldCharType="end"/>
            </w:r>
          </w:hyperlink>
        </w:p>
        <w:p w14:paraId="28111834" w14:textId="2BC87B68" w:rsidR="00B8003F" w:rsidRDefault="00B8003F">
          <w:pPr>
            <w:pStyle w:val="TOC3"/>
            <w:tabs>
              <w:tab w:val="right" w:leader="dot" w:pos="9628"/>
            </w:tabs>
            <w:rPr>
              <w:rFonts w:eastAsiaTheme="minorEastAsia"/>
              <w:noProof/>
              <w:lang w:eastAsia="en-HK"/>
            </w:rPr>
          </w:pPr>
          <w:hyperlink w:anchor="_Toc193841819" w:history="1">
            <w:r w:rsidRPr="009371DF">
              <w:rPr>
                <w:rStyle w:val="Hyperlink"/>
                <w:rFonts w:ascii="Times New Roman" w:hAnsi="Times New Roman" w:cs="Times New Roman"/>
                <w:noProof/>
              </w:rPr>
              <w:t>3.5.2. Exploring industry-specific factors with cultural considerations</w:t>
            </w:r>
            <w:r>
              <w:rPr>
                <w:noProof/>
                <w:webHidden/>
              </w:rPr>
              <w:tab/>
            </w:r>
            <w:r>
              <w:rPr>
                <w:noProof/>
                <w:webHidden/>
              </w:rPr>
              <w:fldChar w:fldCharType="begin"/>
            </w:r>
            <w:r>
              <w:rPr>
                <w:noProof/>
                <w:webHidden/>
              </w:rPr>
              <w:instrText xml:space="preserve"> PAGEREF _Toc193841819 \h </w:instrText>
            </w:r>
            <w:r>
              <w:rPr>
                <w:noProof/>
                <w:webHidden/>
              </w:rPr>
            </w:r>
            <w:r>
              <w:rPr>
                <w:noProof/>
                <w:webHidden/>
              </w:rPr>
              <w:fldChar w:fldCharType="separate"/>
            </w:r>
            <w:r>
              <w:rPr>
                <w:noProof/>
                <w:webHidden/>
              </w:rPr>
              <w:t>17</w:t>
            </w:r>
            <w:r>
              <w:rPr>
                <w:noProof/>
                <w:webHidden/>
              </w:rPr>
              <w:fldChar w:fldCharType="end"/>
            </w:r>
          </w:hyperlink>
        </w:p>
        <w:p w14:paraId="32DA50D1" w14:textId="10156A84" w:rsidR="00B8003F" w:rsidRDefault="00B8003F">
          <w:pPr>
            <w:pStyle w:val="TOC3"/>
            <w:tabs>
              <w:tab w:val="right" w:leader="dot" w:pos="9628"/>
            </w:tabs>
            <w:rPr>
              <w:rFonts w:eastAsiaTheme="minorEastAsia"/>
              <w:noProof/>
              <w:lang w:eastAsia="en-HK"/>
            </w:rPr>
          </w:pPr>
          <w:hyperlink w:anchor="_Toc193841820" w:history="1">
            <w:r w:rsidRPr="009371DF">
              <w:rPr>
                <w:rStyle w:val="Hyperlink"/>
                <w:rFonts w:ascii="Times New Roman" w:hAnsi="Times New Roman" w:cs="Times New Roman"/>
                <w:noProof/>
              </w:rPr>
              <w:t>3.5.3. Incorporating employee motivation and well-being concepts</w:t>
            </w:r>
            <w:r>
              <w:rPr>
                <w:noProof/>
                <w:webHidden/>
              </w:rPr>
              <w:tab/>
            </w:r>
            <w:r>
              <w:rPr>
                <w:noProof/>
                <w:webHidden/>
              </w:rPr>
              <w:fldChar w:fldCharType="begin"/>
            </w:r>
            <w:r>
              <w:rPr>
                <w:noProof/>
                <w:webHidden/>
              </w:rPr>
              <w:instrText xml:space="preserve"> PAGEREF _Toc193841820 \h </w:instrText>
            </w:r>
            <w:r>
              <w:rPr>
                <w:noProof/>
                <w:webHidden/>
              </w:rPr>
            </w:r>
            <w:r>
              <w:rPr>
                <w:noProof/>
                <w:webHidden/>
              </w:rPr>
              <w:fldChar w:fldCharType="separate"/>
            </w:r>
            <w:r>
              <w:rPr>
                <w:noProof/>
                <w:webHidden/>
              </w:rPr>
              <w:t>17</w:t>
            </w:r>
            <w:r>
              <w:rPr>
                <w:noProof/>
                <w:webHidden/>
              </w:rPr>
              <w:fldChar w:fldCharType="end"/>
            </w:r>
          </w:hyperlink>
        </w:p>
        <w:p w14:paraId="7C5B382A" w14:textId="35D6F043" w:rsidR="00B8003F" w:rsidRDefault="00B8003F">
          <w:pPr>
            <w:pStyle w:val="TOC1"/>
            <w:tabs>
              <w:tab w:val="right" w:leader="dot" w:pos="9628"/>
            </w:tabs>
            <w:rPr>
              <w:rFonts w:eastAsiaTheme="minorEastAsia"/>
              <w:noProof/>
              <w:lang w:eastAsia="en-HK"/>
            </w:rPr>
          </w:pPr>
          <w:hyperlink w:anchor="_Toc193841821" w:history="1">
            <w:r w:rsidRPr="009371DF">
              <w:rPr>
                <w:rStyle w:val="Hyperlink"/>
                <w:rFonts w:ascii="Times New Roman" w:hAnsi="Times New Roman" w:cs="Times New Roman"/>
                <w:noProof/>
              </w:rPr>
              <w:t>4. Expected findings &amp; contributions</w:t>
            </w:r>
            <w:r>
              <w:rPr>
                <w:noProof/>
                <w:webHidden/>
              </w:rPr>
              <w:tab/>
            </w:r>
            <w:r>
              <w:rPr>
                <w:noProof/>
                <w:webHidden/>
              </w:rPr>
              <w:fldChar w:fldCharType="begin"/>
            </w:r>
            <w:r>
              <w:rPr>
                <w:noProof/>
                <w:webHidden/>
              </w:rPr>
              <w:instrText xml:space="preserve"> PAGEREF _Toc193841821 \h </w:instrText>
            </w:r>
            <w:r>
              <w:rPr>
                <w:noProof/>
                <w:webHidden/>
              </w:rPr>
            </w:r>
            <w:r>
              <w:rPr>
                <w:noProof/>
                <w:webHidden/>
              </w:rPr>
              <w:fldChar w:fldCharType="separate"/>
            </w:r>
            <w:r>
              <w:rPr>
                <w:noProof/>
                <w:webHidden/>
              </w:rPr>
              <w:t>17</w:t>
            </w:r>
            <w:r>
              <w:rPr>
                <w:noProof/>
                <w:webHidden/>
              </w:rPr>
              <w:fldChar w:fldCharType="end"/>
            </w:r>
          </w:hyperlink>
        </w:p>
        <w:p w14:paraId="5286A615" w14:textId="57377002" w:rsidR="00B8003F" w:rsidRDefault="00B8003F">
          <w:pPr>
            <w:pStyle w:val="TOC2"/>
            <w:tabs>
              <w:tab w:val="right" w:leader="dot" w:pos="9628"/>
            </w:tabs>
            <w:rPr>
              <w:rFonts w:eastAsiaTheme="minorEastAsia"/>
              <w:noProof/>
              <w:lang w:eastAsia="en-HK"/>
            </w:rPr>
          </w:pPr>
          <w:hyperlink w:anchor="_Toc193841822" w:history="1">
            <w:r w:rsidRPr="009371DF">
              <w:rPr>
                <w:rStyle w:val="Hyperlink"/>
                <w:rFonts w:ascii="Times New Roman" w:hAnsi="Times New Roman" w:cs="Times New Roman"/>
                <w:noProof/>
              </w:rPr>
              <w:t>4.1. Expected findings</w:t>
            </w:r>
            <w:r>
              <w:rPr>
                <w:noProof/>
                <w:webHidden/>
              </w:rPr>
              <w:tab/>
            </w:r>
            <w:r>
              <w:rPr>
                <w:noProof/>
                <w:webHidden/>
              </w:rPr>
              <w:fldChar w:fldCharType="begin"/>
            </w:r>
            <w:r>
              <w:rPr>
                <w:noProof/>
                <w:webHidden/>
              </w:rPr>
              <w:instrText xml:space="preserve"> PAGEREF _Toc193841822 \h </w:instrText>
            </w:r>
            <w:r>
              <w:rPr>
                <w:noProof/>
                <w:webHidden/>
              </w:rPr>
            </w:r>
            <w:r>
              <w:rPr>
                <w:noProof/>
                <w:webHidden/>
              </w:rPr>
              <w:fldChar w:fldCharType="separate"/>
            </w:r>
            <w:r>
              <w:rPr>
                <w:noProof/>
                <w:webHidden/>
              </w:rPr>
              <w:t>17</w:t>
            </w:r>
            <w:r>
              <w:rPr>
                <w:noProof/>
                <w:webHidden/>
              </w:rPr>
              <w:fldChar w:fldCharType="end"/>
            </w:r>
          </w:hyperlink>
        </w:p>
        <w:p w14:paraId="129E532A" w14:textId="32BD7DD9" w:rsidR="00B8003F" w:rsidRDefault="00B8003F">
          <w:pPr>
            <w:pStyle w:val="TOC3"/>
            <w:tabs>
              <w:tab w:val="right" w:leader="dot" w:pos="9628"/>
            </w:tabs>
            <w:rPr>
              <w:rFonts w:eastAsiaTheme="minorEastAsia"/>
              <w:noProof/>
              <w:lang w:eastAsia="en-HK"/>
            </w:rPr>
          </w:pPr>
          <w:hyperlink w:anchor="_Toc193841823" w:history="1">
            <w:r w:rsidRPr="009371DF">
              <w:rPr>
                <w:rStyle w:val="Hyperlink"/>
                <w:rFonts w:ascii="Times New Roman" w:hAnsi="Times New Roman" w:cs="Times New Roman"/>
                <w:noProof/>
              </w:rPr>
              <w:t>4.1.1. Transformational leadership and employee intrapreneurship</w:t>
            </w:r>
            <w:r>
              <w:rPr>
                <w:noProof/>
                <w:webHidden/>
              </w:rPr>
              <w:tab/>
            </w:r>
            <w:r>
              <w:rPr>
                <w:noProof/>
                <w:webHidden/>
              </w:rPr>
              <w:fldChar w:fldCharType="begin"/>
            </w:r>
            <w:r>
              <w:rPr>
                <w:noProof/>
                <w:webHidden/>
              </w:rPr>
              <w:instrText xml:space="preserve"> PAGEREF _Toc193841823 \h </w:instrText>
            </w:r>
            <w:r>
              <w:rPr>
                <w:noProof/>
                <w:webHidden/>
              </w:rPr>
            </w:r>
            <w:r>
              <w:rPr>
                <w:noProof/>
                <w:webHidden/>
              </w:rPr>
              <w:fldChar w:fldCharType="separate"/>
            </w:r>
            <w:r>
              <w:rPr>
                <w:noProof/>
                <w:webHidden/>
              </w:rPr>
              <w:t>17</w:t>
            </w:r>
            <w:r>
              <w:rPr>
                <w:noProof/>
                <w:webHidden/>
              </w:rPr>
              <w:fldChar w:fldCharType="end"/>
            </w:r>
          </w:hyperlink>
        </w:p>
        <w:p w14:paraId="5EE93C6F" w14:textId="28D12E69" w:rsidR="00B8003F" w:rsidRDefault="00B8003F">
          <w:pPr>
            <w:pStyle w:val="TOC3"/>
            <w:tabs>
              <w:tab w:val="right" w:leader="dot" w:pos="9628"/>
            </w:tabs>
            <w:rPr>
              <w:rFonts w:eastAsiaTheme="minorEastAsia"/>
              <w:noProof/>
              <w:lang w:eastAsia="en-HK"/>
            </w:rPr>
          </w:pPr>
          <w:hyperlink w:anchor="_Toc193841824" w:history="1">
            <w:r w:rsidRPr="009371DF">
              <w:rPr>
                <w:rStyle w:val="Hyperlink"/>
                <w:rFonts w:ascii="Times New Roman" w:hAnsi="Times New Roman" w:cs="Times New Roman"/>
                <w:noProof/>
              </w:rPr>
              <w:t>4.1.2. Role of task conflict</w:t>
            </w:r>
            <w:r>
              <w:rPr>
                <w:noProof/>
                <w:webHidden/>
              </w:rPr>
              <w:tab/>
            </w:r>
            <w:r>
              <w:rPr>
                <w:noProof/>
                <w:webHidden/>
              </w:rPr>
              <w:fldChar w:fldCharType="begin"/>
            </w:r>
            <w:r>
              <w:rPr>
                <w:noProof/>
                <w:webHidden/>
              </w:rPr>
              <w:instrText xml:space="preserve"> PAGEREF _Toc193841824 \h </w:instrText>
            </w:r>
            <w:r>
              <w:rPr>
                <w:noProof/>
                <w:webHidden/>
              </w:rPr>
            </w:r>
            <w:r>
              <w:rPr>
                <w:noProof/>
                <w:webHidden/>
              </w:rPr>
              <w:fldChar w:fldCharType="separate"/>
            </w:r>
            <w:r>
              <w:rPr>
                <w:noProof/>
                <w:webHidden/>
              </w:rPr>
              <w:t>18</w:t>
            </w:r>
            <w:r>
              <w:rPr>
                <w:noProof/>
                <w:webHidden/>
              </w:rPr>
              <w:fldChar w:fldCharType="end"/>
            </w:r>
          </w:hyperlink>
        </w:p>
        <w:p w14:paraId="34C067C9" w14:textId="44D0DA42" w:rsidR="00B8003F" w:rsidRDefault="00B8003F">
          <w:pPr>
            <w:pStyle w:val="TOC3"/>
            <w:tabs>
              <w:tab w:val="right" w:leader="dot" w:pos="9628"/>
            </w:tabs>
            <w:rPr>
              <w:rFonts w:eastAsiaTheme="minorEastAsia"/>
              <w:noProof/>
              <w:lang w:eastAsia="en-HK"/>
            </w:rPr>
          </w:pPr>
          <w:hyperlink w:anchor="_Toc193841825" w:history="1">
            <w:r w:rsidRPr="009371DF">
              <w:rPr>
                <w:rStyle w:val="Hyperlink"/>
                <w:rFonts w:ascii="Times New Roman" w:hAnsi="Times New Roman" w:cs="Times New Roman"/>
                <w:noProof/>
              </w:rPr>
              <w:t>4.1.3. Industry-specific and cultural factors</w:t>
            </w:r>
            <w:r>
              <w:rPr>
                <w:noProof/>
                <w:webHidden/>
              </w:rPr>
              <w:tab/>
            </w:r>
            <w:r>
              <w:rPr>
                <w:noProof/>
                <w:webHidden/>
              </w:rPr>
              <w:fldChar w:fldCharType="begin"/>
            </w:r>
            <w:r>
              <w:rPr>
                <w:noProof/>
                <w:webHidden/>
              </w:rPr>
              <w:instrText xml:space="preserve"> PAGEREF _Toc193841825 \h </w:instrText>
            </w:r>
            <w:r>
              <w:rPr>
                <w:noProof/>
                <w:webHidden/>
              </w:rPr>
            </w:r>
            <w:r>
              <w:rPr>
                <w:noProof/>
                <w:webHidden/>
              </w:rPr>
              <w:fldChar w:fldCharType="separate"/>
            </w:r>
            <w:r>
              <w:rPr>
                <w:noProof/>
                <w:webHidden/>
              </w:rPr>
              <w:t>18</w:t>
            </w:r>
            <w:r>
              <w:rPr>
                <w:noProof/>
                <w:webHidden/>
              </w:rPr>
              <w:fldChar w:fldCharType="end"/>
            </w:r>
          </w:hyperlink>
        </w:p>
        <w:p w14:paraId="545A4E5A" w14:textId="7C0EABE9" w:rsidR="00B8003F" w:rsidRDefault="00B8003F">
          <w:pPr>
            <w:pStyle w:val="TOC2"/>
            <w:tabs>
              <w:tab w:val="right" w:leader="dot" w:pos="9628"/>
            </w:tabs>
            <w:rPr>
              <w:rFonts w:eastAsiaTheme="minorEastAsia"/>
              <w:noProof/>
              <w:lang w:eastAsia="en-HK"/>
            </w:rPr>
          </w:pPr>
          <w:hyperlink w:anchor="_Toc193841826" w:history="1">
            <w:r w:rsidRPr="009371DF">
              <w:rPr>
                <w:rStyle w:val="Hyperlink"/>
                <w:rFonts w:ascii="Times New Roman" w:hAnsi="Times New Roman" w:cs="Times New Roman"/>
                <w:noProof/>
              </w:rPr>
              <w:t>4.2. Theoretical contributions</w:t>
            </w:r>
            <w:r>
              <w:rPr>
                <w:noProof/>
                <w:webHidden/>
              </w:rPr>
              <w:tab/>
            </w:r>
            <w:r>
              <w:rPr>
                <w:noProof/>
                <w:webHidden/>
              </w:rPr>
              <w:fldChar w:fldCharType="begin"/>
            </w:r>
            <w:r>
              <w:rPr>
                <w:noProof/>
                <w:webHidden/>
              </w:rPr>
              <w:instrText xml:space="preserve"> PAGEREF _Toc193841826 \h </w:instrText>
            </w:r>
            <w:r>
              <w:rPr>
                <w:noProof/>
                <w:webHidden/>
              </w:rPr>
            </w:r>
            <w:r>
              <w:rPr>
                <w:noProof/>
                <w:webHidden/>
              </w:rPr>
              <w:fldChar w:fldCharType="separate"/>
            </w:r>
            <w:r>
              <w:rPr>
                <w:noProof/>
                <w:webHidden/>
              </w:rPr>
              <w:t>18</w:t>
            </w:r>
            <w:r>
              <w:rPr>
                <w:noProof/>
                <w:webHidden/>
              </w:rPr>
              <w:fldChar w:fldCharType="end"/>
            </w:r>
          </w:hyperlink>
        </w:p>
        <w:p w14:paraId="277CC5B6" w14:textId="03B33AE7" w:rsidR="00B8003F" w:rsidRDefault="00B8003F">
          <w:pPr>
            <w:pStyle w:val="TOC3"/>
            <w:tabs>
              <w:tab w:val="right" w:leader="dot" w:pos="9628"/>
            </w:tabs>
            <w:rPr>
              <w:rFonts w:eastAsiaTheme="minorEastAsia"/>
              <w:noProof/>
              <w:lang w:eastAsia="en-HK"/>
            </w:rPr>
          </w:pPr>
          <w:hyperlink w:anchor="_Toc193841827" w:history="1">
            <w:r w:rsidRPr="009371DF">
              <w:rPr>
                <w:rStyle w:val="Hyperlink"/>
                <w:rFonts w:ascii="Times New Roman" w:hAnsi="Times New Roman" w:cs="Times New Roman"/>
                <w:noProof/>
              </w:rPr>
              <w:t>4.2.1. Integration of theories</w:t>
            </w:r>
            <w:r>
              <w:rPr>
                <w:noProof/>
                <w:webHidden/>
              </w:rPr>
              <w:tab/>
            </w:r>
            <w:r>
              <w:rPr>
                <w:noProof/>
                <w:webHidden/>
              </w:rPr>
              <w:fldChar w:fldCharType="begin"/>
            </w:r>
            <w:r>
              <w:rPr>
                <w:noProof/>
                <w:webHidden/>
              </w:rPr>
              <w:instrText xml:space="preserve"> PAGEREF _Toc193841827 \h </w:instrText>
            </w:r>
            <w:r>
              <w:rPr>
                <w:noProof/>
                <w:webHidden/>
              </w:rPr>
            </w:r>
            <w:r>
              <w:rPr>
                <w:noProof/>
                <w:webHidden/>
              </w:rPr>
              <w:fldChar w:fldCharType="separate"/>
            </w:r>
            <w:r>
              <w:rPr>
                <w:noProof/>
                <w:webHidden/>
              </w:rPr>
              <w:t>18</w:t>
            </w:r>
            <w:r>
              <w:rPr>
                <w:noProof/>
                <w:webHidden/>
              </w:rPr>
              <w:fldChar w:fldCharType="end"/>
            </w:r>
          </w:hyperlink>
        </w:p>
        <w:p w14:paraId="78B9A9FC" w14:textId="462FF754" w:rsidR="00B8003F" w:rsidRDefault="00B8003F">
          <w:pPr>
            <w:pStyle w:val="TOC3"/>
            <w:tabs>
              <w:tab w:val="right" w:leader="dot" w:pos="9628"/>
            </w:tabs>
            <w:rPr>
              <w:rFonts w:eastAsiaTheme="minorEastAsia"/>
              <w:noProof/>
              <w:lang w:eastAsia="en-HK"/>
            </w:rPr>
          </w:pPr>
          <w:hyperlink w:anchor="_Toc193841828" w:history="1">
            <w:r w:rsidRPr="009371DF">
              <w:rPr>
                <w:rStyle w:val="Hyperlink"/>
                <w:rFonts w:ascii="Times New Roman" w:hAnsi="Times New Roman" w:cs="Times New Roman"/>
                <w:noProof/>
              </w:rPr>
              <w:t>4.2.2. Deepen contextual understanding</w:t>
            </w:r>
            <w:r>
              <w:rPr>
                <w:noProof/>
                <w:webHidden/>
              </w:rPr>
              <w:tab/>
            </w:r>
            <w:r>
              <w:rPr>
                <w:noProof/>
                <w:webHidden/>
              </w:rPr>
              <w:fldChar w:fldCharType="begin"/>
            </w:r>
            <w:r>
              <w:rPr>
                <w:noProof/>
                <w:webHidden/>
              </w:rPr>
              <w:instrText xml:space="preserve"> PAGEREF _Toc193841828 \h </w:instrText>
            </w:r>
            <w:r>
              <w:rPr>
                <w:noProof/>
                <w:webHidden/>
              </w:rPr>
            </w:r>
            <w:r>
              <w:rPr>
                <w:noProof/>
                <w:webHidden/>
              </w:rPr>
              <w:fldChar w:fldCharType="separate"/>
            </w:r>
            <w:r>
              <w:rPr>
                <w:noProof/>
                <w:webHidden/>
              </w:rPr>
              <w:t>19</w:t>
            </w:r>
            <w:r>
              <w:rPr>
                <w:noProof/>
                <w:webHidden/>
              </w:rPr>
              <w:fldChar w:fldCharType="end"/>
            </w:r>
          </w:hyperlink>
        </w:p>
        <w:p w14:paraId="05BB24B5" w14:textId="72BEE6F1" w:rsidR="00B8003F" w:rsidRDefault="00B8003F">
          <w:pPr>
            <w:pStyle w:val="TOC2"/>
            <w:tabs>
              <w:tab w:val="right" w:leader="dot" w:pos="9628"/>
            </w:tabs>
            <w:rPr>
              <w:rFonts w:eastAsiaTheme="minorEastAsia"/>
              <w:noProof/>
              <w:lang w:eastAsia="en-HK"/>
            </w:rPr>
          </w:pPr>
          <w:hyperlink w:anchor="_Toc193841829" w:history="1">
            <w:r w:rsidRPr="009371DF">
              <w:rPr>
                <w:rStyle w:val="Hyperlink"/>
                <w:rFonts w:ascii="Times New Roman" w:hAnsi="Times New Roman" w:cs="Times New Roman"/>
                <w:noProof/>
              </w:rPr>
              <w:t>4.3. Practical contributions</w:t>
            </w:r>
            <w:r>
              <w:rPr>
                <w:noProof/>
                <w:webHidden/>
              </w:rPr>
              <w:tab/>
            </w:r>
            <w:r>
              <w:rPr>
                <w:noProof/>
                <w:webHidden/>
              </w:rPr>
              <w:fldChar w:fldCharType="begin"/>
            </w:r>
            <w:r>
              <w:rPr>
                <w:noProof/>
                <w:webHidden/>
              </w:rPr>
              <w:instrText xml:space="preserve"> PAGEREF _Toc193841829 \h </w:instrText>
            </w:r>
            <w:r>
              <w:rPr>
                <w:noProof/>
                <w:webHidden/>
              </w:rPr>
            </w:r>
            <w:r>
              <w:rPr>
                <w:noProof/>
                <w:webHidden/>
              </w:rPr>
              <w:fldChar w:fldCharType="separate"/>
            </w:r>
            <w:r>
              <w:rPr>
                <w:noProof/>
                <w:webHidden/>
              </w:rPr>
              <w:t>19</w:t>
            </w:r>
            <w:r>
              <w:rPr>
                <w:noProof/>
                <w:webHidden/>
              </w:rPr>
              <w:fldChar w:fldCharType="end"/>
            </w:r>
          </w:hyperlink>
        </w:p>
        <w:p w14:paraId="777BE67A" w14:textId="44ED3279" w:rsidR="00B8003F" w:rsidRDefault="00B8003F">
          <w:pPr>
            <w:pStyle w:val="TOC3"/>
            <w:tabs>
              <w:tab w:val="right" w:leader="dot" w:pos="9628"/>
            </w:tabs>
            <w:rPr>
              <w:rFonts w:eastAsiaTheme="minorEastAsia"/>
              <w:noProof/>
              <w:lang w:eastAsia="en-HK"/>
            </w:rPr>
          </w:pPr>
          <w:hyperlink w:anchor="_Toc193841830" w:history="1">
            <w:r w:rsidRPr="009371DF">
              <w:rPr>
                <w:rStyle w:val="Hyperlink"/>
                <w:rFonts w:ascii="Times New Roman" w:hAnsi="Times New Roman" w:cs="Times New Roman"/>
                <w:noProof/>
              </w:rPr>
              <w:t>4.3.1. Leadership training and development</w:t>
            </w:r>
            <w:r>
              <w:rPr>
                <w:noProof/>
                <w:webHidden/>
              </w:rPr>
              <w:tab/>
            </w:r>
            <w:r>
              <w:rPr>
                <w:noProof/>
                <w:webHidden/>
              </w:rPr>
              <w:fldChar w:fldCharType="begin"/>
            </w:r>
            <w:r>
              <w:rPr>
                <w:noProof/>
                <w:webHidden/>
              </w:rPr>
              <w:instrText xml:space="preserve"> PAGEREF _Toc193841830 \h </w:instrText>
            </w:r>
            <w:r>
              <w:rPr>
                <w:noProof/>
                <w:webHidden/>
              </w:rPr>
            </w:r>
            <w:r>
              <w:rPr>
                <w:noProof/>
                <w:webHidden/>
              </w:rPr>
              <w:fldChar w:fldCharType="separate"/>
            </w:r>
            <w:r>
              <w:rPr>
                <w:noProof/>
                <w:webHidden/>
              </w:rPr>
              <w:t>19</w:t>
            </w:r>
            <w:r>
              <w:rPr>
                <w:noProof/>
                <w:webHidden/>
              </w:rPr>
              <w:fldChar w:fldCharType="end"/>
            </w:r>
          </w:hyperlink>
        </w:p>
        <w:p w14:paraId="6745D566" w14:textId="2A655F63" w:rsidR="00B8003F" w:rsidRDefault="00B8003F">
          <w:pPr>
            <w:pStyle w:val="TOC3"/>
            <w:tabs>
              <w:tab w:val="right" w:leader="dot" w:pos="9628"/>
            </w:tabs>
            <w:rPr>
              <w:rFonts w:eastAsiaTheme="minorEastAsia"/>
              <w:noProof/>
              <w:lang w:eastAsia="en-HK"/>
            </w:rPr>
          </w:pPr>
          <w:hyperlink w:anchor="_Toc193841831" w:history="1">
            <w:r w:rsidRPr="009371DF">
              <w:rPr>
                <w:rStyle w:val="Hyperlink"/>
                <w:rFonts w:ascii="Times New Roman" w:hAnsi="Times New Roman" w:cs="Times New Roman"/>
                <w:noProof/>
              </w:rPr>
              <w:t>4.3.2. Conflict management strategies</w:t>
            </w:r>
            <w:r>
              <w:rPr>
                <w:noProof/>
                <w:webHidden/>
              </w:rPr>
              <w:tab/>
            </w:r>
            <w:r>
              <w:rPr>
                <w:noProof/>
                <w:webHidden/>
              </w:rPr>
              <w:fldChar w:fldCharType="begin"/>
            </w:r>
            <w:r>
              <w:rPr>
                <w:noProof/>
                <w:webHidden/>
              </w:rPr>
              <w:instrText xml:space="preserve"> PAGEREF _Toc193841831 \h </w:instrText>
            </w:r>
            <w:r>
              <w:rPr>
                <w:noProof/>
                <w:webHidden/>
              </w:rPr>
            </w:r>
            <w:r>
              <w:rPr>
                <w:noProof/>
                <w:webHidden/>
              </w:rPr>
              <w:fldChar w:fldCharType="separate"/>
            </w:r>
            <w:r>
              <w:rPr>
                <w:noProof/>
                <w:webHidden/>
              </w:rPr>
              <w:t>19</w:t>
            </w:r>
            <w:r>
              <w:rPr>
                <w:noProof/>
                <w:webHidden/>
              </w:rPr>
              <w:fldChar w:fldCharType="end"/>
            </w:r>
          </w:hyperlink>
        </w:p>
        <w:p w14:paraId="7D18864A" w14:textId="17AAE048" w:rsidR="00B8003F" w:rsidRDefault="00B8003F">
          <w:pPr>
            <w:pStyle w:val="TOC3"/>
            <w:tabs>
              <w:tab w:val="right" w:leader="dot" w:pos="9628"/>
            </w:tabs>
            <w:rPr>
              <w:rFonts w:eastAsiaTheme="minorEastAsia"/>
              <w:noProof/>
              <w:lang w:eastAsia="en-HK"/>
            </w:rPr>
          </w:pPr>
          <w:hyperlink w:anchor="_Toc193841832" w:history="1">
            <w:r w:rsidRPr="009371DF">
              <w:rPr>
                <w:rStyle w:val="Hyperlink"/>
                <w:rFonts w:ascii="Times New Roman" w:hAnsi="Times New Roman" w:cs="Times New Roman"/>
                <w:noProof/>
              </w:rPr>
              <w:t>4.3.3. Recruitment and talent management</w:t>
            </w:r>
            <w:r>
              <w:rPr>
                <w:noProof/>
                <w:webHidden/>
              </w:rPr>
              <w:tab/>
            </w:r>
            <w:r>
              <w:rPr>
                <w:noProof/>
                <w:webHidden/>
              </w:rPr>
              <w:fldChar w:fldCharType="begin"/>
            </w:r>
            <w:r>
              <w:rPr>
                <w:noProof/>
                <w:webHidden/>
              </w:rPr>
              <w:instrText xml:space="preserve"> PAGEREF _Toc193841832 \h </w:instrText>
            </w:r>
            <w:r>
              <w:rPr>
                <w:noProof/>
                <w:webHidden/>
              </w:rPr>
            </w:r>
            <w:r>
              <w:rPr>
                <w:noProof/>
                <w:webHidden/>
              </w:rPr>
              <w:fldChar w:fldCharType="separate"/>
            </w:r>
            <w:r>
              <w:rPr>
                <w:noProof/>
                <w:webHidden/>
              </w:rPr>
              <w:t>19</w:t>
            </w:r>
            <w:r>
              <w:rPr>
                <w:noProof/>
                <w:webHidden/>
              </w:rPr>
              <w:fldChar w:fldCharType="end"/>
            </w:r>
          </w:hyperlink>
        </w:p>
        <w:p w14:paraId="30E4B5BA" w14:textId="66232662" w:rsidR="00B8003F" w:rsidRDefault="00B8003F">
          <w:pPr>
            <w:pStyle w:val="TOC2"/>
            <w:tabs>
              <w:tab w:val="right" w:leader="dot" w:pos="9628"/>
            </w:tabs>
            <w:rPr>
              <w:rFonts w:eastAsiaTheme="minorEastAsia"/>
              <w:noProof/>
              <w:lang w:eastAsia="en-HK"/>
            </w:rPr>
          </w:pPr>
          <w:hyperlink w:anchor="_Toc193841833" w:history="1">
            <w:r w:rsidRPr="009371DF">
              <w:rPr>
                <w:rStyle w:val="Hyperlink"/>
                <w:rFonts w:ascii="Times New Roman" w:hAnsi="Times New Roman" w:cs="Times New Roman"/>
                <w:noProof/>
              </w:rPr>
              <w:t>4.4. Industry and management contributions</w:t>
            </w:r>
            <w:r>
              <w:rPr>
                <w:noProof/>
                <w:webHidden/>
              </w:rPr>
              <w:tab/>
            </w:r>
            <w:r>
              <w:rPr>
                <w:noProof/>
                <w:webHidden/>
              </w:rPr>
              <w:fldChar w:fldCharType="begin"/>
            </w:r>
            <w:r>
              <w:rPr>
                <w:noProof/>
                <w:webHidden/>
              </w:rPr>
              <w:instrText xml:space="preserve"> PAGEREF _Toc193841833 \h </w:instrText>
            </w:r>
            <w:r>
              <w:rPr>
                <w:noProof/>
                <w:webHidden/>
              </w:rPr>
            </w:r>
            <w:r>
              <w:rPr>
                <w:noProof/>
                <w:webHidden/>
              </w:rPr>
              <w:fldChar w:fldCharType="separate"/>
            </w:r>
            <w:r>
              <w:rPr>
                <w:noProof/>
                <w:webHidden/>
              </w:rPr>
              <w:t>20</w:t>
            </w:r>
            <w:r>
              <w:rPr>
                <w:noProof/>
                <w:webHidden/>
              </w:rPr>
              <w:fldChar w:fldCharType="end"/>
            </w:r>
          </w:hyperlink>
        </w:p>
        <w:p w14:paraId="511C6953" w14:textId="0C806D35" w:rsidR="00B8003F" w:rsidRDefault="00B8003F">
          <w:pPr>
            <w:pStyle w:val="TOC3"/>
            <w:tabs>
              <w:tab w:val="right" w:leader="dot" w:pos="9628"/>
            </w:tabs>
            <w:rPr>
              <w:rFonts w:eastAsiaTheme="minorEastAsia"/>
              <w:noProof/>
              <w:lang w:eastAsia="en-HK"/>
            </w:rPr>
          </w:pPr>
          <w:hyperlink w:anchor="_Toc193841834" w:history="1">
            <w:r w:rsidRPr="009371DF">
              <w:rPr>
                <w:rStyle w:val="Hyperlink"/>
                <w:rFonts w:ascii="Times New Roman" w:hAnsi="Times New Roman" w:cs="Times New Roman"/>
                <w:noProof/>
              </w:rPr>
              <w:t>4.4.1. Driving innovation</w:t>
            </w:r>
            <w:r>
              <w:rPr>
                <w:noProof/>
                <w:webHidden/>
              </w:rPr>
              <w:tab/>
            </w:r>
            <w:r>
              <w:rPr>
                <w:noProof/>
                <w:webHidden/>
              </w:rPr>
              <w:fldChar w:fldCharType="begin"/>
            </w:r>
            <w:r>
              <w:rPr>
                <w:noProof/>
                <w:webHidden/>
              </w:rPr>
              <w:instrText xml:space="preserve"> PAGEREF _Toc193841834 \h </w:instrText>
            </w:r>
            <w:r>
              <w:rPr>
                <w:noProof/>
                <w:webHidden/>
              </w:rPr>
            </w:r>
            <w:r>
              <w:rPr>
                <w:noProof/>
                <w:webHidden/>
              </w:rPr>
              <w:fldChar w:fldCharType="separate"/>
            </w:r>
            <w:r>
              <w:rPr>
                <w:noProof/>
                <w:webHidden/>
              </w:rPr>
              <w:t>20</w:t>
            </w:r>
            <w:r>
              <w:rPr>
                <w:noProof/>
                <w:webHidden/>
              </w:rPr>
              <w:fldChar w:fldCharType="end"/>
            </w:r>
          </w:hyperlink>
        </w:p>
        <w:p w14:paraId="4A017D4D" w14:textId="45F7480F" w:rsidR="00B8003F" w:rsidRDefault="00B8003F">
          <w:pPr>
            <w:pStyle w:val="TOC3"/>
            <w:tabs>
              <w:tab w:val="right" w:leader="dot" w:pos="9628"/>
            </w:tabs>
            <w:rPr>
              <w:rFonts w:eastAsiaTheme="minorEastAsia"/>
              <w:noProof/>
              <w:lang w:eastAsia="en-HK"/>
            </w:rPr>
          </w:pPr>
          <w:hyperlink w:anchor="_Toc193841835" w:history="1">
            <w:r w:rsidRPr="009371DF">
              <w:rPr>
                <w:rStyle w:val="Hyperlink"/>
                <w:rFonts w:ascii="Times New Roman" w:hAnsi="Times New Roman" w:cs="Times New Roman"/>
                <w:noProof/>
              </w:rPr>
              <w:t>4.4.2. Adapting to evolving markets</w:t>
            </w:r>
            <w:r>
              <w:rPr>
                <w:noProof/>
                <w:webHidden/>
              </w:rPr>
              <w:tab/>
            </w:r>
            <w:r>
              <w:rPr>
                <w:noProof/>
                <w:webHidden/>
              </w:rPr>
              <w:fldChar w:fldCharType="begin"/>
            </w:r>
            <w:r>
              <w:rPr>
                <w:noProof/>
                <w:webHidden/>
              </w:rPr>
              <w:instrText xml:space="preserve"> PAGEREF _Toc193841835 \h </w:instrText>
            </w:r>
            <w:r>
              <w:rPr>
                <w:noProof/>
                <w:webHidden/>
              </w:rPr>
            </w:r>
            <w:r>
              <w:rPr>
                <w:noProof/>
                <w:webHidden/>
              </w:rPr>
              <w:fldChar w:fldCharType="separate"/>
            </w:r>
            <w:r>
              <w:rPr>
                <w:noProof/>
                <w:webHidden/>
              </w:rPr>
              <w:t>20</w:t>
            </w:r>
            <w:r>
              <w:rPr>
                <w:noProof/>
                <w:webHidden/>
              </w:rPr>
              <w:fldChar w:fldCharType="end"/>
            </w:r>
          </w:hyperlink>
        </w:p>
        <w:p w14:paraId="3630DF3F" w14:textId="7AA45AB8" w:rsidR="00B8003F" w:rsidRDefault="00B8003F">
          <w:pPr>
            <w:pStyle w:val="TOC3"/>
            <w:tabs>
              <w:tab w:val="right" w:leader="dot" w:pos="9628"/>
            </w:tabs>
            <w:rPr>
              <w:rFonts w:eastAsiaTheme="minorEastAsia"/>
              <w:noProof/>
              <w:lang w:eastAsia="en-HK"/>
            </w:rPr>
          </w:pPr>
          <w:hyperlink w:anchor="_Toc193841836" w:history="1">
            <w:r w:rsidRPr="009371DF">
              <w:rPr>
                <w:rStyle w:val="Hyperlink"/>
                <w:rFonts w:ascii="Times New Roman" w:hAnsi="Times New Roman" w:cs="Times New Roman"/>
                <w:noProof/>
              </w:rPr>
              <w:t>4.4.3. Enhancing organizational performance</w:t>
            </w:r>
            <w:r>
              <w:rPr>
                <w:noProof/>
                <w:webHidden/>
              </w:rPr>
              <w:tab/>
            </w:r>
            <w:r>
              <w:rPr>
                <w:noProof/>
                <w:webHidden/>
              </w:rPr>
              <w:fldChar w:fldCharType="begin"/>
            </w:r>
            <w:r>
              <w:rPr>
                <w:noProof/>
                <w:webHidden/>
              </w:rPr>
              <w:instrText xml:space="preserve"> PAGEREF _Toc193841836 \h </w:instrText>
            </w:r>
            <w:r>
              <w:rPr>
                <w:noProof/>
                <w:webHidden/>
              </w:rPr>
            </w:r>
            <w:r>
              <w:rPr>
                <w:noProof/>
                <w:webHidden/>
              </w:rPr>
              <w:fldChar w:fldCharType="separate"/>
            </w:r>
            <w:r>
              <w:rPr>
                <w:noProof/>
                <w:webHidden/>
              </w:rPr>
              <w:t>20</w:t>
            </w:r>
            <w:r>
              <w:rPr>
                <w:noProof/>
                <w:webHidden/>
              </w:rPr>
              <w:fldChar w:fldCharType="end"/>
            </w:r>
          </w:hyperlink>
        </w:p>
        <w:p w14:paraId="0BF1396C" w14:textId="02E5D600" w:rsidR="00B8003F" w:rsidRDefault="00B8003F">
          <w:pPr>
            <w:pStyle w:val="TOC1"/>
            <w:tabs>
              <w:tab w:val="right" w:leader="dot" w:pos="9628"/>
            </w:tabs>
            <w:rPr>
              <w:rFonts w:eastAsiaTheme="minorEastAsia"/>
              <w:noProof/>
              <w:lang w:eastAsia="en-HK"/>
            </w:rPr>
          </w:pPr>
          <w:hyperlink w:anchor="_Toc193841837" w:history="1">
            <w:r w:rsidRPr="009371DF">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_Toc193841837 \h </w:instrText>
            </w:r>
            <w:r>
              <w:rPr>
                <w:noProof/>
                <w:webHidden/>
              </w:rPr>
            </w:r>
            <w:r>
              <w:rPr>
                <w:noProof/>
                <w:webHidden/>
              </w:rPr>
              <w:fldChar w:fldCharType="separate"/>
            </w:r>
            <w:r>
              <w:rPr>
                <w:noProof/>
                <w:webHidden/>
              </w:rPr>
              <w:t>20</w:t>
            </w:r>
            <w:r>
              <w:rPr>
                <w:noProof/>
                <w:webHidden/>
              </w:rPr>
              <w:fldChar w:fldCharType="end"/>
            </w:r>
          </w:hyperlink>
        </w:p>
        <w:p w14:paraId="4034AD4A" w14:textId="68108B23" w:rsidR="00B8003F" w:rsidRDefault="00B8003F">
          <w:pPr>
            <w:pStyle w:val="TOC1"/>
            <w:tabs>
              <w:tab w:val="right" w:leader="dot" w:pos="9628"/>
            </w:tabs>
            <w:rPr>
              <w:rFonts w:eastAsiaTheme="minorEastAsia"/>
              <w:noProof/>
              <w:lang w:eastAsia="en-HK"/>
            </w:rPr>
          </w:pPr>
          <w:hyperlink w:anchor="_Toc193841838" w:history="1">
            <w:r w:rsidRPr="009371DF">
              <w:rPr>
                <w:rStyle w:val="Hyperlink"/>
                <w:rFonts w:ascii="Times New Roman" w:hAnsi="Times New Roman" w:cs="Times New Roman"/>
                <w:noProof/>
              </w:rPr>
              <w:t>6. References</w:t>
            </w:r>
            <w:r>
              <w:rPr>
                <w:noProof/>
                <w:webHidden/>
              </w:rPr>
              <w:tab/>
            </w:r>
            <w:r>
              <w:rPr>
                <w:noProof/>
                <w:webHidden/>
              </w:rPr>
              <w:fldChar w:fldCharType="begin"/>
            </w:r>
            <w:r>
              <w:rPr>
                <w:noProof/>
                <w:webHidden/>
              </w:rPr>
              <w:instrText xml:space="preserve"> PAGEREF _Toc193841838 \h </w:instrText>
            </w:r>
            <w:r>
              <w:rPr>
                <w:noProof/>
                <w:webHidden/>
              </w:rPr>
            </w:r>
            <w:r>
              <w:rPr>
                <w:noProof/>
                <w:webHidden/>
              </w:rPr>
              <w:fldChar w:fldCharType="separate"/>
            </w:r>
            <w:r>
              <w:rPr>
                <w:noProof/>
                <w:webHidden/>
              </w:rPr>
              <w:t>22</w:t>
            </w:r>
            <w:r>
              <w:rPr>
                <w:noProof/>
                <w:webHidden/>
              </w:rPr>
              <w:fldChar w:fldCharType="end"/>
            </w:r>
          </w:hyperlink>
        </w:p>
        <w:p w14:paraId="0DCD98F6" w14:textId="3FE8CD8B" w:rsidR="003800C4" w:rsidRPr="00BB568D" w:rsidRDefault="003800C4" w:rsidP="004E29A3">
          <w:pPr>
            <w:spacing w:line="360" w:lineRule="auto"/>
            <w:rPr>
              <w:rFonts w:ascii="Times New Roman" w:hAnsi="Times New Roman" w:cs="Times New Roman"/>
            </w:rPr>
          </w:pPr>
          <w:r w:rsidRPr="00BB568D">
            <w:rPr>
              <w:rFonts w:ascii="Times New Roman" w:hAnsi="Times New Roman" w:cs="Times New Roman"/>
              <w:b/>
              <w:bCs/>
              <w:noProof/>
            </w:rPr>
            <w:fldChar w:fldCharType="end"/>
          </w:r>
        </w:p>
      </w:sdtContent>
    </w:sdt>
    <w:p w14:paraId="08AFE98D" w14:textId="1933A31F" w:rsidR="003800C4" w:rsidRPr="00BB568D" w:rsidRDefault="00BB0F43" w:rsidP="00AB61ED">
      <w:pPr>
        <w:pStyle w:val="Heading1"/>
        <w:spacing w:line="360" w:lineRule="auto"/>
        <w:rPr>
          <w:rFonts w:ascii="Times New Roman" w:hAnsi="Times New Roman" w:cs="Times New Roman"/>
        </w:rPr>
      </w:pPr>
      <w:bookmarkStart w:id="0" w:name="_Toc193841777"/>
      <w:r w:rsidRPr="00BB568D">
        <w:rPr>
          <w:rFonts w:ascii="Times New Roman" w:hAnsi="Times New Roman" w:cs="Times New Roman"/>
        </w:rPr>
        <w:lastRenderedPageBreak/>
        <w:t>1</w:t>
      </w:r>
      <w:r w:rsidR="000D0198" w:rsidRPr="00BB568D">
        <w:rPr>
          <w:rFonts w:ascii="Times New Roman" w:hAnsi="Times New Roman" w:cs="Times New Roman"/>
        </w:rPr>
        <w:t xml:space="preserve">. </w:t>
      </w:r>
      <w:r w:rsidR="007923CF" w:rsidRPr="00BB568D">
        <w:rPr>
          <w:rFonts w:ascii="Times New Roman" w:hAnsi="Times New Roman" w:cs="Times New Roman"/>
        </w:rPr>
        <w:t>Summary of research proposal</w:t>
      </w:r>
      <w:bookmarkEnd w:id="0"/>
    </w:p>
    <w:p w14:paraId="09E5385D" w14:textId="0A484D40" w:rsidR="000D0198" w:rsidRPr="00BB568D" w:rsidRDefault="00BB0F43" w:rsidP="00AB61ED">
      <w:pPr>
        <w:pStyle w:val="Heading2"/>
        <w:spacing w:line="360" w:lineRule="auto"/>
        <w:rPr>
          <w:rFonts w:ascii="Times New Roman" w:hAnsi="Times New Roman" w:cs="Times New Roman"/>
        </w:rPr>
      </w:pPr>
      <w:bookmarkStart w:id="1" w:name="_Toc193841778"/>
      <w:r w:rsidRPr="00BB568D">
        <w:rPr>
          <w:rFonts w:ascii="Times New Roman" w:hAnsi="Times New Roman" w:cs="Times New Roman"/>
        </w:rPr>
        <w:t>1</w:t>
      </w:r>
      <w:r w:rsidR="000D0198" w:rsidRPr="00BB568D">
        <w:rPr>
          <w:rFonts w:ascii="Times New Roman" w:hAnsi="Times New Roman" w:cs="Times New Roman"/>
        </w:rPr>
        <w:t>.1</w:t>
      </w:r>
      <w:r w:rsidR="00111FCD" w:rsidRPr="00BB568D">
        <w:rPr>
          <w:rFonts w:ascii="Times New Roman" w:hAnsi="Times New Roman" w:cs="Times New Roman"/>
        </w:rPr>
        <w:t>. Overview</w:t>
      </w:r>
      <w:bookmarkEnd w:id="1"/>
    </w:p>
    <w:p w14:paraId="657766D6" w14:textId="68522DE6" w:rsidR="00B82132" w:rsidRPr="00BB568D" w:rsidRDefault="00B82132" w:rsidP="00AB61ED">
      <w:pPr>
        <w:spacing w:line="360" w:lineRule="auto"/>
        <w:rPr>
          <w:rFonts w:ascii="Times New Roman" w:hAnsi="Times New Roman" w:cs="Times New Roman"/>
        </w:rPr>
      </w:pPr>
      <w:r w:rsidRPr="00BB568D">
        <w:rPr>
          <w:rFonts w:ascii="Times New Roman" w:hAnsi="Times New Roman" w:cs="Times New Roman"/>
        </w:rPr>
        <w:t>The research proposal “</w:t>
      </w:r>
      <w:r w:rsidR="00DA6995" w:rsidRPr="00BB568D">
        <w:rPr>
          <w:rFonts w:ascii="Times New Roman" w:hAnsi="Times New Roman" w:cs="Times New Roman"/>
        </w:rPr>
        <w:t>Driving innovation from within – The interplay of transformational leadership and task conflict on employee intrapreneurial behaviour in the Hong Kong life insurance industry</w:t>
      </w:r>
      <w:r w:rsidRPr="00BB568D">
        <w:rPr>
          <w:rFonts w:ascii="Times New Roman" w:hAnsi="Times New Roman" w:cs="Times New Roman"/>
        </w:rPr>
        <w:t>” submitted for the module “Converting Research into Practice</w:t>
      </w:r>
      <w:r w:rsidR="00DA6995" w:rsidRPr="00BB568D">
        <w:rPr>
          <w:rFonts w:ascii="Times New Roman" w:hAnsi="Times New Roman" w:cs="Times New Roman"/>
        </w:rPr>
        <w:t>”</w:t>
      </w:r>
      <w:r w:rsidR="0073513F" w:rsidRPr="00BB568D">
        <w:rPr>
          <w:rFonts w:ascii="Times New Roman" w:hAnsi="Times New Roman" w:cs="Times New Roman"/>
        </w:rPr>
        <w:t xml:space="preserve"> explores </w:t>
      </w:r>
      <w:r w:rsidR="007646A6" w:rsidRPr="00BB568D">
        <w:rPr>
          <w:rFonts w:ascii="Times New Roman" w:hAnsi="Times New Roman" w:cs="Times New Roman"/>
        </w:rPr>
        <w:t xml:space="preserve">the dynamics of innovation </w:t>
      </w:r>
      <w:r w:rsidR="00874D20" w:rsidRPr="00BB568D">
        <w:rPr>
          <w:rFonts w:ascii="Times New Roman" w:hAnsi="Times New Roman" w:cs="Times New Roman"/>
        </w:rPr>
        <w:t>in the H</w:t>
      </w:r>
      <w:r w:rsidR="00E8092F" w:rsidRPr="00BB568D">
        <w:rPr>
          <w:rFonts w:ascii="Times New Roman" w:hAnsi="Times New Roman" w:cs="Times New Roman"/>
        </w:rPr>
        <w:t>ong Kong</w:t>
      </w:r>
      <w:r w:rsidR="00874D20" w:rsidRPr="00BB568D">
        <w:rPr>
          <w:rFonts w:ascii="Times New Roman" w:hAnsi="Times New Roman" w:cs="Times New Roman"/>
        </w:rPr>
        <w:t xml:space="preserve"> life insurance sector by examining the interactions between transformational leadership</w:t>
      </w:r>
      <w:r w:rsidR="00933EB5" w:rsidRPr="00BB568D">
        <w:rPr>
          <w:rFonts w:ascii="Times New Roman" w:hAnsi="Times New Roman" w:cs="Times New Roman"/>
        </w:rPr>
        <w:t xml:space="preserve">, task conflict and employee </w:t>
      </w:r>
      <w:r w:rsidR="006A3D3C" w:rsidRPr="00BB568D">
        <w:rPr>
          <w:rFonts w:ascii="Times New Roman" w:hAnsi="Times New Roman" w:cs="Times New Roman"/>
        </w:rPr>
        <w:t xml:space="preserve">entrepreneurship. </w:t>
      </w:r>
      <w:r w:rsidR="002E21BF" w:rsidRPr="00BB568D">
        <w:rPr>
          <w:rFonts w:ascii="Times New Roman" w:hAnsi="Times New Roman" w:cs="Times New Roman"/>
        </w:rPr>
        <w:t>The study aims to provide actionable insights that can enhance organizational innovation</w:t>
      </w:r>
      <w:r w:rsidR="00856267" w:rsidRPr="00BB568D">
        <w:rPr>
          <w:rFonts w:ascii="Times New Roman" w:hAnsi="Times New Roman" w:cs="Times New Roman"/>
        </w:rPr>
        <w:t xml:space="preserve">, </w:t>
      </w:r>
      <w:r w:rsidR="00A30754" w:rsidRPr="00BB568D">
        <w:rPr>
          <w:rFonts w:ascii="Times New Roman" w:hAnsi="Times New Roman" w:cs="Times New Roman"/>
        </w:rPr>
        <w:t xml:space="preserve">competitiveness and performance </w:t>
      </w:r>
      <w:r w:rsidR="00307E0E" w:rsidRPr="00BB568D">
        <w:rPr>
          <w:rFonts w:ascii="Times New Roman" w:hAnsi="Times New Roman" w:cs="Times New Roman"/>
        </w:rPr>
        <w:fldChar w:fldCharType="begin"/>
      </w:r>
      <w:r w:rsidR="00307E0E" w:rsidRPr="00BB568D">
        <w:rPr>
          <w:rFonts w:ascii="Times New Roman" w:hAnsi="Times New Roman" w:cs="Times New Roman"/>
        </w:rPr>
        <w:instrText xml:space="preserve"> ADDIN ZOTERO_ITEM CSL_CITATION {"citationID":"2S60b3kM","properties":{"formattedCitation":"(Yu, 2025)","plainCitation":"(Yu, 2025)","noteIndex":0},"citationItems":[{"id":673,"uris":["http://zotero.org/users/local/zH9ZQvD1/items/83F497VX"],"itemData":{"id":673,"type":"document","abstract":"Expected outcomes include theoretical contributions to leadership, task conflict, and innovation literature, practical implications for management practices, and insights into enhancing innovation in the Hong Kong life insurance industry. The findings from this study will inform leadership training &amp; development, conflict management strategies, recruitment, and other organizational policies aimed at enhancing employee intrapreneurial behaviours. These will ultimately contribute to the industry’s ability to navigate the challenges in a rapidly developing market.","language":"en","source":"Zotero","title":"Title: Driving innovation from within – The interplay of transformational leadership and task conflict on employee intrapreneurial behaviour in the Hong Kong life insurance industry.","author":[{"family":"Yu","given":"Thaddeus"}],"issued":{"date-parts":[["2025"]]}}}],"schema":"https://github.com/citation-style-language/schema/raw/master/csl-citation.json"} </w:instrText>
      </w:r>
      <w:r w:rsidR="00307E0E" w:rsidRPr="00BB568D">
        <w:rPr>
          <w:rFonts w:ascii="Times New Roman" w:hAnsi="Times New Roman" w:cs="Times New Roman"/>
        </w:rPr>
        <w:fldChar w:fldCharType="separate"/>
      </w:r>
      <w:r w:rsidR="00307E0E" w:rsidRPr="00BB568D">
        <w:rPr>
          <w:rFonts w:ascii="Times New Roman" w:hAnsi="Times New Roman" w:cs="Times New Roman"/>
        </w:rPr>
        <w:t>(Yu, 2025)</w:t>
      </w:r>
      <w:r w:rsidR="00307E0E" w:rsidRPr="00BB568D">
        <w:rPr>
          <w:rFonts w:ascii="Times New Roman" w:hAnsi="Times New Roman" w:cs="Times New Roman"/>
        </w:rPr>
        <w:fldChar w:fldCharType="end"/>
      </w:r>
      <w:r w:rsidR="00307E0E" w:rsidRPr="00BB568D">
        <w:rPr>
          <w:rFonts w:ascii="Times New Roman" w:hAnsi="Times New Roman" w:cs="Times New Roman"/>
        </w:rPr>
        <w:t>.</w:t>
      </w:r>
    </w:p>
    <w:p w14:paraId="17BE9AD8" w14:textId="77777777" w:rsidR="0020754D" w:rsidRPr="00BB568D" w:rsidRDefault="0020754D" w:rsidP="00AB61ED">
      <w:pPr>
        <w:spacing w:line="360" w:lineRule="auto"/>
        <w:rPr>
          <w:rFonts w:ascii="Times New Roman" w:hAnsi="Times New Roman" w:cs="Times New Roman"/>
        </w:rPr>
      </w:pPr>
    </w:p>
    <w:p w14:paraId="0AB54724" w14:textId="3387370A" w:rsidR="00111FCD" w:rsidRPr="00BB568D" w:rsidRDefault="00ED77ED" w:rsidP="00AB61ED">
      <w:pPr>
        <w:pStyle w:val="Heading2"/>
        <w:spacing w:line="360" w:lineRule="auto"/>
        <w:rPr>
          <w:rFonts w:ascii="Times New Roman" w:hAnsi="Times New Roman" w:cs="Times New Roman"/>
        </w:rPr>
      </w:pPr>
      <w:bookmarkStart w:id="2" w:name="_Toc193841779"/>
      <w:r w:rsidRPr="00BB568D">
        <w:rPr>
          <w:rFonts w:ascii="Times New Roman" w:hAnsi="Times New Roman" w:cs="Times New Roman"/>
        </w:rPr>
        <w:t>1</w:t>
      </w:r>
      <w:r w:rsidR="00111FCD" w:rsidRPr="00BB568D">
        <w:rPr>
          <w:rFonts w:ascii="Times New Roman" w:hAnsi="Times New Roman" w:cs="Times New Roman"/>
        </w:rPr>
        <w:t>.2. Background and context</w:t>
      </w:r>
      <w:bookmarkEnd w:id="2"/>
    </w:p>
    <w:p w14:paraId="4DCD2308" w14:textId="76EAEBD7" w:rsidR="00A46308" w:rsidRPr="00BB568D" w:rsidRDefault="009E72F6" w:rsidP="00AB61ED">
      <w:pPr>
        <w:pStyle w:val="Heading3"/>
        <w:spacing w:line="360" w:lineRule="auto"/>
        <w:rPr>
          <w:rFonts w:ascii="Times New Roman" w:hAnsi="Times New Roman" w:cs="Times New Roman"/>
        </w:rPr>
      </w:pPr>
      <w:bookmarkStart w:id="3" w:name="_Toc193841780"/>
      <w:r w:rsidRPr="00BB568D">
        <w:rPr>
          <w:rFonts w:ascii="Times New Roman" w:hAnsi="Times New Roman" w:cs="Times New Roman"/>
        </w:rPr>
        <w:t xml:space="preserve">1.2.1. </w:t>
      </w:r>
      <w:r w:rsidR="00A46308" w:rsidRPr="00BB568D">
        <w:rPr>
          <w:rFonts w:ascii="Times New Roman" w:hAnsi="Times New Roman" w:cs="Times New Roman"/>
        </w:rPr>
        <w:t>Research gaps</w:t>
      </w:r>
      <w:bookmarkEnd w:id="3"/>
    </w:p>
    <w:p w14:paraId="08FACC64" w14:textId="5DDA8205" w:rsidR="00F96039" w:rsidRPr="00BB568D" w:rsidRDefault="003428BD" w:rsidP="00AB61ED">
      <w:pPr>
        <w:spacing w:line="360" w:lineRule="auto"/>
        <w:rPr>
          <w:rFonts w:ascii="Times New Roman" w:hAnsi="Times New Roman" w:cs="Times New Roman"/>
        </w:rPr>
      </w:pPr>
      <w:r w:rsidRPr="00BB568D">
        <w:rPr>
          <w:rFonts w:ascii="Times New Roman" w:hAnsi="Times New Roman" w:cs="Times New Roman"/>
        </w:rPr>
        <w:t>R</w:t>
      </w:r>
      <w:r w:rsidR="003E0E41" w:rsidRPr="00BB568D">
        <w:rPr>
          <w:rFonts w:ascii="Times New Roman" w:hAnsi="Times New Roman" w:cs="Times New Roman"/>
        </w:rPr>
        <w:t xml:space="preserve">esearch has </w:t>
      </w:r>
      <w:r w:rsidR="004E509C" w:rsidRPr="00BB568D">
        <w:rPr>
          <w:rFonts w:ascii="Times New Roman" w:hAnsi="Times New Roman" w:cs="Times New Roman"/>
        </w:rPr>
        <w:t xml:space="preserve">consistently </w:t>
      </w:r>
      <w:r w:rsidR="003E0E41" w:rsidRPr="00BB568D">
        <w:rPr>
          <w:rFonts w:ascii="Times New Roman" w:hAnsi="Times New Roman" w:cs="Times New Roman"/>
        </w:rPr>
        <w:t xml:space="preserve">demonstrated that transformational leadership is positively associated with employee innovation and performance </w:t>
      </w:r>
      <w:r w:rsidR="003E0E41" w:rsidRPr="00BB568D">
        <w:rPr>
          <w:rFonts w:ascii="Times New Roman" w:hAnsi="Times New Roman" w:cs="Times New Roman"/>
        </w:rPr>
        <w:fldChar w:fldCharType="begin"/>
      </w:r>
      <w:r w:rsidR="003E0E41" w:rsidRPr="00BB568D">
        <w:rPr>
          <w:rFonts w:ascii="Times New Roman" w:hAnsi="Times New Roman" w:cs="Times New Roman"/>
        </w:rPr>
        <w:instrText xml:space="preserve"> ADDIN ZOTERO_ITEM CSL_CITATION {"citationID":"dY2Yw5Un","properties":{"formattedCitation":"(Bass, 1990, 1999; Vinger and Cilliers, 2006; Lee {\\i{}et al.}, 2020)","plainCitation":"(Bass, 1990, 1999; Vinger and Cilliers, 2006; Lee et al., 2020)","noteIndex":0},"citationItems":[{"id":448,"uris":["http://zotero.org/users/local/zH9ZQvD1/items/QXRUM2XN"],"itemData":{"id":448,"type":"article-journal","container-title":"Organizational Dynamics","DOI":"10.1016/0090-2616(90)90061-S","ISSN":"0090-2616","issue":"3","journalAbbreviation":"Organizational Dynamics","page":"19-31","source":"ScienceDirect","title":"From transactional to transformational leadership: Learning to share the vision","title-short":"From transactional to transformational leadership","volume":"18","author":[{"family":"Bass","given":"Bernard M."}],"issued":{"date-parts":[["1990",12,1]]}}},{"id":441,"uris":["http://zotero.org/users/local/zH9ZQvD1/items/EKNZNCCA"],"itemData":{"id":441,"type":"article-journal","abstract":"The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circumstances.","container-title":"European Journal of Work and Organizational Psychology","DOI":"10.1080/135943299398410","ISSN":"1359-432X","issue":"1","note":"publisher: Routledge\n_eprint: https://doi.org/10.1080/135943299398410","page":"9-32","source":"Taylor and Francis+NEJM","title":"Two Decades of Research and Development in Transformational Leadership","volume":"8","author":[{"family":"Bass","given":"Bernard M."}],"issued":{"date-parts":[["1999",3,1]]}}},{"id":657,"uris":["http://zotero.org/users/local/zH9ZQvD1/items/A7WQ63LU"],"itemData":{"id":657,"type":"article-journal","abstract":"The South African higher education (HE) sector has been criticised for an apparent lack of leadership, calling into question the leaders’ ability to manage change as a result of the recent mergers of HE institutions. The aim of this present research was to establish the frequency of exhibition of transformational leadership and its behaviours and its level in this sector, including the commonly manifesting themes and strategies that transformational leaders, as change agents, utilise to effect change in their organisations. The Multifactor Leadership Questionnaire was administered to 190 HE leaders, followed by individual interviews. It was found that these leaders exhibit transformational leadership fairly often and that, contrary to criticism, they manage change fairly successfully.","archive_location":"190 HE leaders","container-title":"SA Journal of Human Resource Management","DOI":"10.4102/sajhrm.v4i2.87","ISSN":"2071-078X","issue":"2","language":"en","license":"Copyright (c) 2006 Gift Vinger, Frans Cilliers","note":"number: 2","source":"sajhrm.co.za","title":"Effective Transformational Leadership Behaviours For Managing Change","URL":"https://sajhrm.co.za/index.php/sajhrm/article/view/87","volume":"4","author":[{"family":"Vinger","given":"Gift"},{"family":"Cilliers","given":"Frans"}],"accessed":{"date-parts":[["2025",1,28]]},"issued":{"date-parts":[["2006",11,6]]}}},{"id":439,"uris":["http://zotero.org/users/local/zH9ZQvD1/items/2RCSZ52Z"],"itemData":{"id":439,"type":"article-journal","abstract":"This paper reports the most comprehensive meta-analytic examination of the relationship between leadership and both followers’ creative and innovative performance. Specifically, we examined 13 leadership variables (transformational, transactional, ethical, humble, leader-member exchange, benevolent, authoritarian, entrepreneurial, authentic, servant, empowering, supportive, and destructive) using data from 266 studies. In addition to providing robustly estimated correlations, we explore two theoretically and pragmatically important issues: the relative importance of the different leadership constructs and moderators of the relationship between leadership and employee creativity and innovation. Regrading creative performance, authentic, empowering, and entrepreneurial leadership demonstrated the strongest relationships. For innovative performance, both transactional (contingent reward) and supportive leadership appear particularly relevant. The current study synthesizes an important, burgeoning, diverse body of research, and in doing so, generates nuanced evidence that can be used to guide theoretical advancements, improved research designs, and up-to-date policy recommendations regarding leading for creativity, and innovation.","container-title":"European Journal of Work and Organizational Psychology","DOI":"10.1080/1359432X.2019.1661837","ISSN":"1359-432X","issue":"1","note":"publisher: Routledge\n_eprint: https://doi.org/10.1080/1359432X.2019.1661837","page":"1-35","source":"Taylor and Francis+NEJM","title":"Leadership, creativity and innovation: a meta-analytic review","title-short":"Leadership, creativity and innovation","volume":"29","author":[{"family":"Lee","given":"Allan"},{"family":"Legood","given":"Alison"},{"family":"Hughes","given":"David"},{"family":"Tian","given":"Amy Wei"},{"family":"Newman","given":"Alexander"},{"family":"Knight","given":"Caroline"}],"issued":{"date-parts":[["2020",1,2]]}}}],"schema":"https://github.com/citation-style-language/schema/raw/master/csl-citation.json"} </w:instrText>
      </w:r>
      <w:r w:rsidR="003E0E41" w:rsidRPr="00BB568D">
        <w:rPr>
          <w:rFonts w:ascii="Times New Roman" w:hAnsi="Times New Roman" w:cs="Times New Roman"/>
        </w:rPr>
        <w:fldChar w:fldCharType="separate"/>
      </w:r>
      <w:r w:rsidR="003E0E41" w:rsidRPr="00BB568D">
        <w:rPr>
          <w:rFonts w:ascii="Times New Roman" w:hAnsi="Times New Roman" w:cs="Times New Roman"/>
          <w:kern w:val="0"/>
        </w:rPr>
        <w:t xml:space="preserve">(Bass, 1990, 1999; Vinger and Cilliers, 2006; Lee </w:t>
      </w:r>
      <w:r w:rsidR="003E0E41" w:rsidRPr="00BB568D">
        <w:rPr>
          <w:rFonts w:ascii="Times New Roman" w:hAnsi="Times New Roman" w:cs="Times New Roman"/>
          <w:i/>
          <w:iCs/>
          <w:kern w:val="0"/>
        </w:rPr>
        <w:t>et al.</w:t>
      </w:r>
      <w:r w:rsidR="003E0E41" w:rsidRPr="00BB568D">
        <w:rPr>
          <w:rFonts w:ascii="Times New Roman" w:hAnsi="Times New Roman" w:cs="Times New Roman"/>
          <w:kern w:val="0"/>
        </w:rPr>
        <w:t>, 2020)</w:t>
      </w:r>
      <w:r w:rsidR="003E0E41" w:rsidRPr="00BB568D">
        <w:rPr>
          <w:rFonts w:ascii="Times New Roman" w:hAnsi="Times New Roman" w:cs="Times New Roman"/>
        </w:rPr>
        <w:fldChar w:fldCharType="end"/>
      </w:r>
      <w:r w:rsidR="00142198" w:rsidRPr="00BB568D">
        <w:rPr>
          <w:rFonts w:ascii="Times New Roman" w:hAnsi="Times New Roman" w:cs="Times New Roman"/>
        </w:rPr>
        <w:t xml:space="preserve">, and task conflict </w:t>
      </w:r>
      <w:r w:rsidR="006C275D" w:rsidRPr="00BB568D">
        <w:rPr>
          <w:rFonts w:ascii="Times New Roman" w:hAnsi="Times New Roman" w:cs="Times New Roman"/>
        </w:rPr>
        <w:t xml:space="preserve">could drive better </w:t>
      </w:r>
      <w:r w:rsidR="00BD0DAA" w:rsidRPr="00BB568D">
        <w:rPr>
          <w:rFonts w:ascii="Times New Roman" w:hAnsi="Times New Roman" w:cs="Times New Roman"/>
        </w:rPr>
        <w:t xml:space="preserve">creativity amongst workforce </w:t>
      </w:r>
      <w:r w:rsidR="00BD0DAA" w:rsidRPr="00BB568D">
        <w:rPr>
          <w:rFonts w:ascii="Times New Roman" w:hAnsi="Times New Roman" w:cs="Times New Roman"/>
        </w:rPr>
        <w:fldChar w:fldCharType="begin"/>
      </w:r>
      <w:r w:rsidR="00BD0DAA" w:rsidRPr="00BB568D">
        <w:rPr>
          <w:rFonts w:ascii="Times New Roman" w:hAnsi="Times New Roman" w:cs="Times New Roman"/>
        </w:rPr>
        <w:instrText xml:space="preserve"> ADDIN ZOTERO_ITEM CSL_CITATION {"citationID":"W6m9S9Ke","properties":{"formattedCitation":"(De Clercq, Thongpapanl and Dimov, 2009; Lee {\\i{}et al.}, 2018; Deng, Lin and Li, 2022)","plainCitation":"(De Clercq, Thongpapanl and Dimov, 2009; Lee et al., 2018; Deng, Lin and Li, 2022)","noteIndex":0},"citationItems":[{"id":635,"uris":["http://zotero.org/users/local/zH9ZQvD1/items/AWA4GWC9"],"itemData":{"id":635,"type":"article-journal","abstract":"This research investigates the moderating effect of social capital on the conflict–innovation relationship and poses the argument that social interaction amplifies the beneficial effect of task conflict and the harmful effect of relationship conflict, whereas trust suppresses these effects. Analyses of a sample of 232 Canadian-based firms demonstrate that at higher levels of social interaction, the positive relationship between task conflict and innovation is stronger, and so is the negative relationship between relationship conflict and innovation. Furthermore, at higher levels of trust, the positive relationship between task conflict and innovation weakens. This study adds to the emerging contingency perspective pertaining to the study of conflict and provides a more nuanced view of the beneficial role of intra-organizational social capital for innovation.","container-title":"Journal of the Academy of Marketing Science","DOI":"10.1007/s11747-008-0122-0","ISSN":"0092-0703, 1552-7824","issue":"3","journalAbbreviation":"J. of the Acad. Mark. Sci.","language":"en","license":"http://www.springer.com/tdm","page":"283-297","source":"DOI.org (Crossref)","title":"When good conflict gets better and bad conflict becomes worse: the role of social capital in the conflict–innovation relationship","title-short":"When good conflict gets better and bad conflict becomes worse","volume":"37","author":[{"family":"De Clercq","given":"Dirk"},{"family":"Thongpapanl","given":"Narongsak"},{"family":"Dimov","given":"Dimo"}],"issued":{"date-parts":[["2009",9]]}}},{"id":644,"uris":["http://zotero.org/users/local/zH9ZQvD1/items/G2XFKNYE"],"itemData":{"id":644,"type":"article-journal","abstract":"The purpose of this paper is to explore the dual effects of task conflict on team creativity and the role of team-focused transformational leadership (TFL) as a key contingency in the task conflict–team creativity relationship.,Data were collected from 325 teams across ten large companies in South Korea. The study tested the hypothesized moderated mediation model using an SPSS macro (PROCESS, Hayes, 2008).,Results showed that task conflict is directly and positively related to team creativity and is negatively and indirectly related to team creativity via relationship conflict. Furthermore, the study found that team-focused TFL moderates all paths through which task conflict affects team creativity. Specifically, team-focused TFL enhances the positive direct effect of task conflict and alleviates the negative indirect effects of task conflict on team creativity.,Although this study could not test the causal chains of the proposed relationships owing to a cross-sectional nature of data, the present research provides theoretical implications for the conflict, leadership and team creativity literatures. The study highlights the role of transformational leadership in the process through which team conflict is managed so as to increase team creativity.,To capitalize on the creativity-related benefits associated with task conflict, managers will need to pay attention to the role they can play and their leadership that emphasizes collective goals and identity. Managers and team leaders are also expected to intervene in conflict situations to minimize the harmful effect of task conflict that may take place owing to the association between task conflict and relationship conflict.,The findings will have implications for any social contexts where people work together toward common goals. In such contexts, the study emphasizes the role of leadership in teams to use the creative potential associated with different opinions and values regarding what and how work to be completed.,The study’s examination of the dual paths through which task conflict affects team creativity brings insights into why the impact of task conflict on team creativity has been inconsistent or unclear in past research. This paper also articulates a leader’s role in teams in relation to managing team conflict to increase team creativity.","archive_location":"world","container-title":"International Journal of Conflict Management","DOI":"10.1108/IJCMA-02-2018-0025","ISSN":"1044-4068","issue":"1","language":"en","note":"publisher: Emerald Publishing Limited","page":"132-154","source":"www.emerald.com","title":"The dual effects of task conflict on team creativity: Focusing on the role of team-focused transformational leadership","title-short":"The dual effects of task conflict on team creativity","volume":"30","author":[{"family":"Lee","given":"Eun Kyung"},{"family":"Avgar","given":"Ariel C."},{"family":"Park","given":"Won-Woo"},{"family":"Choi","given":"Daejeong"}],"issued":{"date-parts":[["2018",10,18]]}}},{"id":638,"uris":["http://zotero.org/users/local/zH9ZQvD1/items/J5GEPHM7"],"itemData":{"id":638,"type":"article-journal","abstract":"Whether team task conflict is beneficial or harmful to team innovation has long been controversial, and empirical studies on the team task conflict–team innovation relationship were inconsistent. Drawing on the contingency model of team innovation, the current study examined how team task conflict interacts with two types of team supportive climates, namely team support for innovation (TSFI) and team psychological safety (TPS), in predicting team innovation via team information elaboration. We tested our hypotheses using multi-source and lagged data collected from 361 employees working in 98 research and development teams. As expected, team information elaboration mediated the interaction effects between team task conflict and team supportive climates on team innovation. In particular, team task conflict had a positive indirect effect on team innovation via team information elaboration when TSFI or TPS was high. However, such indirect effect was negative when TSFI was low and was not significant when TPS was low. Residualized relative weight analysis comparing the moderation effects further suggests that TFSI and TPS are equally important team climates in activating the beneficial effect of team task conflict. Theoretical and practical implications are discussed.","container-title":"Journal of Business Ethics","DOI":"10.1007/s10551-021-04953-7","ISSN":"1573-0697","issue":"3","journalAbbreviation":"J Bus Ethics","language":"en","page":"745-761","source":"Springer Link","title":"When and How Does Team Task Conflict Spark Team Innovation? A Contingency Perspective","title-short":"When and How Does Team Task Conflict Spark Team Innovation?","volume":"181","author":[{"family":"Deng","given":"Yingxin"},{"family":"Lin","given":"Weipeng"},{"family":"Li","given":"Guiquan"}],"issued":{"date-parts":[["2022",12,1]]}}}],"schema":"https://github.com/citation-style-language/schema/raw/master/csl-citation.json"} </w:instrText>
      </w:r>
      <w:r w:rsidR="00BD0DAA" w:rsidRPr="00BB568D">
        <w:rPr>
          <w:rFonts w:ascii="Times New Roman" w:hAnsi="Times New Roman" w:cs="Times New Roman"/>
        </w:rPr>
        <w:fldChar w:fldCharType="separate"/>
      </w:r>
      <w:r w:rsidR="00BD0DAA" w:rsidRPr="00BB568D">
        <w:rPr>
          <w:rFonts w:ascii="Times New Roman" w:hAnsi="Times New Roman" w:cs="Times New Roman"/>
          <w:kern w:val="0"/>
        </w:rPr>
        <w:t xml:space="preserve">(De Clercq, </w:t>
      </w:r>
      <w:proofErr w:type="spellStart"/>
      <w:r w:rsidR="00BD0DAA" w:rsidRPr="00BB568D">
        <w:rPr>
          <w:rFonts w:ascii="Times New Roman" w:hAnsi="Times New Roman" w:cs="Times New Roman"/>
          <w:kern w:val="0"/>
        </w:rPr>
        <w:t>Thongpapanl</w:t>
      </w:r>
      <w:proofErr w:type="spellEnd"/>
      <w:r w:rsidR="00BD0DAA" w:rsidRPr="00BB568D">
        <w:rPr>
          <w:rFonts w:ascii="Times New Roman" w:hAnsi="Times New Roman" w:cs="Times New Roman"/>
          <w:kern w:val="0"/>
        </w:rPr>
        <w:t xml:space="preserve"> and Dimov, 2009; Lee </w:t>
      </w:r>
      <w:r w:rsidR="00BD0DAA" w:rsidRPr="00BB568D">
        <w:rPr>
          <w:rFonts w:ascii="Times New Roman" w:hAnsi="Times New Roman" w:cs="Times New Roman"/>
          <w:i/>
          <w:iCs/>
          <w:kern w:val="0"/>
        </w:rPr>
        <w:t>et al.</w:t>
      </w:r>
      <w:r w:rsidR="00BD0DAA" w:rsidRPr="00BB568D">
        <w:rPr>
          <w:rFonts w:ascii="Times New Roman" w:hAnsi="Times New Roman" w:cs="Times New Roman"/>
          <w:kern w:val="0"/>
        </w:rPr>
        <w:t>, 2018; Deng, Lin and Li, 2022)</w:t>
      </w:r>
      <w:r w:rsidR="00BD0DAA" w:rsidRPr="00BB568D">
        <w:rPr>
          <w:rFonts w:ascii="Times New Roman" w:hAnsi="Times New Roman" w:cs="Times New Roman"/>
        </w:rPr>
        <w:fldChar w:fldCharType="end"/>
      </w:r>
      <w:r w:rsidR="00AC6334" w:rsidRPr="00BB568D">
        <w:rPr>
          <w:rFonts w:ascii="Times New Roman" w:hAnsi="Times New Roman" w:cs="Times New Roman"/>
        </w:rPr>
        <w:t>, however, their combined impact</w:t>
      </w:r>
      <w:r w:rsidR="001B4B96" w:rsidRPr="00BB568D">
        <w:rPr>
          <w:rFonts w:ascii="Times New Roman" w:hAnsi="Times New Roman" w:cs="Times New Roman"/>
        </w:rPr>
        <w:t xml:space="preserve"> on</w:t>
      </w:r>
      <w:r w:rsidR="00AC6334" w:rsidRPr="00BB568D">
        <w:rPr>
          <w:rFonts w:ascii="Times New Roman" w:hAnsi="Times New Roman" w:cs="Times New Roman"/>
        </w:rPr>
        <w:t xml:space="preserve"> </w:t>
      </w:r>
      <w:r w:rsidR="001B4B96" w:rsidRPr="00BB568D">
        <w:rPr>
          <w:rFonts w:ascii="Times New Roman" w:hAnsi="Times New Roman" w:cs="Times New Roman"/>
        </w:rPr>
        <w:t xml:space="preserve">employee </w:t>
      </w:r>
      <w:r w:rsidR="00AC6334" w:rsidRPr="00BB568D">
        <w:rPr>
          <w:rFonts w:ascii="Times New Roman" w:hAnsi="Times New Roman" w:cs="Times New Roman"/>
        </w:rPr>
        <w:t>intra</w:t>
      </w:r>
      <w:r w:rsidR="001B4B96" w:rsidRPr="00BB568D">
        <w:rPr>
          <w:rFonts w:ascii="Times New Roman" w:hAnsi="Times New Roman" w:cs="Times New Roman"/>
        </w:rPr>
        <w:t xml:space="preserve">preneurship, especially for the </w:t>
      </w:r>
      <w:r w:rsidR="00FF2FC5" w:rsidRPr="00BB568D">
        <w:rPr>
          <w:rFonts w:ascii="Times New Roman" w:hAnsi="Times New Roman" w:cs="Times New Roman"/>
        </w:rPr>
        <w:t>H</w:t>
      </w:r>
      <w:r w:rsidR="00E8092F" w:rsidRPr="00BB568D">
        <w:rPr>
          <w:rFonts w:ascii="Times New Roman" w:hAnsi="Times New Roman" w:cs="Times New Roman"/>
        </w:rPr>
        <w:t>ong Kong</w:t>
      </w:r>
      <w:r w:rsidR="00FF2FC5" w:rsidRPr="00BB568D">
        <w:rPr>
          <w:rFonts w:ascii="Times New Roman" w:hAnsi="Times New Roman" w:cs="Times New Roman"/>
        </w:rPr>
        <w:t xml:space="preserve"> </w:t>
      </w:r>
      <w:r w:rsidR="001B4B96" w:rsidRPr="00BB568D">
        <w:rPr>
          <w:rFonts w:ascii="Times New Roman" w:hAnsi="Times New Roman" w:cs="Times New Roman"/>
        </w:rPr>
        <w:t xml:space="preserve">life insurance sector, has </w:t>
      </w:r>
      <w:r w:rsidR="00C5727C" w:rsidRPr="00BB568D">
        <w:rPr>
          <w:rFonts w:ascii="Times New Roman" w:hAnsi="Times New Roman" w:cs="Times New Roman"/>
        </w:rPr>
        <w:t>not been thoroughly explored.</w:t>
      </w:r>
    </w:p>
    <w:p w14:paraId="67898B09" w14:textId="57BD3582" w:rsidR="00A46308" w:rsidRPr="00BB568D" w:rsidRDefault="009E72F6" w:rsidP="00AB61ED">
      <w:pPr>
        <w:pStyle w:val="Heading3"/>
        <w:spacing w:line="360" w:lineRule="auto"/>
        <w:rPr>
          <w:rFonts w:ascii="Times New Roman" w:hAnsi="Times New Roman" w:cs="Times New Roman"/>
        </w:rPr>
      </w:pPr>
      <w:bookmarkStart w:id="4" w:name="_Toc193841781"/>
      <w:r w:rsidRPr="00BB568D">
        <w:rPr>
          <w:rFonts w:ascii="Times New Roman" w:hAnsi="Times New Roman" w:cs="Times New Roman"/>
        </w:rPr>
        <w:t xml:space="preserve">1.2.2. </w:t>
      </w:r>
      <w:r w:rsidR="00A46308" w:rsidRPr="00BB568D">
        <w:rPr>
          <w:rFonts w:ascii="Times New Roman" w:hAnsi="Times New Roman" w:cs="Times New Roman"/>
        </w:rPr>
        <w:t>Si</w:t>
      </w:r>
      <w:r w:rsidR="00212314" w:rsidRPr="00BB568D">
        <w:rPr>
          <w:rFonts w:ascii="Times New Roman" w:hAnsi="Times New Roman" w:cs="Times New Roman"/>
        </w:rPr>
        <w:t>gnificance of the research</w:t>
      </w:r>
      <w:bookmarkEnd w:id="4"/>
    </w:p>
    <w:p w14:paraId="26B0DBE7" w14:textId="2060CC01" w:rsidR="003313F5" w:rsidRPr="00BB568D" w:rsidRDefault="009729A0" w:rsidP="00AB61ED">
      <w:pPr>
        <w:spacing w:line="360" w:lineRule="auto"/>
        <w:rPr>
          <w:rFonts w:ascii="Times New Roman" w:hAnsi="Times New Roman" w:cs="Times New Roman"/>
        </w:rPr>
      </w:pPr>
      <w:r w:rsidRPr="00BB568D">
        <w:rPr>
          <w:rFonts w:ascii="Times New Roman" w:hAnsi="Times New Roman" w:cs="Times New Roman"/>
        </w:rPr>
        <w:t xml:space="preserve">Hong Kong is a significant player in the global life insurance </w:t>
      </w:r>
      <w:r w:rsidR="00AF11C0" w:rsidRPr="00BB568D">
        <w:rPr>
          <w:rFonts w:ascii="Times New Roman" w:hAnsi="Times New Roman" w:cs="Times New Roman"/>
        </w:rPr>
        <w:t xml:space="preserve">market, </w:t>
      </w:r>
      <w:r w:rsidR="00D54D46" w:rsidRPr="00BB568D">
        <w:rPr>
          <w:rFonts w:ascii="Times New Roman" w:hAnsi="Times New Roman" w:cs="Times New Roman"/>
        </w:rPr>
        <w:t>with</w:t>
      </w:r>
      <w:r w:rsidR="007D6E08" w:rsidRPr="00BB568D">
        <w:rPr>
          <w:rFonts w:ascii="Times New Roman" w:hAnsi="Times New Roman" w:cs="Times New Roman"/>
        </w:rPr>
        <w:t xml:space="preserve"> over US$ 62B</w:t>
      </w:r>
      <w:r w:rsidR="00F1172A" w:rsidRPr="00BB568D">
        <w:rPr>
          <w:rFonts w:ascii="Times New Roman" w:hAnsi="Times New Roman" w:cs="Times New Roman"/>
        </w:rPr>
        <w:t xml:space="preserve"> of premiums</w:t>
      </w:r>
      <w:r w:rsidR="007D6E08" w:rsidRPr="00BB568D">
        <w:rPr>
          <w:rFonts w:ascii="Times New Roman" w:hAnsi="Times New Roman" w:cs="Times New Roman"/>
        </w:rPr>
        <w:t xml:space="preserve">, employing over </w:t>
      </w:r>
      <w:r w:rsidR="00CD7B7A" w:rsidRPr="00BB568D">
        <w:rPr>
          <w:rFonts w:ascii="Times New Roman" w:hAnsi="Times New Roman" w:cs="Times New Roman"/>
        </w:rPr>
        <w:t xml:space="preserve">170,000 employees, and serving a diverse customer base across </w:t>
      </w:r>
      <w:r w:rsidR="000B1A0D" w:rsidRPr="00BB568D">
        <w:rPr>
          <w:rFonts w:ascii="Times New Roman" w:hAnsi="Times New Roman" w:cs="Times New Roman"/>
        </w:rPr>
        <w:t xml:space="preserve">fifty nations </w:t>
      </w:r>
      <w:r w:rsidR="000B1A0D" w:rsidRPr="00BB568D">
        <w:rPr>
          <w:rFonts w:ascii="Times New Roman" w:hAnsi="Times New Roman" w:cs="Times New Roman"/>
        </w:rPr>
        <w:fldChar w:fldCharType="begin"/>
      </w:r>
      <w:r w:rsidR="00A32B05" w:rsidRPr="00BB568D">
        <w:rPr>
          <w:rFonts w:ascii="Times New Roman" w:hAnsi="Times New Roman" w:cs="Times New Roman"/>
        </w:rPr>
        <w:instrText xml:space="preserve"> ADDIN ZOTERO_ITEM CSL_CITATION {"citationID":"w9d5or7y","properties":{"formattedCitation":"(C&amp;SD HKSAR, 2024; {\\i{}Insurance Authority - Quarterly Release of Provisional Statistics for Long Term Business 2023}, no date)","plainCitation":"(C&amp;SD HKSAR, 2024; Insurance Authority - Quarterly Release of Provisional Statistics for Long Term Business 2023, no date)","noteIndex":0},"citationItems":[{"id":518,"uris":["http://zotero.org/users/local/zH9ZQvD1/items/EKIYFUZF"],"itemData":{"id":518,"type":"document","publisher":"Census and Statistics Department Hong Kong Special Administrative Region","title":"Statistical Digest of the Services Sector (2024)","URL":"https://www.censtatd.gov.hk/en/data/stat_report/product/B1080007/att/B10800072024AN24B0100.pdf","author":[{"family":"C&amp;SD HKSAR","given":""}],"issued":{"date-parts":[["2024"]]}}},{"id":219,"uris":["http://zotero.org/users/local/zH9ZQvD1/items/MU74A4MV"],"itemData":{"id":219,"type":"webpage","title":"Insurance Authority - Quarterly Release of Provisional Statistics for Long Term Business 2023","URL":"https://www.ia.org.hk/en/infocenter/statistics/market_7_2023.html","accessed":{"date-parts":[["2024",7,2]]}}}],"schema":"https://github.com/citation-style-language/schema/raw/master/csl-citation.json"} </w:instrText>
      </w:r>
      <w:r w:rsidR="000B1A0D" w:rsidRPr="00BB568D">
        <w:rPr>
          <w:rFonts w:ascii="Times New Roman" w:hAnsi="Times New Roman" w:cs="Times New Roman"/>
        </w:rPr>
        <w:fldChar w:fldCharType="separate"/>
      </w:r>
      <w:r w:rsidR="00A32B05" w:rsidRPr="00BB568D">
        <w:rPr>
          <w:rFonts w:ascii="Times New Roman" w:hAnsi="Times New Roman" w:cs="Times New Roman"/>
          <w:kern w:val="0"/>
        </w:rPr>
        <w:t xml:space="preserve">(C&amp;SD HKSAR, 2024; </w:t>
      </w:r>
      <w:r w:rsidR="00A32B05" w:rsidRPr="00BB568D">
        <w:rPr>
          <w:rFonts w:ascii="Times New Roman" w:hAnsi="Times New Roman" w:cs="Times New Roman"/>
          <w:i/>
          <w:iCs/>
          <w:kern w:val="0"/>
        </w:rPr>
        <w:t>Insurance Authority - Quarterly Release of Provisional Statistics for Long Term Business 2023</w:t>
      </w:r>
      <w:r w:rsidR="00A32B05" w:rsidRPr="00BB568D">
        <w:rPr>
          <w:rFonts w:ascii="Times New Roman" w:hAnsi="Times New Roman" w:cs="Times New Roman"/>
          <w:kern w:val="0"/>
        </w:rPr>
        <w:t>, no date)</w:t>
      </w:r>
      <w:r w:rsidR="000B1A0D" w:rsidRPr="00BB568D">
        <w:rPr>
          <w:rFonts w:ascii="Times New Roman" w:hAnsi="Times New Roman" w:cs="Times New Roman"/>
        </w:rPr>
        <w:fldChar w:fldCharType="end"/>
      </w:r>
      <w:r w:rsidR="00701A28" w:rsidRPr="00BB568D">
        <w:rPr>
          <w:rFonts w:ascii="Times New Roman" w:hAnsi="Times New Roman" w:cs="Times New Roman"/>
        </w:rPr>
        <w:t xml:space="preserve">. </w:t>
      </w:r>
      <w:r w:rsidR="00ED01A2" w:rsidRPr="00BB568D">
        <w:rPr>
          <w:rFonts w:ascii="Times New Roman" w:hAnsi="Times New Roman" w:cs="Times New Roman"/>
        </w:rPr>
        <w:t xml:space="preserve">However, </w:t>
      </w:r>
      <w:r w:rsidR="00B952A6" w:rsidRPr="00BB568D">
        <w:rPr>
          <w:rFonts w:ascii="Times New Roman" w:hAnsi="Times New Roman" w:cs="Times New Roman"/>
        </w:rPr>
        <w:t xml:space="preserve">the industry is facing </w:t>
      </w:r>
      <w:r w:rsidR="00493E59" w:rsidRPr="00BB568D">
        <w:rPr>
          <w:rFonts w:ascii="Times New Roman" w:hAnsi="Times New Roman" w:cs="Times New Roman"/>
        </w:rPr>
        <w:t xml:space="preserve">rapidly </w:t>
      </w:r>
      <w:r w:rsidR="00B952A6" w:rsidRPr="00BB568D">
        <w:rPr>
          <w:rFonts w:ascii="Times New Roman" w:hAnsi="Times New Roman" w:cs="Times New Roman"/>
        </w:rPr>
        <w:t xml:space="preserve">evolving customer needs, </w:t>
      </w:r>
      <w:r w:rsidR="004F7D6E" w:rsidRPr="00BB568D">
        <w:rPr>
          <w:rFonts w:ascii="Times New Roman" w:hAnsi="Times New Roman" w:cs="Times New Roman"/>
        </w:rPr>
        <w:t xml:space="preserve">increasing regional competition, regulatory reforms, and technological advancements, making </w:t>
      </w:r>
      <w:r w:rsidR="0067591C" w:rsidRPr="00BB568D">
        <w:rPr>
          <w:rFonts w:ascii="Times New Roman" w:hAnsi="Times New Roman" w:cs="Times New Roman"/>
        </w:rPr>
        <w:t xml:space="preserve">innovation critical for sustained success </w:t>
      </w:r>
      <w:r w:rsidR="00A15C11" w:rsidRPr="00BB568D">
        <w:rPr>
          <w:rFonts w:ascii="Times New Roman" w:hAnsi="Times New Roman" w:cs="Times New Roman"/>
        </w:rPr>
        <w:fldChar w:fldCharType="begin"/>
      </w:r>
      <w:r w:rsidR="00A32B05" w:rsidRPr="00BB568D">
        <w:rPr>
          <w:rFonts w:ascii="Times New Roman" w:hAnsi="Times New Roman" w:cs="Times New Roman"/>
        </w:rPr>
        <w:instrText xml:space="preserve"> ADDIN ZOTERO_ITEM CSL_CITATION {"citationID":"BeAIEQNa","properties":{"formattedCitation":"(Paruchuri, 2020; Enholm {\\i{}et al.}, 2022; Walkowiak and MacDonald, 2023; Balasubramanian, Libarikian and McElhaney, no date)","plainCitation":"(Paruchuri, 2020; Enholm et al., 2022; Walkowiak and MacDonald, 2023; Balasubramanian, Libarikian and McElhaney, no date)","noteIndex":0},"citationItems":[{"id":149,"uris":["http://zotero.org/users/local/zH9ZQvD1/items/K4HE8UET"],"itemData":{"id":149,"type":"article-journal","abstract":"Recently data remains the central and the core concentration in the insurance industry. The outburst in data generation thus created the need for technologies that will be used to process or manage big data in the industry. Thus, the conditions at hand are sighted by a plodding but firm change, which is compelled by an atmosphere shown by enhanced rivalry, fraud activities, flexible market places, high prospects from clients, and stringent guidelines. The introduction of machine learning in solving industry tasks in the assurance value chain such as underwriting and forfeiture avoidance, entitlements management, fraud uncovering, product evaluating, transactions, and client capability will put the industry in the damp light in the future due to high increase of big data. This paper has examines some cases and bring out the vital role of machine learning in handling client data and resolving issues of entitlements. Hence, machine learning holds a brighter future for insurance organizations if implemented well.","container-title":"American Journal of Trade and Policy","DOI":"10.18034/ajtp.v7i3.537","ISSN":"2313-4755","issue":"3","language":"en","license":"Copyright (c) 2020 Harish Paruchuri","note":"number: 3","page":"85-90","source":"abc.us.org","title":"The Impact of Machine Learning on the Future of Insurance Industry","volume":"7","author":[{"family":"Paruchuri","given":"Harish"}],"issued":{"date-parts":[["2020",12,15]]}}},{"id":156,"uris":["http://zotero.org/users/local/zH9ZQvD1/items/CFAESVBS"],"itemData":{"id":156,"type":"article-journal","abstract":"Artificial Intelligence (AI) are a wide-ranging set of technologies that promise several advantages for organizations in terms off added business value. Over the past few years, organizations are increasingly turning to AI in order to gain business value following a deluge of data and a strong increase in computational capacity. Nevertheless, organizations are still struggling to adopt and leverage AI in their operations. The lack of a coherent understanding of how AI technologies create business value, and what type of business value is expected, therefore necessitates a holistic understanding. This study provides a systematic literature review that attempts to explain how organizations can leverage AI technologies in their operations and elucidate the value-generating mechanisms. Our analysis synthesizes the current literature and highlights: (1) the key enablers and inhibitors of AI adoption and use; (2) the typologies of AI use in the organizational setting; and (3) the first- and second-order effects of AI. The paper concludes with an identification of the gaps in the literature and develops a research agenda that identifies areas that need to be addressed by future studies.","container-title":"Information Systems Frontiers","DOI":"10.1007/s10796-021-10186-w","ISSN":"1572-9419","issue":"5","journalAbbreviation":"Inf Syst Front","language":"en","page":"1709-1734","source":"Springer Link","title":"Artificial Intelligence and Business Value: a Literature Review","title-short":"Artificial Intelligence and Business Value","volume":"24","author":[{"family":"Enholm","given":"Ida Merete"},{"family":"Papagiannidis","given":"Emmanouil"},{"family":"Mikalef","given":"Patrick"},{"family":"Krogstie","given":"John"}],"issued":{"date-parts":[["2022",10,1]]}}},{"id":153,"uris":["http://zotero.org/users/local/zH9ZQvD1/items/298974ED"],"itemData":{"id":153,"type":"article","abstract":"The unprecedented and rapid diffusion of generative AI represents a major disruption for the labour market, bringing new opportunities and risks within the same transformation. Our paper addresses two significant questions: What are the occupations exposed to generative AI in Australia? What are the risks associated with the diffusion of generative AI within occupations? In this paper, we quantify, map, and analyse worker’ exposure to generative AI and its risks, by measuring their likelihood to manifest within tasks. We provide the first evidence-based analysis of the occupational context of emerging AI risks for workers. This first mapping, within the Australian economy, of exposure of jobs and the workforce to generative AI and associated risks, can support risk mitigation strategies for regulators, employers, and workers. Our mapping uses an innovative research method that combines synthetic data on generative AI and its associated risks with administrative surveys (the Australian Skills Classification and the Australian Labour Force Survey).Our findings show that the exposure of the Australian workforce to generative AI is widespread and massive. 38.9% of tasks within jobs are directly exposed to large language models, accounting for 36.7% of the time workers spend completing different tasks. When considering the occupational structure of the Australian labour market, 80% of the Australian workforce have 20% of their time allocated to tasks directly exposed to large language models. 20% of Australian workers have 60% of their time allocated to tasks directly exposed to LLMs, which could double to 40% of the workforce with more capable generative AI systems. This overview of Australian workforce exposure shows the potential productivity gains or job displacements that could occur with the diffusion of GenAI.Our mapping of risk exposure shows that LLMs directly expose 12.4% of tasks to privacy risks, 13.7% to cybersecurity risks, 13.6% to breach in professional standards risks, 14.1% to unethical or harmful bias risks, 10.6% to misinformation and manipulation risks, 26.4% to safety and physical harm risks, 26% to liability and accountability risks and 9.8% to intellectual property risks. Within the Australian workforce, when considering all capabilities of GenAI (including capabilities with complementary software investments and image capabilities), around 20% of the time of workers is allocated to tasks exposed to privacy, cybersecurity, and ethical and bias risks. This exposure rate within the labour force reaches 47.8% for accountability and liability risks and 8.5% for misinformation risks. Our results also demonstrate a potential massive economic impact associated with evolution of competition and possible labour displacements.","DOI":"10.2139/ssrn.4568684","event-place":"Rochester, NY","genre":"SSRN Scholarly Paper","language":"en","number":"4568684","publisher-place":"Rochester, NY","source":"Social Science Research Network","title":"Generative AI and the Workforce: What Are the Risks?","title-short":"Generative AI and the Workforce","URL":"https://papers.ssrn.com/abstract=4568684","author":[{"family":"Walkowiak","given":"Emmanuelle"},{"family":"MacDonald","given":"Trent"}],"accessed":{"date-parts":[["2024",6,29]]},"issued":{"date-parts":[["2023",9,12]]}}},{"id":144,"uris":["http://zotero.org/users/local/zH9ZQvD1/items/Y5TBQMDW"],"itemData":{"id":144,"type":"article-journal","language":"en","source":"Zotero","title":"Insurance 2030— The impact of AI on the future of insurance","author":[{"family":"Balasubramanian","given":"Ramnath"},{"family":"Libarikian","given":"Ari"},{"family":"McElhaney","given":"Doug"}]}}],"schema":"https://github.com/citation-style-language/schema/raw/master/csl-citation.json"} </w:instrText>
      </w:r>
      <w:r w:rsidR="00A15C11" w:rsidRPr="00BB568D">
        <w:rPr>
          <w:rFonts w:ascii="Times New Roman" w:hAnsi="Times New Roman" w:cs="Times New Roman"/>
        </w:rPr>
        <w:fldChar w:fldCharType="separate"/>
      </w:r>
      <w:r w:rsidR="00A32B05" w:rsidRPr="00BB568D">
        <w:rPr>
          <w:rFonts w:ascii="Times New Roman" w:hAnsi="Times New Roman" w:cs="Times New Roman"/>
          <w:kern w:val="0"/>
        </w:rPr>
        <w:t xml:space="preserve">(Paruchuri, 2020; Enholm </w:t>
      </w:r>
      <w:r w:rsidR="00A32B05" w:rsidRPr="00BB568D">
        <w:rPr>
          <w:rFonts w:ascii="Times New Roman" w:hAnsi="Times New Roman" w:cs="Times New Roman"/>
          <w:i/>
          <w:iCs/>
          <w:kern w:val="0"/>
        </w:rPr>
        <w:t>et al.</w:t>
      </w:r>
      <w:r w:rsidR="00A32B05" w:rsidRPr="00BB568D">
        <w:rPr>
          <w:rFonts w:ascii="Times New Roman" w:hAnsi="Times New Roman" w:cs="Times New Roman"/>
          <w:kern w:val="0"/>
        </w:rPr>
        <w:t xml:space="preserve">, 2022; Walkowiak and MacDonald, 2023; Balasubramanian, </w:t>
      </w:r>
      <w:proofErr w:type="spellStart"/>
      <w:r w:rsidR="00A32B05" w:rsidRPr="00BB568D">
        <w:rPr>
          <w:rFonts w:ascii="Times New Roman" w:hAnsi="Times New Roman" w:cs="Times New Roman"/>
          <w:kern w:val="0"/>
        </w:rPr>
        <w:t>Libarikian</w:t>
      </w:r>
      <w:proofErr w:type="spellEnd"/>
      <w:r w:rsidR="00A32B05" w:rsidRPr="00BB568D">
        <w:rPr>
          <w:rFonts w:ascii="Times New Roman" w:hAnsi="Times New Roman" w:cs="Times New Roman"/>
          <w:kern w:val="0"/>
        </w:rPr>
        <w:t xml:space="preserve"> and McElhaney, no date)</w:t>
      </w:r>
      <w:r w:rsidR="00A15C11" w:rsidRPr="00BB568D">
        <w:rPr>
          <w:rFonts w:ascii="Times New Roman" w:hAnsi="Times New Roman" w:cs="Times New Roman"/>
        </w:rPr>
        <w:fldChar w:fldCharType="end"/>
      </w:r>
      <w:r w:rsidR="002011DD" w:rsidRPr="00BB568D">
        <w:rPr>
          <w:rFonts w:ascii="Times New Roman" w:hAnsi="Times New Roman" w:cs="Times New Roman"/>
        </w:rPr>
        <w:t>.</w:t>
      </w:r>
      <w:r w:rsidR="00740586" w:rsidRPr="00BB568D">
        <w:rPr>
          <w:rFonts w:ascii="Times New Roman" w:hAnsi="Times New Roman" w:cs="Times New Roman"/>
        </w:rPr>
        <w:t xml:space="preserve"> </w:t>
      </w:r>
      <w:r w:rsidR="00F04808" w:rsidRPr="00BB568D">
        <w:rPr>
          <w:rFonts w:ascii="Times New Roman" w:hAnsi="Times New Roman" w:cs="Times New Roman"/>
        </w:rPr>
        <w:t>Therefore, t</w:t>
      </w:r>
      <w:r w:rsidR="00740586" w:rsidRPr="00BB568D">
        <w:rPr>
          <w:rFonts w:ascii="Times New Roman" w:hAnsi="Times New Roman" w:cs="Times New Roman"/>
        </w:rPr>
        <w:t xml:space="preserve">he importance of innovation </w:t>
      </w:r>
      <w:r w:rsidR="00981B7E" w:rsidRPr="00BB568D">
        <w:rPr>
          <w:rFonts w:ascii="Times New Roman" w:hAnsi="Times New Roman" w:cs="Times New Roman"/>
        </w:rPr>
        <w:t xml:space="preserve">is </w:t>
      </w:r>
      <w:r w:rsidR="00035190" w:rsidRPr="00BB568D">
        <w:rPr>
          <w:rFonts w:ascii="Times New Roman" w:hAnsi="Times New Roman" w:cs="Times New Roman"/>
        </w:rPr>
        <w:t xml:space="preserve">highlighted </w:t>
      </w:r>
      <w:r w:rsidR="00981B7E" w:rsidRPr="00BB568D">
        <w:rPr>
          <w:rFonts w:ascii="Times New Roman" w:hAnsi="Times New Roman" w:cs="Times New Roman"/>
        </w:rPr>
        <w:t>by the need for insurers to adapt to changing market conditions and customer expectations.</w:t>
      </w:r>
    </w:p>
    <w:p w14:paraId="57484BD0" w14:textId="77777777" w:rsidR="003428BD" w:rsidRPr="00BB568D" w:rsidRDefault="003428BD" w:rsidP="00AB61ED">
      <w:pPr>
        <w:spacing w:line="360" w:lineRule="auto"/>
        <w:rPr>
          <w:rFonts w:ascii="Times New Roman" w:hAnsi="Times New Roman" w:cs="Times New Roman"/>
        </w:rPr>
      </w:pPr>
    </w:p>
    <w:p w14:paraId="0B70487A" w14:textId="3E475BD0" w:rsidR="00111FCD" w:rsidRPr="00BB568D" w:rsidRDefault="00BB0F43" w:rsidP="00AB61ED">
      <w:pPr>
        <w:pStyle w:val="Heading2"/>
        <w:spacing w:line="360" w:lineRule="auto"/>
        <w:rPr>
          <w:rFonts w:ascii="Times New Roman" w:hAnsi="Times New Roman" w:cs="Times New Roman"/>
        </w:rPr>
      </w:pPr>
      <w:bookmarkStart w:id="5" w:name="_Toc193841782"/>
      <w:r w:rsidRPr="00BB568D">
        <w:rPr>
          <w:rFonts w:ascii="Times New Roman" w:hAnsi="Times New Roman" w:cs="Times New Roman"/>
        </w:rPr>
        <w:lastRenderedPageBreak/>
        <w:t>1</w:t>
      </w:r>
      <w:r w:rsidR="00111FCD" w:rsidRPr="00BB568D">
        <w:rPr>
          <w:rFonts w:ascii="Times New Roman" w:hAnsi="Times New Roman" w:cs="Times New Roman"/>
        </w:rPr>
        <w:t xml:space="preserve">.3. </w:t>
      </w:r>
      <w:r w:rsidR="003447F1" w:rsidRPr="00BB568D">
        <w:rPr>
          <w:rFonts w:ascii="Times New Roman" w:hAnsi="Times New Roman" w:cs="Times New Roman"/>
        </w:rPr>
        <w:t>Theoretical framework</w:t>
      </w:r>
      <w:bookmarkEnd w:id="5"/>
    </w:p>
    <w:p w14:paraId="299B35E9" w14:textId="222F6052" w:rsidR="002A6615" w:rsidRPr="00BB568D" w:rsidRDefault="000C433F" w:rsidP="00AB61ED">
      <w:pPr>
        <w:spacing w:line="360" w:lineRule="auto"/>
        <w:rPr>
          <w:rFonts w:ascii="Times New Roman" w:hAnsi="Times New Roman" w:cs="Times New Roman"/>
        </w:rPr>
      </w:pPr>
      <w:r w:rsidRPr="00BB568D">
        <w:rPr>
          <w:rFonts w:ascii="Times New Roman" w:hAnsi="Times New Roman" w:cs="Times New Roman"/>
        </w:rPr>
        <w:t xml:space="preserve">This study is grounded in a theoretical framework that integrates </w:t>
      </w:r>
      <w:r w:rsidR="005B0B78" w:rsidRPr="00BB568D">
        <w:rPr>
          <w:rFonts w:ascii="Times New Roman" w:hAnsi="Times New Roman" w:cs="Times New Roman"/>
        </w:rPr>
        <w:t>three key concepts:</w:t>
      </w:r>
      <w:r w:rsidR="002A6615" w:rsidRPr="00BB568D">
        <w:rPr>
          <w:rFonts w:ascii="Times New Roman" w:hAnsi="Times New Roman" w:cs="Times New Roman"/>
        </w:rPr>
        <w:t xml:space="preserve"> </w:t>
      </w:r>
      <w:r w:rsidR="005B0B78" w:rsidRPr="00BB568D">
        <w:rPr>
          <w:rFonts w:ascii="Times New Roman" w:hAnsi="Times New Roman" w:cs="Times New Roman"/>
        </w:rPr>
        <w:t>transformational leadership, task conflict, and employee intrapreneurial behaviour.</w:t>
      </w:r>
    </w:p>
    <w:p w14:paraId="1ADC1A25" w14:textId="3861A103" w:rsidR="009E72F6" w:rsidRPr="00BB568D" w:rsidRDefault="009E72F6" w:rsidP="00AB61ED">
      <w:pPr>
        <w:pStyle w:val="Heading3"/>
        <w:spacing w:line="360" w:lineRule="auto"/>
        <w:rPr>
          <w:rFonts w:ascii="Times New Roman" w:hAnsi="Times New Roman" w:cs="Times New Roman"/>
        </w:rPr>
      </w:pPr>
      <w:bookmarkStart w:id="6" w:name="_Toc193841783"/>
      <w:r w:rsidRPr="00BB568D">
        <w:rPr>
          <w:rFonts w:ascii="Times New Roman" w:hAnsi="Times New Roman" w:cs="Times New Roman"/>
        </w:rPr>
        <w:t>1.3.1</w:t>
      </w:r>
      <w:r w:rsidR="00430201" w:rsidRPr="00BB568D">
        <w:rPr>
          <w:rFonts w:ascii="Times New Roman" w:hAnsi="Times New Roman" w:cs="Times New Roman"/>
        </w:rPr>
        <w:t>.</w:t>
      </w:r>
      <w:r w:rsidRPr="00BB568D">
        <w:rPr>
          <w:rFonts w:ascii="Times New Roman" w:hAnsi="Times New Roman" w:cs="Times New Roman"/>
        </w:rPr>
        <w:t xml:space="preserve"> Transformational leadership</w:t>
      </w:r>
      <w:bookmarkEnd w:id="6"/>
    </w:p>
    <w:p w14:paraId="471268A0" w14:textId="265D9FE2" w:rsidR="00962CED" w:rsidRPr="00BB568D" w:rsidRDefault="00042B1A" w:rsidP="00AB61ED">
      <w:pPr>
        <w:spacing w:line="360" w:lineRule="auto"/>
        <w:rPr>
          <w:rFonts w:ascii="Times New Roman" w:hAnsi="Times New Roman" w:cs="Times New Roman"/>
        </w:rPr>
      </w:pPr>
      <w:r w:rsidRPr="00BB568D">
        <w:rPr>
          <w:rFonts w:ascii="Times New Roman" w:hAnsi="Times New Roman" w:cs="Times New Roman"/>
        </w:rPr>
        <w:t>This leadership style is cha</w:t>
      </w:r>
      <w:r w:rsidR="00C308C6" w:rsidRPr="00BB568D">
        <w:rPr>
          <w:rFonts w:ascii="Times New Roman" w:hAnsi="Times New Roman" w:cs="Times New Roman"/>
        </w:rPr>
        <w:t xml:space="preserve">racterized by four key components: idealized influence, inspirational </w:t>
      </w:r>
      <w:r w:rsidR="00DF63E0" w:rsidRPr="00BB568D">
        <w:rPr>
          <w:rFonts w:ascii="Times New Roman" w:hAnsi="Times New Roman" w:cs="Times New Roman"/>
        </w:rPr>
        <w:t xml:space="preserve">motivation, intellectual stimulation, and individualized consideration </w:t>
      </w:r>
      <w:r w:rsidR="00DF63E0" w:rsidRPr="00BB568D">
        <w:rPr>
          <w:rFonts w:ascii="Times New Roman" w:hAnsi="Times New Roman" w:cs="Times New Roman"/>
        </w:rPr>
        <w:fldChar w:fldCharType="begin"/>
      </w:r>
      <w:r w:rsidR="00DF63E0" w:rsidRPr="00BB568D">
        <w:rPr>
          <w:rFonts w:ascii="Times New Roman" w:hAnsi="Times New Roman" w:cs="Times New Roman"/>
        </w:rPr>
        <w:instrText xml:space="preserve"> ADDIN ZOTERO_ITEM CSL_CITATION {"citationID":"SIbdimZa","properties":{"formattedCitation":"(Bass, 1990, 1997)","plainCitation":"(Bass, 1990, 1997)","noteIndex":0},"citationItems":[{"id":448,"uris":["http://zotero.org/users/local/zH9ZQvD1/items/QXRUM2XN"],"itemData":{"id":448,"type":"article-journal","container-title":"Organizational Dynamics","DOI":"10.1016/0090-2616(90)90061-S","ISSN":"0090-2616","issue":"3","journalAbbreviation":"Organizational Dynamics","page":"19-31","source":"ScienceDirect","title":"From transactional to transformational leadership: Learning to share the vision","title-short":"From transactional to transformational leadership","volume":"18","author":[{"family":"Bass","given":"Bernard M."}],"issued":{"date-parts":[["1990",12,1]]}}},{"id":452,"uris":["http://zotero.org/users/local/zH9ZQvD1/items/J52TBUAI"],"itemData":{"id":452,"type":"article-journal","abstract":"There is universality in the transactional–transformational leadership paradigm. That is, the same conception of phenomena and relationships can be observed in a wide range of organizations and cultures. Exceptions can be understood as a consequence of unusual attributes of the organizations or cultures. Three corollaries are discussed. Supportive evidence has been gathered in studies conducted in organizations in business, education, the military, the government, and the independent sector. Likewise, supportive evidence has been accumulated from all but 1 continent to document the applicability of the paradigm. (PsycInfo Database Record (c) 2021 APA, all rights reserved)","container-title":"American Psychologist","DOI":"10.1037/0003-066X.52.2.130","ISSN":"1935-990X","issue":"2","note":"publisher-place: US\npublisher: American Psychological Association","page":"130-139","source":"APA PsycNet","title":"Does the transactional–transformational leadership paradigm transcend organizational and national boundaries?","volume":"52","author":[{"family":"Bass","given":"Bernard M."}],"issued":{"date-parts":[["1997"]]}}}],"schema":"https://github.com/citation-style-language/schema/raw/master/csl-citation.json"} </w:instrText>
      </w:r>
      <w:r w:rsidR="00DF63E0" w:rsidRPr="00BB568D">
        <w:rPr>
          <w:rFonts w:ascii="Times New Roman" w:hAnsi="Times New Roman" w:cs="Times New Roman"/>
        </w:rPr>
        <w:fldChar w:fldCharType="separate"/>
      </w:r>
      <w:r w:rsidR="00DF63E0" w:rsidRPr="00BB568D">
        <w:rPr>
          <w:rFonts w:ascii="Times New Roman" w:hAnsi="Times New Roman" w:cs="Times New Roman"/>
        </w:rPr>
        <w:t>(Bass, 1990, 1997)</w:t>
      </w:r>
      <w:r w:rsidR="00DF63E0" w:rsidRPr="00BB568D">
        <w:rPr>
          <w:rFonts w:ascii="Times New Roman" w:hAnsi="Times New Roman" w:cs="Times New Roman"/>
        </w:rPr>
        <w:fldChar w:fldCharType="end"/>
      </w:r>
      <w:r w:rsidR="00746DF3" w:rsidRPr="00BB568D">
        <w:rPr>
          <w:rFonts w:ascii="Times New Roman" w:hAnsi="Times New Roman" w:cs="Times New Roman"/>
        </w:rPr>
        <w:t xml:space="preserve">. </w:t>
      </w:r>
      <w:r w:rsidR="004E7BF3" w:rsidRPr="00BB568D">
        <w:rPr>
          <w:rFonts w:ascii="Times New Roman" w:hAnsi="Times New Roman" w:cs="Times New Roman"/>
        </w:rPr>
        <w:t>Co</w:t>
      </w:r>
      <w:r w:rsidR="004E4FBB" w:rsidRPr="00BB568D">
        <w:rPr>
          <w:rFonts w:ascii="Times New Roman" w:hAnsi="Times New Roman" w:cs="Times New Roman"/>
        </w:rPr>
        <w:t xml:space="preserve">ntrary to transactional leadership, </w:t>
      </w:r>
      <w:r w:rsidR="00DB7636" w:rsidRPr="00BB568D">
        <w:rPr>
          <w:rFonts w:ascii="Times New Roman" w:hAnsi="Times New Roman" w:cs="Times New Roman"/>
        </w:rPr>
        <w:t xml:space="preserve">research has supported the effectiveness of transformational leadership </w:t>
      </w:r>
      <w:r w:rsidR="00FD4E87" w:rsidRPr="00BB568D">
        <w:rPr>
          <w:rFonts w:ascii="Times New Roman" w:hAnsi="Times New Roman" w:cs="Times New Roman"/>
        </w:rPr>
        <w:t xml:space="preserve">in promoting innovation at work by fostering a culture that encourages risk-taking and creativity </w:t>
      </w:r>
      <w:r w:rsidR="00FD4E87" w:rsidRPr="00BB568D">
        <w:rPr>
          <w:rFonts w:ascii="Times New Roman" w:hAnsi="Times New Roman" w:cs="Times New Roman"/>
        </w:rPr>
        <w:fldChar w:fldCharType="begin"/>
      </w:r>
      <w:r w:rsidR="00FD4E87" w:rsidRPr="00BB568D">
        <w:rPr>
          <w:rFonts w:ascii="Times New Roman" w:hAnsi="Times New Roman" w:cs="Times New Roman"/>
        </w:rPr>
        <w:instrText xml:space="preserve"> ADDIN ZOTERO_ITEM CSL_CITATION {"citationID":"ud41beM0","properties":{"formattedCitation":"(Bass and Avolio, 1990; Bass, 1999; Mittal and Dhar, 2015; Lee {\\i{}et al.}, 2020)","plainCitation":"(Bass and Avolio, 1990; Bass, 1999; Mittal and Dhar, 2015; Lee et al., 2020)","noteIndex":0},"citationItems":[{"id":662,"uris":["http://zotero.org/users/local/zH9ZQvD1/items/9QXH6BPN"],"itemData":{"id":662,"type":"article-journal","abstract":"European management must become more transformational with respect\nto its leadership if it is to address the challenges confronting the\nEuropean community after 1992. The question arises, can transformational\nleadership be trained? The answer is affirmative. A number of successful\ntraining experiences in North America are described in this article.\nThese experiences form the basis for a prototype training programme now\nbeing conducted in a large European conglomerate at the junior, middle\nand senior management level. A general overview of these programmes are\nprovided, as well as evidence that they are having strong beneficial\neffects on the participants in the workshops, and in their performance\nback on their jobs.","container-title":"Journal of European Industrial Training","DOI":"10.1108/03090599010135122","ISSN":"0309-0590","issue":"5","language":"en","license":"https://www.emerald.com/insight/site-policies","source":"DOI.org (Crossref)","title":"Developing Transformational Leadership: 1992 and Beyond","title-short":"Developing Transformational Leadership","URL":"https://www.emerald.com/insight/content/doi/10.1108/03090599010135122/full/html","volume":"14","author":[{"family":"Bass","given":"Bernard M."},{"family":"Avolio","given":"Bruce J."}],"accessed":{"date-parts":[["2025",1,28]]},"issued":{"date-parts":[["1990",5,1]]}}},{"id":441,"uris":["http://zotero.org/users/local/zH9ZQvD1/items/EKNZNCCA"],"itemData":{"id":441,"type":"article-journal","abstract":"The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circumstances.","container-title":"European Journal of Work and Organizational Psychology","DOI":"10.1080/135943299398410","ISSN":"1359-432X","issue":"1","note":"publisher: Routledge\n_eprint: https://doi.org/10.1080/135943299398410","page":"9-32","source":"Taylor and Francis+NEJM","title":"Two Decades of Research and Development in Transformational Leadership","volume":"8","author":[{"family":"Bass","given":"Bernard M."}],"issued":{"date-parts":[["1999",3,1]]}}},{"id":597,"uris":["http://zotero.org/users/local/zH9ZQvD1/items/6NBJNURB"],"itemData":{"id":597,"type":"article-journal","abstract":"Purpose – Among the different styles of leadership, transformational leadership has gained most attention from organisational researchers and academics. Although transformational leadership and its work-associated outcomes have been examined in previous literature, only a small number of studies highlighted the role of transformational leadership style in fostering employee creativity, mediated through their creative self-efficacy (CSE) in the context of Indian organisations. The purpose of this paper is to observe the effect of transformational leadership on employee creativity in small and medium sized IT companies, where CSE is proposed as a mediator and knowledge sharing as a moderator through which a transformational leader tends to influence the creativity of the employees.","container-title":"Management Decision","DOI":"10.1108/MD-07-2014-0464","ISSN":"0025-1747","issue":"5","language":"en","license":"https://www.emerald.com/insight/site-policies","page":"894-910","source":"DOI.org (Crossref)","title":"Transformational leadership and employee creativity: Mediating role of creative self-efficacy and moderating role of knowledge sharing","title-short":"Transformational leadership and employee creativity","volume":"53","author":[{"family":"Mittal","given":"Swati"},{"family":"Dhar","given":"Rajib Lochan"}],"issued":{"date-parts":[["2015",6,15]]}}},{"id":439,"uris":["http://zotero.org/users/local/zH9ZQvD1/items/2RCSZ52Z"],"itemData":{"id":439,"type":"article-journal","abstract":"This paper reports the most comprehensive meta-analytic examination of the relationship between leadership and both followers’ creative and innovative performance. Specifically, we examined 13 leadership variables (transformational, transactional, ethical, humble, leader-member exchange, benevolent, authoritarian, entrepreneurial, authentic, servant, empowering, supportive, and destructive) using data from 266 studies. In addition to providing robustly estimated correlations, we explore two theoretically and pragmatically important issues: the relative importance of the different leadership constructs and moderators of the relationship between leadership and employee creativity and innovation. Regrading creative performance, authentic, empowering, and entrepreneurial leadership demonstrated the strongest relationships. For innovative performance, both transactional (contingent reward) and supportive leadership appear particularly relevant. The current study synthesizes an important, burgeoning, diverse body of research, and in doing so, generates nuanced evidence that can be used to guide theoretical advancements, improved research designs, and up-to-date policy recommendations regarding leading for creativity, and innovation.","container-title":"European Journal of Work and Organizational Psychology","DOI":"10.1080/1359432X.2019.1661837","ISSN":"1359-432X","issue":"1","note":"publisher: Routledge\n_eprint: https://doi.org/10.1080/1359432X.2019.1661837","page":"1-35","source":"Taylor and Francis+NEJM","title":"Leadership, creativity and innovation: a meta-analytic review","title-short":"Leadership, creativity and innovation","volume":"29","author":[{"family":"Lee","given":"Allan"},{"family":"Legood","given":"Alison"},{"family":"Hughes","given":"David"},{"family":"Tian","given":"Amy Wei"},{"family":"Newman","given":"Alexander"},{"family":"Knight","given":"Caroline"}],"issued":{"date-parts":[["2020",1,2]]}}}],"schema":"https://github.com/citation-style-language/schema/raw/master/csl-citation.json"} </w:instrText>
      </w:r>
      <w:r w:rsidR="00FD4E87" w:rsidRPr="00BB568D">
        <w:rPr>
          <w:rFonts w:ascii="Times New Roman" w:hAnsi="Times New Roman" w:cs="Times New Roman"/>
        </w:rPr>
        <w:fldChar w:fldCharType="separate"/>
      </w:r>
      <w:r w:rsidR="00FD4E87" w:rsidRPr="00BB568D">
        <w:rPr>
          <w:rFonts w:ascii="Times New Roman" w:hAnsi="Times New Roman" w:cs="Times New Roman"/>
          <w:kern w:val="0"/>
        </w:rPr>
        <w:t xml:space="preserve">(Bass and Avolio, 1990; Bass, 1999; Mittal and Dhar, 2015; Lee </w:t>
      </w:r>
      <w:r w:rsidR="00FD4E87" w:rsidRPr="00BB568D">
        <w:rPr>
          <w:rFonts w:ascii="Times New Roman" w:hAnsi="Times New Roman" w:cs="Times New Roman"/>
          <w:i/>
          <w:iCs/>
          <w:kern w:val="0"/>
        </w:rPr>
        <w:t>et al.</w:t>
      </w:r>
      <w:r w:rsidR="00FD4E87" w:rsidRPr="00BB568D">
        <w:rPr>
          <w:rFonts w:ascii="Times New Roman" w:hAnsi="Times New Roman" w:cs="Times New Roman"/>
          <w:kern w:val="0"/>
        </w:rPr>
        <w:t>, 2020)</w:t>
      </w:r>
      <w:r w:rsidR="00FD4E87" w:rsidRPr="00BB568D">
        <w:rPr>
          <w:rFonts w:ascii="Times New Roman" w:hAnsi="Times New Roman" w:cs="Times New Roman"/>
        </w:rPr>
        <w:fldChar w:fldCharType="end"/>
      </w:r>
      <w:r w:rsidR="00666F64" w:rsidRPr="00BB568D">
        <w:rPr>
          <w:rFonts w:ascii="Times New Roman" w:hAnsi="Times New Roman" w:cs="Times New Roman"/>
        </w:rPr>
        <w:t>.</w:t>
      </w:r>
    </w:p>
    <w:p w14:paraId="0086A857" w14:textId="24A2F7D0" w:rsidR="00430201" w:rsidRPr="00BB568D" w:rsidRDefault="00430201" w:rsidP="00AB61ED">
      <w:pPr>
        <w:pStyle w:val="Heading3"/>
        <w:spacing w:line="360" w:lineRule="auto"/>
        <w:rPr>
          <w:rFonts w:ascii="Times New Roman" w:hAnsi="Times New Roman" w:cs="Times New Roman"/>
        </w:rPr>
      </w:pPr>
      <w:bookmarkStart w:id="7" w:name="_Toc193841784"/>
      <w:r w:rsidRPr="00BB568D">
        <w:rPr>
          <w:rFonts w:ascii="Times New Roman" w:hAnsi="Times New Roman" w:cs="Times New Roman"/>
        </w:rPr>
        <w:t>1.3.</w:t>
      </w:r>
      <w:r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Task conflict</w:t>
      </w:r>
      <w:bookmarkEnd w:id="7"/>
    </w:p>
    <w:p w14:paraId="48F4BAE4" w14:textId="6898F469" w:rsidR="00430201" w:rsidRPr="00BB568D" w:rsidRDefault="00131A55" w:rsidP="00AB61ED">
      <w:pPr>
        <w:spacing w:line="360" w:lineRule="auto"/>
        <w:rPr>
          <w:rFonts w:ascii="Times New Roman" w:hAnsi="Times New Roman" w:cs="Times New Roman"/>
        </w:rPr>
      </w:pPr>
      <w:r w:rsidRPr="00BB568D">
        <w:rPr>
          <w:rFonts w:ascii="Times New Roman" w:hAnsi="Times New Roman" w:cs="Times New Roman"/>
        </w:rPr>
        <w:t xml:space="preserve">Task conflict, </w:t>
      </w:r>
      <w:r w:rsidR="00350872" w:rsidRPr="00BB568D">
        <w:rPr>
          <w:rFonts w:ascii="Times New Roman" w:hAnsi="Times New Roman" w:cs="Times New Roman"/>
        </w:rPr>
        <w:t>which arises from disagreements amongst teammates about tasks</w:t>
      </w:r>
      <w:r w:rsidR="00385432" w:rsidRPr="00BB568D">
        <w:rPr>
          <w:rFonts w:ascii="Times New Roman" w:hAnsi="Times New Roman" w:cs="Times New Roman"/>
        </w:rPr>
        <w:t xml:space="preserve"> </w:t>
      </w:r>
      <w:r w:rsidR="00385432" w:rsidRPr="00BB568D">
        <w:rPr>
          <w:rFonts w:ascii="Times New Roman" w:hAnsi="Times New Roman" w:cs="Times New Roman"/>
        </w:rPr>
        <w:fldChar w:fldCharType="begin"/>
      </w:r>
      <w:r w:rsidR="00385432" w:rsidRPr="00BB568D">
        <w:rPr>
          <w:rFonts w:ascii="Times New Roman" w:hAnsi="Times New Roman" w:cs="Times New Roman"/>
        </w:rPr>
        <w:instrText xml:space="preserve"> ADDIN ZOTERO_ITEM CSL_CITATION {"citationID":"Hae74VOX","properties":{"formattedCitation":"(De Dreu and Weingart, 2003)","plainCitation":"(De Dreu and Weingart, 2003)","noteIndex":0},"citationItems":[{"id":630,"uris":["http://zotero.org/users/local/zH9ZQvD1/items/GX3JR32M"],"itemData":{"id":630,"type":"article-journal","abstract":"This study provides a meta-analysis of research on the associations between relationship conflict, task conflict, team performance, and team member satisfaction. Consistent with past theorizing, results revealed strong and negative correlations between relationship conflict, team performance, and team member satisfaction. In contrast to what has been suggested in both academic research and introductory textbooks, however, results also revealed strong and negative (instead of the predicted positive) correlations between task conflict team performance, and team member satisfaction. As predicted, conflict had stronger negative relations with team performance in highly complex (decision making, project, mixed) than in less complex (production) tasks. Finally, task conflict was less negatively related to team performance when task conflict and relationship conflict were weakly, rather than strongly, correlated.","container-title":"The Journal of Applied Psychology","DOI":"10.1037/0021-9010.88.4.741","ISSN":"0021-9010","issue":"4","journalAbbreviation":"J Appl Psychol","language":"eng","note":"PMID: 12940412","page":"741-749","source":"PubMed","title":"Task versus relationship conflict, team performance, and team member satisfaction: a meta-analysis","title-short":"Task versus relationship conflict, team performance, and team member satisfaction","volume":"88","author":[{"family":"De Dreu","given":"Carsten K. W."},{"family":"Weingart","given":"Laurie R."}],"issued":{"date-parts":[["2003",8]]}}}],"schema":"https://github.com/citation-style-language/schema/raw/master/csl-citation.json"} </w:instrText>
      </w:r>
      <w:r w:rsidR="00385432" w:rsidRPr="00BB568D">
        <w:rPr>
          <w:rFonts w:ascii="Times New Roman" w:hAnsi="Times New Roman" w:cs="Times New Roman"/>
        </w:rPr>
        <w:fldChar w:fldCharType="separate"/>
      </w:r>
      <w:r w:rsidR="00385432" w:rsidRPr="00BB568D">
        <w:rPr>
          <w:rFonts w:ascii="Times New Roman" w:hAnsi="Times New Roman" w:cs="Times New Roman"/>
        </w:rPr>
        <w:t>(De Dreu and Weingart, 2003)</w:t>
      </w:r>
      <w:r w:rsidR="00385432" w:rsidRPr="00BB568D">
        <w:rPr>
          <w:rFonts w:ascii="Times New Roman" w:hAnsi="Times New Roman" w:cs="Times New Roman"/>
        </w:rPr>
        <w:fldChar w:fldCharType="end"/>
      </w:r>
      <w:r w:rsidR="00350872" w:rsidRPr="00BB568D">
        <w:rPr>
          <w:rFonts w:ascii="Times New Roman" w:hAnsi="Times New Roman" w:cs="Times New Roman"/>
        </w:rPr>
        <w:t>, can influence team dynamics</w:t>
      </w:r>
      <w:r w:rsidR="003105A0" w:rsidRPr="00BB568D">
        <w:rPr>
          <w:rFonts w:ascii="Times New Roman" w:hAnsi="Times New Roman" w:cs="Times New Roman"/>
        </w:rPr>
        <w:t xml:space="preserve">, innovative behaviours and performance, potentially acting as a catalyst for </w:t>
      </w:r>
      <w:r w:rsidR="00723D1D" w:rsidRPr="00BB568D">
        <w:rPr>
          <w:rFonts w:ascii="Times New Roman" w:hAnsi="Times New Roman" w:cs="Times New Roman"/>
        </w:rPr>
        <w:t xml:space="preserve">problem-solving when managed effectively </w:t>
      </w:r>
      <w:r w:rsidR="005E22D1" w:rsidRPr="00BB568D">
        <w:rPr>
          <w:rFonts w:ascii="Times New Roman" w:hAnsi="Times New Roman" w:cs="Times New Roman"/>
        </w:rPr>
        <w:fldChar w:fldCharType="begin"/>
      </w:r>
      <w:r w:rsidR="00385432" w:rsidRPr="00BB568D">
        <w:rPr>
          <w:rFonts w:ascii="Times New Roman" w:hAnsi="Times New Roman" w:cs="Times New Roman"/>
        </w:rPr>
        <w:instrText xml:space="preserve"> ADDIN ZOTERO_ITEM CSL_CITATION {"citationID":"G8VKXtsx","properties":{"formattedCitation":"(Jehn, 1995; De Clercq, Thongpapanl and Dimov, 2009; Lee {\\i{}et al.}, 2018; Deng, Lin and Li, 2022)","plainCitation":"(Jehn, 1995; De Clercq, Thongpapanl and Dimov, 2009; Lee et al., 2018; Deng, Lin and Li, 2022)","noteIndex":0},"citationItems":[{"id":653,"uris":["http://zotero.org/users/local/zH9ZQvD1/items/MGGMDSRS"],"itemData":{"id":653,"type":"article-journal","abstract":"This study examines the structure of 105 work groups and management teams to address the question of whether conflict can be beneficial. Multiple methods were used to examine the effects of conflict on both individual- and group-level variables to provide a more refined model of intragroup conflict. Results show that whether conflict was beneficial depended on the type of conflict and the structure of the group in terms of task type, task interdependence, and group norms. Relationship and task conflicts were negatively associated with individuals' satisfaction, liking of other group members, and intent to remain in the group. In groups performing very routine tasks, disagreements about the task were detrimental to group functioning. In contrast, in groups performing nonroutine tasks, disagreements about the tasks did not have a detrimental effect, and in some cases, such disagreements were actually beneficial. Contrary to expectations, norms encouraging open discussion of conflict were not always advantageous. The results suggest that while such norms were associated with an increase in the number and intensity of relationship conflicts, they did not increase members' ability to deal with the conflicts constructively. The model developed here contributes to an integrated perspective on organizational conflict.","container-title":"Administrative Science Quarterly","DOI":"10.2307/2393638","ISSN":"0001-8392","issue":"2","note":"publisher: [Sage Publications, Inc., Johnson Graduate School of Management, Cornell University]","page":"256-282","source":"JSTOR","title":"A Multimethod Examination of the Benefits and Detriments of Intragroup Conflict","volume":"40","author":[{"family":"Jehn","given":"Karen A."}],"issued":{"date-parts":[["1995"]]}}},{"id":635,"uris":["http://zotero.org/users/local/zH9ZQvD1/items/AWA4GWC9"],"itemData":{"id":635,"type":"article-journal","abstract":"This research investigates the moderating effect of social capital on the conflict–innovation relationship and poses the argument that social interaction amplifies the beneficial effect of task conflict and the harmful effect of relationship conflict, whereas trust suppresses these effects. Analyses of a sample of 232 Canadian-based firms demonstrate that at higher levels of social interaction, the positive relationship between task conflict and innovation is stronger, and so is the negative relationship between relationship conflict and innovation. Furthermore, at higher levels of trust, the positive relationship between task conflict and innovation weakens. This study adds to the emerging contingency perspective pertaining to the study of conflict and provides a more nuanced view of the beneficial role of intra-organizational social capital for innovation.","container-title":"Journal of the Academy of Marketing Science","DOI":"10.1007/s11747-008-0122-0","ISSN":"0092-0703, 1552-7824","issue":"3","journalAbbreviation":"J. of the Acad. Mark. Sci.","language":"en","license":"http://www.springer.com/tdm","page":"283-297","source":"DOI.org (Crossref)","title":"When good conflict gets better and bad conflict becomes worse: the role of social capital in the conflict–innovation relationship","title-short":"When good conflict gets better and bad conflict becomes worse","volume":"37","author":[{"family":"De Clercq","given":"Dirk"},{"family":"Thongpapanl","given":"Narongsak"},{"family":"Dimov","given":"Dimo"}],"issued":{"date-parts":[["2009",9]]}}},{"id":644,"uris":["http://zotero.org/users/local/zH9ZQvD1/items/G2XFKNYE"],"itemData":{"id":644,"type":"article-journal","abstract":"The purpose of this paper is to explore the dual effects of task conflict on team creativity and the role of team-focused transformational leadership (TFL) as a key contingency in the task conflict–team creativity relationship.,Data were collected from 325 teams across ten large companies in South Korea. The study tested the hypothesized moderated mediation model using an SPSS macro (PROCESS, Hayes, 2008).,Results showed that task conflict is directly and positively related to team creativity and is negatively and indirectly related to team creativity via relationship conflict. Furthermore, the study found that team-focused TFL moderates all paths through which task conflict affects team creativity. Specifically, team-focused TFL enhances the positive direct effect of task conflict and alleviates the negative indirect effects of task conflict on team creativity.,Although this study could not test the causal chains of the proposed relationships owing to a cross-sectional nature of data, the present research provides theoretical implications for the conflict, leadership and team creativity literatures. The study highlights the role of transformational leadership in the process through which team conflict is managed so as to increase team creativity.,To capitalize on the creativity-related benefits associated with task conflict, managers will need to pay attention to the role they can play and their leadership that emphasizes collective goals and identity. Managers and team leaders are also expected to intervene in conflict situations to minimize the harmful effect of task conflict that may take place owing to the association between task conflict and relationship conflict.,The findings will have implications for any social contexts where people work together toward common goals. In such contexts, the study emphasizes the role of leadership in teams to use the creative potential associated with different opinions and values regarding what and how work to be completed.,The study’s examination of the dual paths through which task conflict affects team creativity brings insights into why the impact of task conflict on team creativity has been inconsistent or unclear in past research. This paper also articulates a leader’s role in teams in relation to managing team conflict to increase team creativity.","archive_location":"world","container-title":"International Journal of Conflict Management","DOI":"10.1108/IJCMA-02-2018-0025","ISSN":"1044-4068","issue":"1","language":"en","note":"publisher: Emerald Publishing Limited","page":"132-154","source":"www.emerald.com","title":"The dual effects of task conflict on team creativity: Focusing on the role of team-focused transformational leadership","title-short":"The dual effects of task conflict on team creativity","volume":"30","author":[{"family":"Lee","given":"Eun Kyung"},{"family":"Avgar","given":"Ariel C."},{"family":"Park","given":"Won-Woo"},{"family":"Choi","given":"Daejeong"}],"issued":{"date-parts":[["2018",10,18]]}}},{"id":638,"uris":["http://zotero.org/users/local/zH9ZQvD1/items/J5GEPHM7"],"itemData":{"id":638,"type":"article-journal","abstract":"Whether team task conflict is beneficial or harmful to team innovation has long been controversial, and empirical studies on the team task conflict–team innovation relationship were inconsistent. Drawing on the contingency model of team innovation, the current study examined how team task conflict interacts with two types of team supportive climates, namely team support for innovation (TSFI) and team psychological safety (TPS), in predicting team innovation via team information elaboration. We tested our hypotheses using multi-source and lagged data collected from 361 employees working in 98 research and development teams. As expected, team information elaboration mediated the interaction effects between team task conflict and team supportive climates on team innovation. In particular, team task conflict had a positive indirect effect on team innovation via team information elaboration when TSFI or TPS was high. However, such indirect effect was negative when TSFI was low and was not significant when TPS was low. Residualized relative weight analysis comparing the moderation effects further suggests that TFSI and TPS are equally important team climates in activating the beneficial effect of team task conflict. Theoretical and practical implications are discussed.","container-title":"Journal of Business Ethics","DOI":"10.1007/s10551-021-04953-7","ISSN":"1573-0697","issue":"3","journalAbbreviation":"J Bus Ethics","language":"en","page":"745-761","source":"Springer Link","title":"When and How Does Team Task Conflict Spark Team Innovation? A Contingency Perspective","title-short":"When and How Does Team Task Conflict Spark Team Innovation?","volume":"181","author":[{"family":"Deng","given":"Yingxin"},{"family":"Lin","given":"Weipeng"},{"family":"Li","given":"Guiquan"}],"issued":{"date-parts":[["2022",12,1]]}}}],"schema":"https://github.com/citation-style-language/schema/raw/master/csl-citation.json"} </w:instrText>
      </w:r>
      <w:r w:rsidR="005E22D1" w:rsidRPr="00BB568D">
        <w:rPr>
          <w:rFonts w:ascii="Times New Roman" w:hAnsi="Times New Roman" w:cs="Times New Roman"/>
        </w:rPr>
        <w:fldChar w:fldCharType="separate"/>
      </w:r>
      <w:r w:rsidR="00385432" w:rsidRPr="00BB568D">
        <w:rPr>
          <w:rFonts w:ascii="Times New Roman" w:hAnsi="Times New Roman" w:cs="Times New Roman"/>
          <w:kern w:val="0"/>
        </w:rPr>
        <w:t xml:space="preserve">(Jehn, 1995; De Clercq, </w:t>
      </w:r>
      <w:proofErr w:type="spellStart"/>
      <w:r w:rsidR="00385432" w:rsidRPr="00BB568D">
        <w:rPr>
          <w:rFonts w:ascii="Times New Roman" w:hAnsi="Times New Roman" w:cs="Times New Roman"/>
          <w:kern w:val="0"/>
        </w:rPr>
        <w:t>Thongpapanl</w:t>
      </w:r>
      <w:proofErr w:type="spellEnd"/>
      <w:r w:rsidR="00385432" w:rsidRPr="00BB568D">
        <w:rPr>
          <w:rFonts w:ascii="Times New Roman" w:hAnsi="Times New Roman" w:cs="Times New Roman"/>
          <w:kern w:val="0"/>
        </w:rPr>
        <w:t xml:space="preserve"> and Dimov, 2009; Lee </w:t>
      </w:r>
      <w:r w:rsidR="00385432" w:rsidRPr="00BB568D">
        <w:rPr>
          <w:rFonts w:ascii="Times New Roman" w:hAnsi="Times New Roman" w:cs="Times New Roman"/>
          <w:i/>
          <w:iCs/>
          <w:kern w:val="0"/>
        </w:rPr>
        <w:t>et al.</w:t>
      </w:r>
      <w:r w:rsidR="00385432" w:rsidRPr="00BB568D">
        <w:rPr>
          <w:rFonts w:ascii="Times New Roman" w:hAnsi="Times New Roman" w:cs="Times New Roman"/>
          <w:kern w:val="0"/>
        </w:rPr>
        <w:t>, 2018; Deng, Lin and Li, 2022)</w:t>
      </w:r>
      <w:r w:rsidR="005E22D1" w:rsidRPr="00BB568D">
        <w:rPr>
          <w:rFonts w:ascii="Times New Roman" w:hAnsi="Times New Roman" w:cs="Times New Roman"/>
        </w:rPr>
        <w:fldChar w:fldCharType="end"/>
      </w:r>
      <w:r w:rsidR="00385432" w:rsidRPr="00BB568D">
        <w:rPr>
          <w:rFonts w:ascii="Times New Roman" w:hAnsi="Times New Roman" w:cs="Times New Roman"/>
        </w:rPr>
        <w:t>.</w:t>
      </w:r>
    </w:p>
    <w:p w14:paraId="1B09B71D" w14:textId="1013A63E" w:rsidR="00430201" w:rsidRPr="00BB568D" w:rsidRDefault="00430201" w:rsidP="00AB61ED">
      <w:pPr>
        <w:pStyle w:val="Heading3"/>
        <w:spacing w:line="360" w:lineRule="auto"/>
        <w:rPr>
          <w:rFonts w:ascii="Times New Roman" w:hAnsi="Times New Roman" w:cs="Times New Roman"/>
        </w:rPr>
      </w:pPr>
      <w:bookmarkStart w:id="8" w:name="_Toc193841785"/>
      <w:r w:rsidRPr="00BB568D">
        <w:rPr>
          <w:rFonts w:ascii="Times New Roman" w:hAnsi="Times New Roman" w:cs="Times New Roman"/>
        </w:rPr>
        <w:t>1.3.</w:t>
      </w:r>
      <w:r w:rsidRPr="00BB568D">
        <w:rPr>
          <w:rFonts w:ascii="Times New Roman" w:hAnsi="Times New Roman" w:cs="Times New Roman"/>
        </w:rPr>
        <w:t>3. Employee intrapreneurial behaviour</w:t>
      </w:r>
      <w:bookmarkEnd w:id="8"/>
    </w:p>
    <w:p w14:paraId="5EC29120" w14:textId="38E82C2F" w:rsidR="00430201" w:rsidRPr="00BB568D" w:rsidRDefault="00F94A8D" w:rsidP="00AB61ED">
      <w:pPr>
        <w:spacing w:line="360" w:lineRule="auto"/>
        <w:rPr>
          <w:rFonts w:ascii="Times New Roman" w:hAnsi="Times New Roman" w:cs="Times New Roman"/>
        </w:rPr>
      </w:pPr>
      <w:r w:rsidRPr="00BB568D">
        <w:rPr>
          <w:rFonts w:ascii="Times New Roman" w:hAnsi="Times New Roman" w:cs="Times New Roman"/>
        </w:rPr>
        <w:t xml:space="preserve">Intrapreneurial behaviour </w:t>
      </w:r>
      <w:r w:rsidR="009B64C3" w:rsidRPr="00BB568D">
        <w:rPr>
          <w:rFonts w:ascii="Times New Roman" w:hAnsi="Times New Roman" w:cs="Times New Roman"/>
        </w:rPr>
        <w:t xml:space="preserve">refers to </w:t>
      </w:r>
      <w:r w:rsidR="00A95BE8" w:rsidRPr="00BB568D">
        <w:rPr>
          <w:rFonts w:ascii="Times New Roman" w:hAnsi="Times New Roman" w:cs="Times New Roman"/>
        </w:rPr>
        <w:t>proactive and innovative actions employees take within an established organisation without managerial directives</w:t>
      </w:r>
      <w:r w:rsidR="00CC421E" w:rsidRPr="00BB568D">
        <w:rPr>
          <w:rFonts w:ascii="Times New Roman" w:hAnsi="Times New Roman" w:cs="Times New Roman"/>
        </w:rPr>
        <w:t xml:space="preserve"> </w:t>
      </w:r>
      <w:r w:rsidR="00CC421E" w:rsidRPr="00BB568D">
        <w:rPr>
          <w:rFonts w:ascii="Times New Roman" w:hAnsi="Times New Roman" w:cs="Times New Roman"/>
        </w:rPr>
        <w:fldChar w:fldCharType="begin"/>
      </w:r>
      <w:r w:rsidR="00CC421E" w:rsidRPr="00BB568D">
        <w:rPr>
          <w:rFonts w:ascii="Times New Roman" w:hAnsi="Times New Roman" w:cs="Times New Roman"/>
        </w:rPr>
        <w:instrText xml:space="preserve"> ADDIN ZOTERO_ITEM CSL_CITATION {"citationID":"50Y6dKoS","properties":{"formattedCitation":"(Woodman, Sawyer and Griffin, 1993; Amabile {\\i{}et al.}, 1996)","plainCitation":"(Woodman, Sawyer and Griffin, 1993; Amabile et al., 1996)","noteIndex":0},"citationItems":[{"id":613,"uris":["http://zotero.org/users/local/zH9ZQvD1/items/JBE6DZ43"],"itemData":{"id":613,"type":"article-journal","abstract":"In this article we develop a theoretical framework for understanding creativity in complex social settings. We define organizational creativity as the creation of a valuable, useful new product, service, idea, procedure, or process by individuals working together in a complex social system. The starting point for our theoretical development is provided by the interactionist model of creative behavior developed by Woodman and Schoenfeldt (1989). This model and supporting literature on creative behavior and organizational innovation are used to develop an interactional framework for organizational creativity. The theoretical framework is summarized by three propositions that can effectively guide the development of testable hypotheses.","container-title":"The Academy of Management Review","DOI":"10.2307/258761","ISSN":"0363-7425","issue":"2","note":"publisher: Academy of Management","page":"293-321","source":"JSTOR","title":"Toward a Theory of Organizational Creativity","volume":"18","author":[{"family":"Woodman","given":"Richard W."},{"family":"Sawyer","given":"John E."},{"family":"Griffin","given":"Ricky W."}],"issued":{"date-parts":[["1993"]]}}},{"id":272,"uris":["http://zotero.org/users/local/zH9ZQvD1/items/EH64LFN4"],"itemData":{"id":272,"type":"article-journal","abstract":"We describe the development and validation of a new instrument, KEYS: Assessing the Climate for Creativity, designed to assess perceived stimulants and obstacles to creativity in organizational work environments. The KEYS scales have acceptable factor structures, internal consistencies, test-retest reliabilities, and preliminary convergent and discriminant validity. A construct validity study shows that perceived work environments, as assessed by the KEYS scales, discriminate between high-creativity projects and low-creativity projects; certain scales discriminate more strongly and consistently than others. We discuss the utility of this tool for research and practice.","container-title":"Academy of Management Journal","DOI":"10.5465/256995","ISSN":"0001-4273","issue":"5","journalAbbreviation":"AMJ","note":"publisher: Academy of Management","page":"1154-1184","source":"journals.aom.org (Atypon)","title":"Assessing the Work Environment for Creativity","volume":"39","author":[{"family":"Amabile","given":"Teresa M."},{"family":"Conti","given":"Regina"},{"family":"Coon","given":"Heather"},{"family":"Lazenby","given":"Jeffrey"},{"family":"Herron","given":"Michael"}],"issued":{"date-parts":[["1996",10]]}}}],"schema":"https://github.com/citation-style-language/schema/raw/master/csl-citation.json"} </w:instrText>
      </w:r>
      <w:r w:rsidR="00CC421E" w:rsidRPr="00BB568D">
        <w:rPr>
          <w:rFonts w:ascii="Times New Roman" w:hAnsi="Times New Roman" w:cs="Times New Roman"/>
        </w:rPr>
        <w:fldChar w:fldCharType="separate"/>
      </w:r>
      <w:r w:rsidR="00CC421E" w:rsidRPr="00BB568D">
        <w:rPr>
          <w:rFonts w:ascii="Times New Roman" w:hAnsi="Times New Roman" w:cs="Times New Roman"/>
          <w:kern w:val="0"/>
        </w:rPr>
        <w:t xml:space="preserve">(Woodman, Sawyer and Griffin, 1993; Amabile </w:t>
      </w:r>
      <w:r w:rsidR="00CC421E" w:rsidRPr="00BB568D">
        <w:rPr>
          <w:rFonts w:ascii="Times New Roman" w:hAnsi="Times New Roman" w:cs="Times New Roman"/>
          <w:i/>
          <w:iCs/>
          <w:kern w:val="0"/>
        </w:rPr>
        <w:t>et al.</w:t>
      </w:r>
      <w:r w:rsidR="00CC421E" w:rsidRPr="00BB568D">
        <w:rPr>
          <w:rFonts w:ascii="Times New Roman" w:hAnsi="Times New Roman" w:cs="Times New Roman"/>
          <w:kern w:val="0"/>
        </w:rPr>
        <w:t>, 1996)</w:t>
      </w:r>
      <w:r w:rsidR="00CC421E" w:rsidRPr="00BB568D">
        <w:rPr>
          <w:rFonts w:ascii="Times New Roman" w:hAnsi="Times New Roman" w:cs="Times New Roman"/>
        </w:rPr>
        <w:fldChar w:fldCharType="end"/>
      </w:r>
      <w:r w:rsidR="00CC421E" w:rsidRPr="00BB568D">
        <w:rPr>
          <w:rFonts w:ascii="Times New Roman" w:hAnsi="Times New Roman" w:cs="Times New Roman"/>
        </w:rPr>
        <w:t xml:space="preserve">. </w:t>
      </w:r>
      <w:r w:rsidR="009322D7" w:rsidRPr="00BB568D">
        <w:rPr>
          <w:rFonts w:ascii="Times New Roman" w:hAnsi="Times New Roman" w:cs="Times New Roman"/>
        </w:rPr>
        <w:t>Such behaviour is influenced by culture, leadership style,</w:t>
      </w:r>
      <w:r w:rsidR="00C96406" w:rsidRPr="00BB568D">
        <w:rPr>
          <w:rFonts w:ascii="Times New Roman" w:hAnsi="Times New Roman" w:cs="Times New Roman"/>
        </w:rPr>
        <w:t xml:space="preserve"> and team dynamics, </w:t>
      </w:r>
      <w:r w:rsidR="00420E3B" w:rsidRPr="00BB568D">
        <w:rPr>
          <w:rFonts w:ascii="Times New Roman" w:hAnsi="Times New Roman" w:cs="Times New Roman"/>
        </w:rPr>
        <w:t>making it a crucial factor in driving organ</w:t>
      </w:r>
      <w:r w:rsidR="000264E8" w:rsidRPr="00BB568D">
        <w:rPr>
          <w:rFonts w:ascii="Times New Roman" w:hAnsi="Times New Roman" w:cs="Times New Roman"/>
        </w:rPr>
        <w:t xml:space="preserve">izational innovation </w:t>
      </w:r>
      <w:r w:rsidR="000264E8" w:rsidRPr="00BB568D">
        <w:rPr>
          <w:rFonts w:ascii="Times New Roman" w:hAnsi="Times New Roman" w:cs="Times New Roman"/>
        </w:rPr>
        <w:fldChar w:fldCharType="begin"/>
      </w:r>
      <w:r w:rsidR="000264E8" w:rsidRPr="00BB568D">
        <w:rPr>
          <w:rFonts w:ascii="Times New Roman" w:hAnsi="Times New Roman" w:cs="Times New Roman"/>
        </w:rPr>
        <w:instrText xml:space="preserve"> ADDIN ZOTERO_ITEM CSL_CITATION {"citationID":"8gli7f7E","properties":{"formattedCitation":"(West {\\i{}et al.}, 2004; Falola {\\i{}et al.}, 2018)","plainCitation":"(West et al., 2004; Falola et al., 2018)","noteIndex":0},"citationItems":[{"id":603,"uris":["http://zotero.org/users/local/zH9ZQvD1/items/LZTQD5XB"],"itemData":{"id":603,"type":"article-journal","abstract":"In this article we propose that work teams implement many of the innovative changes required to enable organizations to respond appropriately to the external environment. We describe how, using an input – process – output model, we can identify the key elements necessary for developing team innovation. We propose that it is the implementation of ideas rather than their development that is crucial for enabling organizational change. Drawing on theory and relevant research, 12 steps to developing innovative teams are described covering key aspects of the team task, team composition, organizational context, and team processes.","container-title":"European Journal of Work and Organizational Psychology","DOI":"10.1080/13594320444000092","ISSN":"1359-432X","issue":"2","note":"publisher: Routledge\n_eprint: https://doi.org/10.1080/13594320444000092","page":"269-299","source":"Taylor and Francis+NEJM","title":"Twelve steps to heaven: Successfully managing change through developing innovative teams","title-short":"Twelve steps to heaven","volume":"13","author":[{"family":"West","given":"Michael A"},{"family":"Hirst","given":"Giles"},{"family":"Richter","given":"Andreas"},{"family":"Shipton","given":"Helen"}],"issued":{"date-parts":[["2004",6,1]]}}},{"id":601,"uris":["http://zotero.org/users/local/zH9ZQvD1/items/8REGXLIS"],"itemData":{"id":601,"type":"article-journal","abstract":"Employee intrapreneurial engagement is considered to be one of the fundamental initiatives that can help organisations to achieve a sustainable competitive advantage in the midst of economic hardship and stiff competition particularly in a volatile and competitive business environment. The main objective of this study is to examine how employees’ intrapreneurial engagement initiatives would influence organisational survival. Few studies analyse how employee intrapreneurial engagement may foster organisational survival. In order to bridge this gap, we conducted a survey with three main manufacturing companies in Nigeria. A descriptive research method (Structural Equation Model (AMOS 22)) was applied to analyse the two hundred and fifty-nine (259) copies of valid questionnaire completed by the respondents using stratified and simple random sampling techniques. However, the study indicated that fostering employees’ intrapreneurial engagement have positive significant implications on organisational survival. This suggests that employees’ empowerment, involvement, autonomy, relationships and reward system have significant effects on organisational survival. It is therefore recommended that organisations should challenge their employees by providing them with autonomy and the freedom to innovate and carve out spaces for them to take risks and experiment. The insights discovered from this study would help to facilitate stakeholders to develop or foster employee intrapreneurial engagement and strong institutional strategies to ensure organisational survival.","container-title":"Business: Theory and Practice","DOI":"10.3846/btp.2018.02","ISSN":"1822-4202","language":"en","license":"Copyright (c) 2018 The Author(s). Published by Vilnius Gediminas Technical University.","page":"9-16","source":"journals.vilniustech.lt","title":"Employees’ intrapreneurial engagement initiatives and its influence on organisational survival","volume":"19","author":[{"family":"Falola","given":"Hezekiah O."},{"family":"Salau","given":"Odunayo P."},{"family":"Olokundun","given":"Maxwell A."},{"family":"Oyafunke-Omoniy","given":"Comfort O."},{"family":"Ibidunni","given":"Ayodotun S."},{"family":"Oludayo","given":"Olumuyiwa A."}],"issued":{"date-parts":[["2018",2,2]]}}}],"schema":"https://github.com/citation-style-language/schema/raw/master/csl-citation.json"} </w:instrText>
      </w:r>
      <w:r w:rsidR="000264E8" w:rsidRPr="00BB568D">
        <w:rPr>
          <w:rFonts w:ascii="Times New Roman" w:hAnsi="Times New Roman" w:cs="Times New Roman"/>
        </w:rPr>
        <w:fldChar w:fldCharType="separate"/>
      </w:r>
      <w:r w:rsidR="000264E8" w:rsidRPr="00BB568D">
        <w:rPr>
          <w:rFonts w:ascii="Times New Roman" w:hAnsi="Times New Roman" w:cs="Times New Roman"/>
          <w:kern w:val="0"/>
        </w:rPr>
        <w:t xml:space="preserve">(West </w:t>
      </w:r>
      <w:r w:rsidR="000264E8" w:rsidRPr="00BB568D">
        <w:rPr>
          <w:rFonts w:ascii="Times New Roman" w:hAnsi="Times New Roman" w:cs="Times New Roman"/>
          <w:i/>
          <w:iCs/>
          <w:kern w:val="0"/>
        </w:rPr>
        <w:t>et al.</w:t>
      </w:r>
      <w:r w:rsidR="000264E8" w:rsidRPr="00BB568D">
        <w:rPr>
          <w:rFonts w:ascii="Times New Roman" w:hAnsi="Times New Roman" w:cs="Times New Roman"/>
          <w:kern w:val="0"/>
        </w:rPr>
        <w:t xml:space="preserve">, 2004; Falola </w:t>
      </w:r>
      <w:r w:rsidR="000264E8" w:rsidRPr="00BB568D">
        <w:rPr>
          <w:rFonts w:ascii="Times New Roman" w:hAnsi="Times New Roman" w:cs="Times New Roman"/>
          <w:i/>
          <w:iCs/>
          <w:kern w:val="0"/>
        </w:rPr>
        <w:t>et al.</w:t>
      </w:r>
      <w:r w:rsidR="000264E8" w:rsidRPr="00BB568D">
        <w:rPr>
          <w:rFonts w:ascii="Times New Roman" w:hAnsi="Times New Roman" w:cs="Times New Roman"/>
          <w:kern w:val="0"/>
        </w:rPr>
        <w:t>, 2018)</w:t>
      </w:r>
      <w:r w:rsidR="000264E8" w:rsidRPr="00BB568D">
        <w:rPr>
          <w:rFonts w:ascii="Times New Roman" w:hAnsi="Times New Roman" w:cs="Times New Roman"/>
        </w:rPr>
        <w:fldChar w:fldCharType="end"/>
      </w:r>
      <w:r w:rsidR="00622099" w:rsidRPr="00BB568D">
        <w:rPr>
          <w:rFonts w:ascii="Times New Roman" w:hAnsi="Times New Roman" w:cs="Times New Roman"/>
        </w:rPr>
        <w:t>.</w:t>
      </w:r>
    </w:p>
    <w:p w14:paraId="36F89146" w14:textId="77777777" w:rsidR="000A7FDF" w:rsidRPr="00BB568D" w:rsidRDefault="000A7FDF" w:rsidP="00AB61ED">
      <w:pPr>
        <w:spacing w:line="360" w:lineRule="auto"/>
        <w:rPr>
          <w:rFonts w:ascii="Times New Roman" w:hAnsi="Times New Roman" w:cs="Times New Roman"/>
        </w:rPr>
      </w:pPr>
    </w:p>
    <w:p w14:paraId="33010D8A" w14:textId="50C3F415" w:rsidR="00111FCD" w:rsidRPr="00BB568D" w:rsidRDefault="00BB0F43" w:rsidP="00AB61ED">
      <w:pPr>
        <w:pStyle w:val="Heading2"/>
        <w:spacing w:line="360" w:lineRule="auto"/>
        <w:rPr>
          <w:rFonts w:ascii="Times New Roman" w:hAnsi="Times New Roman" w:cs="Times New Roman"/>
        </w:rPr>
      </w:pPr>
      <w:bookmarkStart w:id="9" w:name="_Toc193841786"/>
      <w:r w:rsidRPr="00BB568D">
        <w:rPr>
          <w:rFonts w:ascii="Times New Roman" w:hAnsi="Times New Roman" w:cs="Times New Roman"/>
        </w:rPr>
        <w:t>1</w:t>
      </w:r>
      <w:r w:rsidR="00111FCD" w:rsidRPr="00BB568D">
        <w:rPr>
          <w:rFonts w:ascii="Times New Roman" w:hAnsi="Times New Roman" w:cs="Times New Roman"/>
        </w:rPr>
        <w:t xml:space="preserve">.4. </w:t>
      </w:r>
      <w:r w:rsidR="00F66E04" w:rsidRPr="00BB568D">
        <w:rPr>
          <w:rFonts w:ascii="Times New Roman" w:hAnsi="Times New Roman" w:cs="Times New Roman"/>
        </w:rPr>
        <w:t>A</w:t>
      </w:r>
      <w:r w:rsidR="00962CED" w:rsidRPr="00BB568D">
        <w:rPr>
          <w:rFonts w:ascii="Times New Roman" w:hAnsi="Times New Roman" w:cs="Times New Roman"/>
        </w:rPr>
        <w:t>ims</w:t>
      </w:r>
      <w:r w:rsidR="00505082" w:rsidRPr="00BB568D">
        <w:rPr>
          <w:rFonts w:ascii="Times New Roman" w:hAnsi="Times New Roman" w:cs="Times New Roman"/>
        </w:rPr>
        <w:t xml:space="preserve"> and objectives</w:t>
      </w:r>
      <w:bookmarkEnd w:id="9"/>
    </w:p>
    <w:p w14:paraId="5FC03DFC" w14:textId="4CA5D0AD" w:rsidR="003D4EDE" w:rsidRPr="00BB568D" w:rsidRDefault="003D4EDE" w:rsidP="00AB61ED">
      <w:pPr>
        <w:pStyle w:val="Heading3"/>
        <w:spacing w:line="360" w:lineRule="auto"/>
        <w:rPr>
          <w:rFonts w:ascii="Times New Roman" w:hAnsi="Times New Roman" w:cs="Times New Roman"/>
        </w:rPr>
      </w:pPr>
      <w:bookmarkStart w:id="10" w:name="_Toc193841787"/>
      <w:r w:rsidRPr="00BB568D">
        <w:rPr>
          <w:rFonts w:ascii="Times New Roman" w:hAnsi="Times New Roman" w:cs="Times New Roman"/>
        </w:rPr>
        <w:t>1.</w:t>
      </w:r>
      <w:r w:rsidRPr="00BB568D">
        <w:rPr>
          <w:rFonts w:ascii="Times New Roman" w:hAnsi="Times New Roman" w:cs="Times New Roman"/>
        </w:rPr>
        <w:t>4</w:t>
      </w:r>
      <w:r w:rsidRPr="00BB568D">
        <w:rPr>
          <w:rFonts w:ascii="Times New Roman" w:hAnsi="Times New Roman" w:cs="Times New Roman"/>
        </w:rPr>
        <w:t>.</w:t>
      </w:r>
      <w:r w:rsidRPr="00BB568D">
        <w:rPr>
          <w:rFonts w:ascii="Times New Roman" w:hAnsi="Times New Roman" w:cs="Times New Roman"/>
        </w:rPr>
        <w:t>1</w:t>
      </w:r>
      <w:r w:rsidRPr="00BB568D">
        <w:rPr>
          <w:rFonts w:ascii="Times New Roman" w:hAnsi="Times New Roman" w:cs="Times New Roman"/>
        </w:rPr>
        <w:t xml:space="preserve">. </w:t>
      </w:r>
      <w:r w:rsidRPr="00BB568D">
        <w:rPr>
          <w:rFonts w:ascii="Times New Roman" w:hAnsi="Times New Roman" w:cs="Times New Roman"/>
        </w:rPr>
        <w:t>Aims</w:t>
      </w:r>
      <w:bookmarkEnd w:id="10"/>
    </w:p>
    <w:p w14:paraId="2A1E25DC" w14:textId="475589F5" w:rsidR="00505082" w:rsidRPr="00BB568D" w:rsidRDefault="00CF7330" w:rsidP="00AB61ED">
      <w:pPr>
        <w:spacing w:line="360" w:lineRule="auto"/>
        <w:rPr>
          <w:rFonts w:ascii="Times New Roman" w:hAnsi="Times New Roman" w:cs="Times New Roman"/>
        </w:rPr>
      </w:pPr>
      <w:r w:rsidRPr="00BB568D">
        <w:rPr>
          <w:rFonts w:ascii="Times New Roman" w:hAnsi="Times New Roman" w:cs="Times New Roman"/>
        </w:rPr>
        <w:t>The aim of this research is to examine the relationship</w:t>
      </w:r>
      <w:r w:rsidR="00925428" w:rsidRPr="00BB568D">
        <w:rPr>
          <w:rFonts w:ascii="Times New Roman" w:hAnsi="Times New Roman" w:cs="Times New Roman"/>
        </w:rPr>
        <w:t>s</w:t>
      </w:r>
      <w:r w:rsidRPr="00BB568D">
        <w:rPr>
          <w:rFonts w:ascii="Times New Roman" w:hAnsi="Times New Roman" w:cs="Times New Roman"/>
        </w:rPr>
        <w:t xml:space="preserve"> between transformational leadership, task conflict and employee intrapreneurial behaviour amongst corporate employees of Hong Kong life insurers.</w:t>
      </w:r>
    </w:p>
    <w:p w14:paraId="008FC490" w14:textId="0D351253" w:rsidR="003D4EDE" w:rsidRPr="00BB568D" w:rsidRDefault="003D4EDE" w:rsidP="00AB61ED">
      <w:pPr>
        <w:pStyle w:val="Heading3"/>
        <w:spacing w:line="360" w:lineRule="auto"/>
        <w:rPr>
          <w:rFonts w:ascii="Times New Roman" w:hAnsi="Times New Roman" w:cs="Times New Roman"/>
        </w:rPr>
      </w:pPr>
      <w:bookmarkStart w:id="11" w:name="_Toc193841788"/>
      <w:r w:rsidRPr="00BB568D">
        <w:rPr>
          <w:rFonts w:ascii="Times New Roman" w:hAnsi="Times New Roman" w:cs="Times New Roman"/>
        </w:rPr>
        <w:t>1.4.</w:t>
      </w:r>
      <w:r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Objectives</w:t>
      </w:r>
      <w:bookmarkEnd w:id="11"/>
    </w:p>
    <w:p w14:paraId="770A3610" w14:textId="7692DB1B" w:rsidR="003D4EDE" w:rsidRPr="00BB568D" w:rsidRDefault="00A83060" w:rsidP="00AB61ED">
      <w:pPr>
        <w:spacing w:line="360" w:lineRule="auto"/>
        <w:rPr>
          <w:rFonts w:ascii="Times New Roman" w:hAnsi="Times New Roman" w:cs="Times New Roman"/>
        </w:rPr>
      </w:pPr>
      <w:r w:rsidRPr="00BB568D">
        <w:rPr>
          <w:rFonts w:ascii="Times New Roman" w:hAnsi="Times New Roman" w:cs="Times New Roman"/>
        </w:rPr>
        <w:t>Research o</w:t>
      </w:r>
      <w:r w:rsidR="00980758" w:rsidRPr="00BB568D">
        <w:rPr>
          <w:rFonts w:ascii="Times New Roman" w:hAnsi="Times New Roman" w:cs="Times New Roman"/>
        </w:rPr>
        <w:t>bjectives:</w:t>
      </w:r>
    </w:p>
    <w:p w14:paraId="6A1CEEEB" w14:textId="3C76A3F6" w:rsidR="0013193A" w:rsidRPr="00BB568D" w:rsidRDefault="0013193A" w:rsidP="00AB61ED">
      <w:pPr>
        <w:pStyle w:val="ListParagraph"/>
        <w:numPr>
          <w:ilvl w:val="0"/>
          <w:numId w:val="4"/>
        </w:numPr>
        <w:spacing w:line="360" w:lineRule="auto"/>
        <w:rPr>
          <w:rFonts w:ascii="Times New Roman" w:hAnsi="Times New Roman" w:cs="Times New Roman"/>
        </w:rPr>
      </w:pPr>
      <w:r w:rsidRPr="00BB568D">
        <w:rPr>
          <w:rFonts w:ascii="Times New Roman" w:hAnsi="Times New Roman" w:cs="Times New Roman"/>
        </w:rPr>
        <w:t xml:space="preserve">Assess the impact of transformational leadership on employee </w:t>
      </w:r>
      <w:r w:rsidR="00374F6B" w:rsidRPr="00BB568D">
        <w:rPr>
          <w:rFonts w:ascii="Times New Roman" w:hAnsi="Times New Roman" w:cs="Times New Roman"/>
        </w:rPr>
        <w:t>intrapreneurship.</w:t>
      </w:r>
    </w:p>
    <w:p w14:paraId="0764149B" w14:textId="2767AF83" w:rsidR="00374F6B" w:rsidRPr="00BB568D" w:rsidRDefault="00374F6B" w:rsidP="00AB61ED">
      <w:pPr>
        <w:pStyle w:val="ListParagraph"/>
        <w:numPr>
          <w:ilvl w:val="0"/>
          <w:numId w:val="4"/>
        </w:numPr>
        <w:spacing w:line="360" w:lineRule="auto"/>
        <w:rPr>
          <w:rFonts w:ascii="Times New Roman" w:hAnsi="Times New Roman" w:cs="Times New Roman"/>
        </w:rPr>
      </w:pPr>
      <w:r w:rsidRPr="00BB568D">
        <w:rPr>
          <w:rFonts w:ascii="Times New Roman" w:hAnsi="Times New Roman" w:cs="Times New Roman"/>
        </w:rPr>
        <w:lastRenderedPageBreak/>
        <w:t xml:space="preserve">Examine </w:t>
      </w:r>
      <w:r w:rsidR="00614F60" w:rsidRPr="00BB568D">
        <w:rPr>
          <w:rFonts w:ascii="Times New Roman" w:hAnsi="Times New Roman" w:cs="Times New Roman"/>
        </w:rPr>
        <w:t>the role (moderating / mediating) of task conflict.</w:t>
      </w:r>
    </w:p>
    <w:p w14:paraId="55266AE0" w14:textId="7A01553E" w:rsidR="00614F60" w:rsidRPr="00BB568D" w:rsidRDefault="00F20C22" w:rsidP="00AB61ED">
      <w:pPr>
        <w:pStyle w:val="ListParagraph"/>
        <w:numPr>
          <w:ilvl w:val="0"/>
          <w:numId w:val="4"/>
        </w:numPr>
        <w:spacing w:line="360" w:lineRule="auto"/>
        <w:rPr>
          <w:rFonts w:ascii="Times New Roman" w:hAnsi="Times New Roman" w:cs="Times New Roman"/>
        </w:rPr>
      </w:pPr>
      <w:r w:rsidRPr="00BB568D">
        <w:rPr>
          <w:rFonts w:ascii="Times New Roman" w:hAnsi="Times New Roman" w:cs="Times New Roman"/>
        </w:rPr>
        <w:t xml:space="preserve">Explore </w:t>
      </w:r>
      <w:r w:rsidR="007375FB" w:rsidRPr="00BB568D">
        <w:rPr>
          <w:rFonts w:ascii="Times New Roman" w:hAnsi="Times New Roman" w:cs="Times New Roman"/>
        </w:rPr>
        <w:t>contextual factors unique to the Hong Kong life insurance market</w:t>
      </w:r>
      <w:r w:rsidR="00512C7A" w:rsidRPr="00BB568D">
        <w:rPr>
          <w:rFonts w:ascii="Times New Roman" w:hAnsi="Times New Roman" w:cs="Times New Roman"/>
        </w:rPr>
        <w:t xml:space="preserve"> and analyse </w:t>
      </w:r>
      <w:r w:rsidR="00F66E10" w:rsidRPr="00BB568D">
        <w:rPr>
          <w:rFonts w:ascii="Times New Roman" w:hAnsi="Times New Roman" w:cs="Times New Roman"/>
        </w:rPr>
        <w:t>the impacts on these relationships.</w:t>
      </w:r>
    </w:p>
    <w:p w14:paraId="714CC449" w14:textId="7064D6A0" w:rsidR="00F66E10" w:rsidRPr="00BB568D" w:rsidRDefault="00F66E10" w:rsidP="00AB61ED">
      <w:pPr>
        <w:pStyle w:val="ListParagraph"/>
        <w:numPr>
          <w:ilvl w:val="0"/>
          <w:numId w:val="4"/>
        </w:numPr>
        <w:spacing w:line="360" w:lineRule="auto"/>
        <w:rPr>
          <w:rFonts w:ascii="Times New Roman" w:hAnsi="Times New Roman" w:cs="Times New Roman"/>
        </w:rPr>
      </w:pPr>
      <w:r w:rsidRPr="00BB568D">
        <w:rPr>
          <w:rFonts w:ascii="Times New Roman" w:hAnsi="Times New Roman" w:cs="Times New Roman"/>
        </w:rPr>
        <w:t xml:space="preserve">Develop a conceptual model </w:t>
      </w:r>
      <w:r w:rsidR="00D11C82" w:rsidRPr="00BB568D">
        <w:rPr>
          <w:rFonts w:ascii="Times New Roman" w:hAnsi="Times New Roman" w:cs="Times New Roman"/>
        </w:rPr>
        <w:t>explaining the relationships between transformational leadership, task conflict, and intrapreneurship.</w:t>
      </w:r>
    </w:p>
    <w:p w14:paraId="6FF6EDB6" w14:textId="20111DC4" w:rsidR="00F7265B" w:rsidRPr="00BB568D" w:rsidRDefault="00F7265B" w:rsidP="00AB61ED">
      <w:pPr>
        <w:pStyle w:val="Heading3"/>
        <w:spacing w:line="360" w:lineRule="auto"/>
        <w:rPr>
          <w:rFonts w:ascii="Times New Roman" w:hAnsi="Times New Roman" w:cs="Times New Roman"/>
        </w:rPr>
      </w:pPr>
      <w:bookmarkStart w:id="12" w:name="_Toc193841789"/>
      <w:r w:rsidRPr="00BB568D">
        <w:rPr>
          <w:rFonts w:ascii="Times New Roman" w:hAnsi="Times New Roman" w:cs="Times New Roman"/>
        </w:rPr>
        <w:t xml:space="preserve">1.4.2. </w:t>
      </w:r>
      <w:r w:rsidRPr="00BB568D">
        <w:rPr>
          <w:rFonts w:ascii="Times New Roman" w:hAnsi="Times New Roman" w:cs="Times New Roman"/>
        </w:rPr>
        <w:t>Research questions</w:t>
      </w:r>
      <w:bookmarkEnd w:id="12"/>
    </w:p>
    <w:p w14:paraId="78E462EF" w14:textId="608824E8" w:rsidR="003A746C" w:rsidRPr="00BB568D" w:rsidRDefault="00A83060" w:rsidP="00AB61ED">
      <w:pPr>
        <w:spacing w:line="360" w:lineRule="auto"/>
        <w:rPr>
          <w:rFonts w:ascii="Times New Roman" w:hAnsi="Times New Roman" w:cs="Times New Roman"/>
        </w:rPr>
      </w:pPr>
      <w:r w:rsidRPr="00BB568D">
        <w:rPr>
          <w:rFonts w:ascii="Times New Roman" w:hAnsi="Times New Roman" w:cs="Times New Roman"/>
        </w:rPr>
        <w:t>R</w:t>
      </w:r>
      <w:r w:rsidR="008F22F2" w:rsidRPr="00BB568D">
        <w:rPr>
          <w:rFonts w:ascii="Times New Roman" w:hAnsi="Times New Roman" w:cs="Times New Roman"/>
        </w:rPr>
        <w:t>esearch questions:</w:t>
      </w:r>
    </w:p>
    <w:p w14:paraId="21DAE690" w14:textId="5D321A8C" w:rsidR="00A04877" w:rsidRPr="00BB568D" w:rsidRDefault="0007669D" w:rsidP="00AB61ED">
      <w:pPr>
        <w:pStyle w:val="ListParagraph"/>
        <w:numPr>
          <w:ilvl w:val="0"/>
          <w:numId w:val="5"/>
        </w:numPr>
        <w:spacing w:line="360" w:lineRule="auto"/>
        <w:rPr>
          <w:rFonts w:ascii="Times New Roman" w:hAnsi="Times New Roman" w:cs="Times New Roman"/>
        </w:rPr>
      </w:pPr>
      <w:r w:rsidRPr="00BB568D">
        <w:rPr>
          <w:rFonts w:ascii="Times New Roman" w:hAnsi="Times New Roman" w:cs="Times New Roman"/>
        </w:rPr>
        <w:t>Does transformational leadership predict intrapreneur</w:t>
      </w:r>
      <w:r w:rsidR="00FD4995" w:rsidRPr="00BB568D">
        <w:rPr>
          <w:rFonts w:ascii="Times New Roman" w:hAnsi="Times New Roman" w:cs="Times New Roman"/>
        </w:rPr>
        <w:t xml:space="preserve">ship in the </w:t>
      </w:r>
      <w:r w:rsidRPr="00BB568D">
        <w:rPr>
          <w:rFonts w:ascii="Times New Roman" w:hAnsi="Times New Roman" w:cs="Times New Roman"/>
        </w:rPr>
        <w:t>Hong Kong life insurance industry?</w:t>
      </w:r>
    </w:p>
    <w:p w14:paraId="1219F379" w14:textId="0A46A942" w:rsidR="0007669D" w:rsidRPr="00BB568D" w:rsidRDefault="003973D5" w:rsidP="00AB61ED">
      <w:pPr>
        <w:pStyle w:val="ListParagraph"/>
        <w:numPr>
          <w:ilvl w:val="0"/>
          <w:numId w:val="5"/>
        </w:numPr>
        <w:spacing w:line="360" w:lineRule="auto"/>
        <w:rPr>
          <w:rFonts w:ascii="Times New Roman" w:hAnsi="Times New Roman" w:cs="Times New Roman"/>
        </w:rPr>
      </w:pPr>
      <w:r w:rsidRPr="00BB568D">
        <w:rPr>
          <w:rFonts w:ascii="Times New Roman" w:hAnsi="Times New Roman" w:cs="Times New Roman"/>
        </w:rPr>
        <w:t>How does task conflict affect this relationship?</w:t>
      </w:r>
    </w:p>
    <w:p w14:paraId="21E289F5" w14:textId="146D0D44" w:rsidR="003973D5" w:rsidRPr="00BB568D" w:rsidRDefault="003973D5" w:rsidP="00AB61ED">
      <w:pPr>
        <w:pStyle w:val="ListParagraph"/>
        <w:numPr>
          <w:ilvl w:val="0"/>
          <w:numId w:val="5"/>
        </w:numPr>
        <w:spacing w:line="360" w:lineRule="auto"/>
        <w:rPr>
          <w:rFonts w:ascii="Times New Roman" w:hAnsi="Times New Roman" w:cs="Times New Roman"/>
        </w:rPr>
      </w:pPr>
      <w:r w:rsidRPr="00BB568D">
        <w:rPr>
          <w:rFonts w:ascii="Times New Roman" w:hAnsi="Times New Roman" w:cs="Times New Roman"/>
        </w:rPr>
        <w:t>What specific factors in Hong Kong influence the effectiveness of transformational leadership on intrapren</w:t>
      </w:r>
      <w:r w:rsidR="00C20039" w:rsidRPr="00BB568D">
        <w:rPr>
          <w:rFonts w:ascii="Times New Roman" w:hAnsi="Times New Roman" w:cs="Times New Roman"/>
        </w:rPr>
        <w:t>eurship?</w:t>
      </w:r>
    </w:p>
    <w:p w14:paraId="1AB1F032" w14:textId="72FED0CC" w:rsidR="00C20039" w:rsidRPr="00BB568D" w:rsidRDefault="00C20039" w:rsidP="00AB61ED">
      <w:pPr>
        <w:pStyle w:val="ListParagraph"/>
        <w:numPr>
          <w:ilvl w:val="0"/>
          <w:numId w:val="5"/>
        </w:numPr>
        <w:spacing w:line="360" w:lineRule="auto"/>
        <w:rPr>
          <w:rFonts w:ascii="Times New Roman" w:hAnsi="Times New Roman" w:cs="Times New Roman"/>
        </w:rPr>
      </w:pPr>
      <w:r w:rsidRPr="00BB568D">
        <w:rPr>
          <w:rFonts w:ascii="Times New Roman" w:hAnsi="Times New Roman" w:cs="Times New Roman"/>
        </w:rPr>
        <w:t>What conceptual model best explains the relationships between all three key concepts?</w:t>
      </w:r>
    </w:p>
    <w:p w14:paraId="2F8E1675" w14:textId="77777777" w:rsidR="007E7569" w:rsidRPr="00BB568D" w:rsidRDefault="007E7569" w:rsidP="00AB61ED">
      <w:pPr>
        <w:spacing w:line="360" w:lineRule="auto"/>
        <w:rPr>
          <w:rFonts w:ascii="Times New Roman" w:hAnsi="Times New Roman" w:cs="Times New Roman"/>
        </w:rPr>
      </w:pPr>
    </w:p>
    <w:p w14:paraId="73A9DD13" w14:textId="0D59BE7A" w:rsidR="00427967" w:rsidRPr="00BB568D" w:rsidRDefault="00BB0F43" w:rsidP="00AB61ED">
      <w:pPr>
        <w:pStyle w:val="Heading2"/>
        <w:spacing w:line="360" w:lineRule="auto"/>
        <w:rPr>
          <w:rFonts w:ascii="Times New Roman" w:hAnsi="Times New Roman" w:cs="Times New Roman"/>
        </w:rPr>
      </w:pPr>
      <w:bookmarkStart w:id="13" w:name="_Toc193841790"/>
      <w:r w:rsidRPr="00BB568D">
        <w:rPr>
          <w:rFonts w:ascii="Times New Roman" w:hAnsi="Times New Roman" w:cs="Times New Roman"/>
        </w:rPr>
        <w:t>1</w:t>
      </w:r>
      <w:r w:rsidR="00427967" w:rsidRPr="00BB568D">
        <w:rPr>
          <w:rFonts w:ascii="Times New Roman" w:hAnsi="Times New Roman" w:cs="Times New Roman"/>
        </w:rPr>
        <w:t xml:space="preserve">.5. </w:t>
      </w:r>
      <w:r w:rsidR="00F768FD" w:rsidRPr="00BB568D">
        <w:rPr>
          <w:rFonts w:ascii="Times New Roman" w:hAnsi="Times New Roman" w:cs="Times New Roman"/>
        </w:rPr>
        <w:t>M</w:t>
      </w:r>
      <w:r w:rsidR="00427967" w:rsidRPr="00BB568D">
        <w:rPr>
          <w:rFonts w:ascii="Times New Roman" w:hAnsi="Times New Roman" w:cs="Times New Roman"/>
        </w:rPr>
        <w:t>ethodology</w:t>
      </w:r>
      <w:bookmarkEnd w:id="13"/>
    </w:p>
    <w:p w14:paraId="29D1343F" w14:textId="0072D241" w:rsidR="00892C86" w:rsidRPr="00BB568D" w:rsidRDefault="00892C86" w:rsidP="00AB61ED">
      <w:pPr>
        <w:spacing w:line="360" w:lineRule="auto"/>
        <w:rPr>
          <w:rFonts w:ascii="Times New Roman" w:hAnsi="Times New Roman" w:cs="Times New Roman"/>
        </w:rPr>
      </w:pPr>
      <w:r w:rsidRPr="00BB568D">
        <w:rPr>
          <w:rFonts w:ascii="Times New Roman" w:hAnsi="Times New Roman" w:cs="Times New Roman"/>
        </w:rPr>
        <w:t xml:space="preserve">A quantitative approach using a cross-sectional survey constructed with validated scales is </w:t>
      </w:r>
      <w:r w:rsidR="000071CA" w:rsidRPr="00BB568D">
        <w:rPr>
          <w:rFonts w:ascii="Times New Roman" w:hAnsi="Times New Roman" w:cs="Times New Roman"/>
        </w:rPr>
        <w:t>employed:</w:t>
      </w:r>
    </w:p>
    <w:tbl>
      <w:tblPr>
        <w:tblStyle w:val="TableGrid"/>
        <w:tblW w:w="9236" w:type="dxa"/>
        <w:tblLook w:val="04A0" w:firstRow="1" w:lastRow="0" w:firstColumn="1" w:lastColumn="0" w:noHBand="0" w:noVBand="1"/>
      </w:tblPr>
      <w:tblGrid>
        <w:gridCol w:w="2991"/>
        <w:gridCol w:w="6245"/>
      </w:tblGrid>
      <w:tr w:rsidR="00C74861" w:rsidRPr="00BB568D" w14:paraId="0B34924E" w14:textId="77777777" w:rsidTr="007B7ADB">
        <w:trPr>
          <w:trHeight w:val="238"/>
        </w:trPr>
        <w:tc>
          <w:tcPr>
            <w:tcW w:w="2991" w:type="dxa"/>
          </w:tcPr>
          <w:p w14:paraId="27E61710" w14:textId="4DF35DA5" w:rsidR="00C74861" w:rsidRPr="00BB568D" w:rsidRDefault="00175822" w:rsidP="00AB61ED">
            <w:pPr>
              <w:spacing w:line="360" w:lineRule="auto"/>
              <w:rPr>
                <w:rFonts w:ascii="Times New Roman" w:hAnsi="Times New Roman" w:cs="Times New Roman"/>
                <w:b/>
                <w:bCs/>
              </w:rPr>
            </w:pPr>
            <w:r w:rsidRPr="00BB568D">
              <w:rPr>
                <w:rFonts w:ascii="Times New Roman" w:hAnsi="Times New Roman" w:cs="Times New Roman"/>
                <w:b/>
                <w:bCs/>
              </w:rPr>
              <w:t>Variables</w:t>
            </w:r>
          </w:p>
        </w:tc>
        <w:tc>
          <w:tcPr>
            <w:tcW w:w="6245" w:type="dxa"/>
          </w:tcPr>
          <w:p w14:paraId="410F8380" w14:textId="7AEC4FDB" w:rsidR="00C74861" w:rsidRPr="00BB568D" w:rsidRDefault="00C033EB" w:rsidP="00AB61ED">
            <w:pPr>
              <w:spacing w:line="360" w:lineRule="auto"/>
              <w:rPr>
                <w:rFonts w:ascii="Times New Roman" w:hAnsi="Times New Roman" w:cs="Times New Roman"/>
                <w:b/>
                <w:bCs/>
              </w:rPr>
            </w:pPr>
            <w:r w:rsidRPr="00BB568D">
              <w:rPr>
                <w:rFonts w:ascii="Times New Roman" w:hAnsi="Times New Roman" w:cs="Times New Roman"/>
                <w:b/>
                <w:bCs/>
              </w:rPr>
              <w:t>Validated scales</w:t>
            </w:r>
          </w:p>
        </w:tc>
      </w:tr>
      <w:tr w:rsidR="00C74861" w:rsidRPr="00BB568D" w14:paraId="6B87C334" w14:textId="77777777" w:rsidTr="007B7ADB">
        <w:trPr>
          <w:trHeight w:val="994"/>
        </w:trPr>
        <w:tc>
          <w:tcPr>
            <w:tcW w:w="2991" w:type="dxa"/>
          </w:tcPr>
          <w:p w14:paraId="022655E7" w14:textId="4B98F730" w:rsidR="00C74861" w:rsidRPr="00BB568D" w:rsidRDefault="00C74861" w:rsidP="00AB61ED">
            <w:pPr>
              <w:spacing w:line="360" w:lineRule="auto"/>
              <w:rPr>
                <w:rFonts w:ascii="Times New Roman" w:hAnsi="Times New Roman" w:cs="Times New Roman"/>
              </w:rPr>
            </w:pPr>
            <w:r w:rsidRPr="00BB568D">
              <w:rPr>
                <w:rFonts w:ascii="Times New Roman" w:hAnsi="Times New Roman" w:cs="Times New Roman"/>
              </w:rPr>
              <w:t>Transformational leadership</w:t>
            </w:r>
          </w:p>
        </w:tc>
        <w:tc>
          <w:tcPr>
            <w:tcW w:w="6245" w:type="dxa"/>
          </w:tcPr>
          <w:p w14:paraId="13BA4222" w14:textId="6BD8B53B" w:rsidR="00C74861" w:rsidRPr="00BB568D" w:rsidRDefault="00E82045" w:rsidP="00AB61ED">
            <w:pPr>
              <w:pStyle w:val="ListParagraph"/>
              <w:numPr>
                <w:ilvl w:val="0"/>
                <w:numId w:val="7"/>
              </w:numPr>
              <w:spacing w:line="360" w:lineRule="auto"/>
              <w:ind w:left="454" w:hanging="227"/>
              <w:rPr>
                <w:rFonts w:ascii="Times New Roman" w:hAnsi="Times New Roman" w:cs="Times New Roman"/>
              </w:rPr>
            </w:pPr>
            <w:r w:rsidRPr="00BB568D">
              <w:rPr>
                <w:rFonts w:ascii="Times New Roman" w:hAnsi="Times New Roman" w:cs="Times New Roman"/>
                <w:b/>
                <w:bCs/>
              </w:rPr>
              <w:t>Multifactor Leadership Questionnaire From 6S</w:t>
            </w:r>
            <w:r w:rsidRPr="00BB568D">
              <w:rPr>
                <w:rFonts w:ascii="Times New Roman" w:hAnsi="Times New Roman" w:cs="Times New Roman"/>
              </w:rPr>
              <w:t xml:space="preserve"> </w:t>
            </w:r>
            <w:r w:rsidR="00B02935" w:rsidRPr="00BB568D">
              <w:rPr>
                <w:rFonts w:ascii="Times New Roman" w:hAnsi="Times New Roman" w:cs="Times New Roman"/>
              </w:rPr>
              <w:fldChar w:fldCharType="begin"/>
            </w:r>
            <w:r w:rsidR="00B02935" w:rsidRPr="00BB568D">
              <w:rPr>
                <w:rFonts w:ascii="Times New Roman" w:hAnsi="Times New Roman" w:cs="Times New Roman"/>
              </w:rPr>
              <w:instrText xml:space="preserve"> ADDIN ZOTERO_ITEM CSL_CITATION {"citationID":"DX8dvBWJ","properties":{"formattedCitation":"(Bass and Avolio, 1990; Bass, 1999; Vinger and Cilliers, 2006; Northouse, 2016; Dhingra, Srivastava and Srivastava, 2024)","plainCitation":"(Bass and Avolio, 1990; Bass, 1999; Vinger and Cilliers, 2006; Northouse, 2016; Dhingra, Srivastava and Srivastava, 2024)","noteIndex":0},"citationItems":[{"id":662,"uris":["http://zotero.org/users/local/zH9ZQvD1/items/9QXH6BPN"],"itemData":{"id":662,"type":"article-journal","abstract":"European management must become more transformational with respect\nto its leadership if it is to address the challenges confronting the\nEuropean community after 1992. The question arises, can transformational\nleadership be trained? The answer is affirmative. A number of successful\ntraining experiences in North America are described in this article.\nThese experiences form the basis for a prototype training programme now\nbeing conducted in a large European conglomerate at the junior, middle\nand senior management level. A general overview of these programmes are\nprovided, as well as evidence that they are having strong beneficial\neffects on the participants in the workshops, and in their performance\nback on their jobs.","container-title":"Journal of European Industrial Training","DOI":"10.1108/03090599010135122","ISSN":"0309-0590","issue":"5","language":"en","license":"https://www.emerald.com/insight/site-policies","source":"DOI.org (Crossref)","title":"Developing Transformational Leadership: 1992 and Beyond","title-short":"Developing Transformational Leadership","URL":"https://www.emerald.com/insight/content/doi/10.1108/03090599010135122/full/html","volume":"14","author":[{"family":"Bass","given":"Bernard M."},{"family":"Avolio","given":"Bruce J."}],"accessed":{"date-parts":[["2025",1,28]]},"issued":{"date-parts":[["1990",5,1]]}}},{"id":441,"uris":["http://zotero.org/users/local/zH9ZQvD1/items/EKNZNCCA"],"itemData":{"id":441,"type":"article-journal","abstract":"The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circumstances.","container-title":"European Journal of Work and Organizational Psychology","DOI":"10.1080/135943299398410","ISSN":"1359-432X","issue":"1","note":"publisher: Routledge\n_eprint: https://doi.org/10.1080/135943299398410","page":"9-32","source":"Taylor and Francis+NEJM","title":"Two Decades of Research and Development in Transformational Leadership","volume":"8","author":[{"family":"Bass","given":"Bernard M."}],"issued":{"date-parts":[["1999",3,1]]}}},{"id":657,"uris":["http://zotero.org/users/local/zH9ZQvD1/items/A7WQ63LU"],"itemData":{"id":657,"type":"article-journal","abstract":"The South African higher education (HE) sector has been criticised for an apparent lack of leadership, calling into question the leaders’ ability to manage change as a result of the recent mergers of HE institutions. The aim of this present research was to establish the frequency of exhibition of transformational leadership and its behaviours and its level in this sector, including the commonly manifesting themes and strategies that transformational leaders, as change agents, utilise to effect change in their organisations. The Multifactor Leadership Questionnaire was administered to 190 HE leaders, followed by individual interviews. It was found that these leaders exhibit transformational leadership fairly often and that, contrary to criticism, they manage change fairly successfully.","archive_location":"190 HE leaders","container-title":"SA Journal of Human Resource Management","DOI":"10.4102/sajhrm.v4i2.87","ISSN":"2071-078X","issue":"2","language":"en","license":"Copyright (c) 2006 Gift Vinger, Frans Cilliers","note":"number: 2","source":"sajhrm.co.za","title":"Effective Transformational Leadership Behaviours For Managing Change","URL":"https://sajhrm.co.za/index.php/sajhrm/article/view/87","volume":"4","author":[{"family":"Vinger","given":"Gift"},{"family":"Cilliers","given":"Frans"}],"accessed":{"date-parts":[["2025",1,28]]},"issued":{"date-parts":[["2006",11,6]]}}},{"id":660,"uris":["http://zotero.org/users/local/zH9ZQvD1/items/HJY3PY94"],"itemData":{"id":660,"type":"book","edition":"7. ed., internat. student ed","event-place":"Los Angeles, Calif.","ISBN":"978-1-4833-1753-3","language":"en","number-of-pages":"494","publisher":"SAGE","publisher-place":"Los Angeles, Calif.","source":"K10plus ISBN","title":"Leadership: theory and practice","title-short":"Leadership","author":[{"family":"Northouse","given":"Peter Guy"}],"issued":{"date-parts":[["2016"]]}}},{"id":656,"uris":["http://zotero.org/users/local/zH9ZQvD1/items/GN5BKSI3"],"itemData":{"id":656,"type":"article-journal","abstract":"The purpose of this study was to examine the factor structure and reliability of the Multifactor Leadership Questionnaire Form 6S (MLQ-6S) for use with Indian corporate leaders. Data was collected from 321 leaders employed across public (n = 165) and private (n = 156) sector organizations via convenience sampling. Before conducting exploratory factor analysis (EFA), tests of normality, sphericity, and sampling adequacy were performed to check statistical assumptions. EFA revealed a 3-factor structure consistent with the MLQ-6S factors of transformational, transactional, and laissez-faire leadership as measured by the 21 items. All factor loadings exceeded 0.5, supporting retention of the original item set. Reliability was assessed using Cronbach’s alpha and split-half coefficients. The overall MLQ-6S scale achieved good reliability (α = 0.719; split-half = 0.664), meeting common psychometric standards. These findings provide evidence that the MLQ-6S demonstrates satisfactory factor structure and reliability for use in assessing leadership behaviors among Indian organizational leaders.","container-title":"International Journal of Religion","DOI":"10.61707/eyspwg27","ISSN":"2633-3538, 2633-352X","issue":"8","journalAbbreviation":"Intl. J. Rel.","language":"en","license":"https://creativecommons.org/licenses/by-nc-nd/4.0","page":"502-512","source":"DOI.org (Crossref)","title":"Psychometric Validation of the Multifactor Leadership Questionnaire Form 6-S in Indian Context","volume":"5","author":[{"family":"Dhingra","given":"Deepika"},{"family":"Srivastava","given":"Sanjay"},{"family":"Srivastava","given":"Nandini"}],"issued":{"date-parts":[["2024",5,21]]}}}],"schema":"https://github.com/citation-style-language/schema/raw/master/csl-citation.json"} </w:instrText>
            </w:r>
            <w:r w:rsidR="00B02935" w:rsidRPr="00BB568D">
              <w:rPr>
                <w:rFonts w:ascii="Times New Roman" w:hAnsi="Times New Roman" w:cs="Times New Roman"/>
              </w:rPr>
              <w:fldChar w:fldCharType="separate"/>
            </w:r>
            <w:r w:rsidR="00B02935" w:rsidRPr="00BB568D">
              <w:rPr>
                <w:rFonts w:ascii="Times New Roman" w:hAnsi="Times New Roman" w:cs="Times New Roman"/>
              </w:rPr>
              <w:t>(Bass and Avolio, 1990; Bass, 1999; Vinger and Cilliers, 2006; Northouse, 2016; Dhingra, Srivastava and Srivastava, 2024)</w:t>
            </w:r>
            <w:r w:rsidR="00B02935" w:rsidRPr="00BB568D">
              <w:rPr>
                <w:rFonts w:ascii="Times New Roman" w:hAnsi="Times New Roman" w:cs="Times New Roman"/>
              </w:rPr>
              <w:fldChar w:fldCharType="end"/>
            </w:r>
          </w:p>
        </w:tc>
      </w:tr>
      <w:tr w:rsidR="00C74861" w:rsidRPr="00BB568D" w14:paraId="4B257DD2" w14:textId="77777777" w:rsidTr="007B7ADB">
        <w:trPr>
          <w:trHeight w:val="490"/>
        </w:trPr>
        <w:tc>
          <w:tcPr>
            <w:tcW w:w="2991" w:type="dxa"/>
          </w:tcPr>
          <w:p w14:paraId="5258A337" w14:textId="179FB0BA" w:rsidR="00C74861" w:rsidRPr="00BB568D" w:rsidRDefault="00C74861" w:rsidP="00AB61ED">
            <w:pPr>
              <w:spacing w:line="360" w:lineRule="auto"/>
              <w:rPr>
                <w:rFonts w:ascii="Times New Roman" w:hAnsi="Times New Roman" w:cs="Times New Roman"/>
              </w:rPr>
            </w:pPr>
            <w:r w:rsidRPr="00BB568D">
              <w:rPr>
                <w:rFonts w:ascii="Times New Roman" w:hAnsi="Times New Roman" w:cs="Times New Roman"/>
              </w:rPr>
              <w:t>Task conflict</w:t>
            </w:r>
          </w:p>
        </w:tc>
        <w:tc>
          <w:tcPr>
            <w:tcW w:w="6245" w:type="dxa"/>
          </w:tcPr>
          <w:p w14:paraId="2D7A629A" w14:textId="1BCA99C3" w:rsidR="00C74861" w:rsidRPr="00BB568D" w:rsidRDefault="00AA4C16" w:rsidP="00AB61ED">
            <w:pPr>
              <w:pStyle w:val="ListParagraph"/>
              <w:numPr>
                <w:ilvl w:val="0"/>
                <w:numId w:val="7"/>
              </w:numPr>
              <w:spacing w:line="360" w:lineRule="auto"/>
              <w:ind w:left="454" w:hanging="227"/>
              <w:rPr>
                <w:rFonts w:ascii="Times New Roman" w:hAnsi="Times New Roman" w:cs="Times New Roman"/>
              </w:rPr>
            </w:pPr>
            <w:r w:rsidRPr="00BB568D">
              <w:rPr>
                <w:rFonts w:ascii="Times New Roman" w:hAnsi="Times New Roman" w:cs="Times New Roman"/>
                <w:b/>
                <w:bCs/>
              </w:rPr>
              <w:t>Intragroup Conflict Scale</w:t>
            </w:r>
            <w:r w:rsidRPr="00BB568D">
              <w:rPr>
                <w:rFonts w:ascii="Times New Roman" w:hAnsi="Times New Roman" w:cs="Times New Roman"/>
              </w:rPr>
              <w:t xml:space="preserve"> </w:t>
            </w:r>
            <w:r w:rsidR="00BD00B6" w:rsidRPr="00BB568D">
              <w:rPr>
                <w:rFonts w:ascii="Times New Roman" w:hAnsi="Times New Roman" w:cs="Times New Roman"/>
              </w:rPr>
              <w:fldChar w:fldCharType="begin"/>
            </w:r>
            <w:r w:rsidR="00BD00B6" w:rsidRPr="00BB568D">
              <w:rPr>
                <w:rFonts w:ascii="Times New Roman" w:hAnsi="Times New Roman" w:cs="Times New Roman"/>
              </w:rPr>
              <w:instrText xml:space="preserve"> ADDIN ZOTERO_ITEM CSL_CITATION {"citationID":"UQTTn6rD","properties":{"formattedCitation":"(Jehn, 1995; Pearson, Ensley and Amason, 2002)","plainCitation":"(Jehn, 1995; Pearson, Ensley and Amason, 2002)","noteIndex":0},"citationItems":[{"id":653,"uris":["http://zotero.org/users/local/zH9ZQvD1/items/MGGMDSRS"],"itemData":{"id":653,"type":"article-journal","abstract":"This study examines the structure of 105 work groups and management teams to address the question of whether conflict can be beneficial. Multiple methods were used to examine the effects of conflict on both individual- and group-level variables to provide a more refined model of intragroup conflict. Results show that whether conflict was beneficial depended on the type of conflict and the structure of the group in terms of task type, task interdependence, and group norms. Relationship and task conflicts were negatively associated with individuals' satisfaction, liking of other group members, and intent to remain in the group. In groups performing very routine tasks, disagreements about the task were detrimental to group functioning. In contrast, in groups performing nonroutine tasks, disagreements about the tasks did not have a detrimental effect, and in some cases, such disagreements were actually beneficial. Contrary to expectations, norms encouraging open discussion of conflict were not always advantageous. The results suggest that while such norms were associated with an increase in the number and intensity of relationship conflicts, they did not increase members' ability to deal with the conflicts constructively. The model developed here contributes to an integrated perspective on organizational conflict.","container-title":"Administrative Science Quarterly","DOI":"10.2307/2393638","ISSN":"0001-8392","issue":"2","note":"publisher: [Sage Publications, Inc., Johnson Graduate School of Management, Cornell University]","page":"256-282","source":"JSTOR","title":"A Multimethod Examination of the Benefits and Detriments of Intragroup Conflict","volume":"40","author":[{"family":"Jehn","given":"Karen A."}],"issued":{"date-parts":[["1995"]]}}},{"id":642,"uris":["http://zotero.org/users/local/zH9ZQvD1/items/U6P778K5"],"itemData":{"id":642,"type":"article-journal","abstract":"Jehn (1992, 1994) developed the Intragroup Conflict Scale (ICS) to measure two theoretically distinct dimensions of conflict: relationship and task conflict. In the years since, the ICS has been widely adopted by researchers as a measurement tool for group conflict. However, limited evidence of the scale's psychometric properties has been published. Following guidelines provided by Schwab (1980) and Hinkin (1995), we assess the construct validity of the scale, using both individual level and group level techniques, and test proposed nomological relationships, using six diverse samples. We conclude that a 6‐item version of the original 9‐item scale best captures relationship and task conflict.","container-title":"International Journal of Conflict Management","DOI":"10.1108/eb022870","ISSN":"1044-4068","issue":"2","note":"publisher: MCB UP Ltd","page":"110-126","source":"Emerald Insight","title":"An assessment and refinement of Jehn's intragroup conflict scale","volume":"13","author":[{"family":"Pearson","given":"Allison W."},{"family":"Ensley","given":"Michael D."},{"family":"Amason","given":"Allen C."}],"issued":{"date-parts":[["2002",1,1]]}}}],"schema":"https://github.com/citation-style-language/schema/raw/master/csl-citation.json"} </w:instrText>
            </w:r>
            <w:r w:rsidR="00BD00B6" w:rsidRPr="00BB568D">
              <w:rPr>
                <w:rFonts w:ascii="Times New Roman" w:hAnsi="Times New Roman" w:cs="Times New Roman"/>
              </w:rPr>
              <w:fldChar w:fldCharType="separate"/>
            </w:r>
            <w:r w:rsidR="00BD00B6" w:rsidRPr="00BB568D">
              <w:rPr>
                <w:rFonts w:ascii="Times New Roman" w:hAnsi="Times New Roman" w:cs="Times New Roman"/>
              </w:rPr>
              <w:t>(Jehn, 1995; Pearson, Ensley and Amason, 2002)</w:t>
            </w:r>
            <w:r w:rsidR="00BD00B6" w:rsidRPr="00BB568D">
              <w:rPr>
                <w:rFonts w:ascii="Times New Roman" w:hAnsi="Times New Roman" w:cs="Times New Roman"/>
              </w:rPr>
              <w:fldChar w:fldCharType="end"/>
            </w:r>
          </w:p>
        </w:tc>
      </w:tr>
      <w:tr w:rsidR="00C74861" w:rsidRPr="00BB568D" w14:paraId="40033F8F" w14:textId="77777777" w:rsidTr="007B7ADB">
        <w:trPr>
          <w:trHeight w:val="742"/>
        </w:trPr>
        <w:tc>
          <w:tcPr>
            <w:tcW w:w="2991" w:type="dxa"/>
          </w:tcPr>
          <w:p w14:paraId="7858ACE3" w14:textId="7C12FD04" w:rsidR="00C74861" w:rsidRPr="00BB568D" w:rsidRDefault="00C74861" w:rsidP="00AB61ED">
            <w:pPr>
              <w:spacing w:line="360" w:lineRule="auto"/>
              <w:rPr>
                <w:rFonts w:ascii="Times New Roman" w:hAnsi="Times New Roman" w:cs="Times New Roman"/>
              </w:rPr>
            </w:pPr>
            <w:r w:rsidRPr="00BB568D">
              <w:rPr>
                <w:rFonts w:ascii="Times New Roman" w:hAnsi="Times New Roman" w:cs="Times New Roman"/>
              </w:rPr>
              <w:t>Employee intrapreneurial behaviour</w:t>
            </w:r>
          </w:p>
        </w:tc>
        <w:tc>
          <w:tcPr>
            <w:tcW w:w="6245" w:type="dxa"/>
          </w:tcPr>
          <w:p w14:paraId="7CED8B3B" w14:textId="6703AF95" w:rsidR="00C74861" w:rsidRPr="00BB568D" w:rsidRDefault="00BD00B6" w:rsidP="00AB61ED">
            <w:pPr>
              <w:pStyle w:val="ListParagraph"/>
              <w:numPr>
                <w:ilvl w:val="0"/>
                <w:numId w:val="7"/>
              </w:numPr>
              <w:spacing w:line="360" w:lineRule="auto"/>
              <w:ind w:left="454" w:hanging="227"/>
              <w:rPr>
                <w:rFonts w:ascii="Times New Roman" w:hAnsi="Times New Roman" w:cs="Times New Roman"/>
              </w:rPr>
            </w:pPr>
            <w:r w:rsidRPr="00BB568D">
              <w:rPr>
                <w:rFonts w:ascii="Times New Roman" w:hAnsi="Times New Roman" w:cs="Times New Roman"/>
                <w:b/>
                <w:bCs/>
              </w:rPr>
              <w:t>Employee Intrapreneurship Scale</w:t>
            </w:r>
            <w:r w:rsidRPr="00BB568D">
              <w:rPr>
                <w:rFonts w:ascii="Times New Roman" w:hAnsi="Times New Roman" w:cs="Times New Roman"/>
              </w:rPr>
              <w:t xml:space="preserve"> </w:t>
            </w:r>
            <w:r w:rsidRPr="00BB568D">
              <w:rPr>
                <w:rFonts w:ascii="Times New Roman" w:hAnsi="Times New Roman" w:cs="Times New Roman"/>
              </w:rPr>
              <w:fldChar w:fldCharType="begin"/>
            </w:r>
            <w:r w:rsidRPr="00BB568D">
              <w:rPr>
                <w:rFonts w:ascii="Times New Roman" w:hAnsi="Times New Roman" w:cs="Times New Roman"/>
              </w:rPr>
              <w:instrText xml:space="preserve"> ADDIN ZOTERO_ITEM CSL_CITATION {"citationID":"qRbtnDk6","properties":{"formattedCitation":"(Gawke, Gorgievski and Bakker, 2019; Tisu, Pap and Virga, 2021)","plainCitation":"(Gawke, Gorgievski and Bakker, 2019; Tisu, Pap and Virga, 2021)","noteIndex":0},"citationItems":[{"id":615,"uris":["http://zotero.org/users/local/zH9ZQvD1/items/N5IWKXS3"],"itemData":{"id":615,"type":"article-journal","abstract":"Although employees are recognized to be key for organizational new venture creation and strategic renewal (i.e., intrapreneurship), the current literature on intrapreneurship from an individual-level perspective is fragmented, and a valid measurement instrument is lacking. We address this gap and start with presenting a review of the current literature on employee intrapreneurship. Based on this review we define employee intrapreneurship as an agentic and strategic work behavior aimed at new venture creation and strategic renewal. Next, two studies are presented aimed at developing and validating a measurement instrument that captures employee venture behavior and strategic renewal behavior as two facets of employee intrapreneurship: the Employee Intrapreneurship Scale (EIS). In Study 1, the EIS was created and its factorial validity examined in three departments of a public organization (total N = 1,475). In Study 2, using a sample of private sector employees (N = 243), the convergent and discriminant validity of the EIS was tested using self-ratings of personal initiative, reward sensitivity, and punishment sensitivity, as well as their innovativeness and risk-taking behavior as rated by a close colleague. The results indicate that the Employee Intrapreneurship Scale is a valid and reliable instrument for capturing employee intrapreneurship in multiple contexts. Theoretical and practical implications are discussed.","container-title":"European Management Journal","DOI":"10.1016/j.emj.2019.03.001","ISSN":"0263-2373","issue":"6","journalAbbreviation":"European Management Journal","page":"806-817","source":"ScienceDirect","title":"Measuring intrapreneurship at the individual level: Development and validation of the Employee Intrapreneurship Scale (EIS)","title-short":"Measuring intrapreneurship at the individual level","volume":"37","author":[{"family":"Gawke","given":"Jason C."},{"family":"Gorgievski","given":"Marjan J."},{"family":"Bakker","given":"Arnold B."}],"issued":{"date-parts":[["2019",12,1]]}}},{"id":618,"uris":["http://zotero.org/users/local/zH9ZQvD1/items/JGFFHMYL"],"itemData":{"id":618,"type":"article-journal","abstract":"The present article includes two studies that have tested the reliability and validity of the Romanian adaptation of the Employee Intrapreneurship Scale (EIS). Intrapreneurship is a relatively novel concept describing proactive behaviors through which employees contribute to the growth and development of organizations they are employed in. The factorial structure and gender invariance of the EIS have been tested in the first sample, including 307 employees with diverse occupational backgrounds. The factorial structure was cross-validated in a second sample, including 122 employees with a similar composition. The second study also established convergent validity of the scale through testing its’ associations to risk-taking, innovativeness, and proactive personality. Discriminant validity was tested using the Average Variance Extracted (AVE) procedure. The results have confirmed a factor structure whereby employee intrapreneurship is composed of two latent indicators: strategic renewal and corporate venturing. Reliability indices and factor loadings have shown a consistent and valid measure of intrapreneurship at the employee level. Furthermore, the concept showed significant positive associations to other constructs in the nomological network, and the AVE indicated satisfactory discriminant validity. Overall, these studies provide a psychometrically valid measure to be used in intrapreneurship research in Romanian organizations.","container-title":"Psihologia Resurselor Umane","DOI":"10.24837/pru.v19i2.495","ISSN":"2392-8077","issue":"2","language":"en","license":"Copyright (c) 2021 Psihologia Resurselor Umane","note":"number: 2","source":"www.hrp-journal.com","title":"Employee Intrapreneurship Scale: adaptation and validation in the Romanian working population","title-short":"Employee Intrapreneurship Scale","URL":"https://www.hrp-journal.com/index.php/pru/article/view/495","volume":"19","author":[{"family":"Tisu","given":"Luca"},{"family":"Pap","given":"Zselyke"},{"family":"Virga","given":"Delia"}],"accessed":{"date-parts":[["2025",1,26]]},"issued":{"date-parts":[["2021",12,8]]}}}],"schema":"https://github.com/citation-style-language/schema/raw/master/csl-citation.json"} </w:instrText>
            </w:r>
            <w:r w:rsidRPr="00BB568D">
              <w:rPr>
                <w:rFonts w:ascii="Times New Roman" w:hAnsi="Times New Roman" w:cs="Times New Roman"/>
              </w:rPr>
              <w:fldChar w:fldCharType="separate"/>
            </w:r>
            <w:r w:rsidRPr="00BB568D">
              <w:rPr>
                <w:rFonts w:ascii="Times New Roman" w:hAnsi="Times New Roman" w:cs="Times New Roman"/>
              </w:rPr>
              <w:t>(Gawke, Gorgievski and Bakker, 2019; Tisu, Pap and Virga, 2021)</w:t>
            </w:r>
            <w:r w:rsidRPr="00BB568D">
              <w:rPr>
                <w:rFonts w:ascii="Times New Roman" w:hAnsi="Times New Roman" w:cs="Times New Roman"/>
              </w:rPr>
              <w:fldChar w:fldCharType="end"/>
            </w:r>
          </w:p>
        </w:tc>
      </w:tr>
    </w:tbl>
    <w:p w14:paraId="24681500" w14:textId="3D5F25AA" w:rsidR="006F4114" w:rsidRPr="00BB568D" w:rsidRDefault="009C24CC" w:rsidP="00AB61ED">
      <w:pPr>
        <w:spacing w:line="360" w:lineRule="auto"/>
        <w:rPr>
          <w:rFonts w:ascii="Times New Roman" w:hAnsi="Times New Roman" w:cs="Times New Roman"/>
        </w:rPr>
      </w:pPr>
      <w:r w:rsidRPr="00BB568D">
        <w:rPr>
          <w:rFonts w:ascii="Times New Roman" w:hAnsi="Times New Roman" w:cs="Times New Roman"/>
        </w:rPr>
        <w:t xml:space="preserve">After a pilot study with </w:t>
      </w:r>
      <w:r w:rsidR="000B4031" w:rsidRPr="00BB568D">
        <w:rPr>
          <w:rFonts w:ascii="Times New Roman" w:hAnsi="Times New Roman" w:cs="Times New Roman"/>
        </w:rPr>
        <w:t>10-20</w:t>
      </w:r>
      <w:r w:rsidRPr="00BB568D">
        <w:rPr>
          <w:rFonts w:ascii="Times New Roman" w:hAnsi="Times New Roman" w:cs="Times New Roman"/>
        </w:rPr>
        <w:t xml:space="preserve"> participants, the survey will be distributed to </w:t>
      </w:r>
      <w:r w:rsidR="009E0E27" w:rsidRPr="00BB568D">
        <w:rPr>
          <w:rFonts w:ascii="Times New Roman" w:hAnsi="Times New Roman" w:cs="Times New Roman"/>
        </w:rPr>
        <w:t>~</w:t>
      </w:r>
      <w:r w:rsidRPr="00BB568D">
        <w:rPr>
          <w:rFonts w:ascii="Times New Roman" w:hAnsi="Times New Roman" w:cs="Times New Roman"/>
        </w:rPr>
        <w:t>900 corporate employees via professional network</w:t>
      </w:r>
      <w:r w:rsidR="0033222C" w:rsidRPr="00BB568D">
        <w:rPr>
          <w:rFonts w:ascii="Times New Roman" w:hAnsi="Times New Roman" w:cs="Times New Roman"/>
        </w:rPr>
        <w:t xml:space="preserve">s, with an expected response rate of </w:t>
      </w:r>
      <w:r w:rsidR="007F5095" w:rsidRPr="00BB568D">
        <w:rPr>
          <w:rFonts w:ascii="Times New Roman" w:hAnsi="Times New Roman" w:cs="Times New Roman"/>
        </w:rPr>
        <w:t>~</w:t>
      </w:r>
      <w:r w:rsidR="0033222C" w:rsidRPr="00BB568D">
        <w:rPr>
          <w:rFonts w:ascii="Times New Roman" w:hAnsi="Times New Roman" w:cs="Times New Roman"/>
        </w:rPr>
        <w:t>350 completed surveys.</w:t>
      </w:r>
      <w:r w:rsidR="00BE7559" w:rsidRPr="00BB568D">
        <w:rPr>
          <w:rFonts w:ascii="Times New Roman" w:hAnsi="Times New Roman" w:cs="Times New Roman"/>
        </w:rPr>
        <w:t xml:space="preserve"> </w:t>
      </w:r>
      <w:r w:rsidR="006F4114" w:rsidRPr="00BB568D">
        <w:rPr>
          <w:rFonts w:ascii="Times New Roman" w:hAnsi="Times New Roman" w:cs="Times New Roman"/>
        </w:rPr>
        <w:t xml:space="preserve">Data analysis will involve both descriptive and inferential </w:t>
      </w:r>
      <w:proofErr w:type="gramStart"/>
      <w:r w:rsidR="006F4114" w:rsidRPr="00BB568D">
        <w:rPr>
          <w:rFonts w:ascii="Times New Roman" w:hAnsi="Times New Roman" w:cs="Times New Roman"/>
        </w:rPr>
        <w:t xml:space="preserve">statistics, </w:t>
      </w:r>
      <w:r w:rsidR="00B04739" w:rsidRPr="00BB568D">
        <w:rPr>
          <w:rFonts w:ascii="Times New Roman" w:hAnsi="Times New Roman" w:cs="Times New Roman"/>
        </w:rPr>
        <w:t>and</w:t>
      </w:r>
      <w:proofErr w:type="gramEnd"/>
      <w:r w:rsidR="00B04739" w:rsidRPr="00BB568D">
        <w:rPr>
          <w:rFonts w:ascii="Times New Roman" w:hAnsi="Times New Roman" w:cs="Times New Roman"/>
        </w:rPr>
        <w:t xml:space="preserve"> lever</w:t>
      </w:r>
      <w:r w:rsidR="000D2FFD" w:rsidRPr="00BB568D">
        <w:rPr>
          <w:rFonts w:ascii="Times New Roman" w:hAnsi="Times New Roman" w:cs="Times New Roman"/>
        </w:rPr>
        <w:t>age</w:t>
      </w:r>
      <w:r w:rsidR="00B04739" w:rsidRPr="00BB568D">
        <w:rPr>
          <w:rFonts w:ascii="Times New Roman" w:hAnsi="Times New Roman" w:cs="Times New Roman"/>
        </w:rPr>
        <w:t xml:space="preserve"> Structural Equation Modelling </w:t>
      </w:r>
      <w:r w:rsidR="00832577" w:rsidRPr="00BB568D">
        <w:rPr>
          <w:rFonts w:ascii="Times New Roman" w:hAnsi="Times New Roman" w:cs="Times New Roman"/>
        </w:rPr>
        <w:t>to analyse the relationships between variables.</w:t>
      </w:r>
    </w:p>
    <w:p w14:paraId="23546F2E" w14:textId="77777777" w:rsidR="00503D87" w:rsidRPr="00BB568D" w:rsidRDefault="00503D87" w:rsidP="00AB61ED">
      <w:pPr>
        <w:spacing w:line="360" w:lineRule="auto"/>
        <w:rPr>
          <w:rFonts w:ascii="Times New Roman" w:hAnsi="Times New Roman" w:cs="Times New Roman"/>
        </w:rPr>
      </w:pPr>
    </w:p>
    <w:p w14:paraId="5C7A214B" w14:textId="20B4F6E6" w:rsidR="00BB0F43" w:rsidRPr="00BB568D" w:rsidRDefault="00BB0F43" w:rsidP="00AB61ED">
      <w:pPr>
        <w:pStyle w:val="Heading2"/>
        <w:spacing w:line="360" w:lineRule="auto"/>
        <w:rPr>
          <w:rFonts w:ascii="Times New Roman" w:hAnsi="Times New Roman" w:cs="Times New Roman"/>
        </w:rPr>
      </w:pPr>
      <w:bookmarkStart w:id="14" w:name="_Toc193841791"/>
      <w:r w:rsidRPr="00BB568D">
        <w:rPr>
          <w:rFonts w:ascii="Times New Roman" w:hAnsi="Times New Roman" w:cs="Times New Roman"/>
        </w:rPr>
        <w:lastRenderedPageBreak/>
        <w:t>1.</w:t>
      </w:r>
      <w:r w:rsidR="003A3979" w:rsidRPr="00BB568D">
        <w:rPr>
          <w:rFonts w:ascii="Times New Roman" w:hAnsi="Times New Roman" w:cs="Times New Roman"/>
        </w:rPr>
        <w:t>6</w:t>
      </w:r>
      <w:r w:rsidRPr="00BB568D">
        <w:rPr>
          <w:rFonts w:ascii="Times New Roman" w:hAnsi="Times New Roman" w:cs="Times New Roman"/>
        </w:rPr>
        <w:t xml:space="preserve">. </w:t>
      </w:r>
      <w:r w:rsidRPr="00BB568D">
        <w:rPr>
          <w:rFonts w:ascii="Times New Roman" w:hAnsi="Times New Roman" w:cs="Times New Roman"/>
        </w:rPr>
        <w:t xml:space="preserve">Execution </w:t>
      </w:r>
      <w:r w:rsidR="00BD3324" w:rsidRPr="00BB568D">
        <w:rPr>
          <w:rFonts w:ascii="Times New Roman" w:hAnsi="Times New Roman" w:cs="Times New Roman"/>
        </w:rPr>
        <w:t>timetable</w:t>
      </w:r>
      <w:bookmarkEnd w:id="14"/>
    </w:p>
    <w:p w14:paraId="545C1CB3" w14:textId="40F930AC" w:rsidR="00BB0F43" w:rsidRPr="00BB568D" w:rsidRDefault="00340A84" w:rsidP="00AB61ED">
      <w:pPr>
        <w:spacing w:line="360" w:lineRule="auto"/>
        <w:rPr>
          <w:rFonts w:ascii="Times New Roman" w:hAnsi="Times New Roman" w:cs="Times New Roman"/>
        </w:rPr>
      </w:pPr>
      <w:r w:rsidRPr="00BB568D">
        <w:rPr>
          <w:rFonts w:ascii="Times New Roman" w:hAnsi="Times New Roman" w:cs="Times New Roman"/>
        </w:rPr>
        <w:t>This study is expected to take ~22 months to complete.</w:t>
      </w:r>
    </w:p>
    <w:tbl>
      <w:tblPr>
        <w:tblStyle w:val="TableGrid"/>
        <w:tblW w:w="7370" w:type="dxa"/>
        <w:tblLook w:val="04A0" w:firstRow="1" w:lastRow="0" w:firstColumn="1" w:lastColumn="0" w:noHBand="0" w:noVBand="1"/>
      </w:tblPr>
      <w:tblGrid>
        <w:gridCol w:w="5752"/>
        <w:gridCol w:w="1618"/>
      </w:tblGrid>
      <w:tr w:rsidR="00BC50BD" w:rsidRPr="00BB568D" w14:paraId="04CA1AAC" w14:textId="77777777" w:rsidTr="000D2FFD">
        <w:trPr>
          <w:trHeight w:val="104"/>
        </w:trPr>
        <w:tc>
          <w:tcPr>
            <w:tcW w:w="5752" w:type="dxa"/>
          </w:tcPr>
          <w:p w14:paraId="4CC7DB6D" w14:textId="4199840D" w:rsidR="00BC50BD" w:rsidRPr="00BB568D" w:rsidRDefault="00BC50BD" w:rsidP="00AB61ED">
            <w:pPr>
              <w:spacing w:line="360" w:lineRule="auto"/>
              <w:rPr>
                <w:rFonts w:ascii="Times New Roman" w:hAnsi="Times New Roman" w:cs="Times New Roman"/>
                <w:b/>
                <w:bCs/>
              </w:rPr>
            </w:pPr>
            <w:r w:rsidRPr="00BB568D">
              <w:rPr>
                <w:rFonts w:ascii="Times New Roman" w:hAnsi="Times New Roman" w:cs="Times New Roman"/>
                <w:b/>
                <w:bCs/>
              </w:rPr>
              <w:t>Areas</w:t>
            </w:r>
          </w:p>
        </w:tc>
        <w:tc>
          <w:tcPr>
            <w:tcW w:w="1618" w:type="dxa"/>
          </w:tcPr>
          <w:p w14:paraId="2A39C1BC" w14:textId="192AEFF8" w:rsidR="00BC50BD" w:rsidRPr="00BB568D" w:rsidRDefault="00BC50BD" w:rsidP="00AB61ED">
            <w:pPr>
              <w:spacing w:line="360" w:lineRule="auto"/>
              <w:rPr>
                <w:rFonts w:ascii="Times New Roman" w:hAnsi="Times New Roman" w:cs="Times New Roman"/>
                <w:b/>
                <w:bCs/>
              </w:rPr>
            </w:pPr>
            <w:r w:rsidRPr="00BB568D">
              <w:rPr>
                <w:rFonts w:ascii="Times New Roman" w:hAnsi="Times New Roman" w:cs="Times New Roman"/>
                <w:b/>
                <w:bCs/>
              </w:rPr>
              <w:t>Months</w:t>
            </w:r>
          </w:p>
        </w:tc>
      </w:tr>
      <w:tr w:rsidR="00BC50BD" w:rsidRPr="00BB568D" w14:paraId="7EBCDC5E" w14:textId="77777777" w:rsidTr="000D2FFD">
        <w:trPr>
          <w:trHeight w:val="445"/>
        </w:trPr>
        <w:tc>
          <w:tcPr>
            <w:tcW w:w="5752" w:type="dxa"/>
          </w:tcPr>
          <w:p w14:paraId="586DF600" w14:textId="32C1269B" w:rsidR="00BC50BD"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 xml:space="preserve">1. </w:t>
            </w:r>
            <w:r w:rsidR="00BC50BD" w:rsidRPr="00BB568D">
              <w:rPr>
                <w:rFonts w:ascii="Times New Roman" w:hAnsi="Times New Roman" w:cs="Times New Roman"/>
              </w:rPr>
              <w:t xml:space="preserve">Literature review </w:t>
            </w:r>
            <w:r w:rsidR="00340A84" w:rsidRPr="00BB568D">
              <w:rPr>
                <w:rFonts w:ascii="Times New Roman" w:hAnsi="Times New Roman" w:cs="Times New Roman"/>
              </w:rPr>
              <w:t>&amp; proposal development</w:t>
            </w:r>
          </w:p>
        </w:tc>
        <w:tc>
          <w:tcPr>
            <w:tcW w:w="1618" w:type="dxa"/>
          </w:tcPr>
          <w:p w14:paraId="0D833CB6" w14:textId="7F841B8F" w:rsidR="00BC50BD" w:rsidRPr="00BB568D" w:rsidRDefault="00BC50BD" w:rsidP="00AB61ED">
            <w:pPr>
              <w:spacing w:line="360" w:lineRule="auto"/>
              <w:rPr>
                <w:rFonts w:ascii="Times New Roman" w:hAnsi="Times New Roman" w:cs="Times New Roman"/>
              </w:rPr>
            </w:pPr>
            <w:r w:rsidRPr="00BB568D">
              <w:rPr>
                <w:rFonts w:ascii="Times New Roman" w:hAnsi="Times New Roman" w:cs="Times New Roman"/>
              </w:rPr>
              <w:t>1-3</w:t>
            </w:r>
          </w:p>
        </w:tc>
      </w:tr>
      <w:tr w:rsidR="00BC50BD" w:rsidRPr="00BB568D" w14:paraId="3128D4F4" w14:textId="77777777" w:rsidTr="000D2FFD">
        <w:trPr>
          <w:trHeight w:val="219"/>
        </w:trPr>
        <w:tc>
          <w:tcPr>
            <w:tcW w:w="5752" w:type="dxa"/>
          </w:tcPr>
          <w:p w14:paraId="2E5F0294" w14:textId="67825716" w:rsidR="00BC50BD"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 xml:space="preserve">2. </w:t>
            </w:r>
            <w:r w:rsidR="00BC50BD" w:rsidRPr="00BB568D">
              <w:rPr>
                <w:rFonts w:ascii="Times New Roman" w:hAnsi="Times New Roman" w:cs="Times New Roman"/>
              </w:rPr>
              <w:t>Develop survey instruments</w:t>
            </w:r>
          </w:p>
        </w:tc>
        <w:tc>
          <w:tcPr>
            <w:tcW w:w="1618" w:type="dxa"/>
          </w:tcPr>
          <w:p w14:paraId="0DF2A822" w14:textId="2E52F73D" w:rsidR="00BC50BD" w:rsidRPr="00BB568D" w:rsidRDefault="00BC50BD" w:rsidP="00AB61ED">
            <w:pPr>
              <w:spacing w:line="360" w:lineRule="auto"/>
              <w:rPr>
                <w:rFonts w:ascii="Times New Roman" w:hAnsi="Times New Roman" w:cs="Times New Roman"/>
              </w:rPr>
            </w:pPr>
            <w:r w:rsidRPr="00BB568D">
              <w:rPr>
                <w:rFonts w:ascii="Times New Roman" w:hAnsi="Times New Roman" w:cs="Times New Roman"/>
              </w:rPr>
              <w:t>4-5</w:t>
            </w:r>
          </w:p>
        </w:tc>
      </w:tr>
      <w:tr w:rsidR="00BC50BD" w:rsidRPr="00BB568D" w14:paraId="4EB8844B" w14:textId="77777777" w:rsidTr="000D2FFD">
        <w:trPr>
          <w:trHeight w:val="219"/>
        </w:trPr>
        <w:tc>
          <w:tcPr>
            <w:tcW w:w="5752" w:type="dxa"/>
          </w:tcPr>
          <w:p w14:paraId="10C1977A" w14:textId="023572BC" w:rsidR="00BC50BD"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 xml:space="preserve">3. </w:t>
            </w:r>
            <w:r w:rsidR="00BC50BD" w:rsidRPr="00BB568D">
              <w:rPr>
                <w:rFonts w:ascii="Times New Roman" w:hAnsi="Times New Roman" w:cs="Times New Roman"/>
              </w:rPr>
              <w:t>Ethical approval</w:t>
            </w:r>
          </w:p>
        </w:tc>
        <w:tc>
          <w:tcPr>
            <w:tcW w:w="1618" w:type="dxa"/>
          </w:tcPr>
          <w:p w14:paraId="6DDCE7E1" w14:textId="3FA3867E" w:rsidR="00BC50BD"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6</w:t>
            </w:r>
          </w:p>
        </w:tc>
      </w:tr>
      <w:tr w:rsidR="00FA4142" w:rsidRPr="00BB568D" w14:paraId="0B2310C1" w14:textId="77777777" w:rsidTr="000D2FFD">
        <w:trPr>
          <w:trHeight w:val="219"/>
        </w:trPr>
        <w:tc>
          <w:tcPr>
            <w:tcW w:w="5752" w:type="dxa"/>
          </w:tcPr>
          <w:p w14:paraId="26DFC40B" w14:textId="595C4556"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4. Pilot test</w:t>
            </w:r>
          </w:p>
        </w:tc>
        <w:tc>
          <w:tcPr>
            <w:tcW w:w="1618" w:type="dxa"/>
          </w:tcPr>
          <w:p w14:paraId="7170B029" w14:textId="0AA5D1A0"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7-8</w:t>
            </w:r>
          </w:p>
        </w:tc>
      </w:tr>
      <w:tr w:rsidR="00FA4142" w:rsidRPr="00BB568D" w14:paraId="06B87831" w14:textId="77777777" w:rsidTr="000D2FFD">
        <w:trPr>
          <w:trHeight w:val="219"/>
        </w:trPr>
        <w:tc>
          <w:tcPr>
            <w:tcW w:w="5752" w:type="dxa"/>
          </w:tcPr>
          <w:p w14:paraId="511C6E99" w14:textId="140CBB1D"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5. Data collection</w:t>
            </w:r>
          </w:p>
        </w:tc>
        <w:tc>
          <w:tcPr>
            <w:tcW w:w="1618" w:type="dxa"/>
          </w:tcPr>
          <w:p w14:paraId="4ACBC7B0" w14:textId="0EDBAA05"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9-11</w:t>
            </w:r>
          </w:p>
        </w:tc>
      </w:tr>
      <w:tr w:rsidR="00FA4142" w:rsidRPr="00BB568D" w14:paraId="3A679579" w14:textId="77777777" w:rsidTr="000D2FFD">
        <w:trPr>
          <w:trHeight w:val="219"/>
        </w:trPr>
        <w:tc>
          <w:tcPr>
            <w:tcW w:w="5752" w:type="dxa"/>
          </w:tcPr>
          <w:p w14:paraId="6475EC69" w14:textId="4CCFC68A"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6. Data analysis</w:t>
            </w:r>
          </w:p>
        </w:tc>
        <w:tc>
          <w:tcPr>
            <w:tcW w:w="1618" w:type="dxa"/>
          </w:tcPr>
          <w:p w14:paraId="1AFB6BE9" w14:textId="0810B8C4"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12-14</w:t>
            </w:r>
          </w:p>
        </w:tc>
      </w:tr>
      <w:tr w:rsidR="00FA4142" w:rsidRPr="00BB568D" w14:paraId="2BD02594" w14:textId="77777777" w:rsidTr="000D2FFD">
        <w:trPr>
          <w:trHeight w:val="219"/>
        </w:trPr>
        <w:tc>
          <w:tcPr>
            <w:tcW w:w="5752" w:type="dxa"/>
          </w:tcPr>
          <w:p w14:paraId="38799F1A" w14:textId="4E053FC1"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7. Report writing</w:t>
            </w:r>
          </w:p>
        </w:tc>
        <w:tc>
          <w:tcPr>
            <w:tcW w:w="1618" w:type="dxa"/>
          </w:tcPr>
          <w:p w14:paraId="2CD96A4F" w14:textId="449CBE31"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15-17</w:t>
            </w:r>
          </w:p>
        </w:tc>
      </w:tr>
      <w:tr w:rsidR="00FA4142" w:rsidRPr="00BB568D" w14:paraId="5F9976C6" w14:textId="77777777" w:rsidTr="000D2FFD">
        <w:trPr>
          <w:trHeight w:val="219"/>
        </w:trPr>
        <w:tc>
          <w:tcPr>
            <w:tcW w:w="5752" w:type="dxa"/>
          </w:tcPr>
          <w:p w14:paraId="0A7ED2F5" w14:textId="003D7464"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8. Prepare for submission</w:t>
            </w:r>
          </w:p>
        </w:tc>
        <w:tc>
          <w:tcPr>
            <w:tcW w:w="1618" w:type="dxa"/>
          </w:tcPr>
          <w:p w14:paraId="3E6FBC59" w14:textId="3320B5FC"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18-20</w:t>
            </w:r>
          </w:p>
        </w:tc>
      </w:tr>
      <w:tr w:rsidR="00FA4142" w:rsidRPr="00BB568D" w14:paraId="5BB236C2" w14:textId="77777777" w:rsidTr="000D2FFD">
        <w:trPr>
          <w:trHeight w:val="219"/>
        </w:trPr>
        <w:tc>
          <w:tcPr>
            <w:tcW w:w="5752" w:type="dxa"/>
          </w:tcPr>
          <w:p w14:paraId="1AC6F2CC" w14:textId="1E9134A7"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9. Oral examination</w:t>
            </w:r>
          </w:p>
        </w:tc>
        <w:tc>
          <w:tcPr>
            <w:tcW w:w="1618" w:type="dxa"/>
          </w:tcPr>
          <w:p w14:paraId="5D5D3474" w14:textId="11A8929C" w:rsidR="00FA4142" w:rsidRPr="00BB568D" w:rsidRDefault="00FA4142" w:rsidP="00AB61ED">
            <w:pPr>
              <w:spacing w:line="360" w:lineRule="auto"/>
              <w:rPr>
                <w:rFonts w:ascii="Times New Roman" w:hAnsi="Times New Roman" w:cs="Times New Roman"/>
              </w:rPr>
            </w:pPr>
            <w:r w:rsidRPr="00BB568D">
              <w:rPr>
                <w:rFonts w:ascii="Times New Roman" w:hAnsi="Times New Roman" w:cs="Times New Roman"/>
              </w:rPr>
              <w:t>21-22</w:t>
            </w:r>
          </w:p>
        </w:tc>
      </w:tr>
    </w:tbl>
    <w:p w14:paraId="60758A3B" w14:textId="77777777" w:rsidR="00BC50BD" w:rsidRPr="00BB568D" w:rsidRDefault="00BC50BD" w:rsidP="00AB61ED">
      <w:pPr>
        <w:spacing w:line="360" w:lineRule="auto"/>
        <w:rPr>
          <w:rFonts w:ascii="Times New Roman" w:hAnsi="Times New Roman" w:cs="Times New Roman"/>
        </w:rPr>
      </w:pPr>
    </w:p>
    <w:p w14:paraId="3DA3019E" w14:textId="1660D056" w:rsidR="007923CF" w:rsidRPr="00BB568D" w:rsidRDefault="00BB0F43" w:rsidP="00AB61ED">
      <w:pPr>
        <w:pStyle w:val="Heading1"/>
        <w:spacing w:line="360" w:lineRule="auto"/>
        <w:rPr>
          <w:rFonts w:ascii="Times New Roman" w:hAnsi="Times New Roman" w:cs="Times New Roman"/>
        </w:rPr>
      </w:pPr>
      <w:bookmarkStart w:id="15" w:name="_Toc193841792"/>
      <w:r w:rsidRPr="00BB568D">
        <w:rPr>
          <w:rFonts w:ascii="Times New Roman" w:hAnsi="Times New Roman" w:cs="Times New Roman"/>
        </w:rPr>
        <w:t>2</w:t>
      </w:r>
      <w:r w:rsidR="000D0198" w:rsidRPr="00BB568D">
        <w:rPr>
          <w:rFonts w:ascii="Times New Roman" w:hAnsi="Times New Roman" w:cs="Times New Roman"/>
        </w:rPr>
        <w:t xml:space="preserve">. </w:t>
      </w:r>
      <w:r w:rsidR="000C388B" w:rsidRPr="00BB568D">
        <w:rPr>
          <w:rFonts w:ascii="Times New Roman" w:hAnsi="Times New Roman" w:cs="Times New Roman"/>
        </w:rPr>
        <w:t>Critical evaluation of research proposal</w:t>
      </w:r>
      <w:bookmarkEnd w:id="15"/>
    </w:p>
    <w:p w14:paraId="26AE97A1" w14:textId="446078C3" w:rsidR="005D2A85" w:rsidRPr="00BB568D" w:rsidRDefault="00820EA5" w:rsidP="007C11A4">
      <w:pPr>
        <w:spacing w:line="360" w:lineRule="auto"/>
        <w:rPr>
          <w:rFonts w:ascii="Times New Roman" w:hAnsi="Times New Roman" w:cs="Times New Roman"/>
        </w:rPr>
      </w:pPr>
      <w:r w:rsidRPr="00BB568D">
        <w:rPr>
          <w:rFonts w:ascii="Times New Roman" w:hAnsi="Times New Roman" w:cs="Times New Roman"/>
        </w:rPr>
        <w:t xml:space="preserve">This section </w:t>
      </w:r>
      <w:r w:rsidR="00611B32" w:rsidRPr="00BB568D">
        <w:rPr>
          <w:rFonts w:ascii="Times New Roman" w:hAnsi="Times New Roman" w:cs="Times New Roman"/>
        </w:rPr>
        <w:t>presents</w:t>
      </w:r>
      <w:r w:rsidR="00DA110B" w:rsidRPr="00BB568D">
        <w:rPr>
          <w:rFonts w:ascii="Times New Roman" w:hAnsi="Times New Roman" w:cs="Times New Roman"/>
        </w:rPr>
        <w:t xml:space="preserve"> a </w:t>
      </w:r>
      <w:r w:rsidR="00290E8A" w:rsidRPr="00BB568D">
        <w:rPr>
          <w:rFonts w:ascii="Times New Roman" w:hAnsi="Times New Roman" w:cs="Times New Roman"/>
        </w:rPr>
        <w:t xml:space="preserve">comprehensive and </w:t>
      </w:r>
      <w:r w:rsidR="00DA110B" w:rsidRPr="00BB568D">
        <w:rPr>
          <w:rFonts w:ascii="Times New Roman" w:hAnsi="Times New Roman" w:cs="Times New Roman"/>
        </w:rPr>
        <w:t xml:space="preserve">critical evaluation of the research proposal, </w:t>
      </w:r>
      <w:r w:rsidR="00290E8A" w:rsidRPr="00BB568D">
        <w:rPr>
          <w:rFonts w:ascii="Times New Roman" w:hAnsi="Times New Roman" w:cs="Times New Roman"/>
        </w:rPr>
        <w:t xml:space="preserve">examining its </w:t>
      </w:r>
      <w:r w:rsidR="00DA110B" w:rsidRPr="00BB568D">
        <w:rPr>
          <w:rFonts w:ascii="Times New Roman" w:hAnsi="Times New Roman" w:cs="Times New Roman"/>
        </w:rPr>
        <w:t>strengths, weaknesses, and limitations</w:t>
      </w:r>
      <w:r w:rsidR="00290E8A" w:rsidRPr="00BB568D">
        <w:rPr>
          <w:rFonts w:ascii="Times New Roman" w:hAnsi="Times New Roman" w:cs="Times New Roman"/>
        </w:rPr>
        <w:t xml:space="preserve"> in details</w:t>
      </w:r>
      <w:r w:rsidR="00DA110B" w:rsidRPr="00BB568D">
        <w:rPr>
          <w:rFonts w:ascii="Times New Roman" w:hAnsi="Times New Roman" w:cs="Times New Roman"/>
        </w:rPr>
        <w:t>.</w:t>
      </w:r>
      <w:r w:rsidR="003F0E0D" w:rsidRPr="00BB568D">
        <w:rPr>
          <w:rFonts w:ascii="Times New Roman" w:hAnsi="Times New Roman" w:cs="Times New Roman"/>
        </w:rPr>
        <w:t xml:space="preserve"> </w:t>
      </w:r>
      <w:r w:rsidR="005D2A85" w:rsidRPr="00BB568D">
        <w:rPr>
          <w:rFonts w:ascii="Times New Roman" w:hAnsi="Times New Roman" w:cs="Times New Roman"/>
        </w:rPr>
        <w:t xml:space="preserve">It also incorporates </w:t>
      </w:r>
      <w:r w:rsidR="00FF3CFF" w:rsidRPr="00BB568D">
        <w:rPr>
          <w:rFonts w:ascii="Times New Roman" w:hAnsi="Times New Roman" w:cs="Times New Roman"/>
        </w:rPr>
        <w:t xml:space="preserve">valuable </w:t>
      </w:r>
      <w:r w:rsidR="005D2A85" w:rsidRPr="00BB568D">
        <w:rPr>
          <w:rFonts w:ascii="Times New Roman" w:hAnsi="Times New Roman" w:cs="Times New Roman"/>
        </w:rPr>
        <w:t xml:space="preserve">feedback and comments </w:t>
      </w:r>
      <w:r w:rsidR="00F25FF6" w:rsidRPr="00BB568D">
        <w:rPr>
          <w:rFonts w:ascii="Times New Roman" w:hAnsi="Times New Roman" w:cs="Times New Roman"/>
        </w:rPr>
        <w:t xml:space="preserve">received </w:t>
      </w:r>
      <w:r w:rsidR="005D0FEA" w:rsidRPr="00BB568D">
        <w:rPr>
          <w:rFonts w:ascii="Times New Roman" w:hAnsi="Times New Roman" w:cs="Times New Roman"/>
        </w:rPr>
        <w:t>from Professor Peter Fong and fellow classmates</w:t>
      </w:r>
      <w:r w:rsidR="00F25FF6" w:rsidRPr="00BB568D">
        <w:rPr>
          <w:rFonts w:ascii="Times New Roman" w:hAnsi="Times New Roman" w:cs="Times New Roman"/>
        </w:rPr>
        <w:t xml:space="preserve"> during the oral presentation on 15 March 2025. These insights shared through a collaborative and </w:t>
      </w:r>
      <w:r w:rsidR="007C11A4" w:rsidRPr="00BB568D">
        <w:rPr>
          <w:rFonts w:ascii="Times New Roman" w:hAnsi="Times New Roman" w:cs="Times New Roman"/>
        </w:rPr>
        <w:t>constructive dialogue, have been carefully considered and incorporated into this evaluation.</w:t>
      </w:r>
      <w:r w:rsidR="0071182E" w:rsidRPr="00BB568D">
        <w:rPr>
          <w:rFonts w:ascii="Times New Roman" w:hAnsi="Times New Roman" w:cs="Times New Roman"/>
        </w:rPr>
        <w:t xml:space="preserve"> </w:t>
      </w:r>
    </w:p>
    <w:p w14:paraId="3CF86935" w14:textId="77777777" w:rsidR="00DA110B" w:rsidRPr="00BB568D" w:rsidRDefault="00DA110B" w:rsidP="00AB61ED">
      <w:pPr>
        <w:spacing w:line="360" w:lineRule="auto"/>
        <w:rPr>
          <w:rFonts w:ascii="Times New Roman" w:hAnsi="Times New Roman" w:cs="Times New Roman"/>
        </w:rPr>
      </w:pPr>
    </w:p>
    <w:p w14:paraId="23F9D43B" w14:textId="403520E5" w:rsidR="003E2C57" w:rsidRPr="00BB568D" w:rsidRDefault="003E2C57" w:rsidP="00AB61ED">
      <w:pPr>
        <w:pStyle w:val="Heading2"/>
        <w:spacing w:line="360" w:lineRule="auto"/>
        <w:rPr>
          <w:rFonts w:ascii="Times New Roman" w:hAnsi="Times New Roman" w:cs="Times New Roman"/>
        </w:rPr>
      </w:pPr>
      <w:bookmarkStart w:id="16" w:name="_Toc193841793"/>
      <w:r w:rsidRPr="00BB568D">
        <w:rPr>
          <w:rFonts w:ascii="Times New Roman" w:hAnsi="Times New Roman" w:cs="Times New Roman"/>
        </w:rPr>
        <w:t>2</w:t>
      </w:r>
      <w:r w:rsidRPr="00BB568D">
        <w:rPr>
          <w:rFonts w:ascii="Times New Roman" w:hAnsi="Times New Roman" w:cs="Times New Roman"/>
        </w:rPr>
        <w:t>.</w:t>
      </w:r>
      <w:r w:rsidRPr="00BB568D">
        <w:rPr>
          <w:rFonts w:ascii="Times New Roman" w:hAnsi="Times New Roman" w:cs="Times New Roman"/>
        </w:rPr>
        <w:t>1</w:t>
      </w:r>
      <w:r w:rsidRPr="00BB568D">
        <w:rPr>
          <w:rFonts w:ascii="Times New Roman" w:hAnsi="Times New Roman" w:cs="Times New Roman"/>
        </w:rPr>
        <w:t>.</w:t>
      </w:r>
      <w:r w:rsidRPr="00BB568D">
        <w:rPr>
          <w:rFonts w:ascii="Times New Roman" w:hAnsi="Times New Roman" w:cs="Times New Roman"/>
        </w:rPr>
        <w:t xml:space="preserve"> Strengths</w:t>
      </w:r>
      <w:bookmarkEnd w:id="16"/>
    </w:p>
    <w:p w14:paraId="1CC3F8CE" w14:textId="629162DF" w:rsidR="00151178" w:rsidRPr="00BB568D" w:rsidRDefault="00151178" w:rsidP="00151178">
      <w:pPr>
        <w:rPr>
          <w:rFonts w:ascii="Times New Roman" w:hAnsi="Times New Roman" w:cs="Times New Roman"/>
        </w:rPr>
      </w:pPr>
      <w:r w:rsidRPr="00BB568D">
        <w:rPr>
          <w:rFonts w:ascii="Times New Roman" w:hAnsi="Times New Roman" w:cs="Times New Roman"/>
        </w:rPr>
        <w:t xml:space="preserve">The strengths of this proposal </w:t>
      </w:r>
      <w:proofErr w:type="gramStart"/>
      <w:r w:rsidR="00602CB2" w:rsidRPr="00BB568D">
        <w:rPr>
          <w:rFonts w:ascii="Times New Roman" w:hAnsi="Times New Roman" w:cs="Times New Roman"/>
        </w:rPr>
        <w:t>lies</w:t>
      </w:r>
      <w:proofErr w:type="gramEnd"/>
      <w:r w:rsidR="00602CB2" w:rsidRPr="00BB568D">
        <w:rPr>
          <w:rFonts w:ascii="Times New Roman" w:hAnsi="Times New Roman" w:cs="Times New Roman"/>
        </w:rPr>
        <w:t xml:space="preserve"> in its </w:t>
      </w:r>
      <w:r w:rsidRPr="00BB568D">
        <w:rPr>
          <w:rFonts w:ascii="Times New Roman" w:hAnsi="Times New Roman" w:cs="Times New Roman"/>
        </w:rPr>
        <w:t xml:space="preserve">relevance and timeliness of the </w:t>
      </w:r>
      <w:r w:rsidR="00D34563" w:rsidRPr="00BB568D">
        <w:rPr>
          <w:rFonts w:ascii="Times New Roman" w:hAnsi="Times New Roman" w:cs="Times New Roman"/>
        </w:rPr>
        <w:t xml:space="preserve">research topic, the use of well-established theories, relatively vigorous </w:t>
      </w:r>
      <w:r w:rsidR="004F1C04" w:rsidRPr="00BB568D">
        <w:rPr>
          <w:rFonts w:ascii="Times New Roman" w:hAnsi="Times New Roman" w:cs="Times New Roman"/>
        </w:rPr>
        <w:t xml:space="preserve">methodology, and the potential </w:t>
      </w:r>
      <w:r w:rsidR="00F3060C" w:rsidRPr="00BB568D">
        <w:rPr>
          <w:rFonts w:ascii="Times New Roman" w:hAnsi="Times New Roman" w:cs="Times New Roman"/>
        </w:rPr>
        <w:t xml:space="preserve">to make </w:t>
      </w:r>
      <w:r w:rsidR="004F1C04" w:rsidRPr="00BB568D">
        <w:rPr>
          <w:rFonts w:ascii="Times New Roman" w:hAnsi="Times New Roman" w:cs="Times New Roman"/>
        </w:rPr>
        <w:t xml:space="preserve">significant contributions </w:t>
      </w:r>
      <w:r w:rsidR="00D16448" w:rsidRPr="00BB568D">
        <w:rPr>
          <w:rFonts w:ascii="Times New Roman" w:hAnsi="Times New Roman" w:cs="Times New Roman"/>
        </w:rPr>
        <w:t>to both theoretical knowledge and practical applications.</w:t>
      </w:r>
    </w:p>
    <w:p w14:paraId="6D4693BA" w14:textId="188295E1" w:rsidR="00BA0789" w:rsidRPr="00BB568D" w:rsidRDefault="00174389" w:rsidP="00AB61ED">
      <w:pPr>
        <w:pStyle w:val="Heading3"/>
        <w:spacing w:line="360" w:lineRule="auto"/>
        <w:rPr>
          <w:rFonts w:ascii="Times New Roman" w:hAnsi="Times New Roman" w:cs="Times New Roman"/>
        </w:rPr>
      </w:pPr>
      <w:bookmarkStart w:id="17" w:name="_Toc193841794"/>
      <w:r w:rsidRPr="00BB568D">
        <w:rPr>
          <w:rFonts w:ascii="Times New Roman" w:hAnsi="Times New Roman" w:cs="Times New Roman"/>
        </w:rPr>
        <w:t>2.1.1. Relevant and timely</w:t>
      </w:r>
      <w:r w:rsidR="00754193" w:rsidRPr="00BB568D">
        <w:rPr>
          <w:rFonts w:ascii="Times New Roman" w:hAnsi="Times New Roman" w:cs="Times New Roman"/>
        </w:rPr>
        <w:t xml:space="preserve"> topic</w:t>
      </w:r>
      <w:bookmarkEnd w:id="17"/>
    </w:p>
    <w:p w14:paraId="41D149EB" w14:textId="23673258" w:rsidR="000758CD" w:rsidRPr="00BB568D" w:rsidRDefault="000D6E9B" w:rsidP="00AB61ED">
      <w:pPr>
        <w:spacing w:line="360" w:lineRule="auto"/>
        <w:rPr>
          <w:rFonts w:ascii="Times New Roman" w:hAnsi="Times New Roman" w:cs="Times New Roman"/>
        </w:rPr>
      </w:pPr>
      <w:r w:rsidRPr="00BB568D">
        <w:rPr>
          <w:rFonts w:ascii="Times New Roman" w:hAnsi="Times New Roman" w:cs="Times New Roman"/>
        </w:rPr>
        <w:t>The Hong Kong life insurance industry is experiencing rapid changes, with new challenges emerging from regional competition</w:t>
      </w:r>
      <w:r w:rsidR="00F63E5D" w:rsidRPr="00BB568D">
        <w:rPr>
          <w:rFonts w:ascii="Times New Roman" w:hAnsi="Times New Roman" w:cs="Times New Roman"/>
        </w:rPr>
        <w:t>s</w:t>
      </w:r>
      <w:r w:rsidRPr="00BB568D">
        <w:rPr>
          <w:rFonts w:ascii="Times New Roman" w:hAnsi="Times New Roman" w:cs="Times New Roman"/>
        </w:rPr>
        <w:t xml:space="preserve">, </w:t>
      </w:r>
      <w:r w:rsidR="008D5367" w:rsidRPr="00BB568D">
        <w:rPr>
          <w:rFonts w:ascii="Times New Roman" w:hAnsi="Times New Roman" w:cs="Times New Roman"/>
        </w:rPr>
        <w:t xml:space="preserve">rapidly </w:t>
      </w:r>
      <w:r w:rsidR="00274FB7" w:rsidRPr="00BB568D">
        <w:rPr>
          <w:rFonts w:ascii="Times New Roman" w:hAnsi="Times New Roman" w:cs="Times New Roman"/>
        </w:rPr>
        <w:t xml:space="preserve">evolving customer needs, regulatory reforms, and technological advancements </w:t>
      </w:r>
      <w:r w:rsidR="00264BC5" w:rsidRPr="00BB568D">
        <w:rPr>
          <w:rFonts w:ascii="Times New Roman" w:hAnsi="Times New Roman" w:cs="Times New Roman"/>
        </w:rPr>
        <w:fldChar w:fldCharType="begin"/>
      </w:r>
      <w:r w:rsidR="00264BC5" w:rsidRPr="00BB568D">
        <w:rPr>
          <w:rFonts w:ascii="Times New Roman" w:hAnsi="Times New Roman" w:cs="Times New Roman"/>
        </w:rPr>
        <w:instrText xml:space="preserve"> ADDIN ZOTERO_ITEM CSL_CITATION {"citationID":"MI1lYB5V","properties":{"formattedCitation":"(Enholm {\\i{}et al.}, 2022; Walkowiak and MacDonald, 2023; {\\i{}Hong Kong life insurance bonanza driven by local buying; overseas buyers rise}, 2025; Balasubramanian, Libarikian and McElhaney, no date)","plainCitation":"(Enholm et al., 2022; Walkowiak and MacDonald, 2023; Hong Kong life insurance bonanza driven by local buying; overseas buyers rise, 2025; Balasubramanian, Libarikian and McElhaney, no date)","noteIndex":0},"citationItems":[{"id":156,"uris":["http://zotero.org/users/local/zH9ZQvD1/items/CFAESVBS"],"itemData":{"id":156,"type":"article-journal","abstract":"Artificial Intelligence (AI) are a wide-ranging set of technologies that promise several advantages for organizations in terms off added business value. Over the past few years, organizations are increasingly turning to AI in order to gain business value following a deluge of data and a strong increase in computational capacity. Nevertheless, organizations are still struggling to adopt and leverage AI in their operations. The lack of a coherent understanding of how AI technologies create business value, and what type of business value is expected, therefore necessitates a holistic understanding. This study provides a systematic literature review that attempts to explain how organizations can leverage AI technologies in their operations and elucidate the value-generating mechanisms. Our analysis synthesizes the current literature and highlights: (1) the key enablers and inhibitors of AI adoption and use; (2) the typologies of AI use in the organizational setting; and (3) the first- and second-order effects of AI. The paper concludes with an identification of the gaps in the literature and develops a research agenda that identifies areas that need to be addressed by future studies.","container-title":"Information Systems Frontiers","DOI":"10.1007/s10796-021-10186-w","ISSN":"1572-9419","issue":"5","journalAbbreviation":"Inf Syst Front","language":"en","page":"1709-1734","source":"Springer Link","title":"Artificial Intelligence and Business Value: a Literature Review","title-short":"Artificial Intelligence and Business Value","volume":"24","author":[{"family":"Enholm","given":"Ida Merete"},{"family":"Papagiannidis","given":"Emmanouil"},{"family":"Mikalef","given":"Patrick"},{"family":"Krogstie","given":"John"}],"issued":{"date-parts":[["2022",10,1]]}}},{"id":153,"uris":["http://zotero.org/users/local/zH9ZQvD1/items/298974ED"],"itemData":{"id":153,"type":"article","abstract":"The unprecedented and rapid diffusion of generative AI represents a major disruption for the labour market, bringing new opportunities and risks within the same transformation. Our paper addresses two significant questions: What are the occupations exposed to generative AI in Australia? What are the risks associated with the diffusion of generative AI within occupations? In this paper, we quantify, map, and analyse worker’ exposure to generative AI and its risks, by measuring their likelihood to manifest within tasks. We provide the first evidence-based analysis of the occupational context of emerging AI risks for workers. This first mapping, within the Australian economy, of exposure of jobs and the workforce to generative AI and associated risks, can support risk mitigation strategies for regulators, employers, and workers. Our mapping uses an innovative research method that combines synthetic data on generative AI and its associated risks with administrative surveys (the Australian Skills Classification and the Australian Labour Force Survey).Our findings show that the exposure of the Australian workforce to generative AI is widespread and massive. 38.9% of tasks within jobs are directly exposed to large language models, accounting for 36.7% of the time workers spend completing different tasks. When considering the occupational structure of the Australian labour market, 80% of the Australian workforce have 20% of their time allocated to tasks directly exposed to large language models. 20% of Australian workers have 60% of their time allocated to tasks directly exposed to LLMs, which could double to 40% of the workforce with more capable generative AI systems. This overview of Australian workforce exposure shows the potential productivity gains or job displacements that could occur with the diffusion of GenAI.Our mapping of risk exposure shows that LLMs directly expose 12.4% of tasks to privacy risks, 13.7% to cybersecurity risks, 13.6% to breach in professional standards risks, 14.1% to unethical or harmful bias risks, 10.6% to misinformation and manipulation risks, 26.4% to safety and physical harm risks, 26% to liability and accountability risks and 9.8% to intellectual property risks. Within the Australian workforce, when considering all capabilities of GenAI (including capabilities with complementary software investments and image capabilities), around 20% of the time of workers is allocated to tasks exposed to privacy, cybersecurity, and ethical and bias risks. This exposure rate within the labour force reaches 47.8% for accountability and liability risks and 8.5% for misinformation risks. Our results also demonstrate a potential massive economic impact associated with evolution of competition and possible labour displacements.","DOI":"10.2139/ssrn.4568684","event-place":"Rochester, NY","genre":"SSRN Scholarly Paper","language":"en","number":"4568684","publisher-place":"Rochester, NY","source":"Social Science Research Network","title":"Generative AI and the Workforce: What Are the Risks?","title-short":"Generative AI and the Workforce","URL":"https://papers.ssrn.com/abstract=4568684","author":[{"family":"Walkowiak","given":"Emmanuelle"},{"family":"MacDonald","given":"Trent"}],"accessed":{"date-parts":[["2024",6,29]]},"issued":{"date-parts":[["2023",9,12]]}}},{"id":584,"uris":["http://zotero.org/users/local/zH9ZQvD1/items/VZ2VAXGF"],"itemData":{"id":584,"type":"webpage","abstract":"New life insurance sales in the first nine months of 2024 stood at HK$169.6 billion (US$21.8 billion), the highest since the authority set up in 2016.","container-title":"South China Morning Post","language":"en","note":"section: Business","title":"Hong Kong life insurance bonanza driven by local buying; overseas buyers rise","URL":"https://www.scmp.com/business/banking-finance/article/3295159/hong-kong-life-insurance-sales-set-record-middle-east-southeast-asia-buyers-rush","accessed":{"date-parts":[["2025",1,20]]},"issued":{"date-parts":[["2025",1,17]]}}},{"id":144,"uris":["http://zotero.org/users/local/zH9ZQvD1/items/Y5TBQMDW"],"itemData":{"id":144,"type":"article-journal","language":"en","source":"Zotero","title":"Insurance 2030— The impact of AI on the future of insurance","author":[{"family":"Balasubramanian","given":"Ramnath"},{"family":"Libarikian","given":"Ari"},{"family":"McElhaney","given":"Doug"}]}}],"schema":"https://github.com/citation-style-language/schema/raw/master/csl-citation.json"} </w:instrText>
      </w:r>
      <w:r w:rsidR="00264BC5" w:rsidRPr="00BB568D">
        <w:rPr>
          <w:rFonts w:ascii="Times New Roman" w:hAnsi="Times New Roman" w:cs="Times New Roman"/>
        </w:rPr>
        <w:fldChar w:fldCharType="separate"/>
      </w:r>
      <w:r w:rsidR="00264BC5" w:rsidRPr="00BB568D">
        <w:rPr>
          <w:rFonts w:ascii="Times New Roman" w:hAnsi="Times New Roman" w:cs="Times New Roman"/>
          <w:kern w:val="0"/>
        </w:rPr>
        <w:t xml:space="preserve">(Enholm </w:t>
      </w:r>
      <w:r w:rsidR="00264BC5" w:rsidRPr="00BB568D">
        <w:rPr>
          <w:rFonts w:ascii="Times New Roman" w:hAnsi="Times New Roman" w:cs="Times New Roman"/>
          <w:i/>
          <w:iCs/>
          <w:kern w:val="0"/>
        </w:rPr>
        <w:t>et al.</w:t>
      </w:r>
      <w:r w:rsidR="00264BC5" w:rsidRPr="00BB568D">
        <w:rPr>
          <w:rFonts w:ascii="Times New Roman" w:hAnsi="Times New Roman" w:cs="Times New Roman"/>
          <w:kern w:val="0"/>
        </w:rPr>
        <w:t xml:space="preserve">, 2022; Walkowiak and MacDonald, 2023; </w:t>
      </w:r>
      <w:r w:rsidR="00264BC5" w:rsidRPr="00BB568D">
        <w:rPr>
          <w:rFonts w:ascii="Times New Roman" w:hAnsi="Times New Roman" w:cs="Times New Roman"/>
          <w:i/>
          <w:iCs/>
          <w:kern w:val="0"/>
        </w:rPr>
        <w:t>Hong Kong life insurance bonanza driven by local buying; overseas buyers rise</w:t>
      </w:r>
      <w:r w:rsidR="00264BC5" w:rsidRPr="00BB568D">
        <w:rPr>
          <w:rFonts w:ascii="Times New Roman" w:hAnsi="Times New Roman" w:cs="Times New Roman"/>
          <w:kern w:val="0"/>
        </w:rPr>
        <w:t xml:space="preserve">, 2025; Balasubramanian, </w:t>
      </w:r>
      <w:proofErr w:type="spellStart"/>
      <w:r w:rsidR="00264BC5" w:rsidRPr="00BB568D">
        <w:rPr>
          <w:rFonts w:ascii="Times New Roman" w:hAnsi="Times New Roman" w:cs="Times New Roman"/>
          <w:kern w:val="0"/>
        </w:rPr>
        <w:t>Libarikian</w:t>
      </w:r>
      <w:proofErr w:type="spellEnd"/>
      <w:r w:rsidR="00264BC5" w:rsidRPr="00BB568D">
        <w:rPr>
          <w:rFonts w:ascii="Times New Roman" w:hAnsi="Times New Roman" w:cs="Times New Roman"/>
          <w:kern w:val="0"/>
        </w:rPr>
        <w:t xml:space="preserve"> and McElhaney, no date)</w:t>
      </w:r>
      <w:r w:rsidR="00264BC5" w:rsidRPr="00BB568D">
        <w:rPr>
          <w:rFonts w:ascii="Times New Roman" w:hAnsi="Times New Roman" w:cs="Times New Roman"/>
        </w:rPr>
        <w:fldChar w:fldCharType="end"/>
      </w:r>
      <w:r w:rsidR="00857B95" w:rsidRPr="00BB568D">
        <w:rPr>
          <w:rFonts w:ascii="Times New Roman" w:hAnsi="Times New Roman" w:cs="Times New Roman"/>
        </w:rPr>
        <w:t>. This research</w:t>
      </w:r>
      <w:r w:rsidR="000826C9" w:rsidRPr="00BB568D">
        <w:rPr>
          <w:rFonts w:ascii="Times New Roman" w:hAnsi="Times New Roman" w:cs="Times New Roman"/>
        </w:rPr>
        <w:t xml:space="preserve"> proposal timely addresses </w:t>
      </w:r>
      <w:r w:rsidR="00857B95" w:rsidRPr="00BB568D">
        <w:rPr>
          <w:rFonts w:ascii="Times New Roman" w:hAnsi="Times New Roman" w:cs="Times New Roman"/>
        </w:rPr>
        <w:t xml:space="preserve">the critical issue </w:t>
      </w:r>
      <w:r w:rsidR="0040161B" w:rsidRPr="00BB568D">
        <w:rPr>
          <w:rFonts w:ascii="Times New Roman" w:hAnsi="Times New Roman" w:cs="Times New Roman"/>
        </w:rPr>
        <w:lastRenderedPageBreak/>
        <w:t>where innovation is essential for maintaining the overall competitiveness</w:t>
      </w:r>
      <w:r w:rsidR="00C54E7D" w:rsidRPr="00BB568D">
        <w:rPr>
          <w:rFonts w:ascii="Times New Roman" w:hAnsi="Times New Roman" w:cs="Times New Roman"/>
        </w:rPr>
        <w:t xml:space="preserve"> of the </w:t>
      </w:r>
      <w:r w:rsidR="00A371B0" w:rsidRPr="00BB568D">
        <w:rPr>
          <w:rFonts w:ascii="Times New Roman" w:hAnsi="Times New Roman" w:cs="Times New Roman"/>
        </w:rPr>
        <w:t xml:space="preserve">Hong Kong life insurance </w:t>
      </w:r>
      <w:r w:rsidR="00C54E7D" w:rsidRPr="00BB568D">
        <w:rPr>
          <w:rFonts w:ascii="Times New Roman" w:hAnsi="Times New Roman" w:cs="Times New Roman"/>
        </w:rPr>
        <w:t>industry.</w:t>
      </w:r>
      <w:r w:rsidR="007D7197" w:rsidRPr="00BB568D">
        <w:rPr>
          <w:rFonts w:ascii="Times New Roman" w:hAnsi="Times New Roman" w:cs="Times New Roman"/>
        </w:rPr>
        <w:t xml:space="preserve"> </w:t>
      </w:r>
      <w:r w:rsidR="00C54E7D" w:rsidRPr="00BB568D">
        <w:rPr>
          <w:rFonts w:ascii="Times New Roman" w:hAnsi="Times New Roman" w:cs="Times New Roman"/>
        </w:rPr>
        <w:t xml:space="preserve">The </w:t>
      </w:r>
      <w:r w:rsidR="001D5118" w:rsidRPr="00BB568D">
        <w:rPr>
          <w:rFonts w:ascii="Times New Roman" w:hAnsi="Times New Roman" w:cs="Times New Roman"/>
        </w:rPr>
        <w:t>focus on transformational leadership, conflict management strategies, and employee intrapreneurship</w:t>
      </w:r>
      <w:r w:rsidR="000819B0" w:rsidRPr="00BB568D">
        <w:rPr>
          <w:rFonts w:ascii="Times New Roman" w:hAnsi="Times New Roman" w:cs="Times New Roman"/>
        </w:rPr>
        <w:t xml:space="preserve"> </w:t>
      </w:r>
      <w:r w:rsidR="00BB2719" w:rsidRPr="00BB568D">
        <w:rPr>
          <w:rFonts w:ascii="Times New Roman" w:hAnsi="Times New Roman" w:cs="Times New Roman"/>
        </w:rPr>
        <w:t xml:space="preserve">is also appropriate as these factors are well recognized for driving innovative behaviours </w:t>
      </w:r>
      <w:r w:rsidR="0068006C" w:rsidRPr="00BB568D">
        <w:rPr>
          <w:rFonts w:ascii="Times New Roman" w:hAnsi="Times New Roman" w:cs="Times New Roman"/>
        </w:rPr>
        <w:t xml:space="preserve">in established organizations </w:t>
      </w:r>
      <w:r w:rsidR="0068006C" w:rsidRPr="00BB568D">
        <w:rPr>
          <w:rFonts w:ascii="Times New Roman" w:hAnsi="Times New Roman" w:cs="Times New Roman"/>
        </w:rPr>
        <w:fldChar w:fldCharType="begin"/>
      </w:r>
      <w:r w:rsidR="0068006C" w:rsidRPr="00BB568D">
        <w:rPr>
          <w:rFonts w:ascii="Times New Roman" w:hAnsi="Times New Roman" w:cs="Times New Roman"/>
        </w:rPr>
        <w:instrText xml:space="preserve"> ADDIN ZOTERO_ITEM CSL_CITATION {"citationID":"Dl9vCMAw","properties":{"formattedCitation":"(Bass and Avolio, 1990; Bass, 1999; West {\\i{}et al.}, 2004; De Clercq, Thongpapanl and Dimov, 2009; Falola {\\i{}et al.}, 2018; Lee {\\i{}et al.}, 2018; Deng, Lin and Li, 2022)","plainCitation":"(Bass and Avolio, 1990; Bass, 1999; West et al., 2004; De Clercq, Thongpapanl and Dimov, 2009; Falola et al., 2018; Lee et al., 2018; Deng, Lin and Li, 2022)","noteIndex":0},"citationItems":[{"id":662,"uris":["http://zotero.org/users/local/zH9ZQvD1/items/9QXH6BPN"],"itemData":{"id":662,"type":"article-journal","abstract":"European management must become more transformational with respect\nto its leadership if it is to address the challenges confronting the\nEuropean community after 1992. The question arises, can transformational\nleadership be trained? The answer is affirmative. A number of successful\ntraining experiences in North America are described in this article.\nThese experiences form the basis for a prototype training programme now\nbeing conducted in a large European conglomerate at the junior, middle\nand senior management level. A general overview of these programmes are\nprovided, as well as evidence that they are having strong beneficial\neffects on the participants in the workshops, and in their performance\nback on their jobs.","container-title":"Journal of European Industrial Training","DOI":"10.1108/03090599010135122","ISSN":"0309-0590","issue":"5","language":"en","license":"https://www.emerald.com/insight/site-policies","source":"DOI.org (Crossref)","title":"Developing Transformational Leadership: 1992 and Beyond","title-short":"Developing Transformational Leadership","URL":"https://www.emerald.com/insight/content/doi/10.1108/03090599010135122/full/html","volume":"14","author":[{"family":"Bass","given":"Bernard M."},{"family":"Avolio","given":"Bruce J."}],"accessed":{"date-parts":[["2025",1,28]]},"issued":{"date-parts":[["1990",5,1]]}}},{"id":441,"uris":["http://zotero.org/users/local/zH9ZQvD1/items/EKNZNCCA"],"itemData":{"id":441,"type":"article-journal","abstract":"The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circumstances.","container-title":"European Journal of Work and Organizational Psychology","DOI":"10.1080/135943299398410","ISSN":"1359-432X","issue":"1","note":"publisher: Routledge\n_eprint: https://doi.org/10.1080/135943299398410","page":"9-32","source":"Taylor and Francis+NEJM","title":"Two Decades of Research and Development in Transformational Leadership","volume":"8","author":[{"family":"Bass","given":"Bernard M."}],"issued":{"date-parts":[["1999",3,1]]}}},{"id":603,"uris":["http://zotero.org/users/local/zH9ZQvD1/items/LZTQD5XB"],"itemData":{"id":603,"type":"article-journal","abstract":"In this article we propose that work teams implement many of the innovative changes required to enable organizations to respond appropriately to the external environment. We describe how, using an input – process – output model, we can identify the key elements necessary for developing team innovation. We propose that it is the implementation of ideas rather than their development that is crucial for enabling organizational change. Drawing on theory and relevant research, 12 steps to developing innovative teams are described covering key aspects of the team task, team composition, organizational context, and team processes.","container-title":"European Journal of Work and Organizational Psychology","DOI":"10.1080/13594320444000092","ISSN":"1359-432X","issue":"2","note":"publisher: Routledge\n_eprint: https://doi.org/10.1080/13594320444000092","page":"269-299","source":"Taylor and Francis+NEJM","title":"Twelve steps to heaven: Successfully managing change through developing innovative teams","title-short":"Twelve steps to heaven","volume":"13","author":[{"family":"West","given":"Michael A"},{"family":"Hirst","given":"Giles"},{"family":"Richter","given":"Andreas"},{"family":"Shipton","given":"Helen"}],"issued":{"date-parts":[["2004",6,1]]}}},{"id":635,"uris":["http://zotero.org/users/local/zH9ZQvD1/items/AWA4GWC9"],"itemData":{"id":635,"type":"article-journal","abstract":"This research investigates the moderating effect of social capital on the conflict–innovation relationship and poses the argument that social interaction amplifies the beneficial effect of task conflict and the harmful effect of relationship conflict, whereas trust suppresses these effects. Analyses of a sample of 232 Canadian-based firms demonstrate that at higher levels of social interaction, the positive relationship between task conflict and innovation is stronger, and so is the negative relationship between relationship conflict and innovation. Furthermore, at higher levels of trust, the positive relationship between task conflict and innovation weakens. This study adds to the emerging contingency perspective pertaining to the study of conflict and provides a more nuanced view of the beneficial role of intra-organizational social capital for innovation.","container-title":"Journal of the Academy of Marketing Science","DOI":"10.1007/s11747-008-0122-0","ISSN":"0092-0703, 1552-7824","issue":"3","journalAbbreviation":"J. of the Acad. Mark. Sci.","language":"en","license":"http://www.springer.com/tdm","page":"283-297","source":"DOI.org (Crossref)","title":"When good conflict gets better and bad conflict becomes worse: the role of social capital in the conflict–innovation relationship","title-short":"When good conflict gets better and bad conflict becomes worse","volume":"37","author":[{"family":"De Clercq","given":"Dirk"},{"family":"Thongpapanl","given":"Narongsak"},{"family":"Dimov","given":"Dimo"}],"issued":{"date-parts":[["2009",9]]}}},{"id":601,"uris":["http://zotero.org/users/local/zH9ZQvD1/items/8REGXLIS"],"itemData":{"id":601,"type":"article-journal","abstract":"Employee intrapreneurial engagement is considered to be one of the fundamental initiatives that can help organisations to achieve a sustainable competitive advantage in the midst of economic hardship and stiff competition particularly in a volatile and competitive business environment. The main objective of this study is to examine how employees’ intrapreneurial engagement initiatives would influence organisational survival. Few studies analyse how employee intrapreneurial engagement may foster organisational survival. In order to bridge this gap, we conducted a survey with three main manufacturing companies in Nigeria. A descriptive research method (Structural Equation Model (AMOS 22)) was applied to analyse the two hundred and fifty-nine (259) copies of valid questionnaire completed by the respondents using stratified and simple random sampling techniques. However, the study indicated that fostering employees’ intrapreneurial engagement have positive significant implications on organisational survival. This suggests that employees’ empowerment, involvement, autonomy, relationships and reward system have significant effects on organisational survival. It is therefore recommended that organisations should challenge their employees by providing them with autonomy and the freedom to innovate and carve out spaces for them to take risks and experiment. The insights discovered from this study would help to facilitate stakeholders to develop or foster employee intrapreneurial engagement and strong institutional strategies to ensure organisational survival.","container-title":"Business: Theory and Practice","DOI":"10.3846/btp.2018.02","ISSN":"1822-4202","language":"en","license":"Copyright (c) 2018 The Author(s). Published by Vilnius Gediminas Technical University.","page":"9-16","source":"journals.vilniustech.lt","title":"Employees’ intrapreneurial engagement initiatives and its influence on organisational survival","volume":"19","author":[{"family":"Falola","given":"Hezekiah O."},{"family":"Salau","given":"Odunayo P."},{"family":"Olokundun","given":"Maxwell A."},{"family":"Oyafunke-Omoniy","given":"Comfort O."},{"family":"Ibidunni","given":"Ayodotun S."},{"family":"Oludayo","given":"Olumuyiwa A."}],"issued":{"date-parts":[["2018",2,2]]}}},{"id":644,"uris":["http://zotero.org/users/local/zH9ZQvD1/items/G2XFKNYE"],"itemData":{"id":644,"type":"article-journal","abstract":"The purpose of this paper is to explore the dual effects of task conflict on team creativity and the role of team-focused transformational leadership (TFL) as a key contingency in the task conflict–team creativity relationship.,Data were collected from 325 teams across ten large companies in South Korea. The study tested the hypothesized moderated mediation model using an SPSS macro (PROCESS, Hayes, 2008).,Results showed that task conflict is directly and positively related to team creativity and is negatively and indirectly related to team creativity via relationship conflict. Furthermore, the study found that team-focused TFL moderates all paths through which task conflict affects team creativity. Specifically, team-focused TFL enhances the positive direct effect of task conflict and alleviates the negative indirect effects of task conflict on team creativity.,Although this study could not test the causal chains of the proposed relationships owing to a cross-sectional nature of data, the present research provides theoretical implications for the conflict, leadership and team creativity literatures. The study highlights the role of transformational leadership in the process through which team conflict is managed so as to increase team creativity.,To capitalize on the creativity-related benefits associated with task conflict, managers will need to pay attention to the role they can play and their leadership that emphasizes collective goals and identity. Managers and team leaders are also expected to intervene in conflict situations to minimize the harmful effect of task conflict that may take place owing to the association between task conflict and relationship conflict.,The findings will have implications for any social contexts where people work together toward common goals. In such contexts, the study emphasizes the role of leadership in teams to use the creative potential associated with different opinions and values regarding what and how work to be completed.,The study’s examination of the dual paths through which task conflict affects team creativity brings insights into why the impact of task conflict on team creativity has been inconsistent or unclear in past research. This paper also articulates a leader’s role in teams in relation to managing team conflict to increase team creativity.","archive_location":"world","container-title":"International Journal of Conflict Management","DOI":"10.1108/IJCMA-02-2018-0025","ISSN":"1044-4068","issue":"1","language":"en","note":"publisher: Emerald Publishing Limited","page":"132-154","source":"www.emerald.com","title":"The dual effects of task conflict on team creativity: Focusing on the role of team-focused transformational leadership","title-short":"The dual effects of task conflict on team creativity","volume":"30","author":[{"family":"Lee","given":"Eun Kyung"},{"family":"Avgar","given":"Ariel C."},{"family":"Park","given":"Won-Woo"},{"family":"Choi","given":"Daejeong"}],"issued":{"date-parts":[["2018",10,18]]}}},{"id":638,"uris":["http://zotero.org/users/local/zH9ZQvD1/items/J5GEPHM7"],"itemData":{"id":638,"type":"article-journal","abstract":"Whether team task conflict is beneficial or harmful to team innovation has long been controversial, and empirical studies on the team task conflict–team innovation relationship were inconsistent. Drawing on the contingency model of team innovation, the current study examined how team task conflict interacts with two types of team supportive climates, namely team support for innovation (TSFI) and team psychological safety (TPS), in predicting team innovation via team information elaboration. We tested our hypotheses using multi-source and lagged data collected from 361 employees working in 98 research and development teams. As expected, team information elaboration mediated the interaction effects between team task conflict and team supportive climates on team innovation. In particular, team task conflict had a positive indirect effect on team innovation via team information elaboration when TSFI or TPS was high. However, such indirect effect was negative when TSFI was low and was not significant when TPS was low. Residualized relative weight analysis comparing the moderation effects further suggests that TFSI and TPS are equally important team climates in activating the beneficial effect of team task conflict. Theoretical and practical implications are discussed.","container-title":"Journal of Business Ethics","DOI":"10.1007/s10551-021-04953-7","ISSN":"1573-0697","issue":"3","journalAbbreviation":"J Bus Ethics","language":"en","page":"745-761","source":"Springer Link","title":"When and How Does Team Task Conflict Spark Team Innovation? A Contingency Perspective","title-short":"When and How Does Team Task Conflict Spark Team Innovation?","volume":"181","author":[{"family":"Deng","given":"Yingxin"},{"family":"Lin","given":"Weipeng"},{"family":"Li","given":"Guiquan"}],"issued":{"date-parts":[["2022",12,1]]}}}],"schema":"https://github.com/citation-style-language/schema/raw/master/csl-citation.json"} </w:instrText>
      </w:r>
      <w:r w:rsidR="0068006C" w:rsidRPr="00BB568D">
        <w:rPr>
          <w:rFonts w:ascii="Times New Roman" w:hAnsi="Times New Roman" w:cs="Times New Roman"/>
        </w:rPr>
        <w:fldChar w:fldCharType="separate"/>
      </w:r>
      <w:r w:rsidR="0068006C" w:rsidRPr="00BB568D">
        <w:rPr>
          <w:rFonts w:ascii="Times New Roman" w:hAnsi="Times New Roman" w:cs="Times New Roman"/>
          <w:kern w:val="0"/>
        </w:rPr>
        <w:t xml:space="preserve">(Bass and Avolio, 1990; Bass, 1999; West </w:t>
      </w:r>
      <w:r w:rsidR="0068006C" w:rsidRPr="00BB568D">
        <w:rPr>
          <w:rFonts w:ascii="Times New Roman" w:hAnsi="Times New Roman" w:cs="Times New Roman"/>
          <w:i/>
          <w:iCs/>
          <w:kern w:val="0"/>
        </w:rPr>
        <w:t>et al.</w:t>
      </w:r>
      <w:r w:rsidR="0068006C" w:rsidRPr="00BB568D">
        <w:rPr>
          <w:rFonts w:ascii="Times New Roman" w:hAnsi="Times New Roman" w:cs="Times New Roman"/>
          <w:kern w:val="0"/>
        </w:rPr>
        <w:t xml:space="preserve">, 2004; De Clercq, </w:t>
      </w:r>
      <w:proofErr w:type="spellStart"/>
      <w:r w:rsidR="0068006C" w:rsidRPr="00BB568D">
        <w:rPr>
          <w:rFonts w:ascii="Times New Roman" w:hAnsi="Times New Roman" w:cs="Times New Roman"/>
          <w:kern w:val="0"/>
        </w:rPr>
        <w:t>Thongpapanl</w:t>
      </w:r>
      <w:proofErr w:type="spellEnd"/>
      <w:r w:rsidR="0068006C" w:rsidRPr="00BB568D">
        <w:rPr>
          <w:rFonts w:ascii="Times New Roman" w:hAnsi="Times New Roman" w:cs="Times New Roman"/>
          <w:kern w:val="0"/>
        </w:rPr>
        <w:t xml:space="preserve"> and Dimov, 2009; Falola </w:t>
      </w:r>
      <w:r w:rsidR="0068006C" w:rsidRPr="00BB568D">
        <w:rPr>
          <w:rFonts w:ascii="Times New Roman" w:hAnsi="Times New Roman" w:cs="Times New Roman"/>
          <w:i/>
          <w:iCs/>
          <w:kern w:val="0"/>
        </w:rPr>
        <w:t>et al.</w:t>
      </w:r>
      <w:r w:rsidR="0068006C" w:rsidRPr="00BB568D">
        <w:rPr>
          <w:rFonts w:ascii="Times New Roman" w:hAnsi="Times New Roman" w:cs="Times New Roman"/>
          <w:kern w:val="0"/>
        </w:rPr>
        <w:t xml:space="preserve">, 2018; Lee </w:t>
      </w:r>
      <w:r w:rsidR="0068006C" w:rsidRPr="00BB568D">
        <w:rPr>
          <w:rFonts w:ascii="Times New Roman" w:hAnsi="Times New Roman" w:cs="Times New Roman"/>
          <w:i/>
          <w:iCs/>
          <w:kern w:val="0"/>
        </w:rPr>
        <w:t>et al.</w:t>
      </w:r>
      <w:r w:rsidR="0068006C" w:rsidRPr="00BB568D">
        <w:rPr>
          <w:rFonts w:ascii="Times New Roman" w:hAnsi="Times New Roman" w:cs="Times New Roman"/>
          <w:kern w:val="0"/>
        </w:rPr>
        <w:t>, 2018; Deng, Lin and Li, 2022)</w:t>
      </w:r>
      <w:r w:rsidR="0068006C" w:rsidRPr="00BB568D">
        <w:rPr>
          <w:rFonts w:ascii="Times New Roman" w:hAnsi="Times New Roman" w:cs="Times New Roman"/>
        </w:rPr>
        <w:fldChar w:fldCharType="end"/>
      </w:r>
      <w:r w:rsidR="00245EE7" w:rsidRPr="00BB568D">
        <w:rPr>
          <w:rFonts w:ascii="Times New Roman" w:hAnsi="Times New Roman" w:cs="Times New Roman"/>
        </w:rPr>
        <w:t>.</w:t>
      </w:r>
    </w:p>
    <w:p w14:paraId="5C6342A9" w14:textId="4DE782C5" w:rsidR="00986754" w:rsidRPr="00BB568D" w:rsidRDefault="00174389" w:rsidP="00AB61ED">
      <w:pPr>
        <w:pStyle w:val="Heading3"/>
        <w:spacing w:line="360" w:lineRule="auto"/>
        <w:rPr>
          <w:rFonts w:ascii="Times New Roman" w:hAnsi="Times New Roman" w:cs="Times New Roman"/>
        </w:rPr>
      </w:pPr>
      <w:bookmarkStart w:id="18" w:name="_Toc193841795"/>
      <w:r w:rsidRPr="00BB568D">
        <w:rPr>
          <w:rFonts w:ascii="Times New Roman" w:hAnsi="Times New Roman" w:cs="Times New Roman"/>
        </w:rPr>
        <w:t xml:space="preserve">2.1.2. </w:t>
      </w:r>
      <w:r w:rsidR="00986754" w:rsidRPr="00BB568D">
        <w:rPr>
          <w:rFonts w:ascii="Times New Roman" w:hAnsi="Times New Roman" w:cs="Times New Roman"/>
        </w:rPr>
        <w:t>Strong theoretical foundation</w:t>
      </w:r>
      <w:bookmarkEnd w:id="18"/>
    </w:p>
    <w:p w14:paraId="0C4B1F4B" w14:textId="70400F22" w:rsidR="000758CD" w:rsidRPr="00BB568D" w:rsidRDefault="00F139C4" w:rsidP="00AB61ED">
      <w:pPr>
        <w:spacing w:line="360" w:lineRule="auto"/>
        <w:rPr>
          <w:rFonts w:ascii="Times New Roman" w:hAnsi="Times New Roman" w:cs="Times New Roman"/>
        </w:rPr>
      </w:pPr>
      <w:r w:rsidRPr="00BB568D">
        <w:rPr>
          <w:rFonts w:ascii="Times New Roman" w:hAnsi="Times New Roman" w:cs="Times New Roman"/>
        </w:rPr>
        <w:t xml:space="preserve">This research proposal </w:t>
      </w:r>
      <w:r w:rsidR="00122FF6" w:rsidRPr="00BB568D">
        <w:rPr>
          <w:rFonts w:ascii="Times New Roman" w:hAnsi="Times New Roman" w:cs="Times New Roman"/>
        </w:rPr>
        <w:t>is built on a</w:t>
      </w:r>
      <w:r w:rsidR="00097380" w:rsidRPr="00BB568D">
        <w:rPr>
          <w:rFonts w:ascii="Times New Roman" w:hAnsi="Times New Roman" w:cs="Times New Roman"/>
        </w:rPr>
        <w:t xml:space="preserve"> solid foundation as it integrates well-established theoretical frameworks, such as transformational leadership, task conflict, and employee </w:t>
      </w:r>
      <w:r w:rsidR="00025348" w:rsidRPr="00BB568D">
        <w:rPr>
          <w:rFonts w:ascii="Times New Roman" w:hAnsi="Times New Roman" w:cs="Times New Roman"/>
        </w:rPr>
        <w:t>intrapreneurial behaviour</w:t>
      </w:r>
      <w:r w:rsidR="000758CD" w:rsidRPr="00BB568D">
        <w:rPr>
          <w:rFonts w:ascii="Times New Roman" w:hAnsi="Times New Roman" w:cs="Times New Roman"/>
        </w:rPr>
        <w:t xml:space="preserve"> theories. </w:t>
      </w:r>
      <w:r w:rsidR="00C304AA" w:rsidRPr="00BB568D">
        <w:rPr>
          <w:rFonts w:ascii="Times New Roman" w:hAnsi="Times New Roman" w:cs="Times New Roman"/>
        </w:rPr>
        <w:t>For several decades, research</w:t>
      </w:r>
      <w:r w:rsidR="00122FF6" w:rsidRPr="00BB568D">
        <w:rPr>
          <w:rFonts w:ascii="Times New Roman" w:hAnsi="Times New Roman" w:cs="Times New Roman"/>
        </w:rPr>
        <w:t>ers</w:t>
      </w:r>
      <w:r w:rsidR="00C304AA" w:rsidRPr="00BB568D">
        <w:rPr>
          <w:rFonts w:ascii="Times New Roman" w:hAnsi="Times New Roman" w:cs="Times New Roman"/>
        </w:rPr>
        <w:t xml:space="preserve"> </w:t>
      </w:r>
      <w:r w:rsidR="00122FF6" w:rsidRPr="00BB568D">
        <w:rPr>
          <w:rFonts w:ascii="Times New Roman" w:hAnsi="Times New Roman" w:cs="Times New Roman"/>
        </w:rPr>
        <w:t>have</w:t>
      </w:r>
      <w:r w:rsidR="00C304AA" w:rsidRPr="00BB568D">
        <w:rPr>
          <w:rFonts w:ascii="Times New Roman" w:hAnsi="Times New Roman" w:cs="Times New Roman"/>
        </w:rPr>
        <w:t xml:space="preserve"> </w:t>
      </w:r>
      <w:r w:rsidR="001A5635" w:rsidRPr="00BB568D">
        <w:rPr>
          <w:rFonts w:ascii="Times New Roman" w:hAnsi="Times New Roman" w:cs="Times New Roman"/>
        </w:rPr>
        <w:t xml:space="preserve">extensively examined </w:t>
      </w:r>
      <w:r w:rsidR="00C304AA" w:rsidRPr="00BB568D">
        <w:rPr>
          <w:rFonts w:ascii="Times New Roman" w:hAnsi="Times New Roman" w:cs="Times New Roman"/>
        </w:rPr>
        <w:t>the relationships between leadership styles, conflict management, and employee intrapreneurial behaviour,</w:t>
      </w:r>
      <w:r w:rsidR="00A6342D" w:rsidRPr="00BB568D">
        <w:rPr>
          <w:rFonts w:ascii="Times New Roman" w:hAnsi="Times New Roman" w:cs="Times New Roman"/>
        </w:rPr>
        <w:t xml:space="preserve"> </w:t>
      </w:r>
      <w:r w:rsidR="00F83BCF" w:rsidRPr="00BB568D">
        <w:rPr>
          <w:rFonts w:ascii="Times New Roman" w:hAnsi="Times New Roman" w:cs="Times New Roman"/>
        </w:rPr>
        <w:t xml:space="preserve">and have consistently demonstrated </w:t>
      </w:r>
      <w:r w:rsidR="00C10B22" w:rsidRPr="00BB568D">
        <w:rPr>
          <w:rFonts w:ascii="Times New Roman" w:hAnsi="Times New Roman" w:cs="Times New Roman"/>
        </w:rPr>
        <w:t xml:space="preserve">positive </w:t>
      </w:r>
      <w:r w:rsidR="007F60F8" w:rsidRPr="00BB568D">
        <w:rPr>
          <w:rFonts w:ascii="Times New Roman" w:hAnsi="Times New Roman" w:cs="Times New Roman"/>
        </w:rPr>
        <w:t xml:space="preserve">association between transformational leadership </w:t>
      </w:r>
      <w:r w:rsidR="0001412C" w:rsidRPr="00BB568D">
        <w:rPr>
          <w:rFonts w:ascii="Times New Roman" w:hAnsi="Times New Roman" w:cs="Times New Roman"/>
        </w:rPr>
        <w:t xml:space="preserve">and employee intrapreneurship </w:t>
      </w:r>
      <w:r w:rsidR="008223AB" w:rsidRPr="00BB568D">
        <w:rPr>
          <w:rFonts w:ascii="Times New Roman" w:hAnsi="Times New Roman" w:cs="Times New Roman"/>
        </w:rPr>
        <w:fldChar w:fldCharType="begin"/>
      </w:r>
      <w:r w:rsidR="008223AB" w:rsidRPr="00BB568D">
        <w:rPr>
          <w:rFonts w:ascii="Times New Roman" w:hAnsi="Times New Roman" w:cs="Times New Roman"/>
        </w:rPr>
        <w:instrText xml:space="preserve"> ADDIN ZOTERO_ITEM CSL_CITATION {"citationID":"jgsqnyXf","properties":{"formattedCitation":"(Bass, 1999; De Dreu and Weingart, 2003; Zhang, Cao and Tjosvold, 2011; Lee {\\i{}et al.}, 2020)","plainCitation":"(Bass, 1999; De Dreu and Weingart, 2003; Zhang, Cao and Tjosvold, 2011; Lee et al., 2020)","noteIndex":0},"citationItems":[{"id":441,"uris":["http://zotero.org/users/local/zH9ZQvD1/items/EKNZNCCA"],"itemData":{"id":441,"type":"article-journal","abstract":"The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circumstances.","container-title":"European Journal of Work and Organizational Psychology","DOI":"10.1080/135943299398410","ISSN":"1359-432X","issue":"1","note":"publisher: Routledge\n_eprint: https://doi.org/10.1080/135943299398410","page":"9-32","source":"Taylor and Francis+NEJM","title":"Two Decades of Research and Development in Transformational Leadership","volume":"8","author":[{"family":"Bass","given":"Bernard M."}],"issued":{"date-parts":[["1999",3,1]]}}},{"id":630,"uris":["http://zotero.org/users/local/zH9ZQvD1/items/GX3JR32M"],"itemData":{"id":630,"type":"article-journal","abstract":"This study provides a meta-analysis of research on the associations between relationship conflict, task conflict, team performance, and team member satisfaction. Consistent with past theorizing, results revealed strong and negative correlations between relationship conflict, team performance, and team member satisfaction. In contrast to what has been suggested in both academic research and introductory textbooks, however, results also revealed strong and negative (instead of the predicted positive) correlations between task conflict team performance, and team member satisfaction. As predicted, conflict had stronger negative relations with team performance in highly complex (decision making, project, mixed) than in less complex (production) tasks. Finally, task conflict was less negatively related to team performance when task conflict and relationship conflict were weakly, rather than strongly, correlated.","container-title":"The Journal of Applied Psychology","DOI":"10.1037/0021-9010.88.4.741","ISSN":"0021-9010","issue":"4","journalAbbreviation":"J Appl Psychol","language":"eng","note":"PMID: 12940412","page":"741-749","source":"PubMed","title":"Task versus relationship conflict, team performance, and team member satisfaction: a meta-analysis","title-short":"Task versus relationship conflict, team performance, and team member satisfaction","volume":"88","author":[{"family":"De Dreu","given":"Carsten K. W."},{"family":"Weingart","given":"Laurie R."}],"issued":{"date-parts":[["2003",8]]}}},{"id":457,"uris":["http://zotero.org/users/local/zH9ZQvD1/items/D6SV6PIN"],"itemData":{"id":457,"type":"article-journal","abstract":"This study develops a model in which transformational leadership affects team coordination and performance through the conflict management approaches adopted by team members. Data were collected from three different sources in a lagged design from 108 teams in a large enterprise in China. Results support the reasoning that transformational leadership promotes team coordination and thereby team performance by encouraging teams to adopt a cooperative, as opposed to competitive, approach to conflict management. These results suggest that transformational leadership may help team members manage conflicts for their mutual benefit. This is an important mechanism through which transformational leadership enhances team coordination and, in turn, achieves higher team performance.","container-title":"Journal of Management Studies","DOI":"10.1111/j.1467-6486.2010.00974.x","ISSN":"1467-6486","issue":"7","language":"en","license":"© 2010 The Authors. Journal of Management Studies © 2010 Blackwell Publishing Ltd and Society for the Advancement of Management Studies","note":"_eprint: https://onlinelibrary.wiley.com/doi/pdf/10.1111/j.1467-6486.2010.00974.x","page":"1586-1611","source":"Wiley Online Library","title":"Linking Transformational Leadership and Team Performance: A Conflict Management Approach","title-short":"Linking Transformational Leadership and Team Performance","volume":"48","author":[{"family":"Zhang","given":"Xin-an"},{"family":"Cao","given":"Qing"},{"family":"Tjosvold","given":"Dean"}],"issued":{"date-parts":[["2011"]]}}},{"id":439,"uris":["http://zotero.org/users/local/zH9ZQvD1/items/2RCSZ52Z"],"itemData":{"id":439,"type":"article-journal","abstract":"This paper reports the most comprehensive meta-analytic examination of the relationship between leadership and both followers’ creative and innovative performance. Specifically, we examined 13 leadership variables (transformational, transactional, ethical, humble, leader-member exchange, benevolent, authoritarian, entrepreneurial, authentic, servant, empowering, supportive, and destructive) using data from 266 studies. In addition to providing robustly estimated correlations, we explore two theoretically and pragmatically important issues: the relative importance of the different leadership constructs and moderators of the relationship between leadership and employee creativity and innovation. Regrading creative performance, authentic, empowering, and entrepreneurial leadership demonstrated the strongest relationships. For innovative performance, both transactional (contingent reward) and supportive leadership appear particularly relevant. The current study synthesizes an important, burgeoning, diverse body of research, and in doing so, generates nuanced evidence that can be used to guide theoretical advancements, improved research designs, and up-to-date policy recommendations regarding leading for creativity, and innovation.","container-title":"European Journal of Work and Organizational Psychology","DOI":"10.1080/1359432X.2019.1661837","ISSN":"1359-432X","issue":"1","note":"publisher: Routledge\n_eprint: https://doi.org/10.1080/1359432X.2019.1661837","page":"1-35","source":"Taylor and Francis+NEJM","title":"Leadership, creativity and innovation: a meta-analytic review","title-short":"Leadership, creativity and innovation","volume":"29","author":[{"family":"Lee","given":"Allan"},{"family":"Legood","given":"Alison"},{"family":"Hughes","given":"David"},{"family":"Tian","given":"Amy Wei"},{"family":"Newman","given":"Alexander"},{"family":"Knight","given":"Caroline"}],"issued":{"date-parts":[["2020",1,2]]}}}],"schema":"https://github.com/citation-style-language/schema/raw/master/csl-citation.json"} </w:instrText>
      </w:r>
      <w:r w:rsidR="008223AB" w:rsidRPr="00BB568D">
        <w:rPr>
          <w:rFonts w:ascii="Times New Roman" w:hAnsi="Times New Roman" w:cs="Times New Roman"/>
        </w:rPr>
        <w:fldChar w:fldCharType="separate"/>
      </w:r>
      <w:r w:rsidR="008223AB" w:rsidRPr="00BB568D">
        <w:rPr>
          <w:rFonts w:ascii="Times New Roman" w:hAnsi="Times New Roman" w:cs="Times New Roman"/>
          <w:kern w:val="0"/>
        </w:rPr>
        <w:t xml:space="preserve">(Bass, 1999; De Dreu and Weingart, 2003; Zhang, Cao and Tjosvold, 2011; Lee </w:t>
      </w:r>
      <w:r w:rsidR="008223AB" w:rsidRPr="00BB568D">
        <w:rPr>
          <w:rFonts w:ascii="Times New Roman" w:hAnsi="Times New Roman" w:cs="Times New Roman"/>
          <w:i/>
          <w:iCs/>
          <w:kern w:val="0"/>
        </w:rPr>
        <w:t>et al.</w:t>
      </w:r>
      <w:r w:rsidR="008223AB" w:rsidRPr="00BB568D">
        <w:rPr>
          <w:rFonts w:ascii="Times New Roman" w:hAnsi="Times New Roman" w:cs="Times New Roman"/>
          <w:kern w:val="0"/>
        </w:rPr>
        <w:t>, 2020)</w:t>
      </w:r>
      <w:r w:rsidR="008223AB" w:rsidRPr="00BB568D">
        <w:rPr>
          <w:rFonts w:ascii="Times New Roman" w:hAnsi="Times New Roman" w:cs="Times New Roman"/>
        </w:rPr>
        <w:fldChar w:fldCharType="end"/>
      </w:r>
      <w:r w:rsidR="006F0A8F" w:rsidRPr="00BB568D">
        <w:rPr>
          <w:rFonts w:ascii="Times New Roman" w:hAnsi="Times New Roman" w:cs="Times New Roman"/>
        </w:rPr>
        <w:t>.</w:t>
      </w:r>
      <w:r w:rsidR="00A6247C" w:rsidRPr="00BB568D">
        <w:rPr>
          <w:rFonts w:ascii="Times New Roman" w:hAnsi="Times New Roman" w:cs="Times New Roman"/>
        </w:rPr>
        <w:t xml:space="preserve"> This proposal is expected to </w:t>
      </w:r>
      <w:r w:rsidR="005A362A" w:rsidRPr="00BB568D">
        <w:rPr>
          <w:rFonts w:ascii="Times New Roman" w:hAnsi="Times New Roman" w:cs="Times New Roman"/>
        </w:rPr>
        <w:t xml:space="preserve">provide </w:t>
      </w:r>
      <w:r w:rsidR="00B23EC1" w:rsidRPr="00BB568D">
        <w:rPr>
          <w:rFonts w:ascii="Times New Roman" w:hAnsi="Times New Roman" w:cs="Times New Roman"/>
        </w:rPr>
        <w:t xml:space="preserve">a </w:t>
      </w:r>
      <w:r w:rsidR="005A362A" w:rsidRPr="00BB568D">
        <w:rPr>
          <w:rFonts w:ascii="Times New Roman" w:hAnsi="Times New Roman" w:cs="Times New Roman"/>
        </w:rPr>
        <w:t xml:space="preserve">deeper understanding </w:t>
      </w:r>
      <w:r w:rsidR="00D663A8" w:rsidRPr="00BB568D">
        <w:rPr>
          <w:rFonts w:ascii="Times New Roman" w:hAnsi="Times New Roman" w:cs="Times New Roman"/>
        </w:rPr>
        <w:t>on how these key theories in</w:t>
      </w:r>
      <w:r w:rsidR="00DC3542" w:rsidRPr="00BB568D">
        <w:rPr>
          <w:rFonts w:ascii="Times New Roman" w:hAnsi="Times New Roman" w:cs="Times New Roman"/>
        </w:rPr>
        <w:t>teract with each other.</w:t>
      </w:r>
    </w:p>
    <w:p w14:paraId="6B33E31A" w14:textId="4C8B8C09" w:rsidR="00986754" w:rsidRPr="00BB568D" w:rsidRDefault="00BA5F94" w:rsidP="00AB61ED">
      <w:pPr>
        <w:pStyle w:val="Heading3"/>
        <w:spacing w:line="360" w:lineRule="auto"/>
        <w:rPr>
          <w:rFonts w:ascii="Times New Roman" w:hAnsi="Times New Roman" w:cs="Times New Roman"/>
        </w:rPr>
      </w:pPr>
      <w:bookmarkStart w:id="19" w:name="_Toc193841796"/>
      <w:r w:rsidRPr="00BB568D">
        <w:rPr>
          <w:rFonts w:ascii="Times New Roman" w:hAnsi="Times New Roman" w:cs="Times New Roman"/>
        </w:rPr>
        <w:t xml:space="preserve">2.1.3. </w:t>
      </w:r>
      <w:r w:rsidR="00986754" w:rsidRPr="00BB568D">
        <w:rPr>
          <w:rFonts w:ascii="Times New Roman" w:hAnsi="Times New Roman" w:cs="Times New Roman"/>
        </w:rPr>
        <w:t>Methodological rigor</w:t>
      </w:r>
      <w:bookmarkEnd w:id="19"/>
    </w:p>
    <w:p w14:paraId="12FFBC47" w14:textId="10CD43C0" w:rsidR="00BA5F94" w:rsidRPr="00BB568D" w:rsidRDefault="00B128CA" w:rsidP="00AB61ED">
      <w:pPr>
        <w:spacing w:line="360" w:lineRule="auto"/>
        <w:rPr>
          <w:rFonts w:ascii="Times New Roman" w:hAnsi="Times New Roman" w:cs="Times New Roman"/>
        </w:rPr>
      </w:pPr>
      <w:r w:rsidRPr="00BB568D">
        <w:rPr>
          <w:rFonts w:ascii="Times New Roman" w:hAnsi="Times New Roman" w:cs="Times New Roman"/>
        </w:rPr>
        <w:t xml:space="preserve">The proposal suggested the use of a cross-sectional survey that leverages </w:t>
      </w:r>
      <w:r w:rsidR="00201DA4" w:rsidRPr="00BB568D">
        <w:rPr>
          <w:rFonts w:ascii="Times New Roman" w:hAnsi="Times New Roman" w:cs="Times New Roman"/>
        </w:rPr>
        <w:t>validated scales</w:t>
      </w:r>
      <w:r w:rsidR="008458E3" w:rsidRPr="00BB568D">
        <w:rPr>
          <w:rFonts w:ascii="Times New Roman" w:hAnsi="Times New Roman" w:cs="Times New Roman"/>
        </w:rPr>
        <w:t xml:space="preserve"> which ensures reliability and validity in measuring the intended constructs</w:t>
      </w:r>
      <w:r w:rsidR="00A4058E" w:rsidRPr="00BB568D">
        <w:rPr>
          <w:rFonts w:ascii="Times New Roman" w:hAnsi="Times New Roman" w:cs="Times New Roman"/>
        </w:rPr>
        <w:t>.</w:t>
      </w:r>
      <w:r w:rsidR="004D4125" w:rsidRPr="00BB568D">
        <w:rPr>
          <w:rFonts w:ascii="Times New Roman" w:hAnsi="Times New Roman" w:cs="Times New Roman"/>
        </w:rPr>
        <w:t xml:space="preserve"> </w:t>
      </w:r>
      <w:r w:rsidR="00A4058E" w:rsidRPr="00BB568D">
        <w:rPr>
          <w:rFonts w:ascii="Times New Roman" w:hAnsi="Times New Roman" w:cs="Times New Roman"/>
        </w:rPr>
        <w:t>F</w:t>
      </w:r>
      <w:r w:rsidR="00E41CB8" w:rsidRPr="00BB568D">
        <w:rPr>
          <w:rFonts w:ascii="Times New Roman" w:hAnsi="Times New Roman" w:cs="Times New Roman"/>
        </w:rPr>
        <w:t>irstly, t</w:t>
      </w:r>
      <w:r w:rsidR="00CB7370" w:rsidRPr="00BB568D">
        <w:rPr>
          <w:rFonts w:ascii="Times New Roman" w:hAnsi="Times New Roman" w:cs="Times New Roman"/>
        </w:rPr>
        <w:t xml:space="preserve">he MLQ-6S </w:t>
      </w:r>
      <w:r w:rsidR="00FC2A41" w:rsidRPr="00BB568D">
        <w:rPr>
          <w:rFonts w:ascii="Times New Roman" w:hAnsi="Times New Roman" w:cs="Times New Roman"/>
        </w:rPr>
        <w:t xml:space="preserve">survey has been proven to be effective in measuring leadership styles </w:t>
      </w:r>
      <w:r w:rsidR="00FC2A41" w:rsidRPr="00BB568D">
        <w:rPr>
          <w:rFonts w:ascii="Times New Roman" w:hAnsi="Times New Roman" w:cs="Times New Roman"/>
        </w:rPr>
        <w:fldChar w:fldCharType="begin"/>
      </w:r>
      <w:r w:rsidR="00FC2A41" w:rsidRPr="00BB568D">
        <w:rPr>
          <w:rFonts w:ascii="Times New Roman" w:hAnsi="Times New Roman" w:cs="Times New Roman"/>
        </w:rPr>
        <w:instrText xml:space="preserve"> ADDIN ZOTERO_ITEM CSL_CITATION {"citationID":"lcniVyUA","properties":{"formattedCitation":"(Vinger and Cilliers, 2006; Northouse, 2016; Middleton {\\i{}et al.}, 2023)","plainCitation":"(Vinger and Cilliers, 2006; Northouse, 2016; Middleton et al., 2023)","noteIndex":0},"citationItems":[{"id":657,"uris":["http://zotero.org/users/local/zH9ZQvD1/items/A7WQ63LU"],"itemData":{"id":657,"type":"article-journal","abstract":"The South African higher education (HE) sector has been criticised for an apparent lack of leadership, calling into question the leaders’ ability to manage change as a result of the recent mergers of HE institutions. The aim of this present research was to establish the frequency of exhibition of transformational leadership and its behaviours and its level in this sector, including the commonly manifesting themes and strategies that transformational leaders, as change agents, utilise to effect change in their organisations. The Multifactor Leadership Questionnaire was administered to 190 HE leaders, followed by individual interviews. It was found that these leaders exhibit transformational leadership fairly often and that, contrary to criticism, they manage change fairly successfully.","archive_location":"190 HE leaders","container-title":"SA Journal of Human Resource Management","DOI":"10.4102/sajhrm.v4i2.87","ISSN":"2071-078X","issue":"2","language":"en","license":"Copyright (c) 2006 Gift Vinger, Frans Cilliers","note":"number: 2","source":"sajhrm.co.za","title":"Effective Transformational Leadership Behaviours For Managing Change","URL":"https://sajhrm.co.za/index.php/sajhrm/article/view/87","volume":"4","author":[{"family":"Vinger","given":"Gift"},{"family":"Cilliers","given":"Frans"}],"accessed":{"date-parts":[["2025",1,28]]},"issued":{"date-parts":[["2006",11,6]]}}},{"id":660,"uris":["http://zotero.org/users/local/zH9ZQvD1/items/HJY3PY94"],"itemData":{"id":660,"type":"book","edition":"7. ed., internat. student ed","event-place":"Los Angeles, Calif.","ISBN":"978-1-4833-1753-3","language":"en","number-of-pages":"494","publisher":"SAGE","publisher-place":"Los Angeles, Calif.","source":"K10plus ISBN","title":"Leadership: theory and practice","title-short":"Leadership","author":[{"family":"Northouse","given":"Peter Guy"}],"issued":{"date-parts":[["2016"]]}}},{"id":663,"uris":["http://zotero.org/users/local/zH9ZQvD1/items/7FEF4BMA"],"itemData":{"id":663,"type":"article-journal","abstract":"Aim To evaluate the self-reported leadership practices and behaviours of health professionals following a leadership program and explore factors that impacted leadership style. Design An online cross-sectional survey was conducted from August to October 2022. Methods The survey was disseminated via email to leadership program graduates. The Multifactor Leadership Questionnaire Form—6S was used to measure leadership style. Results Eighty completed surveys were included in the analysis. Participants scored highest on transformational leadership and lowest on passive/avoidant leadership style. Participants with higher qualifications scored significantly higher in the inspirational motivation scores (p = 0.03). As years in their profession increased, there was a significant decrease in contingent reward scores (p = 0.04). The younger participants scored significantly higher on the management-by-exception than older participants (p = 0.05). There were no significant associations with the year the leadership program was completed, gender or profession and Multifactor Leadership Questionnaire Form - 6S scores. Most participants (72.5%) strongly agreed that the program enhanced their leadership development and 91.3% strongly agreed or agreed that they routinely apply the skills and knowledge learnt in the program in their workplace. Conclusion Formal leadership education is important in developing a transformational nursing workforce. This study found that program graduates had adopted a transformational leadership style. Education, years of experience and age impacted the specific leadership elements. Future work needs to incorporate longitudinal follow-up to relate changes in leadership with impact on clinical practice. Implications for the Profession Transformational leadership as a dominant style can contribute to nurses and other disciplines positively contributing to innovative and person-centred approaches to health service delivery. Summary Statement What already is known—Leadership amongst nurses and other health professionals impacts patients, staff, organizations and ultimately healthcare culture. What this paper adds—Formal leadership education is important in developing a transformational healthcare workforce. Implications for practice/policy—Transformational leadership can enhance nurses and other disciplines commitment to innovative and person-centred approaches. Impact Statement This research identifies that lessons learnt from formal leadership education are retained over time by healthcare providers. This is important for nursing staff, and other healthcare providers, who are leading teams and overseeing care delivery, can ensure leadership behaviours and practices are enacted to influence a transformational workforce and culture. Reporting Method This study adhered to STROBE guidelines. No Patient or Public Contribution.","container-title":"Journal of Advanced Nursing","DOI":"10.1111/jan.15738","ISSN":"1365-2648","issue":"12","language":"en","license":"© 2023 The Authors. Journal of Advanced Nursing published by John Wiley &amp; Sons Ltd.","note":"_eprint: https://onlinelibrary.wiley.com/doi/pdf/10.1111/jan.15738","page":"4747-4755","source":"Wiley Online Library","title":"Exploring leadership in health professionals following an industry-based leadership program: A cross-sectional survey","title-short":"Exploring leadership in health professionals following an industry-based leadership program","volume":"79","author":[{"family":"Middleton","given":"Rebekkah"},{"family":"Montgomery","given":"Amy"},{"family":"Murray","given":"Suzanne"},{"family":"Peters","given":"Sally"},{"family":"Halcomb","given":"Elizabeth"}],"issued":{"date-parts":[["2023"]]}}}],"schema":"https://github.com/citation-style-language/schema/raw/master/csl-citation.json"} </w:instrText>
      </w:r>
      <w:r w:rsidR="00FC2A41" w:rsidRPr="00BB568D">
        <w:rPr>
          <w:rFonts w:ascii="Times New Roman" w:hAnsi="Times New Roman" w:cs="Times New Roman"/>
        </w:rPr>
        <w:fldChar w:fldCharType="separate"/>
      </w:r>
      <w:r w:rsidR="00FC2A41" w:rsidRPr="00BB568D">
        <w:rPr>
          <w:rFonts w:ascii="Times New Roman" w:hAnsi="Times New Roman" w:cs="Times New Roman"/>
          <w:kern w:val="0"/>
        </w:rPr>
        <w:t xml:space="preserve">(Vinger and Cilliers, 2006; Northouse, 2016; Middleton </w:t>
      </w:r>
      <w:r w:rsidR="00FC2A41" w:rsidRPr="00BB568D">
        <w:rPr>
          <w:rFonts w:ascii="Times New Roman" w:hAnsi="Times New Roman" w:cs="Times New Roman"/>
          <w:i/>
          <w:iCs/>
          <w:kern w:val="0"/>
        </w:rPr>
        <w:t>et al.</w:t>
      </w:r>
      <w:r w:rsidR="00FC2A41" w:rsidRPr="00BB568D">
        <w:rPr>
          <w:rFonts w:ascii="Times New Roman" w:hAnsi="Times New Roman" w:cs="Times New Roman"/>
          <w:kern w:val="0"/>
        </w:rPr>
        <w:t>, 2023)</w:t>
      </w:r>
      <w:r w:rsidR="00FC2A41" w:rsidRPr="00BB568D">
        <w:rPr>
          <w:rFonts w:ascii="Times New Roman" w:hAnsi="Times New Roman" w:cs="Times New Roman"/>
        </w:rPr>
        <w:fldChar w:fldCharType="end"/>
      </w:r>
      <w:r w:rsidR="00915A42" w:rsidRPr="00BB568D">
        <w:rPr>
          <w:rFonts w:ascii="Times New Roman" w:hAnsi="Times New Roman" w:cs="Times New Roman"/>
        </w:rPr>
        <w:t xml:space="preserve">. </w:t>
      </w:r>
      <w:r w:rsidR="00B35C05" w:rsidRPr="00BB568D">
        <w:rPr>
          <w:rFonts w:ascii="Times New Roman" w:hAnsi="Times New Roman" w:cs="Times New Roman"/>
        </w:rPr>
        <w:t>Secondly, t</w:t>
      </w:r>
      <w:r w:rsidR="00CE2A86" w:rsidRPr="00BB568D">
        <w:rPr>
          <w:rFonts w:ascii="Times New Roman" w:hAnsi="Times New Roman" w:cs="Times New Roman"/>
        </w:rPr>
        <w:t xml:space="preserve">he Intragroup Conflict Scale </w:t>
      </w:r>
      <w:r w:rsidR="002C6ACF" w:rsidRPr="00BB568D">
        <w:rPr>
          <w:rFonts w:ascii="Times New Roman" w:hAnsi="Times New Roman" w:cs="Times New Roman"/>
        </w:rPr>
        <w:t>has gone through multiple refinements</w:t>
      </w:r>
      <w:r w:rsidR="00902D42" w:rsidRPr="00BB568D">
        <w:rPr>
          <w:rFonts w:ascii="Times New Roman" w:hAnsi="Times New Roman" w:cs="Times New Roman"/>
        </w:rPr>
        <w:t xml:space="preserve"> and the latest </w:t>
      </w:r>
      <w:r w:rsidR="004D1EF8" w:rsidRPr="00BB568D">
        <w:rPr>
          <w:rFonts w:ascii="Times New Roman" w:hAnsi="Times New Roman" w:cs="Times New Roman"/>
        </w:rPr>
        <w:t xml:space="preserve">version </w:t>
      </w:r>
      <w:r w:rsidR="00902D42" w:rsidRPr="00BB568D">
        <w:rPr>
          <w:rFonts w:ascii="Times New Roman" w:hAnsi="Times New Roman" w:cs="Times New Roman"/>
        </w:rPr>
        <w:t xml:space="preserve">by Pearson, Ensley </w:t>
      </w:r>
      <w:r w:rsidR="00733840" w:rsidRPr="00BB568D">
        <w:rPr>
          <w:rFonts w:ascii="Times New Roman" w:hAnsi="Times New Roman" w:cs="Times New Roman"/>
        </w:rPr>
        <w:t>and Amason (2002) is well documented to be appropriate in measuring task and relationship conflict</w:t>
      </w:r>
      <w:r w:rsidR="00AF1183" w:rsidRPr="00BB568D">
        <w:rPr>
          <w:rFonts w:ascii="Times New Roman" w:hAnsi="Times New Roman" w:cs="Times New Roman"/>
        </w:rPr>
        <w:t xml:space="preserve">s. </w:t>
      </w:r>
      <w:r w:rsidR="00B35C05" w:rsidRPr="00BB568D">
        <w:rPr>
          <w:rFonts w:ascii="Times New Roman" w:hAnsi="Times New Roman" w:cs="Times New Roman"/>
        </w:rPr>
        <w:t xml:space="preserve">Lastly, </w:t>
      </w:r>
      <w:r w:rsidR="00A61398" w:rsidRPr="00BB568D">
        <w:rPr>
          <w:rFonts w:ascii="Times New Roman" w:hAnsi="Times New Roman" w:cs="Times New Roman"/>
        </w:rPr>
        <w:t xml:space="preserve">the Employee Intrapreneurship Scale by </w:t>
      </w:r>
      <w:r w:rsidR="009E1620" w:rsidRPr="00BB568D">
        <w:rPr>
          <w:rFonts w:ascii="Times New Roman" w:hAnsi="Times New Roman" w:cs="Times New Roman"/>
        </w:rPr>
        <w:t>Gawke, Gorgievski and Bakker (2019)</w:t>
      </w:r>
      <w:r w:rsidR="009E1620" w:rsidRPr="00BB568D">
        <w:rPr>
          <w:rFonts w:ascii="Times New Roman" w:hAnsi="Times New Roman" w:cs="Times New Roman"/>
        </w:rPr>
        <w:t xml:space="preserve">, has been shown to be a reliable instrument to </w:t>
      </w:r>
      <w:r w:rsidR="005E2AEE" w:rsidRPr="00BB568D">
        <w:rPr>
          <w:rFonts w:ascii="Times New Roman" w:hAnsi="Times New Roman" w:cs="Times New Roman"/>
        </w:rPr>
        <w:t xml:space="preserve">measure employee intrapreneurship </w:t>
      </w:r>
      <w:r w:rsidR="005E2AEE" w:rsidRPr="00BB568D">
        <w:rPr>
          <w:rFonts w:ascii="Times New Roman" w:hAnsi="Times New Roman" w:cs="Times New Roman"/>
        </w:rPr>
        <w:fldChar w:fldCharType="begin"/>
      </w:r>
      <w:r w:rsidR="005E2AEE" w:rsidRPr="00BB568D">
        <w:rPr>
          <w:rFonts w:ascii="Times New Roman" w:hAnsi="Times New Roman" w:cs="Times New Roman"/>
        </w:rPr>
        <w:instrText xml:space="preserve"> ADDIN ZOTERO_ITEM CSL_CITATION {"citationID":"1AZDeDxa","properties":{"formattedCitation":"(Tisu, Pap and Virga, 2021)","plainCitation":"(Tisu, Pap and Virga, 2021)","noteIndex":0},"citationItems":[{"id":618,"uris":["http://zotero.org/users/local/zH9ZQvD1/items/JGFFHMYL"],"itemData":{"id":618,"type":"article-journal","abstract":"The present article includes two studies that have tested the reliability and validity of the Romanian adaptation of the Employee Intrapreneurship Scale (EIS). Intrapreneurship is a relatively novel concept describing proactive behaviors through which employees contribute to the growth and development of organizations they are employed in. The factorial structure and gender invariance of the EIS have been tested in the first sample, including 307 employees with diverse occupational backgrounds. The factorial structure was cross-validated in a second sample, including 122 employees with a similar composition. The second study also established convergent validity of the scale through testing its’ associations to risk-taking, innovativeness, and proactive personality. Discriminant validity was tested using the Average Variance Extracted (AVE) procedure. The results have confirmed a factor structure whereby employee intrapreneurship is composed of two latent indicators: strategic renewal and corporate venturing. Reliability indices and factor loadings have shown a consistent and valid measure of intrapreneurship at the employee level. Furthermore, the concept showed significant positive associations to other constructs in the nomological network, and the AVE indicated satisfactory discriminant validity. Overall, these studies provide a psychometrically valid measure to be used in intrapreneurship research in Romanian organizations.","container-title":"Psihologia Resurselor Umane","DOI":"10.24837/pru.v19i2.495","ISSN":"2392-8077","issue":"2","language":"en","license":"Copyright (c) 2021 Psihologia Resurselor Umane","note":"number: 2","source":"www.hrp-journal.com","title":"Employee Intrapreneurship Scale: adaptation and validation in the Romanian working population","title-short":"Employee Intrapreneurship Scale","URL":"https://www.hrp-journal.com/index.php/pru/article/view/495","volume":"19","author":[{"family":"Tisu","given":"Luca"},{"family":"Pap","given":"Zselyke"},{"family":"Virga","given":"Delia"}],"accessed":{"date-parts":[["2025",1,26]]},"issued":{"date-parts":[["2021",12,8]]}}}],"schema":"https://github.com/citation-style-language/schema/raw/master/csl-citation.json"} </w:instrText>
      </w:r>
      <w:r w:rsidR="005E2AEE" w:rsidRPr="00BB568D">
        <w:rPr>
          <w:rFonts w:ascii="Times New Roman" w:hAnsi="Times New Roman" w:cs="Times New Roman"/>
        </w:rPr>
        <w:fldChar w:fldCharType="separate"/>
      </w:r>
      <w:r w:rsidR="005E2AEE" w:rsidRPr="00BB568D">
        <w:rPr>
          <w:rFonts w:ascii="Times New Roman" w:hAnsi="Times New Roman" w:cs="Times New Roman"/>
        </w:rPr>
        <w:t>(Tisu, Pap and Virga, 2021)</w:t>
      </w:r>
      <w:r w:rsidR="005E2AEE" w:rsidRPr="00BB568D">
        <w:rPr>
          <w:rFonts w:ascii="Times New Roman" w:hAnsi="Times New Roman" w:cs="Times New Roman"/>
        </w:rPr>
        <w:fldChar w:fldCharType="end"/>
      </w:r>
      <w:r w:rsidR="005E2AEE" w:rsidRPr="00BB568D">
        <w:rPr>
          <w:rFonts w:ascii="Times New Roman" w:hAnsi="Times New Roman" w:cs="Times New Roman"/>
        </w:rPr>
        <w:t>.</w:t>
      </w:r>
      <w:r w:rsidR="00F61BBC" w:rsidRPr="00BB568D">
        <w:rPr>
          <w:rFonts w:ascii="Times New Roman" w:hAnsi="Times New Roman" w:cs="Times New Roman"/>
        </w:rPr>
        <w:t xml:space="preserve"> </w:t>
      </w:r>
      <w:r w:rsidR="004D4125" w:rsidRPr="00BB568D">
        <w:rPr>
          <w:rFonts w:ascii="Times New Roman" w:hAnsi="Times New Roman" w:cs="Times New Roman"/>
        </w:rPr>
        <w:t xml:space="preserve">Furthermore, the decision to </w:t>
      </w:r>
      <w:r w:rsidR="003D4428" w:rsidRPr="00BB568D">
        <w:rPr>
          <w:rFonts w:ascii="Times New Roman" w:hAnsi="Times New Roman" w:cs="Times New Roman"/>
        </w:rPr>
        <w:t xml:space="preserve">employ </w:t>
      </w:r>
      <w:r w:rsidR="008157ED" w:rsidRPr="00BB568D">
        <w:rPr>
          <w:rFonts w:ascii="Times New Roman" w:hAnsi="Times New Roman" w:cs="Times New Roman"/>
        </w:rPr>
        <w:t xml:space="preserve">Structural Equation Modelling </w:t>
      </w:r>
      <w:r w:rsidR="006D4302" w:rsidRPr="00BB568D">
        <w:rPr>
          <w:rFonts w:ascii="Times New Roman" w:hAnsi="Times New Roman" w:cs="Times New Roman"/>
        </w:rPr>
        <w:t xml:space="preserve">to </w:t>
      </w:r>
      <w:r w:rsidR="00F61BBC" w:rsidRPr="00BB568D">
        <w:rPr>
          <w:rFonts w:ascii="Times New Roman" w:hAnsi="Times New Roman" w:cs="Times New Roman"/>
        </w:rPr>
        <w:t xml:space="preserve">investigate the </w:t>
      </w:r>
      <w:r w:rsidR="006D4302" w:rsidRPr="00BB568D">
        <w:rPr>
          <w:rFonts w:ascii="Times New Roman" w:hAnsi="Times New Roman" w:cs="Times New Roman"/>
        </w:rPr>
        <w:t xml:space="preserve">complex relationships between variables </w:t>
      </w:r>
      <w:r w:rsidR="00F61BBC" w:rsidRPr="00BB568D">
        <w:rPr>
          <w:rFonts w:ascii="Times New Roman" w:hAnsi="Times New Roman" w:cs="Times New Roman"/>
        </w:rPr>
        <w:t>is an appropriate choice that enhances the methodological rigor of the proposal, complementing the use of validated scales.</w:t>
      </w:r>
    </w:p>
    <w:p w14:paraId="204EC68D" w14:textId="6EBC2B07" w:rsidR="00986754" w:rsidRPr="00BB568D" w:rsidRDefault="00BA5F94" w:rsidP="00AB61ED">
      <w:pPr>
        <w:pStyle w:val="Heading3"/>
        <w:spacing w:line="360" w:lineRule="auto"/>
        <w:rPr>
          <w:rFonts w:ascii="Times New Roman" w:hAnsi="Times New Roman" w:cs="Times New Roman"/>
        </w:rPr>
      </w:pPr>
      <w:bookmarkStart w:id="20" w:name="_Toc193841797"/>
      <w:r w:rsidRPr="00BB568D">
        <w:rPr>
          <w:rFonts w:ascii="Times New Roman" w:hAnsi="Times New Roman" w:cs="Times New Roman"/>
        </w:rPr>
        <w:t>2.1.4. Potential contributions</w:t>
      </w:r>
      <w:bookmarkEnd w:id="20"/>
    </w:p>
    <w:p w14:paraId="7CE38977" w14:textId="19172C46" w:rsidR="00E10A70" w:rsidRPr="00BB568D" w:rsidRDefault="00E10A70" w:rsidP="00AB61ED">
      <w:pPr>
        <w:spacing w:line="360" w:lineRule="auto"/>
        <w:rPr>
          <w:rFonts w:ascii="Times New Roman" w:hAnsi="Times New Roman" w:cs="Times New Roman"/>
        </w:rPr>
      </w:pPr>
      <w:r w:rsidRPr="00BB568D">
        <w:rPr>
          <w:rFonts w:ascii="Times New Roman" w:hAnsi="Times New Roman" w:cs="Times New Roman"/>
        </w:rPr>
        <w:t>Finally</w:t>
      </w:r>
      <w:r w:rsidR="0097223F" w:rsidRPr="00BB568D">
        <w:rPr>
          <w:rFonts w:ascii="Times New Roman" w:hAnsi="Times New Roman" w:cs="Times New Roman"/>
        </w:rPr>
        <w:t xml:space="preserve">, </w:t>
      </w:r>
      <w:r w:rsidRPr="00BB568D">
        <w:rPr>
          <w:rFonts w:ascii="Times New Roman" w:hAnsi="Times New Roman" w:cs="Times New Roman"/>
        </w:rPr>
        <w:t xml:space="preserve">the research proposal has to the potential to make </w:t>
      </w:r>
      <w:r w:rsidR="004D1EF8" w:rsidRPr="00BB568D">
        <w:rPr>
          <w:rFonts w:ascii="Times New Roman" w:hAnsi="Times New Roman" w:cs="Times New Roman"/>
        </w:rPr>
        <w:t xml:space="preserve">significant </w:t>
      </w:r>
      <w:r w:rsidRPr="00BB568D">
        <w:rPr>
          <w:rFonts w:ascii="Times New Roman" w:hAnsi="Times New Roman" w:cs="Times New Roman"/>
        </w:rPr>
        <w:t>contributions to both theoretical knowledge and practical applications.</w:t>
      </w:r>
      <w:r w:rsidR="00C740C5" w:rsidRPr="00BB568D">
        <w:rPr>
          <w:rFonts w:ascii="Times New Roman" w:hAnsi="Times New Roman" w:cs="Times New Roman"/>
        </w:rPr>
        <w:t xml:space="preserve"> The findings from the cross-sectional </w:t>
      </w:r>
      <w:r w:rsidR="008C4BDC" w:rsidRPr="00BB568D">
        <w:rPr>
          <w:rFonts w:ascii="Times New Roman" w:hAnsi="Times New Roman" w:cs="Times New Roman"/>
        </w:rPr>
        <w:t xml:space="preserve">survey </w:t>
      </w:r>
      <w:r w:rsidR="00C740C5" w:rsidRPr="00BB568D">
        <w:rPr>
          <w:rFonts w:ascii="Times New Roman" w:hAnsi="Times New Roman" w:cs="Times New Roman"/>
        </w:rPr>
        <w:t xml:space="preserve">of 350 corporate employees will lead to actionable insights that can inform the development of </w:t>
      </w:r>
      <w:r w:rsidR="007D65AE" w:rsidRPr="00BB568D">
        <w:rPr>
          <w:rFonts w:ascii="Times New Roman" w:hAnsi="Times New Roman" w:cs="Times New Roman"/>
        </w:rPr>
        <w:lastRenderedPageBreak/>
        <w:t xml:space="preserve">leadership training </w:t>
      </w:r>
      <w:r w:rsidR="003B19BC" w:rsidRPr="00BB568D">
        <w:rPr>
          <w:rFonts w:ascii="Times New Roman" w:hAnsi="Times New Roman" w:cs="Times New Roman"/>
        </w:rPr>
        <w:t>programs and conflict management strategies tailored to the needs of Hong Kong life insurers.</w:t>
      </w:r>
    </w:p>
    <w:p w14:paraId="22B8B8A6" w14:textId="77777777" w:rsidR="00DC229C" w:rsidRPr="00BB568D" w:rsidRDefault="00DC229C" w:rsidP="00AB61ED">
      <w:pPr>
        <w:spacing w:line="360" w:lineRule="auto"/>
        <w:rPr>
          <w:rFonts w:ascii="Times New Roman" w:hAnsi="Times New Roman" w:cs="Times New Roman"/>
        </w:rPr>
      </w:pPr>
    </w:p>
    <w:p w14:paraId="6A65F97F" w14:textId="76BCD6D0" w:rsidR="003E2C57" w:rsidRPr="00BB568D" w:rsidRDefault="003E2C57" w:rsidP="00AB61ED">
      <w:pPr>
        <w:pStyle w:val="Heading2"/>
        <w:spacing w:line="360" w:lineRule="auto"/>
        <w:rPr>
          <w:rFonts w:ascii="Times New Roman" w:hAnsi="Times New Roman" w:cs="Times New Roman"/>
        </w:rPr>
      </w:pPr>
      <w:bookmarkStart w:id="21" w:name="_Toc193841798"/>
      <w:r w:rsidRPr="00BB568D">
        <w:rPr>
          <w:rFonts w:ascii="Times New Roman" w:hAnsi="Times New Roman" w:cs="Times New Roman"/>
        </w:rPr>
        <w:t>2.</w:t>
      </w:r>
      <w:r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Weaknesses</w:t>
      </w:r>
      <w:bookmarkEnd w:id="21"/>
    </w:p>
    <w:p w14:paraId="31F97AA8" w14:textId="2AB51FC8" w:rsidR="00151178" w:rsidRPr="00BB568D" w:rsidRDefault="00D23A90" w:rsidP="00151178">
      <w:pPr>
        <w:rPr>
          <w:rFonts w:ascii="Times New Roman" w:hAnsi="Times New Roman" w:cs="Times New Roman"/>
        </w:rPr>
      </w:pPr>
      <w:r w:rsidRPr="00BB568D">
        <w:rPr>
          <w:rFonts w:ascii="Times New Roman" w:hAnsi="Times New Roman" w:cs="Times New Roman"/>
        </w:rPr>
        <w:t>Despite the proposal’s strengths, it is important to acknowledge and address its weaknesses. The following section outlines the key weaknesses identified.</w:t>
      </w:r>
    </w:p>
    <w:p w14:paraId="0879E4C7" w14:textId="0037859B" w:rsidR="00B36EEC" w:rsidRPr="00BB568D" w:rsidRDefault="00B36EEC" w:rsidP="00AB61ED">
      <w:pPr>
        <w:pStyle w:val="Heading3"/>
        <w:spacing w:line="360" w:lineRule="auto"/>
        <w:rPr>
          <w:rFonts w:ascii="Times New Roman" w:hAnsi="Times New Roman" w:cs="Times New Roman"/>
        </w:rPr>
      </w:pPr>
      <w:bookmarkStart w:id="22" w:name="_Toc193841799"/>
      <w:r w:rsidRPr="00BB568D">
        <w:rPr>
          <w:rFonts w:ascii="Times New Roman" w:hAnsi="Times New Roman" w:cs="Times New Roman"/>
        </w:rPr>
        <w:t>2.</w:t>
      </w:r>
      <w:r w:rsidRPr="00BB568D">
        <w:rPr>
          <w:rFonts w:ascii="Times New Roman" w:hAnsi="Times New Roman" w:cs="Times New Roman"/>
        </w:rPr>
        <w:t>2</w:t>
      </w:r>
      <w:r w:rsidRPr="00BB568D">
        <w:rPr>
          <w:rFonts w:ascii="Times New Roman" w:hAnsi="Times New Roman" w:cs="Times New Roman"/>
        </w:rPr>
        <w:t>.</w:t>
      </w:r>
      <w:r w:rsidRPr="00BB568D">
        <w:rPr>
          <w:rFonts w:ascii="Times New Roman" w:hAnsi="Times New Roman" w:cs="Times New Roman"/>
        </w:rPr>
        <w:t>1</w:t>
      </w:r>
      <w:r w:rsidRPr="00BB568D">
        <w:rPr>
          <w:rFonts w:ascii="Times New Roman" w:hAnsi="Times New Roman" w:cs="Times New Roman"/>
        </w:rPr>
        <w:t xml:space="preserve">. </w:t>
      </w:r>
      <w:r w:rsidR="007C3805" w:rsidRPr="00BB568D">
        <w:rPr>
          <w:rFonts w:ascii="Times New Roman" w:hAnsi="Times New Roman" w:cs="Times New Roman"/>
        </w:rPr>
        <w:t>Title and clarity</w:t>
      </w:r>
      <w:bookmarkEnd w:id="22"/>
    </w:p>
    <w:p w14:paraId="12268410" w14:textId="35C02821" w:rsidR="00E61B45" w:rsidRPr="00BB568D" w:rsidRDefault="00BE310B" w:rsidP="00AB61ED">
      <w:pPr>
        <w:spacing w:line="360" w:lineRule="auto"/>
        <w:rPr>
          <w:rFonts w:ascii="Times New Roman" w:hAnsi="Times New Roman" w:cs="Times New Roman"/>
        </w:rPr>
      </w:pPr>
      <w:r w:rsidRPr="00BB568D">
        <w:rPr>
          <w:rFonts w:ascii="Times New Roman" w:hAnsi="Times New Roman" w:cs="Times New Roman"/>
        </w:rPr>
        <w:t xml:space="preserve">The title </w:t>
      </w:r>
      <w:r w:rsidR="00D556B5" w:rsidRPr="00BB568D">
        <w:rPr>
          <w:rFonts w:ascii="Times New Roman" w:hAnsi="Times New Roman" w:cs="Times New Roman"/>
        </w:rPr>
        <w:t xml:space="preserve">of </w:t>
      </w:r>
      <w:r w:rsidRPr="00BB568D">
        <w:rPr>
          <w:rFonts w:ascii="Times New Roman" w:hAnsi="Times New Roman" w:cs="Times New Roman"/>
        </w:rPr>
        <w:t>the research proposal</w:t>
      </w:r>
      <w:r w:rsidR="00D556B5" w:rsidRPr="00BB568D">
        <w:rPr>
          <w:rFonts w:ascii="Times New Roman" w:hAnsi="Times New Roman" w:cs="Times New Roman"/>
        </w:rPr>
        <w:t>,</w:t>
      </w:r>
      <w:r w:rsidRPr="00BB568D">
        <w:rPr>
          <w:rFonts w:ascii="Times New Roman" w:hAnsi="Times New Roman" w:cs="Times New Roman"/>
        </w:rPr>
        <w:t xml:space="preserve"> </w:t>
      </w:r>
      <w:r w:rsidR="00B77DB8" w:rsidRPr="00BB568D">
        <w:rPr>
          <w:rFonts w:ascii="Times New Roman" w:hAnsi="Times New Roman" w:cs="Times New Roman"/>
        </w:rPr>
        <w:t>“Driving innovation from within – The interplay of transformational leadership and task conflict on employee intrapreneurial behaviour in the Hong Kong life insurance industry”</w:t>
      </w:r>
      <w:r w:rsidR="00D556B5" w:rsidRPr="00BB568D">
        <w:rPr>
          <w:rFonts w:ascii="Times New Roman" w:hAnsi="Times New Roman" w:cs="Times New Roman"/>
        </w:rPr>
        <w:t>,</w:t>
      </w:r>
      <w:r w:rsidR="00B77DB8" w:rsidRPr="00BB568D">
        <w:rPr>
          <w:rFonts w:ascii="Times New Roman" w:hAnsi="Times New Roman" w:cs="Times New Roman"/>
        </w:rPr>
        <w:t xml:space="preserve"> </w:t>
      </w:r>
      <w:r w:rsidRPr="00BB568D">
        <w:rPr>
          <w:rFonts w:ascii="Times New Roman" w:hAnsi="Times New Roman" w:cs="Times New Roman"/>
        </w:rPr>
        <w:t xml:space="preserve">is lengthy and </w:t>
      </w:r>
      <w:r w:rsidR="00E61B45" w:rsidRPr="00BB568D">
        <w:rPr>
          <w:rFonts w:ascii="Times New Roman" w:hAnsi="Times New Roman" w:cs="Times New Roman"/>
        </w:rPr>
        <w:t>may cause confusion for</w:t>
      </w:r>
      <w:r w:rsidR="004316F3" w:rsidRPr="00BB568D">
        <w:rPr>
          <w:rFonts w:ascii="Times New Roman" w:hAnsi="Times New Roman" w:cs="Times New Roman"/>
        </w:rPr>
        <w:t xml:space="preserve"> </w:t>
      </w:r>
      <w:r w:rsidR="00E61B45" w:rsidRPr="00BB568D">
        <w:rPr>
          <w:rFonts w:ascii="Times New Roman" w:hAnsi="Times New Roman" w:cs="Times New Roman"/>
        </w:rPr>
        <w:t>readers. A more concise title would improve the study’s accessibility, clarity, and appeal by immediately convey</w:t>
      </w:r>
      <w:r w:rsidR="004316F3" w:rsidRPr="00BB568D">
        <w:rPr>
          <w:rFonts w:ascii="Times New Roman" w:hAnsi="Times New Roman" w:cs="Times New Roman"/>
        </w:rPr>
        <w:t>ing</w:t>
      </w:r>
      <w:r w:rsidR="00E61B45" w:rsidRPr="00BB568D">
        <w:rPr>
          <w:rFonts w:ascii="Times New Roman" w:hAnsi="Times New Roman" w:cs="Times New Roman"/>
        </w:rPr>
        <w:t xml:space="preserve"> the central focus of the research.</w:t>
      </w:r>
      <w:r w:rsidR="00186E12" w:rsidRPr="00BB568D">
        <w:rPr>
          <w:rFonts w:ascii="Times New Roman" w:hAnsi="Times New Roman" w:cs="Times New Roman"/>
        </w:rPr>
        <w:t xml:space="preserve"> For example, a revised title </w:t>
      </w:r>
      <w:r w:rsidR="00D26CB4" w:rsidRPr="00BB568D">
        <w:rPr>
          <w:rFonts w:ascii="Times New Roman" w:hAnsi="Times New Roman" w:cs="Times New Roman"/>
        </w:rPr>
        <w:t xml:space="preserve">such as “Transformational leadership, task conflict, and intrapreneurship of Hong Kong’s life insurance industry” could </w:t>
      </w:r>
      <w:r w:rsidR="00D86126" w:rsidRPr="00BB568D">
        <w:rPr>
          <w:rFonts w:ascii="Times New Roman" w:hAnsi="Times New Roman" w:cs="Times New Roman"/>
        </w:rPr>
        <w:t>better capture the essence of the study while being straightforward and concise.</w:t>
      </w:r>
    </w:p>
    <w:p w14:paraId="35195E84" w14:textId="077D0E6F" w:rsidR="00B36EEC" w:rsidRPr="00BB568D" w:rsidRDefault="00B36EEC" w:rsidP="00AB61ED">
      <w:pPr>
        <w:pStyle w:val="Heading3"/>
        <w:spacing w:line="360" w:lineRule="auto"/>
        <w:rPr>
          <w:rFonts w:ascii="Times New Roman" w:hAnsi="Times New Roman" w:cs="Times New Roman"/>
        </w:rPr>
      </w:pPr>
      <w:bookmarkStart w:id="23" w:name="_Toc193841800"/>
      <w:r w:rsidRPr="00BB568D">
        <w:rPr>
          <w:rFonts w:ascii="Times New Roman" w:hAnsi="Times New Roman" w:cs="Times New Roman"/>
        </w:rPr>
        <w:t>2.2.</w:t>
      </w:r>
      <w:r w:rsidRPr="00BB568D">
        <w:rPr>
          <w:rFonts w:ascii="Times New Roman" w:hAnsi="Times New Roman" w:cs="Times New Roman"/>
        </w:rPr>
        <w:t>2</w:t>
      </w:r>
      <w:r w:rsidRPr="00BB568D">
        <w:rPr>
          <w:rFonts w:ascii="Times New Roman" w:hAnsi="Times New Roman" w:cs="Times New Roman"/>
        </w:rPr>
        <w:t xml:space="preserve">. </w:t>
      </w:r>
      <w:r w:rsidR="00E74318" w:rsidRPr="00BB568D">
        <w:rPr>
          <w:rFonts w:ascii="Times New Roman" w:hAnsi="Times New Roman" w:cs="Times New Roman"/>
        </w:rPr>
        <w:t>Selection of leadership style</w:t>
      </w:r>
      <w:bookmarkEnd w:id="23"/>
    </w:p>
    <w:p w14:paraId="14380A85" w14:textId="528A9D0B" w:rsidR="005F5829" w:rsidRPr="00BB568D" w:rsidRDefault="005F5829" w:rsidP="00AB61ED">
      <w:pPr>
        <w:spacing w:line="360" w:lineRule="auto"/>
        <w:rPr>
          <w:rFonts w:ascii="Times New Roman" w:hAnsi="Times New Roman" w:cs="Times New Roman"/>
        </w:rPr>
      </w:pPr>
      <w:r w:rsidRPr="00BB568D">
        <w:rPr>
          <w:rFonts w:ascii="Times New Roman" w:hAnsi="Times New Roman" w:cs="Times New Roman"/>
        </w:rPr>
        <w:t>Although</w:t>
      </w:r>
      <w:r w:rsidR="00DF4D7A" w:rsidRPr="00BB568D">
        <w:rPr>
          <w:rFonts w:ascii="Times New Roman" w:hAnsi="Times New Roman" w:cs="Times New Roman"/>
        </w:rPr>
        <w:t xml:space="preserve"> </w:t>
      </w:r>
      <w:r w:rsidR="007F2599" w:rsidRPr="00BB568D">
        <w:rPr>
          <w:rFonts w:ascii="Times New Roman" w:hAnsi="Times New Roman" w:cs="Times New Roman"/>
        </w:rPr>
        <w:t xml:space="preserve">the </w:t>
      </w:r>
      <w:r w:rsidR="00753392" w:rsidRPr="00BB568D">
        <w:rPr>
          <w:rFonts w:ascii="Times New Roman" w:hAnsi="Times New Roman" w:cs="Times New Roman"/>
        </w:rPr>
        <w:t xml:space="preserve">research </w:t>
      </w:r>
      <w:r w:rsidR="00BF4255" w:rsidRPr="00BB568D">
        <w:rPr>
          <w:rFonts w:ascii="Times New Roman" w:hAnsi="Times New Roman" w:cs="Times New Roman"/>
        </w:rPr>
        <w:t xml:space="preserve">proposal provided </w:t>
      </w:r>
      <w:r w:rsidRPr="00BB568D">
        <w:rPr>
          <w:rFonts w:ascii="Times New Roman" w:hAnsi="Times New Roman" w:cs="Times New Roman"/>
        </w:rPr>
        <w:t xml:space="preserve">literature </w:t>
      </w:r>
      <w:r w:rsidR="00D90A07" w:rsidRPr="00BB568D">
        <w:rPr>
          <w:rFonts w:ascii="Times New Roman" w:hAnsi="Times New Roman" w:cs="Times New Roman"/>
        </w:rPr>
        <w:t xml:space="preserve">support </w:t>
      </w:r>
      <w:r w:rsidR="00653096" w:rsidRPr="00BB568D">
        <w:rPr>
          <w:rFonts w:ascii="Times New Roman" w:hAnsi="Times New Roman" w:cs="Times New Roman"/>
        </w:rPr>
        <w:t xml:space="preserve">highlighting the </w:t>
      </w:r>
      <w:r w:rsidR="00A468F5" w:rsidRPr="00BB568D">
        <w:rPr>
          <w:rFonts w:ascii="Times New Roman" w:hAnsi="Times New Roman" w:cs="Times New Roman"/>
        </w:rPr>
        <w:t>effectiveness of transformational leadership on conflict management strategies and employee intrapreneurial behaviours</w:t>
      </w:r>
      <w:r w:rsidR="00653096" w:rsidRPr="00BB568D">
        <w:rPr>
          <w:rFonts w:ascii="Times New Roman" w:hAnsi="Times New Roman" w:cs="Times New Roman"/>
        </w:rPr>
        <w:t xml:space="preserve">, </w:t>
      </w:r>
      <w:r w:rsidR="00D90A07" w:rsidRPr="00BB568D">
        <w:rPr>
          <w:rFonts w:ascii="Times New Roman" w:hAnsi="Times New Roman" w:cs="Times New Roman"/>
        </w:rPr>
        <w:t xml:space="preserve">it did not inadequately </w:t>
      </w:r>
      <w:r w:rsidR="00993C8D" w:rsidRPr="00BB568D">
        <w:rPr>
          <w:rFonts w:ascii="Times New Roman" w:hAnsi="Times New Roman" w:cs="Times New Roman"/>
        </w:rPr>
        <w:t>explain</w:t>
      </w:r>
      <w:r w:rsidR="00EE628D" w:rsidRPr="00BB568D">
        <w:rPr>
          <w:rFonts w:ascii="Times New Roman" w:hAnsi="Times New Roman" w:cs="Times New Roman"/>
        </w:rPr>
        <w:t xml:space="preserve"> why other leadership styles, such as servant leadership, transactional leadership, and </w:t>
      </w:r>
      <w:r w:rsidR="00505496" w:rsidRPr="00BB568D">
        <w:rPr>
          <w:rFonts w:ascii="Times New Roman" w:hAnsi="Times New Roman" w:cs="Times New Roman"/>
        </w:rPr>
        <w:t xml:space="preserve">authentic </w:t>
      </w:r>
      <w:r w:rsidR="009B2BD9" w:rsidRPr="00BB568D">
        <w:rPr>
          <w:rFonts w:ascii="Times New Roman" w:hAnsi="Times New Roman" w:cs="Times New Roman"/>
        </w:rPr>
        <w:t>leadership, were not considered</w:t>
      </w:r>
      <w:r w:rsidR="00EF748A" w:rsidRPr="00BB568D">
        <w:rPr>
          <w:rFonts w:ascii="Times New Roman" w:hAnsi="Times New Roman" w:cs="Times New Roman"/>
        </w:rPr>
        <w:t xml:space="preserve"> </w:t>
      </w:r>
      <w:r w:rsidR="00A41EDC" w:rsidRPr="00BB568D">
        <w:rPr>
          <w:rFonts w:ascii="Times New Roman" w:hAnsi="Times New Roman" w:cs="Times New Roman"/>
        </w:rPr>
        <w:t>as part of the research</w:t>
      </w:r>
      <w:r w:rsidR="00417651" w:rsidRPr="00BB568D">
        <w:rPr>
          <w:rFonts w:ascii="Times New Roman" w:hAnsi="Times New Roman" w:cs="Times New Roman"/>
        </w:rPr>
        <w:t>. The research proposal was focused solely on the concept of transformational leadership.</w:t>
      </w:r>
      <w:r w:rsidR="001B6ABD" w:rsidRPr="00BB568D">
        <w:rPr>
          <w:rFonts w:ascii="Times New Roman" w:hAnsi="Times New Roman" w:cs="Times New Roman"/>
        </w:rPr>
        <w:t xml:space="preserve"> </w:t>
      </w:r>
      <w:r w:rsidR="00A40573" w:rsidRPr="00BB568D">
        <w:rPr>
          <w:rFonts w:ascii="Times New Roman" w:hAnsi="Times New Roman" w:cs="Times New Roman"/>
        </w:rPr>
        <w:t xml:space="preserve">Referencing Professor Peter Fong’s feedback during the oral presentation, </w:t>
      </w:r>
      <w:r w:rsidR="0072385A" w:rsidRPr="00BB568D">
        <w:rPr>
          <w:rFonts w:ascii="Times New Roman" w:hAnsi="Times New Roman" w:cs="Times New Roman"/>
        </w:rPr>
        <w:t xml:space="preserve">this is a fundamental </w:t>
      </w:r>
      <w:r w:rsidR="001B6ABD" w:rsidRPr="00BB568D">
        <w:rPr>
          <w:rFonts w:ascii="Times New Roman" w:hAnsi="Times New Roman" w:cs="Times New Roman"/>
        </w:rPr>
        <w:t>question,</w:t>
      </w:r>
      <w:r w:rsidR="0072385A" w:rsidRPr="00BB568D">
        <w:rPr>
          <w:rFonts w:ascii="Times New Roman" w:hAnsi="Times New Roman" w:cs="Times New Roman"/>
        </w:rPr>
        <w:t xml:space="preserve"> and it would be beneficial to provide a clearer rationale for selecting transformational leadership over other leadership styles</w:t>
      </w:r>
      <w:r w:rsidR="001B6ABD" w:rsidRPr="00BB568D">
        <w:rPr>
          <w:rFonts w:ascii="Times New Roman" w:hAnsi="Times New Roman" w:cs="Times New Roman"/>
        </w:rPr>
        <w:t>.</w:t>
      </w:r>
    </w:p>
    <w:p w14:paraId="061DFCB0" w14:textId="0171B439" w:rsidR="002D45BB" w:rsidRPr="00BB568D" w:rsidRDefault="002D45BB" w:rsidP="00AB61ED">
      <w:pPr>
        <w:pStyle w:val="Heading3"/>
        <w:spacing w:line="360" w:lineRule="auto"/>
        <w:rPr>
          <w:rFonts w:ascii="Times New Roman" w:hAnsi="Times New Roman" w:cs="Times New Roman"/>
        </w:rPr>
      </w:pPr>
      <w:bookmarkStart w:id="24" w:name="_Toc193841801"/>
      <w:r w:rsidRPr="00BB568D">
        <w:rPr>
          <w:rFonts w:ascii="Times New Roman" w:hAnsi="Times New Roman" w:cs="Times New Roman"/>
        </w:rPr>
        <w:t xml:space="preserve">2.2.3. </w:t>
      </w:r>
      <w:r w:rsidR="00586269" w:rsidRPr="00BB568D">
        <w:rPr>
          <w:rFonts w:ascii="Times New Roman" w:hAnsi="Times New Roman" w:cs="Times New Roman"/>
        </w:rPr>
        <w:t xml:space="preserve">Weakness in </w:t>
      </w:r>
      <w:r w:rsidR="00FD47DD" w:rsidRPr="00BB568D">
        <w:rPr>
          <w:rFonts w:ascii="Times New Roman" w:hAnsi="Times New Roman" w:cs="Times New Roman"/>
        </w:rPr>
        <w:t>conflict management approach</w:t>
      </w:r>
      <w:bookmarkEnd w:id="24"/>
    </w:p>
    <w:p w14:paraId="1A58A629" w14:textId="2E744FAF" w:rsidR="002D45BB" w:rsidRPr="00BB568D" w:rsidRDefault="00FD47DD" w:rsidP="00AB61ED">
      <w:pPr>
        <w:spacing w:line="360" w:lineRule="auto"/>
        <w:rPr>
          <w:rFonts w:ascii="Times New Roman" w:hAnsi="Times New Roman" w:cs="Times New Roman"/>
        </w:rPr>
      </w:pPr>
      <w:r w:rsidRPr="00BB568D">
        <w:rPr>
          <w:rFonts w:ascii="Times New Roman" w:hAnsi="Times New Roman" w:cs="Times New Roman"/>
        </w:rPr>
        <w:t xml:space="preserve">The research proposal </w:t>
      </w:r>
      <w:r w:rsidR="00202193" w:rsidRPr="00BB568D">
        <w:rPr>
          <w:rFonts w:ascii="Times New Roman" w:hAnsi="Times New Roman" w:cs="Times New Roman"/>
        </w:rPr>
        <w:t>failed to provide a comprehensive exploration of diverse strategies for conflict management, particularly in distinguishing between task and relationship conflicts.</w:t>
      </w:r>
      <w:r w:rsidR="009E69F8" w:rsidRPr="00BB568D">
        <w:rPr>
          <w:rFonts w:ascii="Times New Roman" w:hAnsi="Times New Roman" w:cs="Times New Roman"/>
        </w:rPr>
        <w:t xml:space="preserve"> </w:t>
      </w:r>
      <w:r w:rsidR="00DB7579" w:rsidRPr="00BB568D">
        <w:rPr>
          <w:rFonts w:ascii="Times New Roman" w:hAnsi="Times New Roman" w:cs="Times New Roman"/>
        </w:rPr>
        <w:t xml:space="preserve">Despite highlighting literature support acknowledging the role of task conflict in team performance and </w:t>
      </w:r>
      <w:r w:rsidR="009279AF" w:rsidRPr="00BB568D">
        <w:rPr>
          <w:rFonts w:ascii="Times New Roman" w:hAnsi="Times New Roman" w:cs="Times New Roman"/>
        </w:rPr>
        <w:t>employee intrapreneurial behaviour</w:t>
      </w:r>
      <w:r w:rsidR="00441EB9" w:rsidRPr="00BB568D">
        <w:rPr>
          <w:rFonts w:ascii="Times New Roman" w:hAnsi="Times New Roman" w:cs="Times New Roman"/>
        </w:rPr>
        <w:t xml:space="preserve">, </w:t>
      </w:r>
      <w:r w:rsidR="00DB7579" w:rsidRPr="00BB568D">
        <w:rPr>
          <w:rFonts w:ascii="Times New Roman" w:hAnsi="Times New Roman" w:cs="Times New Roman"/>
        </w:rPr>
        <w:t xml:space="preserve">the </w:t>
      </w:r>
      <w:r w:rsidR="0084118B" w:rsidRPr="00BB568D">
        <w:rPr>
          <w:rFonts w:ascii="Times New Roman" w:hAnsi="Times New Roman" w:cs="Times New Roman"/>
        </w:rPr>
        <w:t xml:space="preserve">proposal did not adequately explain how conflict management strategies fit into the overall study. </w:t>
      </w:r>
      <w:r w:rsidR="00E5678F" w:rsidRPr="00BB568D">
        <w:rPr>
          <w:rFonts w:ascii="Times New Roman" w:hAnsi="Times New Roman" w:cs="Times New Roman"/>
        </w:rPr>
        <w:t>Not surprisingly, d</w:t>
      </w:r>
      <w:r w:rsidR="00242CF4" w:rsidRPr="00BB568D">
        <w:rPr>
          <w:rFonts w:ascii="Times New Roman" w:hAnsi="Times New Roman" w:cs="Times New Roman"/>
        </w:rPr>
        <w:t xml:space="preserve">uring the oral presentation, questions arose about how conflict management strategies integrate into the broader study. To strengthen the proposal, it would be beneficial to provide a clearer explanation on how </w:t>
      </w:r>
      <w:r w:rsidR="008B3FF9" w:rsidRPr="00BB568D">
        <w:rPr>
          <w:rFonts w:ascii="Times New Roman" w:hAnsi="Times New Roman" w:cs="Times New Roman"/>
        </w:rPr>
        <w:t xml:space="preserve">conflict </w:t>
      </w:r>
      <w:r w:rsidR="008B3FF9" w:rsidRPr="00BB568D">
        <w:rPr>
          <w:rFonts w:ascii="Times New Roman" w:hAnsi="Times New Roman" w:cs="Times New Roman"/>
        </w:rPr>
        <w:lastRenderedPageBreak/>
        <w:t>management relates to the research framework and discuss various conflict management strategies in more detail.</w:t>
      </w:r>
    </w:p>
    <w:p w14:paraId="65DD275A" w14:textId="3D6D71BF" w:rsidR="00A40D1B" w:rsidRPr="00BB568D" w:rsidRDefault="00A40D1B" w:rsidP="00AB61ED">
      <w:pPr>
        <w:pStyle w:val="Heading3"/>
        <w:spacing w:line="360" w:lineRule="auto"/>
        <w:rPr>
          <w:rFonts w:ascii="Times New Roman" w:hAnsi="Times New Roman" w:cs="Times New Roman"/>
        </w:rPr>
      </w:pPr>
      <w:bookmarkStart w:id="25" w:name="_Toc193841802"/>
      <w:r w:rsidRPr="00BB568D">
        <w:rPr>
          <w:rFonts w:ascii="Times New Roman" w:hAnsi="Times New Roman" w:cs="Times New Roman"/>
        </w:rPr>
        <w:t>2.2.</w:t>
      </w:r>
      <w:r w:rsidR="002D45BB" w:rsidRPr="00BB568D">
        <w:rPr>
          <w:rFonts w:ascii="Times New Roman" w:hAnsi="Times New Roman" w:cs="Times New Roman"/>
        </w:rPr>
        <w:t>4</w:t>
      </w:r>
      <w:r w:rsidRPr="00BB568D">
        <w:rPr>
          <w:rFonts w:ascii="Times New Roman" w:hAnsi="Times New Roman" w:cs="Times New Roman"/>
        </w:rPr>
        <w:t>. Weak justification for industry focus</w:t>
      </w:r>
      <w:bookmarkEnd w:id="25"/>
    </w:p>
    <w:p w14:paraId="42387580" w14:textId="16EA54BC" w:rsidR="00A40D1B" w:rsidRPr="00BB568D" w:rsidRDefault="005E6BB0" w:rsidP="00AB61ED">
      <w:pPr>
        <w:spacing w:line="360" w:lineRule="auto"/>
        <w:rPr>
          <w:rFonts w:ascii="Times New Roman" w:hAnsi="Times New Roman" w:cs="Times New Roman"/>
        </w:rPr>
      </w:pPr>
      <w:r w:rsidRPr="00BB568D">
        <w:rPr>
          <w:rFonts w:ascii="Times New Roman" w:hAnsi="Times New Roman" w:cs="Times New Roman"/>
        </w:rPr>
        <w:t xml:space="preserve">While the research proposal mentioned Hong Kong’s critical role in the global life insurance market and provided </w:t>
      </w:r>
      <w:r w:rsidR="00EE2B03" w:rsidRPr="00BB568D">
        <w:rPr>
          <w:rFonts w:ascii="Times New Roman" w:hAnsi="Times New Roman" w:cs="Times New Roman"/>
        </w:rPr>
        <w:t xml:space="preserve">supporting statistics, it lacked </w:t>
      </w:r>
      <w:r w:rsidR="000F2B03" w:rsidRPr="00BB568D">
        <w:rPr>
          <w:rFonts w:ascii="Times New Roman" w:hAnsi="Times New Roman" w:cs="Times New Roman"/>
        </w:rPr>
        <w:t xml:space="preserve">clear justification for focusing only on </w:t>
      </w:r>
      <w:r w:rsidR="00B4503B" w:rsidRPr="00BB568D">
        <w:rPr>
          <w:rFonts w:ascii="Times New Roman" w:hAnsi="Times New Roman" w:cs="Times New Roman"/>
        </w:rPr>
        <w:t xml:space="preserve">the life insurance </w:t>
      </w:r>
      <w:r w:rsidR="000F2B03" w:rsidRPr="00BB568D">
        <w:rPr>
          <w:rFonts w:ascii="Times New Roman" w:hAnsi="Times New Roman" w:cs="Times New Roman"/>
        </w:rPr>
        <w:t>industry over others, such as general</w:t>
      </w:r>
      <w:r w:rsidR="009913B2" w:rsidRPr="00BB568D">
        <w:rPr>
          <w:rFonts w:ascii="Times New Roman" w:hAnsi="Times New Roman" w:cs="Times New Roman"/>
        </w:rPr>
        <w:t xml:space="preserve"> insurance or banking. To strengthen the proposal, it would be beneficial to provide additional context on how the unique characteristics of the life insurance industry, such as long-term financial products,</w:t>
      </w:r>
      <w:r w:rsidR="00847018" w:rsidRPr="00BB568D">
        <w:rPr>
          <w:rFonts w:ascii="Times New Roman" w:hAnsi="Times New Roman" w:cs="Times New Roman"/>
        </w:rPr>
        <w:t xml:space="preserve"> </w:t>
      </w:r>
      <w:r w:rsidR="00BB1CFD" w:rsidRPr="00BB568D">
        <w:rPr>
          <w:rFonts w:ascii="Times New Roman" w:hAnsi="Times New Roman" w:cs="Times New Roman"/>
        </w:rPr>
        <w:t>customer</w:t>
      </w:r>
      <w:r w:rsidR="006E46E7" w:rsidRPr="00BB568D">
        <w:rPr>
          <w:rFonts w:ascii="Times New Roman" w:hAnsi="Times New Roman" w:cs="Times New Roman"/>
        </w:rPr>
        <w:t xml:space="preserve"> needs pertaining to morbidity and mortality</w:t>
      </w:r>
      <w:r w:rsidR="00023BAA" w:rsidRPr="00BB568D">
        <w:rPr>
          <w:rFonts w:ascii="Times New Roman" w:hAnsi="Times New Roman" w:cs="Times New Roman"/>
        </w:rPr>
        <w:t xml:space="preserve"> concerns</w:t>
      </w:r>
      <w:r w:rsidR="006E46E7" w:rsidRPr="00BB568D">
        <w:rPr>
          <w:rFonts w:ascii="Times New Roman" w:hAnsi="Times New Roman" w:cs="Times New Roman"/>
        </w:rPr>
        <w:t xml:space="preserve">, </w:t>
      </w:r>
      <w:r w:rsidR="001D244D" w:rsidRPr="00BB568D">
        <w:rPr>
          <w:rFonts w:ascii="Times New Roman" w:hAnsi="Times New Roman" w:cs="Times New Roman"/>
        </w:rPr>
        <w:t>and</w:t>
      </w:r>
      <w:r w:rsidR="006E46E7" w:rsidRPr="00BB568D">
        <w:rPr>
          <w:rFonts w:ascii="Times New Roman" w:hAnsi="Times New Roman" w:cs="Times New Roman"/>
        </w:rPr>
        <w:t xml:space="preserve"> r</w:t>
      </w:r>
      <w:r w:rsidR="001D244D" w:rsidRPr="00BB568D">
        <w:rPr>
          <w:rFonts w:ascii="Times New Roman" w:hAnsi="Times New Roman" w:cs="Times New Roman"/>
        </w:rPr>
        <w:t>egulatory environment</w:t>
      </w:r>
      <w:r w:rsidR="00311728" w:rsidRPr="00BB568D">
        <w:rPr>
          <w:rFonts w:ascii="Times New Roman" w:hAnsi="Times New Roman" w:cs="Times New Roman"/>
        </w:rPr>
        <w:t xml:space="preserve">, make it particularly fitting for studying transformational leadership, conflict management, </w:t>
      </w:r>
      <w:r w:rsidR="00DC053B" w:rsidRPr="00BB568D">
        <w:rPr>
          <w:rFonts w:ascii="Times New Roman" w:hAnsi="Times New Roman" w:cs="Times New Roman"/>
        </w:rPr>
        <w:t xml:space="preserve">and employee </w:t>
      </w:r>
      <w:r w:rsidR="00925CD4" w:rsidRPr="00BB568D">
        <w:rPr>
          <w:rFonts w:ascii="Times New Roman" w:hAnsi="Times New Roman" w:cs="Times New Roman"/>
        </w:rPr>
        <w:t>intrapreneurship</w:t>
      </w:r>
      <w:r w:rsidR="00DC053B" w:rsidRPr="00BB568D">
        <w:rPr>
          <w:rFonts w:ascii="Times New Roman" w:hAnsi="Times New Roman" w:cs="Times New Roman"/>
        </w:rPr>
        <w:t xml:space="preserve">. </w:t>
      </w:r>
      <w:r w:rsidR="002B41DA" w:rsidRPr="00BB568D">
        <w:rPr>
          <w:rFonts w:ascii="Times New Roman" w:hAnsi="Times New Roman" w:cs="Times New Roman"/>
        </w:rPr>
        <w:t xml:space="preserve">By addressing this shortcoming, </w:t>
      </w:r>
      <w:r w:rsidR="00D75266" w:rsidRPr="00BB568D">
        <w:rPr>
          <w:rFonts w:ascii="Times New Roman" w:hAnsi="Times New Roman" w:cs="Times New Roman"/>
        </w:rPr>
        <w:t xml:space="preserve">the proposal could include discussions on how these additional factors create a distinct organizational context that is </w:t>
      </w:r>
      <w:r w:rsidR="009159C0" w:rsidRPr="00BB568D">
        <w:rPr>
          <w:rFonts w:ascii="Times New Roman" w:hAnsi="Times New Roman" w:cs="Times New Roman"/>
        </w:rPr>
        <w:t>conducive to explore this research topic.</w:t>
      </w:r>
    </w:p>
    <w:p w14:paraId="46F86E44" w14:textId="7701560B" w:rsidR="00B36EEC" w:rsidRPr="00BB568D" w:rsidRDefault="00B36EEC" w:rsidP="00AB61ED">
      <w:pPr>
        <w:pStyle w:val="Heading3"/>
        <w:spacing w:line="360" w:lineRule="auto"/>
        <w:rPr>
          <w:rFonts w:ascii="Times New Roman" w:hAnsi="Times New Roman" w:cs="Times New Roman"/>
        </w:rPr>
      </w:pPr>
      <w:bookmarkStart w:id="26" w:name="_Toc193841803"/>
      <w:r w:rsidRPr="00BB568D">
        <w:rPr>
          <w:rFonts w:ascii="Times New Roman" w:hAnsi="Times New Roman" w:cs="Times New Roman"/>
        </w:rPr>
        <w:t>2.2.</w:t>
      </w:r>
      <w:r w:rsidR="002D45BB" w:rsidRPr="00BB568D">
        <w:rPr>
          <w:rFonts w:ascii="Times New Roman" w:hAnsi="Times New Roman" w:cs="Times New Roman"/>
        </w:rPr>
        <w:t>5</w:t>
      </w:r>
      <w:r w:rsidRPr="00BB568D">
        <w:rPr>
          <w:rFonts w:ascii="Times New Roman" w:hAnsi="Times New Roman" w:cs="Times New Roman"/>
        </w:rPr>
        <w:t xml:space="preserve">. </w:t>
      </w:r>
      <w:r w:rsidR="00D63DAC" w:rsidRPr="00BB568D">
        <w:rPr>
          <w:rFonts w:ascii="Times New Roman" w:hAnsi="Times New Roman" w:cs="Times New Roman"/>
        </w:rPr>
        <w:t>Narrow focus of the study</w:t>
      </w:r>
      <w:bookmarkEnd w:id="26"/>
    </w:p>
    <w:p w14:paraId="4BE5C60E" w14:textId="5A61ED54" w:rsidR="00BA0B30" w:rsidRPr="00BB568D" w:rsidRDefault="00BA0B30" w:rsidP="00AB61ED">
      <w:pPr>
        <w:spacing w:line="360" w:lineRule="auto"/>
        <w:rPr>
          <w:rFonts w:ascii="Times New Roman" w:hAnsi="Times New Roman" w:cs="Times New Roman"/>
        </w:rPr>
      </w:pPr>
      <w:r w:rsidRPr="00BB568D">
        <w:rPr>
          <w:rFonts w:ascii="Times New Roman" w:hAnsi="Times New Roman" w:cs="Times New Roman"/>
        </w:rPr>
        <w:t>The research proposal, while highlighting that the life insurance industry employs over 170,000 individuals, fail</w:t>
      </w:r>
      <w:r w:rsidR="00EE2B03" w:rsidRPr="00BB568D">
        <w:rPr>
          <w:rFonts w:ascii="Times New Roman" w:hAnsi="Times New Roman" w:cs="Times New Roman"/>
        </w:rPr>
        <w:t>ed</w:t>
      </w:r>
      <w:r w:rsidRPr="00BB568D">
        <w:rPr>
          <w:rFonts w:ascii="Times New Roman" w:hAnsi="Times New Roman" w:cs="Times New Roman"/>
        </w:rPr>
        <w:t xml:space="preserve"> to provide</w:t>
      </w:r>
      <w:r w:rsidR="003D2F01" w:rsidRPr="00BB568D">
        <w:rPr>
          <w:rFonts w:ascii="Times New Roman" w:hAnsi="Times New Roman" w:cs="Times New Roman"/>
        </w:rPr>
        <w:t xml:space="preserve"> a clear rationale for solely focusing on corporate employees and excluding front-line sales employees, </w:t>
      </w:r>
      <w:r w:rsidR="009376FE" w:rsidRPr="00BB568D">
        <w:rPr>
          <w:rFonts w:ascii="Times New Roman" w:hAnsi="Times New Roman" w:cs="Times New Roman"/>
        </w:rPr>
        <w:t>who</w:t>
      </w:r>
      <w:r w:rsidR="003D2F01" w:rsidRPr="00BB568D">
        <w:rPr>
          <w:rFonts w:ascii="Times New Roman" w:hAnsi="Times New Roman" w:cs="Times New Roman"/>
        </w:rPr>
        <w:t xml:space="preserve"> </w:t>
      </w:r>
      <w:r w:rsidR="009376FE" w:rsidRPr="00BB568D">
        <w:rPr>
          <w:rFonts w:ascii="Times New Roman" w:hAnsi="Times New Roman" w:cs="Times New Roman"/>
        </w:rPr>
        <w:t xml:space="preserve">represent a significant portion of the workforce. Given the close collaboration between front-line sales and corporate employees, the narrow focus </w:t>
      </w:r>
      <w:r w:rsidR="00CE1220" w:rsidRPr="00BB568D">
        <w:rPr>
          <w:rFonts w:ascii="Times New Roman" w:hAnsi="Times New Roman" w:cs="Times New Roman"/>
        </w:rPr>
        <w:t xml:space="preserve">of this study </w:t>
      </w:r>
      <w:r w:rsidR="009376FE" w:rsidRPr="00BB568D">
        <w:rPr>
          <w:rFonts w:ascii="Times New Roman" w:hAnsi="Times New Roman" w:cs="Times New Roman"/>
        </w:rPr>
        <w:t>may limit the generalizability of the findings to the broader life insurance industry workforce.</w:t>
      </w:r>
    </w:p>
    <w:p w14:paraId="4E769487" w14:textId="1A06CBD7" w:rsidR="00E94F6F" w:rsidRPr="00BB568D" w:rsidRDefault="00E94F6F" w:rsidP="00AB61ED">
      <w:pPr>
        <w:pStyle w:val="Heading3"/>
        <w:spacing w:line="360" w:lineRule="auto"/>
        <w:rPr>
          <w:rFonts w:ascii="Times New Roman" w:hAnsi="Times New Roman" w:cs="Times New Roman"/>
        </w:rPr>
      </w:pPr>
      <w:bookmarkStart w:id="27" w:name="_Toc193841804"/>
      <w:r w:rsidRPr="00BB568D">
        <w:rPr>
          <w:rFonts w:ascii="Times New Roman" w:hAnsi="Times New Roman" w:cs="Times New Roman"/>
        </w:rPr>
        <w:t>2.2.</w:t>
      </w:r>
      <w:r w:rsidRPr="00BB568D">
        <w:rPr>
          <w:rFonts w:ascii="Times New Roman" w:hAnsi="Times New Roman" w:cs="Times New Roman"/>
        </w:rPr>
        <w:t>6</w:t>
      </w:r>
      <w:r w:rsidRPr="00BB568D">
        <w:rPr>
          <w:rFonts w:ascii="Times New Roman" w:hAnsi="Times New Roman" w:cs="Times New Roman"/>
        </w:rPr>
        <w:t xml:space="preserve">. </w:t>
      </w:r>
      <w:r w:rsidR="00040881" w:rsidRPr="00BB568D">
        <w:rPr>
          <w:rFonts w:ascii="Times New Roman" w:hAnsi="Times New Roman" w:cs="Times New Roman"/>
        </w:rPr>
        <w:t>Data collection challenges</w:t>
      </w:r>
      <w:bookmarkEnd w:id="27"/>
    </w:p>
    <w:p w14:paraId="242A1CB4" w14:textId="514A1683" w:rsidR="00E94F6F" w:rsidRPr="00BB568D" w:rsidRDefault="004556E3" w:rsidP="00AB61ED">
      <w:pPr>
        <w:spacing w:line="360" w:lineRule="auto"/>
        <w:rPr>
          <w:rFonts w:ascii="Times New Roman" w:hAnsi="Times New Roman" w:cs="Times New Roman"/>
        </w:rPr>
      </w:pPr>
      <w:r w:rsidRPr="00BB568D">
        <w:rPr>
          <w:rFonts w:ascii="Times New Roman" w:hAnsi="Times New Roman" w:cs="Times New Roman"/>
        </w:rPr>
        <w:t>Lastly, t</w:t>
      </w:r>
      <w:r w:rsidR="00E94F6F" w:rsidRPr="00BB568D">
        <w:rPr>
          <w:rFonts w:ascii="Times New Roman" w:hAnsi="Times New Roman" w:cs="Times New Roman"/>
        </w:rPr>
        <w:t>he research proposal</w:t>
      </w:r>
      <w:r w:rsidR="00040881" w:rsidRPr="00BB568D">
        <w:rPr>
          <w:rFonts w:ascii="Times New Roman" w:hAnsi="Times New Roman" w:cs="Times New Roman"/>
        </w:rPr>
        <w:t xml:space="preserve"> did not </w:t>
      </w:r>
      <w:r w:rsidR="009E733F" w:rsidRPr="00BB568D">
        <w:rPr>
          <w:rFonts w:ascii="Times New Roman" w:hAnsi="Times New Roman" w:cs="Times New Roman"/>
        </w:rPr>
        <w:t>fully</w:t>
      </w:r>
      <w:r w:rsidR="00040881" w:rsidRPr="00BB568D">
        <w:rPr>
          <w:rFonts w:ascii="Times New Roman" w:hAnsi="Times New Roman" w:cs="Times New Roman"/>
        </w:rPr>
        <w:t xml:space="preserve"> address the potential challenges in data collection</w:t>
      </w:r>
      <w:r w:rsidR="005104D4" w:rsidRPr="00BB568D">
        <w:rPr>
          <w:rFonts w:ascii="Times New Roman" w:hAnsi="Times New Roman" w:cs="Times New Roman"/>
        </w:rPr>
        <w:t xml:space="preserve">, such as low response rates, </w:t>
      </w:r>
      <w:r w:rsidR="009E733F" w:rsidRPr="00BB568D">
        <w:rPr>
          <w:rFonts w:ascii="Times New Roman" w:hAnsi="Times New Roman" w:cs="Times New Roman"/>
        </w:rPr>
        <w:t xml:space="preserve">difficulties in accessing </w:t>
      </w:r>
      <w:r w:rsidR="005104D4" w:rsidRPr="00BB568D">
        <w:rPr>
          <w:rFonts w:ascii="Times New Roman" w:hAnsi="Times New Roman" w:cs="Times New Roman"/>
        </w:rPr>
        <w:t xml:space="preserve">participants, </w:t>
      </w:r>
      <w:r w:rsidR="007F19F6" w:rsidRPr="00BB568D">
        <w:rPr>
          <w:rFonts w:ascii="Times New Roman" w:hAnsi="Times New Roman" w:cs="Times New Roman"/>
        </w:rPr>
        <w:t>and</w:t>
      </w:r>
      <w:r w:rsidR="005104D4" w:rsidRPr="00BB568D">
        <w:rPr>
          <w:rFonts w:ascii="Times New Roman" w:hAnsi="Times New Roman" w:cs="Times New Roman"/>
        </w:rPr>
        <w:t xml:space="preserve"> ensuring the quality of self-reported data. </w:t>
      </w:r>
      <w:r w:rsidR="007F19F6" w:rsidRPr="00BB568D">
        <w:rPr>
          <w:rFonts w:ascii="Times New Roman" w:hAnsi="Times New Roman" w:cs="Times New Roman"/>
        </w:rPr>
        <w:t xml:space="preserve">To enhance the proposal’s feasibility, it would be beneficial to develop a more detailed plan that outlines </w:t>
      </w:r>
      <w:r w:rsidR="007D1A60" w:rsidRPr="00BB568D">
        <w:rPr>
          <w:rFonts w:ascii="Times New Roman" w:hAnsi="Times New Roman" w:cs="Times New Roman"/>
        </w:rPr>
        <w:t xml:space="preserve">these </w:t>
      </w:r>
      <w:r w:rsidR="007F19F6" w:rsidRPr="00BB568D">
        <w:rPr>
          <w:rFonts w:ascii="Times New Roman" w:hAnsi="Times New Roman" w:cs="Times New Roman"/>
        </w:rPr>
        <w:t>challenges and propose</w:t>
      </w:r>
      <w:r w:rsidR="007D1A60" w:rsidRPr="00BB568D">
        <w:rPr>
          <w:rFonts w:ascii="Times New Roman" w:hAnsi="Times New Roman" w:cs="Times New Roman"/>
        </w:rPr>
        <w:t>s mitigation strategies, such as offering incentives to participants or adopting multiple survey distribution channels.</w:t>
      </w:r>
    </w:p>
    <w:p w14:paraId="408FF822" w14:textId="77777777" w:rsidR="00E94F6F" w:rsidRPr="00BB568D" w:rsidRDefault="00E94F6F" w:rsidP="00AB61ED">
      <w:pPr>
        <w:spacing w:line="360" w:lineRule="auto"/>
        <w:rPr>
          <w:rFonts w:ascii="Times New Roman" w:hAnsi="Times New Roman" w:cs="Times New Roman"/>
        </w:rPr>
      </w:pPr>
    </w:p>
    <w:p w14:paraId="5C5CC74E" w14:textId="1FF38A16" w:rsidR="003E2C57" w:rsidRPr="00BB568D" w:rsidRDefault="003E2C57" w:rsidP="00AB61ED">
      <w:pPr>
        <w:pStyle w:val="Heading2"/>
        <w:spacing w:line="360" w:lineRule="auto"/>
        <w:rPr>
          <w:rFonts w:ascii="Times New Roman" w:hAnsi="Times New Roman" w:cs="Times New Roman"/>
        </w:rPr>
      </w:pPr>
      <w:bookmarkStart w:id="28" w:name="_Toc193841805"/>
      <w:r w:rsidRPr="00BB568D">
        <w:rPr>
          <w:rFonts w:ascii="Times New Roman" w:hAnsi="Times New Roman" w:cs="Times New Roman"/>
        </w:rPr>
        <w:t>2.</w:t>
      </w:r>
      <w:r w:rsidRPr="00BB568D">
        <w:rPr>
          <w:rFonts w:ascii="Times New Roman" w:hAnsi="Times New Roman" w:cs="Times New Roman"/>
        </w:rPr>
        <w:t>3</w:t>
      </w:r>
      <w:r w:rsidRPr="00BB568D">
        <w:rPr>
          <w:rFonts w:ascii="Times New Roman" w:hAnsi="Times New Roman" w:cs="Times New Roman"/>
        </w:rPr>
        <w:t xml:space="preserve">. </w:t>
      </w:r>
      <w:r w:rsidRPr="00BB568D">
        <w:rPr>
          <w:rFonts w:ascii="Times New Roman" w:hAnsi="Times New Roman" w:cs="Times New Roman"/>
        </w:rPr>
        <w:t>Limitations</w:t>
      </w:r>
      <w:bookmarkEnd w:id="28"/>
    </w:p>
    <w:p w14:paraId="32011B79" w14:textId="5076A99B" w:rsidR="00501198" w:rsidRPr="00BB568D" w:rsidRDefault="00155FD8" w:rsidP="00C85221">
      <w:pPr>
        <w:rPr>
          <w:rFonts w:ascii="Times New Roman" w:hAnsi="Times New Roman" w:cs="Times New Roman"/>
        </w:rPr>
      </w:pPr>
      <w:r w:rsidRPr="00BB568D">
        <w:rPr>
          <w:rFonts w:ascii="Times New Roman" w:hAnsi="Times New Roman" w:cs="Times New Roman"/>
        </w:rPr>
        <w:t xml:space="preserve">In addition to the identified weaknesses, it is important to acknowledge the limitations of the proposal. By recognizing these limitations, I can </w:t>
      </w:r>
      <w:r w:rsidR="00501198" w:rsidRPr="00BB568D">
        <w:rPr>
          <w:rFonts w:ascii="Times New Roman" w:hAnsi="Times New Roman" w:cs="Times New Roman"/>
        </w:rPr>
        <w:t>explore alterative approaches that may better address the research questions.</w:t>
      </w:r>
    </w:p>
    <w:p w14:paraId="57ADDD5B" w14:textId="19D99BF4" w:rsidR="007F69B2" w:rsidRPr="00BB568D" w:rsidRDefault="007F69B2" w:rsidP="00AB61ED">
      <w:pPr>
        <w:pStyle w:val="Heading3"/>
        <w:spacing w:line="360" w:lineRule="auto"/>
        <w:rPr>
          <w:rFonts w:ascii="Times New Roman" w:hAnsi="Times New Roman" w:cs="Times New Roman"/>
        </w:rPr>
      </w:pPr>
      <w:bookmarkStart w:id="29" w:name="_Toc193841806"/>
      <w:r w:rsidRPr="00BB568D">
        <w:rPr>
          <w:rFonts w:ascii="Times New Roman" w:hAnsi="Times New Roman" w:cs="Times New Roman"/>
        </w:rPr>
        <w:lastRenderedPageBreak/>
        <w:t>2.</w:t>
      </w:r>
      <w:r w:rsidRPr="00BB568D">
        <w:rPr>
          <w:rFonts w:ascii="Times New Roman" w:hAnsi="Times New Roman" w:cs="Times New Roman"/>
        </w:rPr>
        <w:t>3</w:t>
      </w:r>
      <w:r w:rsidRPr="00BB568D">
        <w:rPr>
          <w:rFonts w:ascii="Times New Roman" w:hAnsi="Times New Roman" w:cs="Times New Roman"/>
        </w:rPr>
        <w:t>.</w:t>
      </w:r>
      <w:r w:rsidRPr="00BB568D">
        <w:rPr>
          <w:rFonts w:ascii="Times New Roman" w:hAnsi="Times New Roman" w:cs="Times New Roman"/>
        </w:rPr>
        <w:t>1</w:t>
      </w:r>
      <w:r w:rsidRPr="00BB568D">
        <w:rPr>
          <w:rFonts w:ascii="Times New Roman" w:hAnsi="Times New Roman" w:cs="Times New Roman"/>
        </w:rPr>
        <w:t xml:space="preserve">. </w:t>
      </w:r>
      <w:r w:rsidR="002A33D3" w:rsidRPr="00BB568D">
        <w:rPr>
          <w:rFonts w:ascii="Times New Roman" w:hAnsi="Times New Roman" w:cs="Times New Roman"/>
        </w:rPr>
        <w:t>Lack of qualitative data</w:t>
      </w:r>
      <w:bookmarkEnd w:id="29"/>
    </w:p>
    <w:p w14:paraId="2C2E9074" w14:textId="09A17CE0" w:rsidR="0052687E" w:rsidRPr="00BB568D" w:rsidRDefault="00632470" w:rsidP="00AB61ED">
      <w:pPr>
        <w:spacing w:line="360" w:lineRule="auto"/>
        <w:rPr>
          <w:rFonts w:ascii="Times New Roman" w:hAnsi="Times New Roman" w:cs="Times New Roman"/>
        </w:rPr>
      </w:pPr>
      <w:r w:rsidRPr="00BB568D">
        <w:rPr>
          <w:rFonts w:ascii="Times New Roman" w:hAnsi="Times New Roman" w:cs="Times New Roman"/>
        </w:rPr>
        <w:t xml:space="preserve">The proposal </w:t>
      </w:r>
      <w:r w:rsidR="00A27C2B" w:rsidRPr="00BB568D">
        <w:rPr>
          <w:rFonts w:ascii="Times New Roman" w:hAnsi="Times New Roman" w:cs="Times New Roman"/>
        </w:rPr>
        <w:t xml:space="preserve">employed a purely quantitative approach, </w:t>
      </w:r>
      <w:r w:rsidR="00994A52" w:rsidRPr="00BB568D">
        <w:rPr>
          <w:rFonts w:ascii="Times New Roman" w:hAnsi="Times New Roman" w:cs="Times New Roman"/>
        </w:rPr>
        <w:t xml:space="preserve">which may lead to missed contextual factors and nuances that qualitative research methods could provide. </w:t>
      </w:r>
      <w:r w:rsidR="00464975" w:rsidRPr="00BB568D">
        <w:rPr>
          <w:rFonts w:ascii="Times New Roman" w:hAnsi="Times New Roman" w:cs="Times New Roman"/>
        </w:rPr>
        <w:t xml:space="preserve">Incorporating </w:t>
      </w:r>
      <w:r w:rsidR="005172CE" w:rsidRPr="00BB568D">
        <w:rPr>
          <w:rFonts w:ascii="Times New Roman" w:hAnsi="Times New Roman" w:cs="Times New Roman"/>
        </w:rPr>
        <w:t>qualitative methods, such as case studies or interviews, could provide richer insights into the complex dynamics involved</w:t>
      </w:r>
      <w:r w:rsidR="00A92373">
        <w:rPr>
          <w:rFonts w:ascii="Times New Roman" w:hAnsi="Times New Roman" w:cs="Times New Roman"/>
        </w:rPr>
        <w:t>.</w:t>
      </w:r>
    </w:p>
    <w:p w14:paraId="64C248AB" w14:textId="3199ED0B" w:rsidR="007F69B2" w:rsidRPr="00BB568D" w:rsidRDefault="007F69B2" w:rsidP="00AB61ED">
      <w:pPr>
        <w:pStyle w:val="Heading3"/>
        <w:spacing w:line="360" w:lineRule="auto"/>
        <w:rPr>
          <w:rFonts w:ascii="Times New Roman" w:hAnsi="Times New Roman" w:cs="Times New Roman"/>
        </w:rPr>
      </w:pPr>
      <w:bookmarkStart w:id="30" w:name="_Toc193841807"/>
      <w:r w:rsidRPr="00BB568D">
        <w:rPr>
          <w:rFonts w:ascii="Times New Roman" w:hAnsi="Times New Roman" w:cs="Times New Roman"/>
        </w:rPr>
        <w:t>2.3.</w:t>
      </w:r>
      <w:r w:rsidRPr="00BB568D">
        <w:rPr>
          <w:rFonts w:ascii="Times New Roman" w:hAnsi="Times New Roman" w:cs="Times New Roman"/>
        </w:rPr>
        <w:t>2</w:t>
      </w:r>
      <w:r w:rsidRPr="00BB568D">
        <w:rPr>
          <w:rFonts w:ascii="Times New Roman" w:hAnsi="Times New Roman" w:cs="Times New Roman"/>
        </w:rPr>
        <w:t xml:space="preserve">. </w:t>
      </w:r>
      <w:r w:rsidR="003D0323" w:rsidRPr="00BB568D">
        <w:rPr>
          <w:rFonts w:ascii="Times New Roman" w:hAnsi="Times New Roman" w:cs="Times New Roman"/>
        </w:rPr>
        <w:t>Cross-sectional design</w:t>
      </w:r>
      <w:r w:rsidR="00C72FF6" w:rsidRPr="00BB568D">
        <w:rPr>
          <w:rFonts w:ascii="Times New Roman" w:hAnsi="Times New Roman" w:cs="Times New Roman"/>
        </w:rPr>
        <w:t xml:space="preserve"> limitation</w:t>
      </w:r>
      <w:bookmarkEnd w:id="30"/>
    </w:p>
    <w:p w14:paraId="0F8FC55D" w14:textId="543ACE46" w:rsidR="00AC525F" w:rsidRPr="00BB568D" w:rsidRDefault="00BB344D" w:rsidP="00AB61ED">
      <w:pPr>
        <w:spacing w:line="360" w:lineRule="auto"/>
        <w:rPr>
          <w:rFonts w:ascii="Times New Roman" w:hAnsi="Times New Roman" w:cs="Times New Roman"/>
        </w:rPr>
      </w:pPr>
      <w:r w:rsidRPr="00BB568D">
        <w:rPr>
          <w:rFonts w:ascii="Times New Roman" w:hAnsi="Times New Roman" w:cs="Times New Roman"/>
        </w:rPr>
        <w:t xml:space="preserve">In addition to the </w:t>
      </w:r>
      <w:r w:rsidR="00C72FF6" w:rsidRPr="00BB568D">
        <w:rPr>
          <w:rFonts w:ascii="Times New Roman" w:hAnsi="Times New Roman" w:cs="Times New Roman"/>
        </w:rPr>
        <w:t xml:space="preserve">constraints associated with a purely quantitative approach, the cross-sectional design of the research proposal </w:t>
      </w:r>
      <w:r w:rsidR="00F43BA0" w:rsidRPr="00BB568D">
        <w:rPr>
          <w:rFonts w:ascii="Times New Roman" w:hAnsi="Times New Roman" w:cs="Times New Roman"/>
        </w:rPr>
        <w:t xml:space="preserve">restricts the analysis of longitudinal changes and the establishment of casual relationships between variables. </w:t>
      </w:r>
      <w:r w:rsidR="002D5DCC" w:rsidRPr="00BB568D">
        <w:rPr>
          <w:rFonts w:ascii="Times New Roman" w:hAnsi="Times New Roman" w:cs="Times New Roman"/>
        </w:rPr>
        <w:t>A longitudinal study could provide more robust insights into how leadership styles and conflict management strategies influence employee intrapreneurial behaviours over time</w:t>
      </w:r>
      <w:r w:rsidR="00F43BA0" w:rsidRPr="00BB568D">
        <w:rPr>
          <w:rFonts w:ascii="Times New Roman" w:hAnsi="Times New Roman" w:cs="Times New Roman"/>
        </w:rPr>
        <w:t>, providing a deeper understanding of the dynamics.</w:t>
      </w:r>
    </w:p>
    <w:p w14:paraId="0581787C" w14:textId="415B586B" w:rsidR="00A40D1B" w:rsidRPr="00BB568D" w:rsidRDefault="00A40D1B" w:rsidP="00AB61ED">
      <w:pPr>
        <w:pStyle w:val="Heading3"/>
        <w:spacing w:line="360" w:lineRule="auto"/>
        <w:rPr>
          <w:rFonts w:ascii="Times New Roman" w:hAnsi="Times New Roman" w:cs="Times New Roman"/>
        </w:rPr>
      </w:pPr>
      <w:bookmarkStart w:id="31" w:name="_Toc193841808"/>
      <w:r w:rsidRPr="00BB568D">
        <w:rPr>
          <w:rFonts w:ascii="Times New Roman" w:hAnsi="Times New Roman" w:cs="Times New Roman"/>
        </w:rPr>
        <w:t>2.3.</w:t>
      </w:r>
      <w:r w:rsidR="00D22D0E" w:rsidRPr="00BB568D">
        <w:rPr>
          <w:rFonts w:ascii="Times New Roman" w:hAnsi="Times New Roman" w:cs="Times New Roman"/>
        </w:rPr>
        <w:t>3</w:t>
      </w:r>
      <w:r w:rsidRPr="00BB568D">
        <w:rPr>
          <w:rFonts w:ascii="Times New Roman" w:hAnsi="Times New Roman" w:cs="Times New Roman"/>
        </w:rPr>
        <w:t xml:space="preserve">. </w:t>
      </w:r>
      <w:r w:rsidRPr="00BB568D">
        <w:rPr>
          <w:rFonts w:ascii="Times New Roman" w:hAnsi="Times New Roman" w:cs="Times New Roman"/>
        </w:rPr>
        <w:t>Reliance on self-reported data</w:t>
      </w:r>
      <w:bookmarkEnd w:id="31"/>
    </w:p>
    <w:p w14:paraId="0758E137" w14:textId="184A3673" w:rsidR="00175A74" w:rsidRPr="00BB568D" w:rsidRDefault="00F273DA" w:rsidP="00AB61ED">
      <w:pPr>
        <w:spacing w:line="360" w:lineRule="auto"/>
        <w:rPr>
          <w:rFonts w:ascii="Times New Roman" w:hAnsi="Times New Roman" w:cs="Times New Roman"/>
        </w:rPr>
      </w:pPr>
      <w:r w:rsidRPr="00BB568D">
        <w:rPr>
          <w:rFonts w:ascii="Times New Roman" w:hAnsi="Times New Roman" w:cs="Times New Roman"/>
        </w:rPr>
        <w:t xml:space="preserve">The research methodology relies </w:t>
      </w:r>
      <w:r w:rsidR="0002245B" w:rsidRPr="00BB568D">
        <w:rPr>
          <w:rFonts w:ascii="Times New Roman" w:hAnsi="Times New Roman" w:cs="Times New Roman"/>
        </w:rPr>
        <w:t xml:space="preserve">exclusively </w:t>
      </w:r>
      <w:r w:rsidRPr="00BB568D">
        <w:rPr>
          <w:rFonts w:ascii="Times New Roman" w:hAnsi="Times New Roman" w:cs="Times New Roman"/>
        </w:rPr>
        <w:t xml:space="preserve">on self-reported data from willing participants, </w:t>
      </w:r>
      <w:r w:rsidR="00E3435A" w:rsidRPr="00BB568D">
        <w:rPr>
          <w:rFonts w:ascii="Times New Roman" w:hAnsi="Times New Roman" w:cs="Times New Roman"/>
        </w:rPr>
        <w:t xml:space="preserve">which may introduce </w:t>
      </w:r>
      <w:r w:rsidR="00E86622" w:rsidRPr="00BB568D">
        <w:rPr>
          <w:rFonts w:ascii="Times New Roman" w:hAnsi="Times New Roman" w:cs="Times New Roman"/>
        </w:rPr>
        <w:t>common method variance</w:t>
      </w:r>
      <w:r w:rsidR="00E3435A" w:rsidRPr="00BB568D">
        <w:rPr>
          <w:rFonts w:ascii="Times New Roman" w:hAnsi="Times New Roman" w:cs="Times New Roman"/>
        </w:rPr>
        <w:t xml:space="preserve"> and </w:t>
      </w:r>
      <w:r w:rsidR="00E86622" w:rsidRPr="00BB568D">
        <w:rPr>
          <w:rFonts w:ascii="Times New Roman" w:hAnsi="Times New Roman" w:cs="Times New Roman"/>
        </w:rPr>
        <w:t>potentially inflat</w:t>
      </w:r>
      <w:r w:rsidR="00E3435A" w:rsidRPr="00BB568D">
        <w:rPr>
          <w:rFonts w:ascii="Times New Roman" w:hAnsi="Times New Roman" w:cs="Times New Roman"/>
        </w:rPr>
        <w:t>e</w:t>
      </w:r>
      <w:r w:rsidR="00E86622" w:rsidRPr="00BB568D">
        <w:rPr>
          <w:rFonts w:ascii="Times New Roman" w:hAnsi="Times New Roman" w:cs="Times New Roman"/>
        </w:rPr>
        <w:t xml:space="preserve"> observed correlations between constructs</w:t>
      </w:r>
      <w:r w:rsidR="00717940" w:rsidRPr="00BB568D">
        <w:rPr>
          <w:rFonts w:ascii="Times New Roman" w:hAnsi="Times New Roman" w:cs="Times New Roman"/>
        </w:rPr>
        <w:t xml:space="preserve">. This limitation could be mitigated </w:t>
      </w:r>
      <w:r w:rsidR="00CE3E0D" w:rsidRPr="00BB568D">
        <w:rPr>
          <w:rFonts w:ascii="Times New Roman" w:hAnsi="Times New Roman" w:cs="Times New Roman"/>
        </w:rPr>
        <w:t>in future studies by incorporating objective measures or adopting mixed-methods approaches to provide a more comprehensive and balanced perspective</w:t>
      </w:r>
      <w:r w:rsidR="005E058F" w:rsidRPr="00BB568D">
        <w:rPr>
          <w:rFonts w:ascii="Times New Roman" w:hAnsi="Times New Roman" w:cs="Times New Roman"/>
        </w:rPr>
        <w:t xml:space="preserve"> </w:t>
      </w:r>
      <w:r w:rsidR="00303A1F" w:rsidRPr="00BB568D">
        <w:rPr>
          <w:rFonts w:ascii="Times New Roman" w:hAnsi="Times New Roman" w:cs="Times New Roman"/>
        </w:rPr>
        <w:fldChar w:fldCharType="begin"/>
      </w:r>
      <w:r w:rsidR="00E3435A" w:rsidRPr="00BB568D">
        <w:rPr>
          <w:rFonts w:ascii="Times New Roman" w:hAnsi="Times New Roman" w:cs="Times New Roman"/>
        </w:rPr>
        <w:instrText xml:space="preserve"> ADDIN ZOTERO_ITEM CSL_CITATION {"citationID":"BoA8tztB","properties":{"formattedCitation":"(Podsakoff {\\i{}et al.}, 2003; Kock, Berbekova and Assaf, 2021)","plainCitation":"(Podsakoff et al., 2003; Kock, Berbekova and Assaf, 2021)","noteIndex":0},"citationItems":[{"id":678,"uris":["http://zotero.org/users/local/zH9ZQvD1/items/PWJWQAHJ"],"itemData":{"id":678,"type":"article-journal","abstract":"Interest in the problem of method biases has a long history in the behavioral sciences. Despite this, a comprehensive summary of the potential sources of method biases and how to control for them does not exist. Therefore, the purpose of this article is to examine the extent to which method biases influence behavioral research results, identify potential sources of method biases, discuss the cognitive processes through which method biases influence responses to measures, evaluate the many different procedural and statistical techniques that can be used to control method biases, and provide recommendations for how to select appropriate procedural and statistical remedies for different types of research settings. (PsycINFO Database Record (c) 2016 APA, all rights reserved)","container-title":"Journal of Applied Psychology","DOI":"10.1037/0021-9010.88.5.879","ISSN":"1939-1854","issue":"5","note":"publisher-place: US\npublisher: American Psychological Association","page":"879-903","source":"APA PsycNet","title":"Common method biases in behavioral research: A critical review of the literature and recommended remedies","title-short":"Common method biases in behavioral research","volume":"88","author":[{"family":"Podsakoff","given":"Philip M."},{"family":"MacKenzie","given":"Scott B."},{"family":"Lee","given":"Jeong-Yeon"},{"family":"Podsakoff","given":"Nathan P."}],"issued":{"date-parts":[["2003"]]}}},{"id":677,"uris":["http://zotero.org/users/local/zH9ZQvD1/items/KXWVC8RH"],"itemData":{"id":677,"type":"article-journal","abstract":"Common method bias can appear when both the independent and dependent variable is captured by the same response method. While the consequences of common method bias can be detrimental to a study’s validity, they are, as the authors empirically show, often neglected in tourism research. The authors provide a comprehensive discussion of sources of common method bias, as well as methods to identify and control for it. They structure these controls and critically discuss the advantages and disadvantages of each. The authors develop a decision tree that features recommendations for choosing appropriate procedural and statistical controls. By doing so, they hope to spur recognition of the threat of common method bias and active management thereof in future tourism research.","container-title":"Tourism Management","DOI":"10.1016/j.tourman.2021.104330","ISSN":"02615177","journalAbbreviation":"Tourism Management","language":"en","page":"104330","source":"DOI.org (Crossref)","title":"Understanding and managing the threat of common method bias: Detection, prevention and control","title-short":"Understanding and managing the threat of common method bias","volume":"86","author":[{"family":"Kock","given":"Florian"},{"family":"Berbekova","given":"Adiyukh"},{"family":"Assaf","given":"A. George"}],"issued":{"date-parts":[["2021",10]]}}}],"schema":"https://github.com/citation-style-language/schema/raw/master/csl-citation.json"} </w:instrText>
      </w:r>
      <w:r w:rsidR="00303A1F" w:rsidRPr="00BB568D">
        <w:rPr>
          <w:rFonts w:ascii="Times New Roman" w:hAnsi="Times New Roman" w:cs="Times New Roman"/>
        </w:rPr>
        <w:fldChar w:fldCharType="separate"/>
      </w:r>
      <w:r w:rsidR="00E3435A" w:rsidRPr="00BB568D">
        <w:rPr>
          <w:rFonts w:ascii="Times New Roman" w:hAnsi="Times New Roman" w:cs="Times New Roman"/>
          <w:kern w:val="0"/>
        </w:rPr>
        <w:t xml:space="preserve">(Podsakoff </w:t>
      </w:r>
      <w:r w:rsidR="00E3435A" w:rsidRPr="00BB568D">
        <w:rPr>
          <w:rFonts w:ascii="Times New Roman" w:hAnsi="Times New Roman" w:cs="Times New Roman"/>
          <w:i/>
          <w:iCs/>
          <w:kern w:val="0"/>
        </w:rPr>
        <w:t>et al.</w:t>
      </w:r>
      <w:r w:rsidR="00E3435A" w:rsidRPr="00BB568D">
        <w:rPr>
          <w:rFonts w:ascii="Times New Roman" w:hAnsi="Times New Roman" w:cs="Times New Roman"/>
          <w:kern w:val="0"/>
        </w:rPr>
        <w:t xml:space="preserve">, 2003; Kock, </w:t>
      </w:r>
      <w:proofErr w:type="spellStart"/>
      <w:r w:rsidR="00E3435A" w:rsidRPr="00BB568D">
        <w:rPr>
          <w:rFonts w:ascii="Times New Roman" w:hAnsi="Times New Roman" w:cs="Times New Roman"/>
          <w:kern w:val="0"/>
        </w:rPr>
        <w:t>Berbekova</w:t>
      </w:r>
      <w:proofErr w:type="spellEnd"/>
      <w:r w:rsidR="00E3435A" w:rsidRPr="00BB568D">
        <w:rPr>
          <w:rFonts w:ascii="Times New Roman" w:hAnsi="Times New Roman" w:cs="Times New Roman"/>
          <w:kern w:val="0"/>
        </w:rPr>
        <w:t xml:space="preserve"> and Assaf, 2021)</w:t>
      </w:r>
      <w:r w:rsidR="00303A1F" w:rsidRPr="00BB568D">
        <w:rPr>
          <w:rFonts w:ascii="Times New Roman" w:hAnsi="Times New Roman" w:cs="Times New Roman"/>
        </w:rPr>
        <w:fldChar w:fldCharType="end"/>
      </w:r>
      <w:r w:rsidR="00E86622" w:rsidRPr="00BB568D">
        <w:rPr>
          <w:rFonts w:ascii="Times New Roman" w:hAnsi="Times New Roman" w:cs="Times New Roman"/>
        </w:rPr>
        <w:t>.</w:t>
      </w:r>
      <w:r w:rsidR="00EC4577" w:rsidRPr="00BB568D">
        <w:rPr>
          <w:rFonts w:ascii="Times New Roman" w:hAnsi="Times New Roman" w:cs="Times New Roman"/>
        </w:rPr>
        <w:t xml:space="preserve"> </w:t>
      </w:r>
    </w:p>
    <w:p w14:paraId="4CC60400" w14:textId="2A971D73" w:rsidR="007F69B2" w:rsidRPr="00BB568D" w:rsidRDefault="007F69B2" w:rsidP="00AB61ED">
      <w:pPr>
        <w:pStyle w:val="Heading3"/>
        <w:spacing w:line="360" w:lineRule="auto"/>
        <w:rPr>
          <w:rFonts w:ascii="Times New Roman" w:hAnsi="Times New Roman" w:cs="Times New Roman"/>
        </w:rPr>
      </w:pPr>
      <w:bookmarkStart w:id="32" w:name="_Toc193841809"/>
      <w:r w:rsidRPr="00BB568D">
        <w:rPr>
          <w:rFonts w:ascii="Times New Roman" w:hAnsi="Times New Roman" w:cs="Times New Roman"/>
        </w:rPr>
        <w:t>2.</w:t>
      </w:r>
      <w:r w:rsidRPr="00BB568D">
        <w:rPr>
          <w:rFonts w:ascii="Times New Roman" w:hAnsi="Times New Roman" w:cs="Times New Roman"/>
        </w:rPr>
        <w:t>3</w:t>
      </w:r>
      <w:r w:rsidRPr="00BB568D">
        <w:rPr>
          <w:rFonts w:ascii="Times New Roman" w:hAnsi="Times New Roman" w:cs="Times New Roman"/>
        </w:rPr>
        <w:t>.</w:t>
      </w:r>
      <w:r w:rsidR="00B14D35" w:rsidRPr="00BB568D">
        <w:rPr>
          <w:rFonts w:ascii="Times New Roman" w:hAnsi="Times New Roman" w:cs="Times New Roman"/>
        </w:rPr>
        <w:t>4</w:t>
      </w:r>
      <w:r w:rsidRPr="00BB568D">
        <w:rPr>
          <w:rFonts w:ascii="Times New Roman" w:hAnsi="Times New Roman" w:cs="Times New Roman"/>
        </w:rPr>
        <w:t>. Contextual limitations</w:t>
      </w:r>
      <w:bookmarkEnd w:id="32"/>
    </w:p>
    <w:p w14:paraId="7D2A571C" w14:textId="71D03580" w:rsidR="003E2C57" w:rsidRPr="00BB568D" w:rsidRDefault="007F69B2" w:rsidP="00AB61ED">
      <w:pPr>
        <w:spacing w:line="360" w:lineRule="auto"/>
        <w:rPr>
          <w:rFonts w:ascii="Times New Roman" w:hAnsi="Times New Roman" w:cs="Times New Roman"/>
        </w:rPr>
      </w:pPr>
      <w:r w:rsidRPr="00BB568D">
        <w:rPr>
          <w:rFonts w:ascii="Times New Roman" w:hAnsi="Times New Roman" w:cs="Times New Roman"/>
        </w:rPr>
        <w:t>Although the research proposal recognize</w:t>
      </w:r>
      <w:r w:rsidR="00EE2B03" w:rsidRPr="00BB568D">
        <w:rPr>
          <w:rFonts w:ascii="Times New Roman" w:hAnsi="Times New Roman" w:cs="Times New Roman"/>
        </w:rPr>
        <w:t>d</w:t>
      </w:r>
      <w:r w:rsidRPr="00BB568D">
        <w:rPr>
          <w:rFonts w:ascii="Times New Roman" w:hAnsi="Times New Roman" w:cs="Times New Roman"/>
        </w:rPr>
        <w:t xml:space="preserve"> the importance of analysing market-specific factors, such as regulations and competitive dynamics in the cross-sectional survey, it overlook</w:t>
      </w:r>
      <w:r w:rsidR="00EE2B03" w:rsidRPr="00BB568D">
        <w:rPr>
          <w:rFonts w:ascii="Times New Roman" w:hAnsi="Times New Roman" w:cs="Times New Roman"/>
        </w:rPr>
        <w:t>ed</w:t>
      </w:r>
      <w:r w:rsidRPr="00BB568D">
        <w:rPr>
          <w:rFonts w:ascii="Times New Roman" w:hAnsi="Times New Roman" w:cs="Times New Roman"/>
        </w:rPr>
        <w:t xml:space="preserve"> broader cultural or global factors that could influence the relationships between leadership styles, conflict management strategies, and employee intrapreneurship. Future studies exploring alternative approaches to capture the impact of diverse cultural contexts could provide a more comprehensive understanding of these dynamics.</w:t>
      </w:r>
    </w:p>
    <w:p w14:paraId="53039F73" w14:textId="1A19ACCC" w:rsidR="00AB779A" w:rsidRPr="00BB568D" w:rsidRDefault="00AB779A" w:rsidP="00AB61ED">
      <w:pPr>
        <w:pStyle w:val="Heading3"/>
        <w:spacing w:line="360" w:lineRule="auto"/>
        <w:rPr>
          <w:rFonts w:ascii="Times New Roman" w:hAnsi="Times New Roman" w:cs="Times New Roman"/>
        </w:rPr>
      </w:pPr>
      <w:bookmarkStart w:id="33" w:name="_Toc193841810"/>
      <w:r w:rsidRPr="00BB568D">
        <w:rPr>
          <w:rFonts w:ascii="Times New Roman" w:hAnsi="Times New Roman" w:cs="Times New Roman"/>
        </w:rPr>
        <w:t>2.3.</w:t>
      </w:r>
      <w:r w:rsidRPr="00BB568D">
        <w:rPr>
          <w:rFonts w:ascii="Times New Roman" w:hAnsi="Times New Roman" w:cs="Times New Roman"/>
        </w:rPr>
        <w:t>5</w:t>
      </w:r>
      <w:r w:rsidRPr="00BB568D">
        <w:rPr>
          <w:rFonts w:ascii="Times New Roman" w:hAnsi="Times New Roman" w:cs="Times New Roman"/>
        </w:rPr>
        <w:t xml:space="preserve">. </w:t>
      </w:r>
      <w:r w:rsidRPr="00BB568D">
        <w:rPr>
          <w:rFonts w:ascii="Times New Roman" w:hAnsi="Times New Roman" w:cs="Times New Roman"/>
        </w:rPr>
        <w:t>Employee motivation</w:t>
      </w:r>
      <w:r w:rsidR="00C06527" w:rsidRPr="00BB568D">
        <w:rPr>
          <w:rFonts w:ascii="Times New Roman" w:hAnsi="Times New Roman" w:cs="Times New Roman"/>
        </w:rPr>
        <w:t xml:space="preserve"> and well-being</w:t>
      </w:r>
      <w:bookmarkEnd w:id="33"/>
    </w:p>
    <w:p w14:paraId="4FD5F7DE" w14:textId="7DCAF8BC" w:rsidR="00BC5FD3" w:rsidRPr="00BB568D" w:rsidRDefault="00AB779A" w:rsidP="00AB61ED">
      <w:pPr>
        <w:spacing w:line="360" w:lineRule="auto"/>
        <w:rPr>
          <w:rFonts w:ascii="Times New Roman" w:hAnsi="Times New Roman" w:cs="Times New Roman"/>
        </w:rPr>
      </w:pPr>
      <w:r w:rsidRPr="00BB568D">
        <w:rPr>
          <w:rFonts w:ascii="Times New Roman" w:hAnsi="Times New Roman" w:cs="Times New Roman"/>
        </w:rPr>
        <w:t xml:space="preserve">While the research proposal provided literature support on </w:t>
      </w:r>
      <w:r w:rsidR="0022269F" w:rsidRPr="00BB568D">
        <w:rPr>
          <w:rFonts w:ascii="Times New Roman" w:hAnsi="Times New Roman" w:cs="Times New Roman"/>
        </w:rPr>
        <w:t xml:space="preserve">the impact of </w:t>
      </w:r>
      <w:r w:rsidRPr="00BB568D">
        <w:rPr>
          <w:rFonts w:ascii="Times New Roman" w:hAnsi="Times New Roman" w:cs="Times New Roman"/>
        </w:rPr>
        <w:t xml:space="preserve">employee intrapreneurial behaviours </w:t>
      </w:r>
      <w:r w:rsidR="0022269F" w:rsidRPr="00BB568D">
        <w:rPr>
          <w:rFonts w:ascii="Times New Roman" w:hAnsi="Times New Roman" w:cs="Times New Roman"/>
        </w:rPr>
        <w:t xml:space="preserve">on </w:t>
      </w:r>
      <w:r w:rsidR="00316431" w:rsidRPr="00BB568D">
        <w:rPr>
          <w:rFonts w:ascii="Times New Roman" w:hAnsi="Times New Roman" w:cs="Times New Roman"/>
        </w:rPr>
        <w:t xml:space="preserve">team and organizational performance, the proposal </w:t>
      </w:r>
      <w:r w:rsidR="0022269F" w:rsidRPr="00BB568D">
        <w:rPr>
          <w:rFonts w:ascii="Times New Roman" w:hAnsi="Times New Roman" w:cs="Times New Roman"/>
        </w:rPr>
        <w:t xml:space="preserve">did not explore how these behaviours affect employee well-being and motivation. </w:t>
      </w:r>
      <w:r w:rsidR="00D73ED3" w:rsidRPr="00BB568D">
        <w:rPr>
          <w:rFonts w:ascii="Times New Roman" w:hAnsi="Times New Roman" w:cs="Times New Roman"/>
        </w:rPr>
        <w:t xml:space="preserve">This is a notable limitation, as research has shown that intrapreneurial actions could lead to both positive and negative consequences for individuals, depending on their </w:t>
      </w:r>
      <w:r w:rsidR="00BC5FD3" w:rsidRPr="00BB568D">
        <w:rPr>
          <w:rFonts w:ascii="Times New Roman" w:hAnsi="Times New Roman" w:cs="Times New Roman"/>
        </w:rPr>
        <w:t xml:space="preserve">personal dispositions </w:t>
      </w:r>
      <w:r w:rsidR="006B42B0" w:rsidRPr="00BB568D">
        <w:rPr>
          <w:rFonts w:ascii="Times New Roman" w:hAnsi="Times New Roman" w:cs="Times New Roman"/>
        </w:rPr>
        <w:fldChar w:fldCharType="begin"/>
      </w:r>
      <w:r w:rsidR="00E90733" w:rsidRPr="00BB568D">
        <w:rPr>
          <w:rFonts w:ascii="Times New Roman" w:hAnsi="Times New Roman" w:cs="Times New Roman"/>
        </w:rPr>
        <w:instrText xml:space="preserve"> ADDIN ZOTERO_ITEM CSL_CITATION {"citationID":"JCy9CELW","properties":{"formattedCitation":"(Gawke, Gorgievski and Bakker, 2019)","plainCitation":"(Gawke, Gorgievski and Bakker, 2019)","noteIndex":0},"citationItems":[{"id":615,"uris":["http://zotero.org/users/local/zH9ZQvD1/items/N5IWKXS3"],"itemData":{"id":615,"type":"article-journal","abstract":"Although employees are recognized to be key for organizational new venture creation and strategic renewal (i.e., intrapreneurship), the current literature on intrapreneurship from an individual-level perspective is fragmented, and a valid measurement instrument is lacking. We address this gap and start with presenting a review of the current literature on employee intrapreneurship. Based on this review we define employee intrapreneurship as an agentic and strategic work behavior aimed at new venture creation and strategic renewal. Next, two studies are presented aimed at developing and validating a measurement instrument that captures employee venture behavior and strategic renewal behavior as two facets of employee intrapreneurship: the Employee Intrapreneurship Scale (EIS). In Study 1, the EIS was created and its factorial validity examined in three departments of a public organization (total N = 1,475). In Study 2, using a sample of private sector employees (N = 243), the convergent and discriminant validity of the EIS was tested using self-ratings of personal initiative, reward sensitivity, and punishment sensitivity, as well as their innovativeness and risk-taking behavior as rated by a close colleague. The results indicate that the Employee Intrapreneurship Scale is a valid and reliable instrument for capturing employee intrapreneurship in multiple contexts. Theoretical and practical implications are discussed.","container-title":"European Management Journal","DOI":"10.1016/j.emj.2019.03.001","ISSN":"0263-2373","issue":"6","journalAbbreviation":"European Management Journal","page":"806-817","source":"ScienceDirect","title":"Measuring intrapreneurship at the individual level: Development and validation of the Employee Intrapreneurship Scale (EIS)","title-short":"Measuring intrapreneurship at the individual level","volume":"37","author":[{"family":"Gawke","given":"Jason C."},{"family":"Gorgievski","given":"Marjan J."},{"family":"Bakker","given":"Arnold B."}],"issued":{"date-parts":[["2019",12,1]]}}}],"schema":"https://github.com/citation-style-language/schema/raw/master/csl-citation.json"} </w:instrText>
      </w:r>
      <w:r w:rsidR="006B42B0" w:rsidRPr="00BB568D">
        <w:rPr>
          <w:rFonts w:ascii="Times New Roman" w:hAnsi="Times New Roman" w:cs="Times New Roman"/>
        </w:rPr>
        <w:fldChar w:fldCharType="separate"/>
      </w:r>
      <w:r w:rsidR="00E90733" w:rsidRPr="00BB568D">
        <w:rPr>
          <w:rFonts w:ascii="Times New Roman" w:hAnsi="Times New Roman" w:cs="Times New Roman"/>
        </w:rPr>
        <w:t>(Gawke, Gorgievski and Bakker, 2019)</w:t>
      </w:r>
      <w:r w:rsidR="006B42B0" w:rsidRPr="00BB568D">
        <w:rPr>
          <w:rFonts w:ascii="Times New Roman" w:hAnsi="Times New Roman" w:cs="Times New Roman"/>
        </w:rPr>
        <w:fldChar w:fldCharType="end"/>
      </w:r>
      <w:r w:rsidR="00BC5FD3" w:rsidRPr="00BB568D">
        <w:rPr>
          <w:rFonts w:ascii="Times New Roman" w:hAnsi="Times New Roman" w:cs="Times New Roman"/>
        </w:rPr>
        <w:t xml:space="preserve">. </w:t>
      </w:r>
      <w:r w:rsidR="00BC5FD3" w:rsidRPr="00BB568D">
        <w:rPr>
          <w:rFonts w:ascii="Times New Roman" w:hAnsi="Times New Roman" w:cs="Times New Roman"/>
        </w:rPr>
        <w:lastRenderedPageBreak/>
        <w:t>Including this aspect in the research proposal would provide a more comprehensive understanding of the outcomes of employee intrapreneurial behaviours.</w:t>
      </w:r>
    </w:p>
    <w:p w14:paraId="5D3E056E" w14:textId="44154BEC" w:rsidR="002550FB" w:rsidRPr="00BB568D" w:rsidRDefault="002550FB" w:rsidP="00AB61ED">
      <w:pPr>
        <w:pStyle w:val="Heading3"/>
        <w:spacing w:line="360" w:lineRule="auto"/>
        <w:rPr>
          <w:rFonts w:ascii="Times New Roman" w:hAnsi="Times New Roman" w:cs="Times New Roman"/>
        </w:rPr>
      </w:pPr>
      <w:bookmarkStart w:id="34" w:name="_Toc193841811"/>
      <w:r w:rsidRPr="00BB568D">
        <w:rPr>
          <w:rFonts w:ascii="Times New Roman" w:hAnsi="Times New Roman" w:cs="Times New Roman"/>
        </w:rPr>
        <w:t>2.3.</w:t>
      </w:r>
      <w:r w:rsidR="00AB779A" w:rsidRPr="00BB568D">
        <w:rPr>
          <w:rFonts w:ascii="Times New Roman" w:hAnsi="Times New Roman" w:cs="Times New Roman"/>
        </w:rPr>
        <w:t>6</w:t>
      </w:r>
      <w:r w:rsidRPr="00BB568D">
        <w:rPr>
          <w:rFonts w:ascii="Times New Roman" w:hAnsi="Times New Roman" w:cs="Times New Roman"/>
        </w:rPr>
        <w:t>. Limited generalizability</w:t>
      </w:r>
      <w:bookmarkEnd w:id="34"/>
    </w:p>
    <w:p w14:paraId="28464435" w14:textId="723EBEBB" w:rsidR="002668C8" w:rsidRDefault="004C3A0F" w:rsidP="00AB61ED">
      <w:pPr>
        <w:spacing w:line="360" w:lineRule="auto"/>
        <w:rPr>
          <w:rFonts w:ascii="Times New Roman" w:hAnsi="Times New Roman" w:cs="Times New Roman"/>
        </w:rPr>
      </w:pPr>
      <w:r w:rsidRPr="00BB568D">
        <w:rPr>
          <w:rFonts w:ascii="Times New Roman" w:hAnsi="Times New Roman" w:cs="Times New Roman"/>
        </w:rPr>
        <w:t xml:space="preserve">Lastly, </w:t>
      </w:r>
      <w:r w:rsidR="002C5133" w:rsidRPr="00BB568D">
        <w:rPr>
          <w:rFonts w:ascii="Times New Roman" w:hAnsi="Times New Roman" w:cs="Times New Roman"/>
        </w:rPr>
        <w:t xml:space="preserve">the research proposal’s focus on the Hong Kong life insurance industry may potentially limit the generalizability of </w:t>
      </w:r>
      <w:r w:rsidR="00171698" w:rsidRPr="00BB568D">
        <w:rPr>
          <w:rFonts w:ascii="Times New Roman" w:hAnsi="Times New Roman" w:cs="Times New Roman"/>
        </w:rPr>
        <w:t xml:space="preserve">its </w:t>
      </w:r>
      <w:r w:rsidR="002C5133" w:rsidRPr="00BB568D">
        <w:rPr>
          <w:rFonts w:ascii="Times New Roman" w:hAnsi="Times New Roman" w:cs="Times New Roman"/>
        </w:rPr>
        <w:t>findings to other sectors or markets.</w:t>
      </w:r>
      <w:r w:rsidR="00944EDD" w:rsidRPr="00BB568D">
        <w:rPr>
          <w:rFonts w:ascii="Times New Roman" w:hAnsi="Times New Roman" w:cs="Times New Roman"/>
        </w:rPr>
        <w:t xml:space="preserve"> </w:t>
      </w:r>
      <w:r w:rsidR="002668C8" w:rsidRPr="00BB568D">
        <w:rPr>
          <w:rFonts w:ascii="Times New Roman" w:hAnsi="Times New Roman" w:cs="Times New Roman"/>
        </w:rPr>
        <w:t>This limitation arises because the industry-specific factors, such as regulatory req</w:t>
      </w:r>
      <w:r w:rsidR="00327879" w:rsidRPr="00BB568D">
        <w:rPr>
          <w:rFonts w:ascii="Times New Roman" w:hAnsi="Times New Roman" w:cs="Times New Roman"/>
        </w:rPr>
        <w:t>uirements and market dynamics, can significantly influence the relationship between leadership style, conflict management strategies, and intrapreneurship</w:t>
      </w:r>
      <w:r w:rsidR="00B16CD5" w:rsidRPr="00BB568D">
        <w:rPr>
          <w:rFonts w:ascii="Times New Roman" w:hAnsi="Times New Roman" w:cs="Times New Roman"/>
        </w:rPr>
        <w:t>. While expanding the study to multiple industries may be challenging, future research could consider broadening the scope to include similar financial sectors, such as general insurance, to enhance the applicability and re</w:t>
      </w:r>
      <w:r w:rsidR="009704F0" w:rsidRPr="00BB568D">
        <w:rPr>
          <w:rFonts w:ascii="Times New Roman" w:hAnsi="Times New Roman" w:cs="Times New Roman"/>
        </w:rPr>
        <w:t>l</w:t>
      </w:r>
      <w:r w:rsidR="00B16CD5" w:rsidRPr="00BB568D">
        <w:rPr>
          <w:rFonts w:ascii="Times New Roman" w:hAnsi="Times New Roman" w:cs="Times New Roman"/>
        </w:rPr>
        <w:t>e</w:t>
      </w:r>
      <w:r w:rsidR="009704F0" w:rsidRPr="00BB568D">
        <w:rPr>
          <w:rFonts w:ascii="Times New Roman" w:hAnsi="Times New Roman" w:cs="Times New Roman"/>
        </w:rPr>
        <w:t>v</w:t>
      </w:r>
      <w:r w:rsidR="00B16CD5" w:rsidRPr="00BB568D">
        <w:rPr>
          <w:rFonts w:ascii="Times New Roman" w:hAnsi="Times New Roman" w:cs="Times New Roman"/>
        </w:rPr>
        <w:t xml:space="preserve">ance of the findings </w:t>
      </w:r>
      <w:r w:rsidR="009704F0" w:rsidRPr="00BB568D">
        <w:rPr>
          <w:rFonts w:ascii="Times New Roman" w:hAnsi="Times New Roman" w:cs="Times New Roman"/>
        </w:rPr>
        <w:t>across different contexts.</w:t>
      </w:r>
    </w:p>
    <w:p w14:paraId="709D64CD" w14:textId="77777777" w:rsidR="00312895" w:rsidRPr="00BB568D" w:rsidRDefault="00312895" w:rsidP="00AB61ED">
      <w:pPr>
        <w:spacing w:line="360" w:lineRule="auto"/>
        <w:rPr>
          <w:rFonts w:ascii="Times New Roman" w:hAnsi="Times New Roman" w:cs="Times New Roman"/>
        </w:rPr>
      </w:pPr>
    </w:p>
    <w:p w14:paraId="6C4F5688" w14:textId="41AFDD97" w:rsidR="00D904C0" w:rsidRPr="00BB568D" w:rsidRDefault="000C388B" w:rsidP="00AB61ED">
      <w:pPr>
        <w:pStyle w:val="Heading1"/>
        <w:spacing w:line="360" w:lineRule="auto"/>
        <w:rPr>
          <w:rFonts w:ascii="Times New Roman" w:hAnsi="Times New Roman" w:cs="Times New Roman"/>
        </w:rPr>
      </w:pPr>
      <w:bookmarkStart w:id="35" w:name="_Toc193841812"/>
      <w:r w:rsidRPr="00BB568D">
        <w:rPr>
          <w:rFonts w:ascii="Times New Roman" w:hAnsi="Times New Roman" w:cs="Times New Roman"/>
        </w:rPr>
        <w:t>3</w:t>
      </w:r>
      <w:r w:rsidR="000D0198" w:rsidRPr="00BB568D">
        <w:rPr>
          <w:rFonts w:ascii="Times New Roman" w:hAnsi="Times New Roman" w:cs="Times New Roman"/>
        </w:rPr>
        <w:t xml:space="preserve">. </w:t>
      </w:r>
      <w:r w:rsidR="00D904C0" w:rsidRPr="00BB568D">
        <w:rPr>
          <w:rFonts w:ascii="Times New Roman" w:hAnsi="Times New Roman" w:cs="Times New Roman"/>
        </w:rPr>
        <w:t xml:space="preserve">Alternative </w:t>
      </w:r>
      <w:r w:rsidRPr="00BB568D">
        <w:rPr>
          <w:rFonts w:ascii="Times New Roman" w:hAnsi="Times New Roman" w:cs="Times New Roman"/>
        </w:rPr>
        <w:t>a</w:t>
      </w:r>
      <w:r w:rsidR="00D904C0" w:rsidRPr="00BB568D">
        <w:rPr>
          <w:rFonts w:ascii="Times New Roman" w:hAnsi="Times New Roman" w:cs="Times New Roman"/>
        </w:rPr>
        <w:t>pproaches</w:t>
      </w:r>
      <w:r w:rsidRPr="00BB568D">
        <w:rPr>
          <w:rFonts w:ascii="Times New Roman" w:hAnsi="Times New Roman" w:cs="Times New Roman"/>
        </w:rPr>
        <w:t xml:space="preserve"> &amp; considerations</w:t>
      </w:r>
      <w:bookmarkEnd w:id="35"/>
    </w:p>
    <w:p w14:paraId="5308546E" w14:textId="70494349" w:rsidR="00BA0789" w:rsidRDefault="0009281D" w:rsidP="00AB61ED">
      <w:pPr>
        <w:spacing w:line="360" w:lineRule="auto"/>
        <w:rPr>
          <w:rFonts w:ascii="Times New Roman" w:hAnsi="Times New Roman" w:cs="Times New Roman"/>
        </w:rPr>
      </w:pPr>
      <w:r w:rsidRPr="00BB568D">
        <w:rPr>
          <w:rFonts w:ascii="Times New Roman" w:hAnsi="Times New Roman" w:cs="Times New Roman"/>
        </w:rPr>
        <w:t xml:space="preserve">The initial research proposal on transformational leadership, task conflict, and employee intrapreneurial behaviour </w:t>
      </w:r>
      <w:r w:rsidR="001F5939" w:rsidRPr="00BB568D">
        <w:rPr>
          <w:rFonts w:ascii="Times New Roman" w:hAnsi="Times New Roman" w:cs="Times New Roman"/>
        </w:rPr>
        <w:t>for corporate employees in the Hong Kong life insurance industry can be strengthened by considering alternative approaches and methodologies.</w:t>
      </w:r>
      <w:r w:rsidR="00026A08" w:rsidRPr="00BB568D">
        <w:rPr>
          <w:rFonts w:ascii="Times New Roman" w:hAnsi="Times New Roman" w:cs="Times New Roman"/>
        </w:rPr>
        <w:t xml:space="preserve"> </w:t>
      </w:r>
      <w:r w:rsidR="001F5939" w:rsidRPr="00BB568D">
        <w:rPr>
          <w:rFonts w:ascii="Times New Roman" w:hAnsi="Times New Roman" w:cs="Times New Roman"/>
        </w:rPr>
        <w:t xml:space="preserve">A </w:t>
      </w:r>
      <w:r w:rsidR="00026A08" w:rsidRPr="00BB568D">
        <w:rPr>
          <w:rFonts w:ascii="Times New Roman" w:hAnsi="Times New Roman" w:cs="Times New Roman"/>
        </w:rPr>
        <w:t xml:space="preserve">wide </w:t>
      </w:r>
      <w:r w:rsidR="001F5939" w:rsidRPr="00BB568D">
        <w:rPr>
          <w:rFonts w:ascii="Times New Roman" w:hAnsi="Times New Roman" w:cs="Times New Roman"/>
        </w:rPr>
        <w:t xml:space="preserve">range of weaknesses and limitations have been identified in the prior section, and in this section, </w:t>
      </w:r>
      <w:r w:rsidR="00A5217B" w:rsidRPr="00BB568D">
        <w:rPr>
          <w:rFonts w:ascii="Times New Roman" w:hAnsi="Times New Roman" w:cs="Times New Roman"/>
        </w:rPr>
        <w:t xml:space="preserve">I will list out alternative approaches and considerations </w:t>
      </w:r>
      <w:r w:rsidR="00026A08" w:rsidRPr="00BB568D">
        <w:rPr>
          <w:rFonts w:ascii="Times New Roman" w:hAnsi="Times New Roman" w:cs="Times New Roman"/>
        </w:rPr>
        <w:t>that can mitigate the shortcomings identified in the proposal.</w:t>
      </w:r>
    </w:p>
    <w:p w14:paraId="2B06FFAF" w14:textId="77777777" w:rsidR="00D869B4" w:rsidRPr="00BB568D" w:rsidRDefault="00D869B4" w:rsidP="00AB61ED">
      <w:pPr>
        <w:spacing w:line="360" w:lineRule="auto"/>
        <w:rPr>
          <w:rFonts w:ascii="Times New Roman" w:hAnsi="Times New Roman" w:cs="Times New Roman"/>
        </w:rPr>
      </w:pPr>
    </w:p>
    <w:p w14:paraId="062EFE98" w14:textId="08F1EAFB" w:rsidR="004E4230" w:rsidRPr="00BB568D" w:rsidRDefault="004E4230" w:rsidP="00AB61ED">
      <w:pPr>
        <w:pStyle w:val="Heading2"/>
        <w:spacing w:line="360" w:lineRule="auto"/>
        <w:rPr>
          <w:rFonts w:ascii="Times New Roman" w:hAnsi="Times New Roman" w:cs="Times New Roman"/>
        </w:rPr>
      </w:pPr>
      <w:bookmarkStart w:id="36" w:name="_Toc193841813"/>
      <w:r w:rsidRPr="00BB568D">
        <w:rPr>
          <w:rFonts w:ascii="Times New Roman" w:hAnsi="Times New Roman" w:cs="Times New Roman"/>
        </w:rPr>
        <w:t>3.</w:t>
      </w:r>
      <w:r w:rsidRPr="00BB568D">
        <w:rPr>
          <w:rFonts w:ascii="Times New Roman" w:hAnsi="Times New Roman" w:cs="Times New Roman"/>
        </w:rPr>
        <w:t>1</w:t>
      </w:r>
      <w:r w:rsidRPr="00BB568D">
        <w:rPr>
          <w:rFonts w:ascii="Times New Roman" w:hAnsi="Times New Roman" w:cs="Times New Roman"/>
        </w:rPr>
        <w:t xml:space="preserve">. </w:t>
      </w:r>
      <w:r w:rsidR="00CF460C" w:rsidRPr="00BB568D">
        <w:rPr>
          <w:rFonts w:ascii="Times New Roman" w:hAnsi="Times New Roman" w:cs="Times New Roman"/>
        </w:rPr>
        <w:t>Broadening leadership framework</w:t>
      </w:r>
      <w:bookmarkEnd w:id="36"/>
    </w:p>
    <w:p w14:paraId="47FD6404" w14:textId="7E649FC6" w:rsidR="00722102" w:rsidRPr="00BB568D" w:rsidRDefault="00DC594E" w:rsidP="00AB61ED">
      <w:pPr>
        <w:spacing w:line="360" w:lineRule="auto"/>
        <w:rPr>
          <w:rFonts w:ascii="Times New Roman" w:hAnsi="Times New Roman" w:cs="Times New Roman"/>
        </w:rPr>
      </w:pPr>
      <w:r w:rsidRPr="00BB568D">
        <w:rPr>
          <w:rFonts w:ascii="Times New Roman" w:hAnsi="Times New Roman" w:cs="Times New Roman"/>
        </w:rPr>
        <w:t>A key weakness identified in th</w:t>
      </w:r>
      <w:r w:rsidR="00622478" w:rsidRPr="00BB568D">
        <w:rPr>
          <w:rFonts w:ascii="Times New Roman" w:hAnsi="Times New Roman" w:cs="Times New Roman"/>
        </w:rPr>
        <w:t>is</w:t>
      </w:r>
      <w:r w:rsidRPr="00BB568D">
        <w:rPr>
          <w:rFonts w:ascii="Times New Roman" w:hAnsi="Times New Roman" w:cs="Times New Roman"/>
        </w:rPr>
        <w:t xml:space="preserve"> proposal </w:t>
      </w:r>
      <w:r w:rsidR="0065268B" w:rsidRPr="00BB568D">
        <w:rPr>
          <w:rFonts w:ascii="Times New Roman" w:hAnsi="Times New Roman" w:cs="Times New Roman"/>
        </w:rPr>
        <w:t xml:space="preserve">is the inadequate explanation of why transformational leadership was selected to be the focus of the </w:t>
      </w:r>
      <w:r w:rsidR="00387259" w:rsidRPr="00BB568D">
        <w:rPr>
          <w:rFonts w:ascii="Times New Roman" w:hAnsi="Times New Roman" w:cs="Times New Roman"/>
        </w:rPr>
        <w:t xml:space="preserve">study </w:t>
      </w:r>
      <w:r w:rsidR="00FC6516" w:rsidRPr="00BB568D">
        <w:rPr>
          <w:rFonts w:ascii="Times New Roman" w:hAnsi="Times New Roman" w:cs="Times New Roman"/>
        </w:rPr>
        <w:t xml:space="preserve">over </w:t>
      </w:r>
      <w:r w:rsidR="00622478" w:rsidRPr="00BB568D">
        <w:rPr>
          <w:rFonts w:ascii="Times New Roman" w:hAnsi="Times New Roman" w:cs="Times New Roman"/>
        </w:rPr>
        <w:t xml:space="preserve">other kinds of leadership styles, such as servant leadership and transactional leadership. </w:t>
      </w:r>
      <w:r w:rsidR="00D840D4" w:rsidRPr="00BB568D">
        <w:rPr>
          <w:rFonts w:ascii="Times New Roman" w:hAnsi="Times New Roman" w:cs="Times New Roman"/>
        </w:rPr>
        <w:t xml:space="preserve">While providing clearer rationale for selecting transformational leadership will be helpful for the reader, </w:t>
      </w:r>
      <w:r w:rsidR="007764EE" w:rsidRPr="00BB568D">
        <w:rPr>
          <w:rFonts w:ascii="Times New Roman" w:hAnsi="Times New Roman" w:cs="Times New Roman"/>
        </w:rPr>
        <w:t>broadening the leadership framework within the research proposal to include other styles can provide a more comprehensive understanding of their impact on conflict management strategies and intrapreneurship.</w:t>
      </w:r>
    </w:p>
    <w:p w14:paraId="1D5555BB" w14:textId="1F757797" w:rsidR="00D238A2" w:rsidRPr="00BB568D" w:rsidRDefault="0063513D" w:rsidP="00AB61ED">
      <w:pPr>
        <w:spacing w:line="360" w:lineRule="auto"/>
        <w:rPr>
          <w:rFonts w:ascii="Times New Roman" w:hAnsi="Times New Roman" w:cs="Times New Roman"/>
        </w:rPr>
      </w:pPr>
      <w:r w:rsidRPr="00BB568D">
        <w:rPr>
          <w:rFonts w:ascii="Times New Roman" w:hAnsi="Times New Roman" w:cs="Times New Roman"/>
        </w:rPr>
        <w:t xml:space="preserve">This alternative approach in the research proposal </w:t>
      </w:r>
      <w:r w:rsidR="000D00B5" w:rsidRPr="00BB568D">
        <w:rPr>
          <w:rFonts w:ascii="Times New Roman" w:hAnsi="Times New Roman" w:cs="Times New Roman"/>
        </w:rPr>
        <w:t>offers</w:t>
      </w:r>
      <w:r w:rsidRPr="00BB568D">
        <w:rPr>
          <w:rFonts w:ascii="Times New Roman" w:hAnsi="Times New Roman" w:cs="Times New Roman"/>
        </w:rPr>
        <w:t xml:space="preserve"> </w:t>
      </w:r>
      <w:r w:rsidR="00B25353" w:rsidRPr="00BB568D">
        <w:rPr>
          <w:rFonts w:ascii="Times New Roman" w:hAnsi="Times New Roman" w:cs="Times New Roman"/>
        </w:rPr>
        <w:t>several</w:t>
      </w:r>
      <w:r w:rsidRPr="00BB568D">
        <w:rPr>
          <w:rFonts w:ascii="Times New Roman" w:hAnsi="Times New Roman" w:cs="Times New Roman"/>
        </w:rPr>
        <w:t xml:space="preserve"> benefits.</w:t>
      </w:r>
      <w:r w:rsidR="000D00B5" w:rsidRPr="00BB568D">
        <w:rPr>
          <w:rFonts w:ascii="Times New Roman" w:hAnsi="Times New Roman" w:cs="Times New Roman"/>
        </w:rPr>
        <w:t xml:space="preserve"> By examining multiple leadership styles, this study can provide comparisons of their respective effectiveness in fostering intrapreneurial behaviours. In addition, </w:t>
      </w:r>
      <w:r w:rsidR="00FD59D9" w:rsidRPr="00BB568D">
        <w:rPr>
          <w:rFonts w:ascii="Times New Roman" w:hAnsi="Times New Roman" w:cs="Times New Roman"/>
        </w:rPr>
        <w:t xml:space="preserve">research has shown </w:t>
      </w:r>
      <w:r w:rsidR="00AC6851" w:rsidRPr="00BB568D">
        <w:rPr>
          <w:rFonts w:ascii="Times New Roman" w:hAnsi="Times New Roman" w:cs="Times New Roman"/>
        </w:rPr>
        <w:t xml:space="preserve">that </w:t>
      </w:r>
      <w:r w:rsidR="00E92238" w:rsidRPr="00BB568D">
        <w:rPr>
          <w:rFonts w:ascii="Times New Roman" w:hAnsi="Times New Roman" w:cs="Times New Roman"/>
        </w:rPr>
        <w:t xml:space="preserve">different leadership styles </w:t>
      </w:r>
      <w:r w:rsidR="00B25353" w:rsidRPr="00BB568D">
        <w:rPr>
          <w:rFonts w:ascii="Times New Roman" w:hAnsi="Times New Roman" w:cs="Times New Roman"/>
        </w:rPr>
        <w:t xml:space="preserve">could </w:t>
      </w:r>
      <w:r w:rsidR="00E92238" w:rsidRPr="00BB568D">
        <w:rPr>
          <w:rFonts w:ascii="Times New Roman" w:hAnsi="Times New Roman" w:cs="Times New Roman"/>
        </w:rPr>
        <w:t xml:space="preserve">be more effective and appropriate </w:t>
      </w:r>
      <w:r w:rsidR="00350842" w:rsidRPr="00BB568D">
        <w:rPr>
          <w:rFonts w:ascii="Times New Roman" w:hAnsi="Times New Roman" w:cs="Times New Roman"/>
        </w:rPr>
        <w:t xml:space="preserve">depending on the </w:t>
      </w:r>
      <w:r w:rsidR="00E92238" w:rsidRPr="00BB568D">
        <w:rPr>
          <w:rFonts w:ascii="Times New Roman" w:hAnsi="Times New Roman" w:cs="Times New Roman"/>
        </w:rPr>
        <w:t xml:space="preserve">context </w:t>
      </w:r>
      <w:r w:rsidR="00E04FF5" w:rsidRPr="00BB568D">
        <w:rPr>
          <w:rFonts w:ascii="Times New Roman" w:hAnsi="Times New Roman" w:cs="Times New Roman"/>
        </w:rPr>
        <w:t>and</w:t>
      </w:r>
      <w:r w:rsidR="00E92238" w:rsidRPr="00BB568D">
        <w:rPr>
          <w:rFonts w:ascii="Times New Roman" w:hAnsi="Times New Roman" w:cs="Times New Roman"/>
        </w:rPr>
        <w:t xml:space="preserve"> </w:t>
      </w:r>
      <w:r w:rsidR="00D238A2" w:rsidRPr="00BB568D">
        <w:rPr>
          <w:rFonts w:ascii="Times New Roman" w:hAnsi="Times New Roman" w:cs="Times New Roman"/>
        </w:rPr>
        <w:t xml:space="preserve">industry </w:t>
      </w:r>
      <w:r w:rsidR="00AC6851" w:rsidRPr="00BB568D">
        <w:rPr>
          <w:rFonts w:ascii="Times New Roman" w:hAnsi="Times New Roman" w:cs="Times New Roman"/>
        </w:rPr>
        <w:fldChar w:fldCharType="begin"/>
      </w:r>
      <w:r w:rsidR="00AC6851" w:rsidRPr="00BB568D">
        <w:rPr>
          <w:rFonts w:ascii="Times New Roman" w:hAnsi="Times New Roman" w:cs="Times New Roman"/>
        </w:rPr>
        <w:instrText xml:space="preserve"> ADDIN ZOTERO_ITEM CSL_CITATION {"citationID":"8GAjj8ZV","properties":{"formattedCitation":"(Bass and Avolio, 1990; Bass, 1999; Lee {\\i{}et al.}, 2020)","plainCitation":"(Bass and Avolio, 1990; Bass, 1999; Lee et al., 2020)","noteIndex":0},"citationItems":[{"id":662,"uris":["http://zotero.org/users/local/zH9ZQvD1/items/9QXH6BPN"],"itemData":{"id":662,"type":"article-journal","abstract":"European management must become more transformational with respect\nto its leadership if it is to address the challenges confronting the\nEuropean community after 1992. The question arises, can transformational\nleadership be trained? The answer is affirmative. A number of successful\ntraining experiences in North America are described in this article.\nThese experiences form the basis for a prototype training programme now\nbeing conducted in a large European conglomerate at the junior, middle\nand senior management level. A general overview of these programmes are\nprovided, as well as evidence that they are having strong beneficial\neffects on the participants in the workshops, and in their performance\nback on their jobs.","container-title":"Journal of European Industrial Training","DOI":"10.1108/03090599010135122","ISSN":"0309-0590","issue":"5","language":"en","license":"https://www.emerald.com/insight/site-policies","source":"DOI.org (Crossref)","title":"Developing Transformational Leadership: 1992 and Beyond","title-short":"Developing Transformational Leadership","URL":"https://www.emerald.com/insight/content/doi/10.1108/03090599010135122/full/html","volume":"14","author":[{"family":"Bass","given":"Bernard M."},{"family":"Avolio","given":"Bruce J."}],"accessed":{"date-parts":[["2025",1,28]]},"issued":{"date-parts":[["1990",5,1]]}}},{"id":441,"uris":["http://zotero.org/users/local/zH9ZQvD1/items/EKNZNCCA"],"itemData":{"id":441,"type":"article-journal","abstract":"The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circumstances.","container-title":"European Journal of Work and Organizational Psychology","DOI":"10.1080/135943299398410","ISSN":"1359-432X","issue":"1","note":"publisher: Routledge\n_eprint: https://doi.org/10.1080/135943299398410","page":"9-32","source":"Taylor and Francis+NEJM","title":"Two Decades of Research and Development in Transformational Leadership","volume":"8","author":[{"family":"Bass","given":"Bernard M."}],"issued":{"date-parts":[["1999",3,1]]}}},{"id":439,"uris":["http://zotero.org/users/local/zH9ZQvD1/items/2RCSZ52Z"],"itemData":{"id":439,"type":"article-journal","abstract":"This paper reports the most comprehensive meta-analytic examination of the relationship between leadership and both followers’ creative and innovative performance. Specifically, we examined 13 leadership variables (transformational, transactional, ethical, humble, leader-member exchange, benevolent, authoritarian, entrepreneurial, authentic, servant, empowering, supportive, and destructive) using data from 266 studies. In addition to providing robustly estimated correlations, we explore two theoretically and pragmatically important issues: the relative importance of the different leadership constructs and moderators of the relationship between leadership and employee creativity and innovation. Regrading creative performance, authentic, empowering, and entrepreneurial leadership demonstrated the strongest relationships. For innovative performance, both transactional (contingent reward) and supportive leadership appear particularly relevant. The current study synthesizes an important, burgeoning, diverse body of research, and in doing so, generates nuanced evidence that can be used to guide theoretical advancements, improved research designs, and up-to-date policy recommendations regarding leading for creativity, and innovation.","container-title":"European Journal of Work and Organizational Psychology","DOI":"10.1080/1359432X.2019.1661837","ISSN":"1359-432X","issue":"1","note":"publisher: Routledge\n_eprint: https://doi.org/10.1080/1359432X.2019.1661837","page":"1-35","source":"Taylor and Francis+NEJM","title":"Leadership, creativity and innovation: a meta-analytic review","title-short":"Leadership, creativity and innovation","volume":"29","author":[{"family":"Lee","given":"Allan"},{"family":"Legood","given":"Alison"},{"family":"Hughes","given":"David"},{"family":"Tian","given":"Amy Wei"},{"family":"Newman","given":"Alexander"},{"family":"Knight","given":"Caroline"}],"issued":{"date-parts":[["2020",1,2]]}}}],"schema":"https://github.com/citation-style-language/schema/raw/master/csl-citation.json"} </w:instrText>
      </w:r>
      <w:r w:rsidR="00AC6851" w:rsidRPr="00BB568D">
        <w:rPr>
          <w:rFonts w:ascii="Times New Roman" w:hAnsi="Times New Roman" w:cs="Times New Roman"/>
        </w:rPr>
        <w:fldChar w:fldCharType="separate"/>
      </w:r>
      <w:r w:rsidR="00AC6851" w:rsidRPr="00BB568D">
        <w:rPr>
          <w:rFonts w:ascii="Times New Roman" w:hAnsi="Times New Roman" w:cs="Times New Roman"/>
          <w:kern w:val="0"/>
        </w:rPr>
        <w:t xml:space="preserve">(Bass and Avolio, 1990; Bass, </w:t>
      </w:r>
      <w:r w:rsidR="00AC6851" w:rsidRPr="00BB568D">
        <w:rPr>
          <w:rFonts w:ascii="Times New Roman" w:hAnsi="Times New Roman" w:cs="Times New Roman"/>
          <w:kern w:val="0"/>
        </w:rPr>
        <w:lastRenderedPageBreak/>
        <w:t xml:space="preserve">1999; Lee </w:t>
      </w:r>
      <w:r w:rsidR="00AC6851" w:rsidRPr="00BB568D">
        <w:rPr>
          <w:rFonts w:ascii="Times New Roman" w:hAnsi="Times New Roman" w:cs="Times New Roman"/>
          <w:i/>
          <w:iCs/>
          <w:kern w:val="0"/>
        </w:rPr>
        <w:t>et al.</w:t>
      </w:r>
      <w:r w:rsidR="00AC6851" w:rsidRPr="00BB568D">
        <w:rPr>
          <w:rFonts w:ascii="Times New Roman" w:hAnsi="Times New Roman" w:cs="Times New Roman"/>
          <w:kern w:val="0"/>
        </w:rPr>
        <w:t>, 2020)</w:t>
      </w:r>
      <w:r w:rsidR="00AC6851" w:rsidRPr="00BB568D">
        <w:rPr>
          <w:rFonts w:ascii="Times New Roman" w:hAnsi="Times New Roman" w:cs="Times New Roman"/>
        </w:rPr>
        <w:fldChar w:fldCharType="end"/>
      </w:r>
      <w:r w:rsidR="00350842" w:rsidRPr="00BB568D">
        <w:rPr>
          <w:rFonts w:ascii="Times New Roman" w:hAnsi="Times New Roman" w:cs="Times New Roman"/>
        </w:rPr>
        <w:t xml:space="preserve">. </w:t>
      </w:r>
      <w:r w:rsidR="00D238A2" w:rsidRPr="00BB568D">
        <w:rPr>
          <w:rFonts w:ascii="Times New Roman" w:hAnsi="Times New Roman" w:cs="Times New Roman"/>
        </w:rPr>
        <w:t xml:space="preserve">By </w:t>
      </w:r>
      <w:r w:rsidR="008F6586" w:rsidRPr="00BB568D">
        <w:rPr>
          <w:rFonts w:ascii="Times New Roman" w:hAnsi="Times New Roman" w:cs="Times New Roman"/>
        </w:rPr>
        <w:t>incorporating different leadership styles in the framework, this study can provide insights into what works best for the Hong Kong life insurance industry.</w:t>
      </w:r>
    </w:p>
    <w:p w14:paraId="11131AD1" w14:textId="67E8D61A" w:rsidR="00135809" w:rsidRPr="00BB568D" w:rsidRDefault="00135809" w:rsidP="00AB61ED">
      <w:pPr>
        <w:spacing w:line="360" w:lineRule="auto"/>
        <w:rPr>
          <w:rFonts w:ascii="Times New Roman" w:hAnsi="Times New Roman" w:cs="Times New Roman"/>
        </w:rPr>
      </w:pPr>
      <w:r w:rsidRPr="00BB568D">
        <w:rPr>
          <w:rFonts w:ascii="Times New Roman" w:hAnsi="Times New Roman" w:cs="Times New Roman"/>
        </w:rPr>
        <w:t>To enhance the research framework, the proposal could incorporate two to three additional leadership styles, such as transactional, servant, and authentic leadership. These three styles are particularly relevant to employee intrapreneurship and could be compared to determine which is most effective.</w:t>
      </w:r>
      <w:r w:rsidR="000A6FA6" w:rsidRPr="00BB568D">
        <w:rPr>
          <w:rFonts w:ascii="Times New Roman" w:hAnsi="Times New Roman" w:cs="Times New Roman"/>
        </w:rPr>
        <w:t xml:space="preserve"> </w:t>
      </w:r>
      <w:r w:rsidR="000F4C63" w:rsidRPr="00BB568D">
        <w:rPr>
          <w:rFonts w:ascii="Times New Roman" w:hAnsi="Times New Roman" w:cs="Times New Roman"/>
        </w:rPr>
        <w:t xml:space="preserve">Transactional leadership emphasizes on using rewards and punishments to motivate intrapreneurial behaviours, while servant leadership </w:t>
      </w:r>
      <w:r w:rsidR="00A04777" w:rsidRPr="00BB568D">
        <w:rPr>
          <w:rFonts w:ascii="Times New Roman" w:hAnsi="Times New Roman" w:cs="Times New Roman"/>
        </w:rPr>
        <w:t xml:space="preserve">foster a culture where employees feel valued and empowered to explore innovative ideas. Authentic leadership, through transparent practices and relationship-building, also </w:t>
      </w:r>
      <w:r w:rsidR="009635CD" w:rsidRPr="00BB568D">
        <w:rPr>
          <w:rFonts w:ascii="Times New Roman" w:hAnsi="Times New Roman" w:cs="Times New Roman"/>
        </w:rPr>
        <w:t>encourages and empower employees to innovate</w:t>
      </w:r>
      <w:r w:rsidR="008D1297" w:rsidRPr="00BB568D">
        <w:rPr>
          <w:rFonts w:ascii="Times New Roman" w:hAnsi="Times New Roman" w:cs="Times New Roman"/>
        </w:rPr>
        <w:t xml:space="preserve"> </w:t>
      </w:r>
      <w:r w:rsidR="008D1297" w:rsidRPr="00BB568D">
        <w:rPr>
          <w:rFonts w:ascii="Times New Roman" w:hAnsi="Times New Roman" w:cs="Times New Roman"/>
        </w:rPr>
        <w:fldChar w:fldCharType="begin"/>
      </w:r>
      <w:r w:rsidR="008D1297" w:rsidRPr="00BB568D">
        <w:rPr>
          <w:rFonts w:ascii="Times New Roman" w:hAnsi="Times New Roman" w:cs="Times New Roman"/>
        </w:rPr>
        <w:instrText xml:space="preserve"> ADDIN ZOTERO_ITEM CSL_CITATION {"citationID":"Xssvescf","properties":{"formattedCitation":"(Lee {\\i{}et al.}, 2020)","plainCitation":"(Lee et al., 2020)","noteIndex":0},"citationItems":[{"id":439,"uris":["http://zotero.org/users/local/zH9ZQvD1/items/2RCSZ52Z"],"itemData":{"id":439,"type":"article-journal","abstract":"This paper reports the most comprehensive meta-analytic examination of the relationship between leadership and both followers’ creative and innovative performance. Specifically, we examined 13 leadership variables (transformational, transactional, ethical, humble, leader-member exchange, benevolent, authoritarian, entrepreneurial, authentic, servant, empowering, supportive, and destructive) using data from 266 studies. In addition to providing robustly estimated correlations, we explore two theoretically and pragmatically important issues: the relative importance of the different leadership constructs and moderators of the relationship between leadership and employee creativity and innovation. Regrading creative performance, authentic, empowering, and entrepreneurial leadership demonstrated the strongest relationships. For innovative performance, both transactional (contingent reward) and supportive leadership appear particularly relevant. The current study synthesizes an important, burgeoning, diverse body of research, and in doing so, generates nuanced evidence that can be used to guide theoretical advancements, improved research designs, and up-to-date policy recommendations regarding leading for creativity, and innovation.","container-title":"European Journal of Work and Organizational Psychology","DOI":"10.1080/1359432X.2019.1661837","ISSN":"1359-432X","issue":"1","note":"publisher: Routledge\n_eprint: https://doi.org/10.1080/1359432X.2019.1661837","page":"1-35","source":"Taylor and Francis+NEJM","title":"Leadership, creativity and innovation: a meta-analytic review","title-short":"Leadership, creativity and innovation","volume":"29","author":[{"family":"Lee","given":"Allan"},{"family":"Legood","given":"Alison"},{"family":"Hughes","given":"David"},{"family":"Tian","given":"Amy Wei"},{"family":"Newman","given":"Alexander"},{"family":"Knight","given":"Caroline"}],"issued":{"date-parts":[["2020",1,2]]}}}],"schema":"https://github.com/citation-style-language/schema/raw/master/csl-citation.json"} </w:instrText>
      </w:r>
      <w:r w:rsidR="008D1297" w:rsidRPr="00BB568D">
        <w:rPr>
          <w:rFonts w:ascii="Times New Roman" w:hAnsi="Times New Roman" w:cs="Times New Roman"/>
        </w:rPr>
        <w:fldChar w:fldCharType="separate"/>
      </w:r>
      <w:r w:rsidR="008D1297" w:rsidRPr="00BB568D">
        <w:rPr>
          <w:rFonts w:ascii="Times New Roman" w:hAnsi="Times New Roman" w:cs="Times New Roman"/>
          <w:kern w:val="0"/>
        </w:rPr>
        <w:t xml:space="preserve">(Lee </w:t>
      </w:r>
      <w:r w:rsidR="008D1297" w:rsidRPr="00BB568D">
        <w:rPr>
          <w:rFonts w:ascii="Times New Roman" w:hAnsi="Times New Roman" w:cs="Times New Roman"/>
          <w:i/>
          <w:iCs/>
          <w:kern w:val="0"/>
        </w:rPr>
        <w:t>et al.</w:t>
      </w:r>
      <w:r w:rsidR="008D1297" w:rsidRPr="00BB568D">
        <w:rPr>
          <w:rFonts w:ascii="Times New Roman" w:hAnsi="Times New Roman" w:cs="Times New Roman"/>
          <w:kern w:val="0"/>
        </w:rPr>
        <w:t>, 2020)</w:t>
      </w:r>
      <w:r w:rsidR="008D1297" w:rsidRPr="00BB568D">
        <w:rPr>
          <w:rFonts w:ascii="Times New Roman" w:hAnsi="Times New Roman" w:cs="Times New Roman"/>
        </w:rPr>
        <w:fldChar w:fldCharType="end"/>
      </w:r>
      <w:r w:rsidR="009635CD" w:rsidRPr="00BB568D">
        <w:rPr>
          <w:rFonts w:ascii="Times New Roman" w:hAnsi="Times New Roman" w:cs="Times New Roman"/>
        </w:rPr>
        <w:t xml:space="preserve">. By </w:t>
      </w:r>
      <w:r w:rsidR="00563A64" w:rsidRPr="00BB568D">
        <w:rPr>
          <w:rFonts w:ascii="Times New Roman" w:hAnsi="Times New Roman" w:cs="Times New Roman"/>
        </w:rPr>
        <w:t xml:space="preserve">examining </w:t>
      </w:r>
      <w:r w:rsidR="009635CD" w:rsidRPr="00BB568D">
        <w:rPr>
          <w:rFonts w:ascii="Times New Roman" w:hAnsi="Times New Roman" w:cs="Times New Roman"/>
        </w:rPr>
        <w:t xml:space="preserve">these leadership styles alongside </w:t>
      </w:r>
      <w:r w:rsidR="00563A64" w:rsidRPr="00BB568D">
        <w:rPr>
          <w:rFonts w:ascii="Times New Roman" w:hAnsi="Times New Roman" w:cs="Times New Roman"/>
        </w:rPr>
        <w:t>transformational leadership, th</w:t>
      </w:r>
      <w:r w:rsidR="00E669AA" w:rsidRPr="00BB568D">
        <w:rPr>
          <w:rFonts w:ascii="Times New Roman" w:hAnsi="Times New Roman" w:cs="Times New Roman"/>
        </w:rPr>
        <w:t>e</w:t>
      </w:r>
      <w:r w:rsidR="00563A64" w:rsidRPr="00BB568D">
        <w:rPr>
          <w:rFonts w:ascii="Times New Roman" w:hAnsi="Times New Roman" w:cs="Times New Roman"/>
        </w:rPr>
        <w:t xml:space="preserve"> research could provide a</w:t>
      </w:r>
      <w:r w:rsidR="000A6FA6" w:rsidRPr="00BB568D">
        <w:rPr>
          <w:rFonts w:ascii="Times New Roman" w:hAnsi="Times New Roman" w:cs="Times New Roman"/>
        </w:rPr>
        <w:t xml:space="preserve"> deeper understanding of how different leadership approaches influence intrapreneurial behaviours.</w:t>
      </w:r>
    </w:p>
    <w:p w14:paraId="3D27CEB5" w14:textId="77777777" w:rsidR="008D3566" w:rsidRPr="00BB568D" w:rsidRDefault="008D3566" w:rsidP="00AB61ED">
      <w:pPr>
        <w:spacing w:line="360" w:lineRule="auto"/>
        <w:rPr>
          <w:rFonts w:ascii="Times New Roman" w:hAnsi="Times New Roman" w:cs="Times New Roman"/>
        </w:rPr>
      </w:pPr>
    </w:p>
    <w:p w14:paraId="32EF97A7" w14:textId="3F1B339C" w:rsidR="005C4122" w:rsidRPr="00BB568D" w:rsidRDefault="005C4122" w:rsidP="00AB61ED">
      <w:pPr>
        <w:pStyle w:val="Heading2"/>
        <w:spacing w:line="360" w:lineRule="auto"/>
        <w:rPr>
          <w:rFonts w:ascii="Times New Roman" w:hAnsi="Times New Roman" w:cs="Times New Roman"/>
        </w:rPr>
      </w:pPr>
      <w:bookmarkStart w:id="37" w:name="_Toc193841814"/>
      <w:r w:rsidRPr="00BB568D">
        <w:rPr>
          <w:rFonts w:ascii="Times New Roman" w:hAnsi="Times New Roman" w:cs="Times New Roman"/>
        </w:rPr>
        <w:t>3</w:t>
      </w:r>
      <w:r w:rsidRPr="00BB568D">
        <w:rPr>
          <w:rFonts w:ascii="Times New Roman" w:hAnsi="Times New Roman" w:cs="Times New Roman"/>
        </w:rPr>
        <w:t>.</w:t>
      </w:r>
      <w:r w:rsidR="004E4230"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Adopt</w:t>
      </w:r>
      <w:r w:rsidR="00165771" w:rsidRPr="00BB568D">
        <w:rPr>
          <w:rFonts w:ascii="Times New Roman" w:hAnsi="Times New Roman" w:cs="Times New Roman"/>
        </w:rPr>
        <w:t>ing a mix-method</w:t>
      </w:r>
      <w:r w:rsidR="00EB5C06" w:rsidRPr="00BB568D">
        <w:rPr>
          <w:rFonts w:ascii="Times New Roman" w:hAnsi="Times New Roman" w:cs="Times New Roman"/>
        </w:rPr>
        <w:t>s</w:t>
      </w:r>
      <w:r w:rsidR="00165771" w:rsidRPr="00BB568D">
        <w:rPr>
          <w:rFonts w:ascii="Times New Roman" w:hAnsi="Times New Roman" w:cs="Times New Roman"/>
        </w:rPr>
        <w:t xml:space="preserve"> approach</w:t>
      </w:r>
      <w:bookmarkEnd w:id="37"/>
    </w:p>
    <w:p w14:paraId="431E770F" w14:textId="4E52BAFB" w:rsidR="00154AA5" w:rsidRPr="00BB568D" w:rsidRDefault="007905A4" w:rsidP="00AB61ED">
      <w:pPr>
        <w:spacing w:line="360" w:lineRule="auto"/>
        <w:rPr>
          <w:rFonts w:ascii="Times New Roman" w:hAnsi="Times New Roman" w:cs="Times New Roman"/>
        </w:rPr>
      </w:pPr>
      <w:r w:rsidRPr="00BB568D">
        <w:rPr>
          <w:rFonts w:ascii="Times New Roman" w:hAnsi="Times New Roman" w:cs="Times New Roman"/>
        </w:rPr>
        <w:t>The m</w:t>
      </w:r>
      <w:r w:rsidR="00160926" w:rsidRPr="00BB568D">
        <w:rPr>
          <w:rFonts w:ascii="Times New Roman" w:hAnsi="Times New Roman" w:cs="Times New Roman"/>
        </w:rPr>
        <w:t>ixed-method</w:t>
      </w:r>
      <w:r w:rsidR="00EB5C06" w:rsidRPr="00BB568D">
        <w:rPr>
          <w:rFonts w:ascii="Times New Roman" w:hAnsi="Times New Roman" w:cs="Times New Roman"/>
        </w:rPr>
        <w:t>s</w:t>
      </w:r>
      <w:r w:rsidR="00CB2C7C" w:rsidRPr="00BB568D">
        <w:rPr>
          <w:rFonts w:ascii="Times New Roman" w:hAnsi="Times New Roman" w:cs="Times New Roman"/>
        </w:rPr>
        <w:t xml:space="preserve"> approach combine</w:t>
      </w:r>
      <w:r w:rsidR="00EB5C06" w:rsidRPr="00BB568D">
        <w:rPr>
          <w:rFonts w:ascii="Times New Roman" w:hAnsi="Times New Roman" w:cs="Times New Roman"/>
        </w:rPr>
        <w:t>s</w:t>
      </w:r>
      <w:r w:rsidR="00CB2C7C" w:rsidRPr="00BB568D">
        <w:rPr>
          <w:rFonts w:ascii="Times New Roman" w:hAnsi="Times New Roman" w:cs="Times New Roman"/>
        </w:rPr>
        <w:t xml:space="preserve"> the strengths of both quantitative and qualitative </w:t>
      </w:r>
      <w:r w:rsidR="00BE645D" w:rsidRPr="00BB568D">
        <w:rPr>
          <w:rFonts w:ascii="Times New Roman" w:hAnsi="Times New Roman" w:cs="Times New Roman"/>
        </w:rPr>
        <w:t>methods and</w:t>
      </w:r>
      <w:r w:rsidR="00CB2C7C" w:rsidRPr="00BB568D">
        <w:rPr>
          <w:rFonts w:ascii="Times New Roman" w:hAnsi="Times New Roman" w:cs="Times New Roman"/>
        </w:rPr>
        <w:t xml:space="preserve"> can offer a more comprehensive understanding of the complex relationships </w:t>
      </w:r>
      <w:r w:rsidR="00136629" w:rsidRPr="00BB568D">
        <w:rPr>
          <w:rFonts w:ascii="Times New Roman" w:hAnsi="Times New Roman" w:cs="Times New Roman"/>
        </w:rPr>
        <w:t>between leadership style, conflict management strategies, and employee intrapreneurship.</w:t>
      </w:r>
      <w:r w:rsidR="00BE645D" w:rsidRPr="00BB568D">
        <w:rPr>
          <w:rFonts w:ascii="Times New Roman" w:hAnsi="Times New Roman" w:cs="Times New Roman"/>
        </w:rPr>
        <w:t xml:space="preserve"> Adopting a mixed-method</w:t>
      </w:r>
      <w:r w:rsidR="00767381" w:rsidRPr="00BB568D">
        <w:rPr>
          <w:rFonts w:ascii="Times New Roman" w:hAnsi="Times New Roman" w:cs="Times New Roman"/>
        </w:rPr>
        <w:t>s</w:t>
      </w:r>
      <w:r w:rsidR="00BE645D" w:rsidRPr="00BB568D">
        <w:rPr>
          <w:rFonts w:ascii="Times New Roman" w:hAnsi="Times New Roman" w:cs="Times New Roman"/>
        </w:rPr>
        <w:t xml:space="preserve"> approach can also mitigate the limitations</w:t>
      </w:r>
      <w:r w:rsidR="00217553" w:rsidRPr="00BB568D">
        <w:rPr>
          <w:rFonts w:ascii="Times New Roman" w:hAnsi="Times New Roman" w:cs="Times New Roman"/>
        </w:rPr>
        <w:t xml:space="preserve">, such as common </w:t>
      </w:r>
      <w:r w:rsidR="007749A7" w:rsidRPr="00BB568D">
        <w:rPr>
          <w:rFonts w:ascii="Times New Roman" w:hAnsi="Times New Roman" w:cs="Times New Roman"/>
        </w:rPr>
        <w:t xml:space="preserve">method variance, </w:t>
      </w:r>
      <w:r w:rsidR="000662C5" w:rsidRPr="00BB568D">
        <w:rPr>
          <w:rFonts w:ascii="Times New Roman" w:hAnsi="Times New Roman" w:cs="Times New Roman"/>
        </w:rPr>
        <w:t>that stem</w:t>
      </w:r>
      <w:r w:rsidR="000C7E03" w:rsidRPr="00BB568D">
        <w:rPr>
          <w:rFonts w:ascii="Times New Roman" w:hAnsi="Times New Roman" w:cs="Times New Roman"/>
        </w:rPr>
        <w:t xml:space="preserve"> from relying solely on self-reported </w:t>
      </w:r>
      <w:r w:rsidR="000662C5" w:rsidRPr="00BB568D">
        <w:rPr>
          <w:rFonts w:ascii="Times New Roman" w:hAnsi="Times New Roman" w:cs="Times New Roman"/>
        </w:rPr>
        <w:t xml:space="preserve">data collected from </w:t>
      </w:r>
      <w:r w:rsidR="003E4D6F" w:rsidRPr="00BB568D">
        <w:rPr>
          <w:rFonts w:ascii="Times New Roman" w:hAnsi="Times New Roman" w:cs="Times New Roman"/>
        </w:rPr>
        <w:t xml:space="preserve">the </w:t>
      </w:r>
      <w:r w:rsidR="000662C5" w:rsidRPr="00BB568D">
        <w:rPr>
          <w:rFonts w:ascii="Times New Roman" w:hAnsi="Times New Roman" w:cs="Times New Roman"/>
        </w:rPr>
        <w:t>cross-sectional survey</w:t>
      </w:r>
      <w:r w:rsidR="003E4D6F" w:rsidRPr="00BB568D">
        <w:rPr>
          <w:rFonts w:ascii="Times New Roman" w:hAnsi="Times New Roman" w:cs="Times New Roman"/>
        </w:rPr>
        <w:t>.</w:t>
      </w:r>
    </w:p>
    <w:p w14:paraId="2B28F3BD" w14:textId="2DA2FE02" w:rsidR="003E4D6F" w:rsidRPr="00BB568D" w:rsidRDefault="005923DA" w:rsidP="00AB61ED">
      <w:pPr>
        <w:spacing w:line="360" w:lineRule="auto"/>
        <w:rPr>
          <w:rFonts w:ascii="Times New Roman" w:hAnsi="Times New Roman" w:cs="Times New Roman"/>
        </w:rPr>
      </w:pPr>
      <w:r w:rsidRPr="00BB568D">
        <w:rPr>
          <w:rFonts w:ascii="Times New Roman" w:hAnsi="Times New Roman" w:cs="Times New Roman"/>
        </w:rPr>
        <w:t>The mixed-methods approach offer several benefits. It</w:t>
      </w:r>
      <w:r w:rsidR="009D41B7" w:rsidRPr="00BB568D">
        <w:rPr>
          <w:rFonts w:ascii="Times New Roman" w:hAnsi="Times New Roman" w:cs="Times New Roman"/>
        </w:rPr>
        <w:t xml:space="preserve"> </w:t>
      </w:r>
      <w:r w:rsidR="003E4D6F" w:rsidRPr="00BB568D">
        <w:rPr>
          <w:rFonts w:ascii="Times New Roman" w:hAnsi="Times New Roman" w:cs="Times New Roman"/>
        </w:rPr>
        <w:t xml:space="preserve">can generate </w:t>
      </w:r>
      <w:r w:rsidR="007815CF" w:rsidRPr="00BB568D">
        <w:rPr>
          <w:rFonts w:ascii="Times New Roman" w:hAnsi="Times New Roman" w:cs="Times New Roman"/>
        </w:rPr>
        <w:t xml:space="preserve">qualitative data that can help contextualize and supplement the quantitative findings, providing deeper insights into how leadership styles and conflict management </w:t>
      </w:r>
      <w:r w:rsidR="009D41B7" w:rsidRPr="00BB568D">
        <w:rPr>
          <w:rFonts w:ascii="Times New Roman" w:hAnsi="Times New Roman" w:cs="Times New Roman"/>
        </w:rPr>
        <w:t xml:space="preserve">influence intrapreneurial behaviours. </w:t>
      </w:r>
      <w:r w:rsidR="00E11092" w:rsidRPr="00BB568D">
        <w:rPr>
          <w:rFonts w:ascii="Times New Roman" w:hAnsi="Times New Roman" w:cs="Times New Roman"/>
        </w:rPr>
        <w:t xml:space="preserve">This approach can also </w:t>
      </w:r>
      <w:r w:rsidR="00B976DA" w:rsidRPr="00BB568D">
        <w:rPr>
          <w:rFonts w:ascii="Times New Roman" w:hAnsi="Times New Roman" w:cs="Times New Roman"/>
        </w:rPr>
        <w:t>enable</w:t>
      </w:r>
      <w:r w:rsidR="00E11092" w:rsidRPr="00BB568D">
        <w:rPr>
          <w:rFonts w:ascii="Times New Roman" w:hAnsi="Times New Roman" w:cs="Times New Roman"/>
        </w:rPr>
        <w:t xml:space="preserve"> triangulation of various data </w:t>
      </w:r>
      <w:r w:rsidR="00594D91" w:rsidRPr="00BB568D">
        <w:rPr>
          <w:rFonts w:ascii="Times New Roman" w:hAnsi="Times New Roman" w:cs="Times New Roman"/>
        </w:rPr>
        <w:t>types and</w:t>
      </w:r>
      <w:r w:rsidR="009C06E7" w:rsidRPr="00BB568D">
        <w:rPr>
          <w:rFonts w:ascii="Times New Roman" w:hAnsi="Times New Roman" w:cs="Times New Roman"/>
        </w:rPr>
        <w:t xml:space="preserve"> thus, </w:t>
      </w:r>
      <w:r w:rsidR="00C0622E" w:rsidRPr="00BB568D">
        <w:rPr>
          <w:rFonts w:ascii="Times New Roman" w:hAnsi="Times New Roman" w:cs="Times New Roman"/>
        </w:rPr>
        <w:t xml:space="preserve">enhancing the credibility of results </w:t>
      </w:r>
      <w:r w:rsidR="00C524EC" w:rsidRPr="00BB568D">
        <w:rPr>
          <w:rFonts w:ascii="Times New Roman" w:hAnsi="Times New Roman" w:cs="Times New Roman"/>
        </w:rPr>
        <w:t>by validating findings through</w:t>
      </w:r>
      <w:r w:rsidR="002B4106" w:rsidRPr="00BB568D">
        <w:rPr>
          <w:rFonts w:ascii="Times New Roman" w:hAnsi="Times New Roman" w:cs="Times New Roman"/>
        </w:rPr>
        <w:t xml:space="preserve"> </w:t>
      </w:r>
      <w:r w:rsidR="00594D91" w:rsidRPr="00BB568D">
        <w:rPr>
          <w:rFonts w:ascii="Times New Roman" w:hAnsi="Times New Roman" w:cs="Times New Roman"/>
        </w:rPr>
        <w:t>multiple methods</w:t>
      </w:r>
      <w:r w:rsidR="00857C17" w:rsidRPr="00BB568D">
        <w:rPr>
          <w:rFonts w:ascii="Times New Roman" w:hAnsi="Times New Roman" w:cs="Times New Roman"/>
        </w:rPr>
        <w:t xml:space="preserve"> </w:t>
      </w:r>
      <w:r w:rsidR="00857C17" w:rsidRPr="00BB568D">
        <w:rPr>
          <w:rFonts w:ascii="Times New Roman" w:hAnsi="Times New Roman" w:cs="Times New Roman"/>
        </w:rPr>
        <w:fldChar w:fldCharType="begin"/>
      </w:r>
      <w:r w:rsidR="00857C17" w:rsidRPr="00BB568D">
        <w:rPr>
          <w:rFonts w:ascii="Times New Roman" w:hAnsi="Times New Roman" w:cs="Times New Roman"/>
        </w:rPr>
        <w:instrText xml:space="preserve"> ADDIN ZOTERO_ITEM CSL_CITATION {"citationID":"Fq04l0A3","properties":{"formattedCitation":"(Vogl, 2023)","plainCitation":"(Vogl, 2023)","noteIndex":0},"citationItems":[{"id":685,"uris":["http://zotero.org/users/local/zH9ZQvD1/items/YFE9G2PS"],"itemData":{"id":685,"type":"article-journal","abstract":"Längsschnittforschung ist vielversprechend für die Erforschung von Stabilität und Wandel. Qualitative und quantitative Längsschnittforschung können im Rahmen eines Mixed-Methods-Designs kombiniert werden, um komplementäre, validere und nuanciertere Erkenntnisse zu erzielen. Aber Längsschnittforschung ist anspruchsvoller als Querschnittforschung, und die Kombination qualitativer und quantitativer Strategien in der Mixed-Methods-Längsschnittforschung (MMLR) vervielfacht diese Herausforderungen. Ich beginne diesen Beitrag damit, qualitative und quantitative Längsschnittforschung mit den jeweiligen Stärken und Herausforderungen zu konzeptualisieren. Dann skizziere ich Designoptionen und Implikationen für MMLR. Dabei beziehe ich mich auf traditionelle Designoptionen in Mixed Methods und Längsschnittforschung, z.B. Zeit und Zeitlichkeit, Priorität, Zweck, Stichprobenziehung, Datenerhebung, Auswertung, Interpretation und Präsentation. In MMLR haben diese Designdimensionen einen erweiterten Zeithorizont, weil sie in jeder Welle getroffen oder revidiert werden müssen/können. So möchte ich mit diesem Beitrag die Konzeptualisierung eines vielversprechende,n aber oft vernachlässigten Forschungsgebiets bereichern.","container-title":"Forum Qualitative Sozialforschung / Forum: Qualitative Social Research","DOI":"10.17169/fqs-24.1.4012","ISSN":"1438-5627","issue":"1","language":"en","license":"Copyright (c) 2023 Susanne Vogl","note":"number: 1","source":"www.qualitative-research.net","title":"Mixed Methods Longitudinal Research","URL":"https://www.qualitative-research.net/index.php/fqs/article/view/4012","volume":"24","author":[{"family":"Vogl","given":"Susanne"}],"accessed":{"date-parts":[["2025",3,22]]},"issued":{"date-parts":[["2023",1,31]]}}}],"schema":"https://github.com/citation-style-language/schema/raw/master/csl-citation.json"} </w:instrText>
      </w:r>
      <w:r w:rsidR="00857C17" w:rsidRPr="00BB568D">
        <w:rPr>
          <w:rFonts w:ascii="Times New Roman" w:hAnsi="Times New Roman" w:cs="Times New Roman"/>
        </w:rPr>
        <w:fldChar w:fldCharType="separate"/>
      </w:r>
      <w:r w:rsidR="00857C17" w:rsidRPr="00BB568D">
        <w:rPr>
          <w:rFonts w:ascii="Times New Roman" w:hAnsi="Times New Roman" w:cs="Times New Roman"/>
        </w:rPr>
        <w:t>(Vogl, 2023)</w:t>
      </w:r>
      <w:r w:rsidR="00857C17" w:rsidRPr="00BB568D">
        <w:rPr>
          <w:rFonts w:ascii="Times New Roman" w:hAnsi="Times New Roman" w:cs="Times New Roman"/>
        </w:rPr>
        <w:fldChar w:fldCharType="end"/>
      </w:r>
      <w:r w:rsidR="00594D91" w:rsidRPr="00BB568D">
        <w:rPr>
          <w:rFonts w:ascii="Times New Roman" w:hAnsi="Times New Roman" w:cs="Times New Roman"/>
        </w:rPr>
        <w:t>.</w:t>
      </w:r>
      <w:r w:rsidR="006F645E" w:rsidRPr="00BB568D">
        <w:rPr>
          <w:rFonts w:ascii="Times New Roman" w:hAnsi="Times New Roman" w:cs="Times New Roman"/>
        </w:rPr>
        <w:t xml:space="preserve"> </w:t>
      </w:r>
      <w:r w:rsidR="00B976DA" w:rsidRPr="00BB568D">
        <w:rPr>
          <w:rFonts w:ascii="Times New Roman" w:hAnsi="Times New Roman" w:cs="Times New Roman"/>
        </w:rPr>
        <w:t>Additionally, a mixed-methods approach offer flexibility in exploring various aspects of the research question. T</w:t>
      </w:r>
      <w:r w:rsidR="000A0856" w:rsidRPr="00BB568D">
        <w:rPr>
          <w:rFonts w:ascii="Times New Roman" w:hAnsi="Times New Roman" w:cs="Times New Roman"/>
        </w:rPr>
        <w:t xml:space="preserve">he qualitative research component can be integrated before or after the quantitative </w:t>
      </w:r>
      <w:r w:rsidR="00630334" w:rsidRPr="00BB568D">
        <w:rPr>
          <w:rFonts w:ascii="Times New Roman" w:hAnsi="Times New Roman" w:cs="Times New Roman"/>
        </w:rPr>
        <w:t>component (i.e., cross-sectional survey), depending on whether it is used for exploratory purposes or to validate existing findings. This flexibility allows for a more comprehensive and nuanced understanding of the topic.</w:t>
      </w:r>
    </w:p>
    <w:p w14:paraId="0A1E6979" w14:textId="6C58FF4F" w:rsidR="009A2070" w:rsidRPr="00BB568D" w:rsidRDefault="009A2070" w:rsidP="00AB61ED">
      <w:pPr>
        <w:spacing w:line="360" w:lineRule="auto"/>
        <w:rPr>
          <w:rFonts w:ascii="Times New Roman" w:hAnsi="Times New Roman" w:cs="Times New Roman"/>
        </w:rPr>
      </w:pPr>
      <w:r w:rsidRPr="00BB568D">
        <w:rPr>
          <w:rFonts w:ascii="Times New Roman" w:hAnsi="Times New Roman" w:cs="Times New Roman"/>
        </w:rPr>
        <w:t>In refining the res</w:t>
      </w:r>
      <w:r w:rsidR="0023596F" w:rsidRPr="00BB568D">
        <w:rPr>
          <w:rFonts w:ascii="Times New Roman" w:hAnsi="Times New Roman" w:cs="Times New Roman"/>
        </w:rPr>
        <w:t>earch methodology of this proposal, a sequential approach could be adopted where quantitative data is initially collected through the cross-sectional survey to identify patterns and t</w:t>
      </w:r>
      <w:r w:rsidR="004C0C4A" w:rsidRPr="00BB568D">
        <w:rPr>
          <w:rFonts w:ascii="Times New Roman" w:hAnsi="Times New Roman" w:cs="Times New Roman"/>
        </w:rPr>
        <w:t>r</w:t>
      </w:r>
      <w:r w:rsidR="0023596F" w:rsidRPr="00BB568D">
        <w:rPr>
          <w:rFonts w:ascii="Times New Roman" w:hAnsi="Times New Roman" w:cs="Times New Roman"/>
        </w:rPr>
        <w:t xml:space="preserve">ends. This could then be followed by qualitative data collection, such as in-depth interviews with senior management, to provide deeper </w:t>
      </w:r>
      <w:r w:rsidR="000E66F4" w:rsidRPr="00BB568D">
        <w:rPr>
          <w:rFonts w:ascii="Times New Roman" w:hAnsi="Times New Roman" w:cs="Times New Roman"/>
        </w:rPr>
        <w:t xml:space="preserve">insights into the quantitative findings. </w:t>
      </w:r>
      <w:r w:rsidR="00593CC6" w:rsidRPr="00BB568D">
        <w:rPr>
          <w:rFonts w:ascii="Times New Roman" w:hAnsi="Times New Roman" w:cs="Times New Roman"/>
        </w:rPr>
        <w:t xml:space="preserve">Overall speaking, </w:t>
      </w:r>
      <w:r w:rsidR="00593CC6" w:rsidRPr="00BB568D">
        <w:rPr>
          <w:rFonts w:ascii="Times New Roman" w:hAnsi="Times New Roman" w:cs="Times New Roman"/>
        </w:rPr>
        <w:lastRenderedPageBreak/>
        <w:t>t</w:t>
      </w:r>
      <w:r w:rsidR="000E66F4" w:rsidRPr="00BB568D">
        <w:rPr>
          <w:rFonts w:ascii="Times New Roman" w:hAnsi="Times New Roman" w:cs="Times New Roman"/>
        </w:rPr>
        <w:t xml:space="preserve">he mixed-methods approach can </w:t>
      </w:r>
      <w:r w:rsidR="008C28CD" w:rsidRPr="00BB568D">
        <w:rPr>
          <w:rFonts w:ascii="Times New Roman" w:hAnsi="Times New Roman" w:cs="Times New Roman"/>
        </w:rPr>
        <w:t xml:space="preserve">leverage the breadth of the quantitative data with the depth of the qualitative insights </w:t>
      </w:r>
      <w:r w:rsidR="007668C1" w:rsidRPr="00BB568D">
        <w:rPr>
          <w:rFonts w:ascii="Times New Roman" w:hAnsi="Times New Roman" w:cs="Times New Roman"/>
        </w:rPr>
        <w:t xml:space="preserve">to form a </w:t>
      </w:r>
      <w:r w:rsidR="00593CC6" w:rsidRPr="00BB568D">
        <w:rPr>
          <w:rFonts w:ascii="Times New Roman" w:hAnsi="Times New Roman" w:cs="Times New Roman"/>
        </w:rPr>
        <w:t xml:space="preserve">more comprehensive </w:t>
      </w:r>
      <w:r w:rsidR="007668C1" w:rsidRPr="00BB568D">
        <w:rPr>
          <w:rFonts w:ascii="Times New Roman" w:hAnsi="Times New Roman" w:cs="Times New Roman"/>
        </w:rPr>
        <w:t xml:space="preserve">understanding of the </w:t>
      </w:r>
      <w:r w:rsidR="00C7399F" w:rsidRPr="00BB568D">
        <w:rPr>
          <w:rFonts w:ascii="Times New Roman" w:hAnsi="Times New Roman" w:cs="Times New Roman"/>
        </w:rPr>
        <w:t xml:space="preserve">research </w:t>
      </w:r>
      <w:r w:rsidR="007668C1" w:rsidRPr="00BB568D">
        <w:rPr>
          <w:rFonts w:ascii="Times New Roman" w:hAnsi="Times New Roman" w:cs="Times New Roman"/>
        </w:rPr>
        <w:t>topic.</w:t>
      </w:r>
    </w:p>
    <w:p w14:paraId="72A2FD4B" w14:textId="77777777" w:rsidR="008D3566" w:rsidRPr="00BB568D" w:rsidRDefault="008D3566" w:rsidP="00AB61ED">
      <w:pPr>
        <w:spacing w:line="360" w:lineRule="auto"/>
        <w:rPr>
          <w:rFonts w:ascii="Times New Roman" w:hAnsi="Times New Roman" w:cs="Times New Roman"/>
        </w:rPr>
      </w:pPr>
    </w:p>
    <w:p w14:paraId="469363D0" w14:textId="06CD85EB" w:rsidR="00991D38" w:rsidRPr="00BB568D" w:rsidRDefault="00991D38" w:rsidP="00AB61ED">
      <w:pPr>
        <w:pStyle w:val="Heading2"/>
        <w:spacing w:line="360" w:lineRule="auto"/>
        <w:rPr>
          <w:rFonts w:ascii="Times New Roman" w:hAnsi="Times New Roman" w:cs="Times New Roman"/>
        </w:rPr>
      </w:pPr>
      <w:bookmarkStart w:id="38" w:name="_Toc193841815"/>
      <w:r w:rsidRPr="00BB568D">
        <w:rPr>
          <w:rFonts w:ascii="Times New Roman" w:hAnsi="Times New Roman" w:cs="Times New Roman"/>
        </w:rPr>
        <w:t>3.</w:t>
      </w:r>
      <w:r w:rsidR="004E4230" w:rsidRPr="00BB568D">
        <w:rPr>
          <w:rFonts w:ascii="Times New Roman" w:hAnsi="Times New Roman" w:cs="Times New Roman"/>
        </w:rPr>
        <w:t>3</w:t>
      </w:r>
      <w:r w:rsidRPr="00BB568D">
        <w:rPr>
          <w:rFonts w:ascii="Times New Roman" w:hAnsi="Times New Roman" w:cs="Times New Roman"/>
        </w:rPr>
        <w:t xml:space="preserve">. </w:t>
      </w:r>
      <w:r w:rsidR="00447CC2" w:rsidRPr="00BB568D">
        <w:rPr>
          <w:rFonts w:ascii="Times New Roman" w:hAnsi="Times New Roman" w:cs="Times New Roman"/>
        </w:rPr>
        <w:t xml:space="preserve">Incorporating </w:t>
      </w:r>
      <w:r w:rsidR="00A00B30" w:rsidRPr="00BB568D">
        <w:rPr>
          <w:rFonts w:ascii="Times New Roman" w:hAnsi="Times New Roman" w:cs="Times New Roman"/>
        </w:rPr>
        <w:t xml:space="preserve">a </w:t>
      </w:r>
      <w:r w:rsidR="00447CC2" w:rsidRPr="00BB568D">
        <w:rPr>
          <w:rFonts w:ascii="Times New Roman" w:hAnsi="Times New Roman" w:cs="Times New Roman"/>
        </w:rPr>
        <w:t>longitudinal design</w:t>
      </w:r>
      <w:bookmarkEnd w:id="38"/>
    </w:p>
    <w:p w14:paraId="0EEACAC1" w14:textId="71A6D0B9" w:rsidR="00743212" w:rsidRPr="00BB568D" w:rsidRDefault="00191AF8" w:rsidP="00AB61ED">
      <w:pPr>
        <w:spacing w:line="360" w:lineRule="auto"/>
        <w:rPr>
          <w:rFonts w:ascii="Times New Roman" w:hAnsi="Times New Roman" w:cs="Times New Roman"/>
        </w:rPr>
      </w:pPr>
      <w:r w:rsidRPr="00BB568D">
        <w:rPr>
          <w:rFonts w:ascii="Times New Roman" w:hAnsi="Times New Roman" w:cs="Times New Roman"/>
        </w:rPr>
        <w:t xml:space="preserve">One of the key limitations identified </w:t>
      </w:r>
      <w:r w:rsidR="00217AC6" w:rsidRPr="00BB568D">
        <w:rPr>
          <w:rFonts w:ascii="Times New Roman" w:hAnsi="Times New Roman" w:cs="Times New Roman"/>
        </w:rPr>
        <w:t xml:space="preserve">for the research proposal is the reliance on the cross-sectional survey design. </w:t>
      </w:r>
      <w:r w:rsidR="008618E5" w:rsidRPr="00BB568D">
        <w:rPr>
          <w:rFonts w:ascii="Times New Roman" w:hAnsi="Times New Roman" w:cs="Times New Roman"/>
        </w:rPr>
        <w:t xml:space="preserve">An </w:t>
      </w:r>
      <w:r w:rsidR="00CB2C33" w:rsidRPr="00BB568D">
        <w:rPr>
          <w:rFonts w:ascii="Times New Roman" w:hAnsi="Times New Roman" w:cs="Times New Roman"/>
        </w:rPr>
        <w:t xml:space="preserve">effective way to address this limitation is to adopt a longitudinal design. </w:t>
      </w:r>
      <w:r w:rsidR="0069001C" w:rsidRPr="00BB568D">
        <w:rPr>
          <w:rFonts w:ascii="Times New Roman" w:hAnsi="Times New Roman" w:cs="Times New Roman"/>
        </w:rPr>
        <w:t xml:space="preserve">Longitudinal </w:t>
      </w:r>
      <w:r w:rsidR="00D7466B" w:rsidRPr="00BB568D">
        <w:rPr>
          <w:rFonts w:ascii="Times New Roman" w:hAnsi="Times New Roman" w:cs="Times New Roman"/>
        </w:rPr>
        <w:t>research designs track changes over time, allowing for the analysis of trends</w:t>
      </w:r>
      <w:r w:rsidR="00600D31" w:rsidRPr="00BB568D">
        <w:rPr>
          <w:rFonts w:ascii="Times New Roman" w:hAnsi="Times New Roman" w:cs="Times New Roman"/>
        </w:rPr>
        <w:t xml:space="preserve"> and establishment of causal relationships amongst variables </w:t>
      </w:r>
      <w:r w:rsidR="00DB2327" w:rsidRPr="00BB568D">
        <w:rPr>
          <w:rFonts w:ascii="Times New Roman" w:hAnsi="Times New Roman" w:cs="Times New Roman"/>
        </w:rPr>
        <w:fldChar w:fldCharType="begin"/>
      </w:r>
      <w:r w:rsidR="00DB2327" w:rsidRPr="00BB568D">
        <w:rPr>
          <w:rFonts w:ascii="Times New Roman" w:hAnsi="Times New Roman" w:cs="Times New Roman"/>
        </w:rPr>
        <w:instrText xml:space="preserve"> ADDIN ZOTERO_ITEM CSL_CITATION {"citationID":"Zs8JaJ5E","properties":{"formattedCitation":"(Caruana {\\i{}et al.}, 2015; Tuthill {\\i{}et al.}, 2020)","plainCitation":"(Caruana et al., 2015; Tuthill et al., 2020)","noteIndex":0},"citationItems":[{"id":682,"uris":["http://zotero.org/users/local/zH9ZQvD1/items/YI86KHHS"],"itemData":{"id":682,"type":"article-journal","container-title":"Journal of Thoracic Disease","DOI":"10.3978/j.issn.2072-1439.2015.10.63","ISSN":"2072-1439","issue":"11","journalAbbreviation":"J Thorac Dis","note":"PMID: 26716051\nPMCID: PMC4669300","page":"E537-E540","source":"PubMed Central","title":"Longitudinal studies","volume":"7","author":[{"family":"Caruana","given":"Edward Joseph"},{"family":"Roman","given":"Marius"},{"family":"Hernández-Sánchez","given":"Jules"},{"family":"Solli","given":"Piergiorgio"}],"issued":{"date-parts":[["2015",11]]}}},{"id":680,"uris":["http://zotero.org/users/local/zH9ZQvD1/items/QUDF69TM"],"itemData":{"id":680,"type":"article-journal","abstract":"Longitudinal qualitative research (LQR) is an emerging methodology in health behavior and nursing research. Researchers are turning to LQR to understand experiences across time as well as identify facilitators and inhibitors of health/illness behaviors and transitions. Currently, a lack of information exists to guide researchers on LQR techniques and considerations. Our objective was to provide a methodological resource for health behavior and nursing researchers conducting LQR. LQR may be applied to understand any human experience, as well as the sequalae of the experience and is well suited for studying transitions and developmental or behavioral changes. Conducting LQR is resource intensive and requires flexibility and complex analyses. We discuss multiple components of LQR such as design considerations, analysis options, and our lessons learned. Despite complexities, LQR provides the opportunity to understand experiences across time within an individual and among a group resulting in holistic, in-depth understandings beyond a cross-sectional time point.","container-title":"International Journal of Qualitative Methods","DOI":"10.1177/1609406920965799","ISSN":"1609-4069","language":"EN","note":"publisher: SAGE Publications Inc","page":"1609406920965799","source":"SAGE Journals","title":"Longitudinal Qualitative Methods in Health Behavior and Nursing Research: Assumptions, Design, Analysis and Lessons Learned","title-short":"Longitudinal Qualitative Methods in Health Behavior and Nursing Research","volume":"19","author":[{"family":"Tuthill","given":"Emily L."},{"family":"Maltby","given":"Ann E."},{"family":"DiClemente","given":"Kira"},{"family":"Pellowski","given":"Jennifer A."}],"issued":{"date-parts":[["2020",1,1]]}}}],"schema":"https://github.com/citation-style-language/schema/raw/master/csl-citation.json"} </w:instrText>
      </w:r>
      <w:r w:rsidR="00DB2327" w:rsidRPr="00BB568D">
        <w:rPr>
          <w:rFonts w:ascii="Times New Roman" w:hAnsi="Times New Roman" w:cs="Times New Roman"/>
        </w:rPr>
        <w:fldChar w:fldCharType="separate"/>
      </w:r>
      <w:r w:rsidR="00DB2327" w:rsidRPr="00BB568D">
        <w:rPr>
          <w:rFonts w:ascii="Times New Roman" w:hAnsi="Times New Roman" w:cs="Times New Roman"/>
          <w:kern w:val="0"/>
        </w:rPr>
        <w:t xml:space="preserve">(Caruana </w:t>
      </w:r>
      <w:r w:rsidR="00DB2327" w:rsidRPr="00BB568D">
        <w:rPr>
          <w:rFonts w:ascii="Times New Roman" w:hAnsi="Times New Roman" w:cs="Times New Roman"/>
          <w:i/>
          <w:iCs/>
          <w:kern w:val="0"/>
        </w:rPr>
        <w:t>et al.</w:t>
      </w:r>
      <w:r w:rsidR="00DB2327" w:rsidRPr="00BB568D">
        <w:rPr>
          <w:rFonts w:ascii="Times New Roman" w:hAnsi="Times New Roman" w:cs="Times New Roman"/>
          <w:kern w:val="0"/>
        </w:rPr>
        <w:t xml:space="preserve">, 2015; Tuthill </w:t>
      </w:r>
      <w:r w:rsidR="00DB2327" w:rsidRPr="00BB568D">
        <w:rPr>
          <w:rFonts w:ascii="Times New Roman" w:hAnsi="Times New Roman" w:cs="Times New Roman"/>
          <w:i/>
          <w:iCs/>
          <w:kern w:val="0"/>
        </w:rPr>
        <w:t>et al.</w:t>
      </w:r>
      <w:r w:rsidR="00DB2327" w:rsidRPr="00BB568D">
        <w:rPr>
          <w:rFonts w:ascii="Times New Roman" w:hAnsi="Times New Roman" w:cs="Times New Roman"/>
          <w:kern w:val="0"/>
        </w:rPr>
        <w:t>, 2020)</w:t>
      </w:r>
      <w:r w:rsidR="00DB2327" w:rsidRPr="00BB568D">
        <w:rPr>
          <w:rFonts w:ascii="Times New Roman" w:hAnsi="Times New Roman" w:cs="Times New Roman"/>
        </w:rPr>
        <w:fldChar w:fldCharType="end"/>
      </w:r>
      <w:r w:rsidR="008618E5" w:rsidRPr="00BB568D">
        <w:rPr>
          <w:rFonts w:ascii="Times New Roman" w:hAnsi="Times New Roman" w:cs="Times New Roman"/>
        </w:rPr>
        <w:t xml:space="preserve">. </w:t>
      </w:r>
      <w:r w:rsidR="004D6AB3" w:rsidRPr="00BB568D">
        <w:rPr>
          <w:rFonts w:ascii="Times New Roman" w:hAnsi="Times New Roman" w:cs="Times New Roman"/>
        </w:rPr>
        <w:t>This appro</w:t>
      </w:r>
      <w:r w:rsidR="004A3B5D" w:rsidRPr="00BB568D">
        <w:rPr>
          <w:rFonts w:ascii="Times New Roman" w:hAnsi="Times New Roman" w:cs="Times New Roman"/>
        </w:rPr>
        <w:t>ach can potentially generate insights into the causality between leadership style, conflict management strategies, and intrapreneurial behaviours.</w:t>
      </w:r>
    </w:p>
    <w:p w14:paraId="6C524992" w14:textId="43CDB933" w:rsidR="00FD0ED9" w:rsidRPr="00BB568D" w:rsidRDefault="006E3E4F" w:rsidP="00AB61ED">
      <w:pPr>
        <w:spacing w:line="360" w:lineRule="auto"/>
        <w:rPr>
          <w:rFonts w:ascii="Times New Roman" w:hAnsi="Times New Roman" w:cs="Times New Roman"/>
        </w:rPr>
      </w:pPr>
      <w:r w:rsidRPr="00BB568D">
        <w:rPr>
          <w:rFonts w:ascii="Times New Roman" w:hAnsi="Times New Roman" w:cs="Times New Roman"/>
        </w:rPr>
        <w:t xml:space="preserve">There are multiple benefits from the adoption of a longitudinal design. The longitudinal design enables the analysis of causality </w:t>
      </w:r>
      <w:r w:rsidR="000A19A6" w:rsidRPr="00BB568D">
        <w:rPr>
          <w:rFonts w:ascii="Times New Roman" w:hAnsi="Times New Roman" w:cs="Times New Roman"/>
        </w:rPr>
        <w:t xml:space="preserve">by establishing the sequence of events, enabling the inferences </w:t>
      </w:r>
      <w:r w:rsidR="00FD7ABC" w:rsidRPr="00BB568D">
        <w:rPr>
          <w:rFonts w:ascii="Times New Roman" w:hAnsi="Times New Roman" w:cs="Times New Roman"/>
        </w:rPr>
        <w:t>on</w:t>
      </w:r>
      <w:r w:rsidR="000A19A6" w:rsidRPr="00BB568D">
        <w:rPr>
          <w:rFonts w:ascii="Times New Roman" w:hAnsi="Times New Roman" w:cs="Times New Roman"/>
        </w:rPr>
        <w:t xml:space="preserve"> causal relationships between variables</w:t>
      </w:r>
      <w:r w:rsidR="000C0C11" w:rsidRPr="00BB568D">
        <w:rPr>
          <w:rFonts w:ascii="Times New Roman" w:hAnsi="Times New Roman" w:cs="Times New Roman"/>
        </w:rPr>
        <w:t xml:space="preserve"> </w:t>
      </w:r>
      <w:r w:rsidR="000C0C11" w:rsidRPr="00BB568D">
        <w:rPr>
          <w:rFonts w:ascii="Times New Roman" w:hAnsi="Times New Roman" w:cs="Times New Roman"/>
        </w:rPr>
        <w:fldChar w:fldCharType="begin"/>
      </w:r>
      <w:r w:rsidR="000C0C11" w:rsidRPr="00BB568D">
        <w:rPr>
          <w:rFonts w:ascii="Times New Roman" w:hAnsi="Times New Roman" w:cs="Times New Roman"/>
        </w:rPr>
        <w:instrText xml:space="preserve"> ADDIN ZOTERO_ITEM CSL_CITATION {"citationID":"D7tw5SgK","properties":{"formattedCitation":"(Caruana {\\i{}et al.}, 2015)","plainCitation":"(Caruana et al., 2015)","noteIndex":0},"citationItems":[{"id":682,"uris":["http://zotero.org/users/local/zH9ZQvD1/items/YI86KHHS"],"itemData":{"id":682,"type":"article-journal","container-title":"Journal of Thoracic Disease","DOI":"10.3978/j.issn.2072-1439.2015.10.63","ISSN":"2072-1439","issue":"11","journalAbbreviation":"J Thorac Dis","note":"PMID: 26716051\nPMCID: PMC4669300","page":"E537-E540","source":"PubMed Central","title":"Longitudinal studies","volume":"7","author":[{"family":"Caruana","given":"Edward Joseph"},{"family":"Roman","given":"Marius"},{"family":"Hernández-Sánchez","given":"Jules"},{"family":"Solli","given":"Piergiorgio"}],"issued":{"date-parts":[["2015",11]]}}}],"schema":"https://github.com/citation-style-language/schema/raw/master/csl-citation.json"} </w:instrText>
      </w:r>
      <w:r w:rsidR="000C0C11" w:rsidRPr="00BB568D">
        <w:rPr>
          <w:rFonts w:ascii="Times New Roman" w:hAnsi="Times New Roman" w:cs="Times New Roman"/>
        </w:rPr>
        <w:fldChar w:fldCharType="separate"/>
      </w:r>
      <w:r w:rsidR="000C0C11" w:rsidRPr="00BB568D">
        <w:rPr>
          <w:rFonts w:ascii="Times New Roman" w:hAnsi="Times New Roman" w:cs="Times New Roman"/>
          <w:kern w:val="0"/>
        </w:rPr>
        <w:t xml:space="preserve">(Caruana </w:t>
      </w:r>
      <w:r w:rsidR="000C0C11" w:rsidRPr="00BB568D">
        <w:rPr>
          <w:rFonts w:ascii="Times New Roman" w:hAnsi="Times New Roman" w:cs="Times New Roman"/>
          <w:i/>
          <w:iCs/>
          <w:kern w:val="0"/>
        </w:rPr>
        <w:t>et al.</w:t>
      </w:r>
      <w:r w:rsidR="000C0C11" w:rsidRPr="00BB568D">
        <w:rPr>
          <w:rFonts w:ascii="Times New Roman" w:hAnsi="Times New Roman" w:cs="Times New Roman"/>
          <w:kern w:val="0"/>
        </w:rPr>
        <w:t>, 2015)</w:t>
      </w:r>
      <w:r w:rsidR="000C0C11" w:rsidRPr="00BB568D">
        <w:rPr>
          <w:rFonts w:ascii="Times New Roman" w:hAnsi="Times New Roman" w:cs="Times New Roman"/>
        </w:rPr>
        <w:fldChar w:fldCharType="end"/>
      </w:r>
      <w:r w:rsidR="00263565" w:rsidRPr="00BB568D">
        <w:rPr>
          <w:rFonts w:ascii="Times New Roman" w:hAnsi="Times New Roman" w:cs="Times New Roman"/>
        </w:rPr>
        <w:t xml:space="preserve">. </w:t>
      </w:r>
      <w:r w:rsidR="00DE0466" w:rsidRPr="00BB568D">
        <w:rPr>
          <w:rFonts w:ascii="Times New Roman" w:hAnsi="Times New Roman" w:cs="Times New Roman"/>
        </w:rPr>
        <w:t xml:space="preserve">In addition, longitudinal designs reduce participants’ recall bias, as data collection occurs at multiple points in time, requiring participants to focus on their current experiences rather than relying on memory. </w:t>
      </w:r>
      <w:r w:rsidR="00B67F6E" w:rsidRPr="00BB568D">
        <w:rPr>
          <w:rFonts w:ascii="Times New Roman" w:hAnsi="Times New Roman" w:cs="Times New Roman"/>
        </w:rPr>
        <w:t>Furthermore,</w:t>
      </w:r>
      <w:r w:rsidR="00DE0466" w:rsidRPr="00BB568D">
        <w:rPr>
          <w:rFonts w:ascii="Times New Roman" w:hAnsi="Times New Roman" w:cs="Times New Roman"/>
        </w:rPr>
        <w:t xml:space="preserve"> by measuring variables over time, longitudinal designs provide a more nuanced understanding of </w:t>
      </w:r>
      <w:r w:rsidR="00B67F6E" w:rsidRPr="00BB568D">
        <w:rPr>
          <w:rFonts w:ascii="Times New Roman" w:hAnsi="Times New Roman" w:cs="Times New Roman"/>
        </w:rPr>
        <w:t xml:space="preserve">the dynamic interplay between variables, offering richer insights into how relationships </w:t>
      </w:r>
      <w:r w:rsidR="00EA2007" w:rsidRPr="00BB568D">
        <w:rPr>
          <w:rFonts w:ascii="Times New Roman" w:hAnsi="Times New Roman" w:cs="Times New Roman"/>
        </w:rPr>
        <w:t>change and evolve.</w:t>
      </w:r>
    </w:p>
    <w:p w14:paraId="344D9B5B" w14:textId="7DD541A4" w:rsidR="00127D39" w:rsidRPr="00BB568D" w:rsidRDefault="000E092F" w:rsidP="00AB61ED">
      <w:pPr>
        <w:spacing w:line="360" w:lineRule="auto"/>
        <w:rPr>
          <w:rFonts w:ascii="Times New Roman" w:hAnsi="Times New Roman" w:cs="Times New Roman"/>
        </w:rPr>
      </w:pPr>
      <w:r w:rsidRPr="00BB568D">
        <w:rPr>
          <w:rFonts w:ascii="Times New Roman" w:hAnsi="Times New Roman" w:cs="Times New Roman"/>
        </w:rPr>
        <w:t>In terms of implementation, a</w:t>
      </w:r>
      <w:r w:rsidR="008A35A9" w:rsidRPr="00BB568D">
        <w:rPr>
          <w:rFonts w:ascii="Times New Roman" w:hAnsi="Times New Roman" w:cs="Times New Roman"/>
        </w:rPr>
        <w:t xml:space="preserve"> panel study, which consists of conducting multiple surveys over time with the same group of participants to track changes, can be adopted to </w:t>
      </w:r>
      <w:r w:rsidR="00A63900" w:rsidRPr="00BB568D">
        <w:rPr>
          <w:rFonts w:ascii="Times New Roman" w:hAnsi="Times New Roman" w:cs="Times New Roman"/>
        </w:rPr>
        <w:t xml:space="preserve">achieve the benefits of a longitudinal design. </w:t>
      </w:r>
      <w:r w:rsidR="00973F5F" w:rsidRPr="00BB568D">
        <w:rPr>
          <w:rFonts w:ascii="Times New Roman" w:hAnsi="Times New Roman" w:cs="Times New Roman"/>
        </w:rPr>
        <w:t xml:space="preserve">In conclusion, </w:t>
      </w:r>
      <w:r w:rsidR="00B976F5" w:rsidRPr="00BB568D">
        <w:rPr>
          <w:rFonts w:ascii="Times New Roman" w:hAnsi="Times New Roman" w:cs="Times New Roman"/>
        </w:rPr>
        <w:t>incorporating the</w:t>
      </w:r>
      <w:r w:rsidR="00D35851" w:rsidRPr="00BB568D">
        <w:rPr>
          <w:rFonts w:ascii="Times New Roman" w:hAnsi="Times New Roman" w:cs="Times New Roman"/>
        </w:rPr>
        <w:t xml:space="preserve"> longitudinal design </w:t>
      </w:r>
      <w:r w:rsidR="00B976F5" w:rsidRPr="00BB568D">
        <w:rPr>
          <w:rFonts w:ascii="Times New Roman" w:hAnsi="Times New Roman" w:cs="Times New Roman"/>
        </w:rPr>
        <w:t xml:space="preserve">into this research proposal </w:t>
      </w:r>
      <w:r w:rsidR="00D35851" w:rsidRPr="00BB568D">
        <w:rPr>
          <w:rFonts w:ascii="Times New Roman" w:hAnsi="Times New Roman" w:cs="Times New Roman"/>
        </w:rPr>
        <w:t xml:space="preserve">would significantly enhance the study by providing a more comprehensive understanding of the dynamic relationship between leadership styles, conflict management strategies, and intrapreneurial behaviours. </w:t>
      </w:r>
    </w:p>
    <w:p w14:paraId="71592AFA" w14:textId="77777777" w:rsidR="008D3566" w:rsidRPr="00BB568D" w:rsidRDefault="008D3566" w:rsidP="00AB61ED">
      <w:pPr>
        <w:spacing w:line="360" w:lineRule="auto"/>
        <w:rPr>
          <w:rFonts w:ascii="Times New Roman" w:hAnsi="Times New Roman" w:cs="Times New Roman"/>
        </w:rPr>
      </w:pPr>
    </w:p>
    <w:p w14:paraId="15BC8BC4" w14:textId="4A54E6A4" w:rsidR="00133788" w:rsidRPr="00BB568D" w:rsidRDefault="00133788" w:rsidP="00AB61ED">
      <w:pPr>
        <w:pStyle w:val="Heading2"/>
        <w:spacing w:line="360" w:lineRule="auto"/>
        <w:rPr>
          <w:rFonts w:ascii="Times New Roman" w:hAnsi="Times New Roman" w:cs="Times New Roman"/>
        </w:rPr>
      </w:pPr>
      <w:bookmarkStart w:id="39" w:name="_Toc193841816"/>
      <w:r w:rsidRPr="00BB568D">
        <w:rPr>
          <w:rFonts w:ascii="Times New Roman" w:hAnsi="Times New Roman" w:cs="Times New Roman"/>
        </w:rPr>
        <w:t>3.</w:t>
      </w:r>
      <w:r w:rsidR="004E4230" w:rsidRPr="00BB568D">
        <w:rPr>
          <w:rFonts w:ascii="Times New Roman" w:hAnsi="Times New Roman" w:cs="Times New Roman"/>
        </w:rPr>
        <w:t>4</w:t>
      </w:r>
      <w:r w:rsidRPr="00BB568D">
        <w:rPr>
          <w:rFonts w:ascii="Times New Roman" w:hAnsi="Times New Roman" w:cs="Times New Roman"/>
        </w:rPr>
        <w:t>. Expanding sampling strategy</w:t>
      </w:r>
      <w:bookmarkEnd w:id="39"/>
    </w:p>
    <w:p w14:paraId="67C06162" w14:textId="1A3DC982" w:rsidR="00693770" w:rsidRPr="00BB568D" w:rsidRDefault="0040684D" w:rsidP="00AB61ED">
      <w:pPr>
        <w:spacing w:line="360" w:lineRule="auto"/>
        <w:rPr>
          <w:rFonts w:ascii="Times New Roman" w:hAnsi="Times New Roman" w:cs="Times New Roman"/>
        </w:rPr>
      </w:pPr>
      <w:r w:rsidRPr="00BB568D">
        <w:rPr>
          <w:rFonts w:ascii="Times New Roman" w:hAnsi="Times New Roman" w:cs="Times New Roman"/>
        </w:rPr>
        <w:t xml:space="preserve">As noted earlier (2.3.6.), expanding the </w:t>
      </w:r>
      <w:r w:rsidR="003A050D" w:rsidRPr="00BB568D">
        <w:rPr>
          <w:rFonts w:ascii="Times New Roman" w:hAnsi="Times New Roman" w:cs="Times New Roman"/>
        </w:rPr>
        <w:t xml:space="preserve">research proposal to multiple industries poses challenges due to </w:t>
      </w:r>
      <w:r w:rsidR="00EB7D38" w:rsidRPr="00BB568D">
        <w:rPr>
          <w:rFonts w:ascii="Times New Roman" w:hAnsi="Times New Roman" w:cs="Times New Roman"/>
        </w:rPr>
        <w:t>industry-specific factors such as regulatory requirements and market dynamics.</w:t>
      </w:r>
      <w:r w:rsidR="003A050D" w:rsidRPr="00BB568D">
        <w:rPr>
          <w:rFonts w:ascii="Times New Roman" w:hAnsi="Times New Roman" w:cs="Times New Roman"/>
        </w:rPr>
        <w:t xml:space="preserve"> However</w:t>
      </w:r>
      <w:r w:rsidR="00EB7D38" w:rsidRPr="00BB568D">
        <w:rPr>
          <w:rFonts w:ascii="Times New Roman" w:hAnsi="Times New Roman" w:cs="Times New Roman"/>
        </w:rPr>
        <w:t>, to enhance th</w:t>
      </w:r>
      <w:r w:rsidR="00693770" w:rsidRPr="00BB568D">
        <w:rPr>
          <w:rFonts w:ascii="Times New Roman" w:hAnsi="Times New Roman" w:cs="Times New Roman"/>
        </w:rPr>
        <w:t>e</w:t>
      </w:r>
      <w:r w:rsidR="00EB7D38" w:rsidRPr="00BB568D">
        <w:rPr>
          <w:rFonts w:ascii="Times New Roman" w:hAnsi="Times New Roman" w:cs="Times New Roman"/>
        </w:rPr>
        <w:t xml:space="preserve"> study while maintaining </w:t>
      </w:r>
      <w:r w:rsidR="00693770" w:rsidRPr="00BB568D">
        <w:rPr>
          <w:rFonts w:ascii="Times New Roman" w:hAnsi="Times New Roman" w:cs="Times New Roman"/>
        </w:rPr>
        <w:t xml:space="preserve">its </w:t>
      </w:r>
      <w:r w:rsidR="00EB7D38" w:rsidRPr="00BB568D">
        <w:rPr>
          <w:rFonts w:ascii="Times New Roman" w:hAnsi="Times New Roman" w:cs="Times New Roman"/>
        </w:rPr>
        <w:t xml:space="preserve">focus on the Hong Kong life insurance industry, the sample strategy can be </w:t>
      </w:r>
      <w:r w:rsidR="00693770" w:rsidRPr="00BB568D">
        <w:rPr>
          <w:rFonts w:ascii="Times New Roman" w:hAnsi="Times New Roman" w:cs="Times New Roman"/>
        </w:rPr>
        <w:t xml:space="preserve">expanded to include a more diverse range of participants and companies within the </w:t>
      </w:r>
      <w:r w:rsidR="00693770" w:rsidRPr="00BB568D">
        <w:rPr>
          <w:rFonts w:ascii="Times New Roman" w:hAnsi="Times New Roman" w:cs="Times New Roman"/>
        </w:rPr>
        <w:lastRenderedPageBreak/>
        <w:t xml:space="preserve">sector. </w:t>
      </w:r>
      <w:r w:rsidR="0008032E" w:rsidRPr="00BB568D">
        <w:rPr>
          <w:rFonts w:ascii="Times New Roman" w:hAnsi="Times New Roman" w:cs="Times New Roman"/>
        </w:rPr>
        <w:t>This alternative approach would enable better understanding of the dynamics within the life insurance field without compromising the study’s focus.</w:t>
      </w:r>
    </w:p>
    <w:p w14:paraId="31CAD81D" w14:textId="51C3D362" w:rsidR="00BF3463" w:rsidRPr="00BB568D" w:rsidRDefault="0039149A" w:rsidP="00AB61ED">
      <w:pPr>
        <w:spacing w:line="360" w:lineRule="auto"/>
        <w:rPr>
          <w:rFonts w:ascii="Times New Roman" w:hAnsi="Times New Roman" w:cs="Times New Roman"/>
        </w:rPr>
      </w:pPr>
      <w:r w:rsidRPr="00BB568D">
        <w:rPr>
          <w:rFonts w:ascii="Times New Roman" w:hAnsi="Times New Roman" w:cs="Times New Roman"/>
        </w:rPr>
        <w:t xml:space="preserve">Expanding the sampling strategy offers multiple benefits for the research proposal. By </w:t>
      </w:r>
      <w:r w:rsidR="00FE37A4" w:rsidRPr="00BB568D">
        <w:rPr>
          <w:rFonts w:ascii="Times New Roman" w:hAnsi="Times New Roman" w:cs="Times New Roman"/>
        </w:rPr>
        <w:t xml:space="preserve">incorporating a more diverse range of life insurance companies and roles within the industry – such as varying company sizes or </w:t>
      </w:r>
      <w:r w:rsidR="003B13A2" w:rsidRPr="00BB568D">
        <w:rPr>
          <w:rFonts w:ascii="Times New Roman" w:hAnsi="Times New Roman" w:cs="Times New Roman"/>
        </w:rPr>
        <w:t>companies that employ different distribution strategies – the findings can be made more representative of the industry</w:t>
      </w:r>
      <w:r w:rsidR="00DF63A6" w:rsidRPr="00BB568D">
        <w:rPr>
          <w:rFonts w:ascii="Times New Roman" w:hAnsi="Times New Roman" w:cs="Times New Roman"/>
        </w:rPr>
        <w:t xml:space="preserve"> </w:t>
      </w:r>
      <w:r w:rsidR="003B13A2" w:rsidRPr="00BB568D">
        <w:rPr>
          <w:rFonts w:ascii="Times New Roman" w:hAnsi="Times New Roman" w:cs="Times New Roman"/>
        </w:rPr>
        <w:t>as a whole. In ad</w:t>
      </w:r>
      <w:r w:rsidR="00DF63A6" w:rsidRPr="00BB568D">
        <w:rPr>
          <w:rFonts w:ascii="Times New Roman" w:hAnsi="Times New Roman" w:cs="Times New Roman"/>
        </w:rPr>
        <w:t xml:space="preserve">dition, this expanded approach can enhance the generalizability of the research by capturing a broader array of perspectives, including cultural factors, within the Hong Kong life insurance industry. </w:t>
      </w:r>
      <w:r w:rsidR="006758A8" w:rsidRPr="00BB568D">
        <w:rPr>
          <w:rFonts w:ascii="Times New Roman" w:hAnsi="Times New Roman" w:cs="Times New Roman"/>
        </w:rPr>
        <w:t xml:space="preserve">Overall speaking, the expanded sampling strategy would provide a more nuanced understanding of how leadership styles and conflict </w:t>
      </w:r>
      <w:r w:rsidR="007C0669" w:rsidRPr="00BB568D">
        <w:rPr>
          <w:rFonts w:ascii="Times New Roman" w:hAnsi="Times New Roman" w:cs="Times New Roman"/>
        </w:rPr>
        <w:t>management strategies influence intrapreneurship across different settings.</w:t>
      </w:r>
    </w:p>
    <w:p w14:paraId="0B109CD1" w14:textId="5F9A1C03" w:rsidR="009F2C57" w:rsidRPr="00BB568D" w:rsidRDefault="00916E9F" w:rsidP="00AB61ED">
      <w:pPr>
        <w:spacing w:line="360" w:lineRule="auto"/>
        <w:rPr>
          <w:rFonts w:ascii="Times New Roman" w:hAnsi="Times New Roman" w:cs="Times New Roman"/>
        </w:rPr>
      </w:pPr>
      <w:r w:rsidRPr="00BB568D">
        <w:rPr>
          <w:rFonts w:ascii="Times New Roman" w:hAnsi="Times New Roman" w:cs="Times New Roman"/>
        </w:rPr>
        <w:t>Multiple components of this research proposal can be enhanced.</w:t>
      </w:r>
      <w:r w:rsidR="00142ACC" w:rsidRPr="00BB568D">
        <w:rPr>
          <w:rFonts w:ascii="Times New Roman" w:hAnsi="Times New Roman" w:cs="Times New Roman"/>
        </w:rPr>
        <w:t xml:space="preserve"> </w:t>
      </w:r>
      <w:r w:rsidRPr="00BB568D">
        <w:rPr>
          <w:rFonts w:ascii="Times New Roman" w:hAnsi="Times New Roman" w:cs="Times New Roman"/>
        </w:rPr>
        <w:t>Firstly, although the existing proposal mentioned using stratified random sampling</w:t>
      </w:r>
      <w:r w:rsidR="009F755F" w:rsidRPr="00BB568D">
        <w:rPr>
          <w:rFonts w:ascii="Times New Roman" w:hAnsi="Times New Roman" w:cs="Times New Roman"/>
        </w:rPr>
        <w:t xml:space="preserve"> strategy, it did not provide adequate explanation of its implementation. To improve representation, the study can </w:t>
      </w:r>
      <w:r w:rsidR="00963F77" w:rsidRPr="00BB568D">
        <w:rPr>
          <w:rFonts w:ascii="Times New Roman" w:hAnsi="Times New Roman" w:cs="Times New Roman"/>
        </w:rPr>
        <w:t>divide</w:t>
      </w:r>
      <w:r w:rsidR="009F755F" w:rsidRPr="00BB568D">
        <w:rPr>
          <w:rFonts w:ascii="Times New Roman" w:hAnsi="Times New Roman" w:cs="Times New Roman"/>
        </w:rPr>
        <w:t xml:space="preserve"> the population into subgroups based on company size, role, and tenure, and subsequently sample each stratum proportionally. </w:t>
      </w:r>
      <w:r w:rsidR="00963F77" w:rsidRPr="00BB568D">
        <w:rPr>
          <w:rFonts w:ascii="Times New Roman" w:hAnsi="Times New Roman" w:cs="Times New Roman"/>
        </w:rPr>
        <w:t xml:space="preserve">This approach can ensure that the sample reflects the diversity of the industry. Secondly, including employees from </w:t>
      </w:r>
      <w:r w:rsidR="00BB437E" w:rsidRPr="00BB568D">
        <w:rPr>
          <w:rFonts w:ascii="Times New Roman" w:hAnsi="Times New Roman" w:cs="Times New Roman"/>
        </w:rPr>
        <w:t xml:space="preserve">multiple companies would be beneficial to capture variations in company culture and practices. Finally, expanding the sample </w:t>
      </w:r>
      <w:r w:rsidR="00212485" w:rsidRPr="00BB568D">
        <w:rPr>
          <w:rFonts w:ascii="Times New Roman" w:hAnsi="Times New Roman" w:cs="Times New Roman"/>
        </w:rPr>
        <w:t xml:space="preserve">to include front-line distribution employees, in addition to corporate employees, would provide valuable insights into how different roles within the industry experience </w:t>
      </w:r>
      <w:r w:rsidR="007A69DB" w:rsidRPr="00BB568D">
        <w:rPr>
          <w:rFonts w:ascii="Times New Roman" w:hAnsi="Times New Roman" w:cs="Times New Roman"/>
        </w:rPr>
        <w:t xml:space="preserve">leadership, conflict management, and intrapreneurship. This broader scope would enhance the study’s </w:t>
      </w:r>
      <w:r w:rsidR="009F737B" w:rsidRPr="00BB568D">
        <w:rPr>
          <w:rFonts w:ascii="Times New Roman" w:hAnsi="Times New Roman" w:cs="Times New Roman"/>
        </w:rPr>
        <w:t xml:space="preserve">overall </w:t>
      </w:r>
      <w:r w:rsidR="007A69DB" w:rsidRPr="00BB568D">
        <w:rPr>
          <w:rFonts w:ascii="Times New Roman" w:hAnsi="Times New Roman" w:cs="Times New Roman"/>
        </w:rPr>
        <w:t>generalizability and depth.</w:t>
      </w:r>
    </w:p>
    <w:p w14:paraId="2B9AC07E" w14:textId="77777777" w:rsidR="008D3566" w:rsidRPr="00BB568D" w:rsidRDefault="008D3566" w:rsidP="00AB61ED">
      <w:pPr>
        <w:spacing w:line="360" w:lineRule="auto"/>
        <w:rPr>
          <w:rFonts w:ascii="Times New Roman" w:hAnsi="Times New Roman" w:cs="Times New Roman"/>
        </w:rPr>
      </w:pPr>
    </w:p>
    <w:p w14:paraId="108DE851" w14:textId="35C65534" w:rsidR="009452DE" w:rsidRPr="00BB568D" w:rsidRDefault="009452DE" w:rsidP="00AB61ED">
      <w:pPr>
        <w:pStyle w:val="Heading2"/>
        <w:spacing w:line="360" w:lineRule="auto"/>
        <w:rPr>
          <w:rFonts w:ascii="Times New Roman" w:hAnsi="Times New Roman" w:cs="Times New Roman"/>
        </w:rPr>
      </w:pPr>
      <w:bookmarkStart w:id="40" w:name="_Toc193841817"/>
      <w:r w:rsidRPr="00BB568D">
        <w:rPr>
          <w:rFonts w:ascii="Times New Roman" w:hAnsi="Times New Roman" w:cs="Times New Roman"/>
        </w:rPr>
        <w:t>3.</w:t>
      </w:r>
      <w:r w:rsidR="007E1651" w:rsidRPr="00BB568D">
        <w:rPr>
          <w:rFonts w:ascii="Times New Roman" w:hAnsi="Times New Roman" w:cs="Times New Roman"/>
        </w:rPr>
        <w:t>5</w:t>
      </w:r>
      <w:r w:rsidRPr="00BB568D">
        <w:rPr>
          <w:rFonts w:ascii="Times New Roman" w:hAnsi="Times New Roman" w:cs="Times New Roman"/>
        </w:rPr>
        <w:t xml:space="preserve">. </w:t>
      </w:r>
      <w:r w:rsidR="00571FA1" w:rsidRPr="00BB568D">
        <w:rPr>
          <w:rFonts w:ascii="Times New Roman" w:hAnsi="Times New Roman" w:cs="Times New Roman"/>
        </w:rPr>
        <w:t>Additional considerations to address shortcomings</w:t>
      </w:r>
      <w:bookmarkEnd w:id="40"/>
    </w:p>
    <w:p w14:paraId="55F8E765" w14:textId="47BAC2AC" w:rsidR="007E1651" w:rsidRPr="00BB568D" w:rsidRDefault="00CD7E06" w:rsidP="00AB61ED">
      <w:pPr>
        <w:spacing w:line="360" w:lineRule="auto"/>
        <w:rPr>
          <w:rFonts w:ascii="Times New Roman" w:hAnsi="Times New Roman" w:cs="Times New Roman"/>
        </w:rPr>
      </w:pPr>
      <w:r w:rsidRPr="00BB568D">
        <w:rPr>
          <w:rFonts w:ascii="Times New Roman" w:hAnsi="Times New Roman" w:cs="Times New Roman"/>
        </w:rPr>
        <w:t xml:space="preserve">The four alternative approaches highlighted above are the approaches that </w:t>
      </w:r>
      <w:r w:rsidR="001320EA" w:rsidRPr="00BB568D">
        <w:rPr>
          <w:rFonts w:ascii="Times New Roman" w:hAnsi="Times New Roman" w:cs="Times New Roman"/>
        </w:rPr>
        <w:t xml:space="preserve">are expected to </w:t>
      </w:r>
      <w:r w:rsidRPr="00BB568D">
        <w:rPr>
          <w:rFonts w:ascii="Times New Roman" w:hAnsi="Times New Roman" w:cs="Times New Roman"/>
        </w:rPr>
        <w:t xml:space="preserve">have the </w:t>
      </w:r>
      <w:r w:rsidR="001320EA" w:rsidRPr="00BB568D">
        <w:rPr>
          <w:rFonts w:ascii="Times New Roman" w:hAnsi="Times New Roman" w:cs="Times New Roman"/>
        </w:rPr>
        <w:t xml:space="preserve">highest </w:t>
      </w:r>
      <w:r w:rsidRPr="00BB568D">
        <w:rPr>
          <w:rFonts w:ascii="Times New Roman" w:hAnsi="Times New Roman" w:cs="Times New Roman"/>
        </w:rPr>
        <w:t xml:space="preserve">impact </w:t>
      </w:r>
      <w:r w:rsidR="001C2E65" w:rsidRPr="00BB568D">
        <w:rPr>
          <w:rFonts w:ascii="Times New Roman" w:hAnsi="Times New Roman" w:cs="Times New Roman"/>
        </w:rPr>
        <w:t xml:space="preserve">to the research proposal. Below are additional </w:t>
      </w:r>
      <w:r w:rsidR="00E858AC" w:rsidRPr="00BB568D">
        <w:rPr>
          <w:rFonts w:ascii="Times New Roman" w:hAnsi="Times New Roman" w:cs="Times New Roman"/>
        </w:rPr>
        <w:t>c</w:t>
      </w:r>
      <w:r w:rsidR="001C2E65" w:rsidRPr="00BB568D">
        <w:rPr>
          <w:rFonts w:ascii="Times New Roman" w:hAnsi="Times New Roman" w:cs="Times New Roman"/>
        </w:rPr>
        <w:t xml:space="preserve">onsiderations to address </w:t>
      </w:r>
      <w:r w:rsidR="005541D8" w:rsidRPr="00BB568D">
        <w:rPr>
          <w:rFonts w:ascii="Times New Roman" w:hAnsi="Times New Roman" w:cs="Times New Roman"/>
        </w:rPr>
        <w:t>the remaining shortcomings identified earlier.</w:t>
      </w:r>
    </w:p>
    <w:p w14:paraId="487D1B7E" w14:textId="6C271948" w:rsidR="00E3203E" w:rsidRPr="00BB568D" w:rsidRDefault="00E3203E" w:rsidP="00AB61ED">
      <w:pPr>
        <w:pStyle w:val="Heading3"/>
        <w:spacing w:line="360" w:lineRule="auto"/>
        <w:rPr>
          <w:rFonts w:ascii="Times New Roman" w:hAnsi="Times New Roman" w:cs="Times New Roman"/>
        </w:rPr>
      </w:pPr>
      <w:bookmarkStart w:id="41" w:name="_Toc193841818"/>
      <w:r w:rsidRPr="00BB568D">
        <w:rPr>
          <w:rFonts w:ascii="Times New Roman" w:hAnsi="Times New Roman" w:cs="Times New Roman"/>
        </w:rPr>
        <w:t>3.5.1. Incorporating objective measures</w:t>
      </w:r>
      <w:bookmarkEnd w:id="41"/>
    </w:p>
    <w:p w14:paraId="46415199" w14:textId="33032A92" w:rsidR="00CD7E06" w:rsidRPr="00BB568D" w:rsidRDefault="00612BA9" w:rsidP="00AB61ED">
      <w:pPr>
        <w:spacing w:line="360" w:lineRule="auto"/>
        <w:rPr>
          <w:rFonts w:ascii="Times New Roman" w:hAnsi="Times New Roman" w:cs="Times New Roman"/>
        </w:rPr>
      </w:pPr>
      <w:r w:rsidRPr="00BB568D">
        <w:rPr>
          <w:rFonts w:ascii="Times New Roman" w:hAnsi="Times New Roman" w:cs="Times New Roman"/>
        </w:rPr>
        <w:t xml:space="preserve">To </w:t>
      </w:r>
      <w:r w:rsidR="003461D7" w:rsidRPr="00BB568D">
        <w:rPr>
          <w:rFonts w:ascii="Times New Roman" w:hAnsi="Times New Roman" w:cs="Times New Roman"/>
        </w:rPr>
        <w:t xml:space="preserve">address the limitation of </w:t>
      </w:r>
      <w:r w:rsidR="004D663B" w:rsidRPr="00BB568D">
        <w:rPr>
          <w:rFonts w:ascii="Times New Roman" w:hAnsi="Times New Roman" w:cs="Times New Roman"/>
        </w:rPr>
        <w:t xml:space="preserve">relying </w:t>
      </w:r>
      <w:r w:rsidR="003461D7" w:rsidRPr="00BB568D">
        <w:rPr>
          <w:rFonts w:ascii="Times New Roman" w:hAnsi="Times New Roman" w:cs="Times New Roman"/>
        </w:rPr>
        <w:t xml:space="preserve">on self-reported data, the </w:t>
      </w:r>
      <w:r w:rsidR="009E2B5E" w:rsidRPr="00BB568D">
        <w:rPr>
          <w:rFonts w:ascii="Times New Roman" w:hAnsi="Times New Roman" w:cs="Times New Roman"/>
        </w:rPr>
        <w:t xml:space="preserve">research design can </w:t>
      </w:r>
      <w:r w:rsidR="004D663B" w:rsidRPr="00BB568D">
        <w:rPr>
          <w:rFonts w:ascii="Times New Roman" w:hAnsi="Times New Roman" w:cs="Times New Roman"/>
        </w:rPr>
        <w:t xml:space="preserve">be enhanced by </w:t>
      </w:r>
      <w:r w:rsidR="009E2B5E" w:rsidRPr="00BB568D">
        <w:rPr>
          <w:rFonts w:ascii="Times New Roman" w:hAnsi="Times New Roman" w:cs="Times New Roman"/>
        </w:rPr>
        <w:t>incorporat</w:t>
      </w:r>
      <w:r w:rsidR="004D663B" w:rsidRPr="00BB568D">
        <w:rPr>
          <w:rFonts w:ascii="Times New Roman" w:hAnsi="Times New Roman" w:cs="Times New Roman"/>
        </w:rPr>
        <w:t xml:space="preserve">ing </w:t>
      </w:r>
      <w:r w:rsidR="009E2B5E" w:rsidRPr="00BB568D">
        <w:rPr>
          <w:rFonts w:ascii="Times New Roman" w:hAnsi="Times New Roman" w:cs="Times New Roman"/>
        </w:rPr>
        <w:t>objective measures</w:t>
      </w:r>
      <w:r w:rsidR="004D663B" w:rsidRPr="00BB568D">
        <w:rPr>
          <w:rFonts w:ascii="Times New Roman" w:hAnsi="Times New Roman" w:cs="Times New Roman"/>
        </w:rPr>
        <w:t>. By c</w:t>
      </w:r>
      <w:r w:rsidR="00442C90" w:rsidRPr="00BB568D">
        <w:rPr>
          <w:rFonts w:ascii="Times New Roman" w:hAnsi="Times New Roman" w:cs="Times New Roman"/>
        </w:rPr>
        <w:t>ombining both self-reported data and objective measures, such as organizational performance metrics</w:t>
      </w:r>
      <w:r w:rsidR="001957AF" w:rsidRPr="00BB568D">
        <w:rPr>
          <w:rFonts w:ascii="Times New Roman" w:hAnsi="Times New Roman" w:cs="Times New Roman"/>
        </w:rPr>
        <w:t xml:space="preserve"> (e.g., </w:t>
      </w:r>
      <w:r w:rsidR="007D53FC" w:rsidRPr="00BB568D">
        <w:rPr>
          <w:rFonts w:ascii="Times New Roman" w:hAnsi="Times New Roman" w:cs="Times New Roman"/>
        </w:rPr>
        <w:t xml:space="preserve">revenue </w:t>
      </w:r>
      <w:r w:rsidR="00C02ABF" w:rsidRPr="00BB568D">
        <w:rPr>
          <w:rFonts w:ascii="Times New Roman" w:hAnsi="Times New Roman" w:cs="Times New Roman"/>
        </w:rPr>
        <w:t>growth</w:t>
      </w:r>
      <w:r w:rsidR="00876632" w:rsidRPr="00BB568D">
        <w:rPr>
          <w:rFonts w:ascii="Times New Roman" w:hAnsi="Times New Roman" w:cs="Times New Roman"/>
        </w:rPr>
        <w:t xml:space="preserve">, </w:t>
      </w:r>
      <w:r w:rsidR="007D53FC" w:rsidRPr="00BB568D">
        <w:rPr>
          <w:rFonts w:ascii="Times New Roman" w:hAnsi="Times New Roman" w:cs="Times New Roman"/>
        </w:rPr>
        <w:t>profit growth)</w:t>
      </w:r>
      <w:r w:rsidR="00442C90" w:rsidRPr="00BB568D">
        <w:rPr>
          <w:rFonts w:ascii="Times New Roman" w:hAnsi="Times New Roman" w:cs="Times New Roman"/>
        </w:rPr>
        <w:t xml:space="preserve"> or observational data</w:t>
      </w:r>
      <w:r w:rsidR="007139CD" w:rsidRPr="00BB568D">
        <w:rPr>
          <w:rFonts w:ascii="Times New Roman" w:hAnsi="Times New Roman" w:cs="Times New Roman"/>
        </w:rPr>
        <w:t xml:space="preserve"> (e.g., </w:t>
      </w:r>
      <w:r w:rsidR="007D53FC" w:rsidRPr="00BB568D">
        <w:rPr>
          <w:rFonts w:ascii="Times New Roman" w:hAnsi="Times New Roman" w:cs="Times New Roman"/>
        </w:rPr>
        <w:t xml:space="preserve">the </w:t>
      </w:r>
      <w:r w:rsidR="007139CD" w:rsidRPr="00BB568D">
        <w:rPr>
          <w:rFonts w:ascii="Times New Roman" w:hAnsi="Times New Roman" w:cs="Times New Roman"/>
        </w:rPr>
        <w:t>number of new products launched),</w:t>
      </w:r>
      <w:r w:rsidR="007B51B6" w:rsidRPr="00BB568D">
        <w:rPr>
          <w:rFonts w:ascii="Times New Roman" w:hAnsi="Times New Roman" w:cs="Times New Roman"/>
        </w:rPr>
        <w:t xml:space="preserve"> this study can </w:t>
      </w:r>
      <w:r w:rsidR="00F847EE" w:rsidRPr="00BB568D">
        <w:rPr>
          <w:rFonts w:ascii="Times New Roman" w:hAnsi="Times New Roman" w:cs="Times New Roman"/>
        </w:rPr>
        <w:t>mitigate the potential biases from common method variance and strengthen the validity of its findings.</w:t>
      </w:r>
    </w:p>
    <w:p w14:paraId="5B1E3156" w14:textId="54B3FC44" w:rsidR="00E3203E" w:rsidRPr="00BB568D" w:rsidRDefault="00E3203E" w:rsidP="00AB61ED">
      <w:pPr>
        <w:pStyle w:val="Heading3"/>
        <w:spacing w:line="360" w:lineRule="auto"/>
        <w:rPr>
          <w:rFonts w:ascii="Times New Roman" w:hAnsi="Times New Roman" w:cs="Times New Roman"/>
        </w:rPr>
      </w:pPr>
      <w:bookmarkStart w:id="42" w:name="_Toc193841819"/>
      <w:r w:rsidRPr="00BB568D">
        <w:rPr>
          <w:rFonts w:ascii="Times New Roman" w:hAnsi="Times New Roman" w:cs="Times New Roman"/>
        </w:rPr>
        <w:lastRenderedPageBreak/>
        <w:t>3.5.</w:t>
      </w:r>
      <w:r w:rsidRPr="00BB568D">
        <w:rPr>
          <w:rFonts w:ascii="Times New Roman" w:hAnsi="Times New Roman" w:cs="Times New Roman"/>
        </w:rPr>
        <w:t>2</w:t>
      </w:r>
      <w:r w:rsidRPr="00BB568D">
        <w:rPr>
          <w:rFonts w:ascii="Times New Roman" w:hAnsi="Times New Roman" w:cs="Times New Roman"/>
        </w:rPr>
        <w:t xml:space="preserve">. </w:t>
      </w:r>
      <w:r w:rsidR="00096B27" w:rsidRPr="00BB568D">
        <w:rPr>
          <w:rFonts w:ascii="Times New Roman" w:hAnsi="Times New Roman" w:cs="Times New Roman"/>
        </w:rPr>
        <w:t>Exploring industry-specific factors</w:t>
      </w:r>
      <w:r w:rsidR="00687832" w:rsidRPr="00BB568D">
        <w:rPr>
          <w:rFonts w:ascii="Times New Roman" w:hAnsi="Times New Roman" w:cs="Times New Roman"/>
        </w:rPr>
        <w:t xml:space="preserve"> with cultural considerations</w:t>
      </w:r>
      <w:bookmarkEnd w:id="42"/>
    </w:p>
    <w:p w14:paraId="78973020" w14:textId="39075853" w:rsidR="00E3203E" w:rsidRPr="00BB568D" w:rsidRDefault="00876632" w:rsidP="00AB61ED">
      <w:pPr>
        <w:spacing w:line="360" w:lineRule="auto"/>
        <w:rPr>
          <w:rFonts w:ascii="Times New Roman" w:hAnsi="Times New Roman" w:cs="Times New Roman"/>
        </w:rPr>
      </w:pPr>
      <w:r w:rsidRPr="00BB568D">
        <w:rPr>
          <w:rFonts w:ascii="Times New Roman" w:hAnsi="Times New Roman" w:cs="Times New Roman"/>
        </w:rPr>
        <w:t>The research proposal can benefit from</w:t>
      </w:r>
      <w:r w:rsidR="00577383" w:rsidRPr="00BB568D">
        <w:rPr>
          <w:rFonts w:ascii="Times New Roman" w:hAnsi="Times New Roman" w:cs="Times New Roman"/>
        </w:rPr>
        <w:t xml:space="preserve"> a </w:t>
      </w:r>
      <w:r w:rsidR="00227391" w:rsidRPr="00BB568D">
        <w:rPr>
          <w:rFonts w:ascii="Times New Roman" w:hAnsi="Times New Roman" w:cs="Times New Roman"/>
        </w:rPr>
        <w:t>more</w:t>
      </w:r>
      <w:r w:rsidRPr="00BB568D">
        <w:rPr>
          <w:rFonts w:ascii="Times New Roman" w:hAnsi="Times New Roman" w:cs="Times New Roman"/>
        </w:rPr>
        <w:t xml:space="preserve"> </w:t>
      </w:r>
      <w:r w:rsidR="00227391" w:rsidRPr="00BB568D">
        <w:rPr>
          <w:rFonts w:ascii="Times New Roman" w:hAnsi="Times New Roman" w:cs="Times New Roman"/>
        </w:rPr>
        <w:t>in-depth</w:t>
      </w:r>
      <w:r w:rsidRPr="00BB568D">
        <w:rPr>
          <w:rFonts w:ascii="Times New Roman" w:hAnsi="Times New Roman" w:cs="Times New Roman"/>
        </w:rPr>
        <w:t xml:space="preserve"> exploration of </w:t>
      </w:r>
      <w:r w:rsidR="000823F9" w:rsidRPr="00BB568D">
        <w:rPr>
          <w:rFonts w:ascii="Times New Roman" w:hAnsi="Times New Roman" w:cs="Times New Roman"/>
        </w:rPr>
        <w:t xml:space="preserve">industry-specific factors that influence the relationships between leadership style, conflict management, and intrapreneurship. </w:t>
      </w:r>
      <w:r w:rsidR="00577383" w:rsidRPr="00BB568D">
        <w:rPr>
          <w:rFonts w:ascii="Times New Roman" w:hAnsi="Times New Roman" w:cs="Times New Roman"/>
        </w:rPr>
        <w:t xml:space="preserve">By leveraging a mixed-methods approach (suggested in 3.2.), </w:t>
      </w:r>
      <w:r w:rsidR="003742E0" w:rsidRPr="00BB568D">
        <w:rPr>
          <w:rFonts w:ascii="Times New Roman" w:hAnsi="Times New Roman" w:cs="Times New Roman"/>
        </w:rPr>
        <w:t>the semi-structured interviews can be enhanced to gather insights into how regulatory and technological changes, across different cultural contexts, impact leadership, conflict management, and intrapreneurship. This</w:t>
      </w:r>
      <w:r w:rsidR="001B3F53" w:rsidRPr="00BB568D">
        <w:rPr>
          <w:rFonts w:ascii="Times New Roman" w:hAnsi="Times New Roman" w:cs="Times New Roman"/>
        </w:rPr>
        <w:t xml:space="preserve"> </w:t>
      </w:r>
      <w:r w:rsidR="00710548" w:rsidRPr="00BB568D">
        <w:rPr>
          <w:rFonts w:ascii="Times New Roman" w:hAnsi="Times New Roman" w:cs="Times New Roman"/>
        </w:rPr>
        <w:t xml:space="preserve">alternative </w:t>
      </w:r>
      <w:r w:rsidR="001B3F53" w:rsidRPr="00BB568D">
        <w:rPr>
          <w:rFonts w:ascii="Times New Roman" w:hAnsi="Times New Roman" w:cs="Times New Roman"/>
        </w:rPr>
        <w:t xml:space="preserve">approach </w:t>
      </w:r>
      <w:r w:rsidR="00E670AA" w:rsidRPr="00BB568D">
        <w:rPr>
          <w:rFonts w:ascii="Times New Roman" w:hAnsi="Times New Roman" w:cs="Times New Roman"/>
        </w:rPr>
        <w:t xml:space="preserve">can enhance the study’s contextual relevance and address the limitation of neglecting broader cultural factors previously identified. </w:t>
      </w:r>
    </w:p>
    <w:p w14:paraId="610AFD10" w14:textId="35CC0578" w:rsidR="00096B27" w:rsidRPr="00BB568D" w:rsidRDefault="00096B27" w:rsidP="00AB61ED">
      <w:pPr>
        <w:pStyle w:val="Heading3"/>
        <w:spacing w:line="360" w:lineRule="auto"/>
        <w:rPr>
          <w:rFonts w:ascii="Times New Roman" w:hAnsi="Times New Roman" w:cs="Times New Roman"/>
        </w:rPr>
      </w:pPr>
      <w:bookmarkStart w:id="43" w:name="_Toc193841820"/>
      <w:r w:rsidRPr="00BB568D">
        <w:rPr>
          <w:rFonts w:ascii="Times New Roman" w:hAnsi="Times New Roman" w:cs="Times New Roman"/>
        </w:rPr>
        <w:t>3.5.</w:t>
      </w:r>
      <w:r w:rsidRPr="00BB568D">
        <w:rPr>
          <w:rFonts w:ascii="Times New Roman" w:hAnsi="Times New Roman" w:cs="Times New Roman"/>
        </w:rPr>
        <w:t>3</w:t>
      </w:r>
      <w:r w:rsidRPr="00BB568D">
        <w:rPr>
          <w:rFonts w:ascii="Times New Roman" w:hAnsi="Times New Roman" w:cs="Times New Roman"/>
        </w:rPr>
        <w:t xml:space="preserve">. Incorporating </w:t>
      </w:r>
      <w:r w:rsidRPr="00BB568D">
        <w:rPr>
          <w:rFonts w:ascii="Times New Roman" w:hAnsi="Times New Roman" w:cs="Times New Roman"/>
        </w:rPr>
        <w:t>employee motivation and well-being concepts</w:t>
      </w:r>
      <w:bookmarkEnd w:id="43"/>
    </w:p>
    <w:p w14:paraId="7323BBCD" w14:textId="0B448472" w:rsidR="00E858AC" w:rsidRPr="00BB568D" w:rsidRDefault="005A2EC9" w:rsidP="00AB61ED">
      <w:pPr>
        <w:spacing w:line="360" w:lineRule="auto"/>
        <w:rPr>
          <w:rFonts w:ascii="Times New Roman" w:hAnsi="Times New Roman" w:cs="Times New Roman"/>
        </w:rPr>
      </w:pPr>
      <w:r w:rsidRPr="00BB568D">
        <w:rPr>
          <w:rFonts w:ascii="Times New Roman" w:hAnsi="Times New Roman" w:cs="Times New Roman"/>
        </w:rPr>
        <w:t>To gain a better understanding of how intrapreneurial activities influence employee well-being and motivation, the research framework can be expanded to explore both the positive and negative impacts of such activities</w:t>
      </w:r>
      <w:r w:rsidR="00F80E3D" w:rsidRPr="00BB568D">
        <w:rPr>
          <w:rFonts w:ascii="Times New Roman" w:hAnsi="Times New Roman" w:cs="Times New Roman"/>
        </w:rPr>
        <w:t>.</w:t>
      </w:r>
      <w:r w:rsidR="00A23F0D" w:rsidRPr="00BB568D">
        <w:rPr>
          <w:rFonts w:ascii="Times New Roman" w:hAnsi="Times New Roman" w:cs="Times New Roman"/>
        </w:rPr>
        <w:t xml:space="preserve"> </w:t>
      </w:r>
      <w:r w:rsidR="00F80E3D" w:rsidRPr="00BB568D">
        <w:rPr>
          <w:rFonts w:ascii="Times New Roman" w:hAnsi="Times New Roman" w:cs="Times New Roman"/>
        </w:rPr>
        <w:t>The cross-sectional survey can be enhanced by incorporating validated scales to measure employee motivation</w:t>
      </w:r>
      <w:r w:rsidR="009B15EB" w:rsidRPr="00BB568D">
        <w:rPr>
          <w:rFonts w:ascii="Times New Roman" w:hAnsi="Times New Roman" w:cs="Times New Roman"/>
        </w:rPr>
        <w:t xml:space="preserve"> and well-being. </w:t>
      </w:r>
      <w:r w:rsidR="00D74FE3" w:rsidRPr="00BB568D">
        <w:rPr>
          <w:rFonts w:ascii="Times New Roman" w:hAnsi="Times New Roman" w:cs="Times New Roman"/>
        </w:rPr>
        <w:t xml:space="preserve">Such scales could include </w:t>
      </w:r>
      <w:r w:rsidR="0081583B" w:rsidRPr="00BB568D">
        <w:rPr>
          <w:rFonts w:ascii="Times New Roman" w:hAnsi="Times New Roman" w:cs="Times New Roman"/>
        </w:rPr>
        <w:t xml:space="preserve">the </w:t>
      </w:r>
      <w:r w:rsidR="00791517" w:rsidRPr="00BB568D">
        <w:rPr>
          <w:rFonts w:ascii="Times New Roman" w:hAnsi="Times New Roman" w:cs="Times New Roman"/>
        </w:rPr>
        <w:t>Employee Well-Being Scale</w:t>
      </w:r>
      <w:r w:rsidR="00791517" w:rsidRPr="00BB568D">
        <w:rPr>
          <w:rFonts w:ascii="Times New Roman" w:hAnsi="Times New Roman" w:cs="Times New Roman"/>
        </w:rPr>
        <w:t xml:space="preserve"> </w:t>
      </w:r>
      <w:r w:rsidR="00791517" w:rsidRPr="00BB568D">
        <w:rPr>
          <w:rFonts w:ascii="Times New Roman" w:hAnsi="Times New Roman" w:cs="Times New Roman"/>
        </w:rPr>
        <w:fldChar w:fldCharType="begin"/>
      </w:r>
      <w:r w:rsidR="00791517" w:rsidRPr="00BB568D">
        <w:rPr>
          <w:rFonts w:ascii="Times New Roman" w:hAnsi="Times New Roman" w:cs="Times New Roman"/>
        </w:rPr>
        <w:instrText xml:space="preserve"> ADDIN ZOTERO_ITEM CSL_CITATION {"citationID":"d8oD5D9H","properties":{"formattedCitation":"(Zheng {\\i{}et al.}, 2015)","plainCitation":"(Zheng et al., 2015)","noteIndex":0},"citationItems":[{"id":689,"uris":["http://zotero.org/users/local/zH9ZQvD1/items/SBVKEJAX"],"itemData":{"id":689,"type":"article-journal","abstract":"In this study, we explore the theoretical model and structural dimensions of employee well-being (EWB) in organizations. Specifically, using both qualitative and quantitative methods, we find that EWB comprises three dimensions: life well-being, workplace well-being, and psychological well-being. We establish the reliability and validity of the newly developed EWB scale through a series of quantitative studies, which indicate that EWB is significantly correlated with affective organizational commitment and job performance based on the data collected from multiple sources at two points in time. We find that EWB has measurement invariance (configural invariance) across Chinese and American contexts. We also discuss the theoretical contributions of these findings to cross-cultural organizational behavior studies, along with the practical implications of our results. Copyright © 2015 John Wiley &amp; Sons, Ltd.","container-title":"Journal of Organizational Behavior","DOI":"10.1002/job.1990","ISSN":"1099-1379","issue":"5","language":"en","license":"Copyright © 2015 John Wiley &amp; Sons, Ltd.","note":"_eprint: https://onlinelibrary.wiley.com/doi/pdf/10.1002/job.1990","page":"621-644","source":"Wiley Online Library","title":"Employee well-being in organizations: Theoretical model, scale development, and cross-cultural validation","title-short":"Employee well-being in organizations","volume":"36","author":[{"family":"Zheng","given":"Xiaoming"},{"family":"Zhu","given":"Weichun"},{"family":"Zhao","given":"Haixia"},{"family":"Zhang","given":"Chi"}],"issued":{"date-parts":[["2015"]]}}}],"schema":"https://github.com/citation-style-language/schema/raw/master/csl-citation.json"} </w:instrText>
      </w:r>
      <w:r w:rsidR="00791517" w:rsidRPr="00BB568D">
        <w:rPr>
          <w:rFonts w:ascii="Times New Roman" w:hAnsi="Times New Roman" w:cs="Times New Roman"/>
        </w:rPr>
        <w:fldChar w:fldCharType="separate"/>
      </w:r>
      <w:r w:rsidR="00791517" w:rsidRPr="00BB568D">
        <w:rPr>
          <w:rFonts w:ascii="Times New Roman" w:hAnsi="Times New Roman" w:cs="Times New Roman"/>
          <w:kern w:val="0"/>
        </w:rPr>
        <w:t xml:space="preserve">(Zheng </w:t>
      </w:r>
      <w:r w:rsidR="00791517" w:rsidRPr="00BB568D">
        <w:rPr>
          <w:rFonts w:ascii="Times New Roman" w:hAnsi="Times New Roman" w:cs="Times New Roman"/>
          <w:i/>
          <w:iCs/>
          <w:kern w:val="0"/>
        </w:rPr>
        <w:t>et al.</w:t>
      </w:r>
      <w:r w:rsidR="00791517" w:rsidRPr="00BB568D">
        <w:rPr>
          <w:rFonts w:ascii="Times New Roman" w:hAnsi="Times New Roman" w:cs="Times New Roman"/>
          <w:kern w:val="0"/>
        </w:rPr>
        <w:t>, 2015)</w:t>
      </w:r>
      <w:r w:rsidR="00791517" w:rsidRPr="00BB568D">
        <w:rPr>
          <w:rFonts w:ascii="Times New Roman" w:hAnsi="Times New Roman" w:cs="Times New Roman"/>
        </w:rPr>
        <w:fldChar w:fldCharType="end"/>
      </w:r>
      <w:r w:rsidR="00AD2242" w:rsidRPr="00BB568D">
        <w:rPr>
          <w:rFonts w:ascii="Times New Roman" w:hAnsi="Times New Roman" w:cs="Times New Roman"/>
        </w:rPr>
        <w:t xml:space="preserve"> and </w:t>
      </w:r>
      <w:r w:rsidR="0081583B" w:rsidRPr="00BB568D">
        <w:rPr>
          <w:rFonts w:ascii="Times New Roman" w:hAnsi="Times New Roman" w:cs="Times New Roman"/>
        </w:rPr>
        <w:t xml:space="preserve">Multidimensional Work Motivation Scale </w:t>
      </w:r>
      <w:r w:rsidR="0081583B" w:rsidRPr="00BB568D">
        <w:rPr>
          <w:rFonts w:ascii="Times New Roman" w:hAnsi="Times New Roman" w:cs="Times New Roman"/>
        </w:rPr>
        <w:fldChar w:fldCharType="begin"/>
      </w:r>
      <w:r w:rsidR="0081583B" w:rsidRPr="00BB568D">
        <w:rPr>
          <w:rFonts w:ascii="Times New Roman" w:hAnsi="Times New Roman" w:cs="Times New Roman"/>
        </w:rPr>
        <w:instrText xml:space="preserve"> ADDIN ZOTERO_ITEM CSL_CITATION {"citationID":"Z5gOjfoN","properties":{"formattedCitation":"(Gagn\\uc0\\u233{} {\\i{}et al.}, 2015)","plainCitation":"(Gagné et al., 2015)","noteIndex":0},"citationItems":[{"id":687,"uris":["http://zotero.org/users/local/zH9ZQvD1/items/3YRR8P25"],"itemData":{"id":687,"type":"article-journal","abstract":"Self-determination theory proposes a multidimensional conceptualization of motivation comprising autonomous and controlled forms. Whereas autonomous motivation relates positively to individuals’ optimal functioning (e.g., well-being, performance), controlled motivation is less beneficial. To be able to use self-determination theory in the field of organizational behaviour, the Multidimensional Work Motivation Scale was developed and tested using data from 3435 workers in seven languages and nine countries. Factorial analyses indicated that the 19-item scale has the same factor structure across the seven languages. Convergent and discriminant validity tests across the countries also indicate that the psychological needs for autonomy, competence, and relatedness as well as the theoretically derived antecedents to work motivation (e.g., leadership and job design) are predictably related to the different forms of motivation, which in turn are predictably related to important work outcomes (e.g., well-being, commitment, performance, and turnover intentions). Implications for the development of organizational research based on self-determination theory are discussed.","container-title":"European Journal of Work and Organizational Psychology","DOI":"10.1080/1359432X.2013.877892","ISSN":"1359-432X","issue":"2","note":"publisher: Routledge\n_eprint: https://doi.org/10.1080/1359432X.2013.877892","page":"178-196","source":"Taylor and Francis+NEJM","title":"The Multidimensional Work Motivation Scale: Validation evidence in seven languages and nine countries","title-short":"The Multidimensional Work Motivation Scale","volume":"24","author":[{"family":"Gagné","given":"Marylène"},{"family":"","given":"Forest ,Jacques"},{"family":"","given":"Vansteenkiste ,Maarten"},{"family":"","given":"Crevier-Braud ,Laurence"},{"family":"","given":"van den Broeck ,Anja"},{"family":"","given":"Aspeli ,Ann Kristin"},{"family":"","given":"Bellerose ,Jenny"},{"family":"","given":"Benabou ,Charles"},{"family":"","given":"Chemolli ,Emanuela"},{"family":"","given":"Güntert ,Stefan Tomas"},{"family":"","given":"Halvari ,Hallgeir"},{"family":"","given":"Indiyastuti ,Devani Laksmi"},{"family":"","given":"Johnson ,Peter A."},{"family":"","given":"Molstad ,Marianne Hauan"},{"family":"","given":"Naudin ,Mathias"},{"family":"","given":"Ndao ,Assane"},{"family":"","given":"Olafsen ,Anja Hagen"},{"family":"","given":"Roussel ,Patrice"},{"family":"","given":"Wang ,Zheni"},{"family":"Westbye","given":"Cathrine","non-dropping-particle":"and"}],"issued":{"date-parts":[["2015",3,4]]}}}],"schema":"https://github.com/citation-style-language/schema/raw/master/csl-citation.json"} </w:instrText>
      </w:r>
      <w:r w:rsidR="0081583B" w:rsidRPr="00BB568D">
        <w:rPr>
          <w:rFonts w:ascii="Times New Roman" w:hAnsi="Times New Roman" w:cs="Times New Roman"/>
        </w:rPr>
        <w:fldChar w:fldCharType="separate"/>
      </w:r>
      <w:r w:rsidR="0081583B" w:rsidRPr="00BB568D">
        <w:rPr>
          <w:rFonts w:ascii="Times New Roman" w:hAnsi="Times New Roman" w:cs="Times New Roman"/>
          <w:kern w:val="0"/>
        </w:rPr>
        <w:t>(</w:t>
      </w:r>
      <w:proofErr w:type="spellStart"/>
      <w:r w:rsidR="0081583B" w:rsidRPr="00BB568D">
        <w:rPr>
          <w:rFonts w:ascii="Times New Roman" w:hAnsi="Times New Roman" w:cs="Times New Roman"/>
          <w:kern w:val="0"/>
        </w:rPr>
        <w:t>Gagné</w:t>
      </w:r>
      <w:proofErr w:type="spellEnd"/>
      <w:r w:rsidR="0081583B" w:rsidRPr="00BB568D">
        <w:rPr>
          <w:rFonts w:ascii="Times New Roman" w:hAnsi="Times New Roman" w:cs="Times New Roman"/>
          <w:kern w:val="0"/>
        </w:rPr>
        <w:t xml:space="preserve"> </w:t>
      </w:r>
      <w:r w:rsidR="0081583B" w:rsidRPr="00BB568D">
        <w:rPr>
          <w:rFonts w:ascii="Times New Roman" w:hAnsi="Times New Roman" w:cs="Times New Roman"/>
          <w:i/>
          <w:iCs/>
          <w:kern w:val="0"/>
        </w:rPr>
        <w:t>et al.</w:t>
      </w:r>
      <w:r w:rsidR="0081583B" w:rsidRPr="00BB568D">
        <w:rPr>
          <w:rFonts w:ascii="Times New Roman" w:hAnsi="Times New Roman" w:cs="Times New Roman"/>
          <w:kern w:val="0"/>
        </w:rPr>
        <w:t>, 2015)</w:t>
      </w:r>
      <w:r w:rsidR="0081583B" w:rsidRPr="00BB568D">
        <w:rPr>
          <w:rFonts w:ascii="Times New Roman" w:hAnsi="Times New Roman" w:cs="Times New Roman"/>
        </w:rPr>
        <w:fldChar w:fldCharType="end"/>
      </w:r>
      <w:r w:rsidR="00AD2242" w:rsidRPr="00BB568D">
        <w:rPr>
          <w:rFonts w:ascii="Times New Roman" w:hAnsi="Times New Roman" w:cs="Times New Roman"/>
        </w:rPr>
        <w:t xml:space="preserve">. </w:t>
      </w:r>
      <w:r w:rsidR="009B15EB" w:rsidRPr="00BB568D">
        <w:rPr>
          <w:rFonts w:ascii="Times New Roman" w:hAnsi="Times New Roman" w:cs="Times New Roman"/>
        </w:rPr>
        <w:t>Additionally, the semi-structured interviews can del</w:t>
      </w:r>
      <w:r w:rsidR="009175FA" w:rsidRPr="00BB568D">
        <w:rPr>
          <w:rFonts w:ascii="Times New Roman" w:hAnsi="Times New Roman" w:cs="Times New Roman"/>
        </w:rPr>
        <w:t xml:space="preserve">ve into participants’ perceptions of how intrapreneurial activities affect their well-being. </w:t>
      </w:r>
      <w:r w:rsidR="00C00E70" w:rsidRPr="00BB568D">
        <w:rPr>
          <w:rFonts w:ascii="Times New Roman" w:hAnsi="Times New Roman" w:cs="Times New Roman"/>
        </w:rPr>
        <w:t xml:space="preserve">By adopting this alternative approach, </w:t>
      </w:r>
      <w:r w:rsidR="00DA16BE" w:rsidRPr="00BB568D">
        <w:rPr>
          <w:rFonts w:ascii="Times New Roman" w:hAnsi="Times New Roman" w:cs="Times New Roman"/>
        </w:rPr>
        <w:t>the study can provide deeper insights into the relationship</w:t>
      </w:r>
      <w:r w:rsidR="00874E1A" w:rsidRPr="00BB568D">
        <w:rPr>
          <w:rFonts w:ascii="Times New Roman" w:hAnsi="Times New Roman" w:cs="Times New Roman"/>
        </w:rPr>
        <w:t>s</w:t>
      </w:r>
      <w:r w:rsidR="00DA16BE" w:rsidRPr="00BB568D">
        <w:rPr>
          <w:rFonts w:ascii="Times New Roman" w:hAnsi="Times New Roman" w:cs="Times New Roman"/>
        </w:rPr>
        <w:t xml:space="preserve"> between intrapreneurship, motivation, and well-being, </w:t>
      </w:r>
      <w:r w:rsidR="00B72A9A" w:rsidRPr="00BB568D">
        <w:rPr>
          <w:rFonts w:ascii="Times New Roman" w:hAnsi="Times New Roman" w:cs="Times New Roman"/>
        </w:rPr>
        <w:t>ultimately informing strategies that can foster sustainable innovation.</w:t>
      </w:r>
    </w:p>
    <w:p w14:paraId="15B39C51" w14:textId="77777777" w:rsidR="00CD7E06" w:rsidRPr="00BB568D" w:rsidRDefault="00CD7E06" w:rsidP="00AB61ED">
      <w:pPr>
        <w:spacing w:line="360" w:lineRule="auto"/>
        <w:rPr>
          <w:rFonts w:ascii="Times New Roman" w:hAnsi="Times New Roman" w:cs="Times New Roman"/>
        </w:rPr>
      </w:pPr>
    </w:p>
    <w:p w14:paraId="38AD192D" w14:textId="36F86D34" w:rsidR="000C388B" w:rsidRPr="00BB568D" w:rsidRDefault="000C388B" w:rsidP="00AB61ED">
      <w:pPr>
        <w:pStyle w:val="Heading1"/>
        <w:spacing w:line="360" w:lineRule="auto"/>
        <w:rPr>
          <w:rFonts w:ascii="Times New Roman" w:hAnsi="Times New Roman" w:cs="Times New Roman"/>
        </w:rPr>
      </w:pPr>
      <w:bookmarkStart w:id="44" w:name="_Toc193841821"/>
      <w:r w:rsidRPr="00BB568D">
        <w:rPr>
          <w:rFonts w:ascii="Times New Roman" w:hAnsi="Times New Roman" w:cs="Times New Roman"/>
        </w:rPr>
        <w:t>4</w:t>
      </w:r>
      <w:r w:rsidRPr="00BB568D">
        <w:rPr>
          <w:rFonts w:ascii="Times New Roman" w:hAnsi="Times New Roman" w:cs="Times New Roman"/>
        </w:rPr>
        <w:t xml:space="preserve">. </w:t>
      </w:r>
      <w:r w:rsidRPr="00BB568D">
        <w:rPr>
          <w:rFonts w:ascii="Times New Roman" w:hAnsi="Times New Roman" w:cs="Times New Roman"/>
        </w:rPr>
        <w:t>Expected findings &amp; contributions</w:t>
      </w:r>
      <w:bookmarkEnd w:id="44"/>
    </w:p>
    <w:p w14:paraId="00B47AB0" w14:textId="2426458F" w:rsidR="00BA0789" w:rsidRPr="00BB568D" w:rsidRDefault="00837835" w:rsidP="00AB61ED">
      <w:pPr>
        <w:spacing w:line="360" w:lineRule="auto"/>
        <w:rPr>
          <w:rFonts w:ascii="Times New Roman" w:hAnsi="Times New Roman" w:cs="Times New Roman"/>
        </w:rPr>
      </w:pPr>
      <w:r>
        <w:rPr>
          <w:rFonts w:ascii="Times New Roman" w:hAnsi="Times New Roman" w:cs="Times New Roman"/>
        </w:rPr>
        <w:t xml:space="preserve">This </w:t>
      </w:r>
      <w:r w:rsidR="0005177C" w:rsidRPr="00BB568D">
        <w:rPr>
          <w:rFonts w:ascii="Times New Roman" w:hAnsi="Times New Roman" w:cs="Times New Roman"/>
        </w:rPr>
        <w:t xml:space="preserve">proposal on </w:t>
      </w:r>
      <w:r w:rsidR="00DB493E" w:rsidRPr="00BB568D">
        <w:rPr>
          <w:rFonts w:ascii="Times New Roman" w:hAnsi="Times New Roman" w:cs="Times New Roman"/>
        </w:rPr>
        <w:t xml:space="preserve">examining the relationships between </w:t>
      </w:r>
      <w:r w:rsidR="0005177C" w:rsidRPr="00BB568D">
        <w:rPr>
          <w:rFonts w:ascii="Times New Roman" w:hAnsi="Times New Roman" w:cs="Times New Roman"/>
        </w:rPr>
        <w:t>leadership, conflict</w:t>
      </w:r>
      <w:r w:rsidR="007F0B77">
        <w:rPr>
          <w:rFonts w:ascii="Times New Roman" w:hAnsi="Times New Roman" w:cs="Times New Roman"/>
        </w:rPr>
        <w:t xml:space="preserve"> </w:t>
      </w:r>
      <w:r w:rsidR="00FF4BA3">
        <w:rPr>
          <w:rFonts w:ascii="Times New Roman" w:hAnsi="Times New Roman" w:cs="Times New Roman"/>
        </w:rPr>
        <w:t>management</w:t>
      </w:r>
      <w:r w:rsidR="0005177C" w:rsidRPr="00BB568D">
        <w:rPr>
          <w:rFonts w:ascii="Times New Roman" w:hAnsi="Times New Roman" w:cs="Times New Roman"/>
        </w:rPr>
        <w:t xml:space="preserve">, and intrapreneurship </w:t>
      </w:r>
      <w:r w:rsidR="00DB493E" w:rsidRPr="00BB568D">
        <w:rPr>
          <w:rFonts w:ascii="Times New Roman" w:hAnsi="Times New Roman" w:cs="Times New Roman"/>
        </w:rPr>
        <w:t xml:space="preserve">in the Hong Kong life insurance industry is expected to yield findings </w:t>
      </w:r>
      <w:r w:rsidR="00B817BC" w:rsidRPr="00BB568D">
        <w:rPr>
          <w:rFonts w:ascii="Times New Roman" w:hAnsi="Times New Roman" w:cs="Times New Roman"/>
        </w:rPr>
        <w:t xml:space="preserve">that can enhance knowledge, practice, </w:t>
      </w:r>
      <w:r w:rsidR="00FF4BA3">
        <w:rPr>
          <w:rFonts w:ascii="Times New Roman" w:hAnsi="Times New Roman" w:cs="Times New Roman"/>
        </w:rPr>
        <w:t>and</w:t>
      </w:r>
      <w:r w:rsidR="00B817BC" w:rsidRPr="00BB568D">
        <w:rPr>
          <w:rFonts w:ascii="Times New Roman" w:hAnsi="Times New Roman" w:cs="Times New Roman"/>
        </w:rPr>
        <w:t xml:space="preserve"> </w:t>
      </w:r>
      <w:r w:rsidR="0067534C" w:rsidRPr="00BB568D">
        <w:rPr>
          <w:rFonts w:ascii="Times New Roman" w:hAnsi="Times New Roman" w:cs="Times New Roman"/>
        </w:rPr>
        <w:t xml:space="preserve">management in the field of leadership and innovation. The </w:t>
      </w:r>
      <w:r w:rsidR="00F70E82" w:rsidRPr="00BB568D">
        <w:rPr>
          <w:rFonts w:ascii="Times New Roman" w:hAnsi="Times New Roman" w:cs="Times New Roman"/>
        </w:rPr>
        <w:t>following sections will discuss the expected outcomes and their implications to both theor</w:t>
      </w:r>
      <w:r w:rsidR="00D40B59" w:rsidRPr="00BB568D">
        <w:rPr>
          <w:rFonts w:ascii="Times New Roman" w:hAnsi="Times New Roman" w:cs="Times New Roman"/>
        </w:rPr>
        <w:t xml:space="preserve">etical and </w:t>
      </w:r>
      <w:r w:rsidR="006C6D73" w:rsidRPr="00BB568D">
        <w:rPr>
          <w:rFonts w:ascii="Times New Roman" w:hAnsi="Times New Roman" w:cs="Times New Roman"/>
        </w:rPr>
        <w:t>practical contributions.</w:t>
      </w:r>
    </w:p>
    <w:p w14:paraId="7AA63B10" w14:textId="77777777" w:rsidR="008D3566" w:rsidRPr="00BB568D" w:rsidRDefault="008D3566" w:rsidP="00AB61ED">
      <w:pPr>
        <w:spacing w:line="360" w:lineRule="auto"/>
        <w:rPr>
          <w:rFonts w:ascii="Times New Roman" w:hAnsi="Times New Roman" w:cs="Times New Roman"/>
        </w:rPr>
      </w:pPr>
    </w:p>
    <w:p w14:paraId="6D7266AF" w14:textId="73F62856" w:rsidR="003A3979" w:rsidRPr="00BB568D" w:rsidRDefault="003A3979" w:rsidP="00AB61ED">
      <w:pPr>
        <w:pStyle w:val="Heading2"/>
        <w:spacing w:line="360" w:lineRule="auto"/>
        <w:rPr>
          <w:rFonts w:ascii="Times New Roman" w:hAnsi="Times New Roman" w:cs="Times New Roman"/>
        </w:rPr>
      </w:pPr>
      <w:bookmarkStart w:id="45" w:name="_Toc193841822"/>
      <w:r w:rsidRPr="00BB568D">
        <w:rPr>
          <w:rFonts w:ascii="Times New Roman" w:hAnsi="Times New Roman" w:cs="Times New Roman"/>
        </w:rPr>
        <w:t>4</w:t>
      </w:r>
      <w:r w:rsidRPr="00BB568D">
        <w:rPr>
          <w:rFonts w:ascii="Times New Roman" w:hAnsi="Times New Roman" w:cs="Times New Roman"/>
        </w:rPr>
        <w:t>.</w:t>
      </w:r>
      <w:r w:rsidRPr="00BB568D">
        <w:rPr>
          <w:rFonts w:ascii="Times New Roman" w:hAnsi="Times New Roman" w:cs="Times New Roman"/>
        </w:rPr>
        <w:t>1</w:t>
      </w:r>
      <w:r w:rsidRPr="00BB568D">
        <w:rPr>
          <w:rFonts w:ascii="Times New Roman" w:hAnsi="Times New Roman" w:cs="Times New Roman"/>
        </w:rPr>
        <w:t>. Expected findings</w:t>
      </w:r>
      <w:bookmarkEnd w:id="45"/>
    </w:p>
    <w:p w14:paraId="0B7F3D04" w14:textId="0BFE095A" w:rsidR="003A3979" w:rsidRPr="00BB568D" w:rsidRDefault="006C6D73" w:rsidP="00AB61ED">
      <w:pPr>
        <w:pStyle w:val="Heading3"/>
        <w:spacing w:line="360" w:lineRule="auto"/>
        <w:rPr>
          <w:rFonts w:ascii="Times New Roman" w:hAnsi="Times New Roman" w:cs="Times New Roman"/>
        </w:rPr>
      </w:pPr>
      <w:bookmarkStart w:id="46" w:name="_Toc193841823"/>
      <w:r w:rsidRPr="00BB568D">
        <w:rPr>
          <w:rFonts w:ascii="Times New Roman" w:hAnsi="Times New Roman" w:cs="Times New Roman"/>
        </w:rPr>
        <w:t xml:space="preserve">4.1.1. </w:t>
      </w:r>
      <w:r w:rsidR="00812054" w:rsidRPr="00BB568D">
        <w:rPr>
          <w:rFonts w:ascii="Times New Roman" w:hAnsi="Times New Roman" w:cs="Times New Roman"/>
        </w:rPr>
        <w:t>Transformational leadership and em</w:t>
      </w:r>
      <w:r w:rsidR="00485BDA">
        <w:rPr>
          <w:rFonts w:ascii="Times New Roman" w:hAnsi="Times New Roman" w:cs="Times New Roman"/>
        </w:rPr>
        <w:t xml:space="preserve">ployee </w:t>
      </w:r>
      <w:r w:rsidR="00812054" w:rsidRPr="00BB568D">
        <w:rPr>
          <w:rFonts w:ascii="Times New Roman" w:hAnsi="Times New Roman" w:cs="Times New Roman"/>
        </w:rPr>
        <w:t>intrapreneurship</w:t>
      </w:r>
      <w:bookmarkEnd w:id="46"/>
    </w:p>
    <w:p w14:paraId="5C3C3A7B" w14:textId="762FDA8D" w:rsidR="00897A99" w:rsidRPr="00BB568D" w:rsidRDefault="004919E9" w:rsidP="00AB61ED">
      <w:pPr>
        <w:spacing w:line="360" w:lineRule="auto"/>
        <w:rPr>
          <w:rFonts w:ascii="Times New Roman" w:hAnsi="Times New Roman" w:cs="Times New Roman"/>
        </w:rPr>
      </w:pPr>
      <w:r w:rsidRPr="00BB568D">
        <w:rPr>
          <w:rFonts w:ascii="Times New Roman" w:hAnsi="Times New Roman" w:cs="Times New Roman"/>
        </w:rPr>
        <w:t>The proposal hypothesized that transformational leadership will positively influence employee intrapreneurship</w:t>
      </w:r>
      <w:r w:rsidR="00445DE9" w:rsidRPr="00BB568D">
        <w:rPr>
          <w:rFonts w:ascii="Times New Roman" w:hAnsi="Times New Roman" w:cs="Times New Roman"/>
        </w:rPr>
        <w:t xml:space="preserve">, </w:t>
      </w:r>
      <w:r w:rsidR="00836C68" w:rsidRPr="00BB568D">
        <w:rPr>
          <w:rFonts w:ascii="Times New Roman" w:hAnsi="Times New Roman" w:cs="Times New Roman"/>
        </w:rPr>
        <w:t xml:space="preserve">with both </w:t>
      </w:r>
      <w:r w:rsidR="00445DE9" w:rsidRPr="00BB568D">
        <w:rPr>
          <w:rFonts w:ascii="Times New Roman" w:hAnsi="Times New Roman" w:cs="Times New Roman"/>
        </w:rPr>
        <w:t xml:space="preserve">quantitative and qualitative </w:t>
      </w:r>
      <w:r w:rsidR="00FA1AB8" w:rsidRPr="00BB568D">
        <w:rPr>
          <w:rFonts w:ascii="Times New Roman" w:hAnsi="Times New Roman" w:cs="Times New Roman"/>
        </w:rPr>
        <w:t xml:space="preserve">findings expected to support </w:t>
      </w:r>
      <w:r w:rsidR="00E51B7A" w:rsidRPr="00BB568D">
        <w:rPr>
          <w:rFonts w:ascii="Times New Roman" w:hAnsi="Times New Roman" w:cs="Times New Roman"/>
        </w:rPr>
        <w:t xml:space="preserve">this </w:t>
      </w:r>
      <w:r w:rsidR="00E51B7A" w:rsidRPr="00BB568D">
        <w:rPr>
          <w:rFonts w:ascii="Times New Roman" w:hAnsi="Times New Roman" w:cs="Times New Roman"/>
        </w:rPr>
        <w:lastRenderedPageBreak/>
        <w:t>relationship.</w:t>
      </w:r>
      <w:r w:rsidR="00FC4462" w:rsidRPr="00BB568D">
        <w:rPr>
          <w:rFonts w:ascii="Times New Roman" w:hAnsi="Times New Roman" w:cs="Times New Roman"/>
        </w:rPr>
        <w:t xml:space="preserve"> </w:t>
      </w:r>
      <w:r w:rsidR="00E51B7A" w:rsidRPr="00BB568D">
        <w:rPr>
          <w:rFonts w:ascii="Times New Roman" w:hAnsi="Times New Roman" w:cs="Times New Roman"/>
        </w:rPr>
        <w:t xml:space="preserve">This result </w:t>
      </w:r>
      <w:r w:rsidR="00FA1AB8" w:rsidRPr="00BB568D">
        <w:rPr>
          <w:rFonts w:ascii="Times New Roman" w:hAnsi="Times New Roman" w:cs="Times New Roman"/>
        </w:rPr>
        <w:t xml:space="preserve">is aligned </w:t>
      </w:r>
      <w:r w:rsidR="00E51B7A" w:rsidRPr="00BB568D">
        <w:rPr>
          <w:rFonts w:ascii="Times New Roman" w:hAnsi="Times New Roman" w:cs="Times New Roman"/>
        </w:rPr>
        <w:t xml:space="preserve">with existing research </w:t>
      </w:r>
      <w:r w:rsidR="00465E33" w:rsidRPr="00BB568D">
        <w:rPr>
          <w:rFonts w:ascii="Times New Roman" w:hAnsi="Times New Roman" w:cs="Times New Roman"/>
        </w:rPr>
        <w:t xml:space="preserve">showing that transformational leadership encourages innovation and creativity </w:t>
      </w:r>
      <w:r w:rsidR="00465E33" w:rsidRPr="00BB568D">
        <w:rPr>
          <w:rFonts w:ascii="Times New Roman" w:hAnsi="Times New Roman" w:cs="Times New Roman"/>
        </w:rPr>
        <w:fldChar w:fldCharType="begin"/>
      </w:r>
      <w:r w:rsidR="001C5F48" w:rsidRPr="00BB568D">
        <w:rPr>
          <w:rFonts w:ascii="Times New Roman" w:hAnsi="Times New Roman" w:cs="Times New Roman"/>
        </w:rPr>
        <w:instrText xml:space="preserve"> ADDIN ZOTERO_ITEM CSL_CITATION {"citationID":"aca1lRTn","properties":{"formattedCitation":"(Bass and Avolio, 1990; Mittal and Dhar, 2015; Lee {\\i{}et al.}, 2020)","plainCitation":"(Bass and Avolio, 1990; Mittal and Dhar, 2015; Lee et al., 2020)","noteIndex":0},"citationItems":[{"id":662,"uris":["http://zotero.org/users/local/zH9ZQvD1/items/9QXH6BPN"],"itemData":{"id":662,"type":"article-journal","abstract":"European management must become more transformational with respect\nto its leadership if it is to address the challenges confronting the\nEuropean community after 1992. The question arises, can transformational\nleadership be trained? The answer is affirmative. A number of successful\ntraining experiences in North America are described in this article.\nThese experiences form the basis for a prototype training programme now\nbeing conducted in a large European conglomerate at the junior, middle\nand senior management level. A general overview of these programmes are\nprovided, as well as evidence that they are having strong beneficial\neffects on the participants in the workshops, and in their performance\nback on their jobs.","container-title":"Journal of European Industrial Training","DOI":"10.1108/03090599010135122","ISSN":"0309-0590","issue":"5","language":"en","license":"https://www.emerald.com/insight/site-policies","source":"DOI.org (Crossref)","title":"Developing Transformational Leadership: 1992 and Beyond","title-short":"Developing Transformational Leadership","URL":"https://www.emerald.com/insight/content/doi/10.1108/03090599010135122/full/html","volume":"14","author":[{"family":"Bass","given":"Bernard M."},{"family":"Avolio","given":"Bruce J."}],"accessed":{"date-parts":[["2025",1,28]]},"issued":{"date-parts":[["1990",5,1]]}}},{"id":597,"uris":["http://zotero.org/users/local/zH9ZQvD1/items/6NBJNURB"],"itemData":{"id":597,"type":"article-journal","abstract":"Purpose – Among the different styles of leadership, transformational leadership has gained most attention from organisational researchers and academics. Although transformational leadership and its work-associated outcomes have been examined in previous literature, only a small number of studies highlighted the role of transformational leadership style in fostering employee creativity, mediated through their creative self-efficacy (CSE) in the context of Indian organisations. The purpose of this paper is to observe the effect of transformational leadership on employee creativity in small and medium sized IT companies, where CSE is proposed as a mediator and knowledge sharing as a moderator through which a transformational leader tends to influence the creativity of the employees.","container-title":"Management Decision","DOI":"10.1108/MD-07-2014-0464","ISSN":"0025-1747","issue":"5","language":"en","license":"https://www.emerald.com/insight/site-policies","page":"894-910","source":"DOI.org (Crossref)","title":"Transformational leadership and employee creativity: Mediating role of creative self-efficacy and moderating role of knowledge sharing","title-short":"Transformational leadership and employee creativity","volume":"53","author":[{"family":"Mittal","given":"Swati"},{"family":"Dhar","given":"Rajib Lochan"}],"issued":{"date-parts":[["2015",6,15]]}}},{"id":439,"uris":["http://zotero.org/users/local/zH9ZQvD1/items/2RCSZ52Z"],"itemData":{"id":439,"type":"article-journal","abstract":"This paper reports the most comprehensive meta-analytic examination of the relationship between leadership and both followers’ creative and innovative performance. Specifically, we examined 13 leadership variables (transformational, transactional, ethical, humble, leader-member exchange, benevolent, authoritarian, entrepreneurial, authentic, servant, empowering, supportive, and destructive) using data from 266 studies. In addition to providing robustly estimated correlations, we explore two theoretically and pragmatically important issues: the relative importance of the different leadership constructs and moderators of the relationship between leadership and employee creativity and innovation. Regrading creative performance, authentic, empowering, and entrepreneurial leadership demonstrated the strongest relationships. For innovative performance, both transactional (contingent reward) and supportive leadership appear particularly relevant. The current study synthesizes an important, burgeoning, diverse body of research, and in doing so, generates nuanced evidence that can be used to guide theoretical advancements, improved research designs, and up-to-date policy recommendations regarding leading for creativity, and innovation.","container-title":"European Journal of Work and Organizational Psychology","DOI":"10.1080/1359432X.2019.1661837","ISSN":"1359-432X","issue":"1","note":"publisher: Routledge\n_eprint: https://doi.org/10.1080/1359432X.2019.1661837","page":"1-35","source":"Taylor and Francis+NEJM","title":"Leadership, creativity and innovation: a meta-analytic review","title-short":"Leadership, creativity and innovation","volume":"29","author":[{"family":"Lee","given":"Allan"},{"family":"Legood","given":"Alison"},{"family":"Hughes","given":"David"},{"family":"Tian","given":"Amy Wei"},{"family":"Newman","given":"Alexander"},{"family":"Knight","given":"Caroline"}],"issued":{"date-parts":[["2020",1,2]]}}}],"schema":"https://github.com/citation-style-language/schema/raw/master/csl-citation.json"} </w:instrText>
      </w:r>
      <w:r w:rsidR="00465E33" w:rsidRPr="00BB568D">
        <w:rPr>
          <w:rFonts w:ascii="Times New Roman" w:hAnsi="Times New Roman" w:cs="Times New Roman"/>
        </w:rPr>
        <w:fldChar w:fldCharType="separate"/>
      </w:r>
      <w:r w:rsidR="001C5F48" w:rsidRPr="00BB568D">
        <w:rPr>
          <w:rFonts w:ascii="Times New Roman" w:hAnsi="Times New Roman" w:cs="Times New Roman"/>
          <w:kern w:val="0"/>
        </w:rPr>
        <w:t xml:space="preserve">(Bass and Avolio, 1990; Mittal and Dhar, 2015; Lee </w:t>
      </w:r>
      <w:r w:rsidR="001C5F48" w:rsidRPr="00BB568D">
        <w:rPr>
          <w:rFonts w:ascii="Times New Roman" w:hAnsi="Times New Roman" w:cs="Times New Roman"/>
          <w:i/>
          <w:iCs/>
          <w:kern w:val="0"/>
        </w:rPr>
        <w:t>et al.</w:t>
      </w:r>
      <w:r w:rsidR="001C5F48" w:rsidRPr="00BB568D">
        <w:rPr>
          <w:rFonts w:ascii="Times New Roman" w:hAnsi="Times New Roman" w:cs="Times New Roman"/>
          <w:kern w:val="0"/>
        </w:rPr>
        <w:t>, 2020)</w:t>
      </w:r>
      <w:r w:rsidR="00465E33" w:rsidRPr="00BB568D">
        <w:rPr>
          <w:rFonts w:ascii="Times New Roman" w:hAnsi="Times New Roman" w:cs="Times New Roman"/>
        </w:rPr>
        <w:fldChar w:fldCharType="end"/>
      </w:r>
      <w:r w:rsidR="001C5F48" w:rsidRPr="00BB568D">
        <w:rPr>
          <w:rFonts w:ascii="Times New Roman" w:hAnsi="Times New Roman" w:cs="Times New Roman"/>
        </w:rPr>
        <w:t>.</w:t>
      </w:r>
      <w:r w:rsidR="00FC4462" w:rsidRPr="00BB568D">
        <w:rPr>
          <w:rFonts w:ascii="Times New Roman" w:hAnsi="Times New Roman" w:cs="Times New Roman"/>
        </w:rPr>
        <w:t xml:space="preserve"> </w:t>
      </w:r>
      <w:r w:rsidR="00D7106F" w:rsidRPr="00BB568D">
        <w:rPr>
          <w:rFonts w:ascii="Times New Roman" w:hAnsi="Times New Roman" w:cs="Times New Roman"/>
        </w:rPr>
        <w:t>Furthermore, b</w:t>
      </w:r>
      <w:r w:rsidR="0093613B" w:rsidRPr="00BB568D">
        <w:rPr>
          <w:rFonts w:ascii="Times New Roman" w:hAnsi="Times New Roman" w:cs="Times New Roman"/>
        </w:rPr>
        <w:t xml:space="preserve">y adopting </w:t>
      </w:r>
      <w:r w:rsidR="00CB0C02">
        <w:rPr>
          <w:rFonts w:ascii="Times New Roman" w:hAnsi="Times New Roman" w:cs="Times New Roman"/>
        </w:rPr>
        <w:t xml:space="preserve">the </w:t>
      </w:r>
      <w:r w:rsidR="00450C20" w:rsidRPr="00BB568D">
        <w:rPr>
          <w:rFonts w:ascii="Times New Roman" w:hAnsi="Times New Roman" w:cs="Times New Roman"/>
        </w:rPr>
        <w:t>alternative method</w:t>
      </w:r>
      <w:r w:rsidR="00D7106F" w:rsidRPr="00BB568D">
        <w:rPr>
          <w:rFonts w:ascii="Times New Roman" w:hAnsi="Times New Roman" w:cs="Times New Roman"/>
        </w:rPr>
        <w:t>s</w:t>
      </w:r>
      <w:r w:rsidR="00450C20" w:rsidRPr="00BB568D">
        <w:rPr>
          <w:rFonts w:ascii="Times New Roman" w:hAnsi="Times New Roman" w:cs="Times New Roman"/>
        </w:rPr>
        <w:t xml:space="preserve"> discussed </w:t>
      </w:r>
      <w:r w:rsidR="00F800AD" w:rsidRPr="00BB568D">
        <w:rPr>
          <w:rFonts w:ascii="Times New Roman" w:hAnsi="Times New Roman" w:cs="Times New Roman"/>
        </w:rPr>
        <w:t>(section 3.1)</w:t>
      </w:r>
      <w:r w:rsidR="00450C20" w:rsidRPr="00BB568D">
        <w:rPr>
          <w:rFonts w:ascii="Times New Roman" w:hAnsi="Times New Roman" w:cs="Times New Roman"/>
        </w:rPr>
        <w:t xml:space="preserve">, </w:t>
      </w:r>
      <w:r w:rsidR="008A7BBB" w:rsidRPr="00BB568D">
        <w:rPr>
          <w:rFonts w:ascii="Times New Roman" w:hAnsi="Times New Roman" w:cs="Times New Roman"/>
        </w:rPr>
        <w:t>th</w:t>
      </w:r>
      <w:r w:rsidR="00145043">
        <w:rPr>
          <w:rFonts w:ascii="Times New Roman" w:hAnsi="Times New Roman" w:cs="Times New Roman"/>
        </w:rPr>
        <w:t>is</w:t>
      </w:r>
      <w:r w:rsidR="008A7BBB" w:rsidRPr="00BB568D">
        <w:rPr>
          <w:rFonts w:ascii="Times New Roman" w:hAnsi="Times New Roman" w:cs="Times New Roman"/>
        </w:rPr>
        <w:t xml:space="preserve"> study will</w:t>
      </w:r>
      <w:r w:rsidR="00145043">
        <w:rPr>
          <w:rFonts w:ascii="Times New Roman" w:hAnsi="Times New Roman" w:cs="Times New Roman"/>
        </w:rPr>
        <w:t xml:space="preserve"> </w:t>
      </w:r>
      <w:r w:rsidR="008A7BBB" w:rsidRPr="00BB568D">
        <w:rPr>
          <w:rFonts w:ascii="Times New Roman" w:hAnsi="Times New Roman" w:cs="Times New Roman"/>
        </w:rPr>
        <w:t xml:space="preserve">examine multiple leadership styles alongside transformational </w:t>
      </w:r>
      <w:r w:rsidR="00905F97" w:rsidRPr="00BB568D">
        <w:rPr>
          <w:rFonts w:ascii="Times New Roman" w:hAnsi="Times New Roman" w:cs="Times New Roman"/>
        </w:rPr>
        <w:t xml:space="preserve">leadership and </w:t>
      </w:r>
      <w:r w:rsidR="00A46F1B" w:rsidRPr="00BB568D">
        <w:rPr>
          <w:rFonts w:ascii="Times New Roman" w:hAnsi="Times New Roman" w:cs="Times New Roman"/>
        </w:rPr>
        <w:t xml:space="preserve">is expected to </w:t>
      </w:r>
      <w:r w:rsidR="00905F97" w:rsidRPr="00BB568D">
        <w:rPr>
          <w:rFonts w:ascii="Times New Roman" w:hAnsi="Times New Roman" w:cs="Times New Roman"/>
        </w:rPr>
        <w:t xml:space="preserve">identify which styles are most effective in promoting innovation </w:t>
      </w:r>
      <w:r w:rsidR="00145043">
        <w:rPr>
          <w:rFonts w:ascii="Times New Roman" w:hAnsi="Times New Roman" w:cs="Times New Roman"/>
        </w:rPr>
        <w:t>within the industry.</w:t>
      </w:r>
    </w:p>
    <w:p w14:paraId="31DD176B" w14:textId="4ED7ACBA" w:rsidR="00812054" w:rsidRPr="00BB568D" w:rsidRDefault="00812054" w:rsidP="00AB61ED">
      <w:pPr>
        <w:pStyle w:val="Heading3"/>
        <w:spacing w:line="360" w:lineRule="auto"/>
        <w:rPr>
          <w:rFonts w:ascii="Times New Roman" w:hAnsi="Times New Roman" w:cs="Times New Roman"/>
        </w:rPr>
      </w:pPr>
      <w:bookmarkStart w:id="47" w:name="_Toc193841824"/>
      <w:r w:rsidRPr="00BB568D">
        <w:rPr>
          <w:rFonts w:ascii="Times New Roman" w:hAnsi="Times New Roman" w:cs="Times New Roman"/>
        </w:rPr>
        <w:t>4.1.</w:t>
      </w:r>
      <w:r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 xml:space="preserve">Role of </w:t>
      </w:r>
      <w:r w:rsidR="00C371CB" w:rsidRPr="00BB568D">
        <w:rPr>
          <w:rFonts w:ascii="Times New Roman" w:hAnsi="Times New Roman" w:cs="Times New Roman"/>
        </w:rPr>
        <w:t>task conflict</w:t>
      </w:r>
      <w:bookmarkEnd w:id="47"/>
    </w:p>
    <w:p w14:paraId="11C3DEBF" w14:textId="01AB95B7" w:rsidR="00604EAF" w:rsidRPr="00BB568D" w:rsidRDefault="00C371CB" w:rsidP="00AB61ED">
      <w:pPr>
        <w:spacing w:line="360" w:lineRule="auto"/>
        <w:rPr>
          <w:rFonts w:ascii="Times New Roman" w:hAnsi="Times New Roman" w:cs="Times New Roman"/>
        </w:rPr>
      </w:pPr>
      <w:r w:rsidRPr="00BB568D">
        <w:rPr>
          <w:rFonts w:ascii="Times New Roman" w:hAnsi="Times New Roman" w:cs="Times New Roman"/>
        </w:rPr>
        <w:t>Task conflict is expected to play a</w:t>
      </w:r>
      <w:r w:rsidR="005922E7" w:rsidRPr="00BB568D">
        <w:rPr>
          <w:rFonts w:ascii="Times New Roman" w:hAnsi="Times New Roman" w:cs="Times New Roman"/>
        </w:rPr>
        <w:t xml:space="preserve"> significant</w:t>
      </w:r>
      <w:r w:rsidRPr="00BB568D">
        <w:rPr>
          <w:rFonts w:ascii="Times New Roman" w:hAnsi="Times New Roman" w:cs="Times New Roman"/>
        </w:rPr>
        <w:t xml:space="preserve"> </w:t>
      </w:r>
      <w:r w:rsidR="00AA72EF" w:rsidRPr="00BB568D">
        <w:rPr>
          <w:rFonts w:ascii="Times New Roman" w:hAnsi="Times New Roman" w:cs="Times New Roman"/>
        </w:rPr>
        <w:t xml:space="preserve">role in mediating </w:t>
      </w:r>
      <w:r w:rsidR="008E5C04">
        <w:rPr>
          <w:rFonts w:ascii="Times New Roman" w:hAnsi="Times New Roman" w:cs="Times New Roman"/>
        </w:rPr>
        <w:t xml:space="preserve">/ </w:t>
      </w:r>
      <w:r w:rsidR="00AA72EF" w:rsidRPr="00BB568D">
        <w:rPr>
          <w:rFonts w:ascii="Times New Roman" w:hAnsi="Times New Roman" w:cs="Times New Roman"/>
        </w:rPr>
        <w:t>moderating the relationship between leadership styles and employee intrapreneurship.</w:t>
      </w:r>
      <w:r w:rsidR="00483BED" w:rsidRPr="00BB568D">
        <w:rPr>
          <w:rFonts w:ascii="Times New Roman" w:hAnsi="Times New Roman" w:cs="Times New Roman"/>
        </w:rPr>
        <w:t xml:space="preserve"> </w:t>
      </w:r>
      <w:r w:rsidR="00C21143" w:rsidRPr="00BB568D">
        <w:rPr>
          <w:rFonts w:ascii="Times New Roman" w:hAnsi="Times New Roman" w:cs="Times New Roman"/>
        </w:rPr>
        <w:t>This expectation is aligned with previous studies demonstrating that task conflict can be managed to enhance innovation, although it can</w:t>
      </w:r>
      <w:r w:rsidR="008E5C04">
        <w:rPr>
          <w:rFonts w:ascii="Times New Roman" w:hAnsi="Times New Roman" w:cs="Times New Roman"/>
        </w:rPr>
        <w:t xml:space="preserve"> </w:t>
      </w:r>
      <w:r w:rsidR="00C21143" w:rsidRPr="00BB568D">
        <w:rPr>
          <w:rFonts w:ascii="Times New Roman" w:hAnsi="Times New Roman" w:cs="Times New Roman"/>
        </w:rPr>
        <w:t>have both positive and negative effects depending on the context</w:t>
      </w:r>
      <w:r w:rsidR="00D47D1C" w:rsidRPr="00BB568D">
        <w:rPr>
          <w:rFonts w:ascii="Times New Roman" w:hAnsi="Times New Roman" w:cs="Times New Roman"/>
        </w:rPr>
        <w:t xml:space="preserve"> </w:t>
      </w:r>
      <w:r w:rsidR="00E34DD5" w:rsidRPr="00BB568D">
        <w:rPr>
          <w:rFonts w:ascii="Times New Roman" w:hAnsi="Times New Roman" w:cs="Times New Roman"/>
        </w:rPr>
        <w:fldChar w:fldCharType="begin"/>
      </w:r>
      <w:r w:rsidR="007B5704" w:rsidRPr="00BB568D">
        <w:rPr>
          <w:rFonts w:ascii="Times New Roman" w:hAnsi="Times New Roman" w:cs="Times New Roman"/>
        </w:rPr>
        <w:instrText xml:space="preserve"> ADDIN ZOTERO_ITEM CSL_CITATION {"citationID":"13sRozrE","properties":{"formattedCitation":"(De Dreu and Weingart, 2003; De Clercq, Thongpapanl and Dimov, 2009; Lee {\\i{}et al.}, 2018)","plainCitation":"(De Dreu and Weingart, 2003; De Clercq, Thongpapanl and Dimov, 2009; Lee et al., 2018)","noteIndex":0},"citationItems":[{"id":630,"uris":["http://zotero.org/users/local/zH9ZQvD1/items/GX3JR32M"],"itemData":{"id":630,"type":"article-journal","abstract":"This study provides a meta-analysis of research on the associations between relationship conflict, task conflict, team performance, and team member satisfaction. Consistent with past theorizing, results revealed strong and negative correlations between relationship conflict, team performance, and team member satisfaction. In contrast to what has been suggested in both academic research and introductory textbooks, however, results also revealed strong and negative (instead of the predicted positive) correlations between task conflict team performance, and team member satisfaction. As predicted, conflict had stronger negative relations with team performance in highly complex (decision making, project, mixed) than in less complex (production) tasks. Finally, task conflict was less negatively related to team performance when task conflict and relationship conflict were weakly, rather than strongly, correlated.","container-title":"The Journal of Applied Psychology","DOI":"10.1037/0021-9010.88.4.741","ISSN":"0021-9010","issue":"4","journalAbbreviation":"J Appl Psychol","language":"eng","note":"PMID: 12940412","page":"741-749","source":"PubMed","title":"Task versus relationship conflict, team performance, and team member satisfaction: a meta-analysis","title-short":"Task versus relationship conflict, team performance, and team member satisfaction","volume":"88","author":[{"family":"De Dreu","given":"Carsten K. W."},{"family":"Weingart","given":"Laurie R."}],"issued":{"date-parts":[["2003",8]]}}},{"id":635,"uris":["http://zotero.org/users/local/zH9ZQvD1/items/AWA4GWC9"],"itemData":{"id":635,"type":"article-journal","abstract":"This research investigates the moderating effect of social capital on the conflict–innovation relationship and poses the argument that social interaction amplifies the beneficial effect of task conflict and the harmful effect of relationship conflict, whereas trust suppresses these effects. Analyses of a sample of 232 Canadian-based firms demonstrate that at higher levels of social interaction, the positive relationship between task conflict and innovation is stronger, and so is the negative relationship between relationship conflict and innovation. Furthermore, at higher levels of trust, the positive relationship between task conflict and innovation weakens. This study adds to the emerging contingency perspective pertaining to the study of conflict and provides a more nuanced view of the beneficial role of intra-organizational social capital for innovation.","container-title":"Journal of the Academy of Marketing Science","DOI":"10.1007/s11747-008-0122-0","ISSN":"0092-0703, 1552-7824","issue":"3","journalAbbreviation":"J. of the Acad. Mark. Sci.","language":"en","license":"http://www.springer.com/tdm","page":"283-297","source":"DOI.org (Crossref)","title":"When good conflict gets better and bad conflict becomes worse: the role of social capital in the conflict–innovation relationship","title-short":"When good conflict gets better and bad conflict becomes worse","volume":"37","author":[{"family":"De Clercq","given":"Dirk"},{"family":"Thongpapanl","given":"Narongsak"},{"family":"Dimov","given":"Dimo"}],"issued":{"date-parts":[["2009",9]]}}},{"id":644,"uris":["http://zotero.org/users/local/zH9ZQvD1/items/G2XFKNYE"],"itemData":{"id":644,"type":"article-journal","abstract":"The purpose of this paper is to explore the dual effects of task conflict on team creativity and the role of team-focused transformational leadership (TFL) as a key contingency in the task conflict–team creativity relationship.,Data were collected from 325 teams across ten large companies in South Korea. The study tested the hypothesized moderated mediation model using an SPSS macro (PROCESS, Hayes, 2008).,Results showed that task conflict is directly and positively related to team creativity and is negatively and indirectly related to team creativity via relationship conflict. Furthermore, the study found that team-focused TFL moderates all paths through which task conflict affects team creativity. Specifically, team-focused TFL enhances the positive direct effect of task conflict and alleviates the negative indirect effects of task conflict on team creativity.,Although this study could not test the causal chains of the proposed relationships owing to a cross-sectional nature of data, the present research provides theoretical implications for the conflict, leadership and team creativity literatures. The study highlights the role of transformational leadership in the process through which team conflict is managed so as to increase team creativity.,To capitalize on the creativity-related benefits associated with task conflict, managers will need to pay attention to the role they can play and their leadership that emphasizes collective goals and identity. Managers and team leaders are also expected to intervene in conflict situations to minimize the harmful effect of task conflict that may take place owing to the association between task conflict and relationship conflict.,The findings will have implications for any social contexts where people work together toward common goals. In such contexts, the study emphasizes the role of leadership in teams to use the creative potential associated with different opinions and values regarding what and how work to be completed.,The study’s examination of the dual paths through which task conflict affects team creativity brings insights into why the impact of task conflict on team creativity has been inconsistent or unclear in past research. This paper also articulates a leader’s role in teams in relation to managing team conflict to increase team creativity.","archive_location":"world","container-title":"International Journal of Conflict Management","DOI":"10.1108/IJCMA-02-2018-0025","ISSN":"1044-4068","issue":"1","language":"en","note":"publisher: Emerald Publishing Limited","page":"132-154","source":"www.emerald.com","title":"The dual effects of task conflict on team creativity: Focusing on the role of team-focused transformational leadership","title-short":"The dual effects of task conflict on team creativity","volume":"30","author":[{"family":"Lee","given":"Eun Kyung"},{"family":"Avgar","given":"Ariel C."},{"family":"Park","given":"Won-Woo"},{"family":"Choi","given":"Daejeong"}],"issued":{"date-parts":[["2018",10,18]]}}}],"schema":"https://github.com/citation-style-language/schema/raw/master/csl-citation.json"} </w:instrText>
      </w:r>
      <w:r w:rsidR="00E34DD5" w:rsidRPr="00BB568D">
        <w:rPr>
          <w:rFonts w:ascii="Times New Roman" w:hAnsi="Times New Roman" w:cs="Times New Roman"/>
        </w:rPr>
        <w:fldChar w:fldCharType="separate"/>
      </w:r>
      <w:r w:rsidR="007B5704" w:rsidRPr="00BB568D">
        <w:rPr>
          <w:rFonts w:ascii="Times New Roman" w:hAnsi="Times New Roman" w:cs="Times New Roman"/>
          <w:kern w:val="0"/>
        </w:rPr>
        <w:t xml:space="preserve">(De Dreu and Weingart, 2003; De Clercq, </w:t>
      </w:r>
      <w:proofErr w:type="spellStart"/>
      <w:r w:rsidR="007B5704" w:rsidRPr="00BB568D">
        <w:rPr>
          <w:rFonts w:ascii="Times New Roman" w:hAnsi="Times New Roman" w:cs="Times New Roman"/>
          <w:kern w:val="0"/>
        </w:rPr>
        <w:t>Thongpapanl</w:t>
      </w:r>
      <w:proofErr w:type="spellEnd"/>
      <w:r w:rsidR="007B5704" w:rsidRPr="00BB568D">
        <w:rPr>
          <w:rFonts w:ascii="Times New Roman" w:hAnsi="Times New Roman" w:cs="Times New Roman"/>
          <w:kern w:val="0"/>
        </w:rPr>
        <w:t xml:space="preserve"> and Dimov, 2009; Lee </w:t>
      </w:r>
      <w:r w:rsidR="007B5704" w:rsidRPr="00BB568D">
        <w:rPr>
          <w:rFonts w:ascii="Times New Roman" w:hAnsi="Times New Roman" w:cs="Times New Roman"/>
          <w:i/>
          <w:iCs/>
          <w:kern w:val="0"/>
        </w:rPr>
        <w:t>et al.</w:t>
      </w:r>
      <w:r w:rsidR="007B5704" w:rsidRPr="00BB568D">
        <w:rPr>
          <w:rFonts w:ascii="Times New Roman" w:hAnsi="Times New Roman" w:cs="Times New Roman"/>
          <w:kern w:val="0"/>
        </w:rPr>
        <w:t>, 2018)</w:t>
      </w:r>
      <w:r w:rsidR="00E34DD5" w:rsidRPr="00BB568D">
        <w:rPr>
          <w:rFonts w:ascii="Times New Roman" w:hAnsi="Times New Roman" w:cs="Times New Roman"/>
        </w:rPr>
        <w:fldChar w:fldCharType="end"/>
      </w:r>
      <w:r w:rsidR="00E34DD5" w:rsidRPr="00BB568D">
        <w:rPr>
          <w:rFonts w:ascii="Times New Roman" w:hAnsi="Times New Roman" w:cs="Times New Roman"/>
        </w:rPr>
        <w:t xml:space="preserve">. </w:t>
      </w:r>
    </w:p>
    <w:p w14:paraId="65A63431" w14:textId="61080826" w:rsidR="00812054" w:rsidRPr="00BB568D" w:rsidRDefault="00812054" w:rsidP="00AB61ED">
      <w:pPr>
        <w:pStyle w:val="Heading3"/>
        <w:spacing w:line="360" w:lineRule="auto"/>
        <w:rPr>
          <w:rFonts w:ascii="Times New Roman" w:hAnsi="Times New Roman" w:cs="Times New Roman"/>
        </w:rPr>
      </w:pPr>
      <w:bookmarkStart w:id="48" w:name="_Toc193841825"/>
      <w:r w:rsidRPr="00BB568D">
        <w:rPr>
          <w:rFonts w:ascii="Times New Roman" w:hAnsi="Times New Roman" w:cs="Times New Roman"/>
        </w:rPr>
        <w:t>4.1.</w:t>
      </w:r>
      <w:r w:rsidRPr="00BB568D">
        <w:rPr>
          <w:rFonts w:ascii="Times New Roman" w:hAnsi="Times New Roman" w:cs="Times New Roman"/>
        </w:rPr>
        <w:t>3</w:t>
      </w:r>
      <w:r w:rsidRPr="00BB568D">
        <w:rPr>
          <w:rFonts w:ascii="Times New Roman" w:hAnsi="Times New Roman" w:cs="Times New Roman"/>
        </w:rPr>
        <w:t>.</w:t>
      </w:r>
      <w:r w:rsidR="00410C48" w:rsidRPr="00BB568D">
        <w:rPr>
          <w:rFonts w:ascii="Times New Roman" w:hAnsi="Times New Roman" w:cs="Times New Roman"/>
        </w:rPr>
        <w:t xml:space="preserve"> Industry-specific and cultural factors</w:t>
      </w:r>
      <w:bookmarkEnd w:id="48"/>
    </w:p>
    <w:p w14:paraId="2107DE2F" w14:textId="78CBDC22" w:rsidR="000D0198" w:rsidRPr="00BB568D" w:rsidRDefault="00202137" w:rsidP="00AB61ED">
      <w:pPr>
        <w:spacing w:line="360" w:lineRule="auto"/>
        <w:rPr>
          <w:rFonts w:ascii="Times New Roman" w:hAnsi="Times New Roman" w:cs="Times New Roman"/>
        </w:rPr>
      </w:pPr>
      <w:r w:rsidRPr="00BB568D">
        <w:rPr>
          <w:rFonts w:ascii="Times New Roman" w:hAnsi="Times New Roman" w:cs="Times New Roman"/>
        </w:rPr>
        <w:t xml:space="preserve">By modifying the proposal and </w:t>
      </w:r>
      <w:r w:rsidR="00DE10B0" w:rsidRPr="00BB568D">
        <w:rPr>
          <w:rFonts w:ascii="Times New Roman" w:hAnsi="Times New Roman" w:cs="Times New Roman"/>
        </w:rPr>
        <w:t>account</w:t>
      </w:r>
      <w:r w:rsidR="00253442" w:rsidRPr="00BB568D">
        <w:rPr>
          <w:rFonts w:ascii="Times New Roman" w:hAnsi="Times New Roman" w:cs="Times New Roman"/>
        </w:rPr>
        <w:t xml:space="preserve"> </w:t>
      </w:r>
      <w:r w:rsidRPr="00BB568D">
        <w:rPr>
          <w:rFonts w:ascii="Times New Roman" w:hAnsi="Times New Roman" w:cs="Times New Roman"/>
        </w:rPr>
        <w:t xml:space="preserve">for </w:t>
      </w:r>
      <w:r w:rsidR="007B0B25" w:rsidRPr="00BB568D">
        <w:rPr>
          <w:rFonts w:ascii="Times New Roman" w:hAnsi="Times New Roman" w:cs="Times New Roman"/>
        </w:rPr>
        <w:t xml:space="preserve">industry-specific and </w:t>
      </w:r>
      <w:r w:rsidR="00AA64EF" w:rsidRPr="00BB568D">
        <w:rPr>
          <w:rFonts w:ascii="Times New Roman" w:hAnsi="Times New Roman" w:cs="Times New Roman"/>
        </w:rPr>
        <w:t xml:space="preserve">cultural factors (section 3.5.2.), </w:t>
      </w:r>
      <w:r w:rsidR="007B0B25" w:rsidRPr="00BB568D">
        <w:rPr>
          <w:rFonts w:ascii="Times New Roman" w:hAnsi="Times New Roman" w:cs="Times New Roman"/>
        </w:rPr>
        <w:t xml:space="preserve">this study will identify unique factors in the Hong Kong life insurance </w:t>
      </w:r>
      <w:r w:rsidR="002658D0" w:rsidRPr="00BB568D">
        <w:rPr>
          <w:rFonts w:ascii="Times New Roman" w:hAnsi="Times New Roman" w:cs="Times New Roman"/>
        </w:rPr>
        <w:t xml:space="preserve">industry that influence the relationships between leadership, conflict management, and intrapreneurship. </w:t>
      </w:r>
      <w:r w:rsidR="00AA7429" w:rsidRPr="00BB568D">
        <w:rPr>
          <w:rFonts w:ascii="Times New Roman" w:hAnsi="Times New Roman" w:cs="Times New Roman"/>
        </w:rPr>
        <w:t xml:space="preserve">These factors </w:t>
      </w:r>
      <w:r w:rsidR="00253442" w:rsidRPr="00BB568D">
        <w:rPr>
          <w:rFonts w:ascii="Times New Roman" w:hAnsi="Times New Roman" w:cs="Times New Roman"/>
        </w:rPr>
        <w:t xml:space="preserve">may </w:t>
      </w:r>
      <w:r w:rsidR="00F07E85" w:rsidRPr="00BB568D">
        <w:rPr>
          <w:rFonts w:ascii="Times New Roman" w:hAnsi="Times New Roman" w:cs="Times New Roman"/>
        </w:rPr>
        <w:t xml:space="preserve">include </w:t>
      </w:r>
      <w:r w:rsidR="00AA7429" w:rsidRPr="00BB568D">
        <w:rPr>
          <w:rFonts w:ascii="Times New Roman" w:hAnsi="Times New Roman" w:cs="Times New Roman"/>
        </w:rPr>
        <w:t>regulatory environment</w:t>
      </w:r>
      <w:r w:rsidR="00231120" w:rsidRPr="00BB568D">
        <w:rPr>
          <w:rFonts w:ascii="Times New Roman" w:hAnsi="Times New Roman" w:cs="Times New Roman"/>
        </w:rPr>
        <w:t>s</w:t>
      </w:r>
      <w:r w:rsidR="00AA7429" w:rsidRPr="00BB568D">
        <w:rPr>
          <w:rFonts w:ascii="Times New Roman" w:hAnsi="Times New Roman" w:cs="Times New Roman"/>
        </w:rPr>
        <w:t xml:space="preserve">, </w:t>
      </w:r>
      <w:r w:rsidR="00AF0FA1" w:rsidRPr="00BB568D">
        <w:rPr>
          <w:rFonts w:ascii="Times New Roman" w:hAnsi="Times New Roman" w:cs="Times New Roman"/>
        </w:rPr>
        <w:t xml:space="preserve">technological advancements, </w:t>
      </w:r>
      <w:r w:rsidR="00D219E6" w:rsidRPr="00BB568D">
        <w:rPr>
          <w:rFonts w:ascii="Times New Roman" w:hAnsi="Times New Roman" w:cs="Times New Roman"/>
        </w:rPr>
        <w:t>customer needs, and organizational culture</w:t>
      </w:r>
      <w:r w:rsidR="00231120" w:rsidRPr="00BB568D">
        <w:rPr>
          <w:rFonts w:ascii="Times New Roman" w:hAnsi="Times New Roman" w:cs="Times New Roman"/>
        </w:rPr>
        <w:t>.</w:t>
      </w:r>
      <w:r w:rsidR="00C63B2F" w:rsidRPr="00BB568D">
        <w:rPr>
          <w:rFonts w:ascii="Times New Roman" w:hAnsi="Times New Roman" w:cs="Times New Roman"/>
        </w:rPr>
        <w:t xml:space="preserve"> The findings </w:t>
      </w:r>
      <w:r w:rsidR="007E3224" w:rsidRPr="00BB568D">
        <w:rPr>
          <w:rFonts w:ascii="Times New Roman" w:hAnsi="Times New Roman" w:cs="Times New Roman"/>
        </w:rPr>
        <w:t>will provide a nuanced understanding of how these contextual elements shape the dynamics of these relationships.</w:t>
      </w:r>
    </w:p>
    <w:p w14:paraId="37C7E428" w14:textId="77777777" w:rsidR="00730B6E" w:rsidRPr="00BB568D" w:rsidRDefault="00730B6E" w:rsidP="00AB61ED">
      <w:pPr>
        <w:spacing w:line="360" w:lineRule="auto"/>
        <w:rPr>
          <w:rFonts w:ascii="Times New Roman" w:hAnsi="Times New Roman" w:cs="Times New Roman"/>
        </w:rPr>
      </w:pPr>
    </w:p>
    <w:p w14:paraId="20A3F4BA" w14:textId="25318734" w:rsidR="008469C1" w:rsidRPr="00BB568D" w:rsidRDefault="008469C1" w:rsidP="00AB61ED">
      <w:pPr>
        <w:pStyle w:val="Heading2"/>
        <w:spacing w:line="360" w:lineRule="auto"/>
        <w:rPr>
          <w:rFonts w:ascii="Times New Roman" w:hAnsi="Times New Roman" w:cs="Times New Roman"/>
        </w:rPr>
      </w:pPr>
      <w:bookmarkStart w:id="49" w:name="_Toc193841826"/>
      <w:r w:rsidRPr="00BB568D">
        <w:rPr>
          <w:rFonts w:ascii="Times New Roman" w:hAnsi="Times New Roman" w:cs="Times New Roman"/>
        </w:rPr>
        <w:t>4.</w:t>
      </w:r>
      <w:r w:rsidRPr="00BB568D">
        <w:rPr>
          <w:rFonts w:ascii="Times New Roman" w:hAnsi="Times New Roman" w:cs="Times New Roman"/>
        </w:rPr>
        <w:t>2</w:t>
      </w:r>
      <w:r w:rsidRPr="00BB568D">
        <w:rPr>
          <w:rFonts w:ascii="Times New Roman" w:hAnsi="Times New Roman" w:cs="Times New Roman"/>
        </w:rPr>
        <w:t xml:space="preserve">. </w:t>
      </w:r>
      <w:r w:rsidR="00AA7B2A" w:rsidRPr="00BB568D">
        <w:rPr>
          <w:rFonts w:ascii="Times New Roman" w:hAnsi="Times New Roman" w:cs="Times New Roman"/>
        </w:rPr>
        <w:t>Theoretical contributions</w:t>
      </w:r>
      <w:bookmarkEnd w:id="49"/>
    </w:p>
    <w:p w14:paraId="29763715" w14:textId="03B06CBA" w:rsidR="00374F61" w:rsidRPr="00BB568D" w:rsidRDefault="00374F61" w:rsidP="00AB61ED">
      <w:pPr>
        <w:spacing w:line="360" w:lineRule="auto"/>
        <w:rPr>
          <w:rFonts w:ascii="Times New Roman" w:hAnsi="Times New Roman" w:cs="Times New Roman"/>
        </w:rPr>
      </w:pPr>
      <w:r w:rsidRPr="00BB568D">
        <w:rPr>
          <w:rFonts w:ascii="Times New Roman" w:hAnsi="Times New Roman" w:cs="Times New Roman"/>
        </w:rPr>
        <w:t xml:space="preserve">This study will contribute to the literature on leadership, conflict management, and intrapreneurship by integrating </w:t>
      </w:r>
      <w:r w:rsidR="00BE2414" w:rsidRPr="00BB568D">
        <w:rPr>
          <w:rFonts w:ascii="Times New Roman" w:hAnsi="Times New Roman" w:cs="Times New Roman"/>
        </w:rPr>
        <w:t>theories of transformational leadership, task conflict, and employee intrapreneurial behaviour.</w:t>
      </w:r>
    </w:p>
    <w:p w14:paraId="2AD9B138" w14:textId="40C7EEA6" w:rsidR="00DF7104" w:rsidRPr="00BB568D" w:rsidRDefault="00DF7104" w:rsidP="00AB61ED">
      <w:pPr>
        <w:pStyle w:val="Heading3"/>
        <w:spacing w:line="360" w:lineRule="auto"/>
        <w:rPr>
          <w:rFonts w:ascii="Times New Roman" w:hAnsi="Times New Roman" w:cs="Times New Roman"/>
        </w:rPr>
      </w:pPr>
      <w:bookmarkStart w:id="50" w:name="_Toc193841827"/>
      <w:r w:rsidRPr="00BB568D">
        <w:rPr>
          <w:rFonts w:ascii="Times New Roman" w:hAnsi="Times New Roman" w:cs="Times New Roman"/>
        </w:rPr>
        <w:t>4.</w:t>
      </w:r>
      <w:r w:rsidRPr="00BB568D">
        <w:rPr>
          <w:rFonts w:ascii="Times New Roman" w:hAnsi="Times New Roman" w:cs="Times New Roman"/>
        </w:rPr>
        <w:t>2</w:t>
      </w:r>
      <w:r w:rsidRPr="00BB568D">
        <w:rPr>
          <w:rFonts w:ascii="Times New Roman" w:hAnsi="Times New Roman" w:cs="Times New Roman"/>
        </w:rPr>
        <w:t xml:space="preserve">.1. </w:t>
      </w:r>
      <w:r w:rsidRPr="00BB568D">
        <w:rPr>
          <w:rFonts w:ascii="Times New Roman" w:hAnsi="Times New Roman" w:cs="Times New Roman"/>
        </w:rPr>
        <w:t xml:space="preserve">Integration of </w:t>
      </w:r>
      <w:r w:rsidR="00420029" w:rsidRPr="00BB568D">
        <w:rPr>
          <w:rFonts w:ascii="Times New Roman" w:hAnsi="Times New Roman" w:cs="Times New Roman"/>
        </w:rPr>
        <w:t>theories</w:t>
      </w:r>
      <w:bookmarkEnd w:id="50"/>
    </w:p>
    <w:p w14:paraId="4B3CCD78" w14:textId="1D74110D" w:rsidR="00BE2414" w:rsidRPr="00BB568D" w:rsidRDefault="0079599B" w:rsidP="00AB61ED">
      <w:pPr>
        <w:spacing w:line="360" w:lineRule="auto"/>
        <w:rPr>
          <w:rFonts w:ascii="Times New Roman" w:hAnsi="Times New Roman" w:cs="Times New Roman"/>
        </w:rPr>
      </w:pPr>
      <w:r w:rsidRPr="00BB568D">
        <w:rPr>
          <w:rFonts w:ascii="Times New Roman" w:hAnsi="Times New Roman" w:cs="Times New Roman"/>
        </w:rPr>
        <w:t>By examining how leadership and conflict management interact to influence intrapreneurial behaviour, this study wil</w:t>
      </w:r>
      <w:r w:rsidR="00BF325E" w:rsidRPr="00BB568D">
        <w:rPr>
          <w:rFonts w:ascii="Times New Roman" w:hAnsi="Times New Roman" w:cs="Times New Roman"/>
        </w:rPr>
        <w:t xml:space="preserve">l provide a comprehensive understanding of these constructs within a specific </w:t>
      </w:r>
      <w:r w:rsidR="008D374E" w:rsidRPr="00BB568D">
        <w:rPr>
          <w:rFonts w:ascii="Times New Roman" w:hAnsi="Times New Roman" w:cs="Times New Roman"/>
        </w:rPr>
        <w:t>industry. This integrated approach will help identify new theoretical insights into leadership styles and employee innovation.</w:t>
      </w:r>
    </w:p>
    <w:p w14:paraId="207C8B52" w14:textId="1461CCA2" w:rsidR="00420029" w:rsidRPr="00BB568D" w:rsidRDefault="00420029" w:rsidP="00AB61ED">
      <w:pPr>
        <w:pStyle w:val="Heading3"/>
        <w:spacing w:line="360" w:lineRule="auto"/>
        <w:rPr>
          <w:rFonts w:ascii="Times New Roman" w:hAnsi="Times New Roman" w:cs="Times New Roman"/>
        </w:rPr>
      </w:pPr>
      <w:bookmarkStart w:id="51" w:name="_Toc193841828"/>
      <w:r w:rsidRPr="00BB568D">
        <w:rPr>
          <w:rFonts w:ascii="Times New Roman" w:hAnsi="Times New Roman" w:cs="Times New Roman"/>
        </w:rPr>
        <w:lastRenderedPageBreak/>
        <w:t>4.2.</w:t>
      </w:r>
      <w:r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Deepen contextual understanding</w:t>
      </w:r>
      <w:bookmarkEnd w:id="51"/>
    </w:p>
    <w:p w14:paraId="583FBE83" w14:textId="55CE542D" w:rsidR="00420029" w:rsidRPr="00BB568D" w:rsidRDefault="00795621" w:rsidP="00AB61ED">
      <w:pPr>
        <w:spacing w:line="360" w:lineRule="auto"/>
        <w:rPr>
          <w:rFonts w:ascii="Times New Roman" w:hAnsi="Times New Roman" w:cs="Times New Roman"/>
        </w:rPr>
      </w:pPr>
      <w:r w:rsidRPr="00BB568D">
        <w:rPr>
          <w:rFonts w:ascii="Times New Roman" w:hAnsi="Times New Roman" w:cs="Times New Roman"/>
        </w:rPr>
        <w:t xml:space="preserve">In addition, the </w:t>
      </w:r>
      <w:r w:rsidR="00AE2B89" w:rsidRPr="00BB568D">
        <w:rPr>
          <w:rFonts w:ascii="Times New Roman" w:hAnsi="Times New Roman" w:cs="Times New Roman"/>
        </w:rPr>
        <w:t xml:space="preserve">focus </w:t>
      </w:r>
      <w:r w:rsidR="00AD53AD" w:rsidRPr="00BB568D">
        <w:rPr>
          <w:rFonts w:ascii="Times New Roman" w:hAnsi="Times New Roman" w:cs="Times New Roman"/>
        </w:rPr>
        <w:t xml:space="preserve">on </w:t>
      </w:r>
      <w:r w:rsidR="00AE2B89" w:rsidRPr="00BB568D">
        <w:rPr>
          <w:rFonts w:ascii="Times New Roman" w:hAnsi="Times New Roman" w:cs="Times New Roman"/>
        </w:rPr>
        <w:t xml:space="preserve">the Hong Kong life insurance industry will offer valuable insights into how industry-specific and cultural factors moderate the relationships between </w:t>
      </w:r>
      <w:r w:rsidR="001320A4" w:rsidRPr="00BB568D">
        <w:rPr>
          <w:rFonts w:ascii="Times New Roman" w:hAnsi="Times New Roman" w:cs="Times New Roman"/>
        </w:rPr>
        <w:t>leadership, conflict management and intrapreneurship</w:t>
      </w:r>
      <w:r w:rsidR="00C50263" w:rsidRPr="00BB568D">
        <w:rPr>
          <w:rFonts w:ascii="Times New Roman" w:hAnsi="Times New Roman" w:cs="Times New Roman"/>
        </w:rPr>
        <w:t>, further deepening the contextual relevance of this research.</w:t>
      </w:r>
    </w:p>
    <w:p w14:paraId="3ED586DF" w14:textId="77777777" w:rsidR="008469C1" w:rsidRPr="00BB568D" w:rsidRDefault="008469C1" w:rsidP="00AB61ED">
      <w:pPr>
        <w:spacing w:line="360" w:lineRule="auto"/>
        <w:rPr>
          <w:rFonts w:ascii="Times New Roman" w:hAnsi="Times New Roman" w:cs="Times New Roman"/>
        </w:rPr>
      </w:pPr>
    </w:p>
    <w:p w14:paraId="02AB133F" w14:textId="79955EEE" w:rsidR="0052022F" w:rsidRPr="00BB568D" w:rsidRDefault="0052022F" w:rsidP="00AB61ED">
      <w:pPr>
        <w:pStyle w:val="Heading2"/>
        <w:spacing w:line="360" w:lineRule="auto"/>
        <w:rPr>
          <w:rFonts w:ascii="Times New Roman" w:hAnsi="Times New Roman" w:cs="Times New Roman"/>
        </w:rPr>
      </w:pPr>
      <w:bookmarkStart w:id="52" w:name="_Toc193841829"/>
      <w:r w:rsidRPr="00BB568D">
        <w:rPr>
          <w:rFonts w:ascii="Times New Roman" w:hAnsi="Times New Roman" w:cs="Times New Roman"/>
        </w:rPr>
        <w:t>4.</w:t>
      </w:r>
      <w:r w:rsidRPr="00BB568D">
        <w:rPr>
          <w:rFonts w:ascii="Times New Roman" w:hAnsi="Times New Roman" w:cs="Times New Roman"/>
        </w:rPr>
        <w:t>3</w:t>
      </w:r>
      <w:r w:rsidRPr="00BB568D">
        <w:rPr>
          <w:rFonts w:ascii="Times New Roman" w:hAnsi="Times New Roman" w:cs="Times New Roman"/>
        </w:rPr>
        <w:t xml:space="preserve">. </w:t>
      </w:r>
      <w:r w:rsidRPr="00BB568D">
        <w:rPr>
          <w:rFonts w:ascii="Times New Roman" w:hAnsi="Times New Roman" w:cs="Times New Roman"/>
        </w:rPr>
        <w:t>Practical contributions</w:t>
      </w:r>
      <w:bookmarkEnd w:id="52"/>
    </w:p>
    <w:p w14:paraId="31818BA7" w14:textId="183BE17F" w:rsidR="003129AE" w:rsidRPr="00BB568D" w:rsidRDefault="0085498F" w:rsidP="00AB61ED">
      <w:pPr>
        <w:spacing w:line="360" w:lineRule="auto"/>
        <w:rPr>
          <w:rFonts w:ascii="Times New Roman" w:hAnsi="Times New Roman" w:cs="Times New Roman"/>
        </w:rPr>
      </w:pPr>
      <w:r w:rsidRPr="00BB568D">
        <w:rPr>
          <w:rFonts w:ascii="Times New Roman" w:hAnsi="Times New Roman" w:cs="Times New Roman"/>
        </w:rPr>
        <w:t xml:space="preserve">In terms of practical contributions, </w:t>
      </w:r>
      <w:r w:rsidR="007432B9" w:rsidRPr="00BB568D">
        <w:rPr>
          <w:rFonts w:ascii="Times New Roman" w:hAnsi="Times New Roman" w:cs="Times New Roman"/>
        </w:rPr>
        <w:t>the findings from this research are expected to provide</w:t>
      </w:r>
      <w:r w:rsidR="003353D0">
        <w:rPr>
          <w:rFonts w:ascii="Times New Roman" w:hAnsi="Times New Roman" w:cs="Times New Roman"/>
        </w:rPr>
        <w:t xml:space="preserve"> </w:t>
      </w:r>
      <w:r w:rsidR="005E18FD" w:rsidRPr="00BB568D">
        <w:rPr>
          <w:rFonts w:ascii="Times New Roman" w:hAnsi="Times New Roman" w:cs="Times New Roman"/>
        </w:rPr>
        <w:t xml:space="preserve">insights </w:t>
      </w:r>
      <w:r w:rsidR="002B2F43" w:rsidRPr="00BB568D">
        <w:rPr>
          <w:rFonts w:ascii="Times New Roman" w:hAnsi="Times New Roman" w:cs="Times New Roman"/>
        </w:rPr>
        <w:t xml:space="preserve">that can inform </w:t>
      </w:r>
      <w:r w:rsidR="005E18FD" w:rsidRPr="00BB568D">
        <w:rPr>
          <w:rFonts w:ascii="Times New Roman" w:hAnsi="Times New Roman" w:cs="Times New Roman"/>
        </w:rPr>
        <w:t>leadership development, conflict management strategies, and talent management.</w:t>
      </w:r>
      <w:r w:rsidR="003F6CE3" w:rsidRPr="00BB568D">
        <w:rPr>
          <w:rFonts w:ascii="Times New Roman" w:hAnsi="Times New Roman" w:cs="Times New Roman"/>
        </w:rPr>
        <w:t xml:space="preserve"> These contributions will be relevant for life </w:t>
      </w:r>
      <w:r w:rsidR="0044519D">
        <w:rPr>
          <w:rFonts w:ascii="Times New Roman" w:hAnsi="Times New Roman" w:cs="Times New Roman"/>
        </w:rPr>
        <w:t xml:space="preserve">insurers </w:t>
      </w:r>
      <w:r w:rsidR="003F6CE3" w:rsidRPr="00BB568D">
        <w:rPr>
          <w:rFonts w:ascii="Times New Roman" w:hAnsi="Times New Roman" w:cs="Times New Roman"/>
        </w:rPr>
        <w:t>seeking to enhance innovation and performance.</w:t>
      </w:r>
    </w:p>
    <w:p w14:paraId="45CFBFBF" w14:textId="0BF60CC6" w:rsidR="009D4EA1" w:rsidRPr="00BB568D" w:rsidRDefault="009D4EA1" w:rsidP="00AB61ED">
      <w:pPr>
        <w:pStyle w:val="Heading3"/>
        <w:spacing w:line="360" w:lineRule="auto"/>
        <w:rPr>
          <w:rFonts w:ascii="Times New Roman" w:hAnsi="Times New Roman" w:cs="Times New Roman"/>
        </w:rPr>
      </w:pPr>
      <w:bookmarkStart w:id="53" w:name="_Toc193841830"/>
      <w:r w:rsidRPr="00BB568D">
        <w:rPr>
          <w:rFonts w:ascii="Times New Roman" w:hAnsi="Times New Roman" w:cs="Times New Roman"/>
        </w:rPr>
        <w:t xml:space="preserve">4.3.1. Leadership training </w:t>
      </w:r>
      <w:r w:rsidR="00CA36C2" w:rsidRPr="00BB568D">
        <w:rPr>
          <w:rFonts w:ascii="Times New Roman" w:hAnsi="Times New Roman" w:cs="Times New Roman"/>
        </w:rPr>
        <w:t>and</w:t>
      </w:r>
      <w:r w:rsidRPr="00BB568D">
        <w:rPr>
          <w:rFonts w:ascii="Times New Roman" w:hAnsi="Times New Roman" w:cs="Times New Roman"/>
        </w:rPr>
        <w:t xml:space="preserve"> development</w:t>
      </w:r>
      <w:bookmarkEnd w:id="53"/>
    </w:p>
    <w:p w14:paraId="5EEF8F6A" w14:textId="5773F0F7" w:rsidR="009D4EA1" w:rsidRPr="00BB568D" w:rsidRDefault="00451445" w:rsidP="00AB61ED">
      <w:pPr>
        <w:spacing w:line="360" w:lineRule="auto"/>
        <w:rPr>
          <w:rFonts w:ascii="Times New Roman" w:hAnsi="Times New Roman" w:cs="Times New Roman"/>
        </w:rPr>
      </w:pPr>
      <w:r w:rsidRPr="00BB568D">
        <w:rPr>
          <w:rFonts w:ascii="Times New Roman" w:hAnsi="Times New Roman" w:cs="Times New Roman"/>
        </w:rPr>
        <w:t xml:space="preserve">By </w:t>
      </w:r>
      <w:r w:rsidR="00CA36C2" w:rsidRPr="00BB568D">
        <w:rPr>
          <w:rFonts w:ascii="Times New Roman" w:hAnsi="Times New Roman" w:cs="Times New Roman"/>
        </w:rPr>
        <w:t xml:space="preserve">gaining a </w:t>
      </w:r>
      <w:r w:rsidRPr="00BB568D">
        <w:rPr>
          <w:rFonts w:ascii="Times New Roman" w:hAnsi="Times New Roman" w:cs="Times New Roman"/>
        </w:rPr>
        <w:t>deeper understanding o</w:t>
      </w:r>
      <w:r w:rsidR="00CA36C2" w:rsidRPr="00BB568D">
        <w:rPr>
          <w:rFonts w:ascii="Times New Roman" w:hAnsi="Times New Roman" w:cs="Times New Roman"/>
        </w:rPr>
        <w:t>f</w:t>
      </w:r>
      <w:r w:rsidRPr="00BB568D">
        <w:rPr>
          <w:rFonts w:ascii="Times New Roman" w:hAnsi="Times New Roman" w:cs="Times New Roman"/>
        </w:rPr>
        <w:t xml:space="preserve"> how leadership styles influence intrapreneurial behaviours,</w:t>
      </w:r>
      <w:r w:rsidR="00161032" w:rsidRPr="00BB568D">
        <w:rPr>
          <w:rFonts w:ascii="Times New Roman" w:hAnsi="Times New Roman" w:cs="Times New Roman"/>
        </w:rPr>
        <w:t xml:space="preserve"> l</w:t>
      </w:r>
      <w:r w:rsidR="00E54001" w:rsidRPr="00BB568D">
        <w:rPr>
          <w:rFonts w:ascii="Times New Roman" w:hAnsi="Times New Roman" w:cs="Times New Roman"/>
        </w:rPr>
        <w:t xml:space="preserve">ife </w:t>
      </w:r>
      <w:r w:rsidR="00F21FEB">
        <w:rPr>
          <w:rFonts w:ascii="Times New Roman" w:hAnsi="Times New Roman" w:cs="Times New Roman"/>
        </w:rPr>
        <w:t>insurers</w:t>
      </w:r>
      <w:r w:rsidR="00E54001" w:rsidRPr="00BB568D">
        <w:rPr>
          <w:rFonts w:ascii="Times New Roman" w:hAnsi="Times New Roman" w:cs="Times New Roman"/>
        </w:rPr>
        <w:t xml:space="preserve">, </w:t>
      </w:r>
      <w:r w:rsidR="00CA36C2" w:rsidRPr="00BB568D">
        <w:rPr>
          <w:rFonts w:ascii="Times New Roman" w:hAnsi="Times New Roman" w:cs="Times New Roman"/>
        </w:rPr>
        <w:t xml:space="preserve">particularly </w:t>
      </w:r>
      <w:r w:rsidR="00E54001" w:rsidRPr="00BB568D">
        <w:rPr>
          <w:rFonts w:ascii="Times New Roman" w:hAnsi="Times New Roman" w:cs="Times New Roman"/>
        </w:rPr>
        <w:t xml:space="preserve">for the </w:t>
      </w:r>
      <w:r w:rsidR="00E46C55">
        <w:rPr>
          <w:rFonts w:ascii="Times New Roman" w:hAnsi="Times New Roman" w:cs="Times New Roman"/>
        </w:rPr>
        <w:t xml:space="preserve">HR </w:t>
      </w:r>
      <w:r w:rsidR="00D75DC9" w:rsidRPr="00BB568D">
        <w:rPr>
          <w:rFonts w:ascii="Times New Roman" w:hAnsi="Times New Roman" w:cs="Times New Roman"/>
        </w:rPr>
        <w:t>department</w:t>
      </w:r>
      <w:r w:rsidR="00CA36C2" w:rsidRPr="00BB568D">
        <w:rPr>
          <w:rFonts w:ascii="Times New Roman" w:hAnsi="Times New Roman" w:cs="Times New Roman"/>
        </w:rPr>
        <w:t>s</w:t>
      </w:r>
      <w:r w:rsidR="00D75DC9" w:rsidRPr="00BB568D">
        <w:rPr>
          <w:rFonts w:ascii="Times New Roman" w:hAnsi="Times New Roman" w:cs="Times New Roman"/>
        </w:rPr>
        <w:t>,</w:t>
      </w:r>
      <w:r w:rsidR="00E54001" w:rsidRPr="00BB568D">
        <w:rPr>
          <w:rFonts w:ascii="Times New Roman" w:hAnsi="Times New Roman" w:cs="Times New Roman"/>
        </w:rPr>
        <w:t xml:space="preserve"> can develop targeted leadership training </w:t>
      </w:r>
      <w:r w:rsidR="00CA36C2" w:rsidRPr="00BB568D">
        <w:rPr>
          <w:rFonts w:ascii="Times New Roman" w:hAnsi="Times New Roman" w:cs="Times New Roman"/>
        </w:rPr>
        <w:t>and</w:t>
      </w:r>
      <w:r w:rsidR="00E54001" w:rsidRPr="00BB568D">
        <w:rPr>
          <w:rFonts w:ascii="Times New Roman" w:hAnsi="Times New Roman" w:cs="Times New Roman"/>
        </w:rPr>
        <w:t xml:space="preserve"> development programs</w:t>
      </w:r>
      <w:r w:rsidR="004D0400" w:rsidRPr="00BB568D">
        <w:rPr>
          <w:rFonts w:ascii="Times New Roman" w:hAnsi="Times New Roman" w:cs="Times New Roman"/>
        </w:rPr>
        <w:t xml:space="preserve">. These programs </w:t>
      </w:r>
      <w:r w:rsidR="009F2D77">
        <w:rPr>
          <w:rFonts w:ascii="Times New Roman" w:hAnsi="Times New Roman" w:cs="Times New Roman"/>
        </w:rPr>
        <w:t xml:space="preserve">can </w:t>
      </w:r>
      <w:r w:rsidR="004D0400" w:rsidRPr="00BB568D">
        <w:rPr>
          <w:rFonts w:ascii="Times New Roman" w:hAnsi="Times New Roman" w:cs="Times New Roman"/>
        </w:rPr>
        <w:t>foster an innovative cultur</w:t>
      </w:r>
      <w:r w:rsidR="003C58AC">
        <w:rPr>
          <w:rFonts w:ascii="Times New Roman" w:hAnsi="Times New Roman" w:cs="Times New Roman"/>
        </w:rPr>
        <w:t>e</w:t>
      </w:r>
      <w:r w:rsidR="004D0400" w:rsidRPr="00BB568D">
        <w:rPr>
          <w:rFonts w:ascii="Times New Roman" w:hAnsi="Times New Roman" w:cs="Times New Roman"/>
        </w:rPr>
        <w:t xml:space="preserve">, </w:t>
      </w:r>
      <w:r w:rsidR="007112C4" w:rsidRPr="00BB568D">
        <w:rPr>
          <w:rFonts w:ascii="Times New Roman" w:hAnsi="Times New Roman" w:cs="Times New Roman"/>
        </w:rPr>
        <w:t xml:space="preserve">equipping leaders with the skills and knowledge to encourage creativity and innovation </w:t>
      </w:r>
      <w:r w:rsidR="002570F0">
        <w:rPr>
          <w:rFonts w:ascii="Times New Roman" w:hAnsi="Times New Roman" w:cs="Times New Roman"/>
        </w:rPr>
        <w:t>across the organization.</w:t>
      </w:r>
    </w:p>
    <w:p w14:paraId="3CD8EB87" w14:textId="4EF55544" w:rsidR="009D4EA1" w:rsidRPr="00BB568D" w:rsidRDefault="009D4EA1" w:rsidP="00AB61ED">
      <w:pPr>
        <w:pStyle w:val="Heading3"/>
        <w:spacing w:line="360" w:lineRule="auto"/>
        <w:rPr>
          <w:rFonts w:ascii="Times New Roman" w:hAnsi="Times New Roman" w:cs="Times New Roman"/>
        </w:rPr>
      </w:pPr>
      <w:bookmarkStart w:id="54" w:name="_Toc193841831"/>
      <w:r w:rsidRPr="00BB568D">
        <w:rPr>
          <w:rFonts w:ascii="Times New Roman" w:hAnsi="Times New Roman" w:cs="Times New Roman"/>
        </w:rPr>
        <w:t>4.3.</w:t>
      </w:r>
      <w:r w:rsidRPr="00BB568D">
        <w:rPr>
          <w:rFonts w:ascii="Times New Roman" w:hAnsi="Times New Roman" w:cs="Times New Roman"/>
        </w:rPr>
        <w:t>2</w:t>
      </w:r>
      <w:r w:rsidRPr="00BB568D">
        <w:rPr>
          <w:rFonts w:ascii="Times New Roman" w:hAnsi="Times New Roman" w:cs="Times New Roman"/>
        </w:rPr>
        <w:t xml:space="preserve">. </w:t>
      </w:r>
      <w:r w:rsidRPr="00BB568D">
        <w:rPr>
          <w:rFonts w:ascii="Times New Roman" w:hAnsi="Times New Roman" w:cs="Times New Roman"/>
        </w:rPr>
        <w:t>Conflict management strategies</w:t>
      </w:r>
      <w:bookmarkEnd w:id="54"/>
    </w:p>
    <w:p w14:paraId="6E18629D" w14:textId="2E18FE08" w:rsidR="00A40B12" w:rsidRPr="00BB568D" w:rsidRDefault="003409A4" w:rsidP="00AB61ED">
      <w:pPr>
        <w:spacing w:line="360" w:lineRule="auto"/>
        <w:rPr>
          <w:rFonts w:ascii="Times New Roman" w:hAnsi="Times New Roman" w:cs="Times New Roman"/>
        </w:rPr>
      </w:pPr>
      <w:r w:rsidRPr="00BB568D">
        <w:rPr>
          <w:rFonts w:ascii="Times New Roman" w:hAnsi="Times New Roman" w:cs="Times New Roman"/>
        </w:rPr>
        <w:t>This study will provide a</w:t>
      </w:r>
      <w:r w:rsidR="00A40B12" w:rsidRPr="00BB568D">
        <w:rPr>
          <w:rFonts w:ascii="Times New Roman" w:hAnsi="Times New Roman" w:cs="Times New Roman"/>
        </w:rPr>
        <w:t>ctionable insights into the roles of both task and relationship conflicts</w:t>
      </w:r>
      <w:r w:rsidRPr="00BB568D">
        <w:rPr>
          <w:rFonts w:ascii="Times New Roman" w:hAnsi="Times New Roman" w:cs="Times New Roman"/>
        </w:rPr>
        <w:t xml:space="preserve">, </w:t>
      </w:r>
      <w:r w:rsidR="00DF36EB" w:rsidRPr="00BB568D">
        <w:rPr>
          <w:rFonts w:ascii="Times New Roman" w:hAnsi="Times New Roman" w:cs="Times New Roman"/>
        </w:rPr>
        <w:t xml:space="preserve">informing conflict </w:t>
      </w:r>
      <w:r w:rsidR="00A40B12" w:rsidRPr="00BB568D">
        <w:rPr>
          <w:rFonts w:ascii="Times New Roman" w:hAnsi="Times New Roman" w:cs="Times New Roman"/>
        </w:rPr>
        <w:t xml:space="preserve">management strategies </w:t>
      </w:r>
      <w:r w:rsidR="00DF36EB" w:rsidRPr="00BB568D">
        <w:rPr>
          <w:rFonts w:ascii="Times New Roman" w:hAnsi="Times New Roman" w:cs="Times New Roman"/>
        </w:rPr>
        <w:t>that enable teams to</w:t>
      </w:r>
      <w:r w:rsidR="00D74E6C" w:rsidRPr="00BB568D">
        <w:rPr>
          <w:rFonts w:ascii="Times New Roman" w:hAnsi="Times New Roman" w:cs="Times New Roman"/>
        </w:rPr>
        <w:t xml:space="preserve"> perform </w:t>
      </w:r>
      <w:r w:rsidR="009845CE" w:rsidRPr="00BB568D">
        <w:rPr>
          <w:rFonts w:ascii="Times New Roman" w:hAnsi="Times New Roman" w:cs="Times New Roman"/>
        </w:rPr>
        <w:t>more effectively.</w:t>
      </w:r>
      <w:r w:rsidR="00D74E6C" w:rsidRPr="00BB568D">
        <w:rPr>
          <w:rFonts w:ascii="Times New Roman" w:hAnsi="Times New Roman" w:cs="Times New Roman"/>
        </w:rPr>
        <w:t xml:space="preserve"> By understanding how to manage conflicts </w:t>
      </w:r>
      <w:r w:rsidR="00C4003F" w:rsidRPr="00BB568D">
        <w:rPr>
          <w:rFonts w:ascii="Times New Roman" w:hAnsi="Times New Roman" w:cs="Times New Roman"/>
        </w:rPr>
        <w:t>constructively, companies can create an environment where innovative behaviours thrive.</w:t>
      </w:r>
    </w:p>
    <w:p w14:paraId="67DB49BB" w14:textId="5926F6B2" w:rsidR="009D4EA1" w:rsidRPr="00BB568D" w:rsidRDefault="009D4EA1" w:rsidP="00AB61ED">
      <w:pPr>
        <w:pStyle w:val="Heading3"/>
        <w:spacing w:line="360" w:lineRule="auto"/>
        <w:rPr>
          <w:rFonts w:ascii="Times New Roman" w:hAnsi="Times New Roman" w:cs="Times New Roman"/>
        </w:rPr>
      </w:pPr>
      <w:bookmarkStart w:id="55" w:name="_Toc193841832"/>
      <w:r w:rsidRPr="00BB568D">
        <w:rPr>
          <w:rFonts w:ascii="Times New Roman" w:hAnsi="Times New Roman" w:cs="Times New Roman"/>
        </w:rPr>
        <w:t>4.3.</w:t>
      </w:r>
      <w:r w:rsidRPr="00BB568D">
        <w:rPr>
          <w:rFonts w:ascii="Times New Roman" w:hAnsi="Times New Roman" w:cs="Times New Roman"/>
        </w:rPr>
        <w:t>3</w:t>
      </w:r>
      <w:r w:rsidRPr="00BB568D">
        <w:rPr>
          <w:rFonts w:ascii="Times New Roman" w:hAnsi="Times New Roman" w:cs="Times New Roman"/>
        </w:rPr>
        <w:t xml:space="preserve">. </w:t>
      </w:r>
      <w:r w:rsidRPr="00BB568D">
        <w:rPr>
          <w:rFonts w:ascii="Times New Roman" w:hAnsi="Times New Roman" w:cs="Times New Roman"/>
        </w:rPr>
        <w:t xml:space="preserve">Recruitment </w:t>
      </w:r>
      <w:r w:rsidR="00CA36C2" w:rsidRPr="00BB568D">
        <w:rPr>
          <w:rFonts w:ascii="Times New Roman" w:hAnsi="Times New Roman" w:cs="Times New Roman"/>
        </w:rPr>
        <w:t>and</w:t>
      </w:r>
      <w:r w:rsidR="005E18FD" w:rsidRPr="00BB568D">
        <w:rPr>
          <w:rFonts w:ascii="Times New Roman" w:hAnsi="Times New Roman" w:cs="Times New Roman"/>
        </w:rPr>
        <w:t xml:space="preserve"> talent management</w:t>
      </w:r>
      <w:bookmarkEnd w:id="55"/>
    </w:p>
    <w:p w14:paraId="323CF6F8" w14:textId="240FF153" w:rsidR="009D4EA1" w:rsidRPr="00BB568D" w:rsidRDefault="004F1A61" w:rsidP="00AB61ED">
      <w:pPr>
        <w:spacing w:line="360" w:lineRule="auto"/>
        <w:rPr>
          <w:rFonts w:ascii="Times New Roman" w:hAnsi="Times New Roman" w:cs="Times New Roman"/>
        </w:rPr>
      </w:pPr>
      <w:r w:rsidRPr="00BB568D">
        <w:rPr>
          <w:rFonts w:ascii="Times New Roman" w:hAnsi="Times New Roman" w:cs="Times New Roman"/>
        </w:rPr>
        <w:t>Finally, the</w:t>
      </w:r>
      <w:r w:rsidR="009554B3" w:rsidRPr="00BB568D">
        <w:rPr>
          <w:rFonts w:ascii="Times New Roman" w:hAnsi="Times New Roman" w:cs="Times New Roman"/>
        </w:rPr>
        <w:t xml:space="preserve"> research findings </w:t>
      </w:r>
      <w:r w:rsidR="006738FB" w:rsidRPr="00BB568D">
        <w:rPr>
          <w:rFonts w:ascii="Times New Roman" w:hAnsi="Times New Roman" w:cs="Times New Roman"/>
        </w:rPr>
        <w:t xml:space="preserve">can be </w:t>
      </w:r>
      <w:r w:rsidR="00D55F37" w:rsidRPr="00BB568D">
        <w:rPr>
          <w:rFonts w:ascii="Times New Roman" w:hAnsi="Times New Roman" w:cs="Times New Roman"/>
        </w:rPr>
        <w:t xml:space="preserve">incorporated into recruitment practices by highlighting the importance of selecting leaders who </w:t>
      </w:r>
      <w:r w:rsidR="00AA783C" w:rsidRPr="00BB568D">
        <w:rPr>
          <w:rFonts w:ascii="Times New Roman" w:hAnsi="Times New Roman" w:cs="Times New Roman"/>
        </w:rPr>
        <w:t xml:space="preserve">exhibit effective leadership styles and </w:t>
      </w:r>
      <w:r w:rsidR="00D55F37" w:rsidRPr="00BB568D">
        <w:rPr>
          <w:rFonts w:ascii="Times New Roman" w:hAnsi="Times New Roman" w:cs="Times New Roman"/>
        </w:rPr>
        <w:t>employees who are adaptive</w:t>
      </w:r>
      <w:r w:rsidR="006E390A" w:rsidRPr="00BB568D">
        <w:rPr>
          <w:rFonts w:ascii="Times New Roman" w:hAnsi="Times New Roman" w:cs="Times New Roman"/>
        </w:rPr>
        <w:t xml:space="preserve"> and open to innovation.</w:t>
      </w:r>
      <w:r w:rsidR="00AA783C" w:rsidRPr="00BB568D">
        <w:rPr>
          <w:rFonts w:ascii="Times New Roman" w:hAnsi="Times New Roman" w:cs="Times New Roman"/>
        </w:rPr>
        <w:t xml:space="preserve"> This strategic approach to talent management will help </w:t>
      </w:r>
      <w:r w:rsidR="00CB7E06" w:rsidRPr="00BB568D">
        <w:rPr>
          <w:rFonts w:ascii="Times New Roman" w:hAnsi="Times New Roman" w:cs="Times New Roman"/>
        </w:rPr>
        <w:t>organizations build a workforce that is better equipped to drive innovation and achieve long-term sustainable success.</w:t>
      </w:r>
    </w:p>
    <w:p w14:paraId="582CF910" w14:textId="77777777" w:rsidR="009E17EB" w:rsidRPr="00BB568D" w:rsidRDefault="009E17EB" w:rsidP="00AB61ED">
      <w:pPr>
        <w:spacing w:line="360" w:lineRule="auto"/>
        <w:rPr>
          <w:rFonts w:ascii="Times New Roman" w:hAnsi="Times New Roman" w:cs="Times New Roman"/>
        </w:rPr>
      </w:pPr>
    </w:p>
    <w:p w14:paraId="5694E274" w14:textId="0D9598D4" w:rsidR="008F7C08" w:rsidRPr="00BB568D" w:rsidRDefault="008F7C08" w:rsidP="00AB61ED">
      <w:pPr>
        <w:pStyle w:val="Heading2"/>
        <w:spacing w:line="360" w:lineRule="auto"/>
        <w:rPr>
          <w:rFonts w:ascii="Times New Roman" w:hAnsi="Times New Roman" w:cs="Times New Roman"/>
        </w:rPr>
      </w:pPr>
      <w:bookmarkStart w:id="56" w:name="_Toc193841833"/>
      <w:r w:rsidRPr="00BB568D">
        <w:rPr>
          <w:rFonts w:ascii="Times New Roman" w:hAnsi="Times New Roman" w:cs="Times New Roman"/>
        </w:rPr>
        <w:lastRenderedPageBreak/>
        <w:t>4.</w:t>
      </w:r>
      <w:r w:rsidRPr="00BB568D">
        <w:rPr>
          <w:rFonts w:ascii="Times New Roman" w:hAnsi="Times New Roman" w:cs="Times New Roman"/>
        </w:rPr>
        <w:t>4</w:t>
      </w:r>
      <w:r w:rsidRPr="00BB568D">
        <w:rPr>
          <w:rFonts w:ascii="Times New Roman" w:hAnsi="Times New Roman" w:cs="Times New Roman"/>
        </w:rPr>
        <w:t xml:space="preserve">. </w:t>
      </w:r>
      <w:r w:rsidR="00990055" w:rsidRPr="00BB568D">
        <w:rPr>
          <w:rFonts w:ascii="Times New Roman" w:hAnsi="Times New Roman" w:cs="Times New Roman"/>
        </w:rPr>
        <w:t>Industry and management contributions</w:t>
      </w:r>
      <w:bookmarkEnd w:id="56"/>
    </w:p>
    <w:p w14:paraId="7C97FFEB" w14:textId="5B5C772E" w:rsidR="00B16FDA" w:rsidRPr="00BB568D" w:rsidRDefault="002E7208" w:rsidP="00AB61ED">
      <w:pPr>
        <w:spacing w:line="360" w:lineRule="auto"/>
        <w:rPr>
          <w:rFonts w:ascii="Times New Roman" w:hAnsi="Times New Roman" w:cs="Times New Roman"/>
        </w:rPr>
      </w:pPr>
      <w:r w:rsidRPr="00BB568D">
        <w:rPr>
          <w:rFonts w:ascii="Times New Roman" w:hAnsi="Times New Roman" w:cs="Times New Roman"/>
        </w:rPr>
        <w:t xml:space="preserve">This study will </w:t>
      </w:r>
      <w:r w:rsidR="00224924">
        <w:rPr>
          <w:rFonts w:ascii="Times New Roman" w:hAnsi="Times New Roman" w:cs="Times New Roman"/>
        </w:rPr>
        <w:t xml:space="preserve">provide </w:t>
      </w:r>
      <w:r w:rsidRPr="00BB568D">
        <w:rPr>
          <w:rFonts w:ascii="Times New Roman" w:hAnsi="Times New Roman" w:cs="Times New Roman"/>
        </w:rPr>
        <w:t xml:space="preserve">insights for the </w:t>
      </w:r>
      <w:r w:rsidR="00EA5659" w:rsidRPr="00BB568D">
        <w:rPr>
          <w:rFonts w:ascii="Times New Roman" w:hAnsi="Times New Roman" w:cs="Times New Roman"/>
        </w:rPr>
        <w:t xml:space="preserve">Hong Kong life insurance industry, allowing companies to navigate the challenges </w:t>
      </w:r>
      <w:r w:rsidR="006E3568" w:rsidRPr="00BB568D">
        <w:rPr>
          <w:rFonts w:ascii="Times New Roman" w:hAnsi="Times New Roman" w:cs="Times New Roman"/>
        </w:rPr>
        <w:t>of a rapidly evolving and increasingly competitive market.</w:t>
      </w:r>
      <w:r w:rsidR="00BB211C" w:rsidRPr="00BB568D">
        <w:rPr>
          <w:rFonts w:ascii="Times New Roman" w:hAnsi="Times New Roman" w:cs="Times New Roman"/>
        </w:rPr>
        <w:t xml:space="preserve"> </w:t>
      </w:r>
      <w:r w:rsidR="00D328A3" w:rsidRPr="00BB568D">
        <w:rPr>
          <w:rFonts w:ascii="Times New Roman" w:hAnsi="Times New Roman" w:cs="Times New Roman"/>
        </w:rPr>
        <w:t xml:space="preserve">These findings will be particularly beneficial for life insurers </w:t>
      </w:r>
      <w:r w:rsidR="00A66AB1" w:rsidRPr="00BB568D">
        <w:rPr>
          <w:rFonts w:ascii="Times New Roman" w:hAnsi="Times New Roman" w:cs="Times New Roman"/>
        </w:rPr>
        <w:t>seeking to enhance innovation, adapt to market conditions, and improve organizational performance.</w:t>
      </w:r>
    </w:p>
    <w:p w14:paraId="4425CC1A" w14:textId="1E78346D" w:rsidR="00241A8A" w:rsidRPr="00BB568D" w:rsidRDefault="00241A8A" w:rsidP="00AB61ED">
      <w:pPr>
        <w:pStyle w:val="Heading3"/>
        <w:spacing w:line="360" w:lineRule="auto"/>
        <w:rPr>
          <w:rFonts w:ascii="Times New Roman" w:hAnsi="Times New Roman" w:cs="Times New Roman"/>
        </w:rPr>
      </w:pPr>
      <w:bookmarkStart w:id="57" w:name="_Toc193841834"/>
      <w:r w:rsidRPr="00BB568D">
        <w:rPr>
          <w:rFonts w:ascii="Times New Roman" w:hAnsi="Times New Roman" w:cs="Times New Roman"/>
        </w:rPr>
        <w:t>4.</w:t>
      </w:r>
      <w:r w:rsidRPr="00BB568D">
        <w:rPr>
          <w:rFonts w:ascii="Times New Roman" w:hAnsi="Times New Roman" w:cs="Times New Roman"/>
        </w:rPr>
        <w:t>4</w:t>
      </w:r>
      <w:r w:rsidRPr="00BB568D">
        <w:rPr>
          <w:rFonts w:ascii="Times New Roman" w:hAnsi="Times New Roman" w:cs="Times New Roman"/>
        </w:rPr>
        <w:t>.</w:t>
      </w:r>
      <w:r w:rsidRPr="00BB568D">
        <w:rPr>
          <w:rFonts w:ascii="Times New Roman" w:hAnsi="Times New Roman" w:cs="Times New Roman"/>
        </w:rPr>
        <w:t>1</w:t>
      </w:r>
      <w:r w:rsidRPr="00BB568D">
        <w:rPr>
          <w:rFonts w:ascii="Times New Roman" w:hAnsi="Times New Roman" w:cs="Times New Roman"/>
        </w:rPr>
        <w:t xml:space="preserve">. </w:t>
      </w:r>
      <w:r w:rsidR="00981658" w:rsidRPr="00BB568D">
        <w:rPr>
          <w:rFonts w:ascii="Times New Roman" w:hAnsi="Times New Roman" w:cs="Times New Roman"/>
        </w:rPr>
        <w:t>Driving innovation</w:t>
      </w:r>
      <w:bookmarkEnd w:id="57"/>
    </w:p>
    <w:p w14:paraId="793C440E" w14:textId="5297A6F7" w:rsidR="00C62DAE" w:rsidRPr="00BB568D" w:rsidRDefault="00D92006" w:rsidP="00AB61ED">
      <w:pPr>
        <w:spacing w:line="360" w:lineRule="auto"/>
        <w:rPr>
          <w:rFonts w:ascii="Times New Roman" w:hAnsi="Times New Roman" w:cs="Times New Roman"/>
        </w:rPr>
      </w:pPr>
      <w:r w:rsidRPr="00BB568D">
        <w:rPr>
          <w:rFonts w:ascii="Times New Roman" w:hAnsi="Times New Roman" w:cs="Times New Roman"/>
        </w:rPr>
        <w:t xml:space="preserve">By identifying the drivers of intrapreneurial behaviours, life </w:t>
      </w:r>
      <w:r w:rsidR="00E1723A">
        <w:rPr>
          <w:rFonts w:ascii="Times New Roman" w:hAnsi="Times New Roman" w:cs="Times New Roman"/>
        </w:rPr>
        <w:t xml:space="preserve">insurers </w:t>
      </w:r>
      <w:r w:rsidRPr="00BB568D">
        <w:rPr>
          <w:rFonts w:ascii="Times New Roman" w:hAnsi="Times New Roman" w:cs="Times New Roman"/>
        </w:rPr>
        <w:t xml:space="preserve">can develop </w:t>
      </w:r>
      <w:r w:rsidR="00C62DAE" w:rsidRPr="00BB568D">
        <w:rPr>
          <w:rFonts w:ascii="Times New Roman" w:hAnsi="Times New Roman" w:cs="Times New Roman"/>
        </w:rPr>
        <w:t xml:space="preserve">effective and targeted </w:t>
      </w:r>
      <w:r w:rsidRPr="00BB568D">
        <w:rPr>
          <w:rFonts w:ascii="Times New Roman" w:hAnsi="Times New Roman" w:cs="Times New Roman"/>
        </w:rPr>
        <w:t>strategies to enhance innovation</w:t>
      </w:r>
      <w:r w:rsidR="00C62DAE" w:rsidRPr="00BB568D">
        <w:rPr>
          <w:rFonts w:ascii="Times New Roman" w:hAnsi="Times New Roman" w:cs="Times New Roman"/>
        </w:rPr>
        <w:t>. This will not only improve the company’s internal capabilities but also contribute to Hong Kong’s competitive edge in the global insurance market</w:t>
      </w:r>
      <w:r w:rsidR="00FA02CE">
        <w:rPr>
          <w:rFonts w:ascii="Times New Roman" w:hAnsi="Times New Roman" w:cs="Times New Roman"/>
        </w:rPr>
        <w:t>.</w:t>
      </w:r>
    </w:p>
    <w:p w14:paraId="4B3B73B7" w14:textId="673B4D1E" w:rsidR="00241A8A" w:rsidRPr="00BB568D" w:rsidRDefault="00241A8A" w:rsidP="00AB61ED">
      <w:pPr>
        <w:pStyle w:val="Heading3"/>
        <w:spacing w:line="360" w:lineRule="auto"/>
        <w:rPr>
          <w:rFonts w:ascii="Times New Roman" w:hAnsi="Times New Roman" w:cs="Times New Roman"/>
        </w:rPr>
      </w:pPr>
      <w:bookmarkStart w:id="58" w:name="_Toc193841835"/>
      <w:r w:rsidRPr="00BB568D">
        <w:rPr>
          <w:rFonts w:ascii="Times New Roman" w:hAnsi="Times New Roman" w:cs="Times New Roman"/>
        </w:rPr>
        <w:t>4.4.</w:t>
      </w:r>
      <w:r w:rsidR="00130EC4" w:rsidRPr="00BB568D">
        <w:rPr>
          <w:rFonts w:ascii="Times New Roman" w:hAnsi="Times New Roman" w:cs="Times New Roman"/>
        </w:rPr>
        <w:t>2</w:t>
      </w:r>
      <w:r w:rsidRPr="00BB568D">
        <w:rPr>
          <w:rFonts w:ascii="Times New Roman" w:hAnsi="Times New Roman" w:cs="Times New Roman"/>
        </w:rPr>
        <w:t>.</w:t>
      </w:r>
      <w:r w:rsidR="00E26EB9" w:rsidRPr="00BB568D">
        <w:rPr>
          <w:rFonts w:ascii="Times New Roman" w:hAnsi="Times New Roman" w:cs="Times New Roman"/>
        </w:rPr>
        <w:t xml:space="preserve"> Adapting to </w:t>
      </w:r>
      <w:r w:rsidR="001D0DBB" w:rsidRPr="00BB568D">
        <w:rPr>
          <w:rFonts w:ascii="Times New Roman" w:hAnsi="Times New Roman" w:cs="Times New Roman"/>
        </w:rPr>
        <w:t>evolving markets</w:t>
      </w:r>
      <w:bookmarkEnd w:id="58"/>
    </w:p>
    <w:p w14:paraId="42D31C88" w14:textId="013B1719" w:rsidR="00241A8A" w:rsidRPr="00BB568D" w:rsidRDefault="0071674C" w:rsidP="00AB61ED">
      <w:pPr>
        <w:spacing w:line="360" w:lineRule="auto"/>
        <w:rPr>
          <w:rFonts w:ascii="Times New Roman" w:hAnsi="Times New Roman" w:cs="Times New Roman"/>
        </w:rPr>
      </w:pPr>
      <w:r w:rsidRPr="00BB568D">
        <w:rPr>
          <w:rFonts w:ascii="Times New Roman" w:hAnsi="Times New Roman" w:cs="Times New Roman"/>
        </w:rPr>
        <w:t xml:space="preserve">The study’s findings on industry-specific and cultural factors will help life insurance companies to better respond to </w:t>
      </w:r>
      <w:r w:rsidR="008117F2" w:rsidRPr="00BB568D">
        <w:rPr>
          <w:rFonts w:ascii="Times New Roman" w:hAnsi="Times New Roman" w:cs="Times New Roman"/>
        </w:rPr>
        <w:t>the changing environment, including regulatory reforms, customer expectations, and technological advancements</w:t>
      </w:r>
      <w:r w:rsidR="009C5785" w:rsidRPr="00BB568D">
        <w:rPr>
          <w:rFonts w:ascii="Times New Roman" w:hAnsi="Times New Roman" w:cs="Times New Roman"/>
        </w:rPr>
        <w:t xml:space="preserve">. By </w:t>
      </w:r>
      <w:r w:rsidR="00A00DB4" w:rsidRPr="00BB568D">
        <w:rPr>
          <w:rFonts w:ascii="Times New Roman" w:hAnsi="Times New Roman" w:cs="Times New Roman"/>
        </w:rPr>
        <w:t xml:space="preserve">gaining </w:t>
      </w:r>
      <w:r w:rsidR="002C5A95" w:rsidRPr="00BB568D">
        <w:rPr>
          <w:rFonts w:ascii="Times New Roman" w:hAnsi="Times New Roman" w:cs="Times New Roman"/>
        </w:rPr>
        <w:t xml:space="preserve">a deeper understanding of how to adapt to these evolving markets, companies can implement strategies that drive sustainable </w:t>
      </w:r>
      <w:r w:rsidR="00612E79" w:rsidRPr="00BB568D">
        <w:rPr>
          <w:rFonts w:ascii="Times New Roman" w:hAnsi="Times New Roman" w:cs="Times New Roman"/>
        </w:rPr>
        <w:t>growth and maintain their relevance in a dynamic industry.</w:t>
      </w:r>
      <w:r w:rsidR="00BE0309" w:rsidRPr="00BB568D">
        <w:rPr>
          <w:rFonts w:ascii="Times New Roman" w:hAnsi="Times New Roman" w:cs="Times New Roman"/>
        </w:rPr>
        <w:t xml:space="preserve"> </w:t>
      </w:r>
    </w:p>
    <w:p w14:paraId="015A9015" w14:textId="3CB56E3D" w:rsidR="00241A8A" w:rsidRPr="00BB568D" w:rsidRDefault="00241A8A" w:rsidP="00AB61ED">
      <w:pPr>
        <w:pStyle w:val="Heading3"/>
        <w:spacing w:line="360" w:lineRule="auto"/>
        <w:rPr>
          <w:rFonts w:ascii="Times New Roman" w:hAnsi="Times New Roman" w:cs="Times New Roman"/>
        </w:rPr>
      </w:pPr>
      <w:bookmarkStart w:id="59" w:name="_Toc193841836"/>
      <w:r w:rsidRPr="00BB568D">
        <w:rPr>
          <w:rFonts w:ascii="Times New Roman" w:hAnsi="Times New Roman" w:cs="Times New Roman"/>
        </w:rPr>
        <w:t>4.4.</w:t>
      </w:r>
      <w:r w:rsidR="00130EC4" w:rsidRPr="00BB568D">
        <w:rPr>
          <w:rFonts w:ascii="Times New Roman" w:hAnsi="Times New Roman" w:cs="Times New Roman"/>
        </w:rPr>
        <w:t>3</w:t>
      </w:r>
      <w:r w:rsidRPr="00BB568D">
        <w:rPr>
          <w:rFonts w:ascii="Times New Roman" w:hAnsi="Times New Roman" w:cs="Times New Roman"/>
        </w:rPr>
        <w:t xml:space="preserve">. </w:t>
      </w:r>
      <w:r w:rsidR="00B92FEF" w:rsidRPr="00BB568D">
        <w:rPr>
          <w:rFonts w:ascii="Times New Roman" w:hAnsi="Times New Roman" w:cs="Times New Roman"/>
        </w:rPr>
        <w:t>Enhancing organizational performance</w:t>
      </w:r>
      <w:bookmarkEnd w:id="59"/>
    </w:p>
    <w:p w14:paraId="7E7CE1B2" w14:textId="6FE62F9B" w:rsidR="008F4792" w:rsidRPr="00BB568D" w:rsidRDefault="000E0FDE" w:rsidP="00AB61ED">
      <w:pPr>
        <w:spacing w:line="360" w:lineRule="auto"/>
        <w:rPr>
          <w:rFonts w:ascii="Times New Roman" w:hAnsi="Times New Roman" w:cs="Times New Roman"/>
        </w:rPr>
      </w:pPr>
      <w:r w:rsidRPr="00BB568D">
        <w:rPr>
          <w:rFonts w:ascii="Times New Roman" w:hAnsi="Times New Roman" w:cs="Times New Roman"/>
        </w:rPr>
        <w:t>Lastly, b</w:t>
      </w:r>
      <w:r w:rsidR="00545A73" w:rsidRPr="00BB568D">
        <w:rPr>
          <w:rFonts w:ascii="Times New Roman" w:hAnsi="Times New Roman" w:cs="Times New Roman"/>
        </w:rPr>
        <w:t xml:space="preserve">y </w:t>
      </w:r>
      <w:r w:rsidRPr="00BB568D">
        <w:rPr>
          <w:rFonts w:ascii="Times New Roman" w:hAnsi="Times New Roman" w:cs="Times New Roman"/>
        </w:rPr>
        <w:t xml:space="preserve">fostering an organizational culture that supports </w:t>
      </w:r>
      <w:r w:rsidR="008F4792" w:rsidRPr="00BB568D">
        <w:rPr>
          <w:rFonts w:ascii="Times New Roman" w:hAnsi="Times New Roman" w:cs="Times New Roman"/>
        </w:rPr>
        <w:t xml:space="preserve">intrapreneurship, companies </w:t>
      </w:r>
      <w:r w:rsidR="00040EB7" w:rsidRPr="00BB568D">
        <w:rPr>
          <w:rFonts w:ascii="Times New Roman" w:hAnsi="Times New Roman" w:cs="Times New Roman"/>
        </w:rPr>
        <w:t xml:space="preserve">can consistently improve </w:t>
      </w:r>
      <w:r w:rsidRPr="00BB568D">
        <w:rPr>
          <w:rFonts w:ascii="Times New Roman" w:hAnsi="Times New Roman" w:cs="Times New Roman"/>
        </w:rPr>
        <w:t xml:space="preserve">their </w:t>
      </w:r>
      <w:r w:rsidR="00040EB7" w:rsidRPr="00BB568D">
        <w:rPr>
          <w:rFonts w:ascii="Times New Roman" w:hAnsi="Times New Roman" w:cs="Times New Roman"/>
        </w:rPr>
        <w:t>overall performance</w:t>
      </w:r>
      <w:r w:rsidRPr="00BB568D">
        <w:rPr>
          <w:rFonts w:ascii="Times New Roman" w:hAnsi="Times New Roman" w:cs="Times New Roman"/>
        </w:rPr>
        <w:t>.</w:t>
      </w:r>
      <w:r w:rsidR="00413B6E" w:rsidRPr="00BB568D">
        <w:rPr>
          <w:rFonts w:ascii="Times New Roman" w:hAnsi="Times New Roman" w:cs="Times New Roman"/>
        </w:rPr>
        <w:t xml:space="preserve"> This will lead to the development of better products and services, ultimately benefiting customers and enhancing the industry’s reputation.</w:t>
      </w:r>
      <w:r w:rsidR="00393FA7" w:rsidRPr="00BB568D">
        <w:rPr>
          <w:rFonts w:ascii="Times New Roman" w:hAnsi="Times New Roman" w:cs="Times New Roman"/>
        </w:rPr>
        <w:t xml:space="preserve"> The insights from this study will enable life </w:t>
      </w:r>
      <w:r w:rsidR="00747648">
        <w:rPr>
          <w:rFonts w:ascii="Times New Roman" w:hAnsi="Times New Roman" w:cs="Times New Roman"/>
        </w:rPr>
        <w:t>insurers</w:t>
      </w:r>
      <w:r w:rsidR="00393FA7" w:rsidRPr="00BB568D">
        <w:rPr>
          <w:rFonts w:ascii="Times New Roman" w:hAnsi="Times New Roman" w:cs="Times New Roman"/>
        </w:rPr>
        <w:t xml:space="preserve"> to create a more innovative organizational culture, </w:t>
      </w:r>
      <w:r w:rsidR="006B53A1" w:rsidRPr="00BB568D">
        <w:rPr>
          <w:rFonts w:ascii="Times New Roman" w:hAnsi="Times New Roman" w:cs="Times New Roman"/>
        </w:rPr>
        <w:t>delivering long-term success and improving customer satisfaction.</w:t>
      </w:r>
    </w:p>
    <w:p w14:paraId="223656BD" w14:textId="77777777" w:rsidR="007C01B5" w:rsidRPr="00BB568D" w:rsidRDefault="007C01B5" w:rsidP="00AB61ED">
      <w:pPr>
        <w:spacing w:line="360" w:lineRule="auto"/>
        <w:rPr>
          <w:rFonts w:ascii="Times New Roman" w:hAnsi="Times New Roman" w:cs="Times New Roman"/>
        </w:rPr>
      </w:pPr>
    </w:p>
    <w:p w14:paraId="1CDE074B" w14:textId="2A914179" w:rsidR="00525A85" w:rsidRPr="00BB568D" w:rsidRDefault="00525A85" w:rsidP="00AB61ED">
      <w:pPr>
        <w:pStyle w:val="Heading1"/>
        <w:spacing w:line="360" w:lineRule="auto"/>
        <w:rPr>
          <w:rFonts w:ascii="Times New Roman" w:hAnsi="Times New Roman" w:cs="Times New Roman"/>
        </w:rPr>
      </w:pPr>
      <w:bookmarkStart w:id="60" w:name="_Toc193841837"/>
      <w:r w:rsidRPr="00BB568D">
        <w:rPr>
          <w:rFonts w:ascii="Times New Roman" w:hAnsi="Times New Roman" w:cs="Times New Roman"/>
        </w:rPr>
        <w:t>5</w:t>
      </w:r>
      <w:r w:rsidRPr="00BB568D">
        <w:rPr>
          <w:rFonts w:ascii="Times New Roman" w:hAnsi="Times New Roman" w:cs="Times New Roman"/>
        </w:rPr>
        <w:t xml:space="preserve">. </w:t>
      </w:r>
      <w:r w:rsidRPr="00BB568D">
        <w:rPr>
          <w:rFonts w:ascii="Times New Roman" w:hAnsi="Times New Roman" w:cs="Times New Roman"/>
        </w:rPr>
        <w:t>Conclusion</w:t>
      </w:r>
      <w:bookmarkEnd w:id="60"/>
    </w:p>
    <w:p w14:paraId="251B4373" w14:textId="040945C8" w:rsidR="000941D3" w:rsidRPr="00BB568D" w:rsidRDefault="00724D2F" w:rsidP="00AB61ED">
      <w:pPr>
        <w:spacing w:line="360" w:lineRule="auto"/>
        <w:rPr>
          <w:rFonts w:ascii="Times New Roman" w:hAnsi="Times New Roman" w:cs="Times New Roman"/>
        </w:rPr>
      </w:pPr>
      <w:r w:rsidRPr="00BB568D">
        <w:rPr>
          <w:rFonts w:ascii="Times New Roman" w:hAnsi="Times New Roman" w:cs="Times New Roman"/>
        </w:rPr>
        <w:t xml:space="preserve">To conclude, this research portfolio </w:t>
      </w:r>
      <w:r w:rsidR="00FF63C6" w:rsidRPr="00BB568D">
        <w:rPr>
          <w:rFonts w:ascii="Times New Roman" w:hAnsi="Times New Roman" w:cs="Times New Roman"/>
        </w:rPr>
        <w:t>provide</w:t>
      </w:r>
      <w:r w:rsidR="007273D0" w:rsidRPr="00BB568D">
        <w:rPr>
          <w:rFonts w:ascii="Times New Roman" w:hAnsi="Times New Roman" w:cs="Times New Roman"/>
        </w:rPr>
        <w:t xml:space="preserve">s a comprehensive evaluation of the research proposal </w:t>
      </w:r>
      <w:r w:rsidR="000941D3" w:rsidRPr="00BB568D">
        <w:rPr>
          <w:rFonts w:ascii="Times New Roman" w:hAnsi="Times New Roman" w:cs="Times New Roman"/>
        </w:rPr>
        <w:t>that examined the interplay between leadership, task conflict, and intrapreneurship in Hong Kong’s life insurance industry</w:t>
      </w:r>
      <w:r w:rsidR="00CB77E9" w:rsidRPr="00BB568D">
        <w:rPr>
          <w:rFonts w:ascii="Times New Roman" w:hAnsi="Times New Roman" w:cs="Times New Roman"/>
        </w:rPr>
        <w:t xml:space="preserve">. </w:t>
      </w:r>
      <w:r w:rsidR="002326F4" w:rsidRPr="00BB568D">
        <w:rPr>
          <w:rFonts w:ascii="Times New Roman" w:hAnsi="Times New Roman" w:cs="Times New Roman"/>
        </w:rPr>
        <w:t xml:space="preserve">It offers a critical assessment of the proposal, suggests alternative </w:t>
      </w:r>
      <w:r w:rsidR="008B4475" w:rsidRPr="00BB568D">
        <w:rPr>
          <w:rFonts w:ascii="Times New Roman" w:hAnsi="Times New Roman" w:cs="Times New Roman"/>
        </w:rPr>
        <w:t xml:space="preserve">approaches to enhance its rigor, and outlines expected findings and contributions. </w:t>
      </w:r>
      <w:r w:rsidR="005A77AC">
        <w:rPr>
          <w:rFonts w:ascii="Times New Roman" w:hAnsi="Times New Roman" w:cs="Times New Roman"/>
        </w:rPr>
        <w:t>T</w:t>
      </w:r>
      <w:r w:rsidR="00BE2D12" w:rsidRPr="00BB568D">
        <w:rPr>
          <w:rFonts w:ascii="Times New Roman" w:hAnsi="Times New Roman" w:cs="Times New Roman"/>
        </w:rPr>
        <w:t xml:space="preserve">his research </w:t>
      </w:r>
      <w:r w:rsidR="008D5F7C" w:rsidRPr="00BB568D">
        <w:rPr>
          <w:rFonts w:ascii="Times New Roman" w:hAnsi="Times New Roman" w:cs="Times New Roman"/>
        </w:rPr>
        <w:t xml:space="preserve">portfolio contributes to a </w:t>
      </w:r>
      <w:r w:rsidR="00842BE7" w:rsidRPr="00BB568D">
        <w:rPr>
          <w:rFonts w:ascii="Times New Roman" w:hAnsi="Times New Roman" w:cs="Times New Roman"/>
        </w:rPr>
        <w:t>better understanding of the drivers of innovation in</w:t>
      </w:r>
      <w:r w:rsidR="006E6938" w:rsidRPr="00BB568D">
        <w:rPr>
          <w:rFonts w:ascii="Times New Roman" w:hAnsi="Times New Roman" w:cs="Times New Roman"/>
        </w:rPr>
        <w:t xml:space="preserve"> </w:t>
      </w:r>
      <w:r w:rsidR="00AA20AD">
        <w:rPr>
          <w:rFonts w:ascii="Times New Roman" w:hAnsi="Times New Roman" w:cs="Times New Roman"/>
        </w:rPr>
        <w:t xml:space="preserve">the life insurance </w:t>
      </w:r>
      <w:r w:rsidR="00842BE7" w:rsidRPr="00BB568D">
        <w:rPr>
          <w:rFonts w:ascii="Times New Roman" w:hAnsi="Times New Roman" w:cs="Times New Roman"/>
        </w:rPr>
        <w:t xml:space="preserve">industry, advancing both theoretical knowledge and practical applications. </w:t>
      </w:r>
      <w:r w:rsidR="006E6938" w:rsidRPr="00BB568D">
        <w:rPr>
          <w:rFonts w:ascii="Times New Roman" w:hAnsi="Times New Roman" w:cs="Times New Roman"/>
        </w:rPr>
        <w:t xml:space="preserve">The findings from this </w:t>
      </w:r>
      <w:r w:rsidR="006E6938" w:rsidRPr="00BB568D">
        <w:rPr>
          <w:rFonts w:ascii="Times New Roman" w:hAnsi="Times New Roman" w:cs="Times New Roman"/>
        </w:rPr>
        <w:lastRenderedPageBreak/>
        <w:t>study will ult</w:t>
      </w:r>
      <w:r w:rsidR="002E3D17" w:rsidRPr="00BB568D">
        <w:rPr>
          <w:rFonts w:ascii="Times New Roman" w:hAnsi="Times New Roman" w:cs="Times New Roman"/>
        </w:rPr>
        <w:t>imately be used to inform strategies that foster a more innovative and sustainable life insurance market.</w:t>
      </w:r>
    </w:p>
    <w:p w14:paraId="000142BA" w14:textId="77777777" w:rsidR="00446E24" w:rsidRPr="00BB568D" w:rsidRDefault="00446E24" w:rsidP="004E29A3">
      <w:pPr>
        <w:spacing w:line="360" w:lineRule="auto"/>
        <w:rPr>
          <w:rFonts w:ascii="Times New Roman" w:eastAsiaTheme="majorEastAsia" w:hAnsi="Times New Roman" w:cs="Times New Roman"/>
          <w:color w:val="0F4761" w:themeColor="accent1" w:themeShade="BF"/>
          <w:sz w:val="40"/>
          <w:szCs w:val="40"/>
        </w:rPr>
      </w:pPr>
      <w:r w:rsidRPr="00BB568D">
        <w:rPr>
          <w:rFonts w:ascii="Times New Roman" w:hAnsi="Times New Roman" w:cs="Times New Roman"/>
        </w:rPr>
        <w:br w:type="page"/>
      </w:r>
    </w:p>
    <w:p w14:paraId="60E4661E" w14:textId="5E4AA950" w:rsidR="00D904C0" w:rsidRPr="00BB568D" w:rsidRDefault="00724A86" w:rsidP="004E29A3">
      <w:pPr>
        <w:pStyle w:val="Heading1"/>
        <w:spacing w:line="360" w:lineRule="auto"/>
        <w:rPr>
          <w:rFonts w:ascii="Times New Roman" w:hAnsi="Times New Roman" w:cs="Times New Roman"/>
        </w:rPr>
      </w:pPr>
      <w:bookmarkStart w:id="61" w:name="_Toc193841838"/>
      <w:r w:rsidRPr="00BB568D">
        <w:rPr>
          <w:rFonts w:ascii="Times New Roman" w:hAnsi="Times New Roman" w:cs="Times New Roman"/>
        </w:rPr>
        <w:lastRenderedPageBreak/>
        <w:t>6</w:t>
      </w:r>
      <w:r w:rsidR="000D0198" w:rsidRPr="00BB568D">
        <w:rPr>
          <w:rFonts w:ascii="Times New Roman" w:hAnsi="Times New Roman" w:cs="Times New Roman"/>
        </w:rPr>
        <w:t xml:space="preserve">. </w:t>
      </w:r>
      <w:r w:rsidR="00397AD8" w:rsidRPr="00BB568D">
        <w:rPr>
          <w:rFonts w:ascii="Times New Roman" w:hAnsi="Times New Roman" w:cs="Times New Roman"/>
        </w:rPr>
        <w:t>References</w:t>
      </w:r>
      <w:bookmarkEnd w:id="61"/>
    </w:p>
    <w:p w14:paraId="31761B31" w14:textId="77777777" w:rsidR="00235F4C" w:rsidRPr="00235F4C" w:rsidRDefault="007E2951" w:rsidP="00235F4C">
      <w:pPr>
        <w:pStyle w:val="Bibliography"/>
        <w:rPr>
          <w:rFonts w:ascii="Times New Roman" w:hAnsi="Times New Roman" w:cs="Times New Roman"/>
        </w:rPr>
      </w:pPr>
      <w:r w:rsidRPr="00BB568D">
        <w:fldChar w:fldCharType="begin"/>
      </w:r>
      <w:r w:rsidR="00235F4C">
        <w:instrText xml:space="preserve"> ADDIN ZOTERO_BIBL {"uncited":[],"omitted":[],"custom":[]} CSL_BIBLIOGRAPHY </w:instrText>
      </w:r>
      <w:r w:rsidRPr="00BB568D">
        <w:fldChar w:fldCharType="separate"/>
      </w:r>
      <w:r w:rsidR="00235F4C" w:rsidRPr="00235F4C">
        <w:rPr>
          <w:rFonts w:ascii="Times New Roman" w:hAnsi="Times New Roman" w:cs="Times New Roman"/>
        </w:rPr>
        <w:t xml:space="preserve">Amabile, T.M. </w:t>
      </w:r>
      <w:r w:rsidR="00235F4C" w:rsidRPr="00235F4C">
        <w:rPr>
          <w:rFonts w:ascii="Times New Roman" w:hAnsi="Times New Roman" w:cs="Times New Roman"/>
          <w:i/>
          <w:iCs/>
        </w:rPr>
        <w:t>et al.</w:t>
      </w:r>
      <w:r w:rsidR="00235F4C" w:rsidRPr="00235F4C">
        <w:rPr>
          <w:rFonts w:ascii="Times New Roman" w:hAnsi="Times New Roman" w:cs="Times New Roman"/>
        </w:rPr>
        <w:t xml:space="preserve"> (1996) ‘Assessing the Work Environment for Creativity’, </w:t>
      </w:r>
      <w:r w:rsidR="00235F4C" w:rsidRPr="00235F4C">
        <w:rPr>
          <w:rFonts w:ascii="Times New Roman" w:hAnsi="Times New Roman" w:cs="Times New Roman"/>
          <w:i/>
          <w:iCs/>
        </w:rPr>
        <w:t>Academy of Management Journal</w:t>
      </w:r>
      <w:r w:rsidR="00235F4C" w:rsidRPr="00235F4C">
        <w:rPr>
          <w:rFonts w:ascii="Times New Roman" w:hAnsi="Times New Roman" w:cs="Times New Roman"/>
        </w:rPr>
        <w:t>, 39(5), pp. 1154–1184. Available at: https://doi.org/10.5465/256995.</w:t>
      </w:r>
    </w:p>
    <w:p w14:paraId="1AFDEC69"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Balasubramanian, R., </w:t>
      </w:r>
      <w:proofErr w:type="spellStart"/>
      <w:r w:rsidRPr="00235F4C">
        <w:rPr>
          <w:rFonts w:ascii="Times New Roman" w:hAnsi="Times New Roman" w:cs="Times New Roman"/>
        </w:rPr>
        <w:t>Libarikian</w:t>
      </w:r>
      <w:proofErr w:type="spellEnd"/>
      <w:r w:rsidRPr="00235F4C">
        <w:rPr>
          <w:rFonts w:ascii="Times New Roman" w:hAnsi="Times New Roman" w:cs="Times New Roman"/>
        </w:rPr>
        <w:t>, A. and McElhaney, D. (no date) ‘Insurance 2030— The impact of AI on the future of insurance’.</w:t>
      </w:r>
    </w:p>
    <w:p w14:paraId="1A63482C"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Bass, B.M. (1990) ‘From transactional to transformational leadership: Learning to share the vision’, </w:t>
      </w:r>
      <w:r w:rsidRPr="00235F4C">
        <w:rPr>
          <w:rFonts w:ascii="Times New Roman" w:hAnsi="Times New Roman" w:cs="Times New Roman"/>
          <w:i/>
          <w:iCs/>
        </w:rPr>
        <w:t>Organizational Dynamics</w:t>
      </w:r>
      <w:r w:rsidRPr="00235F4C">
        <w:rPr>
          <w:rFonts w:ascii="Times New Roman" w:hAnsi="Times New Roman" w:cs="Times New Roman"/>
        </w:rPr>
        <w:t>, 18(3), pp. 19–31. Available at: https://doi.org/10.1016/0090-2616(90)90061-S.</w:t>
      </w:r>
    </w:p>
    <w:p w14:paraId="6DD47328"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Bass, B.M. (1997) ‘Does the transactional–transformational leadership paradigm transcend organizational and national boundaries?’, </w:t>
      </w:r>
      <w:r w:rsidRPr="00235F4C">
        <w:rPr>
          <w:rFonts w:ascii="Times New Roman" w:hAnsi="Times New Roman" w:cs="Times New Roman"/>
          <w:i/>
          <w:iCs/>
        </w:rPr>
        <w:t>American Psychologist</w:t>
      </w:r>
      <w:r w:rsidRPr="00235F4C">
        <w:rPr>
          <w:rFonts w:ascii="Times New Roman" w:hAnsi="Times New Roman" w:cs="Times New Roman"/>
        </w:rPr>
        <w:t>, 52(2), pp. 130–139. Available at: https://doi.org/10.1037/0003-066X.52.2.130.</w:t>
      </w:r>
    </w:p>
    <w:p w14:paraId="0A52C80F"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Bass, B.M. (1999) ‘Two Decades of Research and Development in Transformational Leadership’, </w:t>
      </w:r>
      <w:r w:rsidRPr="00235F4C">
        <w:rPr>
          <w:rFonts w:ascii="Times New Roman" w:hAnsi="Times New Roman" w:cs="Times New Roman"/>
          <w:i/>
          <w:iCs/>
        </w:rPr>
        <w:t>European Journal of Work and Organizational Psychology</w:t>
      </w:r>
      <w:r w:rsidRPr="00235F4C">
        <w:rPr>
          <w:rFonts w:ascii="Times New Roman" w:hAnsi="Times New Roman" w:cs="Times New Roman"/>
        </w:rPr>
        <w:t>, 8(1), pp. 9–32. Available at: https://doi.org/10.1080/135943299398410.</w:t>
      </w:r>
    </w:p>
    <w:p w14:paraId="24D1AB1D"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Bass, B.M. and Avolio, B.J. (1990) ‘Developing Transformational Leadership: 1992 and Beyond’, </w:t>
      </w:r>
      <w:r w:rsidRPr="00235F4C">
        <w:rPr>
          <w:rFonts w:ascii="Times New Roman" w:hAnsi="Times New Roman" w:cs="Times New Roman"/>
          <w:i/>
          <w:iCs/>
        </w:rPr>
        <w:t>Journal of European Industrial Training</w:t>
      </w:r>
      <w:r w:rsidRPr="00235F4C">
        <w:rPr>
          <w:rFonts w:ascii="Times New Roman" w:hAnsi="Times New Roman" w:cs="Times New Roman"/>
        </w:rPr>
        <w:t>, 14(5). Available at: https://doi.org/10.1108/03090599010135122.</w:t>
      </w:r>
    </w:p>
    <w:p w14:paraId="1A9E2BD6"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Caruana, E.J. </w:t>
      </w:r>
      <w:r w:rsidRPr="00235F4C">
        <w:rPr>
          <w:rFonts w:ascii="Times New Roman" w:hAnsi="Times New Roman" w:cs="Times New Roman"/>
          <w:i/>
          <w:iCs/>
        </w:rPr>
        <w:t>et al.</w:t>
      </w:r>
      <w:r w:rsidRPr="00235F4C">
        <w:rPr>
          <w:rFonts w:ascii="Times New Roman" w:hAnsi="Times New Roman" w:cs="Times New Roman"/>
        </w:rPr>
        <w:t xml:space="preserve"> (2015) ‘Longitudinal studies’, </w:t>
      </w:r>
      <w:r w:rsidRPr="00235F4C">
        <w:rPr>
          <w:rFonts w:ascii="Times New Roman" w:hAnsi="Times New Roman" w:cs="Times New Roman"/>
          <w:i/>
          <w:iCs/>
        </w:rPr>
        <w:t>Journal of Thoracic Disease</w:t>
      </w:r>
      <w:r w:rsidRPr="00235F4C">
        <w:rPr>
          <w:rFonts w:ascii="Times New Roman" w:hAnsi="Times New Roman" w:cs="Times New Roman"/>
        </w:rPr>
        <w:t>, 7(11), pp. E537–E540. Available at: https://doi.org/10.3978/j.issn.2072-1439.2015.10.63.</w:t>
      </w:r>
    </w:p>
    <w:p w14:paraId="41048257"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C&amp;SD HKSAR (2024) ‘Statistical Digest of the Services Sector (2024)’. Census and Statistics Department Hong Kong Special Administrative Region. Available at: https://www.censtatd.gov.hk/en/data/stat_report/product/B1080007/att/B10800072024AN24B0100.pdf.</w:t>
      </w:r>
    </w:p>
    <w:p w14:paraId="65091606"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De Clercq, D., </w:t>
      </w:r>
      <w:proofErr w:type="spellStart"/>
      <w:r w:rsidRPr="00235F4C">
        <w:rPr>
          <w:rFonts w:ascii="Times New Roman" w:hAnsi="Times New Roman" w:cs="Times New Roman"/>
        </w:rPr>
        <w:t>Thongpapanl</w:t>
      </w:r>
      <w:proofErr w:type="spellEnd"/>
      <w:r w:rsidRPr="00235F4C">
        <w:rPr>
          <w:rFonts w:ascii="Times New Roman" w:hAnsi="Times New Roman" w:cs="Times New Roman"/>
        </w:rPr>
        <w:t xml:space="preserve">, N. and Dimov, D. (2009) ‘When good conflict gets better and bad conflict becomes worse: the role of social capital in the conflict–innovation relationship’, </w:t>
      </w:r>
      <w:r w:rsidRPr="00235F4C">
        <w:rPr>
          <w:rFonts w:ascii="Times New Roman" w:hAnsi="Times New Roman" w:cs="Times New Roman"/>
          <w:i/>
          <w:iCs/>
        </w:rPr>
        <w:t>Journal of the Academy of Marketing Science</w:t>
      </w:r>
      <w:r w:rsidRPr="00235F4C">
        <w:rPr>
          <w:rFonts w:ascii="Times New Roman" w:hAnsi="Times New Roman" w:cs="Times New Roman"/>
        </w:rPr>
        <w:t>, 37(3), pp. 283–297. Available at: https://doi.org/10.1007/s11747-008-0122-0.</w:t>
      </w:r>
    </w:p>
    <w:p w14:paraId="289EDCE4"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De Dreu, C.K.W. and Weingart, L.R. (2003) ‘Task versus relationship conflict, team performance, and team member satisfaction: a meta-analysis’, </w:t>
      </w:r>
      <w:r w:rsidRPr="00235F4C">
        <w:rPr>
          <w:rFonts w:ascii="Times New Roman" w:hAnsi="Times New Roman" w:cs="Times New Roman"/>
          <w:i/>
          <w:iCs/>
        </w:rPr>
        <w:t>The Journal of Applied Psychology</w:t>
      </w:r>
      <w:r w:rsidRPr="00235F4C">
        <w:rPr>
          <w:rFonts w:ascii="Times New Roman" w:hAnsi="Times New Roman" w:cs="Times New Roman"/>
        </w:rPr>
        <w:t>, 88(4), pp. 741–749. Available at: https://doi.org/10.1037/0021-9010.88.4.741.</w:t>
      </w:r>
    </w:p>
    <w:p w14:paraId="718CE234"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Deng, Y., Lin, W. and Li, G. (2022) ‘When and How Does Team Task Conflict Spark Team Innovation? A Contingency Perspective’, </w:t>
      </w:r>
      <w:r w:rsidRPr="00235F4C">
        <w:rPr>
          <w:rFonts w:ascii="Times New Roman" w:hAnsi="Times New Roman" w:cs="Times New Roman"/>
          <w:i/>
          <w:iCs/>
        </w:rPr>
        <w:t>Journal of Business Ethics</w:t>
      </w:r>
      <w:r w:rsidRPr="00235F4C">
        <w:rPr>
          <w:rFonts w:ascii="Times New Roman" w:hAnsi="Times New Roman" w:cs="Times New Roman"/>
        </w:rPr>
        <w:t>, 181(3), pp. 745–761. Available at: https://doi.org/10.1007/s10551-021-04953-7.</w:t>
      </w:r>
    </w:p>
    <w:p w14:paraId="44CEDAC1"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Dhingra, D., Srivastava, S. and Srivastava, N. (2024) ‘Psychometric Validation of the Multifactor Leadership Questionnaire Form 6-S in Indian Context’, </w:t>
      </w:r>
      <w:r w:rsidRPr="00235F4C">
        <w:rPr>
          <w:rFonts w:ascii="Times New Roman" w:hAnsi="Times New Roman" w:cs="Times New Roman"/>
          <w:i/>
          <w:iCs/>
        </w:rPr>
        <w:t>International Journal of Religion</w:t>
      </w:r>
      <w:r w:rsidRPr="00235F4C">
        <w:rPr>
          <w:rFonts w:ascii="Times New Roman" w:hAnsi="Times New Roman" w:cs="Times New Roman"/>
        </w:rPr>
        <w:t>, 5(8), pp. 502–512. Available at: https://doi.org/10.61707/eyspwg27.</w:t>
      </w:r>
    </w:p>
    <w:p w14:paraId="4EAAED50"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Enholm, I.M. </w:t>
      </w:r>
      <w:r w:rsidRPr="00235F4C">
        <w:rPr>
          <w:rFonts w:ascii="Times New Roman" w:hAnsi="Times New Roman" w:cs="Times New Roman"/>
          <w:i/>
          <w:iCs/>
        </w:rPr>
        <w:t>et al.</w:t>
      </w:r>
      <w:r w:rsidRPr="00235F4C">
        <w:rPr>
          <w:rFonts w:ascii="Times New Roman" w:hAnsi="Times New Roman" w:cs="Times New Roman"/>
        </w:rPr>
        <w:t xml:space="preserve"> (2022) ‘Artificial Intelligence and Business Value: </w:t>
      </w:r>
      <w:proofErr w:type="gramStart"/>
      <w:r w:rsidRPr="00235F4C">
        <w:rPr>
          <w:rFonts w:ascii="Times New Roman" w:hAnsi="Times New Roman" w:cs="Times New Roman"/>
        </w:rPr>
        <w:t>a</w:t>
      </w:r>
      <w:proofErr w:type="gramEnd"/>
      <w:r w:rsidRPr="00235F4C">
        <w:rPr>
          <w:rFonts w:ascii="Times New Roman" w:hAnsi="Times New Roman" w:cs="Times New Roman"/>
        </w:rPr>
        <w:t xml:space="preserve"> Literature Review’, </w:t>
      </w:r>
      <w:r w:rsidRPr="00235F4C">
        <w:rPr>
          <w:rFonts w:ascii="Times New Roman" w:hAnsi="Times New Roman" w:cs="Times New Roman"/>
          <w:i/>
          <w:iCs/>
        </w:rPr>
        <w:t>Information Systems Frontiers</w:t>
      </w:r>
      <w:r w:rsidRPr="00235F4C">
        <w:rPr>
          <w:rFonts w:ascii="Times New Roman" w:hAnsi="Times New Roman" w:cs="Times New Roman"/>
        </w:rPr>
        <w:t>, 24(5), pp. 1709–1734. Available at: https://doi.org/10.1007/s10796-021-10186-w.</w:t>
      </w:r>
    </w:p>
    <w:p w14:paraId="0E5EEFAE"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Falola, H.O. </w:t>
      </w:r>
      <w:r w:rsidRPr="00235F4C">
        <w:rPr>
          <w:rFonts w:ascii="Times New Roman" w:hAnsi="Times New Roman" w:cs="Times New Roman"/>
          <w:i/>
          <w:iCs/>
        </w:rPr>
        <w:t>et al.</w:t>
      </w:r>
      <w:r w:rsidRPr="00235F4C">
        <w:rPr>
          <w:rFonts w:ascii="Times New Roman" w:hAnsi="Times New Roman" w:cs="Times New Roman"/>
        </w:rPr>
        <w:t xml:space="preserve"> (2018) ‘Employees’ intrapreneurial engagement initiatives and its influence on organisational survival’, </w:t>
      </w:r>
      <w:r w:rsidRPr="00235F4C">
        <w:rPr>
          <w:rFonts w:ascii="Times New Roman" w:hAnsi="Times New Roman" w:cs="Times New Roman"/>
          <w:i/>
          <w:iCs/>
        </w:rPr>
        <w:t>Business: Theory and Practice</w:t>
      </w:r>
      <w:r w:rsidRPr="00235F4C">
        <w:rPr>
          <w:rFonts w:ascii="Times New Roman" w:hAnsi="Times New Roman" w:cs="Times New Roman"/>
        </w:rPr>
        <w:t>, 19, pp. 9–16. Available at: https://doi.org/10.3846/btp.2018.02.</w:t>
      </w:r>
    </w:p>
    <w:p w14:paraId="6B1DA2FA" w14:textId="77777777" w:rsidR="00235F4C" w:rsidRPr="00235F4C" w:rsidRDefault="00235F4C" w:rsidP="00235F4C">
      <w:pPr>
        <w:pStyle w:val="Bibliography"/>
        <w:rPr>
          <w:rFonts w:ascii="Times New Roman" w:hAnsi="Times New Roman" w:cs="Times New Roman"/>
        </w:rPr>
      </w:pPr>
      <w:proofErr w:type="spellStart"/>
      <w:r w:rsidRPr="00235F4C">
        <w:rPr>
          <w:rFonts w:ascii="Times New Roman" w:hAnsi="Times New Roman" w:cs="Times New Roman"/>
        </w:rPr>
        <w:t>Gagné</w:t>
      </w:r>
      <w:proofErr w:type="spellEnd"/>
      <w:r w:rsidRPr="00235F4C">
        <w:rPr>
          <w:rFonts w:ascii="Times New Roman" w:hAnsi="Times New Roman" w:cs="Times New Roman"/>
        </w:rPr>
        <w:t xml:space="preserve">, M. </w:t>
      </w:r>
      <w:r w:rsidRPr="00235F4C">
        <w:rPr>
          <w:rFonts w:ascii="Times New Roman" w:hAnsi="Times New Roman" w:cs="Times New Roman"/>
          <w:i/>
          <w:iCs/>
        </w:rPr>
        <w:t>et al.</w:t>
      </w:r>
      <w:r w:rsidRPr="00235F4C">
        <w:rPr>
          <w:rFonts w:ascii="Times New Roman" w:hAnsi="Times New Roman" w:cs="Times New Roman"/>
        </w:rPr>
        <w:t xml:space="preserve"> (2015) ‘The Multidimensional Work Motivation Scale: Validation evidence in seven languages and nine countries’, </w:t>
      </w:r>
      <w:r w:rsidRPr="00235F4C">
        <w:rPr>
          <w:rFonts w:ascii="Times New Roman" w:hAnsi="Times New Roman" w:cs="Times New Roman"/>
          <w:i/>
          <w:iCs/>
        </w:rPr>
        <w:t>European Journal of Work and Organizational Psychology</w:t>
      </w:r>
      <w:r w:rsidRPr="00235F4C">
        <w:rPr>
          <w:rFonts w:ascii="Times New Roman" w:hAnsi="Times New Roman" w:cs="Times New Roman"/>
        </w:rPr>
        <w:t>, 24(2), pp. 178–196. Available at: https://doi.org/10.1080/1359432X.2013.877892.</w:t>
      </w:r>
    </w:p>
    <w:p w14:paraId="6B023692"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Gawke, J.C., Gorgievski, M.J. and Bakker, A.B. (2019) ‘Measuring intrapreneurship at the individual level: Development and validation of the Employee Intrapreneurship Scale (EIS)’, </w:t>
      </w:r>
      <w:r w:rsidRPr="00235F4C">
        <w:rPr>
          <w:rFonts w:ascii="Times New Roman" w:hAnsi="Times New Roman" w:cs="Times New Roman"/>
          <w:i/>
          <w:iCs/>
        </w:rPr>
        <w:t>European Management Journal</w:t>
      </w:r>
      <w:r w:rsidRPr="00235F4C">
        <w:rPr>
          <w:rFonts w:ascii="Times New Roman" w:hAnsi="Times New Roman" w:cs="Times New Roman"/>
        </w:rPr>
        <w:t>, 37(6), pp. 806–817. Available at: https://doi.org/10.1016/j.emj.2019.03.001.</w:t>
      </w:r>
    </w:p>
    <w:p w14:paraId="4EF472A7"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i/>
          <w:iCs/>
        </w:rPr>
        <w:t>Hong Kong life insurance bonanza driven by local buying; overseas buyers rise</w:t>
      </w:r>
      <w:r w:rsidRPr="00235F4C">
        <w:rPr>
          <w:rFonts w:ascii="Times New Roman" w:hAnsi="Times New Roman" w:cs="Times New Roman"/>
        </w:rPr>
        <w:t xml:space="preserve"> (2025) </w:t>
      </w:r>
      <w:r w:rsidRPr="00235F4C">
        <w:rPr>
          <w:rFonts w:ascii="Times New Roman" w:hAnsi="Times New Roman" w:cs="Times New Roman"/>
          <w:i/>
          <w:iCs/>
        </w:rPr>
        <w:t>South China Morning Post</w:t>
      </w:r>
      <w:r w:rsidRPr="00235F4C">
        <w:rPr>
          <w:rFonts w:ascii="Times New Roman" w:hAnsi="Times New Roman" w:cs="Times New Roman"/>
        </w:rPr>
        <w:t>. Available at: https://www.scmp.com/business/banking-finance/article/3295159/hong-kong-life-insurance-sales-set-record-middle-east-southeast-asia-buyers-rush (Accessed: 20 January 2025).</w:t>
      </w:r>
    </w:p>
    <w:p w14:paraId="12DF5500"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i/>
          <w:iCs/>
        </w:rPr>
        <w:t>Insurance Authority - Quarterly Release of Provisional Statistics for Long Term Business 2023</w:t>
      </w:r>
      <w:r w:rsidRPr="00235F4C">
        <w:rPr>
          <w:rFonts w:ascii="Times New Roman" w:hAnsi="Times New Roman" w:cs="Times New Roman"/>
        </w:rPr>
        <w:t xml:space="preserve"> (no date). Available at: https://www.ia.org.hk/en/infocenter/statistics/market_7_2023.html (Accessed: 2 July 2024).</w:t>
      </w:r>
    </w:p>
    <w:p w14:paraId="1CCC9CCC"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Jehn, K.A. (1995) ‘A Multimethod Examination of the Benefits and Detriments of Intragroup Conflict’, </w:t>
      </w:r>
      <w:r w:rsidRPr="00235F4C">
        <w:rPr>
          <w:rFonts w:ascii="Times New Roman" w:hAnsi="Times New Roman" w:cs="Times New Roman"/>
          <w:i/>
          <w:iCs/>
        </w:rPr>
        <w:t>Administrative Science Quarterly</w:t>
      </w:r>
      <w:r w:rsidRPr="00235F4C">
        <w:rPr>
          <w:rFonts w:ascii="Times New Roman" w:hAnsi="Times New Roman" w:cs="Times New Roman"/>
        </w:rPr>
        <w:t>, 40(2), pp. 256–282. Available at: https://doi.org/10.2307/2393638.</w:t>
      </w:r>
    </w:p>
    <w:p w14:paraId="70A7EFA2"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Kock, F., </w:t>
      </w:r>
      <w:proofErr w:type="spellStart"/>
      <w:r w:rsidRPr="00235F4C">
        <w:rPr>
          <w:rFonts w:ascii="Times New Roman" w:hAnsi="Times New Roman" w:cs="Times New Roman"/>
        </w:rPr>
        <w:t>Berbekova</w:t>
      </w:r>
      <w:proofErr w:type="spellEnd"/>
      <w:r w:rsidRPr="00235F4C">
        <w:rPr>
          <w:rFonts w:ascii="Times New Roman" w:hAnsi="Times New Roman" w:cs="Times New Roman"/>
        </w:rPr>
        <w:t xml:space="preserve">, A. and Assaf, A.G. (2021) ‘Understanding and managing the threat of common method bias: Detection, prevention and control’, </w:t>
      </w:r>
      <w:r w:rsidRPr="00235F4C">
        <w:rPr>
          <w:rFonts w:ascii="Times New Roman" w:hAnsi="Times New Roman" w:cs="Times New Roman"/>
          <w:i/>
          <w:iCs/>
        </w:rPr>
        <w:t>Tourism Management</w:t>
      </w:r>
      <w:r w:rsidRPr="00235F4C">
        <w:rPr>
          <w:rFonts w:ascii="Times New Roman" w:hAnsi="Times New Roman" w:cs="Times New Roman"/>
        </w:rPr>
        <w:t>, 86, p. 104330. Available at: https://doi.org/10.1016/j.tourman.2021.104330.</w:t>
      </w:r>
    </w:p>
    <w:p w14:paraId="75A11C86"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Lee, A. </w:t>
      </w:r>
      <w:r w:rsidRPr="00235F4C">
        <w:rPr>
          <w:rFonts w:ascii="Times New Roman" w:hAnsi="Times New Roman" w:cs="Times New Roman"/>
          <w:i/>
          <w:iCs/>
        </w:rPr>
        <w:t>et al.</w:t>
      </w:r>
      <w:r w:rsidRPr="00235F4C">
        <w:rPr>
          <w:rFonts w:ascii="Times New Roman" w:hAnsi="Times New Roman" w:cs="Times New Roman"/>
        </w:rPr>
        <w:t xml:space="preserve"> (2020) ‘Leadership, creativity and innovation: a meta-analytic review’, </w:t>
      </w:r>
      <w:r w:rsidRPr="00235F4C">
        <w:rPr>
          <w:rFonts w:ascii="Times New Roman" w:hAnsi="Times New Roman" w:cs="Times New Roman"/>
          <w:i/>
          <w:iCs/>
        </w:rPr>
        <w:t>European Journal of Work and Organizational Psychology</w:t>
      </w:r>
      <w:r w:rsidRPr="00235F4C">
        <w:rPr>
          <w:rFonts w:ascii="Times New Roman" w:hAnsi="Times New Roman" w:cs="Times New Roman"/>
        </w:rPr>
        <w:t>, 29(1), pp. 1–35. Available at: https://doi.org/10.1080/1359432X.2019.1661837.</w:t>
      </w:r>
    </w:p>
    <w:p w14:paraId="40D0387E"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Lee, E.K. </w:t>
      </w:r>
      <w:r w:rsidRPr="00235F4C">
        <w:rPr>
          <w:rFonts w:ascii="Times New Roman" w:hAnsi="Times New Roman" w:cs="Times New Roman"/>
          <w:i/>
          <w:iCs/>
        </w:rPr>
        <w:t>et al.</w:t>
      </w:r>
      <w:r w:rsidRPr="00235F4C">
        <w:rPr>
          <w:rFonts w:ascii="Times New Roman" w:hAnsi="Times New Roman" w:cs="Times New Roman"/>
        </w:rPr>
        <w:t xml:space="preserve"> (2018) ‘The dual effects of task conflict on team creativity: Focusing on the role of team-focused transformational leadership’, </w:t>
      </w:r>
      <w:r w:rsidRPr="00235F4C">
        <w:rPr>
          <w:rFonts w:ascii="Times New Roman" w:hAnsi="Times New Roman" w:cs="Times New Roman"/>
          <w:i/>
          <w:iCs/>
        </w:rPr>
        <w:t>International Journal of Conflict Management</w:t>
      </w:r>
      <w:r w:rsidRPr="00235F4C">
        <w:rPr>
          <w:rFonts w:ascii="Times New Roman" w:hAnsi="Times New Roman" w:cs="Times New Roman"/>
        </w:rPr>
        <w:t>, 30(1), pp. 132–154. Available at: https://doi.org/10.1108/IJCMA-02-2018-0025.</w:t>
      </w:r>
    </w:p>
    <w:p w14:paraId="0F13FE56"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Middleton, R. </w:t>
      </w:r>
      <w:r w:rsidRPr="00235F4C">
        <w:rPr>
          <w:rFonts w:ascii="Times New Roman" w:hAnsi="Times New Roman" w:cs="Times New Roman"/>
          <w:i/>
          <w:iCs/>
        </w:rPr>
        <w:t>et al.</w:t>
      </w:r>
      <w:r w:rsidRPr="00235F4C">
        <w:rPr>
          <w:rFonts w:ascii="Times New Roman" w:hAnsi="Times New Roman" w:cs="Times New Roman"/>
        </w:rPr>
        <w:t xml:space="preserve"> (2023) ‘Exploring leadership in health professionals following an industry-based leadership program: A cross-sectional survey’, </w:t>
      </w:r>
      <w:r w:rsidRPr="00235F4C">
        <w:rPr>
          <w:rFonts w:ascii="Times New Roman" w:hAnsi="Times New Roman" w:cs="Times New Roman"/>
          <w:i/>
          <w:iCs/>
        </w:rPr>
        <w:t>Journal of Advanced Nursing</w:t>
      </w:r>
      <w:r w:rsidRPr="00235F4C">
        <w:rPr>
          <w:rFonts w:ascii="Times New Roman" w:hAnsi="Times New Roman" w:cs="Times New Roman"/>
        </w:rPr>
        <w:t>, 79(12), pp. 4747–4755. Available at: https://doi.org/10.1111/jan.15738.</w:t>
      </w:r>
    </w:p>
    <w:p w14:paraId="0D10E470"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Mittal, S. and Dhar, R.L. (2015) ‘Transformational leadership and employee creativity: Mediating role of creative self-efficacy and moderating role of knowledge sharing’, </w:t>
      </w:r>
      <w:r w:rsidRPr="00235F4C">
        <w:rPr>
          <w:rFonts w:ascii="Times New Roman" w:hAnsi="Times New Roman" w:cs="Times New Roman"/>
          <w:i/>
          <w:iCs/>
        </w:rPr>
        <w:t>Management Decision</w:t>
      </w:r>
      <w:r w:rsidRPr="00235F4C">
        <w:rPr>
          <w:rFonts w:ascii="Times New Roman" w:hAnsi="Times New Roman" w:cs="Times New Roman"/>
        </w:rPr>
        <w:t>, 53(5), pp. 894–910. Available at: https://doi.org/10.1108/MD-07-2014-0464.</w:t>
      </w:r>
    </w:p>
    <w:p w14:paraId="5C186332"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Northouse, P.G. (2016) </w:t>
      </w:r>
      <w:r w:rsidRPr="00235F4C">
        <w:rPr>
          <w:rFonts w:ascii="Times New Roman" w:hAnsi="Times New Roman" w:cs="Times New Roman"/>
          <w:i/>
          <w:iCs/>
        </w:rPr>
        <w:t>Leadership: theory and practice</w:t>
      </w:r>
      <w:r w:rsidRPr="00235F4C">
        <w:rPr>
          <w:rFonts w:ascii="Times New Roman" w:hAnsi="Times New Roman" w:cs="Times New Roman"/>
        </w:rPr>
        <w:t>. 7. ed., internat. student ed. Los Angeles, Calif.: SAGE.</w:t>
      </w:r>
    </w:p>
    <w:p w14:paraId="2EA24C15"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Paruchuri, H. (2020) ‘The Impact of Machine Learning on the Future of Insurance Industry’, </w:t>
      </w:r>
      <w:r w:rsidRPr="00235F4C">
        <w:rPr>
          <w:rFonts w:ascii="Times New Roman" w:hAnsi="Times New Roman" w:cs="Times New Roman"/>
          <w:i/>
          <w:iCs/>
        </w:rPr>
        <w:t>American Journal of Trade and Policy</w:t>
      </w:r>
      <w:r w:rsidRPr="00235F4C">
        <w:rPr>
          <w:rFonts w:ascii="Times New Roman" w:hAnsi="Times New Roman" w:cs="Times New Roman"/>
        </w:rPr>
        <w:t>, 7(3), pp. 85–90. Available at: https://doi.org/10.18034/ajtp.v7i3.537.</w:t>
      </w:r>
    </w:p>
    <w:p w14:paraId="234D9015"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Pearson, A.W., Ensley, M.D. and Amason, A.C. (2002) ‘An assessment and refinement of Jehn’s intragroup conflict scale’, </w:t>
      </w:r>
      <w:r w:rsidRPr="00235F4C">
        <w:rPr>
          <w:rFonts w:ascii="Times New Roman" w:hAnsi="Times New Roman" w:cs="Times New Roman"/>
          <w:i/>
          <w:iCs/>
        </w:rPr>
        <w:t>International Journal of Conflict Management</w:t>
      </w:r>
      <w:r w:rsidRPr="00235F4C">
        <w:rPr>
          <w:rFonts w:ascii="Times New Roman" w:hAnsi="Times New Roman" w:cs="Times New Roman"/>
        </w:rPr>
        <w:t>, 13(2), pp. 110–126. Available at: https://doi.org/10.1108/eb022870.</w:t>
      </w:r>
    </w:p>
    <w:p w14:paraId="719D2FEC"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Podsakoff, P.M. </w:t>
      </w:r>
      <w:r w:rsidRPr="00235F4C">
        <w:rPr>
          <w:rFonts w:ascii="Times New Roman" w:hAnsi="Times New Roman" w:cs="Times New Roman"/>
          <w:i/>
          <w:iCs/>
        </w:rPr>
        <w:t>et al.</w:t>
      </w:r>
      <w:r w:rsidRPr="00235F4C">
        <w:rPr>
          <w:rFonts w:ascii="Times New Roman" w:hAnsi="Times New Roman" w:cs="Times New Roman"/>
        </w:rPr>
        <w:t xml:space="preserve"> (2003) ‘Common method biases in </w:t>
      </w:r>
      <w:proofErr w:type="spellStart"/>
      <w:r w:rsidRPr="00235F4C">
        <w:rPr>
          <w:rFonts w:ascii="Times New Roman" w:hAnsi="Times New Roman" w:cs="Times New Roman"/>
        </w:rPr>
        <w:t>behavioral</w:t>
      </w:r>
      <w:proofErr w:type="spellEnd"/>
      <w:r w:rsidRPr="00235F4C">
        <w:rPr>
          <w:rFonts w:ascii="Times New Roman" w:hAnsi="Times New Roman" w:cs="Times New Roman"/>
        </w:rPr>
        <w:t xml:space="preserve"> research: A critical review of the literature and recommended remedies’, </w:t>
      </w:r>
      <w:r w:rsidRPr="00235F4C">
        <w:rPr>
          <w:rFonts w:ascii="Times New Roman" w:hAnsi="Times New Roman" w:cs="Times New Roman"/>
          <w:i/>
          <w:iCs/>
        </w:rPr>
        <w:t>Journal of Applied Psychology</w:t>
      </w:r>
      <w:r w:rsidRPr="00235F4C">
        <w:rPr>
          <w:rFonts w:ascii="Times New Roman" w:hAnsi="Times New Roman" w:cs="Times New Roman"/>
        </w:rPr>
        <w:t>, 88(5), pp. 879–903. Available at: https://doi.org/10.1037/0021-9010.88.5.879.</w:t>
      </w:r>
    </w:p>
    <w:p w14:paraId="364456B6"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Tisu, L., Pap, Z. and Virga, D. (2021) ‘Employee Intrapreneurship Scale: adaptation and validation in the Romanian working population’, </w:t>
      </w:r>
      <w:proofErr w:type="spellStart"/>
      <w:r w:rsidRPr="00235F4C">
        <w:rPr>
          <w:rFonts w:ascii="Times New Roman" w:hAnsi="Times New Roman" w:cs="Times New Roman"/>
          <w:i/>
          <w:iCs/>
        </w:rPr>
        <w:t>Psihologia</w:t>
      </w:r>
      <w:proofErr w:type="spellEnd"/>
      <w:r w:rsidRPr="00235F4C">
        <w:rPr>
          <w:rFonts w:ascii="Times New Roman" w:hAnsi="Times New Roman" w:cs="Times New Roman"/>
          <w:i/>
          <w:iCs/>
        </w:rPr>
        <w:t xml:space="preserve"> </w:t>
      </w:r>
      <w:proofErr w:type="spellStart"/>
      <w:r w:rsidRPr="00235F4C">
        <w:rPr>
          <w:rFonts w:ascii="Times New Roman" w:hAnsi="Times New Roman" w:cs="Times New Roman"/>
          <w:i/>
          <w:iCs/>
        </w:rPr>
        <w:t>Resurselor</w:t>
      </w:r>
      <w:proofErr w:type="spellEnd"/>
      <w:r w:rsidRPr="00235F4C">
        <w:rPr>
          <w:rFonts w:ascii="Times New Roman" w:hAnsi="Times New Roman" w:cs="Times New Roman"/>
          <w:i/>
          <w:iCs/>
        </w:rPr>
        <w:t xml:space="preserve"> </w:t>
      </w:r>
      <w:proofErr w:type="spellStart"/>
      <w:r w:rsidRPr="00235F4C">
        <w:rPr>
          <w:rFonts w:ascii="Times New Roman" w:hAnsi="Times New Roman" w:cs="Times New Roman"/>
          <w:i/>
          <w:iCs/>
        </w:rPr>
        <w:t>Umane</w:t>
      </w:r>
      <w:proofErr w:type="spellEnd"/>
      <w:r w:rsidRPr="00235F4C">
        <w:rPr>
          <w:rFonts w:ascii="Times New Roman" w:hAnsi="Times New Roman" w:cs="Times New Roman"/>
        </w:rPr>
        <w:t>, 19(2). Available at: https://doi.org/10.24837/pru.v19i2.495.</w:t>
      </w:r>
    </w:p>
    <w:p w14:paraId="76BF6632"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Tuthill, E.L. </w:t>
      </w:r>
      <w:r w:rsidRPr="00235F4C">
        <w:rPr>
          <w:rFonts w:ascii="Times New Roman" w:hAnsi="Times New Roman" w:cs="Times New Roman"/>
          <w:i/>
          <w:iCs/>
        </w:rPr>
        <w:t>et al.</w:t>
      </w:r>
      <w:r w:rsidRPr="00235F4C">
        <w:rPr>
          <w:rFonts w:ascii="Times New Roman" w:hAnsi="Times New Roman" w:cs="Times New Roman"/>
        </w:rPr>
        <w:t xml:space="preserve"> (2020) ‘Longitudinal Qualitative Methods in Health </w:t>
      </w:r>
      <w:proofErr w:type="spellStart"/>
      <w:r w:rsidRPr="00235F4C">
        <w:rPr>
          <w:rFonts w:ascii="Times New Roman" w:hAnsi="Times New Roman" w:cs="Times New Roman"/>
        </w:rPr>
        <w:t>Behavior</w:t>
      </w:r>
      <w:proofErr w:type="spellEnd"/>
      <w:r w:rsidRPr="00235F4C">
        <w:rPr>
          <w:rFonts w:ascii="Times New Roman" w:hAnsi="Times New Roman" w:cs="Times New Roman"/>
        </w:rPr>
        <w:t xml:space="preserve"> and Nursing Research: Assumptions, Design, Analysis and Lessons Learned’, </w:t>
      </w:r>
      <w:r w:rsidRPr="00235F4C">
        <w:rPr>
          <w:rFonts w:ascii="Times New Roman" w:hAnsi="Times New Roman" w:cs="Times New Roman"/>
          <w:i/>
          <w:iCs/>
        </w:rPr>
        <w:t>International Journal of Qualitative Methods</w:t>
      </w:r>
      <w:r w:rsidRPr="00235F4C">
        <w:rPr>
          <w:rFonts w:ascii="Times New Roman" w:hAnsi="Times New Roman" w:cs="Times New Roman"/>
        </w:rPr>
        <w:t>, 19, p. 1609406920965799. Available at: https://doi.org/10.1177/1609406920965799.</w:t>
      </w:r>
    </w:p>
    <w:p w14:paraId="27C08374"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Vinger, G. and Cilliers, F. (2006) ‘Effective Transformational Leadership Behaviours </w:t>
      </w:r>
      <w:proofErr w:type="gramStart"/>
      <w:r w:rsidRPr="00235F4C">
        <w:rPr>
          <w:rFonts w:ascii="Times New Roman" w:hAnsi="Times New Roman" w:cs="Times New Roman"/>
        </w:rPr>
        <w:t>For</w:t>
      </w:r>
      <w:proofErr w:type="gramEnd"/>
      <w:r w:rsidRPr="00235F4C">
        <w:rPr>
          <w:rFonts w:ascii="Times New Roman" w:hAnsi="Times New Roman" w:cs="Times New Roman"/>
        </w:rPr>
        <w:t xml:space="preserve"> Managing Change’, </w:t>
      </w:r>
      <w:r w:rsidRPr="00235F4C">
        <w:rPr>
          <w:rFonts w:ascii="Times New Roman" w:hAnsi="Times New Roman" w:cs="Times New Roman"/>
          <w:i/>
          <w:iCs/>
        </w:rPr>
        <w:t>SA Journal of Human Resource Management</w:t>
      </w:r>
      <w:r w:rsidRPr="00235F4C">
        <w:rPr>
          <w:rFonts w:ascii="Times New Roman" w:hAnsi="Times New Roman" w:cs="Times New Roman"/>
        </w:rPr>
        <w:t>, 4(2). Available at: https://doi.org/10.4102/sajhrm.v4i2.87.</w:t>
      </w:r>
    </w:p>
    <w:p w14:paraId="1F7FB336"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Vogl, S. (2023) ‘Mixed Methods Longitudinal Research’, </w:t>
      </w:r>
      <w:r w:rsidRPr="00235F4C">
        <w:rPr>
          <w:rFonts w:ascii="Times New Roman" w:hAnsi="Times New Roman" w:cs="Times New Roman"/>
          <w:i/>
          <w:iCs/>
        </w:rPr>
        <w:t xml:space="preserve">Forum Qualitative </w:t>
      </w:r>
      <w:proofErr w:type="spellStart"/>
      <w:r w:rsidRPr="00235F4C">
        <w:rPr>
          <w:rFonts w:ascii="Times New Roman" w:hAnsi="Times New Roman" w:cs="Times New Roman"/>
          <w:i/>
          <w:iCs/>
        </w:rPr>
        <w:t>Sozialforschung</w:t>
      </w:r>
      <w:proofErr w:type="spellEnd"/>
      <w:r w:rsidRPr="00235F4C">
        <w:rPr>
          <w:rFonts w:ascii="Times New Roman" w:hAnsi="Times New Roman" w:cs="Times New Roman"/>
          <w:i/>
          <w:iCs/>
        </w:rPr>
        <w:t xml:space="preserve"> / Forum: Qualitative Social Research</w:t>
      </w:r>
      <w:r w:rsidRPr="00235F4C">
        <w:rPr>
          <w:rFonts w:ascii="Times New Roman" w:hAnsi="Times New Roman" w:cs="Times New Roman"/>
        </w:rPr>
        <w:t>, 24(1). Available at: https://doi.org/10.17169/fqs-24.1.4012.</w:t>
      </w:r>
    </w:p>
    <w:p w14:paraId="010AEFB2"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Walkowiak, E. and MacDonald, T. (2023) ‘Generative AI and the Workforce: What Are the Risks?’ Rochester, NY. Available at: https://doi.org/10.2139/ssrn.4568684.</w:t>
      </w:r>
    </w:p>
    <w:p w14:paraId="1B9A214F"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West, M.A. </w:t>
      </w:r>
      <w:r w:rsidRPr="00235F4C">
        <w:rPr>
          <w:rFonts w:ascii="Times New Roman" w:hAnsi="Times New Roman" w:cs="Times New Roman"/>
          <w:i/>
          <w:iCs/>
        </w:rPr>
        <w:t>et al.</w:t>
      </w:r>
      <w:r w:rsidRPr="00235F4C">
        <w:rPr>
          <w:rFonts w:ascii="Times New Roman" w:hAnsi="Times New Roman" w:cs="Times New Roman"/>
        </w:rPr>
        <w:t xml:space="preserve"> (2004) ‘Twelve steps to heaven: Successfully managing change through developing innovative teams’, </w:t>
      </w:r>
      <w:r w:rsidRPr="00235F4C">
        <w:rPr>
          <w:rFonts w:ascii="Times New Roman" w:hAnsi="Times New Roman" w:cs="Times New Roman"/>
          <w:i/>
          <w:iCs/>
        </w:rPr>
        <w:t>European Journal of Work and Organizational Psychology</w:t>
      </w:r>
      <w:r w:rsidRPr="00235F4C">
        <w:rPr>
          <w:rFonts w:ascii="Times New Roman" w:hAnsi="Times New Roman" w:cs="Times New Roman"/>
        </w:rPr>
        <w:t>, 13(2), pp. 269–299. Available at: https://doi.org/10.1080/13594320444000092.</w:t>
      </w:r>
    </w:p>
    <w:p w14:paraId="02FC9C89"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Woodman, R.W., Sawyer, J.E. and Griffin, R.W. (1993) ‘Toward a Theory of Organizational Creativity’, </w:t>
      </w:r>
      <w:r w:rsidRPr="00235F4C">
        <w:rPr>
          <w:rFonts w:ascii="Times New Roman" w:hAnsi="Times New Roman" w:cs="Times New Roman"/>
          <w:i/>
          <w:iCs/>
        </w:rPr>
        <w:t>The Academy of Management Review</w:t>
      </w:r>
      <w:r w:rsidRPr="00235F4C">
        <w:rPr>
          <w:rFonts w:ascii="Times New Roman" w:hAnsi="Times New Roman" w:cs="Times New Roman"/>
        </w:rPr>
        <w:t>, 18(2), pp. 293–321. Available at: https://doi.org/10.2307/258761.</w:t>
      </w:r>
    </w:p>
    <w:p w14:paraId="300DE1AA"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Yu, T. (2025) ‘Title: Driving innovation from within – The interplay of transformational leadership and task conflict on employee intrapreneurial behaviour in the Hong Kong life insurance industry.’</w:t>
      </w:r>
    </w:p>
    <w:p w14:paraId="1F970733"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Zhang, X., Cao, Q. and Tjosvold, D. (2011) ‘Linking Transformational Leadership and Team Performance: A Conflict Management Approach’, </w:t>
      </w:r>
      <w:r w:rsidRPr="00235F4C">
        <w:rPr>
          <w:rFonts w:ascii="Times New Roman" w:hAnsi="Times New Roman" w:cs="Times New Roman"/>
          <w:i/>
          <w:iCs/>
        </w:rPr>
        <w:t>Journal of Management Studies</w:t>
      </w:r>
      <w:r w:rsidRPr="00235F4C">
        <w:rPr>
          <w:rFonts w:ascii="Times New Roman" w:hAnsi="Times New Roman" w:cs="Times New Roman"/>
        </w:rPr>
        <w:t>, 48(7), pp. 1586–1611. Available at: https://doi.org/10.1111/j.1467-6486.2010.00974.x.</w:t>
      </w:r>
    </w:p>
    <w:p w14:paraId="7FFBE67C" w14:textId="77777777" w:rsidR="00235F4C" w:rsidRPr="00235F4C" w:rsidRDefault="00235F4C" w:rsidP="00235F4C">
      <w:pPr>
        <w:pStyle w:val="Bibliography"/>
        <w:rPr>
          <w:rFonts w:ascii="Times New Roman" w:hAnsi="Times New Roman" w:cs="Times New Roman"/>
        </w:rPr>
      </w:pPr>
      <w:r w:rsidRPr="00235F4C">
        <w:rPr>
          <w:rFonts w:ascii="Times New Roman" w:hAnsi="Times New Roman" w:cs="Times New Roman"/>
        </w:rPr>
        <w:t xml:space="preserve">Zheng, X. </w:t>
      </w:r>
      <w:r w:rsidRPr="00235F4C">
        <w:rPr>
          <w:rFonts w:ascii="Times New Roman" w:hAnsi="Times New Roman" w:cs="Times New Roman"/>
          <w:i/>
          <w:iCs/>
        </w:rPr>
        <w:t>et al.</w:t>
      </w:r>
      <w:r w:rsidRPr="00235F4C">
        <w:rPr>
          <w:rFonts w:ascii="Times New Roman" w:hAnsi="Times New Roman" w:cs="Times New Roman"/>
        </w:rPr>
        <w:t xml:space="preserve"> (2015) ‘Employee well-being in organizations: Theoretical model, scale development, and cross-cultural validation’, </w:t>
      </w:r>
      <w:r w:rsidRPr="00235F4C">
        <w:rPr>
          <w:rFonts w:ascii="Times New Roman" w:hAnsi="Times New Roman" w:cs="Times New Roman"/>
          <w:i/>
          <w:iCs/>
        </w:rPr>
        <w:t xml:space="preserve">Journal of Organizational </w:t>
      </w:r>
      <w:proofErr w:type="spellStart"/>
      <w:r w:rsidRPr="00235F4C">
        <w:rPr>
          <w:rFonts w:ascii="Times New Roman" w:hAnsi="Times New Roman" w:cs="Times New Roman"/>
          <w:i/>
          <w:iCs/>
        </w:rPr>
        <w:t>Behavior</w:t>
      </w:r>
      <w:proofErr w:type="spellEnd"/>
      <w:r w:rsidRPr="00235F4C">
        <w:rPr>
          <w:rFonts w:ascii="Times New Roman" w:hAnsi="Times New Roman" w:cs="Times New Roman"/>
        </w:rPr>
        <w:t>, 36(5), pp. 621–644. Available at: https://doi.org/10.1002/job.1990.</w:t>
      </w:r>
    </w:p>
    <w:p w14:paraId="69910273" w14:textId="33BAC1B0" w:rsidR="00BB6FA4" w:rsidRPr="00BB568D" w:rsidRDefault="007E2951" w:rsidP="004E29A3">
      <w:pPr>
        <w:spacing w:line="360" w:lineRule="auto"/>
        <w:rPr>
          <w:rFonts w:ascii="Times New Roman" w:hAnsi="Times New Roman" w:cs="Times New Roman"/>
        </w:rPr>
      </w:pPr>
      <w:r w:rsidRPr="00BB568D">
        <w:rPr>
          <w:rFonts w:ascii="Times New Roman" w:hAnsi="Times New Roman" w:cs="Times New Roman"/>
        </w:rPr>
        <w:fldChar w:fldCharType="end"/>
      </w:r>
    </w:p>
    <w:sectPr w:rsidR="00BB6FA4" w:rsidRPr="00BB568D" w:rsidSect="004E29A3">
      <w:footerReference w:type="default" r:id="rId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11505" w14:textId="77777777" w:rsidR="00873A71" w:rsidRDefault="00873A71" w:rsidP="00873A71">
      <w:pPr>
        <w:spacing w:after="0" w:line="240" w:lineRule="auto"/>
      </w:pPr>
      <w:r>
        <w:separator/>
      </w:r>
    </w:p>
  </w:endnote>
  <w:endnote w:type="continuationSeparator" w:id="0">
    <w:p w14:paraId="66B60E5B" w14:textId="77777777" w:rsidR="00873A71" w:rsidRDefault="00873A71" w:rsidP="00873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0558895"/>
      <w:docPartObj>
        <w:docPartGallery w:val="Page Numbers (Bottom of Page)"/>
        <w:docPartUnique/>
      </w:docPartObj>
    </w:sdtPr>
    <w:sdtEndPr>
      <w:rPr>
        <w:noProof/>
      </w:rPr>
    </w:sdtEndPr>
    <w:sdtContent>
      <w:p w14:paraId="0F02BEE9" w14:textId="27398432" w:rsidR="00873A71" w:rsidRDefault="00873A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69806" w14:textId="77777777" w:rsidR="00873A71" w:rsidRDefault="00873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F7417" w14:textId="77777777" w:rsidR="00873A71" w:rsidRDefault="00873A71" w:rsidP="00873A71">
      <w:pPr>
        <w:spacing w:after="0" w:line="240" w:lineRule="auto"/>
      </w:pPr>
      <w:r>
        <w:separator/>
      </w:r>
    </w:p>
  </w:footnote>
  <w:footnote w:type="continuationSeparator" w:id="0">
    <w:p w14:paraId="58BD68CA" w14:textId="77777777" w:rsidR="00873A71" w:rsidRDefault="00873A71" w:rsidP="00873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70994"/>
    <w:multiLevelType w:val="hybridMultilevel"/>
    <w:tmpl w:val="D90A00E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1F3727B5"/>
    <w:multiLevelType w:val="hybridMultilevel"/>
    <w:tmpl w:val="47B20D84"/>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2AAB2B05"/>
    <w:multiLevelType w:val="hybridMultilevel"/>
    <w:tmpl w:val="473646FA"/>
    <w:lvl w:ilvl="0" w:tplc="3C090005">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3DE4F34"/>
    <w:multiLevelType w:val="multilevel"/>
    <w:tmpl w:val="84764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AD4E69"/>
    <w:multiLevelType w:val="hybridMultilevel"/>
    <w:tmpl w:val="70FCDC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51B55462"/>
    <w:multiLevelType w:val="multilevel"/>
    <w:tmpl w:val="F71C9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2F1D6A"/>
    <w:multiLevelType w:val="hybridMultilevel"/>
    <w:tmpl w:val="547A1E8C"/>
    <w:lvl w:ilvl="0" w:tplc="EF9E1FD4">
      <w:start w:val="1"/>
      <w:numFmt w:val="bullet"/>
      <w:lvlText w:val="-"/>
      <w:lvlJc w:val="left"/>
      <w:pPr>
        <w:ind w:left="720" w:hanging="360"/>
      </w:pPr>
      <w:rPr>
        <w:rFonts w:ascii="Aptos" w:eastAsiaTheme="minorHAnsi"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00690918">
    <w:abstractNumId w:val="1"/>
  </w:num>
  <w:num w:numId="2" w16cid:durableId="909079087">
    <w:abstractNumId w:val="3"/>
  </w:num>
  <w:num w:numId="3" w16cid:durableId="809589684">
    <w:abstractNumId w:val="5"/>
  </w:num>
  <w:num w:numId="4" w16cid:durableId="1435401225">
    <w:abstractNumId w:val="4"/>
  </w:num>
  <w:num w:numId="5" w16cid:durableId="736630467">
    <w:abstractNumId w:val="0"/>
  </w:num>
  <w:num w:numId="6" w16cid:durableId="1971785441">
    <w:abstractNumId w:val="6"/>
  </w:num>
  <w:num w:numId="7" w16cid:durableId="404307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AAC"/>
    <w:rsid w:val="00000A3A"/>
    <w:rsid w:val="00004C45"/>
    <w:rsid w:val="000051BD"/>
    <w:rsid w:val="00005D91"/>
    <w:rsid w:val="000061AF"/>
    <w:rsid w:val="000071CA"/>
    <w:rsid w:val="0001412C"/>
    <w:rsid w:val="00015691"/>
    <w:rsid w:val="0001617B"/>
    <w:rsid w:val="0002245B"/>
    <w:rsid w:val="00023BAA"/>
    <w:rsid w:val="00025348"/>
    <w:rsid w:val="00026388"/>
    <w:rsid w:val="000264E8"/>
    <w:rsid w:val="00026A08"/>
    <w:rsid w:val="00026C63"/>
    <w:rsid w:val="000337E5"/>
    <w:rsid w:val="00035190"/>
    <w:rsid w:val="00040881"/>
    <w:rsid w:val="000409F0"/>
    <w:rsid w:val="00040EB7"/>
    <w:rsid w:val="00042B1A"/>
    <w:rsid w:val="00044B34"/>
    <w:rsid w:val="00044DEF"/>
    <w:rsid w:val="00046B11"/>
    <w:rsid w:val="0005177C"/>
    <w:rsid w:val="00056278"/>
    <w:rsid w:val="00057053"/>
    <w:rsid w:val="000634DD"/>
    <w:rsid w:val="00064BE7"/>
    <w:rsid w:val="00064E16"/>
    <w:rsid w:val="000662C5"/>
    <w:rsid w:val="0006666A"/>
    <w:rsid w:val="000673FD"/>
    <w:rsid w:val="000713C2"/>
    <w:rsid w:val="000717DB"/>
    <w:rsid w:val="000758CD"/>
    <w:rsid w:val="0007669D"/>
    <w:rsid w:val="0008032E"/>
    <w:rsid w:val="0008192F"/>
    <w:rsid w:val="000819B0"/>
    <w:rsid w:val="000823F9"/>
    <w:rsid w:val="000826C9"/>
    <w:rsid w:val="00083CDF"/>
    <w:rsid w:val="000865A4"/>
    <w:rsid w:val="00090432"/>
    <w:rsid w:val="00091183"/>
    <w:rsid w:val="000920B6"/>
    <w:rsid w:val="0009281D"/>
    <w:rsid w:val="000941D3"/>
    <w:rsid w:val="00096B27"/>
    <w:rsid w:val="00097380"/>
    <w:rsid w:val="000A0856"/>
    <w:rsid w:val="000A19A6"/>
    <w:rsid w:val="000A6FA6"/>
    <w:rsid w:val="000A75FB"/>
    <w:rsid w:val="000A7FDF"/>
    <w:rsid w:val="000B0BFF"/>
    <w:rsid w:val="000B1A0D"/>
    <w:rsid w:val="000B4031"/>
    <w:rsid w:val="000C0C11"/>
    <w:rsid w:val="000C388B"/>
    <w:rsid w:val="000C433F"/>
    <w:rsid w:val="000C5649"/>
    <w:rsid w:val="000C7E03"/>
    <w:rsid w:val="000D00B5"/>
    <w:rsid w:val="000D0198"/>
    <w:rsid w:val="000D2FFD"/>
    <w:rsid w:val="000D4D64"/>
    <w:rsid w:val="000D6E9B"/>
    <w:rsid w:val="000E06EA"/>
    <w:rsid w:val="000E092F"/>
    <w:rsid w:val="000E0FDE"/>
    <w:rsid w:val="000E3065"/>
    <w:rsid w:val="000E34B5"/>
    <w:rsid w:val="000E63EA"/>
    <w:rsid w:val="000E66F4"/>
    <w:rsid w:val="000F27DE"/>
    <w:rsid w:val="000F2B03"/>
    <w:rsid w:val="000F4C63"/>
    <w:rsid w:val="00101640"/>
    <w:rsid w:val="0010271F"/>
    <w:rsid w:val="001057E5"/>
    <w:rsid w:val="00111FCD"/>
    <w:rsid w:val="00112F04"/>
    <w:rsid w:val="00115654"/>
    <w:rsid w:val="001172D0"/>
    <w:rsid w:val="0011766F"/>
    <w:rsid w:val="00122B7C"/>
    <w:rsid w:val="00122FF6"/>
    <w:rsid w:val="00126471"/>
    <w:rsid w:val="00127D39"/>
    <w:rsid w:val="00130EC4"/>
    <w:rsid w:val="0013193A"/>
    <w:rsid w:val="00131A55"/>
    <w:rsid w:val="001320A4"/>
    <w:rsid w:val="001320EA"/>
    <w:rsid w:val="00133788"/>
    <w:rsid w:val="001356EB"/>
    <w:rsid w:val="00135809"/>
    <w:rsid w:val="00136629"/>
    <w:rsid w:val="001374C4"/>
    <w:rsid w:val="00137A87"/>
    <w:rsid w:val="00142198"/>
    <w:rsid w:val="00142ACC"/>
    <w:rsid w:val="00145043"/>
    <w:rsid w:val="00151178"/>
    <w:rsid w:val="00154AA5"/>
    <w:rsid w:val="00155329"/>
    <w:rsid w:val="00155FD8"/>
    <w:rsid w:val="00156482"/>
    <w:rsid w:val="00160926"/>
    <w:rsid w:val="00161032"/>
    <w:rsid w:val="00163BD2"/>
    <w:rsid w:val="00165771"/>
    <w:rsid w:val="001702E8"/>
    <w:rsid w:val="00171698"/>
    <w:rsid w:val="00174389"/>
    <w:rsid w:val="0017520B"/>
    <w:rsid w:val="00175822"/>
    <w:rsid w:val="00175A74"/>
    <w:rsid w:val="00176230"/>
    <w:rsid w:val="001776C3"/>
    <w:rsid w:val="00180A3E"/>
    <w:rsid w:val="0018201C"/>
    <w:rsid w:val="00186E12"/>
    <w:rsid w:val="00191AF8"/>
    <w:rsid w:val="001927F6"/>
    <w:rsid w:val="001957AF"/>
    <w:rsid w:val="00196DA4"/>
    <w:rsid w:val="001A093F"/>
    <w:rsid w:val="001A5635"/>
    <w:rsid w:val="001A79FB"/>
    <w:rsid w:val="001B2698"/>
    <w:rsid w:val="001B3F53"/>
    <w:rsid w:val="001B4B96"/>
    <w:rsid w:val="001B65C4"/>
    <w:rsid w:val="001B6ABD"/>
    <w:rsid w:val="001B7002"/>
    <w:rsid w:val="001C09A8"/>
    <w:rsid w:val="001C1128"/>
    <w:rsid w:val="001C1A21"/>
    <w:rsid w:val="001C2E65"/>
    <w:rsid w:val="001C5F48"/>
    <w:rsid w:val="001D0DBB"/>
    <w:rsid w:val="001D1300"/>
    <w:rsid w:val="001D244D"/>
    <w:rsid w:val="001D45CA"/>
    <w:rsid w:val="001D5118"/>
    <w:rsid w:val="001E0CC7"/>
    <w:rsid w:val="001E0DFD"/>
    <w:rsid w:val="001E41F6"/>
    <w:rsid w:val="001E4CA6"/>
    <w:rsid w:val="001E660C"/>
    <w:rsid w:val="001F369C"/>
    <w:rsid w:val="001F5939"/>
    <w:rsid w:val="002011DD"/>
    <w:rsid w:val="00201DA4"/>
    <w:rsid w:val="00202137"/>
    <w:rsid w:val="00202193"/>
    <w:rsid w:val="002041D6"/>
    <w:rsid w:val="00205251"/>
    <w:rsid w:val="00206DCD"/>
    <w:rsid w:val="0020754D"/>
    <w:rsid w:val="00211E1C"/>
    <w:rsid w:val="00212314"/>
    <w:rsid w:val="00212485"/>
    <w:rsid w:val="00214D40"/>
    <w:rsid w:val="00215254"/>
    <w:rsid w:val="00217553"/>
    <w:rsid w:val="00217AC6"/>
    <w:rsid w:val="00221D96"/>
    <w:rsid w:val="0022269F"/>
    <w:rsid w:val="00224924"/>
    <w:rsid w:val="0022589F"/>
    <w:rsid w:val="00227391"/>
    <w:rsid w:val="00231120"/>
    <w:rsid w:val="002326F4"/>
    <w:rsid w:val="00233CF2"/>
    <w:rsid w:val="002355BF"/>
    <w:rsid w:val="0023596F"/>
    <w:rsid w:val="00235F4C"/>
    <w:rsid w:val="00241A8A"/>
    <w:rsid w:val="00242C55"/>
    <w:rsid w:val="00242CF4"/>
    <w:rsid w:val="00245EE7"/>
    <w:rsid w:val="00252B00"/>
    <w:rsid w:val="00253442"/>
    <w:rsid w:val="002537CB"/>
    <w:rsid w:val="002550FB"/>
    <w:rsid w:val="002567B0"/>
    <w:rsid w:val="002570F0"/>
    <w:rsid w:val="0025736F"/>
    <w:rsid w:val="00263565"/>
    <w:rsid w:val="00264BC5"/>
    <w:rsid w:val="002658D0"/>
    <w:rsid w:val="002668C8"/>
    <w:rsid w:val="00272E64"/>
    <w:rsid w:val="00274A91"/>
    <w:rsid w:val="00274FB7"/>
    <w:rsid w:val="0028381E"/>
    <w:rsid w:val="00290E8A"/>
    <w:rsid w:val="00293A47"/>
    <w:rsid w:val="00296C98"/>
    <w:rsid w:val="002A0ACD"/>
    <w:rsid w:val="002A280C"/>
    <w:rsid w:val="002A33D3"/>
    <w:rsid w:val="002A49E2"/>
    <w:rsid w:val="002A5FAB"/>
    <w:rsid w:val="002A6615"/>
    <w:rsid w:val="002A743B"/>
    <w:rsid w:val="002B1248"/>
    <w:rsid w:val="002B2B5F"/>
    <w:rsid w:val="002B2F43"/>
    <w:rsid w:val="002B32C3"/>
    <w:rsid w:val="002B3859"/>
    <w:rsid w:val="002B4106"/>
    <w:rsid w:val="002B41DA"/>
    <w:rsid w:val="002B7853"/>
    <w:rsid w:val="002B79EF"/>
    <w:rsid w:val="002C0A07"/>
    <w:rsid w:val="002C15A8"/>
    <w:rsid w:val="002C1F53"/>
    <w:rsid w:val="002C3F3F"/>
    <w:rsid w:val="002C5133"/>
    <w:rsid w:val="002C5A95"/>
    <w:rsid w:val="002C6ACF"/>
    <w:rsid w:val="002C7DDE"/>
    <w:rsid w:val="002D0E05"/>
    <w:rsid w:val="002D45BB"/>
    <w:rsid w:val="002D4AEE"/>
    <w:rsid w:val="002D5D2B"/>
    <w:rsid w:val="002D5DCC"/>
    <w:rsid w:val="002E19D1"/>
    <w:rsid w:val="002E21BF"/>
    <w:rsid w:val="002E3D17"/>
    <w:rsid w:val="002E5F2B"/>
    <w:rsid w:val="002E7208"/>
    <w:rsid w:val="002F02A4"/>
    <w:rsid w:val="002F2406"/>
    <w:rsid w:val="00300667"/>
    <w:rsid w:val="003030F7"/>
    <w:rsid w:val="00303A1F"/>
    <w:rsid w:val="00307E0E"/>
    <w:rsid w:val="003105A0"/>
    <w:rsid w:val="00311728"/>
    <w:rsid w:val="00312895"/>
    <w:rsid w:val="003129AE"/>
    <w:rsid w:val="0031594D"/>
    <w:rsid w:val="00316431"/>
    <w:rsid w:val="00316F0A"/>
    <w:rsid w:val="003250A8"/>
    <w:rsid w:val="00325A86"/>
    <w:rsid w:val="00326453"/>
    <w:rsid w:val="00327879"/>
    <w:rsid w:val="00330249"/>
    <w:rsid w:val="003313F5"/>
    <w:rsid w:val="0033222C"/>
    <w:rsid w:val="003353D0"/>
    <w:rsid w:val="003409A4"/>
    <w:rsid w:val="00340A84"/>
    <w:rsid w:val="003428BD"/>
    <w:rsid w:val="003447F1"/>
    <w:rsid w:val="003461D7"/>
    <w:rsid w:val="00350842"/>
    <w:rsid w:val="00350872"/>
    <w:rsid w:val="00362A3C"/>
    <w:rsid w:val="00364B64"/>
    <w:rsid w:val="0036593B"/>
    <w:rsid w:val="003664D4"/>
    <w:rsid w:val="00366E40"/>
    <w:rsid w:val="003740D4"/>
    <w:rsid w:val="003742E0"/>
    <w:rsid w:val="00374A56"/>
    <w:rsid w:val="00374F61"/>
    <w:rsid w:val="00374F6B"/>
    <w:rsid w:val="003800C4"/>
    <w:rsid w:val="0038115F"/>
    <w:rsid w:val="00382127"/>
    <w:rsid w:val="00385432"/>
    <w:rsid w:val="00387259"/>
    <w:rsid w:val="00390763"/>
    <w:rsid w:val="0039149A"/>
    <w:rsid w:val="00393FA7"/>
    <w:rsid w:val="0039434A"/>
    <w:rsid w:val="003973D5"/>
    <w:rsid w:val="00397AD8"/>
    <w:rsid w:val="003A050D"/>
    <w:rsid w:val="003A3979"/>
    <w:rsid w:val="003A64CA"/>
    <w:rsid w:val="003A746C"/>
    <w:rsid w:val="003B13A2"/>
    <w:rsid w:val="003B19BC"/>
    <w:rsid w:val="003B1CF2"/>
    <w:rsid w:val="003B6117"/>
    <w:rsid w:val="003B7DAE"/>
    <w:rsid w:val="003C1876"/>
    <w:rsid w:val="003C58AC"/>
    <w:rsid w:val="003C6196"/>
    <w:rsid w:val="003C6791"/>
    <w:rsid w:val="003D0323"/>
    <w:rsid w:val="003D2F01"/>
    <w:rsid w:val="003D40B6"/>
    <w:rsid w:val="003D4428"/>
    <w:rsid w:val="003D4EDE"/>
    <w:rsid w:val="003D7260"/>
    <w:rsid w:val="003E0E41"/>
    <w:rsid w:val="003E2C57"/>
    <w:rsid w:val="003E3949"/>
    <w:rsid w:val="003E4D6F"/>
    <w:rsid w:val="003E7EF8"/>
    <w:rsid w:val="003F0E0D"/>
    <w:rsid w:val="003F6CE3"/>
    <w:rsid w:val="003F76CD"/>
    <w:rsid w:val="0040161B"/>
    <w:rsid w:val="00401B0D"/>
    <w:rsid w:val="00401C6C"/>
    <w:rsid w:val="00403CC4"/>
    <w:rsid w:val="0040684D"/>
    <w:rsid w:val="00407922"/>
    <w:rsid w:val="00407B5B"/>
    <w:rsid w:val="00407FB5"/>
    <w:rsid w:val="004104B9"/>
    <w:rsid w:val="00410C48"/>
    <w:rsid w:val="004136DF"/>
    <w:rsid w:val="00413B6E"/>
    <w:rsid w:val="00414F96"/>
    <w:rsid w:val="00417651"/>
    <w:rsid w:val="00420029"/>
    <w:rsid w:val="00420E3B"/>
    <w:rsid w:val="00422C85"/>
    <w:rsid w:val="004254F2"/>
    <w:rsid w:val="00427967"/>
    <w:rsid w:val="00427EC8"/>
    <w:rsid w:val="00430201"/>
    <w:rsid w:val="00430972"/>
    <w:rsid w:val="004316F3"/>
    <w:rsid w:val="004319A6"/>
    <w:rsid w:val="004330FB"/>
    <w:rsid w:val="00436441"/>
    <w:rsid w:val="0043734D"/>
    <w:rsid w:val="00441EB9"/>
    <w:rsid w:val="00442C90"/>
    <w:rsid w:val="00444789"/>
    <w:rsid w:val="0044519D"/>
    <w:rsid w:val="0044540A"/>
    <w:rsid w:val="00445DE9"/>
    <w:rsid w:val="00446E24"/>
    <w:rsid w:val="00447CC2"/>
    <w:rsid w:val="00450C20"/>
    <w:rsid w:val="00451445"/>
    <w:rsid w:val="004525F3"/>
    <w:rsid w:val="004556E3"/>
    <w:rsid w:val="00464975"/>
    <w:rsid w:val="00464D84"/>
    <w:rsid w:val="00464ED8"/>
    <w:rsid w:val="00465E33"/>
    <w:rsid w:val="00466A69"/>
    <w:rsid w:val="00477B2A"/>
    <w:rsid w:val="00483BED"/>
    <w:rsid w:val="00485BDA"/>
    <w:rsid w:val="00490C62"/>
    <w:rsid w:val="004919E9"/>
    <w:rsid w:val="00493E59"/>
    <w:rsid w:val="004A0525"/>
    <w:rsid w:val="004A09F7"/>
    <w:rsid w:val="004A0D38"/>
    <w:rsid w:val="004A3B5D"/>
    <w:rsid w:val="004B207E"/>
    <w:rsid w:val="004B40FF"/>
    <w:rsid w:val="004B7E2C"/>
    <w:rsid w:val="004B7E5E"/>
    <w:rsid w:val="004C0C4A"/>
    <w:rsid w:val="004C3A0F"/>
    <w:rsid w:val="004C5DEE"/>
    <w:rsid w:val="004C74C2"/>
    <w:rsid w:val="004D0400"/>
    <w:rsid w:val="004D0CBC"/>
    <w:rsid w:val="004D1EF8"/>
    <w:rsid w:val="004D4125"/>
    <w:rsid w:val="004D4344"/>
    <w:rsid w:val="004D663B"/>
    <w:rsid w:val="004D6AB3"/>
    <w:rsid w:val="004E0668"/>
    <w:rsid w:val="004E2511"/>
    <w:rsid w:val="004E29A3"/>
    <w:rsid w:val="004E41D5"/>
    <w:rsid w:val="004E4230"/>
    <w:rsid w:val="004E4DFA"/>
    <w:rsid w:val="004E4FBB"/>
    <w:rsid w:val="004E509C"/>
    <w:rsid w:val="004E7BF3"/>
    <w:rsid w:val="004F0165"/>
    <w:rsid w:val="004F072A"/>
    <w:rsid w:val="004F1A61"/>
    <w:rsid w:val="004F1C04"/>
    <w:rsid w:val="004F5B09"/>
    <w:rsid w:val="004F64AE"/>
    <w:rsid w:val="004F7D6E"/>
    <w:rsid w:val="00501198"/>
    <w:rsid w:val="005037C8"/>
    <w:rsid w:val="00503D87"/>
    <w:rsid w:val="00504EF3"/>
    <w:rsid w:val="00505082"/>
    <w:rsid w:val="00505496"/>
    <w:rsid w:val="0050689B"/>
    <w:rsid w:val="005104D4"/>
    <w:rsid w:val="00512C7A"/>
    <w:rsid w:val="00512C84"/>
    <w:rsid w:val="00514EBD"/>
    <w:rsid w:val="005172CE"/>
    <w:rsid w:val="0052022F"/>
    <w:rsid w:val="0052174F"/>
    <w:rsid w:val="00525A85"/>
    <w:rsid w:val="0052687E"/>
    <w:rsid w:val="00527BA2"/>
    <w:rsid w:val="00543879"/>
    <w:rsid w:val="0054500B"/>
    <w:rsid w:val="00545A73"/>
    <w:rsid w:val="00547789"/>
    <w:rsid w:val="005479CF"/>
    <w:rsid w:val="00547BBB"/>
    <w:rsid w:val="005541D8"/>
    <w:rsid w:val="00563A64"/>
    <w:rsid w:val="0056798E"/>
    <w:rsid w:val="00570DCE"/>
    <w:rsid w:val="00571CEC"/>
    <w:rsid w:val="00571FA1"/>
    <w:rsid w:val="00577383"/>
    <w:rsid w:val="00577BB9"/>
    <w:rsid w:val="005830D1"/>
    <w:rsid w:val="00586269"/>
    <w:rsid w:val="005870DB"/>
    <w:rsid w:val="005922E7"/>
    <w:rsid w:val="005923DA"/>
    <w:rsid w:val="00592F14"/>
    <w:rsid w:val="00593CC6"/>
    <w:rsid w:val="00594D91"/>
    <w:rsid w:val="00596B6A"/>
    <w:rsid w:val="005A1849"/>
    <w:rsid w:val="005A2EC9"/>
    <w:rsid w:val="005A362A"/>
    <w:rsid w:val="005A3931"/>
    <w:rsid w:val="005A500B"/>
    <w:rsid w:val="005A7739"/>
    <w:rsid w:val="005A77AC"/>
    <w:rsid w:val="005B053A"/>
    <w:rsid w:val="005B0B78"/>
    <w:rsid w:val="005B12DF"/>
    <w:rsid w:val="005B4220"/>
    <w:rsid w:val="005C1EC6"/>
    <w:rsid w:val="005C4122"/>
    <w:rsid w:val="005C4D43"/>
    <w:rsid w:val="005C7260"/>
    <w:rsid w:val="005D0FEA"/>
    <w:rsid w:val="005D2A85"/>
    <w:rsid w:val="005D69F9"/>
    <w:rsid w:val="005E0155"/>
    <w:rsid w:val="005E058F"/>
    <w:rsid w:val="005E18FD"/>
    <w:rsid w:val="005E22D1"/>
    <w:rsid w:val="005E2AEE"/>
    <w:rsid w:val="005E6BB0"/>
    <w:rsid w:val="005E798D"/>
    <w:rsid w:val="005E79D4"/>
    <w:rsid w:val="005F1B2D"/>
    <w:rsid w:val="005F3DAA"/>
    <w:rsid w:val="005F5829"/>
    <w:rsid w:val="00600D31"/>
    <w:rsid w:val="00602CB2"/>
    <w:rsid w:val="00603E59"/>
    <w:rsid w:val="00604EAF"/>
    <w:rsid w:val="00611B32"/>
    <w:rsid w:val="00611F3D"/>
    <w:rsid w:val="00612BA9"/>
    <w:rsid w:val="00612E79"/>
    <w:rsid w:val="00614F60"/>
    <w:rsid w:val="00616292"/>
    <w:rsid w:val="006162AB"/>
    <w:rsid w:val="00616DD0"/>
    <w:rsid w:val="00622099"/>
    <w:rsid w:val="00622478"/>
    <w:rsid w:val="00630334"/>
    <w:rsid w:val="00632470"/>
    <w:rsid w:val="0063513D"/>
    <w:rsid w:val="00645031"/>
    <w:rsid w:val="00646745"/>
    <w:rsid w:val="00646E60"/>
    <w:rsid w:val="00652429"/>
    <w:rsid w:val="0065268B"/>
    <w:rsid w:val="00653096"/>
    <w:rsid w:val="00657A1D"/>
    <w:rsid w:val="00663B4E"/>
    <w:rsid w:val="006662B4"/>
    <w:rsid w:val="00666F64"/>
    <w:rsid w:val="00667C8E"/>
    <w:rsid w:val="006738FB"/>
    <w:rsid w:val="0067534C"/>
    <w:rsid w:val="006758A8"/>
    <w:rsid w:val="0067591C"/>
    <w:rsid w:val="00677B75"/>
    <w:rsid w:val="0068006C"/>
    <w:rsid w:val="00686A55"/>
    <w:rsid w:val="00687832"/>
    <w:rsid w:val="0069001C"/>
    <w:rsid w:val="00693770"/>
    <w:rsid w:val="006957E1"/>
    <w:rsid w:val="006A09C5"/>
    <w:rsid w:val="006A3D3C"/>
    <w:rsid w:val="006A726A"/>
    <w:rsid w:val="006B12F5"/>
    <w:rsid w:val="006B3384"/>
    <w:rsid w:val="006B42B0"/>
    <w:rsid w:val="006B53A1"/>
    <w:rsid w:val="006B6820"/>
    <w:rsid w:val="006B7950"/>
    <w:rsid w:val="006C275D"/>
    <w:rsid w:val="006C5C23"/>
    <w:rsid w:val="006C6723"/>
    <w:rsid w:val="006C6D73"/>
    <w:rsid w:val="006D0716"/>
    <w:rsid w:val="006D4302"/>
    <w:rsid w:val="006E3568"/>
    <w:rsid w:val="006E390A"/>
    <w:rsid w:val="006E3932"/>
    <w:rsid w:val="006E3E4F"/>
    <w:rsid w:val="006E46E7"/>
    <w:rsid w:val="006E48E4"/>
    <w:rsid w:val="006E6938"/>
    <w:rsid w:val="006F0A8F"/>
    <w:rsid w:val="006F261D"/>
    <w:rsid w:val="006F29C4"/>
    <w:rsid w:val="006F4114"/>
    <w:rsid w:val="006F47C5"/>
    <w:rsid w:val="006F645E"/>
    <w:rsid w:val="00701A28"/>
    <w:rsid w:val="00701C60"/>
    <w:rsid w:val="00704EBF"/>
    <w:rsid w:val="00705A7A"/>
    <w:rsid w:val="00706496"/>
    <w:rsid w:val="007069FB"/>
    <w:rsid w:val="0070744F"/>
    <w:rsid w:val="00707975"/>
    <w:rsid w:val="00710548"/>
    <w:rsid w:val="007112C4"/>
    <w:rsid w:val="0071182E"/>
    <w:rsid w:val="007139CD"/>
    <w:rsid w:val="00714381"/>
    <w:rsid w:val="007154F4"/>
    <w:rsid w:val="00715A67"/>
    <w:rsid w:val="0071674C"/>
    <w:rsid w:val="00717940"/>
    <w:rsid w:val="00722102"/>
    <w:rsid w:val="0072385A"/>
    <w:rsid w:val="00723D1D"/>
    <w:rsid w:val="00724A86"/>
    <w:rsid w:val="00724D2F"/>
    <w:rsid w:val="007273D0"/>
    <w:rsid w:val="00730B6E"/>
    <w:rsid w:val="00732510"/>
    <w:rsid w:val="00732561"/>
    <w:rsid w:val="00733840"/>
    <w:rsid w:val="0073513F"/>
    <w:rsid w:val="007366FE"/>
    <w:rsid w:val="007375FB"/>
    <w:rsid w:val="00740586"/>
    <w:rsid w:val="007421CB"/>
    <w:rsid w:val="00743212"/>
    <w:rsid w:val="007432B9"/>
    <w:rsid w:val="00746DF3"/>
    <w:rsid w:val="00747648"/>
    <w:rsid w:val="00751301"/>
    <w:rsid w:val="0075195E"/>
    <w:rsid w:val="00753392"/>
    <w:rsid w:val="00754193"/>
    <w:rsid w:val="00757355"/>
    <w:rsid w:val="00757F64"/>
    <w:rsid w:val="0076162D"/>
    <w:rsid w:val="007646A6"/>
    <w:rsid w:val="007668C1"/>
    <w:rsid w:val="00767381"/>
    <w:rsid w:val="00770C49"/>
    <w:rsid w:val="00770E89"/>
    <w:rsid w:val="007749A7"/>
    <w:rsid w:val="00774DC7"/>
    <w:rsid w:val="007764EE"/>
    <w:rsid w:val="007767F0"/>
    <w:rsid w:val="007769D0"/>
    <w:rsid w:val="007815CF"/>
    <w:rsid w:val="007905A4"/>
    <w:rsid w:val="00791517"/>
    <w:rsid w:val="007923CF"/>
    <w:rsid w:val="00792FC3"/>
    <w:rsid w:val="00795621"/>
    <w:rsid w:val="007958EF"/>
    <w:rsid w:val="0079599B"/>
    <w:rsid w:val="007966CA"/>
    <w:rsid w:val="00796A32"/>
    <w:rsid w:val="007A2E1C"/>
    <w:rsid w:val="007A47B5"/>
    <w:rsid w:val="007A67F8"/>
    <w:rsid w:val="007A69DB"/>
    <w:rsid w:val="007B0B25"/>
    <w:rsid w:val="007B4587"/>
    <w:rsid w:val="007B470B"/>
    <w:rsid w:val="007B51B6"/>
    <w:rsid w:val="007B5704"/>
    <w:rsid w:val="007B59EF"/>
    <w:rsid w:val="007B7ADB"/>
    <w:rsid w:val="007C01B5"/>
    <w:rsid w:val="007C0669"/>
    <w:rsid w:val="007C11A4"/>
    <w:rsid w:val="007C17FF"/>
    <w:rsid w:val="007C3805"/>
    <w:rsid w:val="007D139B"/>
    <w:rsid w:val="007D13CA"/>
    <w:rsid w:val="007D1A60"/>
    <w:rsid w:val="007D53FC"/>
    <w:rsid w:val="007D65AE"/>
    <w:rsid w:val="007D6A5B"/>
    <w:rsid w:val="007D6E08"/>
    <w:rsid w:val="007D7197"/>
    <w:rsid w:val="007D7622"/>
    <w:rsid w:val="007E0CC0"/>
    <w:rsid w:val="007E1651"/>
    <w:rsid w:val="007E2951"/>
    <w:rsid w:val="007E3224"/>
    <w:rsid w:val="007E7569"/>
    <w:rsid w:val="007F0B77"/>
    <w:rsid w:val="007F19F6"/>
    <w:rsid w:val="007F1B05"/>
    <w:rsid w:val="007F1BF5"/>
    <w:rsid w:val="007F2599"/>
    <w:rsid w:val="007F5095"/>
    <w:rsid w:val="007F60F8"/>
    <w:rsid w:val="007F69B2"/>
    <w:rsid w:val="008077D8"/>
    <w:rsid w:val="008117F2"/>
    <w:rsid w:val="00812054"/>
    <w:rsid w:val="00814290"/>
    <w:rsid w:val="008157ED"/>
    <w:rsid w:val="0081583B"/>
    <w:rsid w:val="00820980"/>
    <w:rsid w:val="00820EA5"/>
    <w:rsid w:val="008223AB"/>
    <w:rsid w:val="00824E43"/>
    <w:rsid w:val="00832577"/>
    <w:rsid w:val="008344EE"/>
    <w:rsid w:val="00836C68"/>
    <w:rsid w:val="00837835"/>
    <w:rsid w:val="00837B65"/>
    <w:rsid w:val="008402D6"/>
    <w:rsid w:val="0084118B"/>
    <w:rsid w:val="00841AA1"/>
    <w:rsid w:val="00842BE7"/>
    <w:rsid w:val="0084336C"/>
    <w:rsid w:val="00843B93"/>
    <w:rsid w:val="008458E3"/>
    <w:rsid w:val="008469C1"/>
    <w:rsid w:val="00847018"/>
    <w:rsid w:val="008473FA"/>
    <w:rsid w:val="0085498F"/>
    <w:rsid w:val="00856267"/>
    <w:rsid w:val="00857B95"/>
    <w:rsid w:val="00857C17"/>
    <w:rsid w:val="008618E5"/>
    <w:rsid w:val="0086294B"/>
    <w:rsid w:val="0086618A"/>
    <w:rsid w:val="00867993"/>
    <w:rsid w:val="00870355"/>
    <w:rsid w:val="0087147E"/>
    <w:rsid w:val="008717B7"/>
    <w:rsid w:val="00871B14"/>
    <w:rsid w:val="0087211D"/>
    <w:rsid w:val="00873710"/>
    <w:rsid w:val="00873A71"/>
    <w:rsid w:val="00874D20"/>
    <w:rsid w:val="00874E1A"/>
    <w:rsid w:val="00876632"/>
    <w:rsid w:val="00883851"/>
    <w:rsid w:val="0088488C"/>
    <w:rsid w:val="00887548"/>
    <w:rsid w:val="00891103"/>
    <w:rsid w:val="00892C86"/>
    <w:rsid w:val="00894DF7"/>
    <w:rsid w:val="00896ED4"/>
    <w:rsid w:val="00897A99"/>
    <w:rsid w:val="008A35A9"/>
    <w:rsid w:val="008A71CB"/>
    <w:rsid w:val="008A7BBB"/>
    <w:rsid w:val="008B3FF9"/>
    <w:rsid w:val="008B4475"/>
    <w:rsid w:val="008B4DFD"/>
    <w:rsid w:val="008C28CD"/>
    <w:rsid w:val="008C4BDC"/>
    <w:rsid w:val="008C7524"/>
    <w:rsid w:val="008D1297"/>
    <w:rsid w:val="008D25A3"/>
    <w:rsid w:val="008D2631"/>
    <w:rsid w:val="008D3566"/>
    <w:rsid w:val="008D374E"/>
    <w:rsid w:val="008D5367"/>
    <w:rsid w:val="008D5F7C"/>
    <w:rsid w:val="008E465F"/>
    <w:rsid w:val="008E5C04"/>
    <w:rsid w:val="008F22F2"/>
    <w:rsid w:val="008F4792"/>
    <w:rsid w:val="008F5B69"/>
    <w:rsid w:val="008F6586"/>
    <w:rsid w:val="008F774F"/>
    <w:rsid w:val="008F7C08"/>
    <w:rsid w:val="0090001A"/>
    <w:rsid w:val="00902D42"/>
    <w:rsid w:val="00905F97"/>
    <w:rsid w:val="009101FB"/>
    <w:rsid w:val="00911833"/>
    <w:rsid w:val="009159C0"/>
    <w:rsid w:val="00915A42"/>
    <w:rsid w:val="00915C73"/>
    <w:rsid w:val="00916E9F"/>
    <w:rsid w:val="009175FA"/>
    <w:rsid w:val="009201E4"/>
    <w:rsid w:val="00925428"/>
    <w:rsid w:val="00925CD4"/>
    <w:rsid w:val="009279AF"/>
    <w:rsid w:val="009322D7"/>
    <w:rsid w:val="00933EB5"/>
    <w:rsid w:val="0093613B"/>
    <w:rsid w:val="009376FE"/>
    <w:rsid w:val="00941C5C"/>
    <w:rsid w:val="00944EDD"/>
    <w:rsid w:val="009452DE"/>
    <w:rsid w:val="0094756E"/>
    <w:rsid w:val="009476C7"/>
    <w:rsid w:val="00951A8D"/>
    <w:rsid w:val="009554B3"/>
    <w:rsid w:val="00957732"/>
    <w:rsid w:val="00961D9F"/>
    <w:rsid w:val="00962B9D"/>
    <w:rsid w:val="00962CED"/>
    <w:rsid w:val="009635CD"/>
    <w:rsid w:val="00963F77"/>
    <w:rsid w:val="00967505"/>
    <w:rsid w:val="009704F0"/>
    <w:rsid w:val="009721D8"/>
    <w:rsid w:val="0097223F"/>
    <w:rsid w:val="009729A0"/>
    <w:rsid w:val="00973F5F"/>
    <w:rsid w:val="0097475A"/>
    <w:rsid w:val="00977E34"/>
    <w:rsid w:val="00980758"/>
    <w:rsid w:val="00981658"/>
    <w:rsid w:val="00981B7E"/>
    <w:rsid w:val="00982FDE"/>
    <w:rsid w:val="0098448D"/>
    <w:rsid w:val="009845CE"/>
    <w:rsid w:val="00986754"/>
    <w:rsid w:val="00986D6D"/>
    <w:rsid w:val="0098701B"/>
    <w:rsid w:val="00990055"/>
    <w:rsid w:val="009913B2"/>
    <w:rsid w:val="00991D38"/>
    <w:rsid w:val="00993C8D"/>
    <w:rsid w:val="00994A52"/>
    <w:rsid w:val="009958E2"/>
    <w:rsid w:val="009A00C5"/>
    <w:rsid w:val="009A2070"/>
    <w:rsid w:val="009A6AD9"/>
    <w:rsid w:val="009B15EB"/>
    <w:rsid w:val="009B24D7"/>
    <w:rsid w:val="009B2BD9"/>
    <w:rsid w:val="009B64C3"/>
    <w:rsid w:val="009C06E7"/>
    <w:rsid w:val="009C0B4A"/>
    <w:rsid w:val="009C16BD"/>
    <w:rsid w:val="009C24CC"/>
    <w:rsid w:val="009C5785"/>
    <w:rsid w:val="009D41B7"/>
    <w:rsid w:val="009D4EA1"/>
    <w:rsid w:val="009D7359"/>
    <w:rsid w:val="009E0E27"/>
    <w:rsid w:val="009E1620"/>
    <w:rsid w:val="009E17EB"/>
    <w:rsid w:val="009E2B5E"/>
    <w:rsid w:val="009E3AA8"/>
    <w:rsid w:val="009E502D"/>
    <w:rsid w:val="009E69F8"/>
    <w:rsid w:val="009E72F6"/>
    <w:rsid w:val="009E733F"/>
    <w:rsid w:val="009E73BD"/>
    <w:rsid w:val="009F1D61"/>
    <w:rsid w:val="009F2C57"/>
    <w:rsid w:val="009F2D77"/>
    <w:rsid w:val="009F54E5"/>
    <w:rsid w:val="009F737B"/>
    <w:rsid w:val="009F755F"/>
    <w:rsid w:val="00A00B30"/>
    <w:rsid w:val="00A00DB4"/>
    <w:rsid w:val="00A01095"/>
    <w:rsid w:val="00A04777"/>
    <w:rsid w:val="00A04877"/>
    <w:rsid w:val="00A10DEA"/>
    <w:rsid w:val="00A1267D"/>
    <w:rsid w:val="00A15C11"/>
    <w:rsid w:val="00A175B8"/>
    <w:rsid w:val="00A23E4A"/>
    <w:rsid w:val="00A23F0D"/>
    <w:rsid w:val="00A26BFC"/>
    <w:rsid w:val="00A27A1D"/>
    <w:rsid w:val="00A27B02"/>
    <w:rsid w:val="00A27C2B"/>
    <w:rsid w:val="00A30754"/>
    <w:rsid w:val="00A32B05"/>
    <w:rsid w:val="00A36261"/>
    <w:rsid w:val="00A371B0"/>
    <w:rsid w:val="00A37367"/>
    <w:rsid w:val="00A40573"/>
    <w:rsid w:val="00A4058E"/>
    <w:rsid w:val="00A40B12"/>
    <w:rsid w:val="00A40D1B"/>
    <w:rsid w:val="00A41EDC"/>
    <w:rsid w:val="00A42DBF"/>
    <w:rsid w:val="00A46308"/>
    <w:rsid w:val="00A468F5"/>
    <w:rsid w:val="00A46F1B"/>
    <w:rsid w:val="00A5217B"/>
    <w:rsid w:val="00A5578A"/>
    <w:rsid w:val="00A5684D"/>
    <w:rsid w:val="00A61398"/>
    <w:rsid w:val="00A61C28"/>
    <w:rsid w:val="00A6247C"/>
    <w:rsid w:val="00A6342D"/>
    <w:rsid w:val="00A637EC"/>
    <w:rsid w:val="00A63900"/>
    <w:rsid w:val="00A64D3B"/>
    <w:rsid w:val="00A66202"/>
    <w:rsid w:val="00A66AB1"/>
    <w:rsid w:val="00A73E21"/>
    <w:rsid w:val="00A76CA7"/>
    <w:rsid w:val="00A81676"/>
    <w:rsid w:val="00A83060"/>
    <w:rsid w:val="00A83CF2"/>
    <w:rsid w:val="00A92373"/>
    <w:rsid w:val="00A93FB7"/>
    <w:rsid w:val="00A95BE8"/>
    <w:rsid w:val="00A97000"/>
    <w:rsid w:val="00AA20AD"/>
    <w:rsid w:val="00AA3BDC"/>
    <w:rsid w:val="00AA41D8"/>
    <w:rsid w:val="00AA4C16"/>
    <w:rsid w:val="00AA5E18"/>
    <w:rsid w:val="00AA64EF"/>
    <w:rsid w:val="00AA72EF"/>
    <w:rsid w:val="00AA7429"/>
    <w:rsid w:val="00AA783C"/>
    <w:rsid w:val="00AA790F"/>
    <w:rsid w:val="00AA7B2A"/>
    <w:rsid w:val="00AB01FD"/>
    <w:rsid w:val="00AB2427"/>
    <w:rsid w:val="00AB2CCD"/>
    <w:rsid w:val="00AB61ED"/>
    <w:rsid w:val="00AB779A"/>
    <w:rsid w:val="00AC0F56"/>
    <w:rsid w:val="00AC2308"/>
    <w:rsid w:val="00AC4362"/>
    <w:rsid w:val="00AC525F"/>
    <w:rsid w:val="00AC6334"/>
    <w:rsid w:val="00AC6851"/>
    <w:rsid w:val="00AD2242"/>
    <w:rsid w:val="00AD3129"/>
    <w:rsid w:val="00AD53AD"/>
    <w:rsid w:val="00AE0143"/>
    <w:rsid w:val="00AE06F8"/>
    <w:rsid w:val="00AE14DD"/>
    <w:rsid w:val="00AE1514"/>
    <w:rsid w:val="00AE1AE0"/>
    <w:rsid w:val="00AE2B89"/>
    <w:rsid w:val="00AE3F3E"/>
    <w:rsid w:val="00AE47CB"/>
    <w:rsid w:val="00AE6161"/>
    <w:rsid w:val="00AF0FA1"/>
    <w:rsid w:val="00AF1183"/>
    <w:rsid w:val="00AF11C0"/>
    <w:rsid w:val="00AF1395"/>
    <w:rsid w:val="00B0153D"/>
    <w:rsid w:val="00B02935"/>
    <w:rsid w:val="00B04739"/>
    <w:rsid w:val="00B07197"/>
    <w:rsid w:val="00B11924"/>
    <w:rsid w:val="00B11AEE"/>
    <w:rsid w:val="00B128CA"/>
    <w:rsid w:val="00B14D35"/>
    <w:rsid w:val="00B15DF2"/>
    <w:rsid w:val="00B16CD5"/>
    <w:rsid w:val="00B16FDA"/>
    <w:rsid w:val="00B23EC1"/>
    <w:rsid w:val="00B2447D"/>
    <w:rsid w:val="00B24D77"/>
    <w:rsid w:val="00B24FEC"/>
    <w:rsid w:val="00B25353"/>
    <w:rsid w:val="00B26045"/>
    <w:rsid w:val="00B26A9E"/>
    <w:rsid w:val="00B273D2"/>
    <w:rsid w:val="00B35792"/>
    <w:rsid w:val="00B35C05"/>
    <w:rsid w:val="00B36EEC"/>
    <w:rsid w:val="00B423F8"/>
    <w:rsid w:val="00B43EB1"/>
    <w:rsid w:val="00B44A1A"/>
    <w:rsid w:val="00B4503B"/>
    <w:rsid w:val="00B47A39"/>
    <w:rsid w:val="00B50691"/>
    <w:rsid w:val="00B545DA"/>
    <w:rsid w:val="00B550A9"/>
    <w:rsid w:val="00B553A4"/>
    <w:rsid w:val="00B55B21"/>
    <w:rsid w:val="00B566F0"/>
    <w:rsid w:val="00B622B7"/>
    <w:rsid w:val="00B67F6E"/>
    <w:rsid w:val="00B71693"/>
    <w:rsid w:val="00B72A9A"/>
    <w:rsid w:val="00B73DFE"/>
    <w:rsid w:val="00B759FE"/>
    <w:rsid w:val="00B77DB8"/>
    <w:rsid w:val="00B8003F"/>
    <w:rsid w:val="00B817BC"/>
    <w:rsid w:val="00B82132"/>
    <w:rsid w:val="00B92FEF"/>
    <w:rsid w:val="00B952A6"/>
    <w:rsid w:val="00B95C5F"/>
    <w:rsid w:val="00B96A62"/>
    <w:rsid w:val="00B976DA"/>
    <w:rsid w:val="00B976F5"/>
    <w:rsid w:val="00BA0789"/>
    <w:rsid w:val="00BA0B30"/>
    <w:rsid w:val="00BA1586"/>
    <w:rsid w:val="00BA3602"/>
    <w:rsid w:val="00BA5F94"/>
    <w:rsid w:val="00BA79D2"/>
    <w:rsid w:val="00BB02A1"/>
    <w:rsid w:val="00BB0F43"/>
    <w:rsid w:val="00BB1CFD"/>
    <w:rsid w:val="00BB211C"/>
    <w:rsid w:val="00BB2719"/>
    <w:rsid w:val="00BB344D"/>
    <w:rsid w:val="00BB437E"/>
    <w:rsid w:val="00BB4389"/>
    <w:rsid w:val="00BB458D"/>
    <w:rsid w:val="00BB568D"/>
    <w:rsid w:val="00BB611A"/>
    <w:rsid w:val="00BB6FA4"/>
    <w:rsid w:val="00BB7FAF"/>
    <w:rsid w:val="00BC50BD"/>
    <w:rsid w:val="00BC5FD3"/>
    <w:rsid w:val="00BD00B6"/>
    <w:rsid w:val="00BD0121"/>
    <w:rsid w:val="00BD0DAA"/>
    <w:rsid w:val="00BD3324"/>
    <w:rsid w:val="00BD6DEE"/>
    <w:rsid w:val="00BD72E5"/>
    <w:rsid w:val="00BE0309"/>
    <w:rsid w:val="00BE2414"/>
    <w:rsid w:val="00BE2D12"/>
    <w:rsid w:val="00BE310B"/>
    <w:rsid w:val="00BE3E4A"/>
    <w:rsid w:val="00BE645D"/>
    <w:rsid w:val="00BE7559"/>
    <w:rsid w:val="00BF325E"/>
    <w:rsid w:val="00BF3463"/>
    <w:rsid w:val="00BF4255"/>
    <w:rsid w:val="00C00E70"/>
    <w:rsid w:val="00C01A43"/>
    <w:rsid w:val="00C02ABF"/>
    <w:rsid w:val="00C033EB"/>
    <w:rsid w:val="00C0475E"/>
    <w:rsid w:val="00C04B9C"/>
    <w:rsid w:val="00C0622E"/>
    <w:rsid w:val="00C06527"/>
    <w:rsid w:val="00C10AAC"/>
    <w:rsid w:val="00C10B22"/>
    <w:rsid w:val="00C20039"/>
    <w:rsid w:val="00C21143"/>
    <w:rsid w:val="00C22461"/>
    <w:rsid w:val="00C2323D"/>
    <w:rsid w:val="00C232E1"/>
    <w:rsid w:val="00C23ECC"/>
    <w:rsid w:val="00C24DF9"/>
    <w:rsid w:val="00C304AA"/>
    <w:rsid w:val="00C308C6"/>
    <w:rsid w:val="00C32E44"/>
    <w:rsid w:val="00C34685"/>
    <w:rsid w:val="00C34ECF"/>
    <w:rsid w:val="00C371CB"/>
    <w:rsid w:val="00C4003F"/>
    <w:rsid w:val="00C41B29"/>
    <w:rsid w:val="00C4394A"/>
    <w:rsid w:val="00C465EC"/>
    <w:rsid w:val="00C50263"/>
    <w:rsid w:val="00C5027F"/>
    <w:rsid w:val="00C5120D"/>
    <w:rsid w:val="00C524EC"/>
    <w:rsid w:val="00C54E7D"/>
    <w:rsid w:val="00C5727C"/>
    <w:rsid w:val="00C6091A"/>
    <w:rsid w:val="00C617C0"/>
    <w:rsid w:val="00C62DAE"/>
    <w:rsid w:val="00C62DB3"/>
    <w:rsid w:val="00C63B2F"/>
    <w:rsid w:val="00C7041E"/>
    <w:rsid w:val="00C72298"/>
    <w:rsid w:val="00C72FF6"/>
    <w:rsid w:val="00C7399F"/>
    <w:rsid w:val="00C740C5"/>
    <w:rsid w:val="00C74861"/>
    <w:rsid w:val="00C83CA1"/>
    <w:rsid w:val="00C85221"/>
    <w:rsid w:val="00C92276"/>
    <w:rsid w:val="00C96406"/>
    <w:rsid w:val="00C97592"/>
    <w:rsid w:val="00C97F91"/>
    <w:rsid w:val="00C97FBF"/>
    <w:rsid w:val="00CA32B3"/>
    <w:rsid w:val="00CA36C2"/>
    <w:rsid w:val="00CB0C02"/>
    <w:rsid w:val="00CB20D0"/>
    <w:rsid w:val="00CB2C33"/>
    <w:rsid w:val="00CB2C7C"/>
    <w:rsid w:val="00CB42B9"/>
    <w:rsid w:val="00CB7370"/>
    <w:rsid w:val="00CB77E9"/>
    <w:rsid w:val="00CB7E06"/>
    <w:rsid w:val="00CC0197"/>
    <w:rsid w:val="00CC0700"/>
    <w:rsid w:val="00CC2855"/>
    <w:rsid w:val="00CC2B18"/>
    <w:rsid w:val="00CC2D5A"/>
    <w:rsid w:val="00CC34D2"/>
    <w:rsid w:val="00CC421E"/>
    <w:rsid w:val="00CC5D4B"/>
    <w:rsid w:val="00CC7989"/>
    <w:rsid w:val="00CD2E8B"/>
    <w:rsid w:val="00CD37C6"/>
    <w:rsid w:val="00CD437C"/>
    <w:rsid w:val="00CD56CD"/>
    <w:rsid w:val="00CD7B7A"/>
    <w:rsid w:val="00CD7E06"/>
    <w:rsid w:val="00CE1220"/>
    <w:rsid w:val="00CE2211"/>
    <w:rsid w:val="00CE2A86"/>
    <w:rsid w:val="00CE2AB6"/>
    <w:rsid w:val="00CE2E51"/>
    <w:rsid w:val="00CE3E0D"/>
    <w:rsid w:val="00CE429E"/>
    <w:rsid w:val="00CE47C6"/>
    <w:rsid w:val="00CF1951"/>
    <w:rsid w:val="00CF3E9A"/>
    <w:rsid w:val="00CF460C"/>
    <w:rsid w:val="00CF7330"/>
    <w:rsid w:val="00D028EB"/>
    <w:rsid w:val="00D11555"/>
    <w:rsid w:val="00D11C82"/>
    <w:rsid w:val="00D16448"/>
    <w:rsid w:val="00D17E54"/>
    <w:rsid w:val="00D219E6"/>
    <w:rsid w:val="00D22774"/>
    <w:rsid w:val="00D22D0E"/>
    <w:rsid w:val="00D238A2"/>
    <w:rsid w:val="00D23A90"/>
    <w:rsid w:val="00D24CB7"/>
    <w:rsid w:val="00D26BEC"/>
    <w:rsid w:val="00D26CB4"/>
    <w:rsid w:val="00D328A3"/>
    <w:rsid w:val="00D34563"/>
    <w:rsid w:val="00D35851"/>
    <w:rsid w:val="00D40B59"/>
    <w:rsid w:val="00D47D1C"/>
    <w:rsid w:val="00D5456D"/>
    <w:rsid w:val="00D54D46"/>
    <w:rsid w:val="00D556B5"/>
    <w:rsid w:val="00D55F37"/>
    <w:rsid w:val="00D61121"/>
    <w:rsid w:val="00D61562"/>
    <w:rsid w:val="00D62D66"/>
    <w:rsid w:val="00D63DAC"/>
    <w:rsid w:val="00D650E9"/>
    <w:rsid w:val="00D663A8"/>
    <w:rsid w:val="00D7106F"/>
    <w:rsid w:val="00D73ED3"/>
    <w:rsid w:val="00D742D3"/>
    <w:rsid w:val="00D7466B"/>
    <w:rsid w:val="00D74E6C"/>
    <w:rsid w:val="00D74FE3"/>
    <w:rsid w:val="00D75266"/>
    <w:rsid w:val="00D75DC9"/>
    <w:rsid w:val="00D840D4"/>
    <w:rsid w:val="00D85862"/>
    <w:rsid w:val="00D86126"/>
    <w:rsid w:val="00D869B4"/>
    <w:rsid w:val="00D904C0"/>
    <w:rsid w:val="00D90A07"/>
    <w:rsid w:val="00D92006"/>
    <w:rsid w:val="00D94DF6"/>
    <w:rsid w:val="00D96123"/>
    <w:rsid w:val="00DA110B"/>
    <w:rsid w:val="00DA16BE"/>
    <w:rsid w:val="00DA4E7B"/>
    <w:rsid w:val="00DA6995"/>
    <w:rsid w:val="00DA6DE0"/>
    <w:rsid w:val="00DA7EF1"/>
    <w:rsid w:val="00DB1253"/>
    <w:rsid w:val="00DB2327"/>
    <w:rsid w:val="00DB493E"/>
    <w:rsid w:val="00DB7579"/>
    <w:rsid w:val="00DB7636"/>
    <w:rsid w:val="00DC053B"/>
    <w:rsid w:val="00DC229C"/>
    <w:rsid w:val="00DC3542"/>
    <w:rsid w:val="00DC4DCF"/>
    <w:rsid w:val="00DC594E"/>
    <w:rsid w:val="00DC711B"/>
    <w:rsid w:val="00DD138A"/>
    <w:rsid w:val="00DD1CD6"/>
    <w:rsid w:val="00DD7008"/>
    <w:rsid w:val="00DE0466"/>
    <w:rsid w:val="00DE0A9C"/>
    <w:rsid w:val="00DE10B0"/>
    <w:rsid w:val="00DE251F"/>
    <w:rsid w:val="00DE2A6F"/>
    <w:rsid w:val="00DE632B"/>
    <w:rsid w:val="00DF1002"/>
    <w:rsid w:val="00DF36EB"/>
    <w:rsid w:val="00DF4052"/>
    <w:rsid w:val="00DF4D7A"/>
    <w:rsid w:val="00DF5BB6"/>
    <w:rsid w:val="00DF63A6"/>
    <w:rsid w:val="00DF63E0"/>
    <w:rsid w:val="00DF7104"/>
    <w:rsid w:val="00E000D9"/>
    <w:rsid w:val="00E02B11"/>
    <w:rsid w:val="00E04FF5"/>
    <w:rsid w:val="00E10A70"/>
    <w:rsid w:val="00E11092"/>
    <w:rsid w:val="00E1293F"/>
    <w:rsid w:val="00E15B1E"/>
    <w:rsid w:val="00E16B63"/>
    <w:rsid w:val="00E1723A"/>
    <w:rsid w:val="00E20318"/>
    <w:rsid w:val="00E2119F"/>
    <w:rsid w:val="00E2131C"/>
    <w:rsid w:val="00E21C34"/>
    <w:rsid w:val="00E23E53"/>
    <w:rsid w:val="00E24E3B"/>
    <w:rsid w:val="00E26EB9"/>
    <w:rsid w:val="00E31F03"/>
    <w:rsid w:val="00E3203E"/>
    <w:rsid w:val="00E3247E"/>
    <w:rsid w:val="00E3435A"/>
    <w:rsid w:val="00E34DD5"/>
    <w:rsid w:val="00E36D0C"/>
    <w:rsid w:val="00E37E51"/>
    <w:rsid w:val="00E40B54"/>
    <w:rsid w:val="00E41CB8"/>
    <w:rsid w:val="00E4359B"/>
    <w:rsid w:val="00E46C55"/>
    <w:rsid w:val="00E51B7A"/>
    <w:rsid w:val="00E52AE5"/>
    <w:rsid w:val="00E532FA"/>
    <w:rsid w:val="00E53CE9"/>
    <w:rsid w:val="00E54001"/>
    <w:rsid w:val="00E5678F"/>
    <w:rsid w:val="00E601EB"/>
    <w:rsid w:val="00E6049E"/>
    <w:rsid w:val="00E61B45"/>
    <w:rsid w:val="00E646BE"/>
    <w:rsid w:val="00E669AA"/>
    <w:rsid w:val="00E670AA"/>
    <w:rsid w:val="00E70058"/>
    <w:rsid w:val="00E74318"/>
    <w:rsid w:val="00E8092F"/>
    <w:rsid w:val="00E82045"/>
    <w:rsid w:val="00E8301E"/>
    <w:rsid w:val="00E858AC"/>
    <w:rsid w:val="00E862E2"/>
    <w:rsid w:val="00E86622"/>
    <w:rsid w:val="00E8685C"/>
    <w:rsid w:val="00E90733"/>
    <w:rsid w:val="00E90C0F"/>
    <w:rsid w:val="00E92238"/>
    <w:rsid w:val="00E94F6F"/>
    <w:rsid w:val="00E956F7"/>
    <w:rsid w:val="00E97C13"/>
    <w:rsid w:val="00EA0F11"/>
    <w:rsid w:val="00EA2007"/>
    <w:rsid w:val="00EA5659"/>
    <w:rsid w:val="00EB1FEF"/>
    <w:rsid w:val="00EB351F"/>
    <w:rsid w:val="00EB539A"/>
    <w:rsid w:val="00EB5C06"/>
    <w:rsid w:val="00EB7D38"/>
    <w:rsid w:val="00EC0EFA"/>
    <w:rsid w:val="00EC4577"/>
    <w:rsid w:val="00EC58AC"/>
    <w:rsid w:val="00ED01A2"/>
    <w:rsid w:val="00ED2346"/>
    <w:rsid w:val="00ED2C73"/>
    <w:rsid w:val="00ED2D29"/>
    <w:rsid w:val="00ED6E1C"/>
    <w:rsid w:val="00ED77ED"/>
    <w:rsid w:val="00EE2B03"/>
    <w:rsid w:val="00EE5274"/>
    <w:rsid w:val="00EE628D"/>
    <w:rsid w:val="00EE6E12"/>
    <w:rsid w:val="00EF0515"/>
    <w:rsid w:val="00EF748A"/>
    <w:rsid w:val="00F04808"/>
    <w:rsid w:val="00F07E85"/>
    <w:rsid w:val="00F1172A"/>
    <w:rsid w:val="00F1339E"/>
    <w:rsid w:val="00F139C4"/>
    <w:rsid w:val="00F14E6E"/>
    <w:rsid w:val="00F2040C"/>
    <w:rsid w:val="00F20C22"/>
    <w:rsid w:val="00F21CEA"/>
    <w:rsid w:val="00F21FEB"/>
    <w:rsid w:val="00F237D4"/>
    <w:rsid w:val="00F25FF6"/>
    <w:rsid w:val="00F273DA"/>
    <w:rsid w:val="00F304B2"/>
    <w:rsid w:val="00F3060C"/>
    <w:rsid w:val="00F3240F"/>
    <w:rsid w:val="00F37844"/>
    <w:rsid w:val="00F4222B"/>
    <w:rsid w:val="00F43BA0"/>
    <w:rsid w:val="00F45006"/>
    <w:rsid w:val="00F52B59"/>
    <w:rsid w:val="00F61BBC"/>
    <w:rsid w:val="00F63E5D"/>
    <w:rsid w:val="00F66E04"/>
    <w:rsid w:val="00F66E10"/>
    <w:rsid w:val="00F675EA"/>
    <w:rsid w:val="00F67C68"/>
    <w:rsid w:val="00F70E82"/>
    <w:rsid w:val="00F71259"/>
    <w:rsid w:val="00F7265B"/>
    <w:rsid w:val="00F72E27"/>
    <w:rsid w:val="00F73EF6"/>
    <w:rsid w:val="00F768FD"/>
    <w:rsid w:val="00F800AD"/>
    <w:rsid w:val="00F80CFE"/>
    <w:rsid w:val="00F80E3D"/>
    <w:rsid w:val="00F81824"/>
    <w:rsid w:val="00F81A7A"/>
    <w:rsid w:val="00F83BCF"/>
    <w:rsid w:val="00F847EE"/>
    <w:rsid w:val="00F8710A"/>
    <w:rsid w:val="00F92C8C"/>
    <w:rsid w:val="00F94A8D"/>
    <w:rsid w:val="00F96039"/>
    <w:rsid w:val="00FA02CE"/>
    <w:rsid w:val="00FA1AB8"/>
    <w:rsid w:val="00FA4142"/>
    <w:rsid w:val="00FB2BF6"/>
    <w:rsid w:val="00FB44B5"/>
    <w:rsid w:val="00FC049F"/>
    <w:rsid w:val="00FC2A41"/>
    <w:rsid w:val="00FC4462"/>
    <w:rsid w:val="00FC591B"/>
    <w:rsid w:val="00FC6516"/>
    <w:rsid w:val="00FC6861"/>
    <w:rsid w:val="00FD0ED9"/>
    <w:rsid w:val="00FD229A"/>
    <w:rsid w:val="00FD47DD"/>
    <w:rsid w:val="00FD4995"/>
    <w:rsid w:val="00FD4E87"/>
    <w:rsid w:val="00FD59D9"/>
    <w:rsid w:val="00FD7ABC"/>
    <w:rsid w:val="00FE37A4"/>
    <w:rsid w:val="00FE3BF4"/>
    <w:rsid w:val="00FE6CE8"/>
    <w:rsid w:val="00FE7B89"/>
    <w:rsid w:val="00FF115F"/>
    <w:rsid w:val="00FF23AD"/>
    <w:rsid w:val="00FF2FC5"/>
    <w:rsid w:val="00FF3CFF"/>
    <w:rsid w:val="00FF44D6"/>
    <w:rsid w:val="00FF4BA3"/>
    <w:rsid w:val="00FF56AF"/>
    <w:rsid w:val="00FF63C6"/>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C2465"/>
  <w15:chartTrackingRefBased/>
  <w15:docId w15:val="{24D5D27B-6B49-47F8-A81E-E2A33F911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H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A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0A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0A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A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A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A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A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0A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0A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A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A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A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A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A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AAC"/>
    <w:rPr>
      <w:rFonts w:eastAsiaTheme="majorEastAsia" w:cstheme="majorBidi"/>
      <w:color w:val="272727" w:themeColor="text1" w:themeTint="D8"/>
    </w:rPr>
  </w:style>
  <w:style w:type="paragraph" w:styleId="Title">
    <w:name w:val="Title"/>
    <w:basedOn w:val="Normal"/>
    <w:next w:val="Normal"/>
    <w:link w:val="TitleChar"/>
    <w:uiPriority w:val="10"/>
    <w:qFormat/>
    <w:rsid w:val="00C10A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A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A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A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AAC"/>
    <w:pPr>
      <w:spacing w:before="160"/>
      <w:jc w:val="center"/>
    </w:pPr>
    <w:rPr>
      <w:i/>
      <w:iCs/>
      <w:color w:val="404040" w:themeColor="text1" w:themeTint="BF"/>
    </w:rPr>
  </w:style>
  <w:style w:type="character" w:customStyle="1" w:styleId="QuoteChar">
    <w:name w:val="Quote Char"/>
    <w:basedOn w:val="DefaultParagraphFont"/>
    <w:link w:val="Quote"/>
    <w:uiPriority w:val="29"/>
    <w:rsid w:val="00C10AAC"/>
    <w:rPr>
      <w:i/>
      <w:iCs/>
      <w:color w:val="404040" w:themeColor="text1" w:themeTint="BF"/>
    </w:rPr>
  </w:style>
  <w:style w:type="paragraph" w:styleId="ListParagraph">
    <w:name w:val="List Paragraph"/>
    <w:basedOn w:val="Normal"/>
    <w:uiPriority w:val="34"/>
    <w:qFormat/>
    <w:rsid w:val="00C10AAC"/>
    <w:pPr>
      <w:ind w:left="720"/>
      <w:contextualSpacing/>
    </w:pPr>
  </w:style>
  <w:style w:type="character" w:styleId="IntenseEmphasis">
    <w:name w:val="Intense Emphasis"/>
    <w:basedOn w:val="DefaultParagraphFont"/>
    <w:uiPriority w:val="21"/>
    <w:qFormat/>
    <w:rsid w:val="00C10AAC"/>
    <w:rPr>
      <w:i/>
      <w:iCs/>
      <w:color w:val="0F4761" w:themeColor="accent1" w:themeShade="BF"/>
    </w:rPr>
  </w:style>
  <w:style w:type="paragraph" w:styleId="IntenseQuote">
    <w:name w:val="Intense Quote"/>
    <w:basedOn w:val="Normal"/>
    <w:next w:val="Normal"/>
    <w:link w:val="IntenseQuoteChar"/>
    <w:uiPriority w:val="30"/>
    <w:qFormat/>
    <w:rsid w:val="00C10A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AAC"/>
    <w:rPr>
      <w:i/>
      <w:iCs/>
      <w:color w:val="0F4761" w:themeColor="accent1" w:themeShade="BF"/>
    </w:rPr>
  </w:style>
  <w:style w:type="character" w:styleId="IntenseReference">
    <w:name w:val="Intense Reference"/>
    <w:basedOn w:val="DefaultParagraphFont"/>
    <w:uiPriority w:val="32"/>
    <w:qFormat/>
    <w:rsid w:val="00C10AAC"/>
    <w:rPr>
      <w:b/>
      <w:bCs/>
      <w:smallCaps/>
      <w:color w:val="0F4761" w:themeColor="accent1" w:themeShade="BF"/>
      <w:spacing w:val="5"/>
    </w:rPr>
  </w:style>
  <w:style w:type="paragraph" w:styleId="TOCHeading">
    <w:name w:val="TOC Heading"/>
    <w:basedOn w:val="Heading1"/>
    <w:next w:val="Normal"/>
    <w:uiPriority w:val="39"/>
    <w:unhideWhenUsed/>
    <w:qFormat/>
    <w:rsid w:val="003800C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97AD8"/>
    <w:pPr>
      <w:spacing w:after="100"/>
    </w:pPr>
  </w:style>
  <w:style w:type="character" w:styleId="Hyperlink">
    <w:name w:val="Hyperlink"/>
    <w:basedOn w:val="DefaultParagraphFont"/>
    <w:uiPriority w:val="99"/>
    <w:unhideWhenUsed/>
    <w:rsid w:val="00397AD8"/>
    <w:rPr>
      <w:color w:val="467886" w:themeColor="hyperlink"/>
      <w:u w:val="single"/>
    </w:rPr>
  </w:style>
  <w:style w:type="paragraph" w:styleId="TOC2">
    <w:name w:val="toc 2"/>
    <w:basedOn w:val="Normal"/>
    <w:next w:val="Normal"/>
    <w:autoRedefine/>
    <w:uiPriority w:val="39"/>
    <w:unhideWhenUsed/>
    <w:rsid w:val="00064E16"/>
    <w:pPr>
      <w:spacing w:after="100"/>
      <w:ind w:left="240"/>
    </w:pPr>
  </w:style>
  <w:style w:type="paragraph" w:styleId="TOC3">
    <w:name w:val="toc 3"/>
    <w:basedOn w:val="Normal"/>
    <w:next w:val="Normal"/>
    <w:autoRedefine/>
    <w:uiPriority w:val="39"/>
    <w:unhideWhenUsed/>
    <w:rsid w:val="003030F7"/>
    <w:pPr>
      <w:spacing w:after="100"/>
      <w:ind w:left="480"/>
    </w:pPr>
  </w:style>
  <w:style w:type="paragraph" w:styleId="Bibliography">
    <w:name w:val="Bibliography"/>
    <w:basedOn w:val="Normal"/>
    <w:next w:val="Normal"/>
    <w:uiPriority w:val="37"/>
    <w:unhideWhenUsed/>
    <w:rsid w:val="007E2951"/>
    <w:pPr>
      <w:spacing w:after="240" w:line="240" w:lineRule="auto"/>
    </w:pPr>
  </w:style>
  <w:style w:type="table" w:styleId="TableGrid">
    <w:name w:val="Table Grid"/>
    <w:basedOn w:val="TableNormal"/>
    <w:uiPriority w:val="39"/>
    <w:rsid w:val="00C74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3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A71"/>
  </w:style>
  <w:style w:type="paragraph" w:styleId="Footer">
    <w:name w:val="footer"/>
    <w:basedOn w:val="Normal"/>
    <w:link w:val="FooterChar"/>
    <w:uiPriority w:val="99"/>
    <w:unhideWhenUsed/>
    <w:rsid w:val="00873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54441">
      <w:bodyDiv w:val="1"/>
      <w:marLeft w:val="0"/>
      <w:marRight w:val="0"/>
      <w:marTop w:val="0"/>
      <w:marBottom w:val="0"/>
      <w:divBdr>
        <w:top w:val="none" w:sz="0" w:space="0" w:color="auto"/>
        <w:left w:val="none" w:sz="0" w:space="0" w:color="auto"/>
        <w:bottom w:val="none" w:sz="0" w:space="0" w:color="auto"/>
        <w:right w:val="none" w:sz="0" w:space="0" w:color="auto"/>
      </w:divBdr>
    </w:div>
    <w:div w:id="703404603">
      <w:bodyDiv w:val="1"/>
      <w:marLeft w:val="0"/>
      <w:marRight w:val="0"/>
      <w:marTop w:val="0"/>
      <w:marBottom w:val="0"/>
      <w:divBdr>
        <w:top w:val="none" w:sz="0" w:space="0" w:color="auto"/>
        <w:left w:val="none" w:sz="0" w:space="0" w:color="auto"/>
        <w:bottom w:val="none" w:sz="0" w:space="0" w:color="auto"/>
        <w:right w:val="none" w:sz="0" w:space="0" w:color="auto"/>
      </w:divBdr>
    </w:div>
    <w:div w:id="1051342085">
      <w:bodyDiv w:val="1"/>
      <w:marLeft w:val="0"/>
      <w:marRight w:val="0"/>
      <w:marTop w:val="0"/>
      <w:marBottom w:val="0"/>
      <w:divBdr>
        <w:top w:val="none" w:sz="0" w:space="0" w:color="auto"/>
        <w:left w:val="none" w:sz="0" w:space="0" w:color="auto"/>
        <w:bottom w:val="none" w:sz="0" w:space="0" w:color="auto"/>
        <w:right w:val="none" w:sz="0" w:space="0" w:color="auto"/>
      </w:divBdr>
    </w:div>
    <w:div w:id="1174303554">
      <w:bodyDiv w:val="1"/>
      <w:marLeft w:val="0"/>
      <w:marRight w:val="0"/>
      <w:marTop w:val="0"/>
      <w:marBottom w:val="0"/>
      <w:divBdr>
        <w:top w:val="none" w:sz="0" w:space="0" w:color="auto"/>
        <w:left w:val="none" w:sz="0" w:space="0" w:color="auto"/>
        <w:bottom w:val="none" w:sz="0" w:space="0" w:color="auto"/>
        <w:right w:val="none" w:sz="0" w:space="0" w:color="auto"/>
      </w:divBdr>
    </w:div>
    <w:div w:id="1823421661">
      <w:bodyDiv w:val="1"/>
      <w:marLeft w:val="0"/>
      <w:marRight w:val="0"/>
      <w:marTop w:val="0"/>
      <w:marBottom w:val="0"/>
      <w:divBdr>
        <w:top w:val="none" w:sz="0" w:space="0" w:color="auto"/>
        <w:left w:val="none" w:sz="0" w:space="0" w:color="auto"/>
        <w:bottom w:val="none" w:sz="0" w:space="0" w:color="auto"/>
        <w:right w:val="none" w:sz="0" w:space="0" w:color="auto"/>
      </w:divBdr>
    </w:div>
    <w:div w:id="200659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3209</TotalTime>
  <Pages>24</Pages>
  <Words>28795</Words>
  <Characters>164134</Characters>
  <Application>Microsoft Office Word</Application>
  <DocSecurity>0</DocSecurity>
  <Lines>1367</Lines>
  <Paragraphs>385</Paragraphs>
  <ScaleCrop>false</ScaleCrop>
  <Company/>
  <LinksUpToDate>false</LinksUpToDate>
  <CharactersWithSpaces>192544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Thaddeus Yu</dc:creator>
  <cp:keywords/>
  <dc:description/>
  <cp:lastModifiedBy>Thaddeus Yu</cp:lastModifiedBy>
  <cp:revision>275</cp:revision>
  <dcterms:created xsi:type="dcterms:W3CDTF">2025-03-23T11:03:00Z</dcterms:created>
  <dcterms:modified xsi:type="dcterms:W3CDTF">2025-03-25T16:36:00Z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id="en2J1RWD"/&gt;&lt;style id="http://www.zotero.org/styles/harvard-cite-them-right" hasBibliography="1" bibliographyStyleHasBeenSet="1"/&gt;&lt;prefs&gt;&lt;pref name="fieldType" value="Field"/&gt;&lt;/prefs&gt;&lt;/data&gt;</vt:lpwstr>
  </property>
</Properties>
</file>