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69279" w14:textId="77777777" w:rsidR="00EA1AA5" w:rsidRDefault="00EA1AA5" w:rsidP="00EA1AA5">
      <w:pPr>
        <w:rPr>
          <w:b/>
          <w:sz w:val="36"/>
          <w:szCs w:val="36"/>
          <w:u w:val="single"/>
        </w:rPr>
      </w:pPr>
    </w:p>
    <w:p w14:paraId="632FD1B3" w14:textId="77777777" w:rsidR="00A67745" w:rsidRDefault="00EA1AA5" w:rsidP="00EA1AA5">
      <w:pPr>
        <w:rPr>
          <w:b/>
          <w:sz w:val="36"/>
          <w:szCs w:val="36"/>
        </w:rPr>
      </w:pPr>
      <w:r w:rsidRPr="00EA1AA5">
        <w:rPr>
          <w:b/>
          <w:sz w:val="36"/>
          <w:szCs w:val="36"/>
        </w:rPr>
        <w:t xml:space="preserve">                       </w:t>
      </w:r>
    </w:p>
    <w:p w14:paraId="78E38C39" w14:textId="77777777" w:rsidR="00A67745" w:rsidRDefault="00A67745" w:rsidP="00EA1AA5">
      <w:pPr>
        <w:rPr>
          <w:b/>
          <w:sz w:val="36"/>
          <w:szCs w:val="36"/>
        </w:rPr>
      </w:pPr>
    </w:p>
    <w:p w14:paraId="00057BAC" w14:textId="77777777" w:rsidR="00A67745" w:rsidRDefault="00A67745" w:rsidP="00EA1AA5">
      <w:pPr>
        <w:rPr>
          <w:b/>
          <w:sz w:val="36"/>
          <w:szCs w:val="36"/>
        </w:rPr>
      </w:pPr>
    </w:p>
    <w:p w14:paraId="012A6EF8" w14:textId="77777777" w:rsidR="00A67745" w:rsidRDefault="00A67745" w:rsidP="00EA1AA5">
      <w:pPr>
        <w:rPr>
          <w:b/>
          <w:sz w:val="36"/>
          <w:szCs w:val="36"/>
        </w:rPr>
      </w:pPr>
    </w:p>
    <w:p w14:paraId="33DC0AF8" w14:textId="77777777" w:rsidR="00A67745" w:rsidRDefault="00A67745" w:rsidP="00EA1AA5">
      <w:pPr>
        <w:rPr>
          <w:b/>
          <w:sz w:val="36"/>
          <w:szCs w:val="36"/>
        </w:rPr>
      </w:pPr>
    </w:p>
    <w:p w14:paraId="46BE7163" w14:textId="27DC36AD" w:rsidR="000F641E" w:rsidRDefault="00A67745" w:rsidP="00EA1AA5">
      <w:pPr>
        <w:rPr>
          <w:b/>
          <w:sz w:val="36"/>
          <w:szCs w:val="36"/>
          <w:u w:val="single"/>
        </w:rPr>
      </w:pPr>
      <w:r>
        <w:rPr>
          <w:b/>
          <w:sz w:val="36"/>
          <w:szCs w:val="36"/>
        </w:rPr>
        <w:t xml:space="preserve">                      </w:t>
      </w:r>
      <w:r w:rsidR="00EA1AA5" w:rsidRPr="00EA1AA5">
        <w:rPr>
          <w:b/>
          <w:sz w:val="36"/>
          <w:szCs w:val="36"/>
        </w:rPr>
        <w:t xml:space="preserve">   </w:t>
      </w:r>
      <w:r w:rsidR="00000000">
        <w:rPr>
          <w:b/>
          <w:sz w:val="36"/>
          <w:szCs w:val="36"/>
          <w:u w:val="single"/>
        </w:rPr>
        <w:t>Marketing Fundamentals</w:t>
      </w:r>
    </w:p>
    <w:p w14:paraId="1CE01D8B" w14:textId="2A026815" w:rsidR="00EA1AA5" w:rsidRDefault="00EA1AA5" w:rsidP="00EA1AA5">
      <w:pPr>
        <w:rPr>
          <w:sz w:val="28"/>
          <w:szCs w:val="28"/>
        </w:rPr>
      </w:pPr>
      <w:r>
        <w:rPr>
          <w:sz w:val="28"/>
          <w:szCs w:val="28"/>
        </w:rPr>
        <w:t xml:space="preserve">                                                </w:t>
      </w:r>
      <w:r w:rsidRPr="0C353645">
        <w:rPr>
          <w:sz w:val="28"/>
          <w:szCs w:val="28"/>
        </w:rPr>
        <w:t>(LCBB4004)</w:t>
      </w:r>
    </w:p>
    <w:p w14:paraId="5CDA1850" w14:textId="0F91D417" w:rsidR="00EA1AA5" w:rsidRDefault="00EA1AA5" w:rsidP="00EA1AA5">
      <w:pPr>
        <w:rPr>
          <w:sz w:val="40"/>
          <w:szCs w:val="40"/>
        </w:rPr>
      </w:pPr>
      <w:r w:rsidRPr="0C353645">
        <w:rPr>
          <w:sz w:val="28"/>
          <w:szCs w:val="28"/>
        </w:rPr>
        <w:t xml:space="preserve">                                   </w:t>
      </w:r>
      <w:r w:rsidR="00A67745">
        <w:rPr>
          <w:sz w:val="28"/>
          <w:szCs w:val="28"/>
        </w:rPr>
        <w:t xml:space="preserve"> Student Name:</w:t>
      </w:r>
      <w:r w:rsidRPr="0C353645">
        <w:rPr>
          <w:sz w:val="28"/>
          <w:szCs w:val="28"/>
        </w:rPr>
        <w:t xml:space="preserve"> OANA CRETU</w:t>
      </w:r>
    </w:p>
    <w:p w14:paraId="35E3A575" w14:textId="235A5EE7" w:rsidR="00EA1AA5" w:rsidRDefault="00EA1AA5" w:rsidP="00EA1AA5">
      <w:pPr>
        <w:rPr>
          <w:sz w:val="28"/>
          <w:szCs w:val="28"/>
        </w:rPr>
      </w:pPr>
      <w:r w:rsidRPr="0C353645">
        <w:rPr>
          <w:sz w:val="28"/>
          <w:szCs w:val="28"/>
        </w:rPr>
        <w:t xml:space="preserve">                                </w:t>
      </w:r>
      <w:r w:rsidR="00A67745">
        <w:rPr>
          <w:sz w:val="28"/>
          <w:szCs w:val="28"/>
        </w:rPr>
        <w:t xml:space="preserve">        </w:t>
      </w:r>
      <w:r w:rsidRPr="0C353645">
        <w:rPr>
          <w:sz w:val="28"/>
          <w:szCs w:val="28"/>
        </w:rPr>
        <w:t xml:space="preserve"> Student ID:   2212293</w:t>
      </w:r>
    </w:p>
    <w:p w14:paraId="75B4319C" w14:textId="727C4EDA" w:rsidR="00EA1AA5" w:rsidRDefault="00EA1AA5" w:rsidP="00EA1AA5">
      <w:pPr>
        <w:rPr>
          <w:b/>
          <w:sz w:val="36"/>
          <w:szCs w:val="36"/>
          <w:u w:val="single"/>
        </w:rPr>
      </w:pPr>
      <w:r w:rsidRPr="0C353645">
        <w:rPr>
          <w:sz w:val="28"/>
          <w:szCs w:val="28"/>
        </w:rPr>
        <w:t xml:space="preserve">                         </w:t>
      </w:r>
      <w:r>
        <w:rPr>
          <w:sz w:val="28"/>
          <w:szCs w:val="28"/>
        </w:rPr>
        <w:t xml:space="preserve">       </w:t>
      </w:r>
      <w:r w:rsidRPr="0C353645">
        <w:rPr>
          <w:sz w:val="28"/>
          <w:szCs w:val="28"/>
        </w:rPr>
        <w:t xml:space="preserve"> Lecturer’s name: TUSHARA BALENDRAN</w:t>
      </w:r>
    </w:p>
    <w:p w14:paraId="46BE7164" w14:textId="77777777" w:rsidR="000F641E" w:rsidRDefault="00000000">
      <w:r>
        <w:br w:type="page"/>
      </w:r>
    </w:p>
    <w:p w14:paraId="46BE7165" w14:textId="7C6D6A3B" w:rsidR="000F641E" w:rsidRDefault="00000000">
      <w:pPr>
        <w:jc w:val="center"/>
        <w:rPr>
          <w:b/>
          <w:u w:val="single"/>
        </w:rPr>
      </w:pPr>
      <w:r>
        <w:rPr>
          <w:b/>
          <w:u w:val="single"/>
        </w:rPr>
        <w:lastRenderedPageBreak/>
        <w:t>Table of Contents</w:t>
      </w:r>
    </w:p>
    <w:sdt>
      <w:sdtPr>
        <w:id w:val="-1843920312"/>
        <w:docPartObj>
          <w:docPartGallery w:val="Table of Contents"/>
          <w:docPartUnique/>
        </w:docPartObj>
      </w:sdtPr>
      <w:sdtContent>
        <w:p w14:paraId="46BE7166" w14:textId="77777777" w:rsidR="000F641E" w:rsidRDefault="00000000">
          <w:pPr>
            <w:tabs>
              <w:tab w:val="right" w:pos="9360"/>
            </w:tabs>
            <w:spacing w:before="80" w:line="240" w:lineRule="auto"/>
          </w:pPr>
          <w:r>
            <w:fldChar w:fldCharType="begin"/>
          </w:r>
          <w:r>
            <w:instrText xml:space="preserve"> TOC \h \u \z </w:instrText>
          </w:r>
          <w:r>
            <w:fldChar w:fldCharType="separate"/>
          </w:r>
          <w:hyperlink w:anchor="_2l7be8pm6fnn">
            <w:r>
              <w:t>Introduction</w:t>
            </w:r>
          </w:hyperlink>
          <w:r>
            <w:tab/>
          </w:r>
          <w:r>
            <w:fldChar w:fldCharType="begin"/>
          </w:r>
          <w:r>
            <w:instrText xml:space="preserve"> PAGEREF _2l7be8pm6fnn \h </w:instrText>
          </w:r>
          <w:r>
            <w:fldChar w:fldCharType="separate"/>
          </w:r>
          <w:r>
            <w:t>3</w:t>
          </w:r>
          <w:r>
            <w:fldChar w:fldCharType="end"/>
          </w:r>
        </w:p>
        <w:p w14:paraId="46BE7167" w14:textId="77777777" w:rsidR="000F641E" w:rsidRDefault="00000000">
          <w:pPr>
            <w:tabs>
              <w:tab w:val="right" w:pos="9360"/>
            </w:tabs>
            <w:spacing w:before="200" w:line="240" w:lineRule="auto"/>
          </w:pPr>
          <w:hyperlink w:anchor="_kvi9moli53y1">
            <w:r>
              <w:t>Organisational Overview</w:t>
            </w:r>
          </w:hyperlink>
          <w:r>
            <w:tab/>
          </w:r>
          <w:r>
            <w:fldChar w:fldCharType="begin"/>
          </w:r>
          <w:r>
            <w:instrText xml:space="preserve"> PAGEREF _kvi9moli53y1 \h </w:instrText>
          </w:r>
          <w:r>
            <w:fldChar w:fldCharType="separate"/>
          </w:r>
          <w:r>
            <w:t>3</w:t>
          </w:r>
          <w:r>
            <w:fldChar w:fldCharType="end"/>
          </w:r>
        </w:p>
        <w:p w14:paraId="46BE7168" w14:textId="77777777" w:rsidR="000F641E" w:rsidRDefault="00000000">
          <w:pPr>
            <w:tabs>
              <w:tab w:val="right" w:pos="9360"/>
            </w:tabs>
            <w:spacing w:before="200" w:line="240" w:lineRule="auto"/>
          </w:pPr>
          <w:hyperlink w:anchor="_gua19ofr6dfs">
            <w:r>
              <w:t>“The processes and stages of marketing”</w:t>
            </w:r>
          </w:hyperlink>
          <w:r>
            <w:tab/>
          </w:r>
          <w:r>
            <w:fldChar w:fldCharType="begin"/>
          </w:r>
          <w:r>
            <w:instrText xml:space="preserve"> PAGEREF _gua19ofr6dfs \h </w:instrText>
          </w:r>
          <w:r>
            <w:fldChar w:fldCharType="separate"/>
          </w:r>
          <w:r>
            <w:t>4</w:t>
          </w:r>
          <w:r>
            <w:fldChar w:fldCharType="end"/>
          </w:r>
        </w:p>
        <w:p w14:paraId="46BE7169" w14:textId="77777777" w:rsidR="000F641E" w:rsidRDefault="00000000">
          <w:pPr>
            <w:tabs>
              <w:tab w:val="right" w:pos="9360"/>
            </w:tabs>
            <w:spacing w:before="200" w:line="240" w:lineRule="auto"/>
          </w:pPr>
          <w:hyperlink w:anchor="_vvfnosgg9fqr">
            <w:r>
              <w:t>“The role of the marketing environment and other situational analysis models”</w:t>
            </w:r>
          </w:hyperlink>
          <w:r>
            <w:tab/>
          </w:r>
          <w:r>
            <w:fldChar w:fldCharType="begin"/>
          </w:r>
          <w:r>
            <w:instrText xml:space="preserve"> PAGEREF _vvfnosgg9fqr \h </w:instrText>
          </w:r>
          <w:r>
            <w:fldChar w:fldCharType="separate"/>
          </w:r>
          <w:r>
            <w:t>6</w:t>
          </w:r>
          <w:r>
            <w:fldChar w:fldCharType="end"/>
          </w:r>
        </w:p>
        <w:p w14:paraId="46BE716A" w14:textId="77777777" w:rsidR="000F641E" w:rsidRDefault="00000000">
          <w:pPr>
            <w:tabs>
              <w:tab w:val="right" w:pos="9360"/>
            </w:tabs>
            <w:spacing w:before="200" w:line="240" w:lineRule="auto"/>
          </w:pPr>
          <w:hyperlink w:anchor="_blhqmv1mi78">
            <w:r>
              <w:t>“Segmentation, targeting, positioning and marketing mix strategies of Morrisons”</w:t>
            </w:r>
          </w:hyperlink>
          <w:r>
            <w:tab/>
          </w:r>
          <w:r>
            <w:fldChar w:fldCharType="begin"/>
          </w:r>
          <w:r>
            <w:instrText xml:space="preserve"> PAGEREF _blhqmv1mi78 \h </w:instrText>
          </w:r>
          <w:r>
            <w:fldChar w:fldCharType="separate"/>
          </w:r>
          <w:r>
            <w:t>8</w:t>
          </w:r>
          <w:r>
            <w:fldChar w:fldCharType="end"/>
          </w:r>
        </w:p>
        <w:p w14:paraId="46BE716B" w14:textId="77777777" w:rsidR="000F641E" w:rsidRDefault="00000000">
          <w:pPr>
            <w:tabs>
              <w:tab w:val="right" w:pos="9360"/>
            </w:tabs>
            <w:spacing w:before="200" w:line="240" w:lineRule="auto"/>
          </w:pPr>
          <w:hyperlink w:anchor="_2aa8aefhe9rl">
            <w:r>
              <w:t>Conclusion</w:t>
            </w:r>
          </w:hyperlink>
          <w:r>
            <w:tab/>
          </w:r>
          <w:r>
            <w:fldChar w:fldCharType="begin"/>
          </w:r>
          <w:r>
            <w:instrText xml:space="preserve"> PAGEREF _2aa8aefhe9rl \h </w:instrText>
          </w:r>
          <w:r>
            <w:fldChar w:fldCharType="separate"/>
          </w:r>
          <w:r>
            <w:t>11</w:t>
          </w:r>
          <w:r>
            <w:fldChar w:fldCharType="end"/>
          </w:r>
        </w:p>
        <w:p w14:paraId="46BE716C" w14:textId="77777777" w:rsidR="000F641E" w:rsidRDefault="00000000">
          <w:pPr>
            <w:tabs>
              <w:tab w:val="right" w:pos="9360"/>
            </w:tabs>
            <w:spacing w:before="200" w:after="80" w:line="240" w:lineRule="auto"/>
          </w:pPr>
          <w:hyperlink w:anchor="_dzc9v0nsayxu">
            <w:r>
              <w:t>References</w:t>
            </w:r>
          </w:hyperlink>
          <w:r>
            <w:tab/>
          </w:r>
          <w:r>
            <w:fldChar w:fldCharType="begin"/>
          </w:r>
          <w:r>
            <w:instrText xml:space="preserve"> PAGEREF _dzc9v0nsayxu \h </w:instrText>
          </w:r>
          <w:r>
            <w:fldChar w:fldCharType="separate"/>
          </w:r>
          <w:r>
            <w:t>12</w:t>
          </w:r>
          <w:r>
            <w:fldChar w:fldCharType="end"/>
          </w:r>
          <w:r>
            <w:fldChar w:fldCharType="end"/>
          </w:r>
        </w:p>
      </w:sdtContent>
    </w:sdt>
    <w:p w14:paraId="46BE716D" w14:textId="77777777" w:rsidR="000F641E" w:rsidRDefault="000F641E"/>
    <w:p w14:paraId="46BE716E" w14:textId="77777777" w:rsidR="000F641E" w:rsidRDefault="00000000">
      <w:r>
        <w:br w:type="page"/>
      </w:r>
    </w:p>
    <w:p w14:paraId="46BE716F" w14:textId="77777777" w:rsidR="000F641E" w:rsidRDefault="00000000">
      <w:pPr>
        <w:pStyle w:val="Heading1"/>
      </w:pPr>
      <w:bookmarkStart w:id="0" w:name="_2l7be8pm6fnn" w:colFirst="0" w:colLast="0"/>
      <w:bookmarkEnd w:id="0"/>
      <w:r>
        <w:lastRenderedPageBreak/>
        <w:t>Introduction</w:t>
      </w:r>
    </w:p>
    <w:p w14:paraId="46BE7170" w14:textId="77777777" w:rsidR="000F641E" w:rsidRDefault="00000000">
      <w:r>
        <w:t xml:space="preserve">Marketing can be defined as a collection of all those activities that an organisation carries out to promote buying and/or selling or services and products offered by the business (Deepak and </w:t>
      </w:r>
      <w:proofErr w:type="spellStart"/>
      <w:r>
        <w:t>Jeyakumar</w:t>
      </w:r>
      <w:proofErr w:type="spellEnd"/>
      <w:r>
        <w:t xml:space="preserve">, 2019). There are </w:t>
      </w:r>
      <w:proofErr w:type="gramStart"/>
      <w:r>
        <w:t>a number of</w:t>
      </w:r>
      <w:proofErr w:type="gramEnd"/>
      <w:r>
        <w:t xml:space="preserve"> activities associated with marketing. Some of the most popular ones are selling, delivering and advertising services and products to the potential customers of the business. Marketing </w:t>
      </w:r>
      <w:proofErr w:type="gramStart"/>
      <w:r>
        <w:t>is considered to be</w:t>
      </w:r>
      <w:proofErr w:type="gramEnd"/>
      <w:r>
        <w:t xml:space="preserve"> one of the most important activities of a business organisation as it helps it differentiate its products and service from that of its competitors present in the market. Usually, organisations have a dedicated department for carrying out the marketing activities on behalf of the company. Large companies usually depend on affiliates for carrying out their marketing activities to enhance the effectiveness of their marketing activities (</w:t>
      </w:r>
      <w:proofErr w:type="spellStart"/>
      <w:r>
        <w:t>Graa</w:t>
      </w:r>
      <w:proofErr w:type="spellEnd"/>
      <w:r>
        <w:t xml:space="preserve"> and Baraka, 2016). The primary focus of this report is marketing. It uses Morrisons as a case example to better demonstrate the different aspects of marketing. It discusses the different stages and processes of marketing. It provides a discussion on the role of the marketing environment and the models used for analysing the situation. It also entails the segmentation, targeting and positioning strategies of Morrisons and its marketing mix strategies to demonstrate how the company carries out its marketing functions. The final section of the report provides a summary of the entire report highlighting its key findings.</w:t>
      </w:r>
    </w:p>
    <w:p w14:paraId="46BE7171" w14:textId="77777777" w:rsidR="000F641E" w:rsidRDefault="00000000">
      <w:pPr>
        <w:pStyle w:val="Heading1"/>
      </w:pPr>
      <w:bookmarkStart w:id="1" w:name="_kvi9moli53y1" w:colFirst="0" w:colLast="0"/>
      <w:bookmarkEnd w:id="1"/>
      <w:r>
        <w:t>Organisational Overview</w:t>
      </w:r>
    </w:p>
    <w:p w14:paraId="46BE7172" w14:textId="77777777" w:rsidR="000F641E" w:rsidRDefault="00000000">
      <w:r>
        <w:t xml:space="preserve">Morrisons is the trading name of Wm Morrisons Supermarkets. It is the fourth largest supermarket chain in the UK which was founded about 123 years ago in 1899. The founder of the company is William </w:t>
      </w:r>
      <w:proofErr w:type="gramStart"/>
      <w:r>
        <w:t>Morrison</w:t>
      </w:r>
      <w:proofErr w:type="gramEnd"/>
      <w:r>
        <w:t xml:space="preserve"> and the company is currently headquartered in Bradford, England, UK. The company owns 497 supermarkets spread across the UK providing the best quality of product and services to its customers throughout the nation (Morrisons PLC, 2022). The company had a very humble beginning. It started as a butter and egg stall started by the founder of the company William Morrison. Traditionally, until 2004, the company’s operations were limited to Northern England alone. Once the company acquired Safeway, its presence across the UK spread at a great pace. Morrisons has always been very active when it comes to its marketing activities. Over the course of its operations, it used multiple strategies from its catchy slogans and logos to loyalty cards and products ranging from “Tommy ‘s Afternoon Tea Box”. Being creative and innovative, its marketing strategies and measures have been the key focus of the company, when it comes to these key areas of business. In the past couple of years, there have been some significant changes in the </w:t>
      </w:r>
      <w:r>
        <w:lastRenderedPageBreak/>
        <w:t>business environment. The impacts of these changes on the marketing environment and on Morrisons have been discussed in later sections of the report.</w:t>
      </w:r>
    </w:p>
    <w:p w14:paraId="46BE7173" w14:textId="77777777" w:rsidR="000F641E" w:rsidRDefault="00000000">
      <w:pPr>
        <w:pStyle w:val="Heading1"/>
      </w:pPr>
      <w:bookmarkStart w:id="2" w:name="_gua19ofr6dfs" w:colFirst="0" w:colLast="0"/>
      <w:bookmarkEnd w:id="2"/>
      <w:r>
        <w:br w:type="page"/>
      </w:r>
    </w:p>
    <w:p w14:paraId="46BE7174" w14:textId="77777777" w:rsidR="000F641E" w:rsidRDefault="00000000">
      <w:pPr>
        <w:pStyle w:val="Heading1"/>
      </w:pPr>
      <w:bookmarkStart w:id="3" w:name="_mamf9vplr0rf" w:colFirst="0" w:colLast="0"/>
      <w:bookmarkEnd w:id="3"/>
      <w:r>
        <w:lastRenderedPageBreak/>
        <w:t>“The processes and stages of marketing”</w:t>
      </w:r>
    </w:p>
    <w:p w14:paraId="46BE7175" w14:textId="77777777" w:rsidR="000F641E" w:rsidRDefault="00000000">
      <w:r>
        <w:t xml:space="preserve">The process of marketing </w:t>
      </w:r>
      <w:proofErr w:type="gramStart"/>
      <w:r>
        <w:t>is considered to be</w:t>
      </w:r>
      <w:proofErr w:type="gramEnd"/>
      <w:r>
        <w:t xml:space="preserve"> one of the most important ones for a business organisation. As defined by Kotler (2012), marketing management is the process that enables an organisation to bring the requisite changes in sales operation, via “effective planning, implementation and analysis of marketing techniques”. In the </w:t>
      </w:r>
      <w:proofErr w:type="gramStart"/>
      <w:r>
        <w:t>most simplest</w:t>
      </w:r>
      <w:proofErr w:type="gramEnd"/>
      <w:r>
        <w:t xml:space="preserve"> terms, marketing management can be defined as the process of identifying profitable opportunities for businesses and capitalising on them to maximum customer satisfaction. The process of marketing management </w:t>
      </w:r>
      <w:proofErr w:type="gramStart"/>
      <w:r>
        <w:t>is considered to be</w:t>
      </w:r>
      <w:proofErr w:type="gramEnd"/>
      <w:r>
        <w:t xml:space="preserve"> a “customer-oriented” process as its effectiveness depends greatly on the value it produces for customers and also because it is focused on maximising customer satisfaction. The primary responsibility of a marketing manager is to identify areas leading to customers dissatisfaction and to fix them and to incorporate changes that can help improve the level of customer satisfaction (Jung </w:t>
      </w:r>
      <w:r>
        <w:rPr>
          <w:i/>
        </w:rPr>
        <w:t>et al</w:t>
      </w:r>
      <w:r>
        <w:t xml:space="preserve">., 2020). Effective marketing management helps an organisation effectively introduce new services and products in the market. It can enhance the scope of an organisation’s investment in marketing campaigns. It is important for an organisation to carry out its marketing activities in a systematic and strategic manner so that its outcomes are as intended by the organisation and in alignment with the marketing environment. To ensure this, it is important to follow the steps involved in the marketing process. The steps involved in the process of marketing have been described below. </w:t>
      </w:r>
    </w:p>
    <w:p w14:paraId="46BE7176" w14:textId="77777777" w:rsidR="000F641E" w:rsidRDefault="00000000">
      <w:pPr>
        <w:rPr>
          <w:b/>
          <w:i/>
        </w:rPr>
      </w:pPr>
      <w:r>
        <w:rPr>
          <w:b/>
          <w:i/>
        </w:rPr>
        <w:t>Defining a brand</w:t>
      </w:r>
    </w:p>
    <w:p w14:paraId="46BE7177" w14:textId="77777777" w:rsidR="000F641E" w:rsidRDefault="00000000">
      <w:r>
        <w:t xml:space="preserve">The first of the five steps of the marketing process </w:t>
      </w:r>
      <w:proofErr w:type="gramStart"/>
      <w:r>
        <w:t>is</w:t>
      </w:r>
      <w:proofErr w:type="gramEnd"/>
      <w:r>
        <w:t xml:space="preserve"> defining the brand. In this stage the key is to determine the values of the company and what makes it different from competitors in the market (Vredenburg </w:t>
      </w:r>
      <w:r>
        <w:rPr>
          <w:i/>
        </w:rPr>
        <w:t>et al</w:t>
      </w:r>
      <w:r>
        <w:t>., 2020). Defining who the customers of the business are, who the competitors are, what problems the company addresses, how it is different from the market rivals, and the kind of personality the company wants to develop can be significant in this stage.</w:t>
      </w:r>
    </w:p>
    <w:p w14:paraId="46BE7178" w14:textId="77777777" w:rsidR="000F641E" w:rsidRDefault="00000000">
      <w:pPr>
        <w:rPr>
          <w:b/>
          <w:i/>
        </w:rPr>
      </w:pPr>
      <w:r>
        <w:rPr>
          <w:b/>
          <w:i/>
        </w:rPr>
        <w:t>Build a customer profile</w:t>
      </w:r>
    </w:p>
    <w:p w14:paraId="46BE7179" w14:textId="77777777" w:rsidR="000F641E" w:rsidRDefault="00000000">
      <w:r>
        <w:t xml:space="preserve">Building a customer profile means developing and understanding of the organisations existing and potential future customers. It is not possible to develop a marketing strategy without an understanding of what </w:t>
      </w:r>
      <w:proofErr w:type="spellStart"/>
      <w:r>
        <w:t>customers</w:t>
      </w:r>
      <w:proofErr w:type="spellEnd"/>
      <w:r>
        <w:t xml:space="preserve"> demands are, how they react to certain stimuli and what their perspectives about a business are. </w:t>
      </w:r>
      <w:proofErr w:type="gramStart"/>
      <w:r>
        <w:t>Usually</w:t>
      </w:r>
      <w:proofErr w:type="gramEnd"/>
      <w:r>
        <w:t xml:space="preserve"> businesses have names for customer profiles as it helps in simplifying things when communicating about the marketing strategies and addressing the kind of customers the marketing strategy is directed towards. A well-developed customer profile </w:t>
      </w:r>
      <w:r>
        <w:lastRenderedPageBreak/>
        <w:t xml:space="preserve">consists of general aspects like education level, job title, age, gender interests, pain points and needs, and the current ways in which they are used to solving their problems (Greco and Polli, 2020). Offline businesses have the privilege of meeting their customers on a regular basis. However, when it comes to e-businesses they have to solve the problem of not having the privilege of </w:t>
      </w:r>
      <w:proofErr w:type="gramStart"/>
      <w:r>
        <w:t>face to face</w:t>
      </w:r>
      <w:proofErr w:type="gramEnd"/>
      <w:r>
        <w:t xml:space="preserve"> interactions. </w:t>
      </w:r>
    </w:p>
    <w:p w14:paraId="46BE717A" w14:textId="77777777" w:rsidR="000F641E" w:rsidRDefault="00000000">
      <w:pPr>
        <w:rPr>
          <w:b/>
          <w:i/>
        </w:rPr>
      </w:pPr>
      <w:r>
        <w:rPr>
          <w:b/>
          <w:i/>
        </w:rPr>
        <w:t>Develop a marketing strategy</w:t>
      </w:r>
    </w:p>
    <w:p w14:paraId="46BE717B" w14:textId="77777777" w:rsidR="000F641E" w:rsidRDefault="00000000">
      <w:r>
        <w:t xml:space="preserve">Once the brand has been defined and customers identified and profiled, it is important to develop an integrated marketing strategy to meet the expectations of customers. Integrated marketing is ensuring that the marketing message being delivered has the same message across all media channels, maybe social media print media block post or any other media. It is important to spread a uniform message across all media channels to avoid conflicts which can lead to confusions and hamper the brand image. Another important aspect of developing a marketing strategy is defining its goals. The marketing strategy of an organisation depends significantly on what they sell and who their customers are (Tong </w:t>
      </w:r>
      <w:r>
        <w:rPr>
          <w:i/>
        </w:rPr>
        <w:t>et al</w:t>
      </w:r>
      <w:r>
        <w:t xml:space="preserve">., 2020). For instance, a gaming company might use social media platforms as its primary customers are young people who are more active on social media. On the other hand, a health group for elderly might want to advertise its services and products using print media as it is more popular among older people. </w:t>
      </w:r>
    </w:p>
    <w:p w14:paraId="46BE717C" w14:textId="77777777" w:rsidR="000F641E" w:rsidRDefault="00000000">
      <w:pPr>
        <w:rPr>
          <w:b/>
          <w:i/>
        </w:rPr>
      </w:pPr>
      <w:r>
        <w:rPr>
          <w:b/>
          <w:i/>
        </w:rPr>
        <w:t>Execute the strategy</w:t>
      </w:r>
    </w:p>
    <w:p w14:paraId="46BE717D" w14:textId="77777777" w:rsidR="000F641E" w:rsidRDefault="00000000">
      <w:r>
        <w:t xml:space="preserve">The fourth step in the marketing process is to execute the strategy that has been developed so far. It is important that during this phase, a flexible approach is adopted so that when problems </w:t>
      </w:r>
      <w:proofErr w:type="gramStart"/>
      <w:r>
        <w:t>arise</w:t>
      </w:r>
      <w:proofErr w:type="gramEnd"/>
      <w:r>
        <w:t xml:space="preserve"> they can be addressed effectively to not impede the progress of the marketing campaign. </w:t>
      </w:r>
    </w:p>
    <w:p w14:paraId="46BE717E" w14:textId="77777777" w:rsidR="000F641E" w:rsidRDefault="00000000">
      <w:pPr>
        <w:rPr>
          <w:b/>
          <w:i/>
        </w:rPr>
      </w:pPr>
      <w:r>
        <w:rPr>
          <w:b/>
          <w:i/>
        </w:rPr>
        <w:t>Monitor the progress and adjust accordingly</w:t>
      </w:r>
    </w:p>
    <w:p w14:paraId="46BE717F" w14:textId="77777777" w:rsidR="000F641E" w:rsidRDefault="00000000">
      <w:r>
        <w:t xml:space="preserve">The fifth stage in the marketing process is monitoring the progress and </w:t>
      </w:r>
      <w:proofErr w:type="gramStart"/>
      <w:r>
        <w:t>making adjustments</w:t>
      </w:r>
      <w:proofErr w:type="gramEnd"/>
      <w:r>
        <w:t xml:space="preserve"> as and when required. It is one of the most important steps in the marketing process, which significantly determines its success or failure. There are different techniques of monitoring the progress of the marketing campaign. There are </w:t>
      </w:r>
      <w:proofErr w:type="spellStart"/>
      <w:r>
        <w:t>softwares</w:t>
      </w:r>
      <w:proofErr w:type="spellEnd"/>
      <w:r>
        <w:t xml:space="preserve"> available to track the effectiveness of the strategy being implemented and the outcomes it has yielded. The marketing department of an organisation should also be capable of promptly acting upon any threats to the marketing campaign in the most innovative and creative manner (Deepak and </w:t>
      </w:r>
      <w:proofErr w:type="spellStart"/>
      <w:r>
        <w:t>Jeyakumar</w:t>
      </w:r>
      <w:proofErr w:type="spellEnd"/>
      <w:r>
        <w:t xml:space="preserve">, 2019). Failing to monitor and adjust to maximise marketing effectiveness can impede the </w:t>
      </w:r>
      <w:proofErr w:type="gramStart"/>
      <w:r>
        <w:t>campaigns</w:t>
      </w:r>
      <w:proofErr w:type="gramEnd"/>
      <w:r>
        <w:t xml:space="preserve"> ability to leverage its outcomes to its fullest potential.</w:t>
      </w:r>
    </w:p>
    <w:p w14:paraId="46BE7180" w14:textId="77777777" w:rsidR="000F641E" w:rsidRDefault="00000000">
      <w:pPr>
        <w:pStyle w:val="Heading1"/>
      </w:pPr>
      <w:bookmarkStart w:id="4" w:name="_vvfnosgg9fqr" w:colFirst="0" w:colLast="0"/>
      <w:bookmarkEnd w:id="4"/>
      <w:r>
        <w:lastRenderedPageBreak/>
        <w:t>“The role of the marketing environment and other situational analysis models”</w:t>
      </w:r>
    </w:p>
    <w:p w14:paraId="46BE7181" w14:textId="77777777" w:rsidR="000F641E" w:rsidRDefault="00000000">
      <w:r>
        <w:t>Information is one of the most important assets for an organisation. An organisation equipped with the right information at the right time can have a significant advantage over other organisations in the industry if it knows how to use the information available. In the case of marketing as well, information holds great significance. The marketing department should have information about the business, its customers, the environmental factors, both internal and external, that influences its operations and so on. Failing to collect or gather the necessary information required for decision making can lead to the failure of the marketing department as well as the entire organisation. It is the marketing department of an organisation, which is equipped with the most information of the market. It empowers other departments of the organisation with information required to make the right decisions (</w:t>
      </w:r>
      <w:proofErr w:type="spellStart"/>
      <w:r>
        <w:t>Mitręga</w:t>
      </w:r>
      <w:proofErr w:type="spellEnd"/>
      <w:r>
        <w:t xml:space="preserve">, 2019). For instance, the marketing department of an organisation provides information about the demands and supply to the operations department, which influences its manufacturing or production process. It also supplies the necessary information to the HR department about the changing trends in society, which helps it make effective HR related decisions. Thus, information is imperative for an organisation and there are different marketing environments and situation analysis models that organisations can use to secure important pieces of information. </w:t>
      </w:r>
    </w:p>
    <w:p w14:paraId="46BE7182" w14:textId="77777777" w:rsidR="000F641E" w:rsidRDefault="00000000">
      <w:r>
        <w:rPr>
          <w:b/>
          <w:i/>
        </w:rPr>
        <w:t>SWOT analysis</w:t>
      </w:r>
    </w:p>
    <w:p w14:paraId="46BE7183" w14:textId="77777777" w:rsidR="000F641E" w:rsidRDefault="00000000">
      <w:r>
        <w:t xml:space="preserve">SWOT analysis can be defined as an important framework, which is used by an organisation to evaluate its competitive positioning and to create strategic planning. It is an acronym for “strengths, weaknesses, opportunities and threats”. It helps in assessing both external and internal factors along with the future and current potentials of an organisation. The primary motive of the framework is to provide a realistic, data driven, </w:t>
      </w:r>
      <w:proofErr w:type="gramStart"/>
      <w:r>
        <w:t>fact based</w:t>
      </w:r>
      <w:proofErr w:type="gramEnd"/>
      <w:r>
        <w:t xml:space="preserve"> insight into the weaknesses and strengths of a firm, initiative or any aspect in the industry (</w:t>
      </w:r>
      <w:proofErr w:type="spellStart"/>
      <w:r>
        <w:t>Benzaghta</w:t>
      </w:r>
      <w:proofErr w:type="spellEnd"/>
      <w:r>
        <w:t xml:space="preserve"> </w:t>
      </w:r>
      <w:r>
        <w:rPr>
          <w:i/>
        </w:rPr>
        <w:t>et al</w:t>
      </w:r>
      <w:r>
        <w:t>., 2021). While using the SWOT analysis, it is important to avoid any form of preconceived beliefs that can provide a distorted image of the current situation and focus majorly on contexts from real life. It is important to understand that SWOT analysis is not a prescription rather it is just a guide which needs to be taken as one.</w:t>
      </w:r>
    </w:p>
    <w:p w14:paraId="46BE7184" w14:textId="77777777" w:rsidR="000F641E" w:rsidRDefault="00000000">
      <w:pPr>
        <w:rPr>
          <w:b/>
          <w:i/>
        </w:rPr>
      </w:pPr>
      <w:r>
        <w:rPr>
          <w:b/>
          <w:i/>
        </w:rPr>
        <w:t>PESTLE analysis</w:t>
      </w:r>
    </w:p>
    <w:p w14:paraId="46BE7185" w14:textId="77777777" w:rsidR="000F641E" w:rsidRDefault="00000000">
      <w:pPr>
        <w:rPr>
          <w:b/>
          <w:i/>
        </w:rPr>
      </w:pPr>
      <w:r>
        <w:t xml:space="preserve">PESTLE analysis can be defined as a framework used to analyse and evaluate the macro environmental factors within which an organisation operates. The framework can be significant </w:t>
      </w:r>
      <w:r>
        <w:lastRenderedPageBreak/>
        <w:t xml:space="preserve">for decision making bodies of an organisation as it helps in making strategic plans and organisation in developing risk management strategies. PESTLE is an acronym which stands for “political, economic, social, technology and environment factors”. The </w:t>
      </w:r>
      <w:proofErr w:type="gramStart"/>
      <w:r>
        <w:t>operations</w:t>
      </w:r>
      <w:proofErr w:type="gramEnd"/>
      <w:r>
        <w:t xml:space="preserve"> of an organisation is significantly influenced by the political forces and factors prevalent in its macro environment. Multinational companies are often exposed to multiple political climates, which increases the complexity of their operations (</w:t>
      </w:r>
      <w:proofErr w:type="spellStart"/>
      <w:r>
        <w:t>Shtal</w:t>
      </w:r>
      <w:proofErr w:type="spellEnd"/>
      <w:r>
        <w:t xml:space="preserve"> </w:t>
      </w:r>
      <w:r>
        <w:rPr>
          <w:i/>
        </w:rPr>
        <w:t>et al</w:t>
      </w:r>
      <w:r>
        <w:t xml:space="preserve">., 2018). It is essential that an organisation </w:t>
      </w:r>
      <w:proofErr w:type="gramStart"/>
      <w:r>
        <w:t>is able to</w:t>
      </w:r>
      <w:proofErr w:type="gramEnd"/>
      <w:r>
        <w:t xml:space="preserve"> evaluate the political forces prevalent in an industry environment to capitalise on opportunities and to mitigate threats. Some of the key elements of the political environment of a market are the outlook of a nation's government, political stability or instability, external relationships and so on. The second factor in the PESTLE analysis framework are economic factors. The economic environment of a market has significant influences on the operations of a business. It determines the ability of an organisation to source material required for its operations, the competence and skill set of the organisational workforce, the cost of operations, the </w:t>
      </w:r>
      <w:proofErr w:type="gramStart"/>
      <w:r>
        <w:t>profit making</w:t>
      </w:r>
      <w:proofErr w:type="gramEnd"/>
      <w:r>
        <w:t xml:space="preserve"> possibilities and so on. Some of the key elements of the economic environment influencing business are inflation, interest rates, cost of labour, tax regime and so on. The social factor is the third element of the PESTLE analysis framework. An analysis of the social factors helps an organisation identify the evolutions or shifts in the ways in which organisations take holders approach leisure and life. Some of the key elements of social factors are lifestyle trends, demographic considerations, consumer beliefs and so on. The fourth factor of the macro environment that the PESTLE analysis framework helps evaluate is technology. The technological infrastructure available in a market significantly influences its operations and the ability to supply for the demands of consumers. Technology trends currently dominating the business environment are automation, cyber security, artificial intelligence, big data analysis, IoT, 5G and so on (</w:t>
      </w:r>
      <w:proofErr w:type="spellStart"/>
      <w:r>
        <w:t>Guarda</w:t>
      </w:r>
      <w:proofErr w:type="spellEnd"/>
      <w:r>
        <w:t xml:space="preserve"> </w:t>
      </w:r>
      <w:r>
        <w:rPr>
          <w:i/>
        </w:rPr>
        <w:t>et al</w:t>
      </w:r>
      <w:r>
        <w:t xml:space="preserve">., 2021). The fifth element of the macro environment that the PESTLE analysis framework helps evaluate is legal factors. They emerge from the changes in the regulatory environment of a nation and have the potential of affecting the entire economy. Industry regulations, protection of intellectual property, protection laws </w:t>
      </w:r>
      <w:proofErr w:type="gramStart"/>
      <w:r>
        <w:t>permit</w:t>
      </w:r>
      <w:proofErr w:type="gramEnd"/>
      <w:r>
        <w:t xml:space="preserve"> and licensing laws are all included in legal factors. The final element in the PESTLE analysis framework is environmental factors which concern changes to the natural or physical environment that might present material risks as well as opportunities for businesses. Climate change, carbon footprint, natural resources and so on are all the considerations included in the environmental factors.</w:t>
      </w:r>
    </w:p>
    <w:p w14:paraId="46BE7186" w14:textId="77777777" w:rsidR="000F641E" w:rsidRDefault="00000000">
      <w:pPr>
        <w:pStyle w:val="Heading1"/>
      </w:pPr>
      <w:bookmarkStart w:id="5" w:name="_blhqmv1mi78" w:colFirst="0" w:colLast="0"/>
      <w:bookmarkEnd w:id="5"/>
      <w:r>
        <w:lastRenderedPageBreak/>
        <w:t xml:space="preserve">“Segmentation, targeting, positioning and marketing mix strategies of Morrisons” </w:t>
      </w:r>
    </w:p>
    <w:p w14:paraId="46BE7187" w14:textId="77777777" w:rsidR="000F641E" w:rsidRDefault="00000000">
      <w:r>
        <w:t xml:space="preserve">The STP marketing model is one of the most popular approaches used in modern marketing. It helps marketing leaders efficiently streamline its communication practices. The primary focus of STP marketing is to select the most profitable market segments for the development of effective marketing mix strategies for each segment. </w:t>
      </w:r>
    </w:p>
    <w:p w14:paraId="46BE7188" w14:textId="77777777" w:rsidR="000F641E" w:rsidRDefault="00000000">
      <w:pPr>
        <w:rPr>
          <w:b/>
        </w:rPr>
      </w:pPr>
      <w:r>
        <w:rPr>
          <w:b/>
        </w:rPr>
        <w:t>Segmentation</w:t>
      </w:r>
    </w:p>
    <w:p w14:paraId="46BE7189" w14:textId="77777777" w:rsidR="000F641E" w:rsidRDefault="00000000">
      <w:r>
        <w:t>Segmentation can be defined as the process of dividing the entire marketplace into smaller segments or parts which are accessible, definable, profitable and actionable (</w:t>
      </w:r>
      <w:proofErr w:type="spellStart"/>
      <w:r>
        <w:t>Dolnicar</w:t>
      </w:r>
      <w:proofErr w:type="spellEnd"/>
      <w:r>
        <w:t xml:space="preserve"> </w:t>
      </w:r>
      <w:r>
        <w:rPr>
          <w:i/>
        </w:rPr>
        <w:t>et al</w:t>
      </w:r>
      <w:r>
        <w:t>., 2018). There are different types of market segmentation such as geographic segmentation, demographic segmentation, behavioural segmentation and psychographic segmentation. Morrisons uses geographic segmentation to divide the entire market into smaller geographic units that can be differentiated by zip code, region, nation and so on. The segmentation strategy helps Morrisons meet the demands and expectations of customers across the UK effectively and efficiently. Demographic segmentation divides the market into groups and segments based on age, occupation, income, gender, religion, ethnicity and generation (</w:t>
      </w:r>
      <w:proofErr w:type="spellStart"/>
      <w:r>
        <w:t>Gajanova</w:t>
      </w:r>
      <w:proofErr w:type="spellEnd"/>
      <w:r>
        <w:t xml:space="preserve"> </w:t>
      </w:r>
      <w:r>
        <w:rPr>
          <w:i/>
        </w:rPr>
        <w:t>et al</w:t>
      </w:r>
      <w:r>
        <w:t xml:space="preserve">., 2019). Morrisons offer a range of different products in services to meet the demands of different customers. Certain products of the company are directed towards the </w:t>
      </w:r>
      <w:proofErr w:type="gramStart"/>
      <w:r>
        <w:t>high income</w:t>
      </w:r>
      <w:proofErr w:type="gramEnd"/>
      <w:r>
        <w:t xml:space="preserve"> group aur segment of the market while others are for medium and low income groups. </w:t>
      </w:r>
      <w:proofErr w:type="gramStart"/>
      <w:r>
        <w:t>Similarly</w:t>
      </w:r>
      <w:proofErr w:type="gramEnd"/>
      <w:r>
        <w:t xml:space="preserve"> it has products for infants, kids, young adults and old people. Thus, it can be said that besides income the company uses age for demographic segmentation.</w:t>
      </w:r>
    </w:p>
    <w:p w14:paraId="46BE718A" w14:textId="77777777" w:rsidR="000F641E" w:rsidRDefault="00000000">
      <w:pPr>
        <w:rPr>
          <w:b/>
        </w:rPr>
      </w:pPr>
      <w:r>
        <w:rPr>
          <w:b/>
        </w:rPr>
        <w:t>Targeting</w:t>
      </w:r>
    </w:p>
    <w:p w14:paraId="46BE718B" w14:textId="77777777" w:rsidR="000F641E" w:rsidRDefault="00000000">
      <w:r>
        <w:t>Targeting in marketing can be defined as the process of selecting a target segment and directing marketing activities to reach them in the most effective manner (Camilleri, 2018). The targeting process starts once the segmentation process is complete. Morrisons uses criteria like the size of market, its uniqueness, its profitability, reachability and overall benefits before choosing a target market.</w:t>
      </w:r>
    </w:p>
    <w:p w14:paraId="46BE718C" w14:textId="77777777" w:rsidR="000F641E" w:rsidRDefault="00000000">
      <w:pPr>
        <w:rPr>
          <w:b/>
        </w:rPr>
      </w:pPr>
      <w:r>
        <w:rPr>
          <w:b/>
        </w:rPr>
        <w:t>Positioning</w:t>
      </w:r>
    </w:p>
    <w:p w14:paraId="46BE718D" w14:textId="77777777" w:rsidR="000F641E" w:rsidRDefault="00000000">
      <w:r>
        <w:t xml:space="preserve">Positioning is the final phase in the “STP model”. It is the phase in which information secured from the previous two stages are used to strategies how the products and services of the organisation should be placed in the market to maximise customer engagement. Segmentation and targeting concern customers of an organisation while positioning concerns its products and </w:t>
      </w:r>
      <w:r>
        <w:lastRenderedPageBreak/>
        <w:t xml:space="preserve">services. In this stage, competitor analysis is performed to evaluate the strategies used by competitors in the market. Market positioning depends significantly on how the products and services of an organisation are offered to its customers. Morrisons has positioned itself in the market as a value for money providers. It is known as a “low price supermarket with ‘love with cheaper’ strategy”. The company in 2020 announced to cut down the prices of about 400 lines of products racked in its supermarkets in response to the growing competition from discounters like Aldi and Lidl (Winchester, 2020). This new move of the company is projected to strengthen its positioning as a </w:t>
      </w:r>
      <w:proofErr w:type="gramStart"/>
      <w:r>
        <w:t>low priced</w:t>
      </w:r>
      <w:proofErr w:type="gramEnd"/>
      <w:r>
        <w:t xml:space="preserve"> supermarket in the retail industry even further.</w:t>
      </w:r>
    </w:p>
    <w:p w14:paraId="46BE718E" w14:textId="77777777" w:rsidR="000F641E" w:rsidRDefault="00000000">
      <w:pPr>
        <w:rPr>
          <w:b/>
        </w:rPr>
      </w:pPr>
      <w:r>
        <w:rPr>
          <w:b/>
        </w:rPr>
        <w:t xml:space="preserve">Marketing mix of </w:t>
      </w:r>
      <w:proofErr w:type="spellStart"/>
      <w:r>
        <w:rPr>
          <w:b/>
        </w:rPr>
        <w:t>Morissons</w:t>
      </w:r>
      <w:proofErr w:type="spellEnd"/>
    </w:p>
    <w:p w14:paraId="46BE718F" w14:textId="77777777" w:rsidR="000F641E" w:rsidRDefault="00000000">
      <w:r>
        <w:t>The marketing mix can be defined as a set of tactics or strategies that an organisation uses for the purpose of marketing its products, services or brand in the market.</w:t>
      </w:r>
    </w:p>
    <w:p w14:paraId="46BE7190" w14:textId="77777777" w:rsidR="000F641E" w:rsidRDefault="00000000">
      <w:pPr>
        <w:rPr>
          <w:b/>
          <w:i/>
        </w:rPr>
      </w:pPr>
      <w:r>
        <w:rPr>
          <w:b/>
          <w:i/>
        </w:rPr>
        <w:t>Product</w:t>
      </w:r>
    </w:p>
    <w:p w14:paraId="46BE7191" w14:textId="77777777" w:rsidR="000F641E" w:rsidRDefault="00000000">
      <w:r>
        <w:t xml:space="preserve">Morrisons offer a huge variety of services and products to its customers, which can be categorised as fruit and vegetable, fish and seafood, meat and poultry, bakery and cakes, frozen, fresh, drinks, spirits and wines (Upadhyay </w:t>
      </w:r>
      <w:r>
        <w:rPr>
          <w:i/>
        </w:rPr>
        <w:t>et al</w:t>
      </w:r>
      <w:r>
        <w:t>., 2022). The huge variety of products that the organisation offers is to ensure that customers stay with the company and do not find the need to go anywhere else.</w:t>
      </w:r>
    </w:p>
    <w:p w14:paraId="46BE7192" w14:textId="77777777" w:rsidR="000F641E" w:rsidRDefault="00000000">
      <w:pPr>
        <w:rPr>
          <w:b/>
          <w:i/>
        </w:rPr>
      </w:pPr>
      <w:r>
        <w:rPr>
          <w:b/>
          <w:i/>
        </w:rPr>
        <w:t>Price</w:t>
      </w:r>
    </w:p>
    <w:p w14:paraId="46BE7193" w14:textId="77777777" w:rsidR="000F641E" w:rsidRDefault="00000000">
      <w:r>
        <w:t>Morrisons' pricing strategy is one of its most highlighted aspects. The company provides products and services at low prices. It has a very competitive pricing strategy which caters to the needs and demands of all types of customers. The announcement of the company to further reduce the prices of its products and services has had significant impacts on its market positioning.</w:t>
      </w:r>
    </w:p>
    <w:p w14:paraId="46BE7194" w14:textId="77777777" w:rsidR="000F641E" w:rsidRDefault="00000000">
      <w:pPr>
        <w:rPr>
          <w:b/>
          <w:i/>
        </w:rPr>
      </w:pPr>
      <w:r>
        <w:rPr>
          <w:b/>
          <w:i/>
        </w:rPr>
        <w:t>Place</w:t>
      </w:r>
    </w:p>
    <w:p w14:paraId="46BE7195" w14:textId="77777777" w:rsidR="000F641E" w:rsidRDefault="00000000">
      <w:r>
        <w:t>The place strategy of Morrisons in the UK is a significant factor in its marketing. It has over 450 stores spread across the nation providing for the demands of customers. It also has a significant hold on digital grounds of doing business. The online store of Morrisons covers around 97% of the total number of UK postcodes (Morrisons, 2022). Its digital presence has strengthened its position in the market.</w:t>
      </w:r>
    </w:p>
    <w:p w14:paraId="46BE7196" w14:textId="77777777" w:rsidR="000F641E" w:rsidRDefault="00000000">
      <w:pPr>
        <w:rPr>
          <w:b/>
          <w:i/>
        </w:rPr>
      </w:pPr>
      <w:r>
        <w:rPr>
          <w:b/>
          <w:i/>
        </w:rPr>
        <w:t>Promotion</w:t>
      </w:r>
    </w:p>
    <w:p w14:paraId="46BE7197" w14:textId="77777777" w:rsidR="000F641E" w:rsidRDefault="00000000">
      <w:r>
        <w:t xml:space="preserve">The promotional strategies of Morrisons are in accordance with the demands and requirements of its customers as well as the business environment. It uses different channels for advertising its </w:t>
      </w:r>
      <w:r>
        <w:lastRenderedPageBreak/>
        <w:t>products and services like television advertisement, social media platforms, print media and so on. Further, schemes like loyalty cards have proven significant for the company.</w:t>
      </w:r>
    </w:p>
    <w:p w14:paraId="46BE7198" w14:textId="77777777" w:rsidR="000F641E" w:rsidRDefault="00000000">
      <w:pPr>
        <w:pStyle w:val="Heading1"/>
      </w:pPr>
      <w:bookmarkStart w:id="6" w:name="_xv4wpxysj09q" w:colFirst="0" w:colLast="0"/>
      <w:bookmarkEnd w:id="6"/>
      <w:r>
        <w:br w:type="page"/>
      </w:r>
    </w:p>
    <w:p w14:paraId="46BE7199" w14:textId="77777777" w:rsidR="000F641E" w:rsidRDefault="00000000">
      <w:pPr>
        <w:pStyle w:val="Heading1"/>
      </w:pPr>
      <w:bookmarkStart w:id="7" w:name="_2aa8aefhe9rl" w:colFirst="0" w:colLast="0"/>
      <w:bookmarkEnd w:id="7"/>
      <w:r>
        <w:lastRenderedPageBreak/>
        <w:t xml:space="preserve">Conclusion </w:t>
      </w:r>
    </w:p>
    <w:p w14:paraId="46BE719A" w14:textId="77777777" w:rsidR="000F641E" w:rsidRDefault="00000000">
      <w:r>
        <w:t xml:space="preserve">Marketing is an essential aspect of the business process. It helps an organisation communicate about its products and services with its target audience. For an organisation to be successful, the effectiveness of its marketing activities is important. In the process of marketing, information is important. With the right set of information and the ability to use it an organisation can leverage the effectiveness of its marketing campaign. Analysing the market environment provides an organisation with the information about both external and internal elements required to make the right decisions. Morrisons has its own unique marketing strategy which is basically focused on its market positioning. It offers a huge range of products so that it can meet a diverse range of demands. It has a very competitive pricing strategy. It is positioned in the market as a </w:t>
      </w:r>
      <w:proofErr w:type="gramStart"/>
      <w:r>
        <w:t>low price</w:t>
      </w:r>
      <w:proofErr w:type="gramEnd"/>
      <w:r>
        <w:t xml:space="preserve"> supermarket pertaining to its competitive pricing strategy. It has established a good hold over the market in both physical as well as digital spheres. It has basic yet effective promotional strategies.</w:t>
      </w:r>
    </w:p>
    <w:p w14:paraId="46BE719B" w14:textId="77777777" w:rsidR="000F641E" w:rsidRDefault="00000000">
      <w:pPr>
        <w:pStyle w:val="Heading1"/>
      </w:pPr>
      <w:bookmarkStart w:id="8" w:name="_5w30grbvqm7u" w:colFirst="0" w:colLast="0"/>
      <w:bookmarkEnd w:id="8"/>
      <w:r>
        <w:br w:type="page"/>
      </w:r>
    </w:p>
    <w:p w14:paraId="46BE719C" w14:textId="77777777" w:rsidR="000F641E" w:rsidRDefault="00000000">
      <w:pPr>
        <w:pStyle w:val="Heading1"/>
      </w:pPr>
      <w:bookmarkStart w:id="9" w:name="_dzc9v0nsayxu" w:colFirst="0" w:colLast="0"/>
      <w:bookmarkEnd w:id="9"/>
      <w:r>
        <w:lastRenderedPageBreak/>
        <w:t>References</w:t>
      </w:r>
    </w:p>
    <w:p w14:paraId="46BE719D" w14:textId="77777777" w:rsidR="000F641E" w:rsidRDefault="00000000">
      <w:proofErr w:type="spellStart"/>
      <w:r>
        <w:t>Benzaghta</w:t>
      </w:r>
      <w:proofErr w:type="spellEnd"/>
      <w:r>
        <w:t xml:space="preserve">, M.A., </w:t>
      </w:r>
      <w:proofErr w:type="spellStart"/>
      <w:r>
        <w:t>Elwalda</w:t>
      </w:r>
      <w:proofErr w:type="spellEnd"/>
      <w:r>
        <w:t>, A., Mousa, M.M., Erkan, I. and Rahman, M., 2021. SWOT analysis applications: An integrative literature review. Journal of Global Business Insights, 6(1), pp.55-73.</w:t>
      </w:r>
    </w:p>
    <w:p w14:paraId="46BE719E" w14:textId="77777777" w:rsidR="000F641E" w:rsidRDefault="00000000">
      <w:r>
        <w:t>Camilleri, M.A., 2018. Market segmentation, targeting and positioning. In Travel marketing, tourism economics and the airline product (pp. 69-83). Springer, Cham.</w:t>
      </w:r>
    </w:p>
    <w:p w14:paraId="46BE719F" w14:textId="77777777" w:rsidR="000F641E" w:rsidRDefault="00000000">
      <w:r>
        <w:t xml:space="preserve">Deepak, R.K.A. and </w:t>
      </w:r>
      <w:proofErr w:type="spellStart"/>
      <w:r>
        <w:t>Jeyakumar</w:t>
      </w:r>
      <w:proofErr w:type="spellEnd"/>
      <w:r>
        <w:t xml:space="preserve">, S., 2019. Marketing management. </w:t>
      </w:r>
      <w:proofErr w:type="spellStart"/>
      <w:r>
        <w:t>Educreation</w:t>
      </w:r>
      <w:proofErr w:type="spellEnd"/>
      <w:r>
        <w:t xml:space="preserve"> Publishing.</w:t>
      </w:r>
    </w:p>
    <w:p w14:paraId="46BE71A0" w14:textId="77777777" w:rsidR="000F641E" w:rsidRDefault="00000000">
      <w:proofErr w:type="spellStart"/>
      <w:r>
        <w:t>Dolnicar</w:t>
      </w:r>
      <w:proofErr w:type="spellEnd"/>
      <w:r>
        <w:t xml:space="preserve">, S., </w:t>
      </w:r>
      <w:proofErr w:type="spellStart"/>
      <w:r>
        <w:t>Grün</w:t>
      </w:r>
      <w:proofErr w:type="spellEnd"/>
      <w:r>
        <w:t xml:space="preserve">, B. and </w:t>
      </w:r>
      <w:proofErr w:type="spellStart"/>
      <w:r>
        <w:t>Leisch</w:t>
      </w:r>
      <w:proofErr w:type="spellEnd"/>
      <w:r>
        <w:t>, F., 2018. Market segmentation analysis: Understanding it, doing it, and making it useful (p. 324). Springer Nature.</w:t>
      </w:r>
    </w:p>
    <w:p w14:paraId="46BE71A1" w14:textId="77777777" w:rsidR="000F641E" w:rsidRDefault="00000000">
      <w:proofErr w:type="spellStart"/>
      <w:r>
        <w:t>Gajanova</w:t>
      </w:r>
      <w:proofErr w:type="spellEnd"/>
      <w:r>
        <w:t xml:space="preserve">, L., </w:t>
      </w:r>
      <w:proofErr w:type="spellStart"/>
      <w:r>
        <w:t>Nadanyiova</w:t>
      </w:r>
      <w:proofErr w:type="spellEnd"/>
      <w:r>
        <w:t xml:space="preserve">, M. and </w:t>
      </w:r>
      <w:proofErr w:type="spellStart"/>
      <w:r>
        <w:t>Moravcikova</w:t>
      </w:r>
      <w:proofErr w:type="spellEnd"/>
      <w:r>
        <w:t>, D., 2019. The use of demographic and psychographic segmentation to creating marketing strategy of brand loyalty. Scientific annals of economics and business, 66(1), pp.65-84.</w:t>
      </w:r>
    </w:p>
    <w:p w14:paraId="46BE71A2" w14:textId="77777777" w:rsidR="000F641E" w:rsidRDefault="00000000">
      <w:proofErr w:type="spellStart"/>
      <w:r>
        <w:t>Graa</w:t>
      </w:r>
      <w:proofErr w:type="spellEnd"/>
      <w:r>
        <w:t>, A. and Baraka, H., 2016. Outsourcing marketing activities for a successful small and medium sized enterprises. Maghreb Review on Economics and Management, 3(01).</w:t>
      </w:r>
    </w:p>
    <w:p w14:paraId="46BE71A3" w14:textId="77777777" w:rsidR="000F641E" w:rsidRDefault="00000000">
      <w:r>
        <w:t>Greco, F. and Polli, A., 2020. Emotional Text Mining: Customer profiling in brand management. International Journal of Information Management, 51, p.101934.</w:t>
      </w:r>
    </w:p>
    <w:p w14:paraId="46BE71A4" w14:textId="77777777" w:rsidR="000F641E" w:rsidRDefault="00000000">
      <w:proofErr w:type="spellStart"/>
      <w:r>
        <w:t>Guarda</w:t>
      </w:r>
      <w:proofErr w:type="spellEnd"/>
      <w:r>
        <w:t xml:space="preserve">, T., </w:t>
      </w:r>
      <w:proofErr w:type="spellStart"/>
      <w:r>
        <w:t>Balseca</w:t>
      </w:r>
      <w:proofErr w:type="spellEnd"/>
      <w:r>
        <w:t xml:space="preserve">, J., García, K., González, J., </w:t>
      </w:r>
      <w:proofErr w:type="spellStart"/>
      <w:r>
        <w:t>Yagual</w:t>
      </w:r>
      <w:proofErr w:type="spellEnd"/>
      <w:r>
        <w:t>, F. and Castillo-Beltran, H., 2021, March. Digital transformation trends and innovation. In IOP Conference Series: Materials Science and Engineering (Vol. 1099, No. 1, p. 012062). IOP Publishing.</w:t>
      </w:r>
    </w:p>
    <w:p w14:paraId="46BE71A5" w14:textId="77777777" w:rsidR="000F641E" w:rsidRDefault="00000000">
      <w:r>
        <w:t>Jung, J., Kim, S.J. and Kim, K.H., 2020. Sustainable marketing activities of traditional fashion market and brand loyalty. Journal of Business Research, 120, pp.294-301.</w:t>
      </w:r>
    </w:p>
    <w:p w14:paraId="46BE71A6" w14:textId="77777777" w:rsidR="000F641E" w:rsidRDefault="00000000">
      <w:r>
        <w:t>Kotler, P., 2012. Kotler on marketing. Simon and Schuster.</w:t>
      </w:r>
    </w:p>
    <w:p w14:paraId="46BE71A7" w14:textId="77777777" w:rsidR="000F641E" w:rsidRDefault="00000000">
      <w:proofErr w:type="spellStart"/>
      <w:r>
        <w:t>Mitręga</w:t>
      </w:r>
      <w:proofErr w:type="spellEnd"/>
      <w:r>
        <w:t>, M., 2019. Dynamic marketing capability–refining the concept and applying it to company innovations. Journal of Business &amp; Industrial Marketing, 35(2), pp.193-203.</w:t>
      </w:r>
    </w:p>
    <w:p w14:paraId="46BE71A8" w14:textId="77777777" w:rsidR="000F641E" w:rsidRDefault="00000000">
      <w:r>
        <w:t xml:space="preserve">Morrisons PLC (2022) Company history - </w:t>
      </w:r>
      <w:proofErr w:type="spellStart"/>
      <w:r>
        <w:t>morrisons</w:t>
      </w:r>
      <w:proofErr w:type="spellEnd"/>
      <w:r>
        <w:t xml:space="preserve"> corporate, Morrisons. Available at: https://www.morrisons-corporate.com/about-us/company-history/#:~:text=We%20cover%20over%2097%25%20of,years%20of%20supermarket%20history%20below. (Accessed: December 18, 2022).</w:t>
      </w:r>
    </w:p>
    <w:p w14:paraId="46BE71A9" w14:textId="77777777" w:rsidR="000F641E" w:rsidRDefault="00000000">
      <w:proofErr w:type="spellStart"/>
      <w:r>
        <w:t>Shtal</w:t>
      </w:r>
      <w:proofErr w:type="spellEnd"/>
      <w:r>
        <w:t xml:space="preserve">, T.V., </w:t>
      </w:r>
      <w:proofErr w:type="spellStart"/>
      <w:r>
        <w:t>Buriak</w:t>
      </w:r>
      <w:proofErr w:type="spellEnd"/>
      <w:r>
        <w:t xml:space="preserve">, M., </w:t>
      </w:r>
      <w:proofErr w:type="spellStart"/>
      <w:r>
        <w:t>Ukubassova</w:t>
      </w:r>
      <w:proofErr w:type="spellEnd"/>
      <w:r>
        <w:t xml:space="preserve">, G., </w:t>
      </w:r>
      <w:proofErr w:type="spellStart"/>
      <w:r>
        <w:t>Amirbekuly</w:t>
      </w:r>
      <w:proofErr w:type="spellEnd"/>
      <w:r>
        <w:t xml:space="preserve">, Y., </w:t>
      </w:r>
      <w:proofErr w:type="spellStart"/>
      <w:r>
        <w:t>Toiboldinova</w:t>
      </w:r>
      <w:proofErr w:type="spellEnd"/>
      <w:r>
        <w:t xml:space="preserve">, Z. and </w:t>
      </w:r>
      <w:proofErr w:type="spellStart"/>
      <w:r>
        <w:t>Tlegen</w:t>
      </w:r>
      <w:proofErr w:type="spellEnd"/>
      <w:r>
        <w:t>, T., 2018. Methods of analysis of the external environment of business activities.</w:t>
      </w:r>
    </w:p>
    <w:p w14:paraId="46BE71AA" w14:textId="77777777" w:rsidR="000F641E" w:rsidRDefault="00000000">
      <w:r>
        <w:t>Tong, S., Luo, X. and Xu, B., 2020. Personalized mobile marketing strategies. Journal of the Academy of Marketing Science, 48(1), pp.64-78.</w:t>
      </w:r>
    </w:p>
    <w:p w14:paraId="46BE71AB" w14:textId="77777777" w:rsidR="000F641E" w:rsidRDefault="00000000">
      <w:r>
        <w:lastRenderedPageBreak/>
        <w:t xml:space="preserve">Upadhyay, A., Kumar, A. and </w:t>
      </w:r>
      <w:proofErr w:type="spellStart"/>
      <w:r>
        <w:t>Akter</w:t>
      </w:r>
      <w:proofErr w:type="spellEnd"/>
      <w:r>
        <w:t>, S., 2022. An analysis of UK retailers’ initiatives towards circular economy transition and policy-driven directions. Clean Technologies and Environmental Policy, 24(4), pp.1209-1217.</w:t>
      </w:r>
    </w:p>
    <w:p w14:paraId="46BE71AC" w14:textId="77777777" w:rsidR="000F641E" w:rsidRDefault="00000000">
      <w:r>
        <w:t xml:space="preserve">Vredenburg, J., </w:t>
      </w:r>
      <w:proofErr w:type="spellStart"/>
      <w:r>
        <w:t>Kapitan</w:t>
      </w:r>
      <w:proofErr w:type="spellEnd"/>
      <w:r>
        <w:t xml:space="preserve">, S., Spry, A. and Kemper, J.A., 2020. Brands taking a stand: Authentic brand activism or woke </w:t>
      </w:r>
      <w:proofErr w:type="gramStart"/>
      <w:r>
        <w:t>washing?.</w:t>
      </w:r>
      <w:proofErr w:type="gramEnd"/>
      <w:r>
        <w:t xml:space="preserve"> Journal of public policy &amp; marketing, 39(4), pp.444-460.</w:t>
      </w:r>
    </w:p>
    <w:p w14:paraId="46BE71AD" w14:textId="77777777" w:rsidR="000F641E" w:rsidRDefault="00000000">
      <w:r>
        <w:t>Winchester, L. (2020) Morrisons to cut the cost of 400 everyday items in latest supermarket price war, The Sun. The Sun. Available at: https://www.thesun.co.uk/money/12596025/morrisons-price-cuts-supermarket/ (Accessed: December 18, 2022).</w:t>
      </w:r>
    </w:p>
    <w:p w14:paraId="46BE71AE" w14:textId="77777777" w:rsidR="000F641E" w:rsidRDefault="000F641E"/>
    <w:p w14:paraId="46BE71AF" w14:textId="77777777" w:rsidR="000F641E" w:rsidRDefault="000F641E"/>
    <w:p w14:paraId="46BE71B0" w14:textId="77777777" w:rsidR="000F641E" w:rsidRDefault="000F641E"/>
    <w:sectPr w:rsidR="000F641E">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97617" w14:textId="77777777" w:rsidR="0021653A" w:rsidRDefault="0021653A">
      <w:pPr>
        <w:spacing w:line="240" w:lineRule="auto"/>
      </w:pPr>
      <w:r>
        <w:separator/>
      </w:r>
    </w:p>
  </w:endnote>
  <w:endnote w:type="continuationSeparator" w:id="0">
    <w:p w14:paraId="0441CBD6" w14:textId="77777777" w:rsidR="0021653A" w:rsidRDefault="002165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E71B1" w14:textId="06AAD104" w:rsidR="000F641E" w:rsidRDefault="00000000">
    <w:pPr>
      <w:jc w:val="right"/>
    </w:pPr>
    <w:r>
      <w:fldChar w:fldCharType="begin"/>
    </w:r>
    <w:r>
      <w:instrText>PAGE</w:instrText>
    </w:r>
    <w:r>
      <w:fldChar w:fldCharType="separate"/>
    </w:r>
    <w:r w:rsidR="00C0327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7139A" w14:textId="77777777" w:rsidR="0021653A" w:rsidRDefault="0021653A">
      <w:pPr>
        <w:spacing w:line="240" w:lineRule="auto"/>
      </w:pPr>
      <w:r>
        <w:separator/>
      </w:r>
    </w:p>
  </w:footnote>
  <w:footnote w:type="continuationSeparator" w:id="0">
    <w:p w14:paraId="276383C0" w14:textId="77777777" w:rsidR="0021653A" w:rsidRDefault="0021653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41E"/>
    <w:rsid w:val="000F641E"/>
    <w:rsid w:val="0021653A"/>
    <w:rsid w:val="00A67745"/>
    <w:rsid w:val="00C03279"/>
    <w:rsid w:val="00EA1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E715D"/>
  <w15:docId w15:val="{70E74586-42D0-40C3-BA67-39556EC82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3578</Words>
  <Characters>20400</Characters>
  <Application>Microsoft Office Word</Application>
  <DocSecurity>0</DocSecurity>
  <Lines>170</Lines>
  <Paragraphs>47</Paragraphs>
  <ScaleCrop>false</ScaleCrop>
  <Company/>
  <LinksUpToDate>false</LinksUpToDate>
  <CharactersWithSpaces>23931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Ruxandra Cretu</cp:lastModifiedBy>
  <cp:revision>4</cp:revision>
  <dcterms:created xsi:type="dcterms:W3CDTF">2023-01-11T22:40:00Z</dcterms:created>
  <dcterms:modified xsi:type="dcterms:W3CDTF">2023-01-11T22:43:00Z</dcterms:modified>
</cp:coreProperties>
</file>