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C437E7D" w:rsidR="00031F40" w:rsidRPr="00C2152E" w:rsidRDefault="00A332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Taylor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498A9E4" w:rsidR="00031F40" w:rsidRPr="00C2152E" w:rsidRDefault="00A332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3327B">
              <w:rPr>
                <w:rFonts w:asciiTheme="minorHAnsi" w:hAnsiTheme="minorHAnsi" w:cstheme="minorHAnsi"/>
                <w:b/>
                <w:color w:val="000000" w:themeColor="text1"/>
              </w:rPr>
              <w:t>Forensic Analysis of a Simulated Ransomware Attack in a Virtual Lab Environment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B341C6A" w:rsidR="00031F40" w:rsidRPr="00C2152E" w:rsidRDefault="006117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6265F62" w:rsidR="00031F40" w:rsidRPr="00C2152E" w:rsidRDefault="00A332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</w:t>
            </w:r>
            <w:r w:rsidRPr="00611741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 xml:space="preserve">CNC 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SE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E8CCEE1" w:rsidR="00757C0F" w:rsidRPr="00757C0F" w:rsidRDefault="00A3327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A1B5883" w:rsidR="00757C0F" w:rsidRPr="00757C0F" w:rsidRDefault="00A3327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8F24959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FBAF8DF" w:rsidR="00757C0F" w:rsidRPr="00757C0F" w:rsidRDefault="00A332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87ABA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Pr="00611741" w:rsidRDefault="006363D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11741">
              <w:rPr>
                <w:rFonts w:asciiTheme="minorHAnsi" w:hAnsiTheme="minorHAnsi"/>
                <w:bCs/>
                <w:color w:val="000000" w:themeColor="text1"/>
              </w:rPr>
              <w:t>Comments:</w:t>
            </w:r>
          </w:p>
          <w:p w14:paraId="78C4D768" w14:textId="77777777" w:rsidR="00234506" w:rsidRPr="00611741" w:rsidRDefault="0023450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47EC271" w:rsidR="00234506" w:rsidRPr="00611741" w:rsidRDefault="00A3327B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Clarity of technical description, however the quality and layout of visual display need improvement and utilise white spaces.  Appropriate images but some was not easily readable.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EFF5881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BDDBC5C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DFB6CC" w14:textId="77777777" w:rsidR="0069523E" w:rsidRDefault="0069523E" w:rsidP="009104BB">
      <w:r>
        <w:separator/>
      </w:r>
    </w:p>
  </w:endnote>
  <w:endnote w:type="continuationSeparator" w:id="0">
    <w:p w14:paraId="14DA4C97" w14:textId="77777777" w:rsidR="0069523E" w:rsidRDefault="0069523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E28405" w14:textId="77777777" w:rsidR="0069523E" w:rsidRDefault="0069523E" w:rsidP="009104BB">
      <w:r>
        <w:separator/>
      </w:r>
    </w:p>
  </w:footnote>
  <w:footnote w:type="continuationSeparator" w:id="0">
    <w:p w14:paraId="612B4B91" w14:textId="77777777" w:rsidR="0069523E" w:rsidRDefault="0069523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7649"/>
    <w:rsid w:val="00110BD8"/>
    <w:rsid w:val="00125730"/>
    <w:rsid w:val="00181C5C"/>
    <w:rsid w:val="001D0DDD"/>
    <w:rsid w:val="001D3A76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51665F"/>
    <w:rsid w:val="005728F6"/>
    <w:rsid w:val="005A755B"/>
    <w:rsid w:val="005F2E1D"/>
    <w:rsid w:val="00611741"/>
    <w:rsid w:val="006169CD"/>
    <w:rsid w:val="006344D7"/>
    <w:rsid w:val="006363DD"/>
    <w:rsid w:val="006530D2"/>
    <w:rsid w:val="006645F5"/>
    <w:rsid w:val="00693334"/>
    <w:rsid w:val="0069523E"/>
    <w:rsid w:val="006C1129"/>
    <w:rsid w:val="00757C0F"/>
    <w:rsid w:val="00787C3B"/>
    <w:rsid w:val="007B697A"/>
    <w:rsid w:val="0081551D"/>
    <w:rsid w:val="00866E85"/>
    <w:rsid w:val="008B05C1"/>
    <w:rsid w:val="009104BB"/>
    <w:rsid w:val="009F37CB"/>
    <w:rsid w:val="00A151E5"/>
    <w:rsid w:val="00A3327B"/>
    <w:rsid w:val="00A52242"/>
    <w:rsid w:val="00A736BA"/>
    <w:rsid w:val="00A8046A"/>
    <w:rsid w:val="00A87E85"/>
    <w:rsid w:val="00AB34FE"/>
    <w:rsid w:val="00AE30DD"/>
    <w:rsid w:val="00AF3C3C"/>
    <w:rsid w:val="00B87ABA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D41776"/>
    <w:rsid w:val="00D87BAB"/>
    <w:rsid w:val="00DE1815"/>
    <w:rsid w:val="00DE7C99"/>
    <w:rsid w:val="00E03124"/>
    <w:rsid w:val="00E77A62"/>
    <w:rsid w:val="00E8604B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2025-09-10T15:13:00Z</dcterms:created>
  <dcterms:modified xsi:type="dcterms:W3CDTF">2025-10-01T14:09:00Z</dcterms:modified>
</cp:coreProperties>
</file>