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99AC6C" w14:textId="0E007119" w:rsidR="00C86EAA" w:rsidRDefault="0015355A" w:rsidP="00C86EAA">
      <w:pPr>
        <w:pStyle w:val="Header"/>
        <w:tabs>
          <w:tab w:val="clear" w:pos="4153"/>
          <w:tab w:val="clear" w:pos="8306"/>
        </w:tabs>
      </w:pPr>
      <w:r>
        <w:rPr>
          <w:noProof/>
        </w:rPr>
        <mc:AlternateContent>
          <mc:Choice Requires="wps">
            <w:drawing>
              <wp:anchor distT="0" distB="0" distL="114300" distR="114300" simplePos="0" relativeHeight="251659264" behindDoc="0" locked="0" layoutInCell="1" allowOverlap="1" wp14:anchorId="4EBED9BF" wp14:editId="339A2235">
                <wp:simplePos x="0" y="0"/>
                <wp:positionH relativeFrom="column">
                  <wp:posOffset>5143500</wp:posOffset>
                </wp:positionH>
                <wp:positionV relativeFrom="paragraph">
                  <wp:posOffset>-342900</wp:posOffset>
                </wp:positionV>
                <wp:extent cx="1457325" cy="1153160"/>
                <wp:effectExtent l="0" t="0" r="15875" b="1524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BED9BF" id="_x0000_t202" coordsize="21600,21600" o:spt="202" path="m0,0l0,21600,21600,21600,21600,0xe">
                <v:stroke joinstyle="miter"/>
                <v:path gradientshapeok="t" o:connecttype="rect"/>
              </v:shapetype>
              <v:shape id="Text Box 11" o:spid="_x0000_s1026" type="#_x0000_t202" style="position:absolute;margin-left:405pt;margin-top:-26.95pt;width:114.75pt;height:90.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" fillcolor="silver" strokecolor="silver" strokeweight="2.25pt">
                <v:textbox style="mso-next-textbox:#Text Box 4">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0AB45619" wp14:editId="3B1F22B2">
                <wp:simplePos x="0" y="0"/>
                <wp:positionH relativeFrom="column">
                  <wp:posOffset>6629400</wp:posOffset>
                </wp:positionH>
                <wp:positionV relativeFrom="paragraph">
                  <wp:posOffset>114300</wp:posOffset>
                </wp:positionV>
                <wp:extent cx="914400" cy="914400"/>
                <wp:effectExtent l="0" t="0" r="0" b="0"/>
                <wp:wrapTight wrapText="bothSides">
                  <wp:wrapPolygon edited="0">
                    <wp:start x="0" y="0"/>
                    <wp:lineTo x="21600" y="0"/>
                    <wp:lineTo x="21600" y="21600"/>
                    <wp:lineTo x="0" y="21600"/>
                    <wp:lineTo x="0" y="0"/>
                  </wp:wrapPolygon>
                </wp:wrapTight>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B45619" id="Text Box 4" o:spid="_x0000_s1027" type="#_x0000_t202" style="position:absolute;margin-left:522pt;margin-top:9pt;width:1in;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" filled="f" stroked="f">
                <v:textbox inset=",7.2pt,,7.2pt">
                  <w:txbxContent/>
                </v:textbox>
                <w10:wrap type="tight"/>
              </v:shape>
            </w:pict>
          </mc:Fallback>
        </mc:AlternateContent>
      </w:r>
      <w:r w:rsidR="00C86EAA">
        <w:rPr>
          <w:noProof/>
        </w:rPr>
        <w:drawing>
          <wp:inline distT="0" distB="0" distL="0" distR="0" wp14:anchorId="4357AB2A" wp14:editId="3482DF88">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9789627" w14:textId="77777777" w:rsidR="00C86EAA" w:rsidRDefault="00C86EAA" w:rsidP="00C86EAA"/>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C86EAA" w:rsidRPr="00C1361B" w14:paraId="1B3F52AC" w14:textId="77777777">
        <w:tc>
          <w:tcPr>
            <w:tcW w:w="10627" w:type="dxa"/>
            <w:shd w:val="clear" w:color="auto" w:fill="C0C0C0"/>
          </w:tcPr>
          <w:p w14:paraId="22255E17" w14:textId="77777777" w:rsidR="00C86EAA" w:rsidRDefault="00C86EAA" w:rsidP="00C86EAA">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0E975F04" w14:textId="77777777" w:rsidR="00C86EAA" w:rsidRPr="0016550F" w:rsidRDefault="00C86EAA" w:rsidP="00C86EAA">
            <w:pPr>
              <w:jc w:val="center"/>
              <w:rPr>
                <w:rFonts w:ascii="Arial" w:hAnsi="Arial" w:cs="Arial"/>
                <w:b/>
                <w:noProof/>
                <w:sz w:val="10"/>
                <w:szCs w:val="10"/>
              </w:rPr>
            </w:pPr>
          </w:p>
          <w:p w14:paraId="6024DAF1" w14:textId="77777777" w:rsidR="00C86EAA" w:rsidRDefault="00C86EAA" w:rsidP="00C86EAA">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0F03C20" w14:textId="77777777" w:rsidR="00C86EAA" w:rsidRPr="0016550F" w:rsidRDefault="00C86EAA" w:rsidP="00C86EAA">
            <w:pPr>
              <w:jc w:val="center"/>
              <w:rPr>
                <w:rFonts w:ascii="Arial" w:hAnsi="Arial" w:cs="Arial"/>
                <w:sz w:val="10"/>
                <w:szCs w:val="10"/>
              </w:rPr>
            </w:pPr>
          </w:p>
        </w:tc>
      </w:tr>
    </w:tbl>
    <w:p w14:paraId="6753490E" w14:textId="77777777" w:rsidR="00C86EAA" w:rsidRPr="00260FD9" w:rsidRDefault="00C86EAA" w:rsidP="00C86EAA">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C86EAA" w:rsidRPr="00C1361B" w14:paraId="473B14B6" w14:textId="77777777">
        <w:tc>
          <w:tcPr>
            <w:tcW w:w="2093" w:type="dxa"/>
            <w:shd w:val="pct15" w:color="auto" w:fill="auto"/>
          </w:tcPr>
          <w:p w14:paraId="012688C0"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3E58E3B3" w14:textId="781B2016" w:rsidR="00C86EAA" w:rsidRPr="00C1361B" w:rsidRDefault="00B847A6" w:rsidP="00C86EAA">
            <w:pPr>
              <w:spacing w:before="120" w:after="120"/>
              <w:jc w:val="both"/>
              <w:rPr>
                <w:rFonts w:ascii="Calibri" w:hAnsi="Calibri" w:cs="Arial"/>
                <w:b/>
                <w:sz w:val="22"/>
                <w:szCs w:val="22"/>
              </w:rPr>
            </w:pPr>
            <w:r>
              <w:rPr>
                <w:rFonts w:ascii="Calibri" w:hAnsi="Calibri" w:cs="Arial"/>
                <w:b/>
                <w:sz w:val="22"/>
                <w:szCs w:val="22"/>
              </w:rPr>
              <w:t>Heini Phillips</w:t>
            </w:r>
          </w:p>
        </w:tc>
        <w:tc>
          <w:tcPr>
            <w:tcW w:w="2768" w:type="dxa"/>
            <w:shd w:val="clear" w:color="auto" w:fill="D9D9D9"/>
          </w:tcPr>
          <w:p w14:paraId="73241B7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4B3EE745" w14:textId="43AAD81D" w:rsidR="00C86EAA" w:rsidRPr="00C1361B" w:rsidRDefault="00B847A6" w:rsidP="00C86EAA">
            <w:pPr>
              <w:spacing w:before="120" w:after="120"/>
              <w:jc w:val="both"/>
              <w:rPr>
                <w:rFonts w:ascii="Calibri" w:hAnsi="Calibri" w:cs="Arial"/>
                <w:b/>
                <w:sz w:val="22"/>
                <w:szCs w:val="22"/>
              </w:rPr>
            </w:pPr>
            <w:r>
              <w:rPr>
                <w:rFonts w:ascii="Calibri" w:hAnsi="Calibri" w:cs="Arial"/>
                <w:b/>
                <w:sz w:val="22"/>
                <w:szCs w:val="22"/>
              </w:rPr>
              <w:t>1501207</w:t>
            </w:r>
          </w:p>
        </w:tc>
      </w:tr>
      <w:tr w:rsidR="00C86EAA" w:rsidRPr="00C1361B" w14:paraId="0BBBF3AB" w14:textId="77777777">
        <w:tc>
          <w:tcPr>
            <w:tcW w:w="2093" w:type="dxa"/>
            <w:shd w:val="pct15" w:color="auto" w:fill="auto"/>
          </w:tcPr>
          <w:p w14:paraId="4096715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6880886" w14:textId="77777777" w:rsidR="00C86EAA" w:rsidRPr="008566E5" w:rsidRDefault="00C86EAA" w:rsidP="00C86EAA">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C86EAA" w:rsidRPr="00C1361B" w14:paraId="4297C49C" w14:textId="77777777">
        <w:tc>
          <w:tcPr>
            <w:tcW w:w="2093" w:type="dxa"/>
            <w:shd w:val="pct15" w:color="auto" w:fill="auto"/>
          </w:tcPr>
          <w:p w14:paraId="447FABA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70EA13C4" w14:textId="1B9304AC" w:rsidR="00C86EAA" w:rsidRPr="00C1361B" w:rsidRDefault="00AF513D" w:rsidP="00C86EAA">
            <w:pPr>
              <w:spacing w:before="120" w:after="120"/>
              <w:rPr>
                <w:rFonts w:ascii="Calibri" w:hAnsi="Calibri" w:cs="Arial"/>
                <w:b/>
                <w:sz w:val="22"/>
                <w:szCs w:val="22"/>
              </w:rPr>
            </w:pPr>
            <w:r w:rsidRPr="00AF513D">
              <w:rPr>
                <w:rFonts w:ascii="Calibri" w:hAnsi="Calibri" w:cs="Arial"/>
                <w:b/>
                <w:sz w:val="22"/>
                <w:szCs w:val="22"/>
              </w:rPr>
              <w:t>Enterprising and Creative Teaching and Learning / ECAD6004C - Addysgu a Dysgu Mentrus a Chreadigol</w:t>
            </w:r>
          </w:p>
        </w:tc>
        <w:tc>
          <w:tcPr>
            <w:tcW w:w="2768" w:type="dxa"/>
            <w:shd w:val="clear" w:color="auto" w:fill="D9D9D9"/>
          </w:tcPr>
          <w:p w14:paraId="5F053313"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658536E4" w14:textId="0D0A1965"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6</w:t>
            </w:r>
          </w:p>
        </w:tc>
      </w:tr>
      <w:tr w:rsidR="00C86EAA" w:rsidRPr="00C1361B" w14:paraId="735BE0FC" w14:textId="77777777">
        <w:tc>
          <w:tcPr>
            <w:tcW w:w="2093" w:type="dxa"/>
            <w:shd w:val="pct15" w:color="auto" w:fill="auto"/>
          </w:tcPr>
          <w:p w14:paraId="535E7135"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6929E49B" w14:textId="3DE9E83C"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ECAD6004</w:t>
            </w:r>
            <w:r w:rsidR="00CD023A">
              <w:rPr>
                <w:rFonts w:ascii="Calibri" w:hAnsi="Calibri" w:cs="Arial"/>
                <w:b/>
                <w:sz w:val="22"/>
                <w:szCs w:val="22"/>
              </w:rPr>
              <w:t>/C</w:t>
            </w:r>
          </w:p>
        </w:tc>
        <w:tc>
          <w:tcPr>
            <w:tcW w:w="2768" w:type="dxa"/>
            <w:shd w:val="clear" w:color="auto" w:fill="D9D9D9"/>
          </w:tcPr>
          <w:p w14:paraId="0733ECCC" w14:textId="77777777" w:rsidR="00C86EAA" w:rsidRPr="00C1361B" w:rsidRDefault="00C86EAA" w:rsidP="0045662B">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6E100375"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776185EE" w14:textId="6C6278CB"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50</w:t>
            </w:r>
            <w:r w:rsidR="00C86EAA">
              <w:rPr>
                <w:rFonts w:ascii="Calibri" w:hAnsi="Calibri" w:cs="Arial"/>
                <w:b/>
                <w:sz w:val="22"/>
                <w:szCs w:val="22"/>
              </w:rPr>
              <w:t>%</w:t>
            </w:r>
          </w:p>
        </w:tc>
      </w:tr>
      <w:tr w:rsidR="00C86EAA" w:rsidRPr="00C1361B" w14:paraId="30DDB780" w14:textId="77777777">
        <w:tc>
          <w:tcPr>
            <w:tcW w:w="2093" w:type="dxa"/>
            <w:shd w:val="pct15" w:color="auto" w:fill="auto"/>
          </w:tcPr>
          <w:p w14:paraId="26D3288C"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0DC74639"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Mr T. Cox</w:t>
            </w:r>
          </w:p>
        </w:tc>
      </w:tr>
      <w:tr w:rsidR="00C86EAA" w:rsidRPr="00C1361B" w14:paraId="104A5764" w14:textId="77777777">
        <w:tc>
          <w:tcPr>
            <w:tcW w:w="2093" w:type="dxa"/>
            <w:shd w:val="pct15" w:color="auto" w:fill="auto"/>
          </w:tcPr>
          <w:p w14:paraId="44D56538"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tcPr>
          <w:p w14:paraId="4998E644" w14:textId="77777777" w:rsidR="00C86EAA" w:rsidRPr="00F67644" w:rsidRDefault="00C86EAA" w:rsidP="00C86EAA">
            <w:pPr>
              <w:spacing w:before="120" w:after="120"/>
              <w:jc w:val="both"/>
              <w:rPr>
                <w:rFonts w:ascii="Calibri" w:hAnsi="Calibri" w:cs="Arial"/>
                <w:b/>
                <w:sz w:val="22"/>
                <w:szCs w:val="22"/>
              </w:rPr>
            </w:pPr>
            <w:r>
              <w:rPr>
                <w:rFonts w:ascii="Calibri" w:hAnsi="Calibri" w:cs="Arial"/>
                <w:b/>
                <w:sz w:val="22"/>
                <w:szCs w:val="22"/>
              </w:rPr>
              <w:t>3/10/1</w:t>
            </w:r>
            <w:r w:rsidR="00CD023A">
              <w:rPr>
                <w:rFonts w:ascii="Calibri" w:hAnsi="Calibri" w:cs="Arial"/>
                <w:b/>
                <w:sz w:val="22"/>
                <w:szCs w:val="22"/>
              </w:rPr>
              <w:t>7</w:t>
            </w:r>
          </w:p>
        </w:tc>
        <w:tc>
          <w:tcPr>
            <w:tcW w:w="2768" w:type="dxa"/>
            <w:shd w:val="pct15" w:color="auto" w:fill="auto"/>
          </w:tcPr>
          <w:p w14:paraId="09C69F24"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1956" w:type="dxa"/>
          </w:tcPr>
          <w:p w14:paraId="23D3D2CA" w14:textId="16971113" w:rsidR="00C86EAA" w:rsidRPr="00C1361B" w:rsidRDefault="00657F4E" w:rsidP="00C86EAA">
            <w:pPr>
              <w:spacing w:before="120" w:after="120"/>
              <w:jc w:val="both"/>
              <w:rPr>
                <w:rFonts w:ascii="Calibri" w:hAnsi="Calibri" w:cs="Arial"/>
                <w:b/>
                <w:sz w:val="22"/>
                <w:szCs w:val="22"/>
              </w:rPr>
            </w:pPr>
            <w:r>
              <w:rPr>
                <w:rFonts w:ascii="Calibri" w:hAnsi="Calibri" w:cs="Arial"/>
                <w:b/>
                <w:sz w:val="22"/>
                <w:szCs w:val="22"/>
              </w:rPr>
              <w:t>2</w:t>
            </w:r>
            <w:r w:rsidR="00C86EAA">
              <w:rPr>
                <w:rFonts w:ascii="Calibri" w:hAnsi="Calibri" w:cs="Arial"/>
                <w:b/>
                <w:sz w:val="22"/>
                <w:szCs w:val="22"/>
              </w:rPr>
              <w:t xml:space="preserve"> of </w:t>
            </w:r>
            <w:r>
              <w:rPr>
                <w:rFonts w:ascii="Calibri" w:hAnsi="Calibri" w:cs="Arial"/>
                <w:b/>
                <w:sz w:val="22"/>
                <w:szCs w:val="22"/>
              </w:rPr>
              <w:t>2</w:t>
            </w:r>
          </w:p>
        </w:tc>
      </w:tr>
      <w:tr w:rsidR="00C86EAA" w:rsidRPr="00C1361B" w14:paraId="4631070B" w14:textId="77777777">
        <w:tc>
          <w:tcPr>
            <w:tcW w:w="2093" w:type="dxa"/>
            <w:shd w:val="pct15" w:color="auto" w:fill="auto"/>
          </w:tcPr>
          <w:p w14:paraId="0F07602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3781" w:type="dxa"/>
            <w:shd w:val="clear" w:color="auto" w:fill="auto"/>
          </w:tcPr>
          <w:p w14:paraId="2900CDA7" w14:textId="4CC0A5C2" w:rsidR="00C86EAA" w:rsidRPr="00C1361B" w:rsidRDefault="00AF513D" w:rsidP="00C86EAA">
            <w:pPr>
              <w:spacing w:before="120" w:after="120"/>
              <w:jc w:val="both"/>
              <w:rPr>
                <w:rFonts w:ascii="Calibri" w:hAnsi="Calibri" w:cs="Arial"/>
                <w:b/>
                <w:sz w:val="22"/>
                <w:szCs w:val="22"/>
              </w:rPr>
            </w:pPr>
            <w:r>
              <w:rPr>
                <w:rFonts w:ascii="Calibri" w:hAnsi="Calibri" w:cs="Arial"/>
                <w:b/>
                <w:sz w:val="22"/>
                <w:szCs w:val="22"/>
              </w:rPr>
              <w:t>8/3</w:t>
            </w:r>
            <w:r w:rsidR="00C86EAA">
              <w:rPr>
                <w:rFonts w:ascii="Calibri" w:hAnsi="Calibri" w:cs="Arial"/>
                <w:b/>
                <w:sz w:val="22"/>
                <w:szCs w:val="22"/>
              </w:rPr>
              <w:t>/1</w:t>
            </w:r>
            <w:r>
              <w:rPr>
                <w:rFonts w:ascii="Calibri" w:hAnsi="Calibri" w:cs="Arial"/>
                <w:b/>
                <w:sz w:val="22"/>
                <w:szCs w:val="22"/>
              </w:rPr>
              <w:t>8</w:t>
            </w:r>
          </w:p>
        </w:tc>
        <w:tc>
          <w:tcPr>
            <w:tcW w:w="2768" w:type="dxa"/>
            <w:shd w:val="pct15" w:color="auto" w:fill="auto"/>
          </w:tcPr>
          <w:p w14:paraId="1EDE4175"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1956" w:type="dxa"/>
          </w:tcPr>
          <w:p w14:paraId="4F81EB69" w14:textId="7F9154DD" w:rsidR="00C86EAA" w:rsidRPr="00C1361B" w:rsidRDefault="002D2BE8" w:rsidP="00C86EAA">
            <w:pPr>
              <w:spacing w:before="120" w:after="120"/>
              <w:jc w:val="both"/>
              <w:rPr>
                <w:rFonts w:ascii="Calibri" w:hAnsi="Calibri" w:cs="Arial"/>
                <w:b/>
                <w:sz w:val="22"/>
                <w:szCs w:val="22"/>
              </w:rPr>
            </w:pPr>
            <w:r>
              <w:rPr>
                <w:rFonts w:ascii="Calibri" w:hAnsi="Calibri" w:cs="Arial"/>
                <w:b/>
                <w:sz w:val="22"/>
                <w:szCs w:val="22"/>
              </w:rPr>
              <w:t>5/4</w:t>
            </w:r>
            <w:r w:rsidR="00C86EAA">
              <w:rPr>
                <w:rFonts w:ascii="Calibri" w:hAnsi="Calibri" w:cs="Arial"/>
                <w:b/>
                <w:sz w:val="22"/>
                <w:szCs w:val="22"/>
              </w:rPr>
              <w:t>/1</w:t>
            </w:r>
            <w:r w:rsidR="00795393">
              <w:rPr>
                <w:rFonts w:ascii="Calibri" w:hAnsi="Calibri" w:cs="Arial"/>
                <w:b/>
                <w:sz w:val="22"/>
                <w:szCs w:val="22"/>
              </w:rPr>
              <w:t>8</w:t>
            </w:r>
          </w:p>
        </w:tc>
      </w:tr>
      <w:tr w:rsidR="00C86EAA" w:rsidRPr="00C1361B" w14:paraId="1BC8745D" w14:textId="77777777">
        <w:tc>
          <w:tcPr>
            <w:tcW w:w="2093" w:type="dxa"/>
            <w:shd w:val="pct15" w:color="auto" w:fill="auto"/>
          </w:tcPr>
          <w:p w14:paraId="61E7FA0D"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8505" w:type="dxa"/>
            <w:gridSpan w:val="3"/>
            <w:shd w:val="clear" w:color="auto" w:fill="auto"/>
          </w:tcPr>
          <w:p w14:paraId="6A30773B" w14:textId="77777777" w:rsidR="0066580A" w:rsidRPr="0066580A" w:rsidRDefault="0066580A" w:rsidP="0066580A">
            <w:pPr>
              <w:rPr>
                <w:rFonts w:ascii="Calibri" w:hAnsi="Calibri" w:cs="Arial"/>
                <w:b/>
                <w:sz w:val="22"/>
                <w:szCs w:val="22"/>
              </w:rPr>
            </w:pPr>
            <w:r w:rsidRPr="0066580A">
              <w:rPr>
                <w:rFonts w:ascii="Calibri" w:hAnsi="Calibri" w:cs="Arial"/>
                <w:b/>
                <w:sz w:val="22"/>
                <w:szCs w:val="22"/>
              </w:rPr>
              <w:t>Consider how you might be able to develop the creative or enterprising skills of learners through your own pedagogy.</w:t>
            </w:r>
          </w:p>
          <w:p w14:paraId="4B126563" w14:textId="77777777" w:rsidR="00C86EAA" w:rsidRPr="00C1361B" w:rsidRDefault="00C86EAA" w:rsidP="00795393">
            <w:pPr>
              <w:rPr>
                <w:rFonts w:ascii="Calibri" w:hAnsi="Calibri" w:cs="Arial"/>
                <w:b/>
                <w:sz w:val="22"/>
                <w:szCs w:val="22"/>
              </w:rPr>
            </w:pPr>
          </w:p>
        </w:tc>
      </w:tr>
    </w:tbl>
    <w:p w14:paraId="7424CEC0" w14:textId="77777777" w:rsidR="00C86EAA" w:rsidRPr="00C315AF" w:rsidRDefault="00C86EAA" w:rsidP="00C86EAA">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86EAA" w:rsidRPr="00C1361B" w14:paraId="009F8BEE" w14:textId="77777777">
        <w:trPr>
          <w:trHeight w:val="421"/>
        </w:trPr>
        <w:tc>
          <w:tcPr>
            <w:tcW w:w="1809" w:type="dxa"/>
            <w:tcBorders>
              <w:top w:val="single" w:sz="6" w:space="0" w:color="auto"/>
            </w:tcBorders>
            <w:shd w:val="clear" w:color="auto" w:fill="D9D9D9"/>
          </w:tcPr>
          <w:p w14:paraId="431C9A14"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3B4FD4B2" w14:textId="6A9F6E28" w:rsidR="00C86EAA" w:rsidRPr="008F78C2" w:rsidRDefault="00323562" w:rsidP="00C86EAA">
            <w:pPr>
              <w:pStyle w:val="BodyText2"/>
              <w:rPr>
                <w:rFonts w:ascii="Calibri" w:hAnsi="Calibri" w:cs="Arial"/>
                <w:sz w:val="18"/>
                <w:szCs w:val="18"/>
              </w:rPr>
            </w:pPr>
            <w:r>
              <w:rPr>
                <w:rFonts w:ascii="Calibri" w:hAnsi="Calibri" w:cs="Arial"/>
                <w:sz w:val="18"/>
                <w:szCs w:val="18"/>
              </w:rPr>
              <w:t xml:space="preserve">In the </w:t>
            </w:r>
            <w:r w:rsidR="00DE063C">
              <w:rPr>
                <w:rFonts w:ascii="Calibri" w:hAnsi="Calibri" w:cs="Arial"/>
                <w:sz w:val="18"/>
                <w:szCs w:val="18"/>
              </w:rPr>
              <w:t xml:space="preserve">presentation and summary </w:t>
            </w:r>
            <w:r w:rsidR="00C86EAA" w:rsidRPr="008F78C2">
              <w:rPr>
                <w:rFonts w:ascii="Calibri" w:hAnsi="Calibri" w:cs="Arial"/>
                <w:sz w:val="18"/>
                <w:szCs w:val="18"/>
              </w:rPr>
              <w:t xml:space="preserve">of your submission you must give credit to authors on whose research your work is based. Append to your submission a reference list that indicates the books, articles, etc. that you have read or quoted in order to complete this assignment (e.g. for books: </w:t>
            </w:r>
            <w:r w:rsidR="00DE063C">
              <w:rPr>
                <w:rFonts w:ascii="Calibri" w:hAnsi="Calibri" w:cs="Arial"/>
                <w:sz w:val="18"/>
                <w:szCs w:val="18"/>
              </w:rPr>
              <w:t>surname of author and initials,</w:t>
            </w:r>
            <w:r w:rsidR="00C86EAA" w:rsidRPr="008F78C2">
              <w:rPr>
                <w:rFonts w:ascii="Calibri" w:hAnsi="Calibri" w:cs="Arial"/>
                <w:sz w:val="18"/>
                <w:szCs w:val="18"/>
              </w:rPr>
              <w:t xml:space="preserve"> year of publication,</w:t>
            </w:r>
            <w:r w:rsidR="00C86EAA">
              <w:rPr>
                <w:rFonts w:ascii="Calibri" w:hAnsi="Calibri" w:cs="Arial"/>
                <w:sz w:val="18"/>
                <w:szCs w:val="18"/>
              </w:rPr>
              <w:t xml:space="preserve"> </w:t>
            </w:r>
            <w:r w:rsidR="00C86EAA" w:rsidRPr="008F78C2">
              <w:rPr>
                <w:rFonts w:ascii="Calibri" w:hAnsi="Calibri" w:cs="Arial"/>
                <w:sz w:val="18"/>
                <w:szCs w:val="18"/>
                <w:u w:val="single"/>
              </w:rPr>
              <w:t>title of book</w:t>
            </w:r>
            <w:r w:rsidR="00C86EAA" w:rsidRPr="008F78C2">
              <w:rPr>
                <w:rFonts w:ascii="Calibri" w:hAnsi="Calibri" w:cs="Arial"/>
                <w:sz w:val="18"/>
                <w:szCs w:val="18"/>
              </w:rPr>
              <w:t>, edition, publisher: place of publication).</w:t>
            </w:r>
          </w:p>
        </w:tc>
      </w:tr>
      <w:tr w:rsidR="00C86EAA" w:rsidRPr="00C1361B" w14:paraId="3777C93A" w14:textId="77777777">
        <w:trPr>
          <w:trHeight w:val="666"/>
        </w:trPr>
        <w:tc>
          <w:tcPr>
            <w:tcW w:w="1809" w:type="dxa"/>
            <w:tcBorders>
              <w:top w:val="single" w:sz="6" w:space="0" w:color="auto"/>
            </w:tcBorders>
            <w:shd w:val="clear" w:color="auto" w:fill="D9D9D9"/>
          </w:tcPr>
          <w:p w14:paraId="03C7E615" w14:textId="77777777" w:rsidR="00C86EAA" w:rsidRPr="00C1361B" w:rsidRDefault="00C86EAA" w:rsidP="00C86EAA">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26D26516" w14:textId="77777777" w:rsidR="00C86EAA" w:rsidRPr="00152E9D" w:rsidRDefault="00C86EAA" w:rsidP="00C86EAA">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707CB777" w14:textId="77777777" w:rsidR="00C86EAA" w:rsidRDefault="00C86EAA" w:rsidP="00C86EAA">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7B97532A" w14:textId="77777777" w:rsidR="00C86EAA" w:rsidRPr="00346346" w:rsidRDefault="00C86EAA" w:rsidP="00C86EAA">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775E6F4F" w14:textId="77777777" w:rsidR="00C86EAA" w:rsidRPr="00C1361B" w:rsidRDefault="00C86EAA" w:rsidP="00C86EA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7CE1300B" w14:textId="77777777" w:rsidR="00C86EAA" w:rsidRDefault="00C86EAA" w:rsidP="00C86EAA">
            <w:pPr>
              <w:rPr>
                <w:rFonts w:ascii="Calibri" w:hAnsi="Calibri" w:cs="Arial"/>
                <w:b/>
                <w:sz w:val="22"/>
                <w:szCs w:val="22"/>
              </w:rPr>
            </w:pPr>
          </w:p>
          <w:p w14:paraId="65FD0A0F" w14:textId="7C35D8C9" w:rsidR="00C86EAA" w:rsidRPr="00C1361B" w:rsidRDefault="00650BCA" w:rsidP="00C86EAA">
            <w:pPr>
              <w:rPr>
                <w:rFonts w:ascii="Calibri" w:hAnsi="Calibri" w:cs="Arial"/>
                <w:b/>
              </w:rPr>
            </w:pPr>
            <w:r>
              <w:rPr>
                <w:rFonts w:ascii="Calibri" w:hAnsi="Calibri" w:cs="Arial"/>
                <w:b/>
                <w:sz w:val="22"/>
                <w:szCs w:val="22"/>
              </w:rPr>
              <w:t>14</w:t>
            </w:r>
            <w:bookmarkStart w:id="0" w:name="_GoBack"/>
            <w:bookmarkEnd w:id="0"/>
            <w:r w:rsidR="00DE063C">
              <w:rPr>
                <w:rFonts w:ascii="Calibri" w:hAnsi="Calibri" w:cs="Arial"/>
                <w:b/>
                <w:sz w:val="22"/>
                <w:szCs w:val="22"/>
              </w:rPr>
              <w:t>/3</w:t>
            </w:r>
            <w:r w:rsidR="00C86EAA">
              <w:rPr>
                <w:rFonts w:ascii="Calibri" w:hAnsi="Calibri" w:cs="Arial"/>
                <w:b/>
                <w:sz w:val="22"/>
                <w:szCs w:val="22"/>
              </w:rPr>
              <w:t>/1</w:t>
            </w:r>
            <w:r w:rsidR="00DE063C">
              <w:rPr>
                <w:rFonts w:ascii="Calibri" w:hAnsi="Calibri" w:cs="Arial"/>
                <w:b/>
                <w:sz w:val="22"/>
                <w:szCs w:val="22"/>
              </w:rPr>
              <w:t>8</w:t>
            </w:r>
          </w:p>
        </w:tc>
      </w:tr>
    </w:tbl>
    <w:p w14:paraId="096F7F81" w14:textId="77777777" w:rsidR="00C86EAA" w:rsidRPr="00C315AF" w:rsidRDefault="00C86EAA" w:rsidP="00C86EAA">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C86EAA" w:rsidRPr="00BF30FF" w14:paraId="55574D1C" w14:textId="77777777">
        <w:trPr>
          <w:trHeight w:val="386"/>
        </w:trPr>
        <w:tc>
          <w:tcPr>
            <w:tcW w:w="9464" w:type="dxa"/>
            <w:vMerge w:val="restart"/>
            <w:shd w:val="pct15" w:color="auto" w:fill="auto"/>
          </w:tcPr>
          <w:p w14:paraId="157B2BA4" w14:textId="77777777" w:rsidR="00C86EAA" w:rsidRPr="00AA29AB" w:rsidRDefault="00C86EAA" w:rsidP="00C86EAA">
            <w:pPr>
              <w:spacing w:before="120" w:after="120"/>
              <w:jc w:val="both"/>
              <w:rPr>
                <w:rFonts w:ascii="Calibri" w:hAnsi="Calibri" w:cs="Calibri"/>
                <w:b/>
                <w:sz w:val="22"/>
                <w:szCs w:val="22"/>
              </w:rPr>
            </w:pPr>
            <w:r w:rsidRPr="00AA29AB">
              <w:rPr>
                <w:rFonts w:ascii="Calibri" w:hAnsi="Calibri" w:cs="Arial"/>
                <w:sz w:val="22"/>
                <w:szCs w:val="22"/>
              </w:rPr>
              <w:t>Module lead to tick to indicate if a hard copy version of the assignment must be submitted.*</w:t>
            </w:r>
          </w:p>
        </w:tc>
        <w:tc>
          <w:tcPr>
            <w:tcW w:w="567" w:type="dxa"/>
            <w:shd w:val="pct15" w:color="auto" w:fill="auto"/>
          </w:tcPr>
          <w:p w14:paraId="3145F9C3"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648B76BE" w14:textId="77777777" w:rsidR="00C86EAA" w:rsidRPr="00BF30FF" w:rsidRDefault="00C86EAA" w:rsidP="00C86EAA">
            <w:pPr>
              <w:spacing w:before="120" w:after="120"/>
              <w:jc w:val="both"/>
              <w:rPr>
                <w:rFonts w:ascii="Calibri" w:hAnsi="Calibri" w:cs="Calibri"/>
                <w:b/>
              </w:rPr>
            </w:pPr>
          </w:p>
        </w:tc>
      </w:tr>
      <w:tr w:rsidR="00C86EAA" w:rsidRPr="00BF30FF" w14:paraId="6629483C" w14:textId="77777777">
        <w:trPr>
          <w:trHeight w:val="408"/>
        </w:trPr>
        <w:tc>
          <w:tcPr>
            <w:tcW w:w="9464" w:type="dxa"/>
            <w:vMerge/>
            <w:shd w:val="pct15" w:color="auto" w:fill="auto"/>
          </w:tcPr>
          <w:p w14:paraId="11360F34" w14:textId="77777777" w:rsidR="00C86EAA" w:rsidRPr="00BF30FF" w:rsidRDefault="00C86EAA" w:rsidP="00C86EAA">
            <w:pPr>
              <w:spacing w:before="120" w:after="120"/>
              <w:jc w:val="both"/>
              <w:rPr>
                <w:rFonts w:ascii="Calibri" w:hAnsi="Calibri" w:cs="Calibri"/>
                <w:b/>
              </w:rPr>
            </w:pPr>
          </w:p>
        </w:tc>
        <w:tc>
          <w:tcPr>
            <w:tcW w:w="567" w:type="dxa"/>
            <w:shd w:val="pct15" w:color="auto" w:fill="auto"/>
          </w:tcPr>
          <w:p w14:paraId="61F2042C"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1C96F45D" w14:textId="77777777" w:rsidR="00C86EAA" w:rsidRPr="00BF30FF" w:rsidRDefault="00C86EAA" w:rsidP="00C86EAA">
            <w:pPr>
              <w:spacing w:before="120" w:after="120"/>
              <w:jc w:val="both"/>
              <w:rPr>
                <w:rFonts w:ascii="Calibri" w:hAnsi="Calibri" w:cs="Calibri"/>
                <w:b/>
              </w:rPr>
            </w:pPr>
            <w:r>
              <w:rPr>
                <w:rFonts w:ascii="Calibri" w:hAnsi="Calibri" w:cs="Calibri"/>
                <w:b/>
              </w:rPr>
              <w:t>X</w:t>
            </w:r>
          </w:p>
        </w:tc>
      </w:tr>
    </w:tbl>
    <w:p w14:paraId="58C50554" w14:textId="77777777" w:rsidR="00C86EAA" w:rsidRDefault="00C86EAA" w:rsidP="00C86EAA">
      <w:pPr>
        <w:rPr>
          <w:rFonts w:ascii="Calibri" w:hAnsi="Calibri" w:cs="Calibri"/>
          <w:b/>
        </w:rPr>
      </w:pPr>
    </w:p>
    <w:p w14:paraId="196A5810" w14:textId="77777777" w:rsidR="00C86EAA" w:rsidRDefault="00C86EAA" w:rsidP="00C86EAA">
      <w:pPr>
        <w:rPr>
          <w:sz w:val="3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86EAA" w14:paraId="7902F520" w14:textId="77777777">
        <w:trPr>
          <w:jc w:val="center"/>
        </w:trPr>
        <w:tc>
          <w:tcPr>
            <w:tcW w:w="10444" w:type="dxa"/>
            <w:shd w:val="clear" w:color="auto" w:fill="BFBFBF"/>
          </w:tcPr>
          <w:p w14:paraId="4F793C16" w14:textId="77777777" w:rsidR="00C86EAA" w:rsidRDefault="00C86EAA" w:rsidP="00C86EAA">
            <w:r>
              <w:rPr>
                <w:sz w:val="32"/>
                <w:szCs w:val="32"/>
              </w:rPr>
              <w:lastRenderedPageBreak/>
              <w:br w:type="page"/>
            </w:r>
            <w:r w:rsidRPr="00681208">
              <w:rPr>
                <w:rFonts w:ascii="Calibri" w:hAnsi="Calibri" w:cs="Arial"/>
                <w:b/>
                <w:caps/>
                <w:sz w:val="40"/>
              </w:rPr>
              <w:t xml:space="preserve">                 marking criteria and Student FEEDBACK</w:t>
            </w:r>
          </w:p>
        </w:tc>
      </w:tr>
    </w:tbl>
    <w:p w14:paraId="0182C45D" w14:textId="77777777" w:rsidR="00C86EAA" w:rsidRDefault="00C86EAA" w:rsidP="00C86EAA"/>
    <w:p w14:paraId="10B3E174" w14:textId="77777777" w:rsidR="00C86EAA" w:rsidRPr="003223E0" w:rsidRDefault="00C86EAA" w:rsidP="00C86EA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FDCE56C" w14:textId="77777777" w:rsidR="00C86EAA" w:rsidRDefault="00C86EAA" w:rsidP="00C86EAA">
      <w:pPr>
        <w:rPr>
          <w:rFonts w:ascii="Calibri" w:hAnsi="Calibri"/>
          <w:b/>
          <w:sz w:val="22"/>
          <w:szCs w:val="22"/>
        </w:rPr>
        <w:sectPr w:rsidR="00C86EAA">
          <w:footerReference w:type="even" r:id="rId10"/>
          <w:footerReference w:type="default" r:id="rId11"/>
          <w:footerReference w:type="first" r:id="rId12"/>
          <w:pgSz w:w="11894" w:h="16834"/>
          <w:pgMar w:top="720" w:right="720" w:bottom="720" w:left="720" w:header="706" w:footer="454" w:gutter="0"/>
          <w:paperSrc w:first="1" w:other="1"/>
          <w:cols w:space="720"/>
          <w:docGrid w:linePitch="272"/>
        </w:sectPr>
      </w:pPr>
    </w:p>
    <w:p w14:paraId="385A541D" w14:textId="77777777" w:rsidR="00C86EAA" w:rsidRDefault="00C86EAA" w:rsidP="00C86EAA">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C86EAA" w:rsidRPr="00266B32" w14:paraId="4FDA5428" w14:textId="77777777">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7C599FAB" w14:textId="77777777" w:rsidR="00C86EAA" w:rsidRPr="00F61A20" w:rsidRDefault="00C86EAA" w:rsidP="00C86EA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154F59BC" w14:textId="77777777" w:rsidR="00C86EAA" w:rsidRDefault="00C86EAA" w:rsidP="00C86EAA">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324975" w14:textId="77777777" w:rsidR="00C86EAA" w:rsidRDefault="00C86EAA" w:rsidP="00C86EAA">
            <w:pPr>
              <w:ind w:left="113" w:right="113"/>
              <w:jc w:val="center"/>
              <w:rPr>
                <w:rFonts w:ascii="Calibri" w:hAnsi="Calibri"/>
                <w:b/>
                <w:sz w:val="14"/>
                <w:szCs w:val="14"/>
              </w:rPr>
            </w:pPr>
            <w:r>
              <w:rPr>
                <w:rFonts w:ascii="Calibri" w:hAnsi="Calibri"/>
                <w:b/>
                <w:sz w:val="14"/>
                <w:szCs w:val="14"/>
              </w:rPr>
              <w:t xml:space="preserve">Marks </w:t>
            </w:r>
          </w:p>
          <w:p w14:paraId="4438BDE8" w14:textId="77777777" w:rsidR="00C86EAA" w:rsidRPr="00423934" w:rsidRDefault="00C86EAA" w:rsidP="00C86EAA">
            <w:pPr>
              <w:ind w:left="113" w:right="113"/>
              <w:jc w:val="center"/>
              <w:rPr>
                <w:rFonts w:ascii="Calibri" w:hAnsi="Calibri"/>
                <w:b/>
                <w:sz w:val="14"/>
                <w:szCs w:val="14"/>
              </w:rPr>
            </w:pPr>
            <w:r>
              <w:rPr>
                <w:rFonts w:ascii="Calibri" w:hAnsi="Calibri"/>
                <w:b/>
                <w:sz w:val="14"/>
                <w:szCs w:val="14"/>
              </w:rPr>
              <w:t>awarded</w:t>
            </w:r>
          </w:p>
        </w:tc>
      </w:tr>
      <w:tr w:rsidR="00C86EAA" w:rsidRPr="00CC0370" w14:paraId="023E0A6E"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05DB6B6F" w14:textId="77777777" w:rsidR="00C86EAA" w:rsidRPr="00F61A20" w:rsidRDefault="00C86EAA" w:rsidP="00C86EAA">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4DB54030" w14:textId="77777777" w:rsidR="00C86EAA" w:rsidRPr="00304471" w:rsidRDefault="00C86EAA" w:rsidP="00C86EAA">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3D6C5A7D"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0D83A37" w14:textId="77777777" w:rsidR="00C86EAA" w:rsidRPr="00F61A20" w:rsidRDefault="00C86EAA" w:rsidP="00C86EAA">
            <w:pPr>
              <w:jc w:val="center"/>
              <w:rPr>
                <w:rFonts w:ascii="Calibri" w:hAnsi="Calibri"/>
                <w:sz w:val="32"/>
              </w:rPr>
            </w:pPr>
          </w:p>
        </w:tc>
      </w:tr>
      <w:tr w:rsidR="00C86EAA" w:rsidRPr="00CC0370" w14:paraId="1D12129C" w14:textId="77777777">
        <w:trPr>
          <w:trHeight w:val="1745"/>
        </w:trPr>
        <w:tc>
          <w:tcPr>
            <w:tcW w:w="5000" w:type="pct"/>
            <w:gridSpan w:val="3"/>
            <w:tcBorders>
              <w:top w:val="single" w:sz="4" w:space="0" w:color="auto"/>
              <w:left w:val="single" w:sz="4" w:space="0" w:color="auto"/>
              <w:right w:val="single" w:sz="4" w:space="0" w:color="auto"/>
            </w:tcBorders>
          </w:tcPr>
          <w:p w14:paraId="2122C527" w14:textId="77777777" w:rsidR="00C86EAA" w:rsidRDefault="00C86EAA" w:rsidP="00C86EAA">
            <w:pPr>
              <w:spacing w:after="120"/>
              <w:rPr>
                <w:rFonts w:ascii="Calibri" w:hAnsi="Calibri"/>
                <w:sz w:val="14"/>
                <w:szCs w:val="14"/>
              </w:rPr>
            </w:pPr>
          </w:p>
          <w:p w14:paraId="4DF22811" w14:textId="77777777" w:rsidR="00C86EAA" w:rsidRDefault="00C86EAA" w:rsidP="00C86EAA">
            <w:pPr>
              <w:spacing w:after="120"/>
              <w:rPr>
                <w:rFonts w:ascii="Calibri" w:hAnsi="Calibri"/>
                <w:sz w:val="14"/>
                <w:szCs w:val="14"/>
              </w:rPr>
            </w:pPr>
          </w:p>
          <w:p w14:paraId="5DF7FCE3" w14:textId="77777777" w:rsidR="00C86EAA" w:rsidRDefault="00C86EAA" w:rsidP="00C86EAA">
            <w:pPr>
              <w:spacing w:after="120"/>
              <w:rPr>
                <w:rFonts w:ascii="Calibri" w:hAnsi="Calibri"/>
                <w:sz w:val="14"/>
                <w:szCs w:val="14"/>
              </w:rPr>
            </w:pPr>
          </w:p>
          <w:p w14:paraId="0DAD776B" w14:textId="77777777" w:rsidR="00C86EAA" w:rsidRDefault="00C86EAA" w:rsidP="00C86EAA">
            <w:pPr>
              <w:spacing w:after="120"/>
              <w:rPr>
                <w:rFonts w:ascii="Calibri" w:hAnsi="Calibri"/>
                <w:sz w:val="14"/>
                <w:szCs w:val="14"/>
              </w:rPr>
            </w:pPr>
          </w:p>
          <w:p w14:paraId="52CB0D60" w14:textId="77777777" w:rsidR="00C86EAA" w:rsidRDefault="00C86EAA" w:rsidP="00C86EAA">
            <w:pPr>
              <w:spacing w:after="120"/>
              <w:rPr>
                <w:rFonts w:ascii="Calibri" w:hAnsi="Calibri"/>
                <w:sz w:val="14"/>
                <w:szCs w:val="14"/>
              </w:rPr>
            </w:pPr>
          </w:p>
          <w:p w14:paraId="52CCFCFB" w14:textId="77777777" w:rsidR="00C86EAA" w:rsidRPr="00F61A20" w:rsidRDefault="00C86EAA" w:rsidP="00C86EAA">
            <w:pPr>
              <w:jc w:val="center"/>
              <w:rPr>
                <w:rFonts w:ascii="Calibri" w:hAnsi="Calibri"/>
                <w:sz w:val="32"/>
              </w:rPr>
            </w:pPr>
          </w:p>
        </w:tc>
      </w:tr>
      <w:tr w:rsidR="00C86EAA" w:rsidRPr="00CC0370" w14:paraId="686B862C"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5960B3F3" w14:textId="77777777" w:rsidR="00C86EAA" w:rsidRPr="00F61A20" w:rsidRDefault="00C86EAA" w:rsidP="00C86EAA">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6DE463D7" w14:textId="77777777" w:rsidR="00C86EAA" w:rsidRPr="00304471" w:rsidRDefault="00C86EAA" w:rsidP="00C86EAA">
            <w:pPr>
              <w:spacing w:after="120"/>
              <w:rPr>
                <w:rFonts w:ascii="Calibri" w:hAnsi="Calibri"/>
                <w:sz w:val="16"/>
                <w:szCs w:val="16"/>
              </w:rPr>
            </w:pPr>
            <w:r w:rsidRPr="00304471">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6DD724E4"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1AF2D58" w14:textId="77777777" w:rsidR="00C86EAA" w:rsidRPr="00F61A20" w:rsidRDefault="00C86EAA" w:rsidP="00C86EAA">
            <w:pPr>
              <w:jc w:val="center"/>
              <w:rPr>
                <w:rFonts w:ascii="Calibri" w:hAnsi="Calibri"/>
                <w:sz w:val="32"/>
              </w:rPr>
            </w:pPr>
          </w:p>
        </w:tc>
      </w:tr>
      <w:tr w:rsidR="00C86EAA" w:rsidRPr="00CC0370" w14:paraId="318975CD" w14:textId="77777777">
        <w:trPr>
          <w:trHeight w:val="1745"/>
        </w:trPr>
        <w:tc>
          <w:tcPr>
            <w:tcW w:w="5000" w:type="pct"/>
            <w:gridSpan w:val="3"/>
            <w:tcBorders>
              <w:top w:val="single" w:sz="4" w:space="0" w:color="auto"/>
              <w:left w:val="single" w:sz="4" w:space="0" w:color="auto"/>
              <w:right w:val="single" w:sz="4" w:space="0" w:color="auto"/>
            </w:tcBorders>
          </w:tcPr>
          <w:p w14:paraId="000733E9" w14:textId="77777777" w:rsidR="00C86EAA" w:rsidRDefault="00C86EAA" w:rsidP="00C86EAA">
            <w:pPr>
              <w:spacing w:after="120"/>
              <w:rPr>
                <w:rFonts w:ascii="Calibri" w:hAnsi="Calibri"/>
                <w:sz w:val="14"/>
                <w:szCs w:val="14"/>
              </w:rPr>
            </w:pPr>
          </w:p>
          <w:p w14:paraId="2F5F10AB" w14:textId="77777777" w:rsidR="00C86EAA" w:rsidRDefault="00C86EAA" w:rsidP="00C86EAA">
            <w:pPr>
              <w:spacing w:after="120"/>
              <w:rPr>
                <w:rFonts w:ascii="Calibri" w:hAnsi="Calibri"/>
                <w:sz w:val="14"/>
                <w:szCs w:val="14"/>
              </w:rPr>
            </w:pPr>
          </w:p>
          <w:p w14:paraId="6D0F2B3D" w14:textId="77777777" w:rsidR="00C86EAA" w:rsidRDefault="00C86EAA" w:rsidP="00C86EAA">
            <w:pPr>
              <w:spacing w:after="120"/>
              <w:rPr>
                <w:rFonts w:ascii="Calibri" w:hAnsi="Calibri"/>
                <w:sz w:val="14"/>
                <w:szCs w:val="14"/>
              </w:rPr>
            </w:pPr>
          </w:p>
          <w:p w14:paraId="79FAB6B2" w14:textId="77777777" w:rsidR="00C86EAA" w:rsidRDefault="00C86EAA" w:rsidP="00C86EAA">
            <w:pPr>
              <w:spacing w:after="120"/>
              <w:rPr>
                <w:rFonts w:ascii="Calibri" w:hAnsi="Calibri"/>
                <w:sz w:val="14"/>
                <w:szCs w:val="14"/>
              </w:rPr>
            </w:pPr>
          </w:p>
          <w:p w14:paraId="223FCE77" w14:textId="77777777" w:rsidR="00C86EAA" w:rsidRDefault="00C86EAA" w:rsidP="00C86EAA">
            <w:pPr>
              <w:spacing w:after="120"/>
              <w:rPr>
                <w:rFonts w:ascii="Calibri" w:hAnsi="Calibri"/>
                <w:sz w:val="14"/>
                <w:szCs w:val="14"/>
              </w:rPr>
            </w:pPr>
          </w:p>
          <w:p w14:paraId="04E07231" w14:textId="77777777" w:rsidR="00C86EAA" w:rsidRPr="00F61A20" w:rsidRDefault="00C86EAA" w:rsidP="00C86EAA">
            <w:pPr>
              <w:jc w:val="center"/>
              <w:rPr>
                <w:rFonts w:ascii="Calibri" w:hAnsi="Calibri"/>
                <w:sz w:val="32"/>
              </w:rPr>
            </w:pPr>
          </w:p>
        </w:tc>
      </w:tr>
      <w:tr w:rsidR="00C86EAA" w:rsidRPr="00CC0370" w14:paraId="6584BC30"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01791590" w14:textId="77777777" w:rsidR="00C86EAA" w:rsidRPr="00F61A20" w:rsidRDefault="00C86EAA" w:rsidP="00C86EAA">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D3CF1DB" w14:textId="77777777" w:rsidR="00C86EAA" w:rsidRPr="00304471" w:rsidRDefault="00C86EAA" w:rsidP="00C86EAA">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46172F68"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2828DC0" w14:textId="77777777" w:rsidR="00C86EAA" w:rsidRPr="00F61A20" w:rsidRDefault="00C86EAA" w:rsidP="00C86EAA">
            <w:pPr>
              <w:jc w:val="center"/>
              <w:rPr>
                <w:rFonts w:ascii="Calibri" w:hAnsi="Calibri"/>
                <w:sz w:val="32"/>
              </w:rPr>
            </w:pPr>
          </w:p>
        </w:tc>
      </w:tr>
      <w:tr w:rsidR="00C86EAA" w:rsidRPr="00CC0370" w14:paraId="5999C536" w14:textId="77777777">
        <w:trPr>
          <w:trHeight w:val="1745"/>
        </w:trPr>
        <w:tc>
          <w:tcPr>
            <w:tcW w:w="5000" w:type="pct"/>
            <w:gridSpan w:val="3"/>
            <w:tcBorders>
              <w:top w:val="single" w:sz="4" w:space="0" w:color="auto"/>
              <w:left w:val="single" w:sz="4" w:space="0" w:color="auto"/>
              <w:right w:val="single" w:sz="4" w:space="0" w:color="auto"/>
            </w:tcBorders>
          </w:tcPr>
          <w:p w14:paraId="30347B8C" w14:textId="77777777" w:rsidR="00C86EAA" w:rsidRDefault="00C86EAA" w:rsidP="00C86EAA">
            <w:pPr>
              <w:spacing w:after="120"/>
              <w:rPr>
                <w:rFonts w:ascii="Calibri" w:hAnsi="Calibri"/>
                <w:sz w:val="14"/>
                <w:szCs w:val="14"/>
              </w:rPr>
            </w:pPr>
          </w:p>
          <w:p w14:paraId="687468DF" w14:textId="77777777" w:rsidR="00C86EAA" w:rsidRDefault="00C86EAA" w:rsidP="00C86EAA">
            <w:pPr>
              <w:spacing w:after="120"/>
              <w:rPr>
                <w:rFonts w:ascii="Calibri" w:hAnsi="Calibri"/>
                <w:sz w:val="14"/>
                <w:szCs w:val="14"/>
              </w:rPr>
            </w:pPr>
          </w:p>
          <w:p w14:paraId="54E829FF" w14:textId="77777777" w:rsidR="00C86EAA" w:rsidRDefault="00C86EAA" w:rsidP="00C86EAA">
            <w:pPr>
              <w:spacing w:after="120"/>
              <w:rPr>
                <w:rFonts w:ascii="Calibri" w:hAnsi="Calibri"/>
                <w:sz w:val="14"/>
                <w:szCs w:val="14"/>
              </w:rPr>
            </w:pPr>
          </w:p>
          <w:p w14:paraId="69A0068F" w14:textId="77777777" w:rsidR="00C86EAA" w:rsidRDefault="00C86EAA" w:rsidP="00C86EAA">
            <w:pPr>
              <w:spacing w:after="120"/>
              <w:rPr>
                <w:rFonts w:ascii="Calibri" w:hAnsi="Calibri"/>
                <w:sz w:val="14"/>
                <w:szCs w:val="14"/>
              </w:rPr>
            </w:pPr>
          </w:p>
          <w:p w14:paraId="3B287D82" w14:textId="77777777" w:rsidR="00C86EAA" w:rsidRDefault="00C86EAA" w:rsidP="00C86EAA">
            <w:pPr>
              <w:spacing w:after="120"/>
              <w:rPr>
                <w:rFonts w:ascii="Calibri" w:hAnsi="Calibri"/>
                <w:sz w:val="14"/>
                <w:szCs w:val="14"/>
              </w:rPr>
            </w:pPr>
          </w:p>
          <w:p w14:paraId="1B63AABD" w14:textId="77777777" w:rsidR="00C86EAA" w:rsidRPr="00F61A20" w:rsidRDefault="00C86EAA" w:rsidP="00C86EAA">
            <w:pPr>
              <w:jc w:val="center"/>
              <w:rPr>
                <w:rFonts w:ascii="Calibri" w:hAnsi="Calibri"/>
                <w:sz w:val="32"/>
              </w:rPr>
            </w:pPr>
          </w:p>
        </w:tc>
      </w:tr>
      <w:tr w:rsidR="00C86EAA" w:rsidRPr="00CC0370" w14:paraId="7F7973B4" w14:textId="77777777">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7B2F9D6D" w14:textId="77777777" w:rsidR="00C86EAA" w:rsidRPr="00304471" w:rsidRDefault="00C86EAA" w:rsidP="00C86EAA">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14:paraId="6CB7659E" w14:textId="77777777" w:rsidR="00C86EAA" w:rsidRPr="00304471" w:rsidRDefault="00C86EAA" w:rsidP="00C86EAA">
            <w:pPr>
              <w:spacing w:after="120"/>
              <w:rPr>
                <w:rFonts w:ascii="Calibri" w:hAnsi="Calibri"/>
                <w:sz w:val="16"/>
                <w:szCs w:val="16"/>
              </w:rPr>
            </w:pPr>
            <w:r w:rsidRPr="00304471">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52C24486" w14:textId="77777777" w:rsidR="00C86EAA" w:rsidRPr="00F61A20" w:rsidRDefault="00C86EAA" w:rsidP="00C86EAA">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1CBB8B4" w14:textId="77777777" w:rsidR="00C86EAA" w:rsidRPr="00F61A20" w:rsidRDefault="00C86EAA" w:rsidP="00C86EAA">
            <w:pPr>
              <w:jc w:val="center"/>
              <w:rPr>
                <w:rFonts w:ascii="Calibri" w:hAnsi="Calibri"/>
                <w:sz w:val="32"/>
              </w:rPr>
            </w:pPr>
          </w:p>
        </w:tc>
      </w:tr>
      <w:tr w:rsidR="00C86EAA" w:rsidRPr="00CC0370" w14:paraId="03724A14" w14:textId="77777777">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7158C7F0" w14:textId="77777777" w:rsidR="00C86EAA" w:rsidRDefault="00C86EAA" w:rsidP="00C86EAA">
            <w:pPr>
              <w:spacing w:after="120"/>
              <w:rPr>
                <w:rFonts w:ascii="Calibri" w:hAnsi="Calibri"/>
                <w:sz w:val="14"/>
                <w:szCs w:val="14"/>
              </w:rPr>
            </w:pPr>
          </w:p>
          <w:p w14:paraId="75FB2337" w14:textId="77777777" w:rsidR="00C86EAA" w:rsidRDefault="00C86EAA" w:rsidP="00C86EAA">
            <w:pPr>
              <w:spacing w:after="120"/>
              <w:rPr>
                <w:rFonts w:ascii="Calibri" w:hAnsi="Calibri"/>
                <w:sz w:val="14"/>
                <w:szCs w:val="14"/>
              </w:rPr>
            </w:pPr>
          </w:p>
          <w:p w14:paraId="3E82FDE0" w14:textId="77777777" w:rsidR="00C86EAA" w:rsidRDefault="00C86EAA" w:rsidP="00C86EAA">
            <w:pPr>
              <w:spacing w:after="120"/>
              <w:rPr>
                <w:rFonts w:ascii="Calibri" w:hAnsi="Calibri"/>
                <w:sz w:val="14"/>
                <w:szCs w:val="14"/>
              </w:rPr>
            </w:pPr>
          </w:p>
          <w:p w14:paraId="42524ED2" w14:textId="77777777" w:rsidR="00C86EAA" w:rsidRDefault="00C86EAA" w:rsidP="00C86EAA">
            <w:pPr>
              <w:spacing w:after="120"/>
              <w:rPr>
                <w:rFonts w:ascii="Calibri" w:hAnsi="Calibri"/>
                <w:sz w:val="14"/>
                <w:szCs w:val="14"/>
              </w:rPr>
            </w:pPr>
          </w:p>
          <w:p w14:paraId="6AA69CF6" w14:textId="77777777" w:rsidR="00C86EAA" w:rsidRDefault="00C86EAA" w:rsidP="00C86EAA">
            <w:pPr>
              <w:spacing w:after="120"/>
              <w:rPr>
                <w:rFonts w:ascii="Calibri" w:hAnsi="Calibri"/>
                <w:sz w:val="14"/>
                <w:szCs w:val="14"/>
              </w:rPr>
            </w:pPr>
          </w:p>
          <w:p w14:paraId="14E07EEF" w14:textId="77777777" w:rsidR="00C86EAA" w:rsidRPr="00F61A20" w:rsidRDefault="00C86EAA" w:rsidP="00C86EAA">
            <w:pPr>
              <w:jc w:val="center"/>
              <w:rPr>
                <w:rFonts w:ascii="Calibri" w:hAnsi="Calibri"/>
                <w:sz w:val="32"/>
              </w:rPr>
            </w:pPr>
          </w:p>
        </w:tc>
      </w:tr>
    </w:tbl>
    <w:p w14:paraId="52909E08" w14:textId="77777777" w:rsidR="00C86EAA" w:rsidRDefault="00C86EAA" w:rsidP="00C86EAA">
      <w:pPr>
        <w:ind w:left="284" w:right="531"/>
        <w:rPr>
          <w:rFonts w:ascii="Calibri" w:hAnsi="Calibri"/>
          <w:b/>
          <w:sz w:val="16"/>
          <w:szCs w:val="16"/>
        </w:rPr>
      </w:pPr>
    </w:p>
    <w:p w14:paraId="110B7EA9" w14:textId="77777777" w:rsidR="00C86EAA" w:rsidRPr="00EB4F96" w:rsidRDefault="00C86EAA" w:rsidP="00C86EAA">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C86EAA" w:rsidRPr="00525F5D" w14:paraId="631DA4CD" w14:textId="77777777">
        <w:trPr>
          <w:cantSplit/>
        </w:trPr>
        <w:tc>
          <w:tcPr>
            <w:tcW w:w="5925" w:type="dxa"/>
            <w:vMerge w:val="restart"/>
            <w:shd w:val="pct15" w:color="auto" w:fill="auto"/>
            <w:vAlign w:val="center"/>
          </w:tcPr>
          <w:p w14:paraId="0106E680" w14:textId="77777777" w:rsidR="00C86EAA" w:rsidRPr="003223E0" w:rsidRDefault="00C86EAA" w:rsidP="00C86EAA">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00C56C75" w14:textId="77777777" w:rsidR="00C86EAA" w:rsidRPr="00EB4F96" w:rsidRDefault="00C86EAA" w:rsidP="00C86EAA">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30DE8193" w14:textId="77777777" w:rsidR="00C86EAA" w:rsidRPr="00525F5D" w:rsidRDefault="00C86EAA" w:rsidP="00C86EAA">
            <w:pPr>
              <w:jc w:val="right"/>
              <w:rPr>
                <w:rFonts w:ascii="Calibri" w:hAnsi="Calibri" w:cs="Arial"/>
                <w:b/>
                <w:bCs/>
              </w:rPr>
            </w:pPr>
            <w:r>
              <w:rPr>
                <w:rFonts w:ascii="Calibri" w:hAnsi="Calibri" w:cs="Arial"/>
                <w:b/>
                <w:bCs/>
              </w:rPr>
              <w:t>%</w:t>
            </w:r>
          </w:p>
        </w:tc>
      </w:tr>
      <w:tr w:rsidR="00C86EAA" w:rsidRPr="00525F5D" w14:paraId="4F0ABD93" w14:textId="77777777">
        <w:trPr>
          <w:cantSplit/>
        </w:trPr>
        <w:tc>
          <w:tcPr>
            <w:tcW w:w="5925" w:type="dxa"/>
            <w:vMerge/>
            <w:vAlign w:val="bottom"/>
          </w:tcPr>
          <w:p w14:paraId="0348271A" w14:textId="77777777" w:rsidR="00C86EAA" w:rsidRPr="00525F5D" w:rsidRDefault="00C86EAA" w:rsidP="00C86EAA">
            <w:pPr>
              <w:rPr>
                <w:rFonts w:ascii="Calibri" w:hAnsi="Calibri" w:cs="Arial"/>
              </w:rPr>
            </w:pPr>
          </w:p>
        </w:tc>
        <w:tc>
          <w:tcPr>
            <w:tcW w:w="2717" w:type="dxa"/>
            <w:vAlign w:val="bottom"/>
          </w:tcPr>
          <w:p w14:paraId="0210CB58" w14:textId="77777777" w:rsidR="00C86EAA" w:rsidRPr="00EB4F96" w:rsidRDefault="00C86EAA" w:rsidP="00C86EAA">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5955999B" w14:textId="77777777" w:rsidR="00C86EAA" w:rsidRPr="00260FD9" w:rsidRDefault="00C86EAA" w:rsidP="00C86EAA">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14:paraId="43F2A758" w14:textId="77777777" w:rsidR="00C86EAA" w:rsidRPr="00525F5D" w:rsidRDefault="00C86EAA" w:rsidP="00C86EAA">
            <w:pPr>
              <w:ind w:leftChars="71" w:left="170"/>
              <w:rPr>
                <w:rFonts w:ascii="Calibri" w:hAnsi="Calibri" w:cs="Arial"/>
              </w:rPr>
            </w:pPr>
          </w:p>
        </w:tc>
      </w:tr>
      <w:tr w:rsidR="00C86EAA" w:rsidRPr="00525F5D" w14:paraId="717BF0B1" w14:textId="77777777">
        <w:trPr>
          <w:cantSplit/>
        </w:trPr>
        <w:tc>
          <w:tcPr>
            <w:tcW w:w="5925" w:type="dxa"/>
            <w:vMerge/>
            <w:vAlign w:val="bottom"/>
          </w:tcPr>
          <w:p w14:paraId="6A178BBD" w14:textId="77777777" w:rsidR="00C86EAA" w:rsidRPr="00525F5D" w:rsidRDefault="00C86EAA" w:rsidP="00C86EAA">
            <w:pPr>
              <w:rPr>
                <w:rFonts w:ascii="Calibri" w:hAnsi="Calibri" w:cs="Arial"/>
              </w:rPr>
            </w:pPr>
          </w:p>
        </w:tc>
        <w:tc>
          <w:tcPr>
            <w:tcW w:w="2717" w:type="dxa"/>
            <w:vAlign w:val="bottom"/>
          </w:tcPr>
          <w:p w14:paraId="2458BB9C" w14:textId="77777777" w:rsidR="00C86EAA" w:rsidRPr="00EB4F96" w:rsidRDefault="00C86EAA" w:rsidP="00C86EAA">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7B22235D" w14:textId="77777777" w:rsidR="00C86EAA" w:rsidRPr="00260FD9" w:rsidRDefault="00C86EAA" w:rsidP="00C86EAA">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14:paraId="67B3A2DD" w14:textId="77777777" w:rsidR="00C86EAA" w:rsidRPr="00525F5D" w:rsidRDefault="00C86EAA" w:rsidP="00C86EAA">
            <w:pPr>
              <w:ind w:firstLineChars="141" w:firstLine="338"/>
              <w:rPr>
                <w:rFonts w:ascii="Calibri" w:hAnsi="Calibri" w:cs="Arial"/>
              </w:rPr>
            </w:pPr>
          </w:p>
        </w:tc>
      </w:tr>
    </w:tbl>
    <w:p w14:paraId="42550A06" w14:textId="77777777" w:rsidR="00CD023A" w:rsidRDefault="00CD023A" w:rsidP="00C86EAA"/>
    <w:p w14:paraId="12F30629" w14:textId="77777777" w:rsidR="00C86EAA" w:rsidRPr="00C315AF" w:rsidRDefault="00C86EAA" w:rsidP="00C86EAA">
      <w:pPr>
        <w:rPr>
          <w:vanish/>
        </w:rPr>
      </w:pPr>
    </w:p>
    <w:p w14:paraId="10401F06" w14:textId="77777777" w:rsidR="00C86EAA" w:rsidRDefault="00C86EAA" w:rsidP="00C86EAA">
      <w:pPr>
        <w:rPr>
          <w:rFonts w:ascii="Calibri" w:hAnsi="Calibri"/>
          <w:sz w:val="18"/>
          <w:szCs w:val="18"/>
        </w:rPr>
      </w:pPr>
    </w:p>
    <w:p w14:paraId="06F2F1A4" w14:textId="77777777" w:rsidR="00C86EAA" w:rsidRPr="000522A4" w:rsidRDefault="00C86EAA" w:rsidP="00C86EAA">
      <w:pPr>
        <w:jc w:val="both"/>
        <w:rPr>
          <w:sz w:val="2"/>
          <w:szCs w:val="2"/>
        </w:rPr>
      </w:pPr>
    </w:p>
    <w:p w14:paraId="312CC67E" w14:textId="77777777" w:rsidR="00C86EAA" w:rsidRPr="000522A4" w:rsidRDefault="00C86EAA" w:rsidP="00C86EAA">
      <w:pPr>
        <w:jc w:val="both"/>
        <w:rPr>
          <w:sz w:val="2"/>
          <w:szCs w:val="2"/>
        </w:rPr>
      </w:pPr>
    </w:p>
    <w:p w14:paraId="0F3E83A9" w14:textId="77777777" w:rsidR="00C86EAA" w:rsidRDefault="00C86EAA" w:rsidP="00C86EAA">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86EAA" w:rsidRPr="00CE0319" w14:paraId="7846CA56" w14:textId="77777777">
        <w:trPr>
          <w:trHeight w:val="75"/>
        </w:trPr>
        <w:tc>
          <w:tcPr>
            <w:tcW w:w="10598" w:type="dxa"/>
            <w:shd w:val="clear" w:color="auto" w:fill="D9D9D9"/>
          </w:tcPr>
          <w:p w14:paraId="6C4D9B2C" w14:textId="77777777" w:rsidR="00C86EAA" w:rsidRPr="00CE0319" w:rsidRDefault="00C86EAA" w:rsidP="00C86EAA">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4ECD400D" w14:textId="77777777" w:rsidR="00C86EAA" w:rsidRDefault="00C86EAA" w:rsidP="00C86EAA">
      <w:pPr>
        <w:pStyle w:val="BodyText1"/>
        <w:tabs>
          <w:tab w:val="clear" w:pos="720"/>
          <w:tab w:val="clear" w:pos="1440"/>
        </w:tabs>
        <w:jc w:val="both"/>
        <w:rPr>
          <w:rFonts w:ascii="Calibri" w:hAnsi="Calibri"/>
          <w:sz w:val="20"/>
        </w:rPr>
      </w:pPr>
    </w:p>
    <w:p w14:paraId="47885520" w14:textId="6E34680D" w:rsidR="0045662B" w:rsidRDefault="00C86EAA" w:rsidP="00B24DD5">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6B88A8F1" w14:textId="77777777" w:rsidR="00B24DD5" w:rsidRPr="0045662B" w:rsidRDefault="00B24DD5" w:rsidP="00B24DD5">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199"/>
        <w:gridCol w:w="1173"/>
        <w:gridCol w:w="1177"/>
        <w:gridCol w:w="1140"/>
        <w:gridCol w:w="1138"/>
        <w:gridCol w:w="1246"/>
        <w:gridCol w:w="1175"/>
        <w:gridCol w:w="1171"/>
      </w:tblGrid>
      <w:tr w:rsidR="0045662B" w:rsidRPr="00266B32" w14:paraId="5FBEFDA6" w14:textId="77777777">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436821E" w14:textId="77777777" w:rsidR="0045662B" w:rsidRPr="00F61A20" w:rsidRDefault="0045662B" w:rsidP="0045662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A2A9C67" w14:textId="77777777" w:rsidR="0045662B" w:rsidRPr="00F61A20" w:rsidRDefault="0045662B" w:rsidP="0045662B">
            <w:pPr>
              <w:rPr>
                <w:rFonts w:ascii="Calibri" w:hAnsi="Calibri"/>
                <w:b/>
                <w:sz w:val="22"/>
              </w:rPr>
            </w:pPr>
            <w:r w:rsidRPr="00F61A20">
              <w:rPr>
                <w:rFonts w:ascii="Calibri" w:hAnsi="Calibri"/>
                <w:b/>
                <w:sz w:val="22"/>
              </w:rPr>
              <w:t>Level of Achievement</w:t>
            </w:r>
          </w:p>
        </w:tc>
      </w:tr>
      <w:tr w:rsidR="0045662B" w:rsidRPr="00CC0370" w14:paraId="01E226FE" w14:textId="77777777">
        <w:trPr>
          <w:trHeight w:val="571"/>
        </w:trPr>
        <w:tc>
          <w:tcPr>
            <w:tcW w:w="1055" w:type="pct"/>
            <w:vMerge/>
            <w:tcBorders>
              <w:left w:val="single" w:sz="4" w:space="0" w:color="auto"/>
              <w:bottom w:val="single" w:sz="4" w:space="0" w:color="auto"/>
              <w:right w:val="single" w:sz="4" w:space="0" w:color="auto"/>
            </w:tcBorders>
            <w:shd w:val="clear" w:color="auto" w:fill="BFBFBF"/>
          </w:tcPr>
          <w:p w14:paraId="3D15A82A" w14:textId="77777777" w:rsidR="0045662B" w:rsidRPr="00F61A20" w:rsidRDefault="0045662B" w:rsidP="0045662B">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2E12B74" w14:textId="77777777" w:rsidR="0045662B" w:rsidRDefault="0045662B" w:rsidP="0045662B">
            <w:pPr>
              <w:jc w:val="center"/>
              <w:rPr>
                <w:rFonts w:ascii="Calibri" w:hAnsi="Calibri"/>
                <w:b/>
                <w:sz w:val="18"/>
              </w:rPr>
            </w:pPr>
          </w:p>
          <w:p w14:paraId="134CAC9A" w14:textId="77777777" w:rsidR="0045662B" w:rsidRPr="009D3EA4" w:rsidRDefault="0045662B" w:rsidP="0045662B">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F8650E8" w14:textId="77777777" w:rsidR="0045662B" w:rsidRDefault="0045662B" w:rsidP="0045662B">
            <w:pPr>
              <w:jc w:val="center"/>
              <w:rPr>
                <w:rFonts w:ascii="Calibri" w:hAnsi="Calibri"/>
                <w:b/>
                <w:sz w:val="18"/>
              </w:rPr>
            </w:pPr>
          </w:p>
          <w:p w14:paraId="5EDAD7A1" w14:textId="77777777" w:rsidR="0045662B" w:rsidRPr="00F61A20" w:rsidRDefault="0045662B" w:rsidP="0045662B">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0C8F255E" w14:textId="77777777" w:rsidR="0045662B" w:rsidRDefault="0045662B" w:rsidP="0045662B">
            <w:pPr>
              <w:jc w:val="center"/>
              <w:rPr>
                <w:rFonts w:ascii="Calibri" w:hAnsi="Calibri"/>
                <w:b/>
                <w:sz w:val="18"/>
              </w:rPr>
            </w:pPr>
          </w:p>
          <w:p w14:paraId="6A992D82" w14:textId="77777777" w:rsidR="0045662B" w:rsidRPr="00F61A20" w:rsidRDefault="0045662B" w:rsidP="0045662B">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1173D46F" w14:textId="77777777" w:rsidR="0045662B" w:rsidRDefault="0045662B" w:rsidP="0045662B">
            <w:pPr>
              <w:jc w:val="center"/>
              <w:rPr>
                <w:rFonts w:ascii="Calibri" w:hAnsi="Calibri"/>
                <w:b/>
                <w:sz w:val="18"/>
              </w:rPr>
            </w:pPr>
          </w:p>
          <w:p w14:paraId="23A951A3" w14:textId="77777777" w:rsidR="0045662B" w:rsidRPr="00F61A20" w:rsidRDefault="0045662B" w:rsidP="0045662B">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1AD8D3E" w14:textId="77777777" w:rsidR="0045662B" w:rsidRDefault="0045662B" w:rsidP="0045662B">
            <w:pPr>
              <w:jc w:val="center"/>
              <w:rPr>
                <w:rFonts w:ascii="Calibri" w:hAnsi="Calibri"/>
                <w:b/>
                <w:sz w:val="18"/>
              </w:rPr>
            </w:pPr>
          </w:p>
          <w:p w14:paraId="6A1051BF"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0F1CFE81" w14:textId="77777777" w:rsidR="0045662B" w:rsidRDefault="0045662B" w:rsidP="0045662B">
            <w:pPr>
              <w:jc w:val="center"/>
              <w:rPr>
                <w:rFonts w:ascii="Calibri" w:hAnsi="Calibri"/>
                <w:b/>
                <w:sz w:val="18"/>
              </w:rPr>
            </w:pPr>
          </w:p>
          <w:p w14:paraId="665C66D7"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5662B" w:rsidRPr="00CC0370" w14:paraId="57FD21F2" w14:textId="77777777">
        <w:trPr>
          <w:trHeight w:val="468"/>
        </w:trPr>
        <w:tc>
          <w:tcPr>
            <w:tcW w:w="1055" w:type="pct"/>
            <w:tcBorders>
              <w:top w:val="single" w:sz="4" w:space="0" w:color="auto"/>
              <w:left w:val="single" w:sz="4" w:space="0" w:color="auto"/>
              <w:right w:val="single" w:sz="4" w:space="0" w:color="auto"/>
            </w:tcBorders>
            <w:shd w:val="clear" w:color="auto" w:fill="BFBFBF"/>
          </w:tcPr>
          <w:p w14:paraId="5BFE8C6E" w14:textId="77777777" w:rsidR="0045662B" w:rsidRPr="00F61A20" w:rsidRDefault="0045662B" w:rsidP="0045662B">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F5E2D9B"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B087563"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3E8C4E40"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27A2CDAF"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2BB983A6"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6FC3F51"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1615A8E5"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EXCEPTIONAL</w:t>
            </w:r>
          </w:p>
        </w:tc>
      </w:tr>
      <w:tr w:rsidR="0045662B" w:rsidRPr="00CC0370" w14:paraId="4C5AAF67" w14:textId="77777777">
        <w:trPr>
          <w:trHeight w:val="468"/>
        </w:trPr>
        <w:tc>
          <w:tcPr>
            <w:tcW w:w="1055" w:type="pct"/>
            <w:vMerge w:val="restart"/>
            <w:tcBorders>
              <w:top w:val="single" w:sz="4" w:space="0" w:color="auto"/>
              <w:left w:val="single" w:sz="4" w:space="0" w:color="auto"/>
              <w:right w:val="single" w:sz="4" w:space="0" w:color="auto"/>
            </w:tcBorders>
          </w:tcPr>
          <w:p w14:paraId="250C2911" w14:textId="77777777" w:rsidR="0045662B" w:rsidRPr="00F61A20" w:rsidRDefault="0045662B" w:rsidP="0045662B">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E90371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D9E0C86"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353601A"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09A7CBF"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1B060D0"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67ED299"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A61FE03"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892E78A" w14:textId="77777777">
        <w:trPr>
          <w:trHeight w:val="967"/>
        </w:trPr>
        <w:tc>
          <w:tcPr>
            <w:tcW w:w="1055" w:type="pct"/>
            <w:vMerge/>
            <w:tcBorders>
              <w:left w:val="single" w:sz="4" w:space="0" w:color="auto"/>
              <w:bottom w:val="single" w:sz="4" w:space="0" w:color="auto"/>
              <w:right w:val="single" w:sz="4" w:space="0" w:color="auto"/>
            </w:tcBorders>
          </w:tcPr>
          <w:p w14:paraId="4E07D4FD"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D82CE32"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E2D174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2E3B538"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4AC13CA" w14:textId="025E8581" w:rsidR="0045662B" w:rsidRPr="00F61A20" w:rsidRDefault="00B847A6" w:rsidP="0045662B">
            <w:pPr>
              <w:rPr>
                <w:rFonts w:ascii="Calibri" w:hAnsi="Calibri"/>
                <w:szCs w:val="32"/>
              </w:rPr>
            </w:pPr>
            <w:r>
              <w:rPr>
                <w:rFonts w:ascii="Calibri" w:eastAsia="Calibri" w:hAnsi="Calibri" w:cs="Calibri"/>
                <w:b/>
                <w:noProof/>
                <w:sz w:val="32"/>
                <w:u w:val="single"/>
              </w:rPr>
              <mc:AlternateContent>
                <mc:Choice Requires="wpg">
                  <w:drawing>
                    <wp:anchor distT="0" distB="0" distL="114300" distR="114300" simplePos="0" relativeHeight="251662336" behindDoc="0" locked="0" layoutInCell="1" allowOverlap="1" wp14:anchorId="1135AC2F" wp14:editId="42E15B7D">
                      <wp:simplePos x="0" y="0"/>
                      <wp:positionH relativeFrom="column">
                        <wp:posOffset>11430</wp:posOffset>
                      </wp:positionH>
                      <wp:positionV relativeFrom="paragraph">
                        <wp:posOffset>546735</wp:posOffset>
                      </wp:positionV>
                      <wp:extent cx="210820" cy="274320"/>
                      <wp:effectExtent l="76200" t="50800" r="93980" b="106680"/>
                      <wp:wrapNone/>
                      <wp:docPr id="6" name="Group 6"/>
                      <wp:cNvGraphicFramePr/>
                      <a:graphic xmlns:a="http://schemas.openxmlformats.org/drawingml/2006/main">
                        <a:graphicData uri="http://schemas.microsoft.com/office/word/2010/wordprocessingGroup">
                          <wpg:wgp>
                            <wpg:cNvGrpSpPr/>
                            <wpg:grpSpPr>
                              <a:xfrm>
                                <a:off x="0" y="0"/>
                                <a:ext cx="210820" cy="274320"/>
                                <a:chOff x="0" y="0"/>
                                <a:chExt cx="344606" cy="342900"/>
                              </a:xfrm>
                            </wpg:grpSpPr>
                            <wps:wsp>
                              <wps:cNvPr id="2" name="Straight Connector 2"/>
                              <wps:cNvCnPr/>
                              <wps:spPr>
                                <a:xfrm>
                                  <a:off x="0" y="228600"/>
                                  <a:ext cx="114300" cy="114300"/>
                                </a:xfrm>
                                <a:prstGeom prst="line">
                                  <a:avLst/>
                                </a:prstGeom>
                              </wps:spPr>
                              <wps:style>
                                <a:lnRef idx="3">
                                  <a:schemeClr val="dk1"/>
                                </a:lnRef>
                                <a:fillRef idx="0">
                                  <a:schemeClr val="dk1"/>
                                </a:fillRef>
                                <a:effectRef idx="2">
                                  <a:schemeClr val="dk1"/>
                                </a:effectRef>
                                <a:fontRef idx="minor">
                                  <a:schemeClr val="tx1"/>
                                </a:fontRef>
                              </wps:style>
                              <wps:bodyPr/>
                            </wps:wsp>
                            <wps:wsp>
                              <wps:cNvPr id="5" name="Straight Connector 5"/>
                              <wps:cNvCnPr/>
                              <wps:spPr>
                                <a:xfrm flipV="1">
                                  <a:off x="116006" y="0"/>
                                  <a:ext cx="228600" cy="342900"/>
                                </a:xfrm>
                                <a:prstGeom prst="line">
                                  <a:avLst/>
                                </a:prstGeom>
                              </wps:spPr>
                              <wps:style>
                                <a:lnRef idx="3">
                                  <a:schemeClr val="dk1"/>
                                </a:lnRef>
                                <a:fillRef idx="0">
                                  <a:schemeClr val="dk1"/>
                                </a:fillRef>
                                <a:effectRef idx="2">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173CA9A" id="Group 6" o:spid="_x0000_s1026" style="position:absolute;margin-left:.9pt;margin-top:43.05pt;width:16.6pt;height:21.6pt;z-index:251662336;mso-width-relative:margin;mso-height-relative:margin" coordsize="344606,3429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">
                      <v:line id="Straight Connector 2" o:spid="_x0000_s1027" style="position:absolute;visibility:visible;mso-wrap-style:square" from="0,228600" to="114300,342900"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" strokecolor="black [3200]" strokeweight="3pt">
                        <v:shadow on="t" opacity="22937f" mv:blur="40000f" origin=",.5" offset="0,23000emu"/>
                      </v:line>
                      <v:line id="Straight Connector 5" o:spid="_x0000_s1028" style="position:absolute;flip:y;visibility:visible;mso-wrap-style:square" from="116006,0" to="344606,342900"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" strokecolor="black [3200]" strokeweight="3pt">
                        <v:shadow on="t" opacity="22937f" mv:blur="40000f" origin=",.5" offset="0,23000emu"/>
                      </v:line>
                    </v:group>
                  </w:pict>
                </mc:Fallback>
              </mc:AlternateContent>
            </w:r>
          </w:p>
        </w:tc>
        <w:tc>
          <w:tcPr>
            <w:tcW w:w="598" w:type="pct"/>
            <w:tcBorders>
              <w:top w:val="single" w:sz="4" w:space="0" w:color="auto"/>
              <w:left w:val="single" w:sz="4" w:space="0" w:color="auto"/>
              <w:bottom w:val="single" w:sz="4" w:space="0" w:color="auto"/>
              <w:right w:val="single" w:sz="4" w:space="0" w:color="auto"/>
            </w:tcBorders>
            <w:vAlign w:val="bottom"/>
          </w:tcPr>
          <w:p w14:paraId="687FFC2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0FA5B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F9D1747"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0BFB1417" w14:textId="77777777">
        <w:trPr>
          <w:trHeight w:val="468"/>
        </w:trPr>
        <w:tc>
          <w:tcPr>
            <w:tcW w:w="1055" w:type="pct"/>
            <w:vMerge w:val="restart"/>
            <w:tcBorders>
              <w:top w:val="single" w:sz="4" w:space="0" w:color="auto"/>
              <w:left w:val="single" w:sz="4" w:space="0" w:color="auto"/>
              <w:right w:val="single" w:sz="4" w:space="0" w:color="auto"/>
            </w:tcBorders>
          </w:tcPr>
          <w:p w14:paraId="36C996F0" w14:textId="77777777" w:rsidR="0045662B" w:rsidRPr="005E72F8" w:rsidRDefault="0045662B" w:rsidP="0045662B">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EB04E20"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CB212C3"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686CD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C933C20" w14:textId="6168890C"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7763FA4"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E7429E7"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9786D05"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1AC3EED1" w14:textId="77777777">
        <w:trPr>
          <w:trHeight w:val="986"/>
        </w:trPr>
        <w:tc>
          <w:tcPr>
            <w:tcW w:w="1055" w:type="pct"/>
            <w:vMerge/>
            <w:tcBorders>
              <w:left w:val="single" w:sz="4" w:space="0" w:color="auto"/>
              <w:bottom w:val="single" w:sz="4" w:space="0" w:color="auto"/>
              <w:right w:val="single" w:sz="4" w:space="0" w:color="auto"/>
            </w:tcBorders>
          </w:tcPr>
          <w:p w14:paraId="3A3E5D78"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594976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80A627"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273034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15298B6" w14:textId="436DDE50" w:rsidR="0045662B" w:rsidRPr="00F61A20" w:rsidRDefault="00B847A6" w:rsidP="0045662B">
            <w:pPr>
              <w:rPr>
                <w:rFonts w:ascii="Calibri" w:hAnsi="Calibri"/>
                <w:szCs w:val="32"/>
              </w:rPr>
            </w:pPr>
            <w:r>
              <w:rPr>
                <w:rFonts w:ascii="Calibri" w:eastAsia="Calibri" w:hAnsi="Calibri" w:cs="Calibri"/>
                <w:b/>
                <w:noProof/>
                <w:sz w:val="32"/>
                <w:u w:val="single"/>
              </w:rPr>
              <mc:AlternateContent>
                <mc:Choice Requires="wpg">
                  <w:drawing>
                    <wp:anchor distT="0" distB="0" distL="114300" distR="114300" simplePos="0" relativeHeight="251664384" behindDoc="0" locked="0" layoutInCell="1" allowOverlap="1" wp14:anchorId="68F66BD1" wp14:editId="530D5D13">
                      <wp:simplePos x="0" y="0"/>
                      <wp:positionH relativeFrom="column">
                        <wp:posOffset>-1905</wp:posOffset>
                      </wp:positionH>
                      <wp:positionV relativeFrom="paragraph">
                        <wp:posOffset>312420</wp:posOffset>
                      </wp:positionV>
                      <wp:extent cx="210820" cy="274320"/>
                      <wp:effectExtent l="76200" t="50800" r="93980" b="106680"/>
                      <wp:wrapNone/>
                      <wp:docPr id="7" name="Group 7"/>
                      <wp:cNvGraphicFramePr/>
                      <a:graphic xmlns:a="http://schemas.openxmlformats.org/drawingml/2006/main">
                        <a:graphicData uri="http://schemas.microsoft.com/office/word/2010/wordprocessingGroup">
                          <wpg:wgp>
                            <wpg:cNvGrpSpPr/>
                            <wpg:grpSpPr>
                              <a:xfrm>
                                <a:off x="0" y="0"/>
                                <a:ext cx="210820" cy="274320"/>
                                <a:chOff x="0" y="0"/>
                                <a:chExt cx="344606" cy="342900"/>
                              </a:xfrm>
                            </wpg:grpSpPr>
                            <wps:wsp>
                              <wps:cNvPr id="8" name="Straight Connector 8"/>
                              <wps:cNvCnPr/>
                              <wps:spPr>
                                <a:xfrm>
                                  <a:off x="0" y="228600"/>
                                  <a:ext cx="114300" cy="114300"/>
                                </a:xfrm>
                                <a:prstGeom prst="line">
                                  <a:avLst/>
                                </a:prstGeom>
                              </wps:spPr>
                              <wps:style>
                                <a:lnRef idx="3">
                                  <a:schemeClr val="dk1"/>
                                </a:lnRef>
                                <a:fillRef idx="0">
                                  <a:schemeClr val="dk1"/>
                                </a:fillRef>
                                <a:effectRef idx="2">
                                  <a:schemeClr val="dk1"/>
                                </a:effectRef>
                                <a:fontRef idx="minor">
                                  <a:schemeClr val="tx1"/>
                                </a:fontRef>
                              </wps:style>
                              <wps:bodyPr/>
                            </wps:wsp>
                            <wps:wsp>
                              <wps:cNvPr id="9" name="Straight Connector 9"/>
                              <wps:cNvCnPr/>
                              <wps:spPr>
                                <a:xfrm flipV="1">
                                  <a:off x="116006" y="0"/>
                                  <a:ext cx="228600" cy="342900"/>
                                </a:xfrm>
                                <a:prstGeom prst="line">
                                  <a:avLst/>
                                </a:prstGeom>
                              </wps:spPr>
                              <wps:style>
                                <a:lnRef idx="3">
                                  <a:schemeClr val="dk1"/>
                                </a:lnRef>
                                <a:fillRef idx="0">
                                  <a:schemeClr val="dk1"/>
                                </a:fillRef>
                                <a:effectRef idx="2">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59B1AD7" id="Group 7" o:spid="_x0000_s1026" style="position:absolute;margin-left:-.15pt;margin-top:24.6pt;width:16.6pt;height:21.6pt;z-index:251664384;mso-width-relative:margin;mso-height-relative:margin" coordsize="344606,3429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">
                      <v:line id="Straight Connector 8" o:spid="_x0000_s1027" style="position:absolute;visibility:visible;mso-wrap-style:square" from="0,228600" to="114300,342900"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" strokecolor="black [3200]" strokeweight="3pt">
                        <v:shadow on="t" opacity="22937f" mv:blur="40000f" origin=",.5" offset="0,23000emu"/>
                      </v:line>
                      <v:line id="Straight Connector 9" o:spid="_x0000_s1028" style="position:absolute;flip:y;visibility:visible;mso-wrap-style:square" from="116006,0" to="344606,342900"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" strokecolor="black [3200]" strokeweight="3pt">
                        <v:shadow on="t" opacity="22937f" mv:blur="40000f" origin=",.5" offset="0,23000emu"/>
                      </v:line>
                    </v:group>
                  </w:pict>
                </mc:Fallback>
              </mc:AlternateContent>
            </w:r>
          </w:p>
        </w:tc>
        <w:tc>
          <w:tcPr>
            <w:tcW w:w="598" w:type="pct"/>
            <w:tcBorders>
              <w:top w:val="single" w:sz="4" w:space="0" w:color="auto"/>
              <w:left w:val="single" w:sz="4" w:space="0" w:color="auto"/>
              <w:bottom w:val="single" w:sz="4" w:space="0" w:color="auto"/>
              <w:right w:val="single" w:sz="4" w:space="0" w:color="auto"/>
            </w:tcBorders>
            <w:vAlign w:val="bottom"/>
          </w:tcPr>
          <w:p w14:paraId="78B93BA1"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531948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A1D2292"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6B4E0B1C" w14:textId="77777777">
        <w:trPr>
          <w:trHeight w:val="468"/>
        </w:trPr>
        <w:tc>
          <w:tcPr>
            <w:tcW w:w="1055" w:type="pct"/>
            <w:vMerge w:val="restart"/>
            <w:tcBorders>
              <w:top w:val="single" w:sz="4" w:space="0" w:color="auto"/>
              <w:left w:val="single" w:sz="4" w:space="0" w:color="auto"/>
              <w:right w:val="single" w:sz="4" w:space="0" w:color="auto"/>
            </w:tcBorders>
          </w:tcPr>
          <w:p w14:paraId="69AD8F1B" w14:textId="77777777" w:rsidR="0045662B" w:rsidRDefault="0045662B" w:rsidP="0045662B">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257EE14" w14:textId="77777777" w:rsidR="0045662B" w:rsidRPr="006B04CC" w:rsidRDefault="0045662B" w:rsidP="0045662B">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25544FD"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4481F0"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B39C0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1A793C2"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4DC2DEE"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DDABCA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B836889"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F549D05" w14:textId="77777777">
        <w:trPr>
          <w:trHeight w:val="1141"/>
        </w:trPr>
        <w:tc>
          <w:tcPr>
            <w:tcW w:w="1055" w:type="pct"/>
            <w:vMerge/>
            <w:tcBorders>
              <w:left w:val="single" w:sz="4" w:space="0" w:color="auto"/>
              <w:bottom w:val="single" w:sz="4" w:space="0" w:color="auto"/>
              <w:right w:val="single" w:sz="4" w:space="0" w:color="auto"/>
            </w:tcBorders>
          </w:tcPr>
          <w:p w14:paraId="2C0D2BFB"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05D0AF0"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C7948F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3F20DC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806FBB5" w14:textId="3BDA2967" w:rsidR="0045662B" w:rsidRPr="00F61A20" w:rsidRDefault="00B847A6" w:rsidP="0045662B">
            <w:pPr>
              <w:rPr>
                <w:rFonts w:ascii="Calibri" w:hAnsi="Calibri"/>
                <w:szCs w:val="32"/>
              </w:rPr>
            </w:pPr>
            <w:r>
              <w:rPr>
                <w:rFonts w:ascii="Calibri" w:eastAsia="Calibri" w:hAnsi="Calibri" w:cs="Calibri"/>
                <w:b/>
                <w:noProof/>
                <w:sz w:val="32"/>
                <w:u w:val="single"/>
              </w:rPr>
              <mc:AlternateContent>
                <mc:Choice Requires="wpg">
                  <w:drawing>
                    <wp:anchor distT="0" distB="0" distL="114300" distR="114300" simplePos="0" relativeHeight="251666432" behindDoc="0" locked="0" layoutInCell="1" allowOverlap="1" wp14:anchorId="3B731947" wp14:editId="2F07DFAE">
                      <wp:simplePos x="0" y="0"/>
                      <wp:positionH relativeFrom="column">
                        <wp:posOffset>-1905</wp:posOffset>
                      </wp:positionH>
                      <wp:positionV relativeFrom="paragraph">
                        <wp:posOffset>407035</wp:posOffset>
                      </wp:positionV>
                      <wp:extent cx="210820" cy="274320"/>
                      <wp:effectExtent l="76200" t="50800" r="93980" b="106680"/>
                      <wp:wrapNone/>
                      <wp:docPr id="10" name="Group 10"/>
                      <wp:cNvGraphicFramePr/>
                      <a:graphic xmlns:a="http://schemas.openxmlformats.org/drawingml/2006/main">
                        <a:graphicData uri="http://schemas.microsoft.com/office/word/2010/wordprocessingGroup">
                          <wpg:wgp>
                            <wpg:cNvGrpSpPr/>
                            <wpg:grpSpPr>
                              <a:xfrm>
                                <a:off x="0" y="0"/>
                                <a:ext cx="210820" cy="274320"/>
                                <a:chOff x="0" y="0"/>
                                <a:chExt cx="344606" cy="342900"/>
                              </a:xfrm>
                            </wpg:grpSpPr>
                            <wps:wsp>
                              <wps:cNvPr id="11" name="Straight Connector 11"/>
                              <wps:cNvCnPr/>
                              <wps:spPr>
                                <a:xfrm>
                                  <a:off x="0" y="228600"/>
                                  <a:ext cx="114300" cy="114300"/>
                                </a:xfrm>
                                <a:prstGeom prst="line">
                                  <a:avLst/>
                                </a:prstGeom>
                              </wps:spPr>
                              <wps:style>
                                <a:lnRef idx="3">
                                  <a:schemeClr val="dk1"/>
                                </a:lnRef>
                                <a:fillRef idx="0">
                                  <a:schemeClr val="dk1"/>
                                </a:fillRef>
                                <a:effectRef idx="2">
                                  <a:schemeClr val="dk1"/>
                                </a:effectRef>
                                <a:fontRef idx="minor">
                                  <a:schemeClr val="tx1"/>
                                </a:fontRef>
                              </wps:style>
                              <wps:bodyPr/>
                            </wps:wsp>
                            <wps:wsp>
                              <wps:cNvPr id="12" name="Straight Connector 12"/>
                              <wps:cNvCnPr/>
                              <wps:spPr>
                                <a:xfrm flipV="1">
                                  <a:off x="116006" y="0"/>
                                  <a:ext cx="228600" cy="342900"/>
                                </a:xfrm>
                                <a:prstGeom prst="line">
                                  <a:avLst/>
                                </a:prstGeom>
                              </wps:spPr>
                              <wps:style>
                                <a:lnRef idx="3">
                                  <a:schemeClr val="dk1"/>
                                </a:lnRef>
                                <a:fillRef idx="0">
                                  <a:schemeClr val="dk1"/>
                                </a:fillRef>
                                <a:effectRef idx="2">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4A6F562" id="Group 10" o:spid="_x0000_s1026" style="position:absolute;margin-left:-.15pt;margin-top:32.05pt;width:16.6pt;height:21.6pt;z-index:251666432;mso-width-relative:margin;mso-height-relative:margin" coordsize="344606,3429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">
                      <v:line id="Straight Connector 11" o:spid="_x0000_s1027" style="position:absolute;visibility:visible;mso-wrap-style:square" from="0,228600" to="114300,342900"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" strokecolor="black [3200]" strokeweight="3pt">
                        <v:shadow on="t" opacity="22937f" mv:blur="40000f" origin=",.5" offset="0,23000emu"/>
                      </v:line>
                      <v:line id="Straight Connector 12" o:spid="_x0000_s1028" style="position:absolute;flip:y;visibility:visible;mso-wrap-style:square" from="116006,0" to="344606,342900"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" strokecolor="black [3200]" strokeweight="3pt">
                        <v:shadow on="t" opacity="22937f" mv:blur="40000f" origin=",.5" offset="0,23000emu"/>
                      </v:line>
                    </v:group>
                  </w:pict>
                </mc:Fallback>
              </mc:AlternateContent>
            </w:r>
          </w:p>
        </w:tc>
        <w:tc>
          <w:tcPr>
            <w:tcW w:w="598" w:type="pct"/>
            <w:tcBorders>
              <w:top w:val="single" w:sz="4" w:space="0" w:color="auto"/>
              <w:left w:val="single" w:sz="4" w:space="0" w:color="auto"/>
              <w:bottom w:val="single" w:sz="4" w:space="0" w:color="auto"/>
              <w:right w:val="single" w:sz="4" w:space="0" w:color="auto"/>
            </w:tcBorders>
            <w:vAlign w:val="bottom"/>
          </w:tcPr>
          <w:p w14:paraId="6EF330F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2AB126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7EDF81E"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481146D5" w14:textId="77777777">
        <w:trPr>
          <w:trHeight w:val="469"/>
        </w:trPr>
        <w:tc>
          <w:tcPr>
            <w:tcW w:w="1055" w:type="pct"/>
            <w:vMerge w:val="restart"/>
            <w:tcBorders>
              <w:top w:val="single" w:sz="4" w:space="0" w:color="auto"/>
              <w:left w:val="single" w:sz="4" w:space="0" w:color="auto"/>
              <w:right w:val="single" w:sz="4" w:space="0" w:color="auto"/>
            </w:tcBorders>
          </w:tcPr>
          <w:p w14:paraId="6C18BEFA" w14:textId="77777777" w:rsidR="0045662B" w:rsidRPr="00F61A20" w:rsidRDefault="0045662B" w:rsidP="0045662B">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C6367E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958565"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F2B5F49"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DF36D6D"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EB9DCD2"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B591F4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510FEF2"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21BDBC4C" w14:textId="77777777">
        <w:trPr>
          <w:trHeight w:val="986"/>
        </w:trPr>
        <w:tc>
          <w:tcPr>
            <w:tcW w:w="1055" w:type="pct"/>
            <w:vMerge/>
            <w:tcBorders>
              <w:left w:val="single" w:sz="4" w:space="0" w:color="auto"/>
              <w:bottom w:val="single" w:sz="4" w:space="0" w:color="auto"/>
              <w:right w:val="single" w:sz="4" w:space="0" w:color="auto"/>
            </w:tcBorders>
          </w:tcPr>
          <w:p w14:paraId="59D726B4"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DF4B29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F75081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7C4A9D4"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EB428CA" w14:textId="5ADC0F4B" w:rsidR="0045662B" w:rsidRPr="00F61A20" w:rsidRDefault="00B847A6" w:rsidP="0045662B">
            <w:pPr>
              <w:rPr>
                <w:rFonts w:ascii="Calibri" w:hAnsi="Calibri"/>
                <w:szCs w:val="32"/>
              </w:rPr>
            </w:pPr>
            <w:r>
              <w:rPr>
                <w:rFonts w:ascii="Calibri" w:eastAsia="Calibri" w:hAnsi="Calibri" w:cs="Calibri"/>
                <w:b/>
                <w:noProof/>
                <w:sz w:val="32"/>
                <w:u w:val="single"/>
              </w:rPr>
              <mc:AlternateContent>
                <mc:Choice Requires="wpg">
                  <w:drawing>
                    <wp:anchor distT="0" distB="0" distL="114300" distR="114300" simplePos="0" relativeHeight="251668480" behindDoc="0" locked="0" layoutInCell="1" allowOverlap="1" wp14:anchorId="474396D3" wp14:editId="37C41B35">
                      <wp:simplePos x="0" y="0"/>
                      <wp:positionH relativeFrom="column">
                        <wp:posOffset>-1905</wp:posOffset>
                      </wp:positionH>
                      <wp:positionV relativeFrom="paragraph">
                        <wp:posOffset>278765</wp:posOffset>
                      </wp:positionV>
                      <wp:extent cx="210820" cy="274320"/>
                      <wp:effectExtent l="76200" t="50800" r="93980" b="106680"/>
                      <wp:wrapNone/>
                      <wp:docPr id="13" name="Group 13"/>
                      <wp:cNvGraphicFramePr/>
                      <a:graphic xmlns:a="http://schemas.openxmlformats.org/drawingml/2006/main">
                        <a:graphicData uri="http://schemas.microsoft.com/office/word/2010/wordprocessingGroup">
                          <wpg:wgp>
                            <wpg:cNvGrpSpPr/>
                            <wpg:grpSpPr>
                              <a:xfrm>
                                <a:off x="0" y="0"/>
                                <a:ext cx="210820" cy="274320"/>
                                <a:chOff x="0" y="0"/>
                                <a:chExt cx="344606" cy="342900"/>
                              </a:xfrm>
                            </wpg:grpSpPr>
                            <wps:wsp>
                              <wps:cNvPr id="14" name="Straight Connector 14"/>
                              <wps:cNvCnPr/>
                              <wps:spPr>
                                <a:xfrm>
                                  <a:off x="0" y="228600"/>
                                  <a:ext cx="114300" cy="114300"/>
                                </a:xfrm>
                                <a:prstGeom prst="line">
                                  <a:avLst/>
                                </a:prstGeom>
                              </wps:spPr>
                              <wps:style>
                                <a:lnRef idx="3">
                                  <a:schemeClr val="dk1"/>
                                </a:lnRef>
                                <a:fillRef idx="0">
                                  <a:schemeClr val="dk1"/>
                                </a:fillRef>
                                <a:effectRef idx="2">
                                  <a:schemeClr val="dk1"/>
                                </a:effectRef>
                                <a:fontRef idx="minor">
                                  <a:schemeClr val="tx1"/>
                                </a:fontRef>
                              </wps:style>
                              <wps:bodyPr/>
                            </wps:wsp>
                            <wps:wsp>
                              <wps:cNvPr id="15" name="Straight Connector 15"/>
                              <wps:cNvCnPr/>
                              <wps:spPr>
                                <a:xfrm flipV="1">
                                  <a:off x="116006" y="0"/>
                                  <a:ext cx="228600" cy="342900"/>
                                </a:xfrm>
                                <a:prstGeom prst="line">
                                  <a:avLst/>
                                </a:prstGeom>
                              </wps:spPr>
                              <wps:style>
                                <a:lnRef idx="3">
                                  <a:schemeClr val="dk1"/>
                                </a:lnRef>
                                <a:fillRef idx="0">
                                  <a:schemeClr val="dk1"/>
                                </a:fillRef>
                                <a:effectRef idx="2">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392008C" id="Group 13" o:spid="_x0000_s1026" style="position:absolute;margin-left:-.15pt;margin-top:21.95pt;width:16.6pt;height:21.6pt;z-index:251668480;mso-width-relative:margin;mso-height-relative:margin" coordsize="344606,3429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">
                      <v:line id="Straight Connector 14" o:spid="_x0000_s1027" style="position:absolute;visibility:visible;mso-wrap-style:square" from="0,228600" to="114300,342900"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" strokecolor="black [3200]" strokeweight="3pt">
                        <v:shadow on="t" opacity="22937f" mv:blur="40000f" origin=",.5" offset="0,23000emu"/>
                      </v:line>
                      <v:line id="Straight Connector 15" o:spid="_x0000_s1028" style="position:absolute;flip:y;visibility:visible;mso-wrap-style:square" from="116006,0" to="344606,342900"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OgcMa8IAAADbAAAADwAAAGRycy9kb3ducmV2LnhtbERPTWvCQBC9F/wPywi91Y1Cg6SuIgmW&#10;HnoxEcHbkJ0mwexsyK5J6q/vFgRv83ifs9lNphUD9a6xrGC5iEAQl1Y3XCk4FYe3NQjnkTW2lknB&#10;LznYbWcvG0y0HflIQ+4rEULYJaig9r5LpHRlTQbdwnbEgfuxvUEfYF9J3eMYwk0rV1EUS4MNh4Ya&#10;O0prKq/5zShYx9/3z6w9nmN7SO90yYsyuxVKvc6n/QcIT5N/ih/uLx3mv8P/L+EAuf0D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OgcMa8IAAADbAAAADwAAAAAAAAAAAAAA&#10;AAChAgAAZHJzL2Rvd25yZXYueG1sUEsFBgAAAAAEAAQA+QAAAJADAAAAAA==&#10;" strokecolor="black [3200]" strokeweight="3pt">
                        <v:shadow on="t" opacity="22937f" mv:blur="40000f" origin=",.5" offset="0,23000emu"/>
                      </v:line>
                    </v:group>
                  </w:pict>
                </mc:Fallback>
              </mc:AlternateContent>
            </w:r>
          </w:p>
        </w:tc>
        <w:tc>
          <w:tcPr>
            <w:tcW w:w="598" w:type="pct"/>
            <w:tcBorders>
              <w:top w:val="single" w:sz="4" w:space="0" w:color="auto"/>
              <w:left w:val="single" w:sz="4" w:space="0" w:color="auto"/>
              <w:bottom w:val="single" w:sz="4" w:space="0" w:color="auto"/>
              <w:right w:val="single" w:sz="4" w:space="0" w:color="auto"/>
            </w:tcBorders>
            <w:vAlign w:val="bottom"/>
          </w:tcPr>
          <w:p w14:paraId="608DDA7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3D032EF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E2EBAB6"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C593C" w:rsidRPr="00971172" w14:paraId="21FB595F" w14:textId="77777777">
        <w:trPr>
          <w:trHeight w:val="75"/>
        </w:trPr>
        <w:tc>
          <w:tcPr>
            <w:tcW w:w="5299" w:type="dxa"/>
            <w:shd w:val="clear" w:color="auto" w:fill="D9D9D9"/>
          </w:tcPr>
          <w:p w14:paraId="06ED83D5" w14:textId="77777777" w:rsidR="00FC593C" w:rsidRPr="00CE0319" w:rsidRDefault="00FC593C" w:rsidP="00FC593C">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0E73C26" w14:textId="77777777" w:rsidR="00FC593C" w:rsidRPr="00CE0319" w:rsidRDefault="00FC593C" w:rsidP="00FC593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C593C" w:rsidRPr="00971172" w14:paraId="3182D22C" w14:textId="77777777" w:rsidTr="00B847A6">
        <w:trPr>
          <w:trHeight w:val="1324"/>
        </w:trPr>
        <w:tc>
          <w:tcPr>
            <w:tcW w:w="5299" w:type="dxa"/>
            <w:tcBorders>
              <w:bottom w:val="single" w:sz="8" w:space="0" w:color="000000"/>
            </w:tcBorders>
          </w:tcPr>
          <w:p w14:paraId="42A043A4" w14:textId="470DAC1E" w:rsidR="00FC593C" w:rsidRDefault="00B847A6" w:rsidP="00B847A6">
            <w:pPr>
              <w:pStyle w:val="BulletedList"/>
              <w:numPr>
                <w:ilvl w:val="0"/>
                <w:numId w:val="12"/>
              </w:numPr>
              <w:rPr>
                <w:rFonts w:ascii="Calibri" w:hAnsi="Calibri"/>
                <w:sz w:val="20"/>
                <w:szCs w:val="20"/>
              </w:rPr>
            </w:pPr>
            <w:r>
              <w:rPr>
                <w:rFonts w:ascii="Calibri" w:hAnsi="Calibri"/>
                <w:sz w:val="20"/>
                <w:szCs w:val="20"/>
              </w:rPr>
              <w:t>Rydw i wedi gwneud tipyn o ddarllen cefndirol</w:t>
            </w:r>
          </w:p>
          <w:p w14:paraId="33F42026" w14:textId="522E0BBF" w:rsidR="00B847A6" w:rsidRPr="00CE0319" w:rsidRDefault="00B847A6" w:rsidP="00B847A6">
            <w:pPr>
              <w:pStyle w:val="BulletedList"/>
              <w:numPr>
                <w:ilvl w:val="0"/>
                <w:numId w:val="12"/>
              </w:numPr>
              <w:rPr>
                <w:rFonts w:ascii="Calibri" w:hAnsi="Calibri"/>
                <w:sz w:val="20"/>
                <w:szCs w:val="20"/>
              </w:rPr>
            </w:pPr>
            <w:r>
              <w:rPr>
                <w:rFonts w:ascii="Calibri" w:hAnsi="Calibri"/>
                <w:sz w:val="20"/>
                <w:szCs w:val="20"/>
              </w:rPr>
              <w:t>Mae gen i ddealltwriaeth dda o’r pwnc</w:t>
            </w:r>
          </w:p>
          <w:p w14:paraId="565D98E4" w14:textId="77777777" w:rsidR="00FC593C" w:rsidRPr="00CE0319" w:rsidRDefault="00FC593C" w:rsidP="00FC593C">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5FBF479B" w14:textId="77777777" w:rsidR="00FC593C" w:rsidRDefault="00B847A6" w:rsidP="00B847A6">
            <w:pPr>
              <w:pStyle w:val="BulletedList"/>
              <w:numPr>
                <w:ilvl w:val="0"/>
                <w:numId w:val="12"/>
              </w:numPr>
              <w:rPr>
                <w:rFonts w:ascii="Calibri" w:hAnsi="Calibri"/>
                <w:sz w:val="20"/>
                <w:szCs w:val="20"/>
              </w:rPr>
            </w:pPr>
            <w:r>
              <w:rPr>
                <w:rFonts w:ascii="Calibri" w:hAnsi="Calibri"/>
                <w:sz w:val="20"/>
                <w:szCs w:val="20"/>
              </w:rPr>
              <w:t>Angen cyflwyno mwy o ddadl.</w:t>
            </w:r>
          </w:p>
          <w:p w14:paraId="620E04BA" w14:textId="5164B953" w:rsidR="00B847A6" w:rsidRDefault="00B847A6" w:rsidP="00B847A6">
            <w:pPr>
              <w:pStyle w:val="BulletedList"/>
              <w:numPr>
                <w:ilvl w:val="0"/>
                <w:numId w:val="12"/>
              </w:numPr>
              <w:rPr>
                <w:rFonts w:ascii="Calibri" w:hAnsi="Calibri"/>
                <w:sz w:val="20"/>
                <w:szCs w:val="20"/>
              </w:rPr>
            </w:pPr>
            <w:r>
              <w:rPr>
                <w:rFonts w:ascii="Calibri" w:hAnsi="Calibri"/>
                <w:sz w:val="20"/>
                <w:szCs w:val="20"/>
              </w:rPr>
              <w:t>Defnyddio Iaith fwy graenus</w:t>
            </w:r>
          </w:p>
          <w:p w14:paraId="482AEAE9" w14:textId="6F81C7E5" w:rsidR="00FC593C" w:rsidRPr="00B847A6" w:rsidRDefault="00B847A6" w:rsidP="00B847A6">
            <w:pPr>
              <w:pStyle w:val="BulletedList"/>
              <w:numPr>
                <w:ilvl w:val="0"/>
                <w:numId w:val="12"/>
              </w:numPr>
              <w:rPr>
                <w:rFonts w:ascii="Calibri" w:hAnsi="Calibri"/>
                <w:sz w:val="20"/>
                <w:szCs w:val="20"/>
              </w:rPr>
            </w:pPr>
            <w:r>
              <w:rPr>
                <w:rFonts w:ascii="Calibri" w:hAnsi="Calibri"/>
                <w:sz w:val="20"/>
                <w:szCs w:val="20"/>
              </w:rPr>
              <w:t>Gallaf wedi gwella gosodiad y fideo</w:t>
            </w: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C593C" w:rsidRPr="00971172" w14:paraId="433EE360" w14:textId="77777777">
        <w:trPr>
          <w:trHeight w:val="586"/>
        </w:trPr>
        <w:tc>
          <w:tcPr>
            <w:tcW w:w="2204" w:type="dxa"/>
            <w:shd w:val="clear" w:color="auto" w:fill="D9D9D9"/>
          </w:tcPr>
          <w:p w14:paraId="02C5C08C" w14:textId="4ED83A39" w:rsidR="00FC593C" w:rsidRPr="00CE0319" w:rsidRDefault="00FC593C" w:rsidP="00FC593C">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7778772C" w14:textId="02866F15" w:rsidR="00FC593C" w:rsidRPr="00CE0319" w:rsidRDefault="000E703F" w:rsidP="00FC593C">
            <w:pPr>
              <w:spacing w:before="120" w:after="120"/>
              <w:jc w:val="both"/>
              <w:rPr>
                <w:rFonts w:ascii="Calibri" w:hAnsi="Calibri" w:cs="Calibri"/>
                <w:b/>
              </w:rPr>
            </w:pPr>
            <w:r>
              <w:rPr>
                <w:rFonts w:ascii="Calibri" w:hAnsi="Calibri" w:cs="Calibri"/>
                <w:b/>
              </w:rPr>
              <w:t>Heini Phillips</w:t>
            </w:r>
          </w:p>
        </w:tc>
        <w:tc>
          <w:tcPr>
            <w:tcW w:w="1047" w:type="dxa"/>
            <w:shd w:val="clear" w:color="auto" w:fill="D9D9D9"/>
          </w:tcPr>
          <w:p w14:paraId="6380DBA7" w14:textId="77777777" w:rsidR="00FC593C" w:rsidRPr="00CE0319" w:rsidRDefault="00FC593C" w:rsidP="00FC593C">
            <w:pPr>
              <w:spacing w:before="120" w:after="120"/>
              <w:jc w:val="both"/>
              <w:rPr>
                <w:rFonts w:ascii="Calibri" w:hAnsi="Calibri" w:cs="Calibri"/>
                <w:b/>
              </w:rPr>
            </w:pPr>
            <w:r>
              <w:rPr>
                <w:rFonts w:ascii="Calibri" w:hAnsi="Calibri" w:cs="Calibri"/>
                <w:b/>
              </w:rPr>
              <w:t>Date</w:t>
            </w:r>
          </w:p>
        </w:tc>
        <w:tc>
          <w:tcPr>
            <w:tcW w:w="3489" w:type="dxa"/>
          </w:tcPr>
          <w:p w14:paraId="61779292" w14:textId="7A602103" w:rsidR="00FC593C" w:rsidRPr="00CE0319" w:rsidRDefault="000E703F" w:rsidP="00FC593C">
            <w:pPr>
              <w:spacing w:before="120" w:after="120"/>
              <w:jc w:val="both"/>
              <w:rPr>
                <w:rFonts w:ascii="Calibri" w:hAnsi="Calibri" w:cs="Calibri"/>
                <w:b/>
              </w:rPr>
            </w:pPr>
            <w:r>
              <w:rPr>
                <w:rFonts w:ascii="Calibri" w:hAnsi="Calibri" w:cs="Calibri"/>
                <w:b/>
              </w:rPr>
              <w:t>12/03/18</w:t>
            </w:r>
          </w:p>
        </w:tc>
      </w:tr>
    </w:tbl>
    <w:p w14:paraId="761FF891" w14:textId="77777777" w:rsidR="00C86EAA" w:rsidRPr="0045662B" w:rsidRDefault="00C86EAA" w:rsidP="0045662B">
      <w:pPr>
        <w:rPr>
          <w:rFonts w:ascii="Calibri" w:hAnsi="Calibri"/>
          <w:sz w:val="22"/>
          <w:szCs w:val="22"/>
        </w:rPr>
        <w:sectPr w:rsidR="00C86EAA" w:rsidRPr="0045662B">
          <w:footerReference w:type="default" r:id="rId13"/>
          <w:type w:val="continuous"/>
          <w:pgSz w:w="11894" w:h="16834"/>
          <w:pgMar w:top="720" w:right="720" w:bottom="720" w:left="720" w:header="706" w:footer="454" w:gutter="0"/>
          <w:paperSrc w:first="1" w:other="1"/>
          <w:cols w:space="720"/>
          <w:docGrid w:linePitch="272"/>
        </w:sectPr>
      </w:pPr>
    </w:p>
    <w:p w14:paraId="3FAD50AF" w14:textId="77777777" w:rsidR="0015355A" w:rsidRDefault="0015355A" w:rsidP="0015355A">
      <w:pPr>
        <w:ind w:left="-1008"/>
        <w:rPr>
          <w:rFonts w:ascii="Calibri" w:eastAsia="Calibri" w:hAnsi="Calibri" w:cs="Calibri"/>
          <w:b/>
        </w:rPr>
      </w:pPr>
    </w:p>
    <w:p w14:paraId="6935E050" w14:textId="27684DAB" w:rsidR="0015355A" w:rsidRPr="008C438E" w:rsidRDefault="0015355A" w:rsidP="008C438E">
      <w:pPr>
        <w:spacing w:line="360" w:lineRule="auto"/>
        <w:ind w:left="-1008"/>
        <w:rPr>
          <w:rFonts w:ascii="Calibri" w:eastAsia="Calibri" w:hAnsi="Calibri" w:cs="Calibri"/>
          <w:b/>
          <w:sz w:val="32"/>
          <w:u w:val="single"/>
        </w:rPr>
      </w:pPr>
      <w:r w:rsidRPr="0017442B">
        <w:rPr>
          <w:rFonts w:ascii="Calibri" w:eastAsia="Calibri" w:hAnsi="Calibri" w:cs="Calibri"/>
          <w:b/>
          <w:sz w:val="32"/>
          <w:u w:val="single"/>
        </w:rPr>
        <w:t>Crynodeb y fideo</w:t>
      </w:r>
    </w:p>
    <w:p w14:paraId="4665DFB4" w14:textId="5D0833FE" w:rsidR="00F55B00" w:rsidRDefault="00F55B00" w:rsidP="008C438E">
      <w:pPr>
        <w:spacing w:line="360" w:lineRule="auto"/>
        <w:ind w:left="-1008"/>
        <w:jc w:val="center"/>
        <w:rPr>
          <w:rFonts w:ascii="Calibri" w:eastAsia="Calibri" w:hAnsi="Calibri" w:cs="Calibri"/>
        </w:rPr>
      </w:pPr>
      <w:hyperlink r:id="rId14" w:history="1">
        <w:r w:rsidRPr="00F55B00">
          <w:rPr>
            <w:rStyle w:val="Hyperlink"/>
            <w:rFonts w:ascii="Calibri" w:eastAsia="Calibri" w:hAnsi="Calibri" w:cs="Calibri"/>
          </w:rPr>
          <w:t>https://www.youtube.com/watch?v=I1-B0cXYBTY</w:t>
        </w:r>
      </w:hyperlink>
    </w:p>
    <w:p w14:paraId="0E7B709D" w14:textId="77777777" w:rsidR="00F55B00" w:rsidRDefault="00F55B00" w:rsidP="008C438E">
      <w:pPr>
        <w:spacing w:line="360" w:lineRule="auto"/>
        <w:rPr>
          <w:rFonts w:ascii="Calibri" w:eastAsia="Calibri" w:hAnsi="Calibri" w:cs="Calibri"/>
          <w:sz w:val="22"/>
        </w:rPr>
      </w:pPr>
    </w:p>
    <w:p w14:paraId="11ED8A0B" w14:textId="1DB377D2" w:rsidR="00093A40" w:rsidRPr="00093A40" w:rsidRDefault="00093A40" w:rsidP="00093A40">
      <w:pPr>
        <w:pStyle w:val="ListParagraph"/>
        <w:numPr>
          <w:ilvl w:val="0"/>
          <w:numId w:val="10"/>
        </w:numPr>
        <w:spacing w:line="360" w:lineRule="auto"/>
        <w:rPr>
          <w:rFonts w:ascii="Calibri" w:eastAsia="Calibri" w:hAnsi="Calibri" w:cs="Calibri"/>
          <w:sz w:val="22"/>
        </w:rPr>
      </w:pPr>
      <w:r w:rsidRPr="00093A40">
        <w:rPr>
          <w:rFonts w:ascii="Calibri" w:eastAsia="Calibri" w:hAnsi="Calibri" w:cs="Calibri"/>
          <w:sz w:val="22"/>
        </w:rPr>
        <w:t>Mae creadigrwydd yn anodd iawn i’w ddiffinio gyda nifer fawr o bobl megis Boden (2004) a Bruner (1979) yn cynnig diffiniadau gwahanol ond mae’r rhan fwyaf o bobl yn cytuno fod yn rhaid i greadigrwydd gynnwys gwreiddioldeb.</w:t>
      </w:r>
    </w:p>
    <w:p w14:paraId="60D592B3" w14:textId="18F40E12" w:rsidR="00093A40" w:rsidRPr="00093A40" w:rsidRDefault="00093A40" w:rsidP="00093A40">
      <w:pPr>
        <w:pStyle w:val="ListParagraph"/>
        <w:numPr>
          <w:ilvl w:val="0"/>
          <w:numId w:val="10"/>
        </w:numPr>
        <w:spacing w:line="360" w:lineRule="auto"/>
        <w:rPr>
          <w:rFonts w:ascii="Calibri" w:eastAsia="Calibri" w:hAnsi="Calibri" w:cs="Calibri"/>
          <w:sz w:val="22"/>
        </w:rPr>
      </w:pPr>
      <w:r w:rsidRPr="00093A40">
        <w:rPr>
          <w:rFonts w:ascii="Calibri" w:eastAsia="Calibri" w:hAnsi="Calibri" w:cs="Calibri"/>
          <w:sz w:val="22"/>
        </w:rPr>
        <w:t>Cytuna Coate a Boulous (2012) fod rhaid i addysg ffocysu fwy ar ddatblygu creadigrwydd oherwydd mae yna ofyn mawr i gael ar hun o bryd i gael plant a phobl fentrus a chreadigol</w:t>
      </w:r>
      <w:r w:rsidR="00914BAB">
        <w:rPr>
          <w:rFonts w:ascii="Calibri" w:eastAsia="Calibri" w:hAnsi="Calibri" w:cs="Calibri"/>
          <w:sz w:val="22"/>
        </w:rPr>
        <w:t xml:space="preserve"> (Donaldson, 2015).</w:t>
      </w:r>
      <w:r w:rsidRPr="00093A40">
        <w:rPr>
          <w:rFonts w:ascii="Calibri" w:eastAsia="Calibri" w:hAnsi="Calibri" w:cs="Calibri"/>
          <w:sz w:val="22"/>
        </w:rPr>
        <w:t xml:space="preserve"> </w:t>
      </w:r>
    </w:p>
    <w:p w14:paraId="7C69BA89" w14:textId="2391B0E9" w:rsidR="00093A40" w:rsidRPr="00093A40" w:rsidRDefault="00093A40" w:rsidP="00093A40">
      <w:pPr>
        <w:pStyle w:val="ListParagraph"/>
        <w:numPr>
          <w:ilvl w:val="0"/>
          <w:numId w:val="10"/>
        </w:numPr>
        <w:spacing w:line="360" w:lineRule="auto"/>
        <w:rPr>
          <w:rFonts w:ascii="Calibri" w:eastAsia="Calibri" w:hAnsi="Calibri" w:cs="Calibri"/>
          <w:sz w:val="22"/>
        </w:rPr>
      </w:pPr>
      <w:r w:rsidRPr="00093A40">
        <w:rPr>
          <w:rFonts w:ascii="Calibri" w:eastAsia="Calibri" w:hAnsi="Calibri" w:cs="Calibri"/>
          <w:sz w:val="22"/>
        </w:rPr>
        <w:t xml:space="preserve">Noda Ken Robinson (2006) bod ysgolion yn addysgu pobl allan o greadigrwydd yn lle hybu creadigrwydd. </w:t>
      </w:r>
    </w:p>
    <w:p w14:paraId="71F34BE5" w14:textId="666AC00E" w:rsidR="00093A40" w:rsidRPr="00093A40" w:rsidRDefault="00093A40" w:rsidP="00093A40">
      <w:pPr>
        <w:pStyle w:val="ListParagraph"/>
        <w:numPr>
          <w:ilvl w:val="0"/>
          <w:numId w:val="10"/>
        </w:numPr>
        <w:spacing w:line="360" w:lineRule="auto"/>
        <w:rPr>
          <w:rFonts w:ascii="Calibri" w:eastAsia="Calibri" w:hAnsi="Calibri" w:cs="Calibri"/>
          <w:sz w:val="22"/>
        </w:rPr>
      </w:pPr>
      <w:r w:rsidRPr="00093A40">
        <w:rPr>
          <w:rFonts w:ascii="Calibri" w:eastAsia="Calibri" w:hAnsi="Calibri" w:cs="Calibri"/>
          <w:sz w:val="22"/>
        </w:rPr>
        <w:t>Mae Donaldson (2015) am i blant a phobl ifanc fod yn gyfranwyr mentrus, creadigol sy’n barod i chwarae eu rhan yn llawn yn eu bywyd a’u gwaith felly mae dysgu sgiliau creadigol yn ifanc yn bwysig iawn.</w:t>
      </w:r>
    </w:p>
    <w:p w14:paraId="4221BB86" w14:textId="3A68CB8C" w:rsidR="00914BAB" w:rsidRPr="00914BAB" w:rsidRDefault="00914BAB" w:rsidP="00914BAB">
      <w:pPr>
        <w:pStyle w:val="ListParagraph"/>
        <w:numPr>
          <w:ilvl w:val="0"/>
          <w:numId w:val="10"/>
        </w:numPr>
        <w:spacing w:line="360" w:lineRule="auto"/>
        <w:rPr>
          <w:rFonts w:ascii="Calibri" w:hAnsi="Calibri"/>
          <w:sz w:val="22"/>
          <w:szCs w:val="22"/>
        </w:rPr>
      </w:pPr>
      <w:r>
        <w:rPr>
          <w:rFonts w:ascii="Calibri" w:hAnsi="Calibri"/>
          <w:sz w:val="22"/>
          <w:szCs w:val="22"/>
        </w:rPr>
        <w:t>Mae’n a</w:t>
      </w:r>
      <w:r w:rsidRPr="00914BAB">
        <w:rPr>
          <w:rFonts w:ascii="Calibri" w:hAnsi="Calibri"/>
          <w:sz w:val="22"/>
          <w:szCs w:val="22"/>
        </w:rPr>
        <w:t>mlwg fod angen gwella ein darpariaeth greadigol yn ein hysgolion cynradd yng Nghymru.</w:t>
      </w:r>
    </w:p>
    <w:p w14:paraId="2323CC36" w14:textId="2EBA550B" w:rsidR="00914BAB" w:rsidRPr="00914BAB" w:rsidRDefault="00914BAB" w:rsidP="00914BAB">
      <w:pPr>
        <w:pStyle w:val="ListParagraph"/>
        <w:numPr>
          <w:ilvl w:val="0"/>
          <w:numId w:val="10"/>
        </w:numPr>
        <w:spacing w:line="360" w:lineRule="auto"/>
        <w:rPr>
          <w:rFonts w:ascii="Calibri" w:hAnsi="Calibri"/>
          <w:sz w:val="22"/>
          <w:szCs w:val="22"/>
        </w:rPr>
      </w:pPr>
      <w:r w:rsidRPr="00914BAB">
        <w:rPr>
          <w:rFonts w:ascii="Calibri" w:hAnsi="Calibri"/>
          <w:sz w:val="22"/>
          <w:szCs w:val="22"/>
        </w:rPr>
        <w:t>Un ffordd o wella ein darpariaeth yw gwella’r amgylcheddau dysgu yn ein hysgolion oherwydd nodai Thorne (2007) fod llawer o amgylcheddau gweithio yn rhy ddiflas ac felly ddim yn annog creadigrwydd.</w:t>
      </w:r>
    </w:p>
    <w:p w14:paraId="2F5E06DD" w14:textId="3D5D55BF" w:rsidR="00914BAB" w:rsidRPr="00914BAB" w:rsidRDefault="00914BAB" w:rsidP="00914BAB">
      <w:pPr>
        <w:pStyle w:val="ListParagraph"/>
        <w:numPr>
          <w:ilvl w:val="0"/>
          <w:numId w:val="10"/>
        </w:numPr>
        <w:spacing w:line="360" w:lineRule="auto"/>
        <w:rPr>
          <w:rFonts w:ascii="Calibri" w:hAnsi="Calibri"/>
          <w:sz w:val="22"/>
          <w:szCs w:val="22"/>
        </w:rPr>
      </w:pPr>
      <w:r w:rsidRPr="00914BAB">
        <w:rPr>
          <w:rFonts w:ascii="Calibri" w:hAnsi="Calibri"/>
          <w:sz w:val="22"/>
          <w:szCs w:val="22"/>
        </w:rPr>
        <w:t>Noda DeWitt (2011) bod hi’n bwysig i greu mannau sy’n rhyfeddu ein disgyblion.</w:t>
      </w:r>
    </w:p>
    <w:p w14:paraId="31D6E3B9" w14:textId="77777777" w:rsidR="00914BAB" w:rsidRDefault="00914BAB" w:rsidP="00914BAB">
      <w:pPr>
        <w:pStyle w:val="ListParagraph"/>
        <w:numPr>
          <w:ilvl w:val="0"/>
          <w:numId w:val="10"/>
        </w:numPr>
        <w:spacing w:line="360" w:lineRule="auto"/>
        <w:rPr>
          <w:rFonts w:ascii="Calibri" w:hAnsi="Calibri"/>
          <w:sz w:val="22"/>
          <w:szCs w:val="22"/>
        </w:rPr>
      </w:pPr>
      <w:r w:rsidRPr="00914BAB">
        <w:rPr>
          <w:rFonts w:ascii="Calibri" w:hAnsi="Calibri"/>
          <w:sz w:val="22"/>
          <w:szCs w:val="22"/>
        </w:rPr>
        <w:t>Gall gerdded tu fewn neu du allan hyrwyddo meddwl creadigol (Opezzo a Shwartz, 2004) felly rhaid ystyried efallai mwy o gyfleoedd ymarferol yn ystod gwersi.</w:t>
      </w:r>
    </w:p>
    <w:p w14:paraId="34066439" w14:textId="77777777" w:rsidR="00914BAB" w:rsidRPr="00914BAB" w:rsidRDefault="00914BAB" w:rsidP="00914BAB">
      <w:pPr>
        <w:pStyle w:val="ListParagraph"/>
        <w:numPr>
          <w:ilvl w:val="0"/>
          <w:numId w:val="10"/>
        </w:numPr>
        <w:spacing w:line="360" w:lineRule="auto"/>
        <w:rPr>
          <w:rFonts w:ascii="Calibri" w:hAnsi="Calibri"/>
          <w:sz w:val="22"/>
          <w:szCs w:val="22"/>
        </w:rPr>
      </w:pPr>
      <w:r w:rsidRPr="00914BAB">
        <w:rPr>
          <w:rFonts w:ascii="Calibri" w:eastAsia="Calibri" w:hAnsi="Calibri" w:cs="Calibri"/>
          <w:sz w:val="22"/>
        </w:rPr>
        <w:t>Mae SCAMPER (Bob Eberle) yn dechneg gall athrawon ddefnyddio i helpu i gynhyrchu syniadau ar gyfer cynhyrchion newydd trwy ofyn cwestiynau am gynhyrchion presennol.</w:t>
      </w:r>
    </w:p>
    <w:p w14:paraId="72338593" w14:textId="77777777" w:rsidR="00914BAB" w:rsidRPr="00914BAB" w:rsidRDefault="00914BAB" w:rsidP="00914BAB">
      <w:pPr>
        <w:pStyle w:val="ListParagraph"/>
        <w:numPr>
          <w:ilvl w:val="0"/>
          <w:numId w:val="10"/>
        </w:numPr>
        <w:spacing w:line="360" w:lineRule="auto"/>
        <w:rPr>
          <w:rFonts w:ascii="Calibri" w:hAnsi="Calibri"/>
          <w:sz w:val="22"/>
          <w:szCs w:val="22"/>
        </w:rPr>
      </w:pPr>
      <w:r w:rsidRPr="00914BAB">
        <w:rPr>
          <w:rFonts w:ascii="Calibri" w:eastAsia="Calibri" w:hAnsi="Calibri" w:cs="Calibri"/>
          <w:sz w:val="22"/>
        </w:rPr>
        <w:t>Mae Allweddu Meddwl Tony Ryan (1990) hefyd yn strategaeth dda i hyrwyddo creadigrwydd yn yr ystafell ddosbarth trwy wneud tasgau cyfoethog gan dde</w:t>
      </w:r>
      <w:r>
        <w:rPr>
          <w:rFonts w:ascii="Calibri" w:eastAsia="Calibri" w:hAnsi="Calibri" w:cs="Calibri"/>
          <w:sz w:val="22"/>
        </w:rPr>
        <w:t>fnyddio un o’r ugain o allweddu.</w:t>
      </w:r>
    </w:p>
    <w:p w14:paraId="5F5EEC70" w14:textId="77777777" w:rsidR="00914BAB" w:rsidRPr="00914BAB" w:rsidRDefault="00914BAB" w:rsidP="00914BAB">
      <w:pPr>
        <w:pStyle w:val="ListParagraph"/>
        <w:numPr>
          <w:ilvl w:val="0"/>
          <w:numId w:val="10"/>
        </w:numPr>
        <w:spacing w:line="360" w:lineRule="auto"/>
        <w:rPr>
          <w:rFonts w:ascii="Calibri" w:hAnsi="Calibri"/>
          <w:sz w:val="22"/>
          <w:szCs w:val="22"/>
        </w:rPr>
      </w:pPr>
      <w:r w:rsidRPr="00914BAB">
        <w:rPr>
          <w:rFonts w:ascii="Calibri" w:eastAsia="Calibri" w:hAnsi="Calibri" w:cs="Calibri"/>
          <w:sz w:val="22"/>
        </w:rPr>
        <w:t>Rhaid cofio Innovation Engine Tina Seelig (2014) wrth gynllunio</w:t>
      </w:r>
      <w:r w:rsidRPr="00914BAB">
        <w:rPr>
          <w:rFonts w:ascii="Calibri" w:eastAsia="Calibri" w:hAnsi="Calibri" w:cs="Calibri"/>
          <w:sz w:val="22"/>
        </w:rPr>
        <w:t xml:space="preserve"> gan sicrhau bod gan y disgyblio</w:t>
      </w:r>
      <w:r w:rsidRPr="00914BAB">
        <w:rPr>
          <w:rFonts w:ascii="Calibri" w:eastAsia="Calibri" w:hAnsi="Calibri" w:cs="Calibri"/>
          <w:sz w:val="22"/>
        </w:rPr>
        <w:t>n gyfle i ymarfer y chwe nodwedd i bobl greadigol sef dychymyg, gwybodaeth, agwedd, cynefin, adnoddau a diwylliant.</w:t>
      </w:r>
    </w:p>
    <w:p w14:paraId="3D95F0E7" w14:textId="57A17035" w:rsidR="00914BAB" w:rsidRPr="00914BAB" w:rsidRDefault="00914BAB" w:rsidP="00914BAB">
      <w:pPr>
        <w:pStyle w:val="ListParagraph"/>
        <w:numPr>
          <w:ilvl w:val="0"/>
          <w:numId w:val="10"/>
        </w:numPr>
        <w:spacing w:line="360" w:lineRule="auto"/>
        <w:rPr>
          <w:rFonts w:ascii="Calibri" w:hAnsi="Calibri"/>
          <w:sz w:val="22"/>
          <w:szCs w:val="22"/>
        </w:rPr>
      </w:pPr>
      <w:r w:rsidRPr="00914BAB">
        <w:rPr>
          <w:rFonts w:ascii="Calibri" w:eastAsia="Calibri" w:hAnsi="Calibri" w:cs="Calibri"/>
          <w:sz w:val="22"/>
        </w:rPr>
        <w:t>Rhaid defnyddio nifer o strategaethau er mwyn datblygu sgiliau creadigol ein disgyblion ac i’w hannog i gyrraedd eu llawn botensial.</w:t>
      </w:r>
    </w:p>
    <w:p w14:paraId="7ACE2B99" w14:textId="15BB8C77" w:rsidR="008C438E" w:rsidRPr="008C438E" w:rsidRDefault="008C438E" w:rsidP="008C438E">
      <w:pPr>
        <w:rPr>
          <w:rFonts w:ascii="Calibri" w:eastAsia="Calibri" w:hAnsi="Calibri" w:cs="Calibri"/>
          <w:sz w:val="22"/>
        </w:rPr>
      </w:pPr>
    </w:p>
    <w:p w14:paraId="50D669BD" w14:textId="77777777" w:rsidR="00F55B00" w:rsidRDefault="00F55B00" w:rsidP="0015355A">
      <w:pPr>
        <w:ind w:left="-1008"/>
        <w:rPr>
          <w:rFonts w:ascii="Calibri" w:eastAsia="Calibri" w:hAnsi="Calibri" w:cs="Calibri"/>
          <w:b/>
        </w:rPr>
      </w:pPr>
    </w:p>
    <w:p w14:paraId="1EBF8BDD" w14:textId="77777777" w:rsidR="00F55B00" w:rsidRDefault="00F55B00" w:rsidP="0015355A">
      <w:pPr>
        <w:ind w:left="-1008"/>
        <w:rPr>
          <w:rFonts w:ascii="Calibri" w:eastAsia="Calibri" w:hAnsi="Calibri" w:cs="Calibri"/>
          <w:b/>
        </w:rPr>
      </w:pPr>
    </w:p>
    <w:p w14:paraId="52EB5C11" w14:textId="77777777" w:rsidR="0015355A" w:rsidRDefault="0015355A" w:rsidP="0015355A">
      <w:pPr>
        <w:ind w:left="-1008"/>
        <w:rPr>
          <w:rFonts w:ascii="Calibri" w:eastAsia="Calibri" w:hAnsi="Calibri" w:cs="Calibri"/>
          <w:b/>
        </w:rPr>
      </w:pPr>
    </w:p>
    <w:p w14:paraId="2A37CD72" w14:textId="77777777" w:rsidR="0015355A" w:rsidRDefault="0015355A" w:rsidP="0015355A">
      <w:pPr>
        <w:ind w:left="-1008"/>
        <w:rPr>
          <w:rFonts w:ascii="Calibri" w:eastAsia="Calibri" w:hAnsi="Calibri" w:cs="Calibri"/>
          <w:b/>
        </w:rPr>
      </w:pPr>
    </w:p>
    <w:p w14:paraId="39D15D04" w14:textId="77777777" w:rsidR="0015355A" w:rsidRDefault="0015355A" w:rsidP="0015355A">
      <w:pPr>
        <w:ind w:left="-1008"/>
        <w:rPr>
          <w:rFonts w:ascii="Calibri" w:eastAsia="Calibri" w:hAnsi="Calibri" w:cs="Calibri"/>
          <w:b/>
        </w:rPr>
      </w:pPr>
    </w:p>
    <w:p w14:paraId="58C849B0" w14:textId="77777777" w:rsidR="0015355A" w:rsidRDefault="0015355A" w:rsidP="00914BAB">
      <w:pPr>
        <w:rPr>
          <w:rFonts w:ascii="Calibri" w:eastAsia="Calibri" w:hAnsi="Calibri" w:cs="Calibri"/>
          <w:b/>
        </w:rPr>
      </w:pPr>
    </w:p>
    <w:p w14:paraId="16BFC4B3" w14:textId="77777777" w:rsidR="0015355A" w:rsidRDefault="0015355A" w:rsidP="0015355A">
      <w:pPr>
        <w:ind w:left="-1008"/>
        <w:rPr>
          <w:rFonts w:ascii="Calibri" w:eastAsia="Calibri" w:hAnsi="Calibri" w:cs="Calibri"/>
          <w:b/>
        </w:rPr>
      </w:pPr>
    </w:p>
    <w:p w14:paraId="55E9BFBF" w14:textId="77777777" w:rsidR="0015355A" w:rsidRDefault="0015355A" w:rsidP="0015355A">
      <w:pPr>
        <w:ind w:left="-1008"/>
        <w:rPr>
          <w:rFonts w:ascii="Calibri" w:eastAsia="Calibri" w:hAnsi="Calibri" w:cs="Calibri"/>
          <w:b/>
        </w:rPr>
      </w:pPr>
    </w:p>
    <w:p w14:paraId="1CF95207" w14:textId="77777777" w:rsidR="0015355A" w:rsidRDefault="0015355A" w:rsidP="0015355A">
      <w:pPr>
        <w:ind w:left="-1008"/>
        <w:rPr>
          <w:rFonts w:ascii="Calibri" w:eastAsia="Calibri" w:hAnsi="Calibri" w:cs="Calibri"/>
          <w:b/>
        </w:rPr>
      </w:pPr>
      <w:r w:rsidRPr="00E1684F">
        <w:rPr>
          <w:rFonts w:ascii="Calibri" w:eastAsia="Calibri" w:hAnsi="Calibri" w:cs="Calibri"/>
          <w:b/>
        </w:rPr>
        <w:t>Llyfryddiaeth</w:t>
      </w:r>
    </w:p>
    <w:p w14:paraId="61558503" w14:textId="77777777" w:rsidR="00914BAB" w:rsidRPr="00E1684F" w:rsidRDefault="00914BAB" w:rsidP="0015355A">
      <w:pPr>
        <w:ind w:left="-1008"/>
        <w:rPr>
          <w:b/>
        </w:rPr>
      </w:pPr>
    </w:p>
    <w:p w14:paraId="23CC8DB1" w14:textId="77777777" w:rsidR="0015355A" w:rsidRDefault="0015355A" w:rsidP="0015355A">
      <w:pPr>
        <w:ind w:left="-1008"/>
      </w:pPr>
      <w:r w:rsidRPr="50DD0F03">
        <w:rPr>
          <w:rFonts w:ascii="Calibri" w:eastAsia="Calibri" w:hAnsi="Calibri" w:cs="Calibri"/>
          <w:sz w:val="22"/>
          <w:szCs w:val="22"/>
          <w:lang w:val="en-US"/>
        </w:rPr>
        <w:t>A</w:t>
      </w:r>
      <w:r>
        <w:rPr>
          <w:rFonts w:ascii="Calibri" w:eastAsia="Calibri" w:hAnsi="Calibri" w:cs="Calibri"/>
        </w:rPr>
        <w:t>noiko, 2011. Creativity. [Ar-lein</w:t>
      </w:r>
      <w:r w:rsidRPr="50DD0F03">
        <w:rPr>
          <w:rFonts w:ascii="Calibri" w:eastAsia="Calibri" w:hAnsi="Calibri" w:cs="Calibri"/>
          <w:sz w:val="22"/>
          <w:szCs w:val="22"/>
          <w:lang w:val="en-US"/>
        </w:rPr>
        <w:t xml:space="preserve">] </w:t>
      </w:r>
    </w:p>
    <w:p w14:paraId="79648D26" w14:textId="77777777" w:rsidR="0015355A" w:rsidRDefault="0015355A" w:rsidP="0015355A">
      <w:pPr>
        <w:ind w:left="-1008"/>
      </w:pPr>
      <w:r>
        <w:rPr>
          <w:rFonts w:ascii="Calibri" w:eastAsia="Calibri" w:hAnsi="Calibri" w:cs="Calibri"/>
        </w:rPr>
        <w:t>Ar gael</w:t>
      </w:r>
      <w:r w:rsidRPr="50DD0F03">
        <w:rPr>
          <w:rFonts w:ascii="Calibri" w:eastAsia="Calibri" w:hAnsi="Calibri" w:cs="Calibri"/>
          <w:sz w:val="22"/>
          <w:szCs w:val="22"/>
          <w:lang w:val="en-US"/>
        </w:rPr>
        <w:t xml:space="preserve">: </w:t>
      </w:r>
      <w:hyperlink r:id="rId15">
        <w:r w:rsidRPr="50DD0F03">
          <w:rPr>
            <w:rStyle w:val="Hyperlink"/>
            <w:rFonts w:ascii="Calibri" w:eastAsia="Calibri" w:hAnsi="Calibri" w:cs="Calibri"/>
            <w:sz w:val="22"/>
            <w:szCs w:val="22"/>
            <w:lang w:val="en-US"/>
          </w:rPr>
          <w:t>https://oiko.files.wordpress.com/2011/03/2011_wiki_anoiko_creativity1.pdf</w:t>
        </w:r>
      </w:hyperlink>
    </w:p>
    <w:p w14:paraId="2187E072" w14:textId="77777777" w:rsidR="0015355A" w:rsidRDefault="0015355A" w:rsidP="0015355A">
      <w:pPr>
        <w:ind w:left="-1008"/>
      </w:pPr>
      <w:r>
        <w:rPr>
          <w:rFonts w:ascii="Calibri" w:eastAsia="Calibri" w:hAnsi="Calibri" w:cs="Calibri"/>
        </w:rPr>
        <w:t>[Mynediad ar</w:t>
      </w:r>
      <w:r w:rsidRPr="50DD0F03">
        <w:rPr>
          <w:rFonts w:ascii="Calibri" w:eastAsia="Calibri" w:hAnsi="Calibri" w:cs="Calibri"/>
          <w:sz w:val="22"/>
          <w:szCs w:val="22"/>
          <w:lang w:val="en-US"/>
        </w:rPr>
        <w:t xml:space="preserve"> 4</w:t>
      </w:r>
      <w:r>
        <w:rPr>
          <w:rFonts w:ascii="Calibri" w:eastAsia="Calibri" w:hAnsi="Calibri" w:cs="Calibri"/>
        </w:rPr>
        <w:t>ydd o F</w:t>
      </w:r>
      <w:r w:rsidRPr="50DD0F03">
        <w:rPr>
          <w:rFonts w:ascii="Calibri" w:eastAsia="Calibri" w:hAnsi="Calibri" w:cs="Calibri"/>
          <w:sz w:val="22"/>
          <w:szCs w:val="22"/>
          <w:lang w:val="en-US"/>
        </w:rPr>
        <w:t>awrth 2018].</w:t>
      </w:r>
    </w:p>
    <w:p w14:paraId="4BFAB08B" w14:textId="77777777" w:rsidR="0015355A" w:rsidRDefault="0015355A" w:rsidP="0015355A">
      <w:pPr>
        <w:ind w:left="-1008"/>
        <w:rPr>
          <w:rFonts w:ascii="Calibri" w:eastAsia="Calibri" w:hAnsi="Calibri" w:cs="Calibri"/>
          <w:sz w:val="22"/>
          <w:szCs w:val="22"/>
          <w:lang w:val="en-US"/>
        </w:rPr>
      </w:pPr>
    </w:p>
    <w:p w14:paraId="74BA2FC8" w14:textId="77777777" w:rsidR="0015355A" w:rsidRDefault="0015355A" w:rsidP="0015355A">
      <w:pPr>
        <w:ind w:left="-1008"/>
      </w:pPr>
      <w:r w:rsidRPr="50DD0F03">
        <w:rPr>
          <w:rFonts w:ascii="Calibri" w:eastAsia="Calibri" w:hAnsi="Calibri" w:cs="Calibri"/>
          <w:sz w:val="22"/>
          <w:szCs w:val="22"/>
          <w:lang w:val="en-US"/>
        </w:rPr>
        <w:t>Boden, M. A., 2004. The Creative Mind: Myths a</w:t>
      </w:r>
      <w:r>
        <w:rPr>
          <w:rFonts w:ascii="Calibri" w:eastAsia="Calibri" w:hAnsi="Calibri" w:cs="Calibri"/>
        </w:rPr>
        <w:t>nd mechanisms. Ail Argraffiad</w:t>
      </w:r>
      <w:r w:rsidRPr="50DD0F03">
        <w:rPr>
          <w:rFonts w:ascii="Calibri" w:eastAsia="Calibri" w:hAnsi="Calibri" w:cs="Calibri"/>
          <w:sz w:val="22"/>
          <w:szCs w:val="22"/>
          <w:lang w:val="en-US"/>
        </w:rPr>
        <w:t>. Llundain: Routledge.</w:t>
      </w:r>
    </w:p>
    <w:p w14:paraId="6B539D5C" w14:textId="77777777" w:rsidR="0015355A" w:rsidRDefault="0015355A" w:rsidP="0015355A">
      <w:pPr>
        <w:ind w:left="-1008"/>
        <w:rPr>
          <w:rFonts w:ascii="Calibri" w:eastAsia="Calibri" w:hAnsi="Calibri" w:cs="Calibri"/>
          <w:sz w:val="22"/>
          <w:szCs w:val="22"/>
          <w:lang w:val="en-US"/>
        </w:rPr>
      </w:pPr>
    </w:p>
    <w:p w14:paraId="25C7F89B" w14:textId="77777777" w:rsidR="0015355A" w:rsidRDefault="0015355A" w:rsidP="0015355A">
      <w:pPr>
        <w:ind w:left="-1008"/>
      </w:pPr>
      <w:r w:rsidRPr="50DD0F03">
        <w:rPr>
          <w:rFonts w:ascii="Calibri" w:eastAsia="Calibri" w:hAnsi="Calibri" w:cs="Calibri"/>
          <w:sz w:val="22"/>
          <w:szCs w:val="22"/>
          <w:lang w:val="en-US"/>
        </w:rPr>
        <w:t>Bruner, J., 1979. On Knowing: Essays for the Left Hand. Cambridge(Massachusetts): Harvard University Press.</w:t>
      </w:r>
    </w:p>
    <w:p w14:paraId="01C8BC99" w14:textId="77777777" w:rsidR="0015355A" w:rsidRDefault="0015355A" w:rsidP="0015355A">
      <w:pPr>
        <w:ind w:left="-1008"/>
        <w:rPr>
          <w:rFonts w:ascii="Calibri" w:eastAsia="Calibri" w:hAnsi="Calibri" w:cs="Calibri"/>
          <w:sz w:val="22"/>
          <w:szCs w:val="22"/>
          <w:lang w:val="en-US"/>
        </w:rPr>
      </w:pPr>
    </w:p>
    <w:p w14:paraId="039909FC" w14:textId="77777777" w:rsidR="0015355A" w:rsidRDefault="0015355A" w:rsidP="0015355A">
      <w:pPr>
        <w:ind w:left="-1008"/>
      </w:pPr>
      <w:r w:rsidRPr="50DD0F03">
        <w:rPr>
          <w:rFonts w:ascii="Calibri" w:eastAsia="Calibri" w:hAnsi="Calibri" w:cs="Calibri"/>
          <w:sz w:val="22"/>
          <w:szCs w:val="22"/>
          <w:lang w:val="en-US"/>
        </w:rPr>
        <w:t>Carlile, O. &amp; Jordan, A., 2012. Approaches To Creativity: A Guide For</w:t>
      </w:r>
      <w:r>
        <w:rPr>
          <w:rFonts w:ascii="Calibri" w:eastAsia="Calibri" w:hAnsi="Calibri" w:cs="Calibri"/>
        </w:rPr>
        <w:t xml:space="preserve"> Teachers. Argraffiad Cyntaf.</w:t>
      </w:r>
      <w:r w:rsidRPr="50DD0F03">
        <w:rPr>
          <w:rFonts w:ascii="Calibri" w:eastAsia="Calibri" w:hAnsi="Calibri" w:cs="Calibri"/>
          <w:sz w:val="22"/>
          <w:szCs w:val="22"/>
          <w:lang w:val="en-US"/>
        </w:rPr>
        <w:t xml:space="preserve"> Maidenhead: Open University Press.</w:t>
      </w:r>
    </w:p>
    <w:p w14:paraId="0CF7FBE6" w14:textId="77777777" w:rsidR="0015355A" w:rsidRDefault="0015355A" w:rsidP="0015355A">
      <w:pPr>
        <w:ind w:left="-1008"/>
        <w:rPr>
          <w:rFonts w:ascii="Calibri" w:eastAsia="Calibri" w:hAnsi="Calibri" w:cs="Calibri"/>
          <w:sz w:val="22"/>
          <w:szCs w:val="22"/>
          <w:lang w:val="en-US"/>
        </w:rPr>
      </w:pPr>
    </w:p>
    <w:p w14:paraId="2120BA74" w14:textId="77777777" w:rsidR="0015355A" w:rsidRDefault="0015355A" w:rsidP="0015355A">
      <w:pPr>
        <w:ind w:left="-1008"/>
      </w:pPr>
      <w:r w:rsidRPr="50DD0F03">
        <w:rPr>
          <w:rFonts w:ascii="Calibri" w:eastAsia="Calibri" w:hAnsi="Calibri" w:cs="Calibri"/>
          <w:sz w:val="22"/>
          <w:szCs w:val="22"/>
          <w:lang w:val="en-US"/>
        </w:rPr>
        <w:t>Coate, K. &amp; Boulos, A., 2012. Creativity in education: challenging the assumptions. London Review of Education, Gorffennaf, 10(2), p. 129–132.</w:t>
      </w:r>
    </w:p>
    <w:p w14:paraId="20875085" w14:textId="77777777" w:rsidR="0015355A" w:rsidRDefault="0015355A" w:rsidP="0015355A">
      <w:pPr>
        <w:ind w:left="-1008"/>
        <w:rPr>
          <w:rFonts w:ascii="Calibri" w:eastAsia="Calibri" w:hAnsi="Calibri" w:cs="Calibri"/>
          <w:sz w:val="22"/>
          <w:szCs w:val="22"/>
          <w:lang w:val="en-US"/>
        </w:rPr>
      </w:pPr>
    </w:p>
    <w:p w14:paraId="7F9DA690" w14:textId="77777777" w:rsidR="0015355A" w:rsidRDefault="0015355A" w:rsidP="0015355A">
      <w:pPr>
        <w:ind w:left="-1008"/>
      </w:pPr>
      <w:r w:rsidRPr="50DD0F03">
        <w:rPr>
          <w:rFonts w:ascii="Calibri" w:eastAsia="Calibri" w:hAnsi="Calibri" w:cs="Calibri"/>
          <w:sz w:val="22"/>
          <w:szCs w:val="22"/>
          <w:lang w:val="en-US"/>
        </w:rPr>
        <w:t>DeWitt, P., 2011. Creati</w:t>
      </w:r>
      <w:r>
        <w:rPr>
          <w:rFonts w:ascii="Calibri" w:eastAsia="Calibri" w:hAnsi="Calibri" w:cs="Calibri"/>
        </w:rPr>
        <w:t>ve Learning Environment. [Ar-lein</w:t>
      </w:r>
      <w:r w:rsidRPr="50DD0F03">
        <w:rPr>
          <w:rFonts w:ascii="Calibri" w:eastAsia="Calibri" w:hAnsi="Calibri" w:cs="Calibri"/>
          <w:sz w:val="22"/>
          <w:szCs w:val="22"/>
          <w:lang w:val="en-US"/>
        </w:rPr>
        <w:t xml:space="preserve">] </w:t>
      </w:r>
    </w:p>
    <w:p w14:paraId="5E0BEBE1" w14:textId="77777777" w:rsidR="0015355A" w:rsidRDefault="0015355A" w:rsidP="0015355A">
      <w:pPr>
        <w:ind w:left="-1008"/>
      </w:pPr>
      <w:r>
        <w:rPr>
          <w:rFonts w:ascii="Calibri" w:eastAsia="Calibri" w:hAnsi="Calibri" w:cs="Calibri"/>
        </w:rPr>
        <w:t>Ar gael</w:t>
      </w:r>
      <w:r w:rsidRPr="50DD0F03">
        <w:rPr>
          <w:rFonts w:ascii="Calibri" w:eastAsia="Calibri" w:hAnsi="Calibri" w:cs="Calibri"/>
          <w:sz w:val="22"/>
          <w:szCs w:val="22"/>
          <w:lang w:val="en-US"/>
        </w:rPr>
        <w:t xml:space="preserve">: </w:t>
      </w:r>
      <w:hyperlink r:id="rId16">
        <w:r w:rsidRPr="50DD0F03">
          <w:rPr>
            <w:rStyle w:val="Hyperlink"/>
            <w:rFonts w:ascii="Calibri" w:eastAsia="Calibri" w:hAnsi="Calibri" w:cs="Calibri"/>
            <w:sz w:val="22"/>
            <w:szCs w:val="22"/>
            <w:lang w:val="en-US"/>
          </w:rPr>
          <w:t>http://blogs.edweek.org/edweek/finding_common_ground/2011/11/creat</w:t>
        </w:r>
        <w:r w:rsidRPr="50DD0F03">
          <w:rPr>
            <w:rStyle w:val="Hyperlink"/>
            <w:rFonts w:ascii="Calibri" w:eastAsia="Calibri" w:hAnsi="Calibri" w:cs="Calibri"/>
            <w:sz w:val="22"/>
            <w:szCs w:val="22"/>
            <w:lang w:val="en-US"/>
          </w:rPr>
          <w:t>i</w:t>
        </w:r>
        <w:r w:rsidRPr="50DD0F03">
          <w:rPr>
            <w:rStyle w:val="Hyperlink"/>
            <w:rFonts w:ascii="Calibri" w:eastAsia="Calibri" w:hAnsi="Calibri" w:cs="Calibri"/>
            <w:sz w:val="22"/>
            <w:szCs w:val="22"/>
            <w:lang w:val="en-US"/>
          </w:rPr>
          <w:t>ve_learning_environment.html</w:t>
        </w:r>
      </w:hyperlink>
    </w:p>
    <w:p w14:paraId="0A650376" w14:textId="77777777" w:rsidR="0015355A" w:rsidRDefault="0015355A" w:rsidP="0015355A">
      <w:pPr>
        <w:ind w:left="-1008"/>
      </w:pPr>
      <w:r>
        <w:rPr>
          <w:rFonts w:ascii="Calibri" w:eastAsia="Calibri" w:hAnsi="Calibri" w:cs="Calibri"/>
        </w:rPr>
        <w:t>[Mynediad ar</w:t>
      </w:r>
      <w:r w:rsidRPr="50DD0F03">
        <w:rPr>
          <w:rFonts w:ascii="Calibri" w:eastAsia="Calibri" w:hAnsi="Calibri" w:cs="Calibri"/>
          <w:sz w:val="22"/>
          <w:szCs w:val="22"/>
          <w:lang w:val="en-US"/>
        </w:rPr>
        <w:t xml:space="preserve"> 2</w:t>
      </w:r>
      <w:r>
        <w:rPr>
          <w:rFonts w:ascii="Calibri" w:eastAsia="Calibri" w:hAnsi="Calibri" w:cs="Calibri"/>
        </w:rPr>
        <w:t>il o F</w:t>
      </w:r>
      <w:r w:rsidRPr="50DD0F03">
        <w:rPr>
          <w:rFonts w:ascii="Calibri" w:eastAsia="Calibri" w:hAnsi="Calibri" w:cs="Calibri"/>
          <w:sz w:val="22"/>
          <w:szCs w:val="22"/>
          <w:lang w:val="en-US"/>
        </w:rPr>
        <w:t>awrth 2018].</w:t>
      </w:r>
    </w:p>
    <w:p w14:paraId="0228BE00" w14:textId="77777777" w:rsidR="0015355A" w:rsidRDefault="0015355A" w:rsidP="0015355A">
      <w:pPr>
        <w:ind w:left="-1008"/>
        <w:rPr>
          <w:rFonts w:ascii="Calibri" w:eastAsia="Calibri" w:hAnsi="Calibri" w:cs="Calibri"/>
          <w:sz w:val="22"/>
          <w:szCs w:val="22"/>
          <w:lang w:val="en-US"/>
        </w:rPr>
      </w:pPr>
    </w:p>
    <w:p w14:paraId="60428ED8" w14:textId="77777777" w:rsidR="0015355A" w:rsidRPr="00F4281C" w:rsidRDefault="0015355A" w:rsidP="0015355A">
      <w:pPr>
        <w:ind w:left="-1008"/>
        <w:rPr>
          <w:rFonts w:ascii="Calibri" w:eastAsia="Calibri" w:hAnsi="Calibri" w:cs="Calibri"/>
        </w:rPr>
      </w:pPr>
      <w:r w:rsidRPr="50DD0F03">
        <w:rPr>
          <w:rFonts w:ascii="Calibri" w:eastAsia="Calibri" w:hAnsi="Calibri" w:cs="Calibri"/>
          <w:sz w:val="22"/>
          <w:szCs w:val="22"/>
          <w:lang w:val="en-US"/>
        </w:rPr>
        <w:t>Do Schools Kill Creativity?. 2006. [Ffeil Fideo] Ken Robinson. California: TED</w:t>
      </w:r>
    </w:p>
    <w:p w14:paraId="746EF185" w14:textId="77777777" w:rsidR="0015355A" w:rsidRDefault="0015355A" w:rsidP="0015355A">
      <w:pPr>
        <w:ind w:left="-1008"/>
      </w:pPr>
      <w:r w:rsidRPr="50DD0F03">
        <w:rPr>
          <w:rFonts w:ascii="Calibri" w:eastAsia="Calibri" w:hAnsi="Calibri" w:cs="Calibri"/>
          <w:sz w:val="22"/>
          <w:szCs w:val="22"/>
          <w:lang w:val="en-US"/>
        </w:rPr>
        <w:t xml:space="preserve">Ar gael: </w:t>
      </w:r>
      <w:hyperlink r:id="rId17">
        <w:r w:rsidRPr="50DD0F03">
          <w:rPr>
            <w:rStyle w:val="Hyperlink"/>
            <w:rFonts w:ascii="Calibri" w:eastAsia="Calibri" w:hAnsi="Calibri" w:cs="Calibri"/>
            <w:sz w:val="22"/>
            <w:szCs w:val="22"/>
            <w:lang w:val="en-US"/>
          </w:rPr>
          <w:t>https://www.ted.com/talks/ken_robinson_says_schools_kill_creativity</w:t>
        </w:r>
      </w:hyperlink>
    </w:p>
    <w:p w14:paraId="700DB95C" w14:textId="77777777" w:rsidR="0015355A" w:rsidRDefault="0015355A" w:rsidP="0015355A">
      <w:pPr>
        <w:ind w:left="-1008"/>
        <w:rPr>
          <w:rFonts w:ascii="Calibri" w:eastAsia="Calibri" w:hAnsi="Calibri" w:cs="Calibri"/>
          <w:sz w:val="22"/>
          <w:szCs w:val="22"/>
          <w:lang w:val="en-US"/>
        </w:rPr>
      </w:pPr>
    </w:p>
    <w:p w14:paraId="5F348196" w14:textId="77777777" w:rsidR="0015355A" w:rsidRDefault="0015355A" w:rsidP="0015355A">
      <w:pPr>
        <w:ind w:left="-1008"/>
      </w:pPr>
      <w:r w:rsidRPr="50DD0F03">
        <w:rPr>
          <w:rFonts w:ascii="Calibri" w:eastAsia="Calibri" w:hAnsi="Calibri" w:cs="Calibri"/>
          <w:sz w:val="22"/>
          <w:szCs w:val="22"/>
          <w:lang w:val="en-US"/>
        </w:rPr>
        <w:t>Donaldson, 2015. Dyfodol Llwyddiannus, Caerdydd: Llywodraeth Cynulliad Cymru.</w:t>
      </w:r>
    </w:p>
    <w:p w14:paraId="598CFF30" w14:textId="77777777" w:rsidR="0015355A" w:rsidRDefault="0015355A" w:rsidP="0015355A">
      <w:pPr>
        <w:ind w:left="-1008"/>
        <w:rPr>
          <w:rFonts w:ascii="Calibri" w:eastAsia="Calibri" w:hAnsi="Calibri" w:cs="Calibri"/>
          <w:sz w:val="22"/>
          <w:szCs w:val="22"/>
          <w:lang w:val="en-US"/>
        </w:rPr>
      </w:pPr>
    </w:p>
    <w:p w14:paraId="7C5C4482" w14:textId="77777777" w:rsidR="0015355A" w:rsidRDefault="0015355A" w:rsidP="0015355A">
      <w:pPr>
        <w:ind w:left="-1008"/>
      </w:pPr>
      <w:r w:rsidRPr="50DD0F03">
        <w:rPr>
          <w:rFonts w:ascii="Calibri" w:eastAsia="Calibri" w:hAnsi="Calibri" w:cs="Calibri"/>
          <w:sz w:val="22"/>
          <w:szCs w:val="22"/>
          <w:lang w:val="en-US"/>
        </w:rPr>
        <w:t>Mind Tools, 2018. SCAMPER Improvin</w:t>
      </w:r>
      <w:r>
        <w:rPr>
          <w:rFonts w:ascii="Calibri" w:eastAsia="Calibri" w:hAnsi="Calibri" w:cs="Calibri"/>
        </w:rPr>
        <w:t>g Products and Services. [Ar-lein</w:t>
      </w:r>
      <w:r w:rsidRPr="50DD0F03">
        <w:rPr>
          <w:rFonts w:ascii="Calibri" w:eastAsia="Calibri" w:hAnsi="Calibri" w:cs="Calibri"/>
          <w:sz w:val="22"/>
          <w:szCs w:val="22"/>
          <w:lang w:val="en-US"/>
        </w:rPr>
        <w:t xml:space="preserve">] </w:t>
      </w:r>
    </w:p>
    <w:p w14:paraId="7ABD3A71" w14:textId="77777777" w:rsidR="0015355A" w:rsidRDefault="0015355A" w:rsidP="0015355A">
      <w:pPr>
        <w:ind w:left="-1008"/>
      </w:pPr>
      <w:r>
        <w:rPr>
          <w:rFonts w:ascii="Calibri" w:eastAsia="Calibri" w:hAnsi="Calibri" w:cs="Calibri"/>
        </w:rPr>
        <w:t>Ar gael</w:t>
      </w:r>
      <w:r w:rsidRPr="50DD0F03">
        <w:rPr>
          <w:rFonts w:ascii="Calibri" w:eastAsia="Calibri" w:hAnsi="Calibri" w:cs="Calibri"/>
          <w:sz w:val="22"/>
          <w:szCs w:val="22"/>
          <w:lang w:val="en-US"/>
        </w:rPr>
        <w:t xml:space="preserve">: </w:t>
      </w:r>
      <w:hyperlink r:id="rId18">
        <w:r w:rsidRPr="50DD0F03">
          <w:rPr>
            <w:rStyle w:val="Hyperlink"/>
            <w:rFonts w:ascii="Calibri" w:eastAsia="Calibri" w:hAnsi="Calibri" w:cs="Calibri"/>
            <w:sz w:val="22"/>
            <w:szCs w:val="22"/>
            <w:lang w:val="en-US"/>
          </w:rPr>
          <w:t>https://www.mindtools.com/pages/article/newCT_02.htm</w:t>
        </w:r>
      </w:hyperlink>
    </w:p>
    <w:p w14:paraId="4877EDC6" w14:textId="77777777" w:rsidR="0015355A" w:rsidRDefault="0015355A" w:rsidP="0015355A">
      <w:pPr>
        <w:ind w:left="-1008"/>
      </w:pPr>
      <w:r>
        <w:rPr>
          <w:rFonts w:ascii="Calibri" w:eastAsia="Calibri" w:hAnsi="Calibri" w:cs="Calibri"/>
        </w:rPr>
        <w:t>[Mynediad ar</w:t>
      </w:r>
      <w:r w:rsidRPr="50DD0F03">
        <w:rPr>
          <w:rFonts w:ascii="Calibri" w:eastAsia="Calibri" w:hAnsi="Calibri" w:cs="Calibri"/>
          <w:sz w:val="22"/>
          <w:szCs w:val="22"/>
          <w:lang w:val="en-US"/>
        </w:rPr>
        <w:t xml:space="preserve"> 4</w:t>
      </w:r>
      <w:r>
        <w:rPr>
          <w:rFonts w:ascii="Calibri" w:eastAsia="Calibri" w:hAnsi="Calibri" w:cs="Calibri"/>
        </w:rPr>
        <w:t>ydd o F</w:t>
      </w:r>
      <w:r w:rsidRPr="50DD0F03">
        <w:rPr>
          <w:rFonts w:ascii="Calibri" w:eastAsia="Calibri" w:hAnsi="Calibri" w:cs="Calibri"/>
          <w:sz w:val="22"/>
          <w:szCs w:val="22"/>
          <w:lang w:val="en-US"/>
        </w:rPr>
        <w:t>awrth 2018].</w:t>
      </w:r>
    </w:p>
    <w:p w14:paraId="1126B7DF" w14:textId="77777777" w:rsidR="0015355A" w:rsidRDefault="0015355A" w:rsidP="0015355A">
      <w:pPr>
        <w:ind w:left="-1008"/>
        <w:rPr>
          <w:rFonts w:ascii="Calibri" w:eastAsia="Calibri" w:hAnsi="Calibri" w:cs="Calibri"/>
          <w:sz w:val="22"/>
          <w:szCs w:val="22"/>
          <w:lang w:val="en-US"/>
        </w:rPr>
      </w:pPr>
    </w:p>
    <w:p w14:paraId="3BE98DFC" w14:textId="77777777" w:rsidR="0015355A" w:rsidRDefault="0015355A" w:rsidP="0015355A">
      <w:pPr>
        <w:ind w:left="-1008"/>
      </w:pPr>
      <w:r w:rsidRPr="50DD0F03">
        <w:rPr>
          <w:rFonts w:ascii="Calibri" w:eastAsia="Calibri" w:hAnsi="Calibri" w:cs="Calibri"/>
          <w:sz w:val="22"/>
          <w:szCs w:val="22"/>
          <w:lang w:val="en-US"/>
        </w:rPr>
        <w:t>Opezzo, M. &amp; Schwartz, D. L., 2014. Give Your Ideas Some Legs: The Positive Effect of Walking on Creative Thinking. Journal of Experimental Psychology: Learning, Memory, and Cognition, 40(4), p. 1142–1152.</w:t>
      </w:r>
    </w:p>
    <w:p w14:paraId="15689AEA" w14:textId="77777777" w:rsidR="0015355A" w:rsidRDefault="0015355A" w:rsidP="0015355A">
      <w:pPr>
        <w:ind w:left="-1008"/>
        <w:rPr>
          <w:rFonts w:ascii="Calibri" w:eastAsia="Calibri" w:hAnsi="Calibri" w:cs="Calibri"/>
          <w:sz w:val="22"/>
          <w:szCs w:val="22"/>
          <w:lang w:val="en-US"/>
        </w:rPr>
      </w:pPr>
    </w:p>
    <w:p w14:paraId="09F8DA36" w14:textId="77777777" w:rsidR="0015355A" w:rsidRDefault="0015355A" w:rsidP="0015355A">
      <w:pPr>
        <w:ind w:left="-1008"/>
      </w:pPr>
      <w:r w:rsidRPr="50DD0F03">
        <w:rPr>
          <w:rFonts w:ascii="Calibri" w:eastAsia="Calibri" w:hAnsi="Calibri" w:cs="Calibri"/>
          <w:sz w:val="22"/>
          <w:szCs w:val="22"/>
          <w:lang w:val="en-US"/>
        </w:rPr>
        <w:t>Oxford Diction</w:t>
      </w:r>
      <w:r>
        <w:rPr>
          <w:rFonts w:ascii="Calibri" w:eastAsia="Calibri" w:hAnsi="Calibri" w:cs="Calibri"/>
        </w:rPr>
        <w:t>aries, 2018. Creativity. [Ar-lein</w:t>
      </w:r>
      <w:r w:rsidRPr="50DD0F03">
        <w:rPr>
          <w:rFonts w:ascii="Calibri" w:eastAsia="Calibri" w:hAnsi="Calibri" w:cs="Calibri"/>
          <w:sz w:val="22"/>
          <w:szCs w:val="22"/>
          <w:lang w:val="en-US"/>
        </w:rPr>
        <w:t xml:space="preserve">] </w:t>
      </w:r>
    </w:p>
    <w:p w14:paraId="2AD7FF0B" w14:textId="77777777" w:rsidR="0015355A" w:rsidRDefault="0015355A" w:rsidP="0015355A">
      <w:pPr>
        <w:ind w:left="-1008"/>
      </w:pPr>
      <w:r>
        <w:rPr>
          <w:rFonts w:ascii="Calibri" w:eastAsia="Calibri" w:hAnsi="Calibri" w:cs="Calibri"/>
        </w:rPr>
        <w:t>Ar gael</w:t>
      </w:r>
      <w:r w:rsidRPr="50DD0F03">
        <w:rPr>
          <w:rFonts w:ascii="Calibri" w:eastAsia="Calibri" w:hAnsi="Calibri" w:cs="Calibri"/>
          <w:sz w:val="22"/>
          <w:szCs w:val="22"/>
          <w:lang w:val="en-US"/>
        </w:rPr>
        <w:t xml:space="preserve">: </w:t>
      </w:r>
      <w:hyperlink r:id="rId19">
        <w:r w:rsidRPr="50DD0F03">
          <w:rPr>
            <w:rStyle w:val="Hyperlink"/>
            <w:rFonts w:ascii="Calibri" w:eastAsia="Calibri" w:hAnsi="Calibri" w:cs="Calibri"/>
            <w:sz w:val="22"/>
            <w:szCs w:val="22"/>
            <w:lang w:val="en-US"/>
          </w:rPr>
          <w:t>https://en.oxforddictionaries.com/definition/creativity</w:t>
        </w:r>
      </w:hyperlink>
    </w:p>
    <w:p w14:paraId="3B601007" w14:textId="77777777" w:rsidR="0015355A" w:rsidRDefault="0015355A" w:rsidP="0015355A">
      <w:pPr>
        <w:ind w:left="-1008"/>
      </w:pPr>
      <w:r>
        <w:rPr>
          <w:rFonts w:ascii="Calibri" w:eastAsia="Calibri" w:hAnsi="Calibri" w:cs="Calibri"/>
        </w:rPr>
        <w:t xml:space="preserve">[Mynediad ar </w:t>
      </w:r>
      <w:r w:rsidRPr="50DD0F03">
        <w:rPr>
          <w:rFonts w:ascii="Calibri" w:eastAsia="Calibri" w:hAnsi="Calibri" w:cs="Calibri"/>
          <w:sz w:val="22"/>
          <w:szCs w:val="22"/>
          <w:lang w:val="en-US"/>
        </w:rPr>
        <w:t>2</w:t>
      </w:r>
      <w:r>
        <w:rPr>
          <w:rFonts w:ascii="Calibri" w:eastAsia="Calibri" w:hAnsi="Calibri" w:cs="Calibri"/>
        </w:rPr>
        <w:t>il o F</w:t>
      </w:r>
      <w:r w:rsidRPr="50DD0F03">
        <w:rPr>
          <w:rFonts w:ascii="Calibri" w:eastAsia="Calibri" w:hAnsi="Calibri" w:cs="Calibri"/>
          <w:sz w:val="22"/>
          <w:szCs w:val="22"/>
          <w:lang w:val="en-US"/>
        </w:rPr>
        <w:t>awrth 2018].</w:t>
      </w:r>
    </w:p>
    <w:p w14:paraId="690BBF9F" w14:textId="77777777" w:rsidR="0015355A" w:rsidRDefault="0015355A" w:rsidP="0015355A">
      <w:pPr>
        <w:ind w:left="-1008"/>
        <w:rPr>
          <w:rFonts w:ascii="Calibri" w:eastAsia="Calibri" w:hAnsi="Calibri" w:cs="Calibri"/>
          <w:sz w:val="22"/>
          <w:szCs w:val="22"/>
          <w:lang w:val="en-US"/>
        </w:rPr>
      </w:pPr>
    </w:p>
    <w:p w14:paraId="6F53BDDF" w14:textId="77777777" w:rsidR="0015355A" w:rsidRDefault="0015355A" w:rsidP="0015355A">
      <w:pPr>
        <w:ind w:left="-1008"/>
      </w:pPr>
      <w:r w:rsidRPr="50DD0F03">
        <w:rPr>
          <w:rFonts w:ascii="Calibri" w:eastAsia="Calibri" w:hAnsi="Calibri" w:cs="Calibri"/>
          <w:sz w:val="22"/>
          <w:szCs w:val="22"/>
          <w:lang w:val="en-US"/>
        </w:rPr>
        <w:t>Robinson, K., 2009.</w:t>
      </w:r>
      <w:r>
        <w:rPr>
          <w:rFonts w:ascii="Calibri" w:eastAsia="Calibri" w:hAnsi="Calibri" w:cs="Calibri"/>
        </w:rPr>
        <w:t xml:space="preserve"> Educational Leadership. [Ar-lein</w:t>
      </w:r>
      <w:r w:rsidRPr="50DD0F03">
        <w:rPr>
          <w:rFonts w:ascii="Calibri" w:eastAsia="Calibri" w:hAnsi="Calibri" w:cs="Calibri"/>
          <w:sz w:val="22"/>
          <w:szCs w:val="22"/>
          <w:lang w:val="en-US"/>
        </w:rPr>
        <w:t xml:space="preserve">] </w:t>
      </w:r>
    </w:p>
    <w:p w14:paraId="7AA81256" w14:textId="77777777" w:rsidR="0015355A" w:rsidRDefault="0015355A" w:rsidP="0015355A">
      <w:pPr>
        <w:ind w:left="-1008"/>
      </w:pPr>
      <w:r>
        <w:rPr>
          <w:rFonts w:ascii="Calibri" w:eastAsia="Calibri" w:hAnsi="Calibri" w:cs="Calibri"/>
        </w:rPr>
        <w:t>Ar gael</w:t>
      </w:r>
      <w:r w:rsidRPr="50DD0F03">
        <w:rPr>
          <w:rFonts w:ascii="Calibri" w:eastAsia="Calibri" w:hAnsi="Calibri" w:cs="Calibri"/>
          <w:sz w:val="22"/>
          <w:szCs w:val="22"/>
          <w:lang w:val="en-US"/>
        </w:rPr>
        <w:t xml:space="preserve">: </w:t>
      </w:r>
      <w:hyperlink r:id="rId20">
        <w:r w:rsidRPr="50DD0F03">
          <w:rPr>
            <w:rStyle w:val="Hyperlink"/>
            <w:rFonts w:ascii="Calibri" w:eastAsia="Calibri" w:hAnsi="Calibri" w:cs="Calibri"/>
            <w:sz w:val="22"/>
            <w:szCs w:val="22"/>
            <w:lang w:val="en-US"/>
          </w:rPr>
          <w:t>http://www.ascd.org/publications/educational-leadership/sept09/vol67/num01/Why-Creativity-Now%C2%A2-A-Conversation-with-Sir-Ken-Robinson.aspx</w:t>
        </w:r>
      </w:hyperlink>
    </w:p>
    <w:p w14:paraId="1CD4770A" w14:textId="77777777" w:rsidR="0015355A" w:rsidRDefault="0015355A" w:rsidP="0015355A">
      <w:pPr>
        <w:ind w:left="-1008"/>
      </w:pPr>
      <w:r>
        <w:rPr>
          <w:rFonts w:ascii="Calibri" w:eastAsia="Calibri" w:hAnsi="Calibri" w:cs="Calibri"/>
        </w:rPr>
        <w:t>[Mynediad ar</w:t>
      </w:r>
      <w:r w:rsidRPr="50DD0F03">
        <w:rPr>
          <w:rFonts w:ascii="Calibri" w:eastAsia="Calibri" w:hAnsi="Calibri" w:cs="Calibri"/>
          <w:sz w:val="22"/>
          <w:szCs w:val="22"/>
          <w:lang w:val="en-US"/>
        </w:rPr>
        <w:t xml:space="preserve"> 2</w:t>
      </w:r>
      <w:r>
        <w:rPr>
          <w:rFonts w:ascii="Calibri" w:eastAsia="Calibri" w:hAnsi="Calibri" w:cs="Calibri"/>
        </w:rPr>
        <w:t>il o F</w:t>
      </w:r>
      <w:r w:rsidRPr="50DD0F03">
        <w:rPr>
          <w:rFonts w:ascii="Calibri" w:eastAsia="Calibri" w:hAnsi="Calibri" w:cs="Calibri"/>
          <w:sz w:val="22"/>
          <w:szCs w:val="22"/>
          <w:lang w:val="en-US"/>
        </w:rPr>
        <w:t>awrth 2018].</w:t>
      </w:r>
    </w:p>
    <w:p w14:paraId="02C334F2" w14:textId="77777777" w:rsidR="0015355A" w:rsidRDefault="0015355A" w:rsidP="0015355A">
      <w:pPr>
        <w:ind w:left="-1008"/>
        <w:rPr>
          <w:rFonts w:ascii="Calibri" w:eastAsia="Calibri" w:hAnsi="Calibri" w:cs="Calibri"/>
          <w:sz w:val="22"/>
          <w:szCs w:val="22"/>
          <w:lang w:val="en-US"/>
        </w:rPr>
      </w:pPr>
    </w:p>
    <w:p w14:paraId="1DE76F9C" w14:textId="77777777" w:rsidR="0015355A" w:rsidRDefault="0015355A" w:rsidP="0015355A">
      <w:pPr>
        <w:ind w:left="-1008"/>
      </w:pPr>
      <w:r w:rsidRPr="50DD0F03">
        <w:rPr>
          <w:rFonts w:ascii="Calibri" w:eastAsia="Calibri" w:hAnsi="Calibri" w:cs="Calibri"/>
          <w:sz w:val="22"/>
          <w:szCs w:val="22"/>
          <w:lang w:val="en-US"/>
        </w:rPr>
        <w:t>Ryan, T., 1990. Thinker's Keys for Kids. Queensland: South Coast Education Region.</w:t>
      </w:r>
    </w:p>
    <w:p w14:paraId="15D2D6E6" w14:textId="77777777" w:rsidR="0015355A" w:rsidRDefault="0015355A" w:rsidP="0015355A">
      <w:pPr>
        <w:ind w:left="-1008"/>
        <w:rPr>
          <w:rFonts w:ascii="Calibri" w:eastAsia="Calibri" w:hAnsi="Calibri" w:cs="Calibri"/>
          <w:sz w:val="22"/>
          <w:szCs w:val="22"/>
          <w:lang w:val="en-US"/>
        </w:rPr>
      </w:pPr>
    </w:p>
    <w:p w14:paraId="52B17742" w14:textId="77777777" w:rsidR="0015355A" w:rsidRDefault="0015355A" w:rsidP="0015355A">
      <w:pPr>
        <w:ind w:left="-1008"/>
      </w:pPr>
      <w:r w:rsidRPr="50DD0F03">
        <w:rPr>
          <w:rFonts w:ascii="Calibri" w:eastAsia="Calibri" w:hAnsi="Calibri" w:cs="Calibri"/>
          <w:sz w:val="22"/>
          <w:szCs w:val="22"/>
          <w:lang w:val="en-US"/>
        </w:rPr>
        <w:t>Seelig, T., 2014. Innovation Engine (Enhanced Edition): A Crash Course on Creativity. New York: Harper Collins.</w:t>
      </w:r>
    </w:p>
    <w:p w14:paraId="548AE4C3" w14:textId="77777777" w:rsidR="0015355A" w:rsidRDefault="0015355A" w:rsidP="0015355A">
      <w:pPr>
        <w:ind w:left="-1008"/>
        <w:rPr>
          <w:rFonts w:ascii="Calibri" w:eastAsia="Calibri" w:hAnsi="Calibri" w:cs="Calibri"/>
          <w:sz w:val="22"/>
          <w:szCs w:val="22"/>
          <w:lang w:val="en-US"/>
        </w:rPr>
      </w:pPr>
    </w:p>
    <w:p w14:paraId="7D38F2AB" w14:textId="77777777" w:rsidR="0015355A" w:rsidRDefault="0015355A" w:rsidP="0015355A">
      <w:pPr>
        <w:ind w:left="-1008"/>
        <w:rPr>
          <w:rFonts w:ascii="Calibri" w:eastAsia="Calibri" w:hAnsi="Calibri" w:cs="Calibri"/>
        </w:rPr>
      </w:pPr>
      <w:r w:rsidRPr="50DD0F03">
        <w:rPr>
          <w:rFonts w:ascii="Calibri" w:eastAsia="Calibri" w:hAnsi="Calibri" w:cs="Calibri"/>
          <w:sz w:val="22"/>
          <w:szCs w:val="22"/>
          <w:lang w:val="en-US"/>
        </w:rPr>
        <w:t>Seelig, T., 2014. Tina Seelig: The 6 Characteristics of Truly Creative People. New York: 99U.</w:t>
      </w:r>
    </w:p>
    <w:p w14:paraId="0CC28635" w14:textId="77777777" w:rsidR="0015355A" w:rsidRDefault="0015355A" w:rsidP="0015355A">
      <w:pPr>
        <w:ind w:left="-1008"/>
      </w:pPr>
      <w:r>
        <w:t xml:space="preserve">Ar gael: </w:t>
      </w:r>
      <w:hyperlink r:id="rId21">
        <w:r w:rsidRPr="50DD0F03">
          <w:rPr>
            <w:rStyle w:val="Hyperlink"/>
            <w:rFonts w:ascii="Calibri" w:eastAsia="Calibri" w:hAnsi="Calibri" w:cs="Calibri"/>
            <w:sz w:val="22"/>
            <w:szCs w:val="22"/>
            <w:lang w:val="en-US"/>
          </w:rPr>
          <w:t>https://www.youtube.com/watch?v=CgCdsERkqrc</w:t>
        </w:r>
      </w:hyperlink>
    </w:p>
    <w:p w14:paraId="1DA34AF1" w14:textId="77777777" w:rsidR="0015355A" w:rsidRDefault="0015355A" w:rsidP="0015355A">
      <w:pPr>
        <w:ind w:left="-1008"/>
      </w:pPr>
    </w:p>
    <w:p w14:paraId="6F76E7F3" w14:textId="77777777" w:rsidR="0015355A" w:rsidRDefault="0015355A" w:rsidP="0015355A">
      <w:pPr>
        <w:ind w:left="-1008"/>
        <w:rPr>
          <w:rFonts w:ascii="Calibri" w:eastAsia="Calibri" w:hAnsi="Calibri" w:cs="Calibri"/>
          <w:sz w:val="22"/>
          <w:szCs w:val="22"/>
          <w:lang w:val="en-US"/>
        </w:rPr>
      </w:pPr>
    </w:p>
    <w:p w14:paraId="1C7EAF0F" w14:textId="77777777" w:rsidR="0015355A" w:rsidRDefault="0015355A" w:rsidP="0015355A">
      <w:pPr>
        <w:ind w:left="-1008"/>
      </w:pPr>
      <w:r w:rsidRPr="50DD0F03">
        <w:rPr>
          <w:rFonts w:ascii="Calibri" w:eastAsia="Calibri" w:hAnsi="Calibri" w:cs="Calibri"/>
          <w:sz w:val="22"/>
          <w:szCs w:val="22"/>
          <w:lang w:val="en-US"/>
        </w:rPr>
        <w:t>Thorne, K., 2007. Essential Creativity in the Classroom. Oxford: Routledge.</w:t>
      </w:r>
    </w:p>
    <w:p w14:paraId="28DCA50C" w14:textId="77777777" w:rsidR="00914BAB" w:rsidRDefault="00914BAB" w:rsidP="0015355A">
      <w:pPr>
        <w:ind w:left="-1008"/>
        <w:rPr>
          <w:rFonts w:ascii="Calibri" w:eastAsia="Calibri" w:hAnsi="Calibri" w:cs="Calibri"/>
          <w:sz w:val="22"/>
          <w:szCs w:val="22"/>
          <w:lang w:val="en-US"/>
        </w:rPr>
      </w:pPr>
    </w:p>
    <w:p w14:paraId="430E8C12" w14:textId="77777777" w:rsidR="0015355A" w:rsidRDefault="0015355A" w:rsidP="0015355A">
      <w:pPr>
        <w:ind w:left="-1008"/>
      </w:pPr>
      <w:r w:rsidRPr="50DD0F03">
        <w:rPr>
          <w:rFonts w:ascii="Calibri" w:eastAsia="Calibri" w:hAnsi="Calibri" w:cs="Calibri"/>
          <w:sz w:val="22"/>
          <w:szCs w:val="22"/>
          <w:lang w:val="en-US"/>
        </w:rPr>
        <w:t>Tutor House, 2016. The Importance of Promoting Creativity w</w:t>
      </w:r>
      <w:r>
        <w:rPr>
          <w:rFonts w:ascii="Calibri" w:eastAsia="Calibri" w:hAnsi="Calibri" w:cs="Calibri"/>
        </w:rPr>
        <w:t>ithin Schools in the UK. [Ar-lein</w:t>
      </w:r>
      <w:r w:rsidRPr="50DD0F03">
        <w:rPr>
          <w:rFonts w:ascii="Calibri" w:eastAsia="Calibri" w:hAnsi="Calibri" w:cs="Calibri"/>
          <w:sz w:val="22"/>
          <w:szCs w:val="22"/>
          <w:lang w:val="en-US"/>
        </w:rPr>
        <w:t xml:space="preserve">] </w:t>
      </w:r>
    </w:p>
    <w:p w14:paraId="20205C2B" w14:textId="77777777" w:rsidR="0015355A" w:rsidRDefault="0015355A" w:rsidP="0015355A">
      <w:pPr>
        <w:ind w:left="-1008"/>
      </w:pPr>
      <w:r>
        <w:rPr>
          <w:rFonts w:ascii="Calibri" w:eastAsia="Calibri" w:hAnsi="Calibri" w:cs="Calibri"/>
        </w:rPr>
        <w:t>Ar gael</w:t>
      </w:r>
      <w:r w:rsidRPr="50DD0F03">
        <w:rPr>
          <w:rFonts w:ascii="Calibri" w:eastAsia="Calibri" w:hAnsi="Calibri" w:cs="Calibri"/>
          <w:sz w:val="22"/>
          <w:szCs w:val="22"/>
          <w:lang w:val="en-US"/>
        </w:rPr>
        <w:t xml:space="preserve">: </w:t>
      </w:r>
      <w:hyperlink r:id="rId22">
        <w:r w:rsidRPr="50DD0F03">
          <w:rPr>
            <w:rStyle w:val="Hyperlink"/>
            <w:rFonts w:ascii="Calibri" w:eastAsia="Calibri" w:hAnsi="Calibri" w:cs="Calibri"/>
            <w:sz w:val="22"/>
            <w:szCs w:val="22"/>
            <w:lang w:val="en-US"/>
          </w:rPr>
          <w:t>https://tutorhouse.co.uk/importance-of-creativity-in-schools/</w:t>
        </w:r>
      </w:hyperlink>
    </w:p>
    <w:p w14:paraId="147C97FE" w14:textId="77777777" w:rsidR="0015355A" w:rsidRDefault="0015355A" w:rsidP="0015355A">
      <w:pPr>
        <w:ind w:left="-1008"/>
      </w:pPr>
      <w:r>
        <w:rPr>
          <w:rFonts w:ascii="Calibri" w:eastAsia="Calibri" w:hAnsi="Calibri" w:cs="Calibri"/>
        </w:rPr>
        <w:t>[Mynediad ar</w:t>
      </w:r>
      <w:r w:rsidRPr="50DD0F03">
        <w:rPr>
          <w:rFonts w:ascii="Calibri" w:eastAsia="Calibri" w:hAnsi="Calibri" w:cs="Calibri"/>
          <w:sz w:val="22"/>
          <w:szCs w:val="22"/>
          <w:lang w:val="en-US"/>
        </w:rPr>
        <w:t xml:space="preserve"> 3</w:t>
      </w:r>
      <w:r>
        <w:rPr>
          <w:rFonts w:ascii="Calibri" w:eastAsia="Calibri" w:hAnsi="Calibri" w:cs="Calibri"/>
        </w:rPr>
        <w:t>ydd o F</w:t>
      </w:r>
      <w:r w:rsidRPr="50DD0F03">
        <w:rPr>
          <w:rFonts w:ascii="Calibri" w:eastAsia="Calibri" w:hAnsi="Calibri" w:cs="Calibri"/>
          <w:sz w:val="22"/>
          <w:szCs w:val="22"/>
          <w:lang w:val="en-US"/>
        </w:rPr>
        <w:t>awrth 2018].</w:t>
      </w:r>
    </w:p>
    <w:p w14:paraId="59FBEFD2" w14:textId="77777777" w:rsidR="003B73BF" w:rsidRPr="00C54019" w:rsidRDefault="003B73BF" w:rsidP="0015355A">
      <w:pPr>
        <w:spacing w:line="360" w:lineRule="auto"/>
        <w:ind w:left="-1008"/>
        <w:rPr>
          <w:rFonts w:ascii="Arial" w:hAnsi="Arial"/>
          <w:szCs w:val="2"/>
        </w:rPr>
      </w:pPr>
    </w:p>
    <w:sectPr w:rsidR="003B73BF" w:rsidRPr="00C54019" w:rsidSect="00B847A6">
      <w:footerReference w:type="even" r:id="rId23"/>
      <w:footerReference w:type="default" r:id="rId24"/>
      <w:pgSz w:w="12240" w:h="15840" w:code="1"/>
      <w:pgMar w:top="567" w:right="1797" w:bottom="567" w:left="1797" w:header="709" w:footer="284"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535B109" w14:textId="77777777" w:rsidR="00AC56B4" w:rsidRDefault="00AC56B4">
      <w:r>
        <w:separator/>
      </w:r>
    </w:p>
  </w:endnote>
  <w:endnote w:type="continuationSeparator" w:id="0">
    <w:p w14:paraId="0410CA50" w14:textId="77777777" w:rsidR="00AC56B4" w:rsidRDefault="00AC56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omic Sans MS">
    <w:panose1 w:val="030F0702030302020204"/>
    <w:charset w:val="00"/>
    <w:family w:val="auto"/>
    <w:pitch w:val="variable"/>
    <w:sig w:usb0="00000287" w:usb1="00000000" w:usb2="00000000" w:usb3="00000000" w:csb0="0000009F" w:csb1="00000000"/>
  </w:font>
  <w:font w:name="Tahoma">
    <w:panose1 w:val="020B0604030504040204"/>
    <w:charset w:val="00"/>
    <w:family w:val="auto"/>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Times">
    <w:panose1 w:val="02000500000000000000"/>
    <w:charset w:val="00"/>
    <w:family w:val="auto"/>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Geneva">
    <w:panose1 w:val="020B0503030404040204"/>
    <w:charset w:val="00"/>
    <w:family w:val="auto"/>
    <w:pitch w:val="variable"/>
    <w:sig w:usb0="E00002FF" w:usb1="5200205F" w:usb2="00A0C000" w:usb3="00000000" w:csb0="0000019F" w:csb1="00000000"/>
  </w:font>
  <w:font w:name="Helvetica">
    <w:panose1 w:val="00000000000000000000"/>
    <w:charset w:val="00"/>
    <w:family w:val="auto"/>
    <w:pitch w:val="variable"/>
    <w:sig w:usb0="E00002FF" w:usb1="5000785B" w:usb2="0000000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A52B98" w14:textId="77777777" w:rsidR="00B847A6" w:rsidRDefault="00B847A6" w:rsidP="005D7B0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1564825" w14:textId="77777777" w:rsidR="0017442B" w:rsidRDefault="0017442B" w:rsidP="00B847A6">
    <w:pPr>
      <w:pStyle w:val="Footer"/>
      <w:framePr w:wrap="none" w:vAnchor="text" w:hAnchor="margin" w:xAlign="right"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12BED6C8" w14:textId="77777777" w:rsidR="0017442B" w:rsidRDefault="0017442B" w:rsidP="0017442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C76806" w14:textId="77777777" w:rsidR="0017442B" w:rsidRDefault="0017442B" w:rsidP="005D7B0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50BCA">
      <w:rPr>
        <w:rStyle w:val="PageNumber"/>
        <w:noProof/>
      </w:rPr>
      <w:t>2</w:t>
    </w:r>
    <w:r>
      <w:rPr>
        <w:rStyle w:val="PageNumber"/>
      </w:rPr>
      <w:fldChar w:fldCharType="end"/>
    </w:r>
  </w:p>
  <w:p w14:paraId="5D1C3398" w14:textId="77777777" w:rsidR="00E628A3" w:rsidRDefault="00E628A3" w:rsidP="0017442B">
    <w:pPr>
      <w:pStyle w:val="Footer"/>
      <w:jc w:val="center"/>
      <w:rPr>
        <w:sz w:val="16"/>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44955F" w14:textId="77777777" w:rsidR="00B847A6" w:rsidRDefault="00B847A6" w:rsidP="005D7B0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24D1B">
      <w:rPr>
        <w:rStyle w:val="PageNumber"/>
        <w:noProof/>
      </w:rPr>
      <w:t>4</w:t>
    </w:r>
    <w:r>
      <w:rPr>
        <w:rStyle w:val="PageNumber"/>
      </w:rPr>
      <w:fldChar w:fldCharType="end"/>
    </w:r>
  </w:p>
  <w:p w14:paraId="3AB66066" w14:textId="77777777" w:rsidR="00B847A6" w:rsidRDefault="00B847A6" w:rsidP="00B847A6">
    <w:pPr>
      <w:pStyle w:val="Footer"/>
      <w:ind w:right="360"/>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8626A9" w14:textId="77777777" w:rsidR="00B847A6" w:rsidRDefault="00B847A6" w:rsidP="005D7B0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24D1B">
      <w:rPr>
        <w:rStyle w:val="PageNumber"/>
        <w:noProof/>
      </w:rPr>
      <w:t>3</w:t>
    </w:r>
    <w:r>
      <w:rPr>
        <w:rStyle w:val="PageNumber"/>
      </w:rPr>
      <w:fldChar w:fldCharType="end"/>
    </w:r>
  </w:p>
  <w:p w14:paraId="5944F9F2" w14:textId="77777777" w:rsidR="00E628A3" w:rsidRDefault="00E628A3" w:rsidP="00B847A6">
    <w:pPr>
      <w:pStyle w:val="Footer"/>
      <w:ind w:right="360"/>
      <w:jc w:val="right"/>
      <w:rPr>
        <w:sz w:val="16"/>
      </w:rPr>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C6B430" w14:textId="77777777" w:rsidR="00E628A3" w:rsidRDefault="00E628A3" w:rsidP="00B847A6">
    <w:pPr>
      <w:pStyle w:val="Footer"/>
      <w:framePr w:wrap="none" w:vAnchor="text" w:hAnchor="margin" w:xAlign="right"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25FB4DC9" w14:textId="77777777" w:rsidR="00E628A3" w:rsidRDefault="00E628A3" w:rsidP="00B847A6">
    <w:pPr>
      <w:pStyle w:val="Footer"/>
      <w:ind w:right="360"/>
    </w:pPr>
  </w:p>
</w:ftr>
</file>

<file path=word/footer6.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6C717F" w14:textId="77777777" w:rsidR="00E628A3" w:rsidRPr="00E531B2" w:rsidRDefault="00E628A3" w:rsidP="00B847A6">
    <w:pPr>
      <w:pStyle w:val="Footer"/>
      <w:framePr w:wrap="none" w:vAnchor="text" w:hAnchor="margin" w:xAlign="right" w:y="1"/>
      <w:rPr>
        <w:rStyle w:val="PageNumber"/>
        <w:rFonts w:ascii="Times New Roman" w:hAnsi="Times New Roman"/>
        <w:szCs w:val="24"/>
      </w:rPr>
    </w:pPr>
    <w:r w:rsidRPr="00E531B2">
      <w:rPr>
        <w:rStyle w:val="PageNumber"/>
        <w:rFonts w:ascii="Arial" w:hAnsi="Arial" w:cs="Arial"/>
      </w:rPr>
      <w:fldChar w:fldCharType="begin"/>
    </w:r>
    <w:r w:rsidRPr="00E531B2">
      <w:rPr>
        <w:rStyle w:val="PageNumber"/>
        <w:rFonts w:ascii="Arial" w:hAnsi="Arial" w:cs="Arial"/>
      </w:rPr>
      <w:instrText xml:space="preserve">PAGE  </w:instrText>
    </w:r>
    <w:r w:rsidRPr="00E531B2">
      <w:rPr>
        <w:rStyle w:val="PageNumber"/>
        <w:rFonts w:ascii="Arial" w:hAnsi="Arial" w:cs="Arial"/>
      </w:rPr>
      <w:fldChar w:fldCharType="separate"/>
    </w:r>
    <w:r w:rsidR="00650BCA">
      <w:rPr>
        <w:rStyle w:val="PageNumber"/>
        <w:rFonts w:ascii="Arial" w:hAnsi="Arial" w:cs="Arial"/>
        <w:noProof/>
      </w:rPr>
      <w:t>6</w:t>
    </w:r>
    <w:r w:rsidRPr="00E531B2">
      <w:rPr>
        <w:rStyle w:val="PageNumber"/>
        <w:rFonts w:ascii="Arial" w:hAnsi="Arial" w:cs="Arial"/>
      </w:rPr>
      <w:fldChar w:fldCharType="end"/>
    </w:r>
  </w:p>
  <w:p w14:paraId="4C4AD55A" w14:textId="77777777" w:rsidR="00E628A3" w:rsidRDefault="00E628A3" w:rsidP="00B847A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07685F" w14:textId="77777777" w:rsidR="00AC56B4" w:rsidRDefault="00AC56B4">
      <w:r>
        <w:separator/>
      </w:r>
    </w:p>
  </w:footnote>
  <w:footnote w:type="continuationSeparator" w:id="0">
    <w:p w14:paraId="2E3EE8E0" w14:textId="77777777" w:rsidR="00AC56B4" w:rsidRDefault="00AC56B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7AA80800"/>
    <w:lvl w:ilvl="0">
      <w:numFmt w:val="decimal"/>
      <w:lvlText w:val="*"/>
      <w:lvlJc w:val="left"/>
    </w:lvl>
  </w:abstractNum>
  <w:abstractNum w:abstractNumId="1">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A7E6D19"/>
    <w:multiLevelType w:val="hybridMultilevel"/>
    <w:tmpl w:val="6E02CE82"/>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6">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7">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68316E5B"/>
    <w:multiLevelType w:val="hybridMultilevel"/>
    <w:tmpl w:val="F4AE49BE"/>
    <w:lvl w:ilvl="0" w:tplc="08090001">
      <w:start w:val="1"/>
      <w:numFmt w:val="bullet"/>
      <w:lvlText w:val=""/>
      <w:lvlJc w:val="left"/>
      <w:pPr>
        <w:ind w:left="-288" w:hanging="360"/>
      </w:pPr>
      <w:rPr>
        <w:rFonts w:ascii="Symbol" w:hAnsi="Symbol" w:hint="default"/>
      </w:rPr>
    </w:lvl>
    <w:lvl w:ilvl="1" w:tplc="08090003" w:tentative="1">
      <w:start w:val="1"/>
      <w:numFmt w:val="bullet"/>
      <w:lvlText w:val="o"/>
      <w:lvlJc w:val="left"/>
      <w:pPr>
        <w:ind w:left="432" w:hanging="360"/>
      </w:pPr>
      <w:rPr>
        <w:rFonts w:ascii="Courier New" w:hAnsi="Courier New" w:cs="Courier New" w:hint="default"/>
      </w:rPr>
    </w:lvl>
    <w:lvl w:ilvl="2" w:tplc="08090005" w:tentative="1">
      <w:start w:val="1"/>
      <w:numFmt w:val="bullet"/>
      <w:lvlText w:val=""/>
      <w:lvlJc w:val="left"/>
      <w:pPr>
        <w:ind w:left="1152" w:hanging="360"/>
      </w:pPr>
      <w:rPr>
        <w:rFonts w:ascii="Wingdings" w:hAnsi="Wingdings" w:hint="default"/>
      </w:rPr>
    </w:lvl>
    <w:lvl w:ilvl="3" w:tplc="08090001" w:tentative="1">
      <w:start w:val="1"/>
      <w:numFmt w:val="bullet"/>
      <w:lvlText w:val=""/>
      <w:lvlJc w:val="left"/>
      <w:pPr>
        <w:ind w:left="1872" w:hanging="360"/>
      </w:pPr>
      <w:rPr>
        <w:rFonts w:ascii="Symbol" w:hAnsi="Symbol" w:hint="default"/>
      </w:rPr>
    </w:lvl>
    <w:lvl w:ilvl="4" w:tplc="08090003" w:tentative="1">
      <w:start w:val="1"/>
      <w:numFmt w:val="bullet"/>
      <w:lvlText w:val="o"/>
      <w:lvlJc w:val="left"/>
      <w:pPr>
        <w:ind w:left="2592" w:hanging="360"/>
      </w:pPr>
      <w:rPr>
        <w:rFonts w:ascii="Courier New" w:hAnsi="Courier New" w:cs="Courier New" w:hint="default"/>
      </w:rPr>
    </w:lvl>
    <w:lvl w:ilvl="5" w:tplc="08090005" w:tentative="1">
      <w:start w:val="1"/>
      <w:numFmt w:val="bullet"/>
      <w:lvlText w:val=""/>
      <w:lvlJc w:val="left"/>
      <w:pPr>
        <w:ind w:left="3312" w:hanging="360"/>
      </w:pPr>
      <w:rPr>
        <w:rFonts w:ascii="Wingdings" w:hAnsi="Wingdings" w:hint="default"/>
      </w:rPr>
    </w:lvl>
    <w:lvl w:ilvl="6" w:tplc="08090001" w:tentative="1">
      <w:start w:val="1"/>
      <w:numFmt w:val="bullet"/>
      <w:lvlText w:val=""/>
      <w:lvlJc w:val="left"/>
      <w:pPr>
        <w:ind w:left="4032" w:hanging="360"/>
      </w:pPr>
      <w:rPr>
        <w:rFonts w:ascii="Symbol" w:hAnsi="Symbol" w:hint="default"/>
      </w:rPr>
    </w:lvl>
    <w:lvl w:ilvl="7" w:tplc="08090003" w:tentative="1">
      <w:start w:val="1"/>
      <w:numFmt w:val="bullet"/>
      <w:lvlText w:val="o"/>
      <w:lvlJc w:val="left"/>
      <w:pPr>
        <w:ind w:left="4752" w:hanging="360"/>
      </w:pPr>
      <w:rPr>
        <w:rFonts w:ascii="Courier New" w:hAnsi="Courier New" w:cs="Courier New" w:hint="default"/>
      </w:rPr>
    </w:lvl>
    <w:lvl w:ilvl="8" w:tplc="08090005" w:tentative="1">
      <w:start w:val="1"/>
      <w:numFmt w:val="bullet"/>
      <w:lvlText w:val=""/>
      <w:lvlJc w:val="left"/>
      <w:pPr>
        <w:ind w:left="5472" w:hanging="360"/>
      </w:pPr>
      <w:rPr>
        <w:rFonts w:ascii="Wingdings" w:hAnsi="Wingdings" w:hint="default"/>
      </w:rPr>
    </w:lvl>
  </w:abstractNum>
  <w:abstractNum w:abstractNumId="10">
    <w:nsid w:val="6AAD2B27"/>
    <w:multiLevelType w:val="hybridMultilevel"/>
    <w:tmpl w:val="E51E6D0C"/>
    <w:lvl w:ilvl="0" w:tplc="08090001">
      <w:start w:val="1"/>
      <w:numFmt w:val="bullet"/>
      <w:lvlText w:val=""/>
      <w:lvlJc w:val="left"/>
      <w:pPr>
        <w:ind w:left="864" w:hanging="360"/>
      </w:pPr>
      <w:rPr>
        <w:rFonts w:ascii="Symbol" w:hAnsi="Symbol" w:hint="default"/>
      </w:rPr>
    </w:lvl>
    <w:lvl w:ilvl="1" w:tplc="08090003" w:tentative="1">
      <w:start w:val="1"/>
      <w:numFmt w:val="bullet"/>
      <w:lvlText w:val="o"/>
      <w:lvlJc w:val="left"/>
      <w:pPr>
        <w:ind w:left="1584" w:hanging="360"/>
      </w:pPr>
      <w:rPr>
        <w:rFonts w:ascii="Courier New" w:hAnsi="Courier New" w:cs="Courier New" w:hint="default"/>
      </w:rPr>
    </w:lvl>
    <w:lvl w:ilvl="2" w:tplc="08090005" w:tentative="1">
      <w:start w:val="1"/>
      <w:numFmt w:val="bullet"/>
      <w:lvlText w:val=""/>
      <w:lvlJc w:val="left"/>
      <w:pPr>
        <w:ind w:left="2304" w:hanging="360"/>
      </w:pPr>
      <w:rPr>
        <w:rFonts w:ascii="Wingdings" w:hAnsi="Wingdings" w:hint="default"/>
      </w:rPr>
    </w:lvl>
    <w:lvl w:ilvl="3" w:tplc="08090001" w:tentative="1">
      <w:start w:val="1"/>
      <w:numFmt w:val="bullet"/>
      <w:lvlText w:val=""/>
      <w:lvlJc w:val="left"/>
      <w:pPr>
        <w:ind w:left="3024" w:hanging="360"/>
      </w:pPr>
      <w:rPr>
        <w:rFonts w:ascii="Symbol" w:hAnsi="Symbol" w:hint="default"/>
      </w:rPr>
    </w:lvl>
    <w:lvl w:ilvl="4" w:tplc="08090003" w:tentative="1">
      <w:start w:val="1"/>
      <w:numFmt w:val="bullet"/>
      <w:lvlText w:val="o"/>
      <w:lvlJc w:val="left"/>
      <w:pPr>
        <w:ind w:left="3744" w:hanging="360"/>
      </w:pPr>
      <w:rPr>
        <w:rFonts w:ascii="Courier New" w:hAnsi="Courier New" w:cs="Courier New" w:hint="default"/>
      </w:rPr>
    </w:lvl>
    <w:lvl w:ilvl="5" w:tplc="08090005" w:tentative="1">
      <w:start w:val="1"/>
      <w:numFmt w:val="bullet"/>
      <w:lvlText w:val=""/>
      <w:lvlJc w:val="left"/>
      <w:pPr>
        <w:ind w:left="4464" w:hanging="360"/>
      </w:pPr>
      <w:rPr>
        <w:rFonts w:ascii="Wingdings" w:hAnsi="Wingdings" w:hint="default"/>
      </w:rPr>
    </w:lvl>
    <w:lvl w:ilvl="6" w:tplc="08090001" w:tentative="1">
      <w:start w:val="1"/>
      <w:numFmt w:val="bullet"/>
      <w:lvlText w:val=""/>
      <w:lvlJc w:val="left"/>
      <w:pPr>
        <w:ind w:left="5184" w:hanging="360"/>
      </w:pPr>
      <w:rPr>
        <w:rFonts w:ascii="Symbol" w:hAnsi="Symbol" w:hint="default"/>
      </w:rPr>
    </w:lvl>
    <w:lvl w:ilvl="7" w:tplc="08090003" w:tentative="1">
      <w:start w:val="1"/>
      <w:numFmt w:val="bullet"/>
      <w:lvlText w:val="o"/>
      <w:lvlJc w:val="left"/>
      <w:pPr>
        <w:ind w:left="5904" w:hanging="360"/>
      </w:pPr>
      <w:rPr>
        <w:rFonts w:ascii="Courier New" w:hAnsi="Courier New" w:cs="Courier New" w:hint="default"/>
      </w:rPr>
    </w:lvl>
    <w:lvl w:ilvl="8" w:tplc="08090005" w:tentative="1">
      <w:start w:val="1"/>
      <w:numFmt w:val="bullet"/>
      <w:lvlText w:val=""/>
      <w:lvlJc w:val="left"/>
      <w:pPr>
        <w:ind w:left="6624" w:hanging="360"/>
      </w:pPr>
      <w:rPr>
        <w:rFonts w:ascii="Wingdings" w:hAnsi="Wingdings" w:hint="default"/>
      </w:rPr>
    </w:lvl>
  </w:abstractNum>
  <w:abstractNum w:abstractNumId="1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7"/>
  </w:num>
  <w:num w:numId="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abstractNumId w:val="6"/>
  </w:num>
  <w:num w:numId="4">
    <w:abstractNumId w:val="4"/>
  </w:num>
  <w:num w:numId="5">
    <w:abstractNumId w:val="2"/>
  </w:num>
  <w:num w:numId="6">
    <w:abstractNumId w:val="3"/>
  </w:num>
  <w:num w:numId="7">
    <w:abstractNumId w:val="11"/>
  </w:num>
  <w:num w:numId="8">
    <w:abstractNumId w:val="1"/>
  </w:num>
  <w:num w:numId="9">
    <w:abstractNumId w:val="8"/>
  </w:num>
  <w:num w:numId="10">
    <w:abstractNumId w:val="9"/>
  </w:num>
  <w:num w:numId="11">
    <w:abstractNumId w:val="5"/>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3"/>
  <w:embedSystem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0D91"/>
    <w:rsid w:val="0000698B"/>
    <w:rsid w:val="00037442"/>
    <w:rsid w:val="00093A40"/>
    <w:rsid w:val="000A1E99"/>
    <w:rsid w:val="000B05BC"/>
    <w:rsid w:val="000E703F"/>
    <w:rsid w:val="00101C71"/>
    <w:rsid w:val="001119B6"/>
    <w:rsid w:val="00133440"/>
    <w:rsid w:val="0015355A"/>
    <w:rsid w:val="0017442B"/>
    <w:rsid w:val="001A41C4"/>
    <w:rsid w:val="001E79BE"/>
    <w:rsid w:val="00224D1B"/>
    <w:rsid w:val="002917E6"/>
    <w:rsid w:val="002D2BE8"/>
    <w:rsid w:val="00323562"/>
    <w:rsid w:val="003778DA"/>
    <w:rsid w:val="003A0352"/>
    <w:rsid w:val="003B73BF"/>
    <w:rsid w:val="003C1D24"/>
    <w:rsid w:val="0045662B"/>
    <w:rsid w:val="0048764C"/>
    <w:rsid w:val="00490D4C"/>
    <w:rsid w:val="0049569C"/>
    <w:rsid w:val="004D6C31"/>
    <w:rsid w:val="004F28C9"/>
    <w:rsid w:val="00572D9D"/>
    <w:rsid w:val="00585C5B"/>
    <w:rsid w:val="005A2CD2"/>
    <w:rsid w:val="00614CF5"/>
    <w:rsid w:val="00644E0E"/>
    <w:rsid w:val="00650BCA"/>
    <w:rsid w:val="00657F4E"/>
    <w:rsid w:val="0066580A"/>
    <w:rsid w:val="006662A9"/>
    <w:rsid w:val="00685929"/>
    <w:rsid w:val="00736151"/>
    <w:rsid w:val="00795393"/>
    <w:rsid w:val="007E4660"/>
    <w:rsid w:val="00807340"/>
    <w:rsid w:val="008444EF"/>
    <w:rsid w:val="00880E22"/>
    <w:rsid w:val="0089540D"/>
    <w:rsid w:val="008C438E"/>
    <w:rsid w:val="008F6EC9"/>
    <w:rsid w:val="00912317"/>
    <w:rsid w:val="00914BAB"/>
    <w:rsid w:val="00934ECD"/>
    <w:rsid w:val="00944197"/>
    <w:rsid w:val="00975F83"/>
    <w:rsid w:val="00980248"/>
    <w:rsid w:val="009B1EFA"/>
    <w:rsid w:val="009E2D83"/>
    <w:rsid w:val="00A04B98"/>
    <w:rsid w:val="00A41A54"/>
    <w:rsid w:val="00A47BD7"/>
    <w:rsid w:val="00A56069"/>
    <w:rsid w:val="00A66626"/>
    <w:rsid w:val="00A67904"/>
    <w:rsid w:val="00A75D84"/>
    <w:rsid w:val="00AB0BD3"/>
    <w:rsid w:val="00AC56B4"/>
    <w:rsid w:val="00AF513D"/>
    <w:rsid w:val="00B04E72"/>
    <w:rsid w:val="00B24DD5"/>
    <w:rsid w:val="00B53B6D"/>
    <w:rsid w:val="00B70D91"/>
    <w:rsid w:val="00B847A6"/>
    <w:rsid w:val="00C02FF8"/>
    <w:rsid w:val="00C039B2"/>
    <w:rsid w:val="00C33012"/>
    <w:rsid w:val="00C54019"/>
    <w:rsid w:val="00C67A68"/>
    <w:rsid w:val="00C70728"/>
    <w:rsid w:val="00C86EAA"/>
    <w:rsid w:val="00CC6674"/>
    <w:rsid w:val="00CD023A"/>
    <w:rsid w:val="00CD3C69"/>
    <w:rsid w:val="00D14C2C"/>
    <w:rsid w:val="00D40450"/>
    <w:rsid w:val="00D413E7"/>
    <w:rsid w:val="00D615C5"/>
    <w:rsid w:val="00DE063C"/>
    <w:rsid w:val="00E03D66"/>
    <w:rsid w:val="00E063EF"/>
    <w:rsid w:val="00E1300D"/>
    <w:rsid w:val="00E1668D"/>
    <w:rsid w:val="00E57529"/>
    <w:rsid w:val="00E628A3"/>
    <w:rsid w:val="00EB174B"/>
    <w:rsid w:val="00ED1D8E"/>
    <w:rsid w:val="00F55B00"/>
    <w:rsid w:val="00F86D3B"/>
    <w:rsid w:val="00FA4353"/>
    <w:rsid w:val="00FB07DD"/>
    <w:rsid w:val="00FC593C"/>
    <w:rsid w:val="00FF796A"/>
  </w:rsids>
  <m:mathPr>
    <m:mathFont m:val="Cambria Math"/>
    <m:brkBin m:val="before"/>
    <m:brkBinSub m:val="--"/>
    <m:smallFrac m:val="0"/>
    <m:dispDef m:val="0"/>
    <m:lMargin m:val="0"/>
    <m:rMargin m:val="0"/>
    <m:defJc m:val="centerGroup"/>
    <m:wrapRight/>
    <m:intLim m:val="subSup"/>
    <m:naryLim m:val="subSup"/>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27B6B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82">
    <w:lsdException w:name="heading 1" w:qFormat="1"/>
    <w:lsdException w:name="heading 2" w:qFormat="1"/>
    <w:lsdException w:name="heading 3" w:qFormat="1"/>
    <w:lsdException w:name="heading 4" w:qFormat="1"/>
    <w:lsdException w:name="heading 5" w:semiHidden="1" w:unhideWhenUsed="1"/>
    <w:lsdException w:name="heading 6" w:semiHidden="1"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iPriority="99"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C54019"/>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C54019"/>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uiPriority w:val="9"/>
    <w:qFormat/>
    <w:rsid w:val="00C54019"/>
    <w:pPr>
      <w:spacing w:before="240" w:after="60"/>
      <w:outlineLvl w:val="4"/>
    </w:pPr>
    <w:rPr>
      <w:b/>
      <w:bCs/>
      <w:i/>
      <w:iCs/>
      <w:sz w:val="26"/>
      <w:szCs w:val="26"/>
      <w:lang w:val="en-US"/>
    </w:rPr>
  </w:style>
  <w:style w:type="paragraph" w:styleId="Heading6">
    <w:name w:val="heading 6"/>
    <w:basedOn w:val="Normal"/>
    <w:next w:val="Normal"/>
    <w:link w:val="Heading6Char"/>
    <w:qFormat/>
    <w:rsid w:val="00C54019"/>
    <w:pPr>
      <w:spacing w:before="240" w:after="60"/>
      <w:outlineLvl w:val="5"/>
    </w:pPr>
    <w:rPr>
      <w:b/>
      <w:bCs/>
      <w:sz w:val="22"/>
      <w:szCs w:val="22"/>
      <w:lang w:val="en-US"/>
    </w:rPr>
  </w:style>
  <w:style w:type="paragraph" w:styleId="Heading7">
    <w:name w:val="heading 7"/>
    <w:basedOn w:val="Normal"/>
    <w:next w:val="Normal"/>
    <w:link w:val="Heading7Char"/>
    <w:qFormat/>
    <w:rsid w:val="00C54019"/>
    <w:pPr>
      <w:spacing w:before="240" w:after="60"/>
      <w:outlineLvl w:val="6"/>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uiPriority w:val="99"/>
    <w:rsid w:val="0049569C"/>
    <w:rPr>
      <w:color w:val="0000FF"/>
      <w:u w:val="single"/>
    </w:rPr>
  </w:style>
  <w:style w:type="paragraph" w:customStyle="1" w:styleId="heading">
    <w:name w:val="heading"/>
    <w:basedOn w:val="Normal"/>
    <w:rsid w:val="0049569C"/>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49569C"/>
    <w:pPr>
      <w:spacing w:before="120"/>
      <w:ind w:left="1004" w:hanging="284"/>
      <w:jc w:val="both"/>
    </w:pPr>
    <w:rPr>
      <w:lang w:eastAsia="en-GB"/>
    </w:rPr>
  </w:style>
  <w:style w:type="character" w:customStyle="1" w:styleId="headingChar">
    <w:name w:val="heading Char"/>
    <w:rsid w:val="0049569C"/>
    <w:rPr>
      <w:b/>
      <w:sz w:val="24"/>
      <w:lang w:val="en-GB" w:eastAsia="en-GB" w:bidi="ar-SA"/>
    </w:rPr>
  </w:style>
  <w:style w:type="character" w:customStyle="1" w:styleId="bulletChar">
    <w:name w:val="bullet Char"/>
    <w:rsid w:val="0049569C"/>
    <w:rPr>
      <w:sz w:val="24"/>
      <w:lang w:val="en-GB" w:eastAsia="en-GB" w:bidi="ar-SA"/>
    </w:rPr>
  </w:style>
  <w:style w:type="paragraph" w:styleId="Header">
    <w:name w:val="header"/>
    <w:basedOn w:val="Normal"/>
    <w:link w:val="HeaderChar"/>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uiPriority w:val="99"/>
    <w:rsid w:val="0049569C"/>
    <w:rPr>
      <w:rFonts w:ascii="Courier New" w:hAnsi="Courier New"/>
      <w:sz w:val="20"/>
      <w:szCs w:val="20"/>
    </w:rPr>
  </w:style>
  <w:style w:type="table" w:styleId="TableGrid">
    <w:name w:val="Table Grid"/>
    <w:basedOn w:val="TableNormal"/>
    <w:uiPriority w:val="59"/>
    <w:rsid w:val="00B70D9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uiPriority w:val="99"/>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uiPriority w:val="99"/>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ColorfulList-Accent11">
    <w:name w:val="Colorful List - Accent 1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basedOn w:val="DefaultParagraphFont"/>
    <w:link w:val="HTMLPreformatted"/>
    <w:rsid w:val="008B5478"/>
    <w:rPr>
      <w:rFonts w:ascii="Courier New" w:hAnsi="Courier New"/>
      <w:lang w:val="en-GB" w:eastAsia="en-GB"/>
    </w:rPr>
  </w:style>
  <w:style w:type="paragraph" w:styleId="NormalWeb">
    <w:name w:val="Normal (Web)"/>
    <w:basedOn w:val="Normal"/>
    <w:uiPriority w:val="99"/>
    <w:rsid w:val="00A045A7"/>
    <w:pPr>
      <w:spacing w:beforeLines="1" w:afterLines="1"/>
    </w:pPr>
    <w:rPr>
      <w:rFonts w:ascii="Times" w:hAnsi="Times"/>
      <w:sz w:val="20"/>
      <w:szCs w:val="20"/>
      <w:lang w:eastAsia="en-US"/>
    </w:rPr>
  </w:style>
  <w:style w:type="character" w:customStyle="1" w:styleId="HeaderChar">
    <w:name w:val="Header Char"/>
    <w:basedOn w:val="DefaultParagraphFont"/>
    <w:link w:val="Header"/>
    <w:rsid w:val="000E5294"/>
    <w:rPr>
      <w:rFonts w:ascii="Comic Sans MS" w:hAnsi="Comic Sans MS"/>
      <w:sz w:val="24"/>
      <w:lang w:eastAsia="en-GB"/>
    </w:rPr>
  </w:style>
  <w:style w:type="character" w:customStyle="1" w:styleId="FooterChar">
    <w:name w:val="Footer Char"/>
    <w:basedOn w:val="DefaultParagraphFont"/>
    <w:link w:val="Footer"/>
    <w:uiPriority w:val="99"/>
    <w:rsid w:val="000E5294"/>
    <w:rPr>
      <w:rFonts w:ascii="Comic Sans MS" w:hAnsi="Comic Sans MS"/>
      <w:sz w:val="24"/>
      <w:lang w:eastAsia="en-GB"/>
    </w:rPr>
  </w:style>
  <w:style w:type="character" w:customStyle="1" w:styleId="BalloonTextChar">
    <w:name w:val="Balloon Text Char"/>
    <w:basedOn w:val="DefaultParagraphFont"/>
    <w:link w:val="BalloonText"/>
    <w:rsid w:val="000E5294"/>
    <w:rPr>
      <w:rFonts w:ascii="Tahoma" w:hAnsi="Tahoma" w:cs="Tahoma"/>
      <w:sz w:val="16"/>
      <w:szCs w:val="16"/>
      <w:lang w:eastAsia="en-GB"/>
    </w:rPr>
  </w:style>
  <w:style w:type="character" w:customStyle="1" w:styleId="BodyTextChar">
    <w:name w:val="Body Text Char"/>
    <w:basedOn w:val="DefaultParagraphFont"/>
    <w:link w:val="BodyText"/>
    <w:rsid w:val="000E5294"/>
    <w:rPr>
      <w:sz w:val="24"/>
      <w:szCs w:val="24"/>
      <w:lang w:eastAsia="en-GB"/>
    </w:rPr>
  </w:style>
  <w:style w:type="paragraph" w:styleId="ListParagraph">
    <w:name w:val="List Paragraph"/>
    <w:basedOn w:val="Normal"/>
    <w:uiPriority w:val="34"/>
    <w:qFormat/>
    <w:rsid w:val="000E5294"/>
    <w:pPr>
      <w:ind w:left="720"/>
      <w:contextualSpacing/>
    </w:pPr>
    <w:rPr>
      <w:rFonts w:ascii="Cambria" w:eastAsia="Cambria" w:hAnsi="Cambria"/>
      <w:lang w:val="en-US" w:eastAsia="en-US"/>
    </w:rPr>
  </w:style>
  <w:style w:type="character" w:customStyle="1" w:styleId="Heading2Char">
    <w:name w:val="Heading 2 Char"/>
    <w:basedOn w:val="DefaultParagraphFont"/>
    <w:link w:val="Heading2"/>
    <w:rsid w:val="000E5294"/>
    <w:rPr>
      <w:b/>
      <w:sz w:val="48"/>
      <w:lang w:eastAsia="en-GB"/>
    </w:rPr>
  </w:style>
  <w:style w:type="character" w:customStyle="1" w:styleId="CommentTextChar">
    <w:name w:val="Comment Text Char"/>
    <w:basedOn w:val="DefaultParagraphFont"/>
    <w:link w:val="CommentText"/>
    <w:uiPriority w:val="99"/>
    <w:semiHidden/>
    <w:rsid w:val="000E5294"/>
    <w:rPr>
      <w:lang w:eastAsia="en-GB"/>
    </w:rPr>
  </w:style>
  <w:style w:type="character" w:customStyle="1" w:styleId="CommentSubjectChar">
    <w:name w:val="Comment Subject Char"/>
    <w:basedOn w:val="CommentTextChar"/>
    <w:link w:val="CommentSubject"/>
    <w:uiPriority w:val="99"/>
    <w:rsid w:val="000E5294"/>
    <w:rPr>
      <w:b/>
      <w:bCs/>
      <w:lang w:eastAsia="en-GB"/>
    </w:rPr>
  </w:style>
  <w:style w:type="character" w:customStyle="1" w:styleId="BodyText3Char">
    <w:name w:val="Body Text 3 Char"/>
    <w:basedOn w:val="DefaultParagraphFont"/>
    <w:link w:val="BodyText3"/>
    <w:rsid w:val="000E5294"/>
    <w:rPr>
      <w:sz w:val="16"/>
      <w:szCs w:val="16"/>
      <w:lang w:eastAsia="en-GB"/>
    </w:rPr>
  </w:style>
  <w:style w:type="character" w:customStyle="1" w:styleId="Heading3Char">
    <w:name w:val="Heading 3 Char"/>
    <w:basedOn w:val="DefaultParagraphFont"/>
    <w:link w:val="Heading3"/>
    <w:rsid w:val="00C54019"/>
    <w:rPr>
      <w:rFonts w:ascii="Arial" w:hAnsi="Arial" w:cs="Arial"/>
      <w:b/>
      <w:bCs/>
      <w:sz w:val="26"/>
      <w:szCs w:val="26"/>
      <w:lang w:val="en-US" w:eastAsia="en-GB"/>
    </w:rPr>
  </w:style>
  <w:style w:type="character" w:customStyle="1" w:styleId="Heading4Char">
    <w:name w:val="Heading 4 Char"/>
    <w:basedOn w:val="DefaultParagraphFont"/>
    <w:link w:val="Heading4"/>
    <w:rsid w:val="00C54019"/>
    <w:rPr>
      <w:b/>
      <w:sz w:val="24"/>
      <w:lang w:val="en-AU"/>
    </w:rPr>
  </w:style>
  <w:style w:type="character" w:customStyle="1" w:styleId="Heading5Char">
    <w:name w:val="Heading 5 Char"/>
    <w:basedOn w:val="DefaultParagraphFont"/>
    <w:link w:val="Heading5"/>
    <w:uiPriority w:val="9"/>
    <w:rsid w:val="00C54019"/>
    <w:rPr>
      <w:b/>
      <w:bCs/>
      <w:i/>
      <w:iCs/>
      <w:sz w:val="26"/>
      <w:szCs w:val="26"/>
      <w:lang w:val="en-US" w:eastAsia="en-GB"/>
    </w:rPr>
  </w:style>
  <w:style w:type="character" w:customStyle="1" w:styleId="Heading6Char">
    <w:name w:val="Heading 6 Char"/>
    <w:basedOn w:val="DefaultParagraphFont"/>
    <w:link w:val="Heading6"/>
    <w:rsid w:val="00C54019"/>
    <w:rPr>
      <w:b/>
      <w:bCs/>
      <w:sz w:val="22"/>
      <w:szCs w:val="22"/>
      <w:lang w:val="en-US" w:eastAsia="en-GB"/>
    </w:rPr>
  </w:style>
  <w:style w:type="character" w:customStyle="1" w:styleId="Heading7Char">
    <w:name w:val="Heading 7 Char"/>
    <w:basedOn w:val="DefaultParagraphFont"/>
    <w:link w:val="Heading7"/>
    <w:rsid w:val="00C54019"/>
    <w:rPr>
      <w:sz w:val="24"/>
      <w:szCs w:val="24"/>
      <w:lang w:val="en-US" w:eastAsia="en-GB"/>
    </w:rPr>
  </w:style>
  <w:style w:type="paragraph" w:styleId="BodyTextIndent">
    <w:name w:val="Body Text Indent"/>
    <w:basedOn w:val="Normal"/>
    <w:link w:val="BodyTextIndentChar"/>
    <w:rsid w:val="00C54019"/>
    <w:pPr>
      <w:ind w:left="720"/>
      <w:jc w:val="both"/>
    </w:pPr>
    <w:rPr>
      <w:szCs w:val="20"/>
      <w:lang w:eastAsia="en-US"/>
    </w:rPr>
  </w:style>
  <w:style w:type="character" w:customStyle="1" w:styleId="BodyTextIndentChar">
    <w:name w:val="Body Text Indent Char"/>
    <w:basedOn w:val="DefaultParagraphFont"/>
    <w:link w:val="BodyTextIndent"/>
    <w:rsid w:val="00C54019"/>
    <w:rPr>
      <w:sz w:val="24"/>
    </w:rPr>
  </w:style>
  <w:style w:type="paragraph" w:styleId="Subtitle">
    <w:name w:val="Subtitle"/>
    <w:basedOn w:val="Normal"/>
    <w:link w:val="SubtitleChar"/>
    <w:qFormat/>
    <w:rsid w:val="00C54019"/>
    <w:rPr>
      <w:sz w:val="36"/>
      <w:lang w:eastAsia="en-US"/>
    </w:rPr>
  </w:style>
  <w:style w:type="character" w:customStyle="1" w:styleId="SubtitleChar">
    <w:name w:val="Subtitle Char"/>
    <w:basedOn w:val="DefaultParagraphFont"/>
    <w:link w:val="Subtitle"/>
    <w:rsid w:val="00C54019"/>
    <w:rPr>
      <w:sz w:val="36"/>
      <w:szCs w:val="24"/>
    </w:rPr>
  </w:style>
  <w:style w:type="paragraph" w:styleId="BodyText2">
    <w:name w:val="Body Text 2"/>
    <w:basedOn w:val="Normal"/>
    <w:link w:val="BodyText2Char"/>
    <w:rsid w:val="00C54019"/>
    <w:pPr>
      <w:spacing w:after="120" w:line="480" w:lineRule="auto"/>
    </w:pPr>
    <w:rPr>
      <w:sz w:val="20"/>
      <w:szCs w:val="20"/>
      <w:lang w:val="en-US"/>
    </w:rPr>
  </w:style>
  <w:style w:type="character" w:customStyle="1" w:styleId="BodyText2Char">
    <w:name w:val="Body Text 2 Char"/>
    <w:basedOn w:val="DefaultParagraphFont"/>
    <w:link w:val="BodyText2"/>
    <w:rsid w:val="00C54019"/>
    <w:rPr>
      <w:lang w:val="en-US" w:eastAsia="en-GB"/>
    </w:rPr>
  </w:style>
  <w:style w:type="paragraph" w:styleId="Revision">
    <w:name w:val="Revision"/>
    <w:hidden/>
    <w:uiPriority w:val="99"/>
    <w:rsid w:val="00C54019"/>
    <w:rPr>
      <w:lang w:val="en-US" w:eastAsia="en-GB"/>
    </w:rPr>
  </w:style>
  <w:style w:type="character" w:customStyle="1" w:styleId="fixedChar1">
    <w:name w:val="fixed Char1"/>
    <w:rsid w:val="00C54019"/>
    <w:rPr>
      <w:b/>
      <w:sz w:val="24"/>
      <w:lang w:val="en-GB" w:eastAsia="en-GB" w:bidi="ar-SA"/>
    </w:rPr>
  </w:style>
  <w:style w:type="character" w:customStyle="1" w:styleId="a">
    <w:name w:val="a"/>
    <w:basedOn w:val="DefaultParagraphFont"/>
    <w:rsid w:val="00C54019"/>
  </w:style>
  <w:style w:type="character" w:customStyle="1" w:styleId="Hyperlink23">
    <w:name w:val="Hyperlink23"/>
    <w:rsid w:val="00C54019"/>
    <w:rPr>
      <w:rFonts w:ascii="Verdana" w:hAnsi="Verdana" w:hint="default"/>
      <w:strike w:val="0"/>
      <w:dstrike w:val="0"/>
      <w:color w:val="004B91"/>
      <w:u w:val="none"/>
      <w:effect w:val="none"/>
    </w:rPr>
  </w:style>
  <w:style w:type="character" w:styleId="Emphasis">
    <w:name w:val="Emphasis"/>
    <w:uiPriority w:val="20"/>
    <w:qFormat/>
    <w:rsid w:val="00C54019"/>
    <w:rPr>
      <w:i/>
    </w:rPr>
  </w:style>
  <w:style w:type="character" w:styleId="HTMLCite">
    <w:name w:val="HTML Cite"/>
    <w:rsid w:val="00C54019"/>
    <w:rPr>
      <w:i/>
    </w:rPr>
  </w:style>
  <w:style w:type="character" w:styleId="Strong">
    <w:name w:val="Strong"/>
    <w:qFormat/>
    <w:rsid w:val="00C54019"/>
    <w:rPr>
      <w:b/>
      <w:bCs/>
    </w:rPr>
  </w:style>
  <w:style w:type="character" w:customStyle="1" w:styleId="ptbrand">
    <w:name w:val="ptbrand"/>
    <w:basedOn w:val="DefaultParagraphFont"/>
    <w:rsid w:val="00C54019"/>
  </w:style>
  <w:style w:type="paragraph" w:styleId="BodyTextIndent2">
    <w:name w:val="Body Text Indent 2"/>
    <w:basedOn w:val="Normal"/>
    <w:link w:val="BodyTextIndent2Char"/>
    <w:rsid w:val="00C54019"/>
    <w:pPr>
      <w:spacing w:after="120" w:line="480" w:lineRule="auto"/>
      <w:ind w:left="283"/>
    </w:pPr>
  </w:style>
  <w:style w:type="character" w:customStyle="1" w:styleId="BodyTextIndent2Char">
    <w:name w:val="Body Text Indent 2 Char"/>
    <w:basedOn w:val="DefaultParagraphFont"/>
    <w:link w:val="BodyTextIndent2"/>
    <w:rsid w:val="00C54019"/>
    <w:rPr>
      <w:sz w:val="24"/>
      <w:szCs w:val="24"/>
      <w:lang w:eastAsia="en-GB"/>
    </w:rPr>
  </w:style>
  <w:style w:type="paragraph" w:styleId="BodyTextIndent3">
    <w:name w:val="Body Text Indent 3"/>
    <w:basedOn w:val="Normal"/>
    <w:link w:val="BodyTextIndent3Char"/>
    <w:rsid w:val="00C54019"/>
    <w:pPr>
      <w:spacing w:after="120"/>
      <w:ind w:left="283"/>
    </w:pPr>
    <w:rPr>
      <w:sz w:val="16"/>
      <w:szCs w:val="16"/>
      <w:lang w:val="en-US"/>
    </w:rPr>
  </w:style>
  <w:style w:type="character" w:customStyle="1" w:styleId="BodyTextIndent3Char">
    <w:name w:val="Body Text Indent 3 Char"/>
    <w:basedOn w:val="DefaultParagraphFont"/>
    <w:link w:val="BodyTextIndent3"/>
    <w:rsid w:val="00C54019"/>
    <w:rPr>
      <w:sz w:val="16"/>
      <w:szCs w:val="16"/>
      <w:lang w:val="en-US" w:eastAsia="en-GB"/>
    </w:rPr>
  </w:style>
  <w:style w:type="paragraph" w:styleId="NoSpacing">
    <w:name w:val="No Spacing"/>
    <w:qFormat/>
    <w:rsid w:val="00C54019"/>
    <w:rPr>
      <w:rFonts w:eastAsia="Calibri"/>
      <w:lang w:val="en-US"/>
    </w:rPr>
  </w:style>
  <w:style w:type="paragraph" w:styleId="DocumentMap">
    <w:name w:val="Document Map"/>
    <w:basedOn w:val="Normal"/>
    <w:link w:val="DocumentMapChar"/>
    <w:rsid w:val="00C54019"/>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C54019"/>
    <w:rPr>
      <w:rFonts w:ascii="Tahoma" w:hAnsi="Tahoma" w:cs="Tahoma"/>
      <w:shd w:val="clear" w:color="auto" w:fill="000080"/>
      <w:lang w:val="en-US" w:eastAsia="en-GB"/>
    </w:rPr>
  </w:style>
  <w:style w:type="paragraph" w:customStyle="1" w:styleId="nospacing0">
    <w:name w:val="nospacing"/>
    <w:basedOn w:val="Normal"/>
    <w:rsid w:val="00C54019"/>
    <w:pPr>
      <w:spacing w:before="100" w:beforeAutospacing="1" w:after="100" w:afterAutospacing="1"/>
    </w:pPr>
  </w:style>
  <w:style w:type="paragraph" w:customStyle="1" w:styleId="WPNormal">
    <w:name w:val="WP_Normal"/>
    <w:basedOn w:val="Normal"/>
    <w:rsid w:val="00C54019"/>
    <w:pPr>
      <w:widowControl w:val="0"/>
    </w:pPr>
    <w:rPr>
      <w:rFonts w:ascii="Geneva" w:hAnsi="Geneva"/>
      <w:snapToGrid w:val="0"/>
      <w:szCs w:val="20"/>
      <w:lang w:val="en-US" w:eastAsia="en-US"/>
    </w:rPr>
  </w:style>
  <w:style w:type="paragraph" w:customStyle="1" w:styleId="Heading31">
    <w:name w:val="Heading 31"/>
    <w:basedOn w:val="Normal"/>
    <w:rsid w:val="00C54019"/>
    <w:pPr>
      <w:outlineLvl w:val="3"/>
    </w:pPr>
  </w:style>
  <w:style w:type="character" w:customStyle="1" w:styleId="flc">
    <w:name w:val="flc"/>
    <w:basedOn w:val="DefaultParagraphFont"/>
    <w:rsid w:val="00C54019"/>
  </w:style>
  <w:style w:type="paragraph" w:customStyle="1" w:styleId="darktxt">
    <w:name w:val="darktxt"/>
    <w:basedOn w:val="Normal"/>
    <w:rsid w:val="00C54019"/>
    <w:pPr>
      <w:spacing w:before="100" w:beforeAutospacing="1" w:after="100" w:afterAutospacing="1"/>
    </w:pPr>
    <w:rPr>
      <w:rFonts w:ascii="Verdana" w:hAnsi="Verdana"/>
      <w:color w:val="000000"/>
      <w:sz w:val="18"/>
      <w:szCs w:val="18"/>
    </w:rPr>
  </w:style>
  <w:style w:type="paragraph" w:customStyle="1" w:styleId="Style1">
    <w:name w:val="Style1"/>
    <w:basedOn w:val="BodyText"/>
    <w:rsid w:val="00C54019"/>
    <w:pPr>
      <w:spacing w:after="0"/>
      <w:jc w:val="both"/>
    </w:pPr>
    <w:rPr>
      <w:rFonts w:ascii="Arial" w:hAnsi="Arial"/>
      <w:sz w:val="22"/>
      <w:szCs w:val="20"/>
    </w:rPr>
  </w:style>
  <w:style w:type="character" w:customStyle="1" w:styleId="ft44">
    <w:name w:val="ft44"/>
    <w:rsid w:val="00C54019"/>
    <w:rPr>
      <w:rFonts w:ascii="Helvetica" w:hAnsi="Helvetica" w:cs="Helvetica" w:hint="default"/>
      <w:color w:val="000000"/>
      <w:sz w:val="23"/>
      <w:szCs w:val="23"/>
    </w:rPr>
  </w:style>
  <w:style w:type="character" w:customStyle="1" w:styleId="ft24">
    <w:name w:val="ft24"/>
    <w:rsid w:val="00C54019"/>
    <w:rPr>
      <w:rFonts w:ascii="Helvetica" w:hAnsi="Helvetica" w:cs="Helvetica" w:hint="default"/>
      <w:color w:val="000000"/>
      <w:sz w:val="23"/>
      <w:szCs w:val="23"/>
    </w:rPr>
  </w:style>
  <w:style w:type="paragraph" w:customStyle="1" w:styleId="Default">
    <w:name w:val="Default"/>
    <w:basedOn w:val="Normal"/>
    <w:rsid w:val="00C54019"/>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C54019"/>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C54019"/>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iPriority w:val="99"/>
    <w:unhideWhenUsed/>
    <w:rsid w:val="00C54019"/>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C54019"/>
    <w:rPr>
      <w:rFonts w:ascii="Calibri" w:eastAsia="Calibri" w:hAnsi="Calibri"/>
    </w:rPr>
  </w:style>
  <w:style w:type="paragraph" w:customStyle="1" w:styleId="Normal1">
    <w:name w:val="Normal1"/>
    <w:rsid w:val="00C54019"/>
    <w:pPr>
      <w:widowControl w:val="0"/>
      <w:contextualSpacing/>
    </w:pPr>
    <w:rPr>
      <w:color w:val="000000"/>
      <w:lang w:val="en-US"/>
    </w:rPr>
  </w:style>
  <w:style w:type="paragraph" w:customStyle="1" w:styleId="BodyText1">
    <w:name w:val="Body Text1"/>
    <w:basedOn w:val="Normal"/>
    <w:rsid w:val="00C86EAA"/>
    <w:pPr>
      <w:tabs>
        <w:tab w:val="left" w:pos="720"/>
        <w:tab w:val="left" w:pos="1440"/>
      </w:tabs>
    </w:pPr>
    <w:rPr>
      <w:rFonts w:ascii="CG Times (WN)" w:hAnsi="CG Times (WN)"/>
      <w:lang w:eastAsia="en-US"/>
    </w:rPr>
  </w:style>
  <w:style w:type="paragraph" w:customStyle="1" w:styleId="BulletedList">
    <w:name w:val="Bulleted List"/>
    <w:basedOn w:val="Normal"/>
    <w:rsid w:val="00C86EAA"/>
    <w:pPr>
      <w:numPr>
        <w:numId w:val="6"/>
      </w:numPr>
      <w:spacing w:before="120" w:after="240"/>
    </w:pPr>
    <w:rPr>
      <w:rFonts w:ascii="Verdana" w:hAnsi="Verdana"/>
      <w:sz w:val="16"/>
      <w:lang w:val="en-US" w:eastAsia="en-US"/>
    </w:rPr>
  </w:style>
  <w:style w:type="character" w:customStyle="1" w:styleId="SubtleEmphasis1">
    <w:name w:val="Subtle Emphasis1"/>
    <w:uiPriority w:val="65"/>
    <w:qFormat/>
    <w:rsid w:val="00C86EAA"/>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182400619">
      <w:bodyDiv w:val="1"/>
      <w:marLeft w:val="0"/>
      <w:marRight w:val="0"/>
      <w:marTop w:val="0"/>
      <w:marBottom w:val="0"/>
      <w:divBdr>
        <w:top w:val="none" w:sz="0" w:space="0" w:color="auto"/>
        <w:left w:val="none" w:sz="0" w:space="0" w:color="auto"/>
        <w:bottom w:val="none" w:sz="0" w:space="0" w:color="auto"/>
        <w:right w:val="none" w:sz="0" w:space="0" w:color="auto"/>
      </w:divBdr>
    </w:div>
    <w:div w:id="325743351">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 w:id="1663042623">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cid:image001.png@01D0EA4A.2BD679A0" TargetMode="External"/><Relationship Id="rId20" Type="http://schemas.openxmlformats.org/officeDocument/2006/relationships/hyperlink" Target="http://www.ascd.org/publications/educational-leadership/sept09/vol67/num01/Why-Creativity-Now%C2%A2-A-Conversation-with-Sir-Ken-Robinson.aspx" TargetMode="External"/><Relationship Id="rId21" Type="http://schemas.openxmlformats.org/officeDocument/2006/relationships/hyperlink" Target="https://www.youtube.com/watch?v=CgCdsERkqrc" TargetMode="External"/><Relationship Id="rId22" Type="http://schemas.openxmlformats.org/officeDocument/2006/relationships/hyperlink" Target="https://tutorhouse.co.uk/importance-of-creativity-in-schools/" TargetMode="External"/><Relationship Id="rId23" Type="http://schemas.openxmlformats.org/officeDocument/2006/relationships/footer" Target="footer5.xml"/><Relationship Id="rId24" Type="http://schemas.openxmlformats.org/officeDocument/2006/relationships/footer" Target="footer6.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footer" Target="footer3.xml"/><Relationship Id="rId13" Type="http://schemas.openxmlformats.org/officeDocument/2006/relationships/footer" Target="footer4.xml"/><Relationship Id="rId14" Type="http://schemas.openxmlformats.org/officeDocument/2006/relationships/hyperlink" Target="https://www.youtube.com/watch?v=I1-B0cXYBTY" TargetMode="External"/><Relationship Id="rId15" Type="http://schemas.openxmlformats.org/officeDocument/2006/relationships/hyperlink" Target="https://oiko.files.wordpress.com/2011/03/2011_wiki_anoiko_creativity1.pdf" TargetMode="External"/><Relationship Id="rId16" Type="http://schemas.openxmlformats.org/officeDocument/2006/relationships/hyperlink" Target="http://blogs.edweek.org/edweek/finding_common_ground/2011/11/creative_learning_environment.html" TargetMode="External"/><Relationship Id="rId17" Type="http://schemas.openxmlformats.org/officeDocument/2006/relationships/hyperlink" Target="https://www.ted.com/talks/ken_robinson_says_schools_kill_creativity" TargetMode="External"/><Relationship Id="rId18" Type="http://schemas.openxmlformats.org/officeDocument/2006/relationships/hyperlink" Target="https://www.mindtools.com/pages/article/newCT_02.htm" TargetMode="External"/><Relationship Id="rId19" Type="http://schemas.openxmlformats.org/officeDocument/2006/relationships/hyperlink" Target="https://en.oxforddictionaries.com/definition/creativity"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32</TotalTime>
  <Pages>6</Pages>
  <Words>1539</Words>
  <Characters>8776</Characters>
  <Application>Microsoft Macintosh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10295</CharactersWithSpaces>
  <SharedDoc>false</SharedDoc>
  <HLinks>
    <vt:vector size="198" baseType="variant">
      <vt:variant>
        <vt:i4>4194390</vt:i4>
      </vt:variant>
      <vt:variant>
        <vt:i4>96</vt:i4>
      </vt:variant>
      <vt:variant>
        <vt:i4>0</vt:i4>
      </vt:variant>
      <vt:variant>
        <vt:i4>5</vt:i4>
      </vt:variant>
      <vt:variant>
        <vt:lpwstr>http://www.cardiff.gov.uk/objview.asp?object_id=13493</vt:lpwstr>
      </vt:variant>
      <vt:variant>
        <vt:lpwstr/>
      </vt:variant>
      <vt:variant>
        <vt:i4>7929935</vt:i4>
      </vt:variant>
      <vt:variant>
        <vt:i4>93</vt:i4>
      </vt:variant>
      <vt:variant>
        <vt:i4>0</vt:i4>
      </vt:variant>
      <vt:variant>
        <vt:i4>5</vt:i4>
      </vt:variant>
      <vt:variant>
        <vt:lpwstr>http://www.swansea.gov.uk/media/pdf/j/r/Agreed_syllabus_for_RE.pdf</vt:lpwstr>
      </vt:variant>
      <vt:variant>
        <vt:lpwstr/>
      </vt:variant>
      <vt:variant>
        <vt:i4>5046399</vt:i4>
      </vt:variant>
      <vt:variant>
        <vt:i4>90</vt:i4>
      </vt:variant>
      <vt:variant>
        <vt:i4>0</vt:i4>
      </vt:variant>
      <vt:variant>
        <vt:i4>5</vt:i4>
      </vt:variant>
      <vt:variant>
        <vt:lpwstr>http://www.ceredigion.gov.uk/utilities/action/act_rkyvdownload.cfm</vt:lpwstr>
      </vt:variant>
      <vt:variant>
        <vt:lpwstr/>
      </vt:variant>
      <vt:variant>
        <vt:i4>4653178</vt:i4>
      </vt:variant>
      <vt:variant>
        <vt:i4>87</vt:i4>
      </vt:variant>
      <vt:variant>
        <vt:i4>0</vt:i4>
      </vt:variant>
      <vt:variant>
        <vt:i4>5</vt:i4>
      </vt:variant>
      <vt:variant>
        <vt:lpwstr>http://www.wasacre.org.uk/publications/sylEng/E-Pembrokeshire.pdf</vt:lpwstr>
      </vt:variant>
      <vt:variant>
        <vt:lpwstr/>
      </vt:variant>
      <vt:variant>
        <vt:i4>5111883</vt:i4>
      </vt:variant>
      <vt:variant>
        <vt:i4>84</vt:i4>
      </vt:variant>
      <vt:variant>
        <vt:i4>0</vt:i4>
      </vt:variant>
      <vt:variant>
        <vt:i4>5</vt:i4>
      </vt:variant>
      <vt:variant>
        <vt:lpwstr>http://v2.amdro.org.uk/eng/Learning/Subjects/Religous_Education/Carms_Agreed_Syllabus.pdf</vt:lpwstr>
      </vt:variant>
      <vt:variant>
        <vt:lpwstr/>
      </vt:variant>
      <vt:variant>
        <vt:i4>8126559</vt:i4>
      </vt:variant>
      <vt:variant>
        <vt:i4>81</vt:i4>
      </vt:variant>
      <vt:variant>
        <vt:i4>0</vt:i4>
      </vt:variant>
      <vt:variant>
        <vt:i4>5</vt:i4>
      </vt:variant>
      <vt:variant>
        <vt:lpwstr>http://www.pbldirectory.com</vt:lpwstr>
      </vt:variant>
      <vt:variant>
        <vt:lpwstr/>
      </vt:variant>
      <vt:variant>
        <vt:i4>2359419</vt:i4>
      </vt:variant>
      <vt:variant>
        <vt:i4>78</vt:i4>
      </vt:variant>
      <vt:variant>
        <vt:i4>0</vt:i4>
      </vt:variant>
      <vt:variant>
        <vt:i4>5</vt:i4>
      </vt:variant>
      <vt:variant>
        <vt:lpwstr>http://www.studygs.net/pbl.htm</vt:lpwstr>
      </vt:variant>
      <vt:variant>
        <vt:lpwstr/>
      </vt:variant>
      <vt:variant>
        <vt:i4>4980778</vt:i4>
      </vt:variant>
      <vt:variant>
        <vt:i4>75</vt:i4>
      </vt:variant>
      <vt:variant>
        <vt:i4>0</vt:i4>
      </vt:variant>
      <vt:variant>
        <vt:i4>5</vt:i4>
      </vt:variant>
      <vt:variant>
        <vt:lpwstr>http://www.winchester.ac.uk/aboutus/lifelonglearning/CentreforRealWorldLearning/Pages</vt:lpwstr>
      </vt:variant>
      <vt:variant>
        <vt:lpwstr/>
      </vt:variant>
      <vt:variant>
        <vt:i4>5046296</vt:i4>
      </vt:variant>
      <vt:variant>
        <vt:i4>72</vt:i4>
      </vt:variant>
      <vt:variant>
        <vt:i4>0</vt:i4>
      </vt:variant>
      <vt:variant>
        <vt:i4>5</vt:i4>
      </vt:variant>
      <vt:variant>
        <vt:lpwstr>http://www.rwlcp.org</vt:lpwstr>
      </vt:variant>
      <vt:variant>
        <vt:lpwstr/>
      </vt:variant>
      <vt:variant>
        <vt:i4>4653114</vt:i4>
      </vt:variant>
      <vt:variant>
        <vt:i4>69</vt:i4>
      </vt:variant>
      <vt:variant>
        <vt:i4>0</vt:i4>
      </vt:variant>
      <vt:variant>
        <vt:i4>5</vt:i4>
      </vt:variant>
      <vt:variant>
        <vt:lpwstr>http://www.realworldlearning-scotland.org.uk/</vt:lpwstr>
      </vt:variant>
      <vt:variant>
        <vt:lpwstr/>
      </vt:variant>
      <vt:variant>
        <vt:i4>524368</vt:i4>
      </vt:variant>
      <vt:variant>
        <vt:i4>66</vt:i4>
      </vt:variant>
      <vt:variant>
        <vt:i4>0</vt:i4>
      </vt:variant>
      <vt:variant>
        <vt:i4>5</vt:i4>
      </vt:variant>
      <vt:variant>
        <vt:lpwstr>http://www.wales.gov.uk/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393293</vt:i4>
      </vt:variant>
      <vt:variant>
        <vt:i4>42</vt:i4>
      </vt:variant>
      <vt:variant>
        <vt:i4>0</vt:i4>
      </vt:variant>
      <vt:variant>
        <vt:i4>5</vt:i4>
      </vt:variant>
      <vt:variant>
        <vt:lpwstr>http://www.pearson.co.uk/doherty</vt:lpwstr>
      </vt:variant>
      <vt:variant>
        <vt:lpwstr/>
      </vt:variant>
      <vt:variant>
        <vt:i4>3932162</vt:i4>
      </vt:variant>
      <vt:variant>
        <vt:i4>39</vt:i4>
      </vt:variant>
      <vt:variant>
        <vt:i4>0</vt:i4>
      </vt:variant>
      <vt:variant>
        <vt:i4>5</vt:i4>
      </vt:variant>
      <vt:variant>
        <vt:lpwstr>http://www.itscotland.org.uk/earlyyears</vt:lpwstr>
      </vt:variant>
      <vt:variant>
        <vt:lpwstr/>
      </vt:variant>
      <vt:variant>
        <vt:i4>131085</vt:i4>
      </vt:variant>
      <vt:variant>
        <vt:i4>36</vt:i4>
      </vt:variant>
      <vt:variant>
        <vt:i4>0</vt:i4>
      </vt:variant>
      <vt:variant>
        <vt:i4>5</vt:i4>
      </vt:variant>
      <vt:variant>
        <vt:lpwstr>http://www.ericdigests.co.uk</vt:lpwstr>
      </vt:variant>
      <vt:variant>
        <vt:lpwstr/>
      </vt:variant>
      <vt:variant>
        <vt:i4>6094906</vt:i4>
      </vt:variant>
      <vt:variant>
        <vt:i4>33</vt:i4>
      </vt:variant>
      <vt:variant>
        <vt:i4>0</vt:i4>
      </vt:variant>
      <vt:variant>
        <vt:i4>5</vt:i4>
      </vt:variant>
      <vt:variant>
        <vt:lpwstr>http://www.scribd.com/doc/8066342/EPI-project</vt:lpwstr>
      </vt:variant>
      <vt:variant>
        <vt:lpwstr/>
      </vt:variant>
      <vt:variant>
        <vt:i4>7536692</vt:i4>
      </vt:variant>
      <vt:variant>
        <vt:i4>30</vt:i4>
      </vt:variant>
      <vt:variant>
        <vt:i4>0</vt:i4>
      </vt:variant>
      <vt:variant>
        <vt:i4>5</vt:i4>
      </vt:variant>
      <vt:variant>
        <vt:lpwstr>http://www.assessment-reform-group.org</vt:lpwstr>
      </vt:variant>
      <vt:variant>
        <vt:lpwstr/>
      </vt:variant>
      <vt:variant>
        <vt:i4>8323177</vt:i4>
      </vt:variant>
      <vt:variant>
        <vt:i4>27</vt:i4>
      </vt:variant>
      <vt:variant>
        <vt:i4>0</vt:i4>
      </vt:variant>
      <vt:variant>
        <vt:i4>5</vt:i4>
      </vt:variant>
      <vt:variant>
        <vt:lpwstr>http://www.kindengezin.be/img/sics-ziko-manual.pdf</vt:lpwstr>
      </vt:variant>
      <vt:variant>
        <vt:lpwstr/>
      </vt:variant>
      <vt:variant>
        <vt:i4>5308477</vt:i4>
      </vt:variant>
      <vt:variant>
        <vt:i4>24</vt:i4>
      </vt:variant>
      <vt:variant>
        <vt:i4>0</vt:i4>
      </vt:variant>
      <vt:variant>
        <vt:i4>5</vt:i4>
      </vt:variant>
      <vt:variant>
        <vt:lpwstr>http://www.circle-time.co.uk/</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Alun Thomas</dc:creator>
  <cp:keywords/>
  <cp:lastModifiedBy>Heini Phillips (1501207)</cp:lastModifiedBy>
  <cp:revision>6</cp:revision>
  <cp:lastPrinted>2016-10-02T12:07:00Z</cp:lastPrinted>
  <dcterms:created xsi:type="dcterms:W3CDTF">2018-03-13T21:37:00Z</dcterms:created>
  <dcterms:modified xsi:type="dcterms:W3CDTF">2018-03-13T22:28:00Z</dcterms:modified>
</cp:coreProperties>
</file>