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40868FB5" w:rsidR="00EF7C1A" w:rsidRDefault="00EF7C1A"/>
    <w:p w14:paraId="2E96E436" w14:textId="6FBB5827" w:rsidR="1456BC88" w:rsidRPr="00D139DB" w:rsidRDefault="00D139DB" w:rsidP="00D139DB">
      <w:pPr>
        <w:jc w:val="center"/>
        <w:rPr>
          <w:color w:val="4472C4" w:themeColor="accent1"/>
          <w:sz w:val="40"/>
          <w:szCs w:val="40"/>
        </w:rPr>
      </w:pPr>
      <w:r w:rsidRPr="00D139DB">
        <w:rPr>
          <w:color w:val="4472C4" w:themeColor="accent1"/>
          <w:sz w:val="40"/>
          <w:szCs w:val="40"/>
        </w:rPr>
        <w:t>M</w:t>
      </w:r>
      <w:r w:rsidR="00852F71">
        <w:rPr>
          <w:color w:val="4472C4" w:themeColor="accent1"/>
          <w:sz w:val="40"/>
          <w:szCs w:val="40"/>
        </w:rPr>
        <w:t>ismanaged Annual Leave i</w:t>
      </w:r>
      <w:r w:rsidR="1456BC88" w:rsidRPr="00D139DB">
        <w:rPr>
          <w:color w:val="4472C4" w:themeColor="accent1"/>
          <w:sz w:val="40"/>
          <w:szCs w:val="40"/>
        </w:rPr>
        <w:t xml:space="preserve">n </w:t>
      </w:r>
      <w:r w:rsidR="00852F71">
        <w:rPr>
          <w:color w:val="4472C4" w:themeColor="accent1"/>
          <w:sz w:val="40"/>
          <w:szCs w:val="40"/>
        </w:rPr>
        <w:t>my workplace</w:t>
      </w:r>
      <w:r w:rsidR="1456BC88" w:rsidRPr="00D139DB">
        <w:rPr>
          <w:color w:val="4472C4" w:themeColor="accent1"/>
          <w:sz w:val="40"/>
          <w:szCs w:val="40"/>
        </w:rPr>
        <w:t xml:space="preserve"> </w:t>
      </w:r>
      <w:r w:rsidR="007D5CFC" w:rsidRPr="00D139DB">
        <w:rPr>
          <w:color w:val="4472C4" w:themeColor="accent1"/>
          <w:sz w:val="40"/>
          <w:szCs w:val="40"/>
        </w:rPr>
        <w:t xml:space="preserve">and the </w:t>
      </w:r>
      <w:r w:rsidR="007F53D8">
        <w:rPr>
          <w:color w:val="4472C4" w:themeColor="accent1"/>
          <w:sz w:val="40"/>
          <w:szCs w:val="40"/>
        </w:rPr>
        <w:t>Causes</w:t>
      </w:r>
    </w:p>
    <w:p w14:paraId="2D381F45" w14:textId="530BDD8E" w:rsidR="1456BC88" w:rsidRDefault="1456BC88" w:rsidP="1456BC88"/>
    <w:p w14:paraId="755EB873" w14:textId="72A62722" w:rsidR="1456BC88" w:rsidRDefault="1456BC88" w:rsidP="1456BC88"/>
    <w:p w14:paraId="765D5854" w14:textId="77777777" w:rsidR="00D139DB" w:rsidRDefault="00D139DB" w:rsidP="1456BC88"/>
    <w:p w14:paraId="76128E91" w14:textId="77777777" w:rsidR="00D139DB" w:rsidRDefault="00D139DB" w:rsidP="1456BC88"/>
    <w:p w14:paraId="1AE50018" w14:textId="7D8E069F" w:rsidR="1456BC88" w:rsidRDefault="007D5CFC" w:rsidP="1456BC88">
      <w:r>
        <w:t>Jacqueline Messam 1712441</w:t>
      </w:r>
    </w:p>
    <w:p w14:paraId="4E250718" w14:textId="6A8CB94B" w:rsidR="007D5CFC" w:rsidRDefault="007D5CFC" w:rsidP="1456BC88">
      <w:r>
        <w:t xml:space="preserve">University of Wales Trinity Saint David </w:t>
      </w:r>
    </w:p>
    <w:p w14:paraId="79F5ECDC" w14:textId="05768C70" w:rsidR="007D5CFC" w:rsidRDefault="007D5CFC" w:rsidP="1456BC88">
      <w:r>
        <w:t>Problem Solving and Decision Making: BMSK4004</w:t>
      </w:r>
    </w:p>
    <w:p w14:paraId="094E91BF" w14:textId="500A4928" w:rsidR="00137ED1" w:rsidRDefault="00BE0844" w:rsidP="1456BC88">
      <w:r>
        <w:t xml:space="preserve">Module Tutor: Gazi Afif </w:t>
      </w:r>
      <w:r w:rsidR="00137ED1">
        <w:t xml:space="preserve"> </w:t>
      </w:r>
    </w:p>
    <w:p w14:paraId="7EB3A634" w14:textId="6F5B7AF3" w:rsidR="007D5CFC" w:rsidRDefault="00137ED1" w:rsidP="1456BC88">
      <w:r>
        <w:t xml:space="preserve">Work Count: </w:t>
      </w:r>
      <w:r w:rsidR="007F53D8">
        <w:t>4026</w:t>
      </w:r>
    </w:p>
    <w:p w14:paraId="1FEF7F67" w14:textId="45CE27BB" w:rsidR="1456BC88" w:rsidRDefault="1456BC88" w:rsidP="1456BC88">
      <w:bookmarkStart w:id="0" w:name="_GoBack"/>
      <w:bookmarkEnd w:id="0"/>
    </w:p>
    <w:p w14:paraId="4B7F140F" w14:textId="3A7982A0" w:rsidR="1456BC88" w:rsidRDefault="1456BC88" w:rsidP="1456BC88"/>
    <w:p w14:paraId="3A849F02" w14:textId="293F31CF" w:rsidR="1456BC88" w:rsidRDefault="1456BC88" w:rsidP="1456BC88"/>
    <w:p w14:paraId="7D046C1B" w14:textId="59870351" w:rsidR="1456BC88" w:rsidRDefault="1456BC88" w:rsidP="1456BC88"/>
    <w:p w14:paraId="570E3483" w14:textId="474C492A" w:rsidR="1456BC88" w:rsidRDefault="1456BC88" w:rsidP="1456BC88"/>
    <w:p w14:paraId="0CEDC796" w14:textId="1C50C123" w:rsidR="1456BC88" w:rsidRDefault="1456BC88" w:rsidP="1456BC88"/>
    <w:p w14:paraId="23047C91" w14:textId="74728A81" w:rsidR="1456BC88" w:rsidRDefault="1456BC88" w:rsidP="1456BC88"/>
    <w:p w14:paraId="7DB590E1" w14:textId="77777777" w:rsidR="000238D7" w:rsidRDefault="000238D7" w:rsidP="1456BC88"/>
    <w:p w14:paraId="7843325A" w14:textId="6AC9437B" w:rsidR="1456BC88" w:rsidRDefault="00137ED1" w:rsidP="00137ED1">
      <w:pPr>
        <w:pStyle w:val="Heading1"/>
      </w:pPr>
      <w:bookmarkStart w:id="1" w:name="_Toc8274985"/>
      <w:r>
        <w:t>Abstract</w:t>
      </w:r>
      <w:bookmarkEnd w:id="1"/>
    </w:p>
    <w:p w14:paraId="5CFC0391" w14:textId="548C0E44" w:rsidR="1456BC88" w:rsidRDefault="1456BC88" w:rsidP="1456BC88"/>
    <w:p w14:paraId="09D7DD8E" w14:textId="77777777" w:rsidR="000238D7" w:rsidRDefault="000238D7" w:rsidP="000238D7">
      <w:r>
        <w:t xml:space="preserve">My topic is the mismanagement of annual leave within the workplace due to this being an issue that I am currently facing at work and have faced previously. I reviewed various pieces of literature in relation to issues with annual leave and have chosen these pieces as they back up my thesis in relation to how annual leave is mismanaged, the reasons why and the importance of staff taking their annual leave. These research pieces provide real life examples of issues caused when annual leave is mismanaged and the reasons behind this. I wanted to have different examples from different sectors and groups of workers to provide an overview of the causes of mismanagement of annual leave and narrow down the working groups that this is most applicable to. </w:t>
      </w:r>
    </w:p>
    <w:p w14:paraId="563B0DB5" w14:textId="0C2A6281" w:rsidR="1456BC88" w:rsidRDefault="1456BC88" w:rsidP="1456BC88"/>
    <w:p w14:paraId="26162443" w14:textId="0644A78C" w:rsidR="1456BC88" w:rsidRDefault="1456BC88" w:rsidP="1456BC88"/>
    <w:sdt>
      <w:sdtPr>
        <w:id w:val="8664865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D6DD30" w14:textId="21D23F4A" w:rsidR="00137ED1" w:rsidRDefault="00137ED1">
          <w:pPr>
            <w:pStyle w:val="TOCHeading"/>
          </w:pPr>
          <w:r>
            <w:t>Contents</w:t>
          </w:r>
        </w:p>
        <w:p w14:paraId="15A76C0C" w14:textId="77777777" w:rsidR="00BE0844" w:rsidRDefault="00137ED1">
          <w:pPr>
            <w:pStyle w:val="TOC1"/>
            <w:tabs>
              <w:tab w:val="right" w:leader="dot" w:pos="9016"/>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8274985" w:history="1">
            <w:r w:rsidR="00BE0844" w:rsidRPr="00F259CA">
              <w:rPr>
                <w:rStyle w:val="Hyperlink"/>
                <w:noProof/>
              </w:rPr>
              <w:t>Abstract</w:t>
            </w:r>
            <w:r w:rsidR="00BE0844">
              <w:rPr>
                <w:noProof/>
                <w:webHidden/>
              </w:rPr>
              <w:tab/>
            </w:r>
            <w:r w:rsidR="00BE0844">
              <w:rPr>
                <w:noProof/>
                <w:webHidden/>
              </w:rPr>
              <w:fldChar w:fldCharType="begin"/>
            </w:r>
            <w:r w:rsidR="00BE0844">
              <w:rPr>
                <w:noProof/>
                <w:webHidden/>
              </w:rPr>
              <w:instrText xml:space="preserve"> PAGEREF _Toc8274985 \h </w:instrText>
            </w:r>
            <w:r w:rsidR="00BE0844">
              <w:rPr>
                <w:noProof/>
                <w:webHidden/>
              </w:rPr>
            </w:r>
            <w:r w:rsidR="00BE0844">
              <w:rPr>
                <w:noProof/>
                <w:webHidden/>
              </w:rPr>
              <w:fldChar w:fldCharType="separate"/>
            </w:r>
            <w:r w:rsidR="00BE0844">
              <w:rPr>
                <w:noProof/>
                <w:webHidden/>
              </w:rPr>
              <w:t>1</w:t>
            </w:r>
            <w:r w:rsidR="00BE0844">
              <w:rPr>
                <w:noProof/>
                <w:webHidden/>
              </w:rPr>
              <w:fldChar w:fldCharType="end"/>
            </w:r>
          </w:hyperlink>
        </w:p>
        <w:p w14:paraId="52E8CE6B" w14:textId="77777777" w:rsidR="00BE0844" w:rsidRDefault="00BE0844">
          <w:pPr>
            <w:pStyle w:val="TOC1"/>
            <w:tabs>
              <w:tab w:val="right" w:leader="dot" w:pos="9016"/>
            </w:tabs>
            <w:rPr>
              <w:rFonts w:eastAsiaTheme="minorEastAsia"/>
              <w:noProof/>
              <w:lang w:val="en-US"/>
            </w:rPr>
          </w:pPr>
          <w:hyperlink w:anchor="_Toc8274986" w:history="1">
            <w:r w:rsidRPr="00F259CA">
              <w:rPr>
                <w:rStyle w:val="Hyperlink"/>
                <w:noProof/>
              </w:rPr>
              <w:t>Introduction</w:t>
            </w:r>
            <w:r>
              <w:rPr>
                <w:noProof/>
                <w:webHidden/>
              </w:rPr>
              <w:tab/>
            </w:r>
            <w:r>
              <w:rPr>
                <w:noProof/>
                <w:webHidden/>
              </w:rPr>
              <w:fldChar w:fldCharType="begin"/>
            </w:r>
            <w:r>
              <w:rPr>
                <w:noProof/>
                <w:webHidden/>
              </w:rPr>
              <w:instrText xml:space="preserve"> PAGEREF _Toc8274986 \h </w:instrText>
            </w:r>
            <w:r>
              <w:rPr>
                <w:noProof/>
                <w:webHidden/>
              </w:rPr>
            </w:r>
            <w:r>
              <w:rPr>
                <w:noProof/>
                <w:webHidden/>
              </w:rPr>
              <w:fldChar w:fldCharType="separate"/>
            </w:r>
            <w:r>
              <w:rPr>
                <w:noProof/>
                <w:webHidden/>
              </w:rPr>
              <w:t>3</w:t>
            </w:r>
            <w:r>
              <w:rPr>
                <w:noProof/>
                <w:webHidden/>
              </w:rPr>
              <w:fldChar w:fldCharType="end"/>
            </w:r>
          </w:hyperlink>
        </w:p>
        <w:p w14:paraId="4843B257" w14:textId="77777777" w:rsidR="00BE0844" w:rsidRDefault="00BE0844">
          <w:pPr>
            <w:pStyle w:val="TOC1"/>
            <w:tabs>
              <w:tab w:val="right" w:leader="dot" w:pos="9016"/>
            </w:tabs>
            <w:rPr>
              <w:rFonts w:eastAsiaTheme="minorEastAsia"/>
              <w:noProof/>
              <w:lang w:val="en-US"/>
            </w:rPr>
          </w:pPr>
          <w:hyperlink w:anchor="_Toc8274987" w:history="1">
            <w:r w:rsidRPr="00F259CA">
              <w:rPr>
                <w:rStyle w:val="Hyperlink"/>
                <w:noProof/>
              </w:rPr>
              <w:t>Literature Review</w:t>
            </w:r>
            <w:r>
              <w:rPr>
                <w:noProof/>
                <w:webHidden/>
              </w:rPr>
              <w:tab/>
            </w:r>
            <w:r>
              <w:rPr>
                <w:noProof/>
                <w:webHidden/>
              </w:rPr>
              <w:fldChar w:fldCharType="begin"/>
            </w:r>
            <w:r>
              <w:rPr>
                <w:noProof/>
                <w:webHidden/>
              </w:rPr>
              <w:instrText xml:space="preserve"> PAGEREF _Toc8274987 \h </w:instrText>
            </w:r>
            <w:r>
              <w:rPr>
                <w:noProof/>
                <w:webHidden/>
              </w:rPr>
            </w:r>
            <w:r>
              <w:rPr>
                <w:noProof/>
                <w:webHidden/>
              </w:rPr>
              <w:fldChar w:fldCharType="separate"/>
            </w:r>
            <w:r>
              <w:rPr>
                <w:noProof/>
                <w:webHidden/>
              </w:rPr>
              <w:t>3</w:t>
            </w:r>
            <w:r>
              <w:rPr>
                <w:noProof/>
                <w:webHidden/>
              </w:rPr>
              <w:fldChar w:fldCharType="end"/>
            </w:r>
          </w:hyperlink>
        </w:p>
        <w:p w14:paraId="681D9AC8" w14:textId="77777777" w:rsidR="00BE0844" w:rsidRDefault="00BE0844">
          <w:pPr>
            <w:pStyle w:val="TOC1"/>
            <w:tabs>
              <w:tab w:val="right" w:leader="dot" w:pos="9016"/>
            </w:tabs>
            <w:rPr>
              <w:rFonts w:eastAsiaTheme="minorEastAsia"/>
              <w:noProof/>
              <w:lang w:val="en-US"/>
            </w:rPr>
          </w:pPr>
          <w:hyperlink w:anchor="_Toc8274988" w:history="1">
            <w:r w:rsidRPr="00F259CA">
              <w:rPr>
                <w:rStyle w:val="Hyperlink"/>
                <w:noProof/>
              </w:rPr>
              <w:t>The Issue</w:t>
            </w:r>
            <w:r>
              <w:rPr>
                <w:noProof/>
                <w:webHidden/>
              </w:rPr>
              <w:tab/>
            </w:r>
            <w:r>
              <w:rPr>
                <w:noProof/>
                <w:webHidden/>
              </w:rPr>
              <w:fldChar w:fldCharType="begin"/>
            </w:r>
            <w:r>
              <w:rPr>
                <w:noProof/>
                <w:webHidden/>
              </w:rPr>
              <w:instrText xml:space="preserve"> PAGEREF _Toc8274988 \h </w:instrText>
            </w:r>
            <w:r>
              <w:rPr>
                <w:noProof/>
                <w:webHidden/>
              </w:rPr>
            </w:r>
            <w:r>
              <w:rPr>
                <w:noProof/>
                <w:webHidden/>
              </w:rPr>
              <w:fldChar w:fldCharType="separate"/>
            </w:r>
            <w:r>
              <w:rPr>
                <w:noProof/>
                <w:webHidden/>
              </w:rPr>
              <w:t>5</w:t>
            </w:r>
            <w:r>
              <w:rPr>
                <w:noProof/>
                <w:webHidden/>
              </w:rPr>
              <w:fldChar w:fldCharType="end"/>
            </w:r>
          </w:hyperlink>
        </w:p>
        <w:p w14:paraId="52C7C911" w14:textId="77777777" w:rsidR="00BE0844" w:rsidRDefault="00BE0844">
          <w:pPr>
            <w:pStyle w:val="TOC1"/>
            <w:tabs>
              <w:tab w:val="right" w:leader="dot" w:pos="9016"/>
            </w:tabs>
            <w:rPr>
              <w:rFonts w:eastAsiaTheme="minorEastAsia"/>
              <w:noProof/>
              <w:lang w:val="en-US"/>
            </w:rPr>
          </w:pPr>
          <w:hyperlink w:anchor="_Toc8274989" w:history="1">
            <w:r w:rsidRPr="00F259CA">
              <w:rPr>
                <w:rStyle w:val="Hyperlink"/>
                <w:noProof/>
              </w:rPr>
              <w:t>Theoretical Frameworks</w:t>
            </w:r>
            <w:r>
              <w:rPr>
                <w:noProof/>
                <w:webHidden/>
              </w:rPr>
              <w:tab/>
            </w:r>
            <w:r>
              <w:rPr>
                <w:noProof/>
                <w:webHidden/>
              </w:rPr>
              <w:fldChar w:fldCharType="begin"/>
            </w:r>
            <w:r>
              <w:rPr>
                <w:noProof/>
                <w:webHidden/>
              </w:rPr>
              <w:instrText xml:space="preserve"> PAGEREF _Toc8274989 \h </w:instrText>
            </w:r>
            <w:r>
              <w:rPr>
                <w:noProof/>
                <w:webHidden/>
              </w:rPr>
            </w:r>
            <w:r>
              <w:rPr>
                <w:noProof/>
                <w:webHidden/>
              </w:rPr>
              <w:fldChar w:fldCharType="separate"/>
            </w:r>
            <w:r>
              <w:rPr>
                <w:noProof/>
                <w:webHidden/>
              </w:rPr>
              <w:t>5</w:t>
            </w:r>
            <w:r>
              <w:rPr>
                <w:noProof/>
                <w:webHidden/>
              </w:rPr>
              <w:fldChar w:fldCharType="end"/>
            </w:r>
          </w:hyperlink>
        </w:p>
        <w:p w14:paraId="557965EB" w14:textId="77777777" w:rsidR="00BE0844" w:rsidRDefault="00BE0844">
          <w:pPr>
            <w:pStyle w:val="TOC3"/>
            <w:tabs>
              <w:tab w:val="right" w:leader="dot" w:pos="9016"/>
            </w:tabs>
            <w:rPr>
              <w:noProof/>
            </w:rPr>
          </w:pPr>
          <w:hyperlink w:anchor="_Toc8274990" w:history="1">
            <w:r w:rsidRPr="00F259CA">
              <w:rPr>
                <w:rStyle w:val="Hyperlink"/>
                <w:noProof/>
              </w:rPr>
              <w:t>Fishbone Diagram</w:t>
            </w:r>
            <w:r>
              <w:rPr>
                <w:noProof/>
                <w:webHidden/>
              </w:rPr>
              <w:tab/>
            </w:r>
            <w:r>
              <w:rPr>
                <w:noProof/>
                <w:webHidden/>
              </w:rPr>
              <w:fldChar w:fldCharType="begin"/>
            </w:r>
            <w:r>
              <w:rPr>
                <w:noProof/>
                <w:webHidden/>
              </w:rPr>
              <w:instrText xml:space="preserve"> PAGEREF _Toc8274990 \h </w:instrText>
            </w:r>
            <w:r>
              <w:rPr>
                <w:noProof/>
                <w:webHidden/>
              </w:rPr>
            </w:r>
            <w:r>
              <w:rPr>
                <w:noProof/>
                <w:webHidden/>
              </w:rPr>
              <w:fldChar w:fldCharType="separate"/>
            </w:r>
            <w:r>
              <w:rPr>
                <w:noProof/>
                <w:webHidden/>
              </w:rPr>
              <w:t>6</w:t>
            </w:r>
            <w:r>
              <w:rPr>
                <w:noProof/>
                <w:webHidden/>
              </w:rPr>
              <w:fldChar w:fldCharType="end"/>
            </w:r>
          </w:hyperlink>
        </w:p>
        <w:p w14:paraId="2D47D2EC" w14:textId="77777777" w:rsidR="00BE0844" w:rsidRDefault="00BE0844">
          <w:pPr>
            <w:pStyle w:val="TOC1"/>
            <w:tabs>
              <w:tab w:val="right" w:leader="dot" w:pos="9016"/>
            </w:tabs>
            <w:rPr>
              <w:rFonts w:eastAsiaTheme="minorEastAsia"/>
              <w:noProof/>
              <w:lang w:val="en-US"/>
            </w:rPr>
          </w:pPr>
          <w:hyperlink w:anchor="_Toc8274991" w:history="1">
            <w:r w:rsidRPr="00F259CA">
              <w:rPr>
                <w:rStyle w:val="Hyperlink"/>
                <w:noProof/>
              </w:rPr>
              <w:t>Applications and Analysis</w:t>
            </w:r>
            <w:r>
              <w:rPr>
                <w:noProof/>
                <w:webHidden/>
              </w:rPr>
              <w:tab/>
            </w:r>
            <w:r>
              <w:rPr>
                <w:noProof/>
                <w:webHidden/>
              </w:rPr>
              <w:fldChar w:fldCharType="begin"/>
            </w:r>
            <w:r>
              <w:rPr>
                <w:noProof/>
                <w:webHidden/>
              </w:rPr>
              <w:instrText xml:space="preserve"> PAGEREF _Toc8274991 \h </w:instrText>
            </w:r>
            <w:r>
              <w:rPr>
                <w:noProof/>
                <w:webHidden/>
              </w:rPr>
            </w:r>
            <w:r>
              <w:rPr>
                <w:noProof/>
                <w:webHidden/>
              </w:rPr>
              <w:fldChar w:fldCharType="separate"/>
            </w:r>
            <w:r>
              <w:rPr>
                <w:noProof/>
                <w:webHidden/>
              </w:rPr>
              <w:t>7</w:t>
            </w:r>
            <w:r>
              <w:rPr>
                <w:noProof/>
                <w:webHidden/>
              </w:rPr>
              <w:fldChar w:fldCharType="end"/>
            </w:r>
          </w:hyperlink>
        </w:p>
        <w:p w14:paraId="37736673" w14:textId="77777777" w:rsidR="00BE0844" w:rsidRDefault="00BE0844">
          <w:pPr>
            <w:pStyle w:val="TOC1"/>
            <w:tabs>
              <w:tab w:val="right" w:leader="dot" w:pos="9016"/>
            </w:tabs>
            <w:rPr>
              <w:rFonts w:eastAsiaTheme="minorEastAsia"/>
              <w:noProof/>
              <w:lang w:val="en-US"/>
            </w:rPr>
          </w:pPr>
          <w:hyperlink w:anchor="_Toc8274992" w:history="1">
            <w:r w:rsidRPr="00F259CA">
              <w:rPr>
                <w:rStyle w:val="Hyperlink"/>
                <w:noProof/>
              </w:rPr>
              <w:t>Findings/Results</w:t>
            </w:r>
            <w:r>
              <w:rPr>
                <w:noProof/>
                <w:webHidden/>
              </w:rPr>
              <w:tab/>
            </w:r>
            <w:r>
              <w:rPr>
                <w:noProof/>
                <w:webHidden/>
              </w:rPr>
              <w:fldChar w:fldCharType="begin"/>
            </w:r>
            <w:r>
              <w:rPr>
                <w:noProof/>
                <w:webHidden/>
              </w:rPr>
              <w:instrText xml:space="preserve"> PAGEREF _Toc8274992 \h </w:instrText>
            </w:r>
            <w:r>
              <w:rPr>
                <w:noProof/>
                <w:webHidden/>
              </w:rPr>
            </w:r>
            <w:r>
              <w:rPr>
                <w:noProof/>
                <w:webHidden/>
              </w:rPr>
              <w:fldChar w:fldCharType="separate"/>
            </w:r>
            <w:r>
              <w:rPr>
                <w:noProof/>
                <w:webHidden/>
              </w:rPr>
              <w:t>10</w:t>
            </w:r>
            <w:r>
              <w:rPr>
                <w:noProof/>
                <w:webHidden/>
              </w:rPr>
              <w:fldChar w:fldCharType="end"/>
            </w:r>
          </w:hyperlink>
        </w:p>
        <w:p w14:paraId="612E24E3" w14:textId="77777777" w:rsidR="00BE0844" w:rsidRDefault="00BE0844">
          <w:pPr>
            <w:pStyle w:val="TOC1"/>
            <w:tabs>
              <w:tab w:val="right" w:leader="dot" w:pos="9016"/>
            </w:tabs>
            <w:rPr>
              <w:rFonts w:eastAsiaTheme="minorEastAsia"/>
              <w:noProof/>
              <w:lang w:val="en-US"/>
            </w:rPr>
          </w:pPr>
          <w:hyperlink w:anchor="_Toc8274993" w:history="1">
            <w:r w:rsidRPr="00F259CA">
              <w:rPr>
                <w:rStyle w:val="Hyperlink"/>
                <w:noProof/>
              </w:rPr>
              <w:t>Conclusion</w:t>
            </w:r>
            <w:r>
              <w:rPr>
                <w:noProof/>
                <w:webHidden/>
              </w:rPr>
              <w:tab/>
            </w:r>
            <w:r>
              <w:rPr>
                <w:noProof/>
                <w:webHidden/>
              </w:rPr>
              <w:fldChar w:fldCharType="begin"/>
            </w:r>
            <w:r>
              <w:rPr>
                <w:noProof/>
                <w:webHidden/>
              </w:rPr>
              <w:instrText xml:space="preserve"> PAGEREF _Toc8274993 \h </w:instrText>
            </w:r>
            <w:r>
              <w:rPr>
                <w:noProof/>
                <w:webHidden/>
              </w:rPr>
            </w:r>
            <w:r>
              <w:rPr>
                <w:noProof/>
                <w:webHidden/>
              </w:rPr>
              <w:fldChar w:fldCharType="separate"/>
            </w:r>
            <w:r>
              <w:rPr>
                <w:noProof/>
                <w:webHidden/>
              </w:rPr>
              <w:t>10</w:t>
            </w:r>
            <w:r>
              <w:rPr>
                <w:noProof/>
                <w:webHidden/>
              </w:rPr>
              <w:fldChar w:fldCharType="end"/>
            </w:r>
          </w:hyperlink>
        </w:p>
        <w:p w14:paraId="424A13DF" w14:textId="77777777" w:rsidR="00BE0844" w:rsidRDefault="00BE0844">
          <w:pPr>
            <w:pStyle w:val="TOC1"/>
            <w:tabs>
              <w:tab w:val="right" w:leader="dot" w:pos="9016"/>
            </w:tabs>
            <w:rPr>
              <w:rFonts w:eastAsiaTheme="minorEastAsia"/>
              <w:noProof/>
              <w:lang w:val="en-US"/>
            </w:rPr>
          </w:pPr>
          <w:hyperlink w:anchor="_Toc8274994" w:history="1">
            <w:r w:rsidRPr="00F259CA">
              <w:rPr>
                <w:rStyle w:val="Hyperlink"/>
                <w:rFonts w:eastAsia="Calibri"/>
                <w:noProof/>
              </w:rPr>
              <w:t>References</w:t>
            </w:r>
            <w:r>
              <w:rPr>
                <w:noProof/>
                <w:webHidden/>
              </w:rPr>
              <w:tab/>
            </w:r>
            <w:r>
              <w:rPr>
                <w:noProof/>
                <w:webHidden/>
              </w:rPr>
              <w:fldChar w:fldCharType="begin"/>
            </w:r>
            <w:r>
              <w:rPr>
                <w:noProof/>
                <w:webHidden/>
              </w:rPr>
              <w:instrText xml:space="preserve"> PAGEREF _Toc8274994 \h </w:instrText>
            </w:r>
            <w:r>
              <w:rPr>
                <w:noProof/>
                <w:webHidden/>
              </w:rPr>
            </w:r>
            <w:r>
              <w:rPr>
                <w:noProof/>
                <w:webHidden/>
              </w:rPr>
              <w:fldChar w:fldCharType="separate"/>
            </w:r>
            <w:r>
              <w:rPr>
                <w:noProof/>
                <w:webHidden/>
              </w:rPr>
              <w:t>12</w:t>
            </w:r>
            <w:r>
              <w:rPr>
                <w:noProof/>
                <w:webHidden/>
              </w:rPr>
              <w:fldChar w:fldCharType="end"/>
            </w:r>
          </w:hyperlink>
        </w:p>
        <w:p w14:paraId="63F02A17" w14:textId="744F508E" w:rsidR="00137ED1" w:rsidRDefault="00137ED1">
          <w:r>
            <w:rPr>
              <w:b/>
              <w:bCs/>
              <w:noProof/>
            </w:rPr>
            <w:fldChar w:fldCharType="end"/>
          </w:r>
        </w:p>
      </w:sdtContent>
    </w:sdt>
    <w:p w14:paraId="16118A83" w14:textId="5AB90044" w:rsidR="1456BC88" w:rsidRDefault="1456BC88" w:rsidP="1456BC88"/>
    <w:p w14:paraId="1647D14C" w14:textId="2ED7D469" w:rsidR="1456BC88" w:rsidRDefault="1456BC88" w:rsidP="1456BC88"/>
    <w:p w14:paraId="1F588885" w14:textId="6286B9E5" w:rsidR="1456BC88" w:rsidRDefault="1456BC88" w:rsidP="1456BC88"/>
    <w:p w14:paraId="3BB9E1CC" w14:textId="0F711B1C" w:rsidR="1456BC88" w:rsidRDefault="1456BC88" w:rsidP="1456BC88"/>
    <w:p w14:paraId="5898B69F" w14:textId="06C6A32A" w:rsidR="1456BC88" w:rsidRDefault="1456BC88" w:rsidP="1456BC88"/>
    <w:p w14:paraId="51CC7390" w14:textId="3938AB8F" w:rsidR="1456BC88" w:rsidRDefault="1456BC88" w:rsidP="1456BC88"/>
    <w:p w14:paraId="06EB3DA9" w14:textId="60AE77E6" w:rsidR="1456BC88" w:rsidRDefault="1456BC88" w:rsidP="1456BC88"/>
    <w:p w14:paraId="58705680" w14:textId="685ABAC0" w:rsidR="1456BC88" w:rsidRDefault="1456BC88" w:rsidP="1456BC88"/>
    <w:p w14:paraId="5C646006" w14:textId="24FDACC7" w:rsidR="1456BC88" w:rsidRDefault="1456BC88" w:rsidP="1456BC88"/>
    <w:p w14:paraId="1F0185C8" w14:textId="038408DD" w:rsidR="1456BC88" w:rsidRDefault="1456BC88" w:rsidP="1456BC88"/>
    <w:p w14:paraId="4BBADEB0" w14:textId="52CF6309" w:rsidR="1456BC88" w:rsidRDefault="1456BC88" w:rsidP="1456BC88"/>
    <w:p w14:paraId="0FCC9DC4" w14:textId="0761F9F7" w:rsidR="1456BC88" w:rsidRDefault="1456BC88" w:rsidP="1456BC88"/>
    <w:p w14:paraId="27B8C1CC" w14:textId="5F2AAA53" w:rsidR="1456BC88" w:rsidRDefault="1456BC88" w:rsidP="1456BC88"/>
    <w:p w14:paraId="4261862D" w14:textId="4ABFE3FE" w:rsidR="1456BC88" w:rsidRDefault="1456BC88" w:rsidP="1456BC88"/>
    <w:p w14:paraId="200E48C9" w14:textId="0646648C" w:rsidR="1456BC88" w:rsidRDefault="1456BC88" w:rsidP="1456BC88"/>
    <w:p w14:paraId="0130F4AE" w14:textId="59DFE81C" w:rsidR="1456BC88" w:rsidRDefault="1456BC88" w:rsidP="1456BC88"/>
    <w:p w14:paraId="3AC2CE5E" w14:textId="155BE604" w:rsidR="1456BC88" w:rsidRDefault="1456BC88" w:rsidP="1456BC88"/>
    <w:p w14:paraId="5F5F7695" w14:textId="10FB75B8" w:rsidR="0DA9FCA5" w:rsidRDefault="0DA9FCA5" w:rsidP="0DA9FCA5">
      <w:pPr>
        <w:pStyle w:val="Heading1"/>
      </w:pPr>
    </w:p>
    <w:p w14:paraId="499C6C81" w14:textId="77777777" w:rsidR="00137ED1" w:rsidRDefault="00137ED1" w:rsidP="00137ED1"/>
    <w:p w14:paraId="19DFDA0E" w14:textId="77777777" w:rsidR="00137ED1" w:rsidRPr="00137ED1" w:rsidRDefault="00137ED1" w:rsidP="00137ED1"/>
    <w:p w14:paraId="52516870" w14:textId="5B0EAEC5" w:rsidR="1456BC88" w:rsidRDefault="1456BC88" w:rsidP="00137ED1">
      <w:pPr>
        <w:pStyle w:val="Heading1"/>
      </w:pPr>
      <w:bookmarkStart w:id="2" w:name="_Toc8274986"/>
      <w:r>
        <w:lastRenderedPageBreak/>
        <w:t>Introduction</w:t>
      </w:r>
      <w:bookmarkEnd w:id="2"/>
      <w:r>
        <w:t xml:space="preserve"> </w:t>
      </w:r>
    </w:p>
    <w:p w14:paraId="75A877F3" w14:textId="77777777" w:rsidR="00137ED1" w:rsidRPr="00137ED1" w:rsidRDefault="00137ED1" w:rsidP="00137ED1"/>
    <w:p w14:paraId="6B68AC94" w14:textId="175E0682" w:rsidR="1456BC88" w:rsidRDefault="1456BC88" w:rsidP="1456BC88">
      <w:r>
        <w:t>Holiday pay is a part of the working time directive and employers are required by law to ensure that employees are taking their entitled annual leave</w:t>
      </w:r>
      <w:r w:rsidR="00BD5374">
        <w:t xml:space="preserve"> and is said to improve </w:t>
      </w:r>
      <w:r w:rsidR="0010789F">
        <w:t>productivity,</w:t>
      </w:r>
      <w:r>
        <w:t xml:space="preserve"> but </w:t>
      </w:r>
      <w:r w:rsidR="00F343C3">
        <w:t>within my workplace management have struggled</w:t>
      </w:r>
      <w:r>
        <w:t xml:space="preserve"> in managing annual leave effec</w:t>
      </w:r>
      <w:r w:rsidR="00F343C3">
        <w:t xml:space="preserve">tively. I work within a </w:t>
      </w:r>
      <w:r>
        <w:t>service that provides support for individuals with complex needs, mental health an</w:t>
      </w:r>
      <w:r w:rsidR="005674E5">
        <w:t xml:space="preserve">d alcohol and drug abuse issues. The </w:t>
      </w:r>
      <w:r>
        <w:t xml:space="preserve">service </w:t>
      </w:r>
      <w:r w:rsidR="005674E5">
        <w:t xml:space="preserve">where I work </w:t>
      </w:r>
      <w:r>
        <w:t>needs to be covered for twenty-four hours</w:t>
      </w:r>
      <w:r w:rsidR="005674E5">
        <w:t>,</w:t>
      </w:r>
      <w:r>
        <w:t xml:space="preserve"> seven days a week including bank holidays, demonstrating the need for adequate staffing levels. Situations that often arise within my workplace are individuals taking off annual leave at the same time</w:t>
      </w:r>
      <w:r w:rsidR="00F343C3">
        <w:t xml:space="preserve"> or overlapping annual leave, resulting in </w:t>
      </w:r>
      <w:r w:rsidR="005674E5">
        <w:t>the workplace</w:t>
      </w:r>
      <w:r w:rsidR="00F343C3">
        <w:t xml:space="preserve"> being</w:t>
      </w:r>
      <w:r>
        <w:t xml:space="preserve"> short of staff and individuals not taking their annual leave causing them to lose their entitlement which sometimes transpires in staff taking sick leav</w:t>
      </w:r>
      <w:r w:rsidR="00137ED1">
        <w:t>e instead.</w:t>
      </w:r>
      <w:r w:rsidR="00BD5374">
        <w:t xml:space="preserve"> </w:t>
      </w:r>
      <w:r w:rsidR="00137ED1">
        <w:t xml:space="preserve"> In this report I will research and analyse the reason behind </w:t>
      </w:r>
      <w:r>
        <w:t>untaken annu</w:t>
      </w:r>
      <w:r w:rsidR="00F343C3">
        <w:t>al l</w:t>
      </w:r>
      <w:r w:rsidR="000B2DBB">
        <w:t xml:space="preserve">eave, </w:t>
      </w:r>
      <w:r w:rsidR="00F343C3">
        <w:t>staff requesting annual leave for the same dates</w:t>
      </w:r>
      <w:r w:rsidR="000B2DBB">
        <w:t xml:space="preserve"> and why management may be having issues in allocating annual leave effectively</w:t>
      </w:r>
      <w:r>
        <w:t>. I will use techniques and problem-solving tools to conclude solutions that may solve the issue of mismanagement of annual leave and evaluate their effectiveness.</w:t>
      </w:r>
    </w:p>
    <w:p w14:paraId="3291EEFF" w14:textId="56FC4950" w:rsidR="1456BC88" w:rsidRDefault="1456BC88" w:rsidP="1456BC88">
      <w:pPr>
        <w:pStyle w:val="Heading1"/>
      </w:pPr>
      <w:bookmarkStart w:id="3" w:name="_Toc8274987"/>
      <w:r>
        <w:t>Literature Review</w:t>
      </w:r>
      <w:bookmarkEnd w:id="3"/>
    </w:p>
    <w:p w14:paraId="15F1317F" w14:textId="025A28B9" w:rsidR="1456BC88" w:rsidRDefault="1456BC88" w:rsidP="1456BC88"/>
    <w:p w14:paraId="0EDFCF72" w14:textId="5E31F07F" w:rsidR="00A17F18" w:rsidRDefault="00A17F18" w:rsidP="1456BC88">
      <w:r>
        <w:t>My topic is the mismanagement of annual leave within the workplace</w:t>
      </w:r>
      <w:r w:rsidR="00650837">
        <w:t xml:space="preserve"> due to this being an issue that I am currently facing at work and have faced previously</w:t>
      </w:r>
      <w:r>
        <w:t>. I reviewed various pieces of literature in relation to issues with annual leave and have chosen these pieces as they back up my thesis in relation to how annual leave is mismanaged</w:t>
      </w:r>
      <w:r w:rsidR="00BD5374">
        <w:t xml:space="preserve">, the reasons why and the importance of staff taking their annual leave. These research pieces </w:t>
      </w:r>
      <w:r>
        <w:t>provide real life examples</w:t>
      </w:r>
      <w:r w:rsidR="00BD5374">
        <w:t xml:space="preserve"> of issues caused when annual leave is mismanaged and the reasons behind this</w:t>
      </w:r>
      <w:r w:rsidR="00650837">
        <w:t xml:space="preserve">. </w:t>
      </w:r>
      <w:r w:rsidR="00933AC1">
        <w:t xml:space="preserve">I wanted to have different examples from different sectors and groups of workers to provide an overview of </w:t>
      </w:r>
      <w:r w:rsidR="00A302DB">
        <w:t xml:space="preserve">the causes of mismanagement of annual leave and narrow down the working groups that this is most applicable to. </w:t>
      </w:r>
    </w:p>
    <w:p w14:paraId="0650459B" w14:textId="2397F43E" w:rsidR="00911EF7" w:rsidRDefault="00911EF7" w:rsidP="1456BC88">
      <w:r>
        <w:t xml:space="preserve">Craik, D (2018) </w:t>
      </w:r>
      <w:r w:rsidR="00587233">
        <w:t>wrote a piece titled “A Cautionary Tale” discussing the importance of the management of annual leave highlighting a case that transpired with the airline Ryan Air</w:t>
      </w:r>
      <w:r w:rsidR="000B2DBB">
        <w:t xml:space="preserve">, in which </w:t>
      </w:r>
      <w:r w:rsidR="00587233">
        <w:t>they were forced to cancel around fifty percent of their daily flights for six weeks due to the mismanagement</w:t>
      </w:r>
      <w:r w:rsidR="000B2DBB">
        <w:t xml:space="preserve"> of</w:t>
      </w:r>
      <w:r w:rsidR="00587233">
        <w:t xml:space="preserve"> the rostering of their pilots granting annual leave to over half of them. This cost Ryan Air around twenty two million pounds in compensation to inconvenienced customers. </w:t>
      </w:r>
      <w:r w:rsidR="000B2DBB">
        <w:t>Craik, D (2018) quoted the CEO at the time Michael O’Leary who stated “</w:t>
      </w:r>
      <w:r w:rsidR="000B2DBB" w:rsidRPr="000B2DBB">
        <w:t>We have messed up the allocation of annual leave to pilots in September and October because we are trying to allocate a full year's leave into a nine-month period from April to December. It is a mess of our own making."</w:t>
      </w:r>
      <w:r w:rsidR="005110EA">
        <w:t xml:space="preserve"> This is a significant piece as it demonstrates the mismanagement of annual leave by managers failing to manage the rostering process. This is something that relates to my work and can create more fatal effects such as the death of a customer due to us being unable to adequately support them because of a shortage of staff</w:t>
      </w:r>
      <w:r w:rsidR="00BE0844">
        <w:t>. This could transpire in a court proceedings being taken out against the company</w:t>
      </w:r>
      <w:r w:rsidR="005110EA">
        <w:t xml:space="preserve">. </w:t>
      </w:r>
    </w:p>
    <w:p w14:paraId="09153071" w14:textId="7DCA1E2C" w:rsidR="00F241A3" w:rsidRDefault="00F241A3" w:rsidP="00AC4405">
      <w:pPr>
        <w:spacing w:before="240"/>
      </w:pPr>
      <w:r>
        <w:t>Edwards, G (2018) focused on the monetary consequences of not managing unpaid leave on a company especially in relation to the “gig economy” being short time contacts or freelance work on short notice such as Uber.</w:t>
      </w:r>
      <w:r w:rsidR="005110EA">
        <w:t xml:space="preserve"> This provides me with another perspective of the working sector although it’s not clear why annual leave wasn’t </w:t>
      </w:r>
      <w:r w:rsidR="00530218">
        <w:t>taken it looked at the legislation and the impact that it could have on companies within this sector. The</w:t>
      </w:r>
      <w:r>
        <w:t xml:space="preserve"> case of King V Sash Windows Limited where Mr Kings worked with Sash Windows Limited from 1999 till 2012 as a commission only sales person.  </w:t>
      </w:r>
      <w:r w:rsidR="008836B0">
        <w:t xml:space="preserve">There </w:t>
      </w:r>
      <w:r w:rsidR="008836B0">
        <w:lastRenderedPageBreak/>
        <w:t xml:space="preserve">was no stipulation in regards to annual leave and he did not have any paid holiday. Mr King was offered a contact but chose to remain self-employed and when he decided to move on from the company he brought a claim for unpaid holiday pay in the Employment Tribunal. Sash Windows opposed this claim quoting the working time regulations 1998 states “If paid holiday is not taken in a leave year then it is lost and cannot be carried over” The Employment Tribunal found that Mr King was a worker and therefore entitled to holiday pay but this was appealed and ultimately referred to the ECJ who noted that Sash Windows Limited had benefitted from Mr King not taking annual leave that he as a worker is entitled to. The ruling related to the four weeks </w:t>
      </w:r>
      <w:r w:rsidR="00933AC1">
        <w:t xml:space="preserve">annual leave </w:t>
      </w:r>
      <w:r w:rsidR="008836B0">
        <w:t xml:space="preserve">entitlement </w:t>
      </w:r>
      <w:r w:rsidR="00933AC1">
        <w:t>under the relevant EU legislation, which may have a great impact on the “gig economy” wh</w:t>
      </w:r>
      <w:r w:rsidR="00FF4991">
        <w:t xml:space="preserve">en workers leave the companies although it may also effect when contractual staff leave companies and attempt to claim back years of unpaid holiday leave also. </w:t>
      </w:r>
      <w:r w:rsidR="00BE0844">
        <w:t xml:space="preserve">This is relevant to my workplace as there are many bank staff that are employed as temporary staff but end up working regular shifts. </w:t>
      </w:r>
    </w:p>
    <w:p w14:paraId="49AA4388" w14:textId="32D7D6C4" w:rsidR="007463E5" w:rsidRDefault="007463E5" w:rsidP="007463E5">
      <w:pPr>
        <w:spacing w:before="240"/>
      </w:pPr>
      <w:r>
        <w:t>Although an older piece I determined that Skinner, N (2013) would fit well into my research due to the focuses on why workers may not be taking annual leave and giving suggestions as to who is more likely to take their entitled annual leave. Skinner, N (2013) determined that sixty percent of workers in Australia who were entitled to paid annual leave did not use their full entitlement by the year end. Skinner, N (2013) suggested that the stresses of work pressures caused workers reluctance in taking their annual leave however it was found that workers, mainly those with parenting responsibilities and women, when asked stated that they would prefer an extra two weeks paid annual leave rather that a pay rise. These findings suggested workers with parental responsibilities, which may be women more than men are more likely to take and finish their annual leave entitlement</w:t>
      </w:r>
      <w:r w:rsidR="00BE0844">
        <w:t xml:space="preserve"> and could be the reason why they apply for</w:t>
      </w:r>
      <w:r>
        <w:t xml:space="preserve"> for annual leave for the same dates</w:t>
      </w:r>
      <w:r w:rsidR="00BE0844">
        <w:t>. This could be</w:t>
      </w:r>
      <w:r>
        <w:t xml:space="preserve"> due to school holidays</w:t>
      </w:r>
      <w:r w:rsidR="00BE0844">
        <w:t>. It further suggested that</w:t>
      </w:r>
      <w:r>
        <w:t xml:space="preserve"> workers without children are more likely to not take their annual leave due to work commitments. Skinner, N (2013) proposed that there needs to be a more assertive management approach when dealing with annual leave to prevent accumulation of workers entitlement.  </w:t>
      </w:r>
      <w:r w:rsidR="00BE0844">
        <w:t>I have noticed that there are staff members that are repeatedly off the same times yearly which causes a strain on the team, the above article may provide a logical explanation to why this occurred.</w:t>
      </w:r>
    </w:p>
    <w:p w14:paraId="11853D19" w14:textId="77777777" w:rsidR="00F343C3" w:rsidRDefault="00F343C3" w:rsidP="1456BC88"/>
    <w:p w14:paraId="7D51D179" w14:textId="6B2F750E" w:rsidR="1456BC88" w:rsidRDefault="00FF4991" w:rsidP="1456BC88">
      <w:r>
        <w:t xml:space="preserve">The most relevant and relatable piece was from Lin, K (2016), </w:t>
      </w:r>
      <w:r w:rsidR="00412910">
        <w:t>as the perspective was given of the management and staff. Lin, K (2016) started with Peter who is the HR manager and described what other tasks needed to be completed such as looking through job applications and approving annual leave but he needs to consult with two other colleagues to check if t</w:t>
      </w:r>
      <w:r w:rsidR="00BE0844">
        <w:t xml:space="preserve">he dates of annual leave are ok, </w:t>
      </w:r>
      <w:r w:rsidR="00412910">
        <w:t>but one of his colleagues are not at work until the next week and it is Monday morning. This is a significant scenario as it enabled me to understand what challenges management face when trying to approve annual leave as Peter also had a concern that the dates would clash</w:t>
      </w:r>
      <w:r w:rsidR="007463E5">
        <w:t>. Lin, K (2016</w:t>
      </w:r>
      <w:r w:rsidR="000238D7">
        <w:t>) then</w:t>
      </w:r>
      <w:r w:rsidR="007463E5">
        <w:t xml:space="preserve"> focused on Mary who was software engineer, it was noted</w:t>
      </w:r>
      <w:r w:rsidR="00412910">
        <w:t xml:space="preserve"> that Mary and her colleagues have lack of sleep due to a work project due the next week. Mary hasn’t been able to have any annual leave due to many projects and strict deadlines, but realised that the year is ending and she needs to find an opportunity to use up her annual leave. </w:t>
      </w:r>
      <w:r w:rsidR="00183522">
        <w:t xml:space="preserve">Mary has guilt of leaving her team with additional stresses whilst she is away enjoying her holiday and concerned of missing out crucial information in regards to the next project. It is apparent that Mary questions whether her colleagues will be mad at her for going away and also if taking a lengthy holiday will be permitted. Lin K (2016) went on to discuss why employees are not taking their entitled annual leave the benefits of annual leave and ways in which management can improve tracking and improving annual leave with a HR system. </w:t>
      </w:r>
    </w:p>
    <w:p w14:paraId="67F5E189" w14:textId="5C961554" w:rsidR="1456BC88" w:rsidRDefault="00A852BC" w:rsidP="1456BC88">
      <w:r>
        <w:rPr>
          <w:rFonts w:ascii="Calibri" w:eastAsia="Calibri" w:hAnsi="Calibri" w:cs="Calibri"/>
          <w:color w:val="000000" w:themeColor="text1"/>
          <w:sz w:val="21"/>
          <w:szCs w:val="21"/>
        </w:rPr>
        <w:lastRenderedPageBreak/>
        <w:t xml:space="preserve">Dyakov, I. and Sidbury, A., 2015 posed the question “should employees be forced to take their annual leave” </w:t>
      </w:r>
      <w:r>
        <w:t>and provided a great c</w:t>
      </w:r>
      <w:r w:rsidR="00DB5010">
        <w:t xml:space="preserve">omparison using the </w:t>
      </w:r>
      <w:r w:rsidR="007463E5">
        <w:t>Organisation for Economic Co-Operation and Development ‘OECD’</w:t>
      </w:r>
      <w:r w:rsidR="00DB5010">
        <w:t xml:space="preserve"> stats between Greece and Germany. It was found that Greece tolls more than 2,000 hours a year whilst Germany averages about 1,400 man hours but has 70 percent more productivity. Although this suggests that having time off provides more productivity </w:t>
      </w:r>
      <w:r w:rsidR="002544C1">
        <w:t xml:space="preserve">when compared with America where a quarter of workers don’t have any vacation time the </w:t>
      </w:r>
      <w:r w:rsidR="00B97B9F">
        <w:t xml:space="preserve">Office for National Statistics </w:t>
      </w:r>
      <w:r w:rsidR="007463E5">
        <w:t>‘</w:t>
      </w:r>
      <w:r w:rsidR="002544C1">
        <w:t>ONS</w:t>
      </w:r>
      <w:r w:rsidR="007463E5">
        <w:t>’</w:t>
      </w:r>
      <w:r w:rsidR="002544C1">
        <w:t xml:space="preserve"> stats at the time found that United States tops the G’7’s productivity table 31 percentage points above the united kingdom. I find this interesting as my thesis is that annual leave is needed in order to be more productive and mismanagement of this causes issues within the workplace. The consensus of </w:t>
      </w:r>
      <w:r w:rsidR="002544C1">
        <w:rPr>
          <w:rFonts w:ascii="Calibri" w:eastAsia="Calibri" w:hAnsi="Calibri" w:cs="Calibri"/>
          <w:color w:val="000000" w:themeColor="text1"/>
          <w:sz w:val="21"/>
          <w:szCs w:val="21"/>
        </w:rPr>
        <w:t>Dyakov, I. and Sidbury, A., 2015 was that annual leave should be left to the individual’s disposal stating “we</w:t>
      </w:r>
      <w:r w:rsidR="0090176A">
        <w:rPr>
          <w:rFonts w:ascii="Calibri" w:eastAsia="Calibri" w:hAnsi="Calibri" w:cs="Calibri"/>
          <w:color w:val="000000" w:themeColor="text1"/>
          <w:sz w:val="21"/>
          <w:szCs w:val="21"/>
        </w:rPr>
        <w:t xml:space="preserve"> </w:t>
      </w:r>
      <w:r w:rsidR="00371504">
        <w:rPr>
          <w:rFonts w:ascii="Calibri" w:eastAsia="Calibri" w:hAnsi="Calibri" w:cs="Calibri"/>
          <w:color w:val="000000" w:themeColor="text1"/>
          <w:sz w:val="21"/>
          <w:szCs w:val="21"/>
        </w:rPr>
        <w:t xml:space="preserve">live in a democratic society an there are good reasons why employees might elect to not take their full allowance” it was then suggested that some workers may feel that 28 days are too high for them and to not assume that these individuals are workaholics and some workers are simply happiest at work. This posed a thesis that the reasons that some individuals that apply for annual leave around the same time can simply be because they are pressured to go on annual leave before the years end and this leaves a small amount of time to take their leave. </w:t>
      </w:r>
    </w:p>
    <w:p w14:paraId="525AB1E3" w14:textId="46B8A074" w:rsidR="1456BC88" w:rsidRDefault="007D5CFC" w:rsidP="007D5CFC">
      <w:pPr>
        <w:pStyle w:val="Heading1"/>
      </w:pPr>
      <w:bookmarkStart w:id="4" w:name="_Toc8274988"/>
      <w:r>
        <w:t>The</w:t>
      </w:r>
      <w:r w:rsidR="00B36FFC">
        <w:t xml:space="preserve"> Issue</w:t>
      </w:r>
      <w:bookmarkEnd w:id="4"/>
      <w:r w:rsidR="00B36FFC">
        <w:t xml:space="preserve"> </w:t>
      </w:r>
    </w:p>
    <w:p w14:paraId="16AA99C4" w14:textId="77777777" w:rsidR="00BE0844" w:rsidRDefault="00BE0844" w:rsidP="00B36FFC"/>
    <w:p w14:paraId="6CE4812D" w14:textId="2987969F" w:rsidR="00B36FFC" w:rsidRPr="00B36FFC" w:rsidRDefault="00B36FFC" w:rsidP="00B36FFC">
      <w:r>
        <w:t>An issue can be defined as a problem that needs to be debated or discussed in order to find a solution. The issue in question is the impact that the mismanagement of annual leave is having on the performance and the st</w:t>
      </w:r>
      <w:r w:rsidR="004E369F">
        <w:t xml:space="preserve">aff members within my workplace. </w:t>
      </w:r>
    </w:p>
    <w:p w14:paraId="2F3B7737" w14:textId="21796989" w:rsidR="007D5CFC" w:rsidRDefault="007D5CFC" w:rsidP="007D5CFC">
      <w:pPr>
        <w:pStyle w:val="Heading1"/>
      </w:pPr>
      <w:bookmarkStart w:id="5" w:name="_Toc8274989"/>
      <w:r>
        <w:t>Theoretical Frameworks</w:t>
      </w:r>
      <w:bookmarkEnd w:id="5"/>
      <w:r>
        <w:t xml:space="preserve"> </w:t>
      </w:r>
    </w:p>
    <w:p w14:paraId="20F96DBE" w14:textId="77777777" w:rsidR="00BE0844" w:rsidRDefault="004E369F" w:rsidP="00650837">
      <w:r>
        <w:t xml:space="preserve"> </w:t>
      </w:r>
    </w:p>
    <w:p w14:paraId="1E5D306E" w14:textId="1BF3DDA1" w:rsidR="004E369F" w:rsidRDefault="004E369F" w:rsidP="00650837">
      <w:r>
        <w:t xml:space="preserve">I theorise that the issue with the mismanagement of annual leave within my workplace is because management struggle to approve staffs holiday on time and to remind staff that their annual leave needs to be taken. </w:t>
      </w:r>
      <w:r w:rsidR="0050450C">
        <w:t xml:space="preserve">I also see a responsibility of the workers behalf as they often mismanage their entitlement by trying to take all annual leave at the end of the year, using sick days for annual leave and applying for holidays the same time yearly. </w:t>
      </w:r>
      <w:r>
        <w:t xml:space="preserve">This could be a failure in regards to management above our team manager as they may not support or educate management in the importance of staffs taking their entitled annual leave. In terms of reasons behind staff not taking annual leave could be a result of work pressures or not needing as much holiday as they are entitled too in comparison the reasons for staff applying for annual leave at the same times could be because of parental commitments or the bank holidays. </w:t>
      </w:r>
    </w:p>
    <w:p w14:paraId="71B2F2CD" w14:textId="58D5058B" w:rsidR="00D75103" w:rsidRDefault="00D75103" w:rsidP="00650837"/>
    <w:p w14:paraId="7A4C160A" w14:textId="23750B63" w:rsidR="00D75103" w:rsidRDefault="00BE0844" w:rsidP="00650837">
      <w:r>
        <w:t>Below I have illustrated a fishbone diagram in efforts to brainstorm in order to ascertain the causes of the issue of mismanagement of annual leave.</w:t>
      </w:r>
    </w:p>
    <w:p w14:paraId="2F9B5AD2" w14:textId="77777777" w:rsidR="00D75103" w:rsidRDefault="00D75103" w:rsidP="00650837"/>
    <w:p w14:paraId="75F7E987" w14:textId="5374D6CA" w:rsidR="00D75103" w:rsidRDefault="00D75103" w:rsidP="00650837"/>
    <w:p w14:paraId="42C6C592" w14:textId="75D6EA53" w:rsidR="00D75103" w:rsidRDefault="00D75103" w:rsidP="00650837"/>
    <w:p w14:paraId="5E9650AC" w14:textId="15F6D446" w:rsidR="00D75103" w:rsidRDefault="00D75103" w:rsidP="00650837"/>
    <w:p w14:paraId="47A1C022" w14:textId="57FA5B79" w:rsidR="00D75103" w:rsidRDefault="00D75103" w:rsidP="00650837"/>
    <w:p w14:paraId="2FCE7C4C" w14:textId="3ACA309A" w:rsidR="00D75103" w:rsidRDefault="00D75103" w:rsidP="00D75103">
      <w:pPr>
        <w:pStyle w:val="Heading3"/>
        <w:jc w:val="center"/>
      </w:pPr>
      <w:bookmarkStart w:id="6" w:name="_Toc8274990"/>
      <w:r>
        <w:lastRenderedPageBreak/>
        <w:t>Fishbone Diagram</w:t>
      </w:r>
      <w:bookmarkEnd w:id="6"/>
    </w:p>
    <w:p w14:paraId="569CF9B9" w14:textId="77777777" w:rsidR="00C83C34" w:rsidRDefault="00C83C34" w:rsidP="00C83C34"/>
    <w:p w14:paraId="5F250845" w14:textId="7AA82641" w:rsidR="00C83C34" w:rsidRPr="00C83C34" w:rsidRDefault="00C83C34" w:rsidP="00C83C34">
      <w:r>
        <w:t>The fishbone diagram is a visual tool that will allow me to visibly represent some of the issues that may cause the mismanagement of annual leave within my workplace and conclude the stem of my problem.</w:t>
      </w:r>
    </w:p>
    <w:p w14:paraId="2354B68A" w14:textId="0DE4B7EF" w:rsidR="00D75103" w:rsidRDefault="00A7643C" w:rsidP="0010789F">
      <w:pPr>
        <w:tabs>
          <w:tab w:val="left" w:pos="6300"/>
        </w:tabs>
      </w:pPr>
      <w:r w:rsidRPr="006214E1">
        <w:rPr>
          <w:rFonts w:ascii="Calibri" w:eastAsia="Calibri" w:hAnsi="Calibri" w:cs="Calibri"/>
          <w:noProof/>
          <w:color w:val="000000" w:themeColor="text1"/>
          <w:sz w:val="21"/>
          <w:szCs w:val="21"/>
        </w:rPr>
        <mc:AlternateContent>
          <mc:Choice Requires="wps">
            <w:drawing>
              <wp:anchor distT="45720" distB="45720" distL="114300" distR="114300" simplePos="0" relativeHeight="251681792" behindDoc="0" locked="0" layoutInCell="1" allowOverlap="1" wp14:anchorId="3D0E3B2B" wp14:editId="00515760">
                <wp:simplePos x="0" y="0"/>
                <wp:positionH relativeFrom="leftMargin">
                  <wp:posOffset>409575</wp:posOffset>
                </wp:positionH>
                <wp:positionV relativeFrom="paragraph">
                  <wp:posOffset>380365</wp:posOffset>
                </wp:positionV>
                <wp:extent cx="628650" cy="31432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31432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5BE70564" w14:textId="1C786B68" w:rsidR="00BE0844" w:rsidRDefault="00BE0844" w:rsidP="006214E1">
                            <w:r>
                              <w:t xml:space="preserve">Work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0E3B2B" id="_x0000_t202" coordsize="21600,21600" o:spt="202" path="m,l,21600r21600,l21600,xe">
                <v:stroke joinstyle="miter"/>
                <v:path gradientshapeok="t" o:connecttype="rect"/>
              </v:shapetype>
              <v:shape id="Text Box 2" o:spid="_x0000_s1026" type="#_x0000_t202" style="position:absolute;margin-left:32.25pt;margin-top:29.95pt;width:49.5pt;height:24.75pt;z-index:25168179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" fillcolor="white [3201]" strokecolor="#4472c4 [3204]" strokeweight="1pt">
                <v:textbox>
                  <w:txbxContent>
                    <w:p w14:paraId="5BE70564" w14:textId="1C786B68" w:rsidR="00BE0844" w:rsidRDefault="00BE0844" w:rsidP="006214E1">
                      <w:r>
                        <w:t xml:space="preserve">Work </w:t>
                      </w:r>
                    </w:p>
                  </w:txbxContent>
                </v:textbox>
                <w10:wrap type="square" anchorx="margin"/>
              </v:shape>
            </w:pict>
          </mc:Fallback>
        </mc:AlternateContent>
      </w:r>
      <w:r w:rsidR="0010789F">
        <w:tab/>
      </w:r>
    </w:p>
    <w:p w14:paraId="03EB8BFA" w14:textId="13A3B98E" w:rsidR="00D75103" w:rsidRPr="00D75103" w:rsidRDefault="00A7643C" w:rsidP="00D75103">
      <w:r w:rsidRPr="006214E1">
        <w:rPr>
          <w:rFonts w:ascii="Calibri" w:eastAsia="Calibri" w:hAnsi="Calibri" w:cs="Calibri"/>
          <w:noProof/>
          <w:color w:val="000000" w:themeColor="text1"/>
          <w:sz w:val="21"/>
          <w:szCs w:val="21"/>
        </w:rPr>
        <mc:AlternateContent>
          <mc:Choice Requires="wps">
            <w:drawing>
              <wp:anchor distT="45720" distB="45720" distL="114300" distR="114300" simplePos="0" relativeHeight="251685888" behindDoc="0" locked="0" layoutInCell="1" allowOverlap="1" wp14:anchorId="14F25F76" wp14:editId="285BE2CA">
                <wp:simplePos x="0" y="0"/>
                <wp:positionH relativeFrom="column">
                  <wp:posOffset>3133090</wp:posOffset>
                </wp:positionH>
                <wp:positionV relativeFrom="paragraph">
                  <wp:posOffset>8890</wp:posOffset>
                </wp:positionV>
                <wp:extent cx="885825" cy="323850"/>
                <wp:effectExtent l="0" t="0" r="28575"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3238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8DB8BEA" w14:textId="7A92AAAA" w:rsidR="00BE0844" w:rsidRDefault="00BE0844" w:rsidP="006214E1">
                            <w:r>
                              <w:t xml:space="preserve">Community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F25F76" id="_x0000_s1027" type="#_x0000_t202" style="position:absolute;margin-left:246.7pt;margin-top:.7pt;width:69.75pt;height:25.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" fillcolor="white [3201]" strokecolor="#4472c4 [3204]" strokeweight="1pt">
                <v:textbox>
                  <w:txbxContent>
                    <w:p w14:paraId="68DB8BEA" w14:textId="7A92AAAA" w:rsidR="00BE0844" w:rsidRDefault="00BE0844" w:rsidP="006214E1">
                      <w:r>
                        <w:t xml:space="preserve">Community </w:t>
                      </w:r>
                    </w:p>
                  </w:txbxContent>
                </v:textbox>
                <w10:wrap type="square"/>
              </v:shape>
            </w:pict>
          </mc:Fallback>
        </mc:AlternateContent>
      </w:r>
      <w:r w:rsidRPr="006214E1">
        <w:rPr>
          <w:rFonts w:ascii="Calibri" w:eastAsia="Calibri" w:hAnsi="Calibri" w:cs="Calibri"/>
          <w:noProof/>
          <w:color w:val="000000" w:themeColor="text1"/>
          <w:sz w:val="21"/>
          <w:szCs w:val="21"/>
        </w:rPr>
        <mc:AlternateContent>
          <mc:Choice Requires="wps">
            <w:drawing>
              <wp:anchor distT="45720" distB="45720" distL="114300" distR="114300" simplePos="0" relativeHeight="251683840" behindDoc="0" locked="0" layoutInCell="1" allowOverlap="1" wp14:anchorId="361F53D1" wp14:editId="7654FD15">
                <wp:simplePos x="0" y="0"/>
                <wp:positionH relativeFrom="column">
                  <wp:posOffset>1447800</wp:posOffset>
                </wp:positionH>
                <wp:positionV relativeFrom="paragraph">
                  <wp:posOffset>8890</wp:posOffset>
                </wp:positionV>
                <wp:extent cx="790575" cy="32385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3238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0C5E2DA" w14:textId="4C0D0068" w:rsidR="00BE0844" w:rsidRDefault="00BE0844" w:rsidP="006214E1">
                            <w:r>
                              <w:t xml:space="preserve">Home Life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1F53D1" id="_x0000_s1028" type="#_x0000_t202" style="position:absolute;margin-left:114pt;margin-top:.7pt;width:62.25pt;height:25.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" fillcolor="white [3201]" strokecolor="#4472c4 [3204]" strokeweight="1pt">
                <v:textbox>
                  <w:txbxContent>
                    <w:p w14:paraId="70C5E2DA" w14:textId="4C0D0068" w:rsidR="00BE0844" w:rsidRDefault="00BE0844" w:rsidP="006214E1">
                      <w:r>
                        <w:t xml:space="preserve">Home Life </w:t>
                      </w:r>
                    </w:p>
                  </w:txbxContent>
                </v:textbox>
                <w10:wrap type="square"/>
              </v:shape>
            </w:pict>
          </mc:Fallback>
        </mc:AlternateContent>
      </w:r>
    </w:p>
    <w:p w14:paraId="3C0330DC" w14:textId="649502AD" w:rsidR="00BB6744" w:rsidRDefault="00FF2BD5" w:rsidP="00650837">
      <w:r>
        <w:rPr>
          <w:noProof/>
          <w:lang w:val="en-US"/>
        </w:rPr>
        <mc:AlternateContent>
          <mc:Choice Requires="wps">
            <w:drawing>
              <wp:anchor distT="0" distB="0" distL="114300" distR="114300" simplePos="0" relativeHeight="251670528" behindDoc="0" locked="0" layoutInCell="1" allowOverlap="1" wp14:anchorId="65B21C19" wp14:editId="33E008B0">
                <wp:simplePos x="0" y="0"/>
                <wp:positionH relativeFrom="margin">
                  <wp:posOffset>95250</wp:posOffset>
                </wp:positionH>
                <wp:positionV relativeFrom="paragraph">
                  <wp:posOffset>278765</wp:posOffset>
                </wp:positionV>
                <wp:extent cx="828675" cy="654050"/>
                <wp:effectExtent l="0" t="0" r="47625" b="50800"/>
                <wp:wrapNone/>
                <wp:docPr id="11" name="Straight Arrow Connector 11"/>
                <wp:cNvGraphicFramePr/>
                <a:graphic xmlns:a="http://schemas.openxmlformats.org/drawingml/2006/main">
                  <a:graphicData uri="http://schemas.microsoft.com/office/word/2010/wordprocessingShape">
                    <wps:wsp>
                      <wps:cNvCnPr/>
                      <wps:spPr>
                        <a:xfrm>
                          <a:off x="0" y="0"/>
                          <a:ext cx="828675" cy="6540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C6389F9" id="_x0000_t32" coordsize="21600,21600" o:spt="32" o:oned="t" path="m,l21600,21600e" filled="f">
                <v:path arrowok="t" fillok="f" o:connecttype="none"/>
                <o:lock v:ext="edit" shapetype="t"/>
              </v:shapetype>
              <v:shape id="Straight Arrow Connector 11" o:spid="_x0000_s1026" type="#_x0000_t32" style="position:absolute;margin-left:7.5pt;margin-top:21.95pt;width:65.25pt;height:51.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" strokecolor="#4472c4" strokeweight=".5pt">
                <v:stroke endarrow="block" joinstyle="miter"/>
                <w10:wrap anchorx="margin"/>
              </v:shape>
            </w:pict>
          </mc:Fallback>
        </mc:AlternateContent>
      </w:r>
      <w:r w:rsidR="00A7643C">
        <w:rPr>
          <w:noProof/>
          <w:lang w:val="en-US"/>
        </w:rPr>
        <mc:AlternateContent>
          <mc:Choice Requires="wps">
            <w:drawing>
              <wp:anchor distT="0" distB="0" distL="114300" distR="114300" simplePos="0" relativeHeight="251666432" behindDoc="0" locked="0" layoutInCell="1" allowOverlap="1" wp14:anchorId="15837007" wp14:editId="5D1802AB">
                <wp:simplePos x="0" y="0"/>
                <wp:positionH relativeFrom="column">
                  <wp:posOffset>3200400</wp:posOffset>
                </wp:positionH>
                <wp:positionV relativeFrom="paragraph">
                  <wp:posOffset>113665</wp:posOffset>
                </wp:positionV>
                <wp:extent cx="819150" cy="673100"/>
                <wp:effectExtent l="0" t="0" r="57150" b="50800"/>
                <wp:wrapNone/>
                <wp:docPr id="9" name="Straight Arrow Connector 9"/>
                <wp:cNvGraphicFramePr/>
                <a:graphic xmlns:a="http://schemas.openxmlformats.org/drawingml/2006/main">
                  <a:graphicData uri="http://schemas.microsoft.com/office/word/2010/wordprocessingShape">
                    <wps:wsp>
                      <wps:cNvCnPr/>
                      <wps:spPr>
                        <a:xfrm>
                          <a:off x="0" y="0"/>
                          <a:ext cx="819150" cy="673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50462F" id="Straight Arrow Connector 9" o:spid="_x0000_s1026" type="#_x0000_t32" style="position:absolute;margin-left:252pt;margin-top:8.95pt;width:64.5pt;height:5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" strokecolor="#4472c4 [3204]" strokeweight=".5pt">
                <v:stroke endarrow="block" joinstyle="miter"/>
              </v:shape>
            </w:pict>
          </mc:Fallback>
        </mc:AlternateContent>
      </w:r>
      <w:r w:rsidR="00A7643C">
        <w:rPr>
          <w:noProof/>
          <w:lang w:val="en-US"/>
        </w:rPr>
        <mc:AlternateContent>
          <mc:Choice Requires="wps">
            <w:drawing>
              <wp:anchor distT="0" distB="0" distL="114300" distR="114300" simplePos="0" relativeHeight="251668480" behindDoc="0" locked="0" layoutInCell="1" allowOverlap="1" wp14:anchorId="1E941558" wp14:editId="757F2208">
                <wp:simplePos x="0" y="0"/>
                <wp:positionH relativeFrom="column">
                  <wp:posOffset>1628775</wp:posOffset>
                </wp:positionH>
                <wp:positionV relativeFrom="paragraph">
                  <wp:posOffset>161290</wp:posOffset>
                </wp:positionV>
                <wp:extent cx="866775" cy="692150"/>
                <wp:effectExtent l="0" t="0" r="66675" b="50800"/>
                <wp:wrapNone/>
                <wp:docPr id="10" name="Straight Arrow Connector 10"/>
                <wp:cNvGraphicFramePr/>
                <a:graphic xmlns:a="http://schemas.openxmlformats.org/drawingml/2006/main">
                  <a:graphicData uri="http://schemas.microsoft.com/office/word/2010/wordprocessingShape">
                    <wps:wsp>
                      <wps:cNvCnPr/>
                      <wps:spPr>
                        <a:xfrm>
                          <a:off x="0" y="0"/>
                          <a:ext cx="866775" cy="69215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F40CDB" id="Straight Arrow Connector 10" o:spid="_x0000_s1026" type="#_x0000_t32" style="position:absolute;margin-left:128.25pt;margin-top:12.7pt;width:68.25pt;height:5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" strokecolor="#4472c4" strokeweight=".5pt">
                <v:stroke endarrow="block" joinstyle="miter"/>
              </v:shape>
            </w:pict>
          </mc:Fallback>
        </mc:AlternateContent>
      </w:r>
    </w:p>
    <w:p w14:paraId="7D3909A3" w14:textId="7AC5F76C" w:rsidR="00D75103" w:rsidRDefault="00C83C34" w:rsidP="00650837">
      <w:r>
        <w:rPr>
          <w:noProof/>
        </w:rPr>
        <mc:AlternateContent>
          <mc:Choice Requires="wps">
            <w:drawing>
              <wp:anchor distT="45720" distB="45720" distL="114300" distR="114300" simplePos="0" relativeHeight="251692032" behindDoc="0" locked="0" layoutInCell="1" allowOverlap="1" wp14:anchorId="13087DF9" wp14:editId="57711FE9">
                <wp:simplePos x="0" y="0"/>
                <wp:positionH relativeFrom="column">
                  <wp:posOffset>1009650</wp:posOffset>
                </wp:positionH>
                <wp:positionV relativeFrom="paragraph">
                  <wp:posOffset>860425</wp:posOffset>
                </wp:positionV>
                <wp:extent cx="933450" cy="66675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666750"/>
                        </a:xfrm>
                        <a:prstGeom prst="rect">
                          <a:avLst/>
                        </a:prstGeom>
                        <a:solidFill>
                          <a:srgbClr val="FFFFFF"/>
                        </a:solidFill>
                        <a:ln w="9525">
                          <a:noFill/>
                          <a:miter lim="800000"/>
                          <a:headEnd/>
                          <a:tailEnd/>
                        </a:ln>
                      </wps:spPr>
                      <wps:txbx>
                        <w:txbxContent>
                          <w:p w14:paraId="76560CA5" w14:textId="5CDF1BA4" w:rsidR="00BE0844" w:rsidRDefault="00BE0844" w:rsidP="00FF2BD5">
                            <w:r>
                              <w:t>Working time regulations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087DF9" id="_x0000_s1029" type="#_x0000_t202" style="position:absolute;margin-left:79.5pt;margin-top:67.75pt;width:73.5pt;height:52.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" stroked="f">
                <v:textbox>
                  <w:txbxContent>
                    <w:p w14:paraId="76560CA5" w14:textId="5CDF1BA4" w:rsidR="00BE0844" w:rsidRDefault="00BE0844" w:rsidP="00FF2BD5">
                      <w:r>
                        <w:t>Working time regulations</w:t>
                      </w:r>
                    </w:p>
                  </w:txbxContent>
                </v:textbox>
                <w10:wrap type="square"/>
              </v:shape>
            </w:pict>
          </mc:Fallback>
        </mc:AlternateContent>
      </w:r>
      <w:r>
        <w:rPr>
          <w:noProof/>
        </w:rPr>
        <mc:AlternateContent>
          <mc:Choice Requires="wps">
            <w:drawing>
              <wp:anchor distT="45720" distB="45720" distL="114300" distR="114300" simplePos="0" relativeHeight="251689984" behindDoc="0" locked="0" layoutInCell="1" allowOverlap="1" wp14:anchorId="4C7FDFE9" wp14:editId="17B1D1A3">
                <wp:simplePos x="0" y="0"/>
                <wp:positionH relativeFrom="column">
                  <wp:posOffset>-714375</wp:posOffset>
                </wp:positionH>
                <wp:positionV relativeFrom="paragraph">
                  <wp:posOffset>856615</wp:posOffset>
                </wp:positionV>
                <wp:extent cx="971550" cy="733425"/>
                <wp:effectExtent l="0" t="0" r="0" b="952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733425"/>
                        </a:xfrm>
                        <a:prstGeom prst="rect">
                          <a:avLst/>
                        </a:prstGeom>
                        <a:solidFill>
                          <a:srgbClr val="FFFFFF"/>
                        </a:solidFill>
                        <a:ln w="9525">
                          <a:noFill/>
                          <a:miter lim="800000"/>
                          <a:headEnd/>
                          <a:tailEnd/>
                        </a:ln>
                      </wps:spPr>
                      <wps:txbx>
                        <w:txbxContent>
                          <w:p w14:paraId="17996808" w14:textId="3017B2FC" w:rsidR="00BE0844" w:rsidRDefault="00BE0844" w:rsidP="00FF2BD5">
                            <w:r>
                              <w:t xml:space="preserve">Prioritisation </w:t>
                            </w:r>
                          </w:p>
                          <w:p w14:paraId="183A4A9C" w14:textId="5D859863" w:rsidR="00BE0844" w:rsidRDefault="00BE0844" w:rsidP="00FF2BD5">
                            <w:r>
                              <w:t>Lack of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FDFE9" id="_x0000_s1030" type="#_x0000_t202" style="position:absolute;margin-left:-56.25pt;margin-top:67.45pt;width:76.5pt;height:57.7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" stroked="f">
                <v:textbox>
                  <w:txbxContent>
                    <w:p w14:paraId="17996808" w14:textId="3017B2FC" w:rsidR="00BE0844" w:rsidRDefault="00BE0844" w:rsidP="00FF2BD5">
                      <w:r>
                        <w:t xml:space="preserve">Prioritisation </w:t>
                      </w:r>
                    </w:p>
                    <w:p w14:paraId="183A4A9C" w14:textId="5D859863" w:rsidR="00BE0844" w:rsidRDefault="00BE0844" w:rsidP="00FF2BD5">
                      <w:r>
                        <w:t>Lack of support</w:t>
                      </w:r>
                    </w:p>
                  </w:txbxContent>
                </v:textbox>
                <w10:wrap type="square"/>
              </v:shape>
            </w:pict>
          </mc:Fallback>
        </mc:AlternateContent>
      </w:r>
      <w:r w:rsidR="00FF2BD5">
        <w:rPr>
          <w:noProof/>
        </w:rPr>
        <mc:AlternateContent>
          <mc:Choice Requires="wps">
            <w:drawing>
              <wp:anchor distT="45720" distB="45720" distL="114300" distR="114300" simplePos="0" relativeHeight="251696128" behindDoc="0" locked="0" layoutInCell="1" allowOverlap="1" wp14:anchorId="740AF3E0" wp14:editId="40E887E7">
                <wp:simplePos x="0" y="0"/>
                <wp:positionH relativeFrom="column">
                  <wp:posOffset>2581275</wp:posOffset>
                </wp:positionH>
                <wp:positionV relativeFrom="paragraph">
                  <wp:posOffset>828040</wp:posOffset>
                </wp:positionV>
                <wp:extent cx="981075" cy="619125"/>
                <wp:effectExtent l="0" t="0" r="9525" b="952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619125"/>
                        </a:xfrm>
                        <a:prstGeom prst="rect">
                          <a:avLst/>
                        </a:prstGeom>
                        <a:solidFill>
                          <a:srgbClr val="FFFFFF"/>
                        </a:solidFill>
                        <a:ln w="9525">
                          <a:noFill/>
                          <a:miter lim="800000"/>
                          <a:headEnd/>
                          <a:tailEnd/>
                        </a:ln>
                      </wps:spPr>
                      <wps:txbx>
                        <w:txbxContent>
                          <w:p w14:paraId="620819D5" w14:textId="61E52860" w:rsidR="00BE0844" w:rsidRDefault="00BE0844" w:rsidP="00FF2BD5">
                            <w:r>
                              <w:t xml:space="preserve">Flaws management Systems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AF3E0" id="_x0000_s1031" type="#_x0000_t202" style="position:absolute;margin-left:203.25pt;margin-top:65.2pt;width:77.25pt;height:48.7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" stroked="f">
                <v:textbox>
                  <w:txbxContent>
                    <w:p w14:paraId="620819D5" w14:textId="61E52860" w:rsidR="00BE0844" w:rsidRDefault="00BE0844" w:rsidP="00FF2BD5">
                      <w:r>
                        <w:t xml:space="preserve">Flaws management Systems </w:t>
                      </w:r>
                    </w:p>
                  </w:txbxContent>
                </v:textbox>
                <w10:wrap type="square"/>
              </v:shape>
            </w:pict>
          </mc:Fallback>
        </mc:AlternateContent>
      </w:r>
      <w:r w:rsidR="00FF2BD5">
        <w:rPr>
          <w:noProof/>
        </w:rPr>
        <mc:AlternateContent>
          <mc:Choice Requires="wps">
            <w:drawing>
              <wp:anchor distT="45720" distB="45720" distL="114300" distR="114300" simplePos="0" relativeHeight="251687936" behindDoc="0" locked="0" layoutInCell="1" allowOverlap="1" wp14:anchorId="42F22745" wp14:editId="383B5DBF">
                <wp:simplePos x="0" y="0"/>
                <wp:positionH relativeFrom="column">
                  <wp:posOffset>-734060</wp:posOffset>
                </wp:positionH>
                <wp:positionV relativeFrom="paragraph">
                  <wp:posOffset>199390</wp:posOffset>
                </wp:positionV>
                <wp:extent cx="1000125" cy="542925"/>
                <wp:effectExtent l="0" t="0" r="9525" b="952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542925"/>
                        </a:xfrm>
                        <a:prstGeom prst="rect">
                          <a:avLst/>
                        </a:prstGeom>
                        <a:solidFill>
                          <a:srgbClr val="FFFFFF"/>
                        </a:solidFill>
                        <a:ln w="9525">
                          <a:noFill/>
                          <a:miter lim="800000"/>
                          <a:headEnd/>
                          <a:tailEnd/>
                        </a:ln>
                      </wps:spPr>
                      <wps:txbx>
                        <w:txbxContent>
                          <w:p w14:paraId="6EB5C4D4" w14:textId="23C43774" w:rsidR="00BE0844" w:rsidRDefault="00BE0844">
                            <w:r>
                              <w:t xml:space="preserve">Deadlines </w:t>
                            </w:r>
                          </w:p>
                          <w:p w14:paraId="718F5BDE" w14:textId="5D387202" w:rsidR="00BE0844" w:rsidRDefault="00BE0844">
                            <w:r>
                              <w:t>Understaffed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22745" id="_x0000_s1032" type="#_x0000_t202" style="position:absolute;margin-left:-57.8pt;margin-top:15.7pt;width:78.75pt;height:42.7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" stroked="f">
                <v:textbox>
                  <w:txbxContent>
                    <w:p w14:paraId="6EB5C4D4" w14:textId="23C43774" w:rsidR="00BE0844" w:rsidRDefault="00BE0844">
                      <w:r>
                        <w:t xml:space="preserve">Deadlines </w:t>
                      </w:r>
                    </w:p>
                    <w:p w14:paraId="718F5BDE" w14:textId="5D387202" w:rsidR="00BE0844" w:rsidRDefault="00BE0844">
                      <w:r>
                        <w:t>Understaffed</w:t>
                      </w:r>
                    </w:p>
                  </w:txbxContent>
                </v:textbox>
                <w10:wrap type="square"/>
              </v:shape>
            </w:pict>
          </mc:Fallback>
        </mc:AlternateContent>
      </w:r>
      <w:r w:rsidR="00FF2BD5">
        <w:rPr>
          <w:noProof/>
        </w:rPr>
        <mc:AlternateContent>
          <mc:Choice Requires="wps">
            <w:drawing>
              <wp:anchor distT="45720" distB="45720" distL="114300" distR="114300" simplePos="0" relativeHeight="251698176" behindDoc="0" locked="0" layoutInCell="1" allowOverlap="1" wp14:anchorId="0AFDA98A" wp14:editId="27B1F034">
                <wp:simplePos x="0" y="0"/>
                <wp:positionH relativeFrom="column">
                  <wp:posOffset>2571750</wp:posOffset>
                </wp:positionH>
                <wp:positionV relativeFrom="paragraph">
                  <wp:posOffset>170815</wp:posOffset>
                </wp:positionV>
                <wp:extent cx="1000125" cy="542925"/>
                <wp:effectExtent l="0" t="0" r="9525" b="952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542925"/>
                        </a:xfrm>
                        <a:prstGeom prst="rect">
                          <a:avLst/>
                        </a:prstGeom>
                        <a:solidFill>
                          <a:srgbClr val="FFFFFF"/>
                        </a:solidFill>
                        <a:ln w="9525">
                          <a:noFill/>
                          <a:miter lim="800000"/>
                          <a:headEnd/>
                          <a:tailEnd/>
                        </a:ln>
                      </wps:spPr>
                      <wps:txbx>
                        <w:txbxContent>
                          <w:p w14:paraId="76BCDA58" w14:textId="1E3513AF" w:rsidR="00BE0844" w:rsidRDefault="00BE0844" w:rsidP="00FF2BD5">
                            <w:r>
                              <w:t>Bank Holidays</w:t>
                            </w:r>
                          </w:p>
                          <w:p w14:paraId="675E9EEB" w14:textId="081BA7AC" w:rsidR="00BE0844" w:rsidRDefault="00BE0844" w:rsidP="00FF2B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FDA98A" id="_x0000_s1033" type="#_x0000_t202" style="position:absolute;margin-left:202.5pt;margin-top:13.45pt;width:78.75pt;height:42.7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" stroked="f">
                <v:textbox>
                  <w:txbxContent>
                    <w:p w14:paraId="76BCDA58" w14:textId="1E3513AF" w:rsidR="00BE0844" w:rsidRDefault="00BE0844" w:rsidP="00FF2BD5">
                      <w:r>
                        <w:t>Bank Holidays</w:t>
                      </w:r>
                    </w:p>
                    <w:p w14:paraId="675E9EEB" w14:textId="081BA7AC" w:rsidR="00BE0844" w:rsidRDefault="00BE0844" w:rsidP="00FF2BD5"/>
                  </w:txbxContent>
                </v:textbox>
                <w10:wrap type="square"/>
              </v:shape>
            </w:pict>
          </mc:Fallback>
        </mc:AlternateContent>
      </w:r>
      <w:r w:rsidR="00FF2BD5">
        <w:rPr>
          <w:noProof/>
        </w:rPr>
        <mc:AlternateContent>
          <mc:Choice Requires="wps">
            <w:drawing>
              <wp:anchor distT="45720" distB="45720" distL="114300" distR="114300" simplePos="0" relativeHeight="251694080" behindDoc="0" locked="0" layoutInCell="1" allowOverlap="1" wp14:anchorId="418115DF" wp14:editId="61ABE0AD">
                <wp:simplePos x="0" y="0"/>
                <wp:positionH relativeFrom="column">
                  <wp:posOffset>1019175</wp:posOffset>
                </wp:positionH>
                <wp:positionV relativeFrom="paragraph">
                  <wp:posOffset>168910</wp:posOffset>
                </wp:positionV>
                <wp:extent cx="933450" cy="542925"/>
                <wp:effectExtent l="0" t="0" r="0" b="952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542925"/>
                        </a:xfrm>
                        <a:prstGeom prst="rect">
                          <a:avLst/>
                        </a:prstGeom>
                        <a:solidFill>
                          <a:srgbClr val="FFFFFF"/>
                        </a:solidFill>
                        <a:ln w="9525">
                          <a:noFill/>
                          <a:miter lim="800000"/>
                          <a:headEnd/>
                          <a:tailEnd/>
                        </a:ln>
                      </wps:spPr>
                      <wps:txbx>
                        <w:txbxContent>
                          <w:p w14:paraId="17D1C81A" w14:textId="559A2FA8" w:rsidR="00BE0844" w:rsidRDefault="00BE0844" w:rsidP="00FF2BD5">
                            <w:r>
                              <w:t>Children</w:t>
                            </w:r>
                          </w:p>
                          <w:p w14:paraId="3A687D42" w14:textId="4407A8CC" w:rsidR="00BE0844" w:rsidRDefault="00BE0844" w:rsidP="00FF2B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115DF" id="_x0000_s1034" type="#_x0000_t202" style="position:absolute;margin-left:80.25pt;margin-top:13.3pt;width:73.5pt;height:42.7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" stroked="f">
                <v:textbox>
                  <w:txbxContent>
                    <w:p w14:paraId="17D1C81A" w14:textId="559A2FA8" w:rsidR="00BE0844" w:rsidRDefault="00BE0844" w:rsidP="00FF2BD5">
                      <w:r>
                        <w:t>Children</w:t>
                      </w:r>
                    </w:p>
                    <w:p w14:paraId="3A687D42" w14:textId="4407A8CC" w:rsidR="00BE0844" w:rsidRDefault="00BE0844" w:rsidP="00FF2BD5"/>
                  </w:txbxContent>
                </v:textbox>
                <w10:wrap type="square"/>
              </v:shape>
            </w:pict>
          </mc:Fallback>
        </mc:AlternateContent>
      </w:r>
      <w:r w:rsidR="00A7643C">
        <w:rPr>
          <w:noProof/>
          <w:lang w:val="en-US"/>
        </w:rPr>
        <mc:AlternateContent>
          <mc:Choice Requires="wps">
            <w:drawing>
              <wp:anchor distT="0" distB="0" distL="114300" distR="114300" simplePos="0" relativeHeight="251663360" behindDoc="0" locked="0" layoutInCell="1" allowOverlap="1" wp14:anchorId="3321016D" wp14:editId="55A20546">
                <wp:simplePos x="0" y="0"/>
                <wp:positionH relativeFrom="column">
                  <wp:posOffset>1809115</wp:posOffset>
                </wp:positionH>
                <wp:positionV relativeFrom="paragraph">
                  <wp:posOffset>951865</wp:posOffset>
                </wp:positionV>
                <wp:extent cx="638175" cy="847725"/>
                <wp:effectExtent l="0" t="38100" r="47625" b="28575"/>
                <wp:wrapNone/>
                <wp:docPr id="6" name="Straight Arrow Connector 6"/>
                <wp:cNvGraphicFramePr/>
                <a:graphic xmlns:a="http://schemas.openxmlformats.org/drawingml/2006/main">
                  <a:graphicData uri="http://schemas.microsoft.com/office/word/2010/wordprocessingShape">
                    <wps:wsp>
                      <wps:cNvCnPr/>
                      <wps:spPr>
                        <a:xfrm flipV="1">
                          <a:off x="0" y="0"/>
                          <a:ext cx="638175" cy="8477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7E18D3" id="Straight Arrow Connector 6" o:spid="_x0000_s1026" type="#_x0000_t32" style="position:absolute;margin-left:142.45pt;margin-top:74.95pt;width:50.25pt;height:66.7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" strokecolor="#4472c4" strokeweight=".5pt">
                <v:stroke endarrow="block" joinstyle="miter"/>
              </v:shape>
            </w:pict>
          </mc:Fallback>
        </mc:AlternateContent>
      </w:r>
      <w:r w:rsidR="00A7643C">
        <w:rPr>
          <w:noProof/>
          <w:lang w:val="en-US"/>
        </w:rPr>
        <mc:AlternateContent>
          <mc:Choice Requires="wps">
            <w:drawing>
              <wp:anchor distT="0" distB="0" distL="114300" distR="114300" simplePos="0" relativeHeight="251661312" behindDoc="0" locked="0" layoutInCell="1" allowOverlap="1" wp14:anchorId="18B7083E" wp14:editId="70B0832A">
                <wp:simplePos x="0" y="0"/>
                <wp:positionH relativeFrom="column">
                  <wp:posOffset>3342640</wp:posOffset>
                </wp:positionH>
                <wp:positionV relativeFrom="paragraph">
                  <wp:posOffset>932815</wp:posOffset>
                </wp:positionV>
                <wp:extent cx="638175" cy="847725"/>
                <wp:effectExtent l="0" t="38100" r="47625" b="28575"/>
                <wp:wrapNone/>
                <wp:docPr id="5" name="Straight Arrow Connector 5"/>
                <wp:cNvGraphicFramePr/>
                <a:graphic xmlns:a="http://schemas.openxmlformats.org/drawingml/2006/main">
                  <a:graphicData uri="http://schemas.microsoft.com/office/word/2010/wordprocessingShape">
                    <wps:wsp>
                      <wps:cNvCnPr/>
                      <wps:spPr>
                        <a:xfrm flipV="1">
                          <a:off x="0" y="0"/>
                          <a:ext cx="638175"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C93731" id="Straight Arrow Connector 5" o:spid="_x0000_s1026" type="#_x0000_t32" style="position:absolute;margin-left:263.2pt;margin-top:73.45pt;width:50.25pt;height:66.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" strokecolor="#4472c4 [3204]" strokeweight=".5pt">
                <v:stroke endarrow="block" joinstyle="miter"/>
              </v:shape>
            </w:pict>
          </mc:Fallback>
        </mc:AlternateContent>
      </w:r>
      <w:r w:rsidR="00A7643C">
        <w:rPr>
          <w:noProof/>
          <w:lang w:val="en-US"/>
        </w:rPr>
        <mc:AlternateContent>
          <mc:Choice Requires="wps">
            <w:drawing>
              <wp:anchor distT="0" distB="0" distL="114300" distR="114300" simplePos="0" relativeHeight="251665408" behindDoc="0" locked="0" layoutInCell="1" allowOverlap="1" wp14:anchorId="783EDE1E" wp14:editId="50817911">
                <wp:simplePos x="0" y="0"/>
                <wp:positionH relativeFrom="margin">
                  <wp:posOffset>247650</wp:posOffset>
                </wp:positionH>
                <wp:positionV relativeFrom="paragraph">
                  <wp:posOffset>925195</wp:posOffset>
                </wp:positionV>
                <wp:extent cx="619125" cy="809625"/>
                <wp:effectExtent l="0" t="38100" r="47625" b="28575"/>
                <wp:wrapNone/>
                <wp:docPr id="7" name="Straight Arrow Connector 7"/>
                <wp:cNvGraphicFramePr/>
                <a:graphic xmlns:a="http://schemas.openxmlformats.org/drawingml/2006/main">
                  <a:graphicData uri="http://schemas.microsoft.com/office/word/2010/wordprocessingShape">
                    <wps:wsp>
                      <wps:cNvCnPr/>
                      <wps:spPr>
                        <a:xfrm flipV="1">
                          <a:off x="0" y="0"/>
                          <a:ext cx="619125" cy="8096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CC0F385" id="Straight Arrow Connector 7" o:spid="_x0000_s1026" type="#_x0000_t32" style="position:absolute;margin-left:19.5pt;margin-top:72.85pt;width:48.75pt;height:63.75pt;flip: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" strokecolor="#4472c4" strokeweight=".5pt">
                <v:stroke endarrow="block" joinstyle="miter"/>
                <w10:wrap anchorx="margin"/>
              </v:shape>
            </w:pict>
          </mc:Fallback>
        </mc:AlternateContent>
      </w:r>
      <w:r w:rsidR="00D75103">
        <w:rPr>
          <w:noProof/>
          <w:lang w:val="en-US"/>
        </w:rPr>
        <mc:AlternateContent>
          <mc:Choice Requires="wps">
            <w:drawing>
              <wp:anchor distT="0" distB="0" distL="114300" distR="114300" simplePos="0" relativeHeight="251671552" behindDoc="0" locked="0" layoutInCell="1" allowOverlap="1" wp14:anchorId="104F8004" wp14:editId="6662BD9D">
                <wp:simplePos x="0" y="0"/>
                <wp:positionH relativeFrom="column">
                  <wp:posOffset>4343400</wp:posOffset>
                </wp:positionH>
                <wp:positionV relativeFrom="paragraph">
                  <wp:posOffset>418465</wp:posOffset>
                </wp:positionV>
                <wp:extent cx="1562100" cy="576580"/>
                <wp:effectExtent l="0" t="0" r="38100" b="13970"/>
                <wp:wrapNone/>
                <wp:docPr id="12" name="Pentagon 12"/>
                <wp:cNvGraphicFramePr/>
                <a:graphic xmlns:a="http://schemas.openxmlformats.org/drawingml/2006/main">
                  <a:graphicData uri="http://schemas.microsoft.com/office/word/2010/wordprocessingShape">
                    <wps:wsp>
                      <wps:cNvSpPr/>
                      <wps:spPr>
                        <a:xfrm>
                          <a:off x="0" y="0"/>
                          <a:ext cx="1562100" cy="57658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A80DD2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2" o:spid="_x0000_s1026" type="#_x0000_t15" style="position:absolute;margin-left:342pt;margin-top:32.95pt;width:123pt;height:45.4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" adj="17614" fillcolor="#4472c4 [3204]" strokecolor="#1f3763 [1604]" strokeweight="1pt"/>
            </w:pict>
          </mc:Fallback>
        </mc:AlternateContent>
      </w:r>
      <w:r w:rsidR="00D75103">
        <w:rPr>
          <w:noProof/>
          <w:lang w:val="en-US"/>
        </w:rPr>
        <mc:AlternateContent>
          <mc:Choice Requires="wps">
            <w:drawing>
              <wp:anchor distT="0" distB="0" distL="114300" distR="114300" simplePos="0" relativeHeight="251660288" behindDoc="0" locked="0" layoutInCell="1" allowOverlap="1" wp14:anchorId="47B1ADAC" wp14:editId="24B5E240">
                <wp:simplePos x="0" y="0"/>
                <wp:positionH relativeFrom="column">
                  <wp:posOffset>-10160</wp:posOffset>
                </wp:positionH>
                <wp:positionV relativeFrom="paragraph">
                  <wp:posOffset>748665</wp:posOffset>
                </wp:positionV>
                <wp:extent cx="4092575" cy="38100"/>
                <wp:effectExtent l="0" t="0" r="22225" b="19050"/>
                <wp:wrapNone/>
                <wp:docPr id="4" name="Straight Connector 4"/>
                <wp:cNvGraphicFramePr/>
                <a:graphic xmlns:a="http://schemas.openxmlformats.org/drawingml/2006/main">
                  <a:graphicData uri="http://schemas.microsoft.com/office/word/2010/wordprocessingShape">
                    <wps:wsp>
                      <wps:cNvCnPr/>
                      <wps:spPr>
                        <a:xfrm flipV="1">
                          <a:off x="0" y="0"/>
                          <a:ext cx="4092575"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30D532" id="Straight Connector 4"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8pt,58.95pt" to="321.45pt,6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" strokecolor="#4472c4 [3204]" strokeweight=".5pt">
                <v:stroke joinstyle="miter"/>
              </v:line>
            </w:pict>
          </mc:Fallback>
        </mc:AlternateContent>
      </w:r>
    </w:p>
    <w:p w14:paraId="1033B2DF" w14:textId="364F73B0" w:rsidR="00D75103" w:rsidRDefault="00D75103" w:rsidP="00650837">
      <w:r>
        <w:rPr>
          <w:noProof/>
        </w:rPr>
        <mc:AlternateContent>
          <mc:Choice Requires="wps">
            <w:drawing>
              <wp:anchor distT="45720" distB="45720" distL="114300" distR="114300" simplePos="0" relativeHeight="251673600" behindDoc="1" locked="0" layoutInCell="1" allowOverlap="1" wp14:anchorId="40E3E41C" wp14:editId="5D5518C2">
                <wp:simplePos x="0" y="0"/>
                <wp:positionH relativeFrom="page">
                  <wp:posOffset>5267325</wp:posOffset>
                </wp:positionH>
                <wp:positionV relativeFrom="paragraph">
                  <wp:posOffset>154940</wp:posOffset>
                </wp:positionV>
                <wp:extent cx="1228725" cy="557530"/>
                <wp:effectExtent l="0" t="0" r="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557530"/>
                        </a:xfrm>
                        <a:prstGeom prst="rect">
                          <a:avLst/>
                        </a:prstGeom>
                        <a:noFill/>
                        <a:ln w="9525">
                          <a:noFill/>
                          <a:miter lim="800000"/>
                          <a:headEnd/>
                          <a:tailEnd/>
                        </a:ln>
                      </wps:spPr>
                      <wps:txbx>
                        <w:txbxContent>
                          <w:p w14:paraId="148A7D3A" w14:textId="4B19A990" w:rsidR="00BE0844" w:rsidRDefault="00BE0844">
                            <w:r>
                              <w:t>Mismanagement of annual leave.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3E41C" id="_x0000_s1035" type="#_x0000_t202" style="position:absolute;margin-left:414.75pt;margin-top:12.2pt;width:96.75pt;height:43.9pt;z-index:-2516428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" filled="f" stroked="f">
                <v:textbox>
                  <w:txbxContent>
                    <w:p w14:paraId="148A7D3A" w14:textId="4B19A990" w:rsidR="00BE0844" w:rsidRDefault="00BE0844">
                      <w:r>
                        <w:t>Mismanagement of annual leave.</w:t>
                      </w:r>
                    </w:p>
                  </w:txbxContent>
                </v:textbox>
                <w10:wrap type="topAndBottom" anchorx="page"/>
              </v:shape>
            </w:pict>
          </mc:Fallback>
        </mc:AlternateContent>
      </w:r>
    </w:p>
    <w:p w14:paraId="2A61C3D8" w14:textId="67CBE929" w:rsidR="00D75103" w:rsidRDefault="00D75103" w:rsidP="00650837"/>
    <w:p w14:paraId="03A2FD1B" w14:textId="15AE080D" w:rsidR="00D75103" w:rsidRDefault="00A7643C" w:rsidP="00650837">
      <w:r w:rsidRPr="006214E1">
        <w:rPr>
          <w:rFonts w:ascii="Calibri" w:eastAsia="Calibri" w:hAnsi="Calibri" w:cs="Calibri"/>
          <w:noProof/>
          <w:color w:val="000000" w:themeColor="text1"/>
          <w:sz w:val="21"/>
          <w:szCs w:val="21"/>
        </w:rPr>
        <mc:AlternateContent>
          <mc:Choice Requires="wps">
            <w:drawing>
              <wp:anchor distT="45720" distB="45720" distL="114300" distR="114300" simplePos="0" relativeHeight="251679744" behindDoc="0" locked="0" layoutInCell="1" allowOverlap="1" wp14:anchorId="277D7A1A" wp14:editId="33B27A24">
                <wp:simplePos x="0" y="0"/>
                <wp:positionH relativeFrom="column">
                  <wp:posOffset>-600075</wp:posOffset>
                </wp:positionH>
                <wp:positionV relativeFrom="paragraph">
                  <wp:posOffset>299085</wp:posOffset>
                </wp:positionV>
                <wp:extent cx="971550" cy="32385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3238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04C68B0F" w14:textId="0991751F" w:rsidR="00BE0844" w:rsidRDefault="00BE0844" w:rsidP="006214E1">
                            <w:r>
                              <w:t xml:space="preserve">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7D7A1A" id="_x0000_s1036" type="#_x0000_t202" style="position:absolute;margin-left:-47.25pt;margin-top:23.55pt;width:76.5pt;height:25.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" fillcolor="white [3201]" strokecolor="#4472c4 [3204]" strokeweight="1pt">
                <v:textbox>
                  <w:txbxContent>
                    <w:p w14:paraId="04C68B0F" w14:textId="0991751F" w:rsidR="00BE0844" w:rsidRDefault="00BE0844" w:rsidP="006214E1">
                      <w:r>
                        <w:t xml:space="preserve">Management </w:t>
                      </w:r>
                    </w:p>
                  </w:txbxContent>
                </v:textbox>
                <w10:wrap type="square"/>
              </v:shape>
            </w:pict>
          </mc:Fallback>
        </mc:AlternateContent>
      </w:r>
    </w:p>
    <w:p w14:paraId="1ED49ACD" w14:textId="6705983E" w:rsidR="00D75103" w:rsidRDefault="00A7643C" w:rsidP="00650837">
      <w:r w:rsidRPr="006214E1">
        <w:rPr>
          <w:rFonts w:ascii="Calibri" w:eastAsia="Calibri" w:hAnsi="Calibri" w:cs="Calibri"/>
          <w:noProof/>
          <w:color w:val="000000" w:themeColor="text1"/>
          <w:sz w:val="21"/>
          <w:szCs w:val="21"/>
        </w:rPr>
        <mc:AlternateContent>
          <mc:Choice Requires="wps">
            <w:drawing>
              <wp:anchor distT="45720" distB="45720" distL="114300" distR="114300" simplePos="0" relativeHeight="251677696" behindDoc="0" locked="0" layoutInCell="1" allowOverlap="1" wp14:anchorId="0B79DF1B" wp14:editId="5F0DCBA0">
                <wp:simplePos x="0" y="0"/>
                <wp:positionH relativeFrom="column">
                  <wp:posOffset>1638300</wp:posOffset>
                </wp:positionH>
                <wp:positionV relativeFrom="paragraph">
                  <wp:posOffset>13335</wp:posOffset>
                </wp:positionV>
                <wp:extent cx="676275" cy="32385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3238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2D25A1A9" w14:textId="3CDD1591" w:rsidR="00BE0844" w:rsidRDefault="00BE0844" w:rsidP="006214E1">
                            <w:r>
                              <w:t xml:space="preserve">Policies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9DF1B" id="_x0000_s1037" type="#_x0000_t202" style="position:absolute;margin-left:129pt;margin-top:1.05pt;width:53.25pt;height:25.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" fillcolor="white [3201]" strokecolor="#4472c4 [3204]" strokeweight="1pt">
                <v:textbox>
                  <w:txbxContent>
                    <w:p w14:paraId="2D25A1A9" w14:textId="3CDD1591" w:rsidR="00BE0844" w:rsidRDefault="00BE0844" w:rsidP="006214E1">
                      <w:r>
                        <w:t xml:space="preserve">Policies </w:t>
                      </w:r>
                    </w:p>
                  </w:txbxContent>
                </v:textbox>
                <w10:wrap type="square"/>
              </v:shape>
            </w:pict>
          </mc:Fallback>
        </mc:AlternateContent>
      </w:r>
      <w:r w:rsidRPr="006214E1">
        <w:rPr>
          <w:rFonts w:ascii="Calibri" w:eastAsia="Calibri" w:hAnsi="Calibri" w:cs="Calibri"/>
          <w:noProof/>
          <w:color w:val="000000" w:themeColor="text1"/>
          <w:sz w:val="21"/>
          <w:szCs w:val="21"/>
        </w:rPr>
        <mc:AlternateContent>
          <mc:Choice Requires="wps">
            <w:drawing>
              <wp:anchor distT="45720" distB="45720" distL="114300" distR="114300" simplePos="0" relativeHeight="251675648" behindDoc="0" locked="0" layoutInCell="1" allowOverlap="1" wp14:anchorId="4D28A185" wp14:editId="68D1A630">
                <wp:simplePos x="0" y="0"/>
                <wp:positionH relativeFrom="column">
                  <wp:posOffset>3323590</wp:posOffset>
                </wp:positionH>
                <wp:positionV relativeFrom="paragraph">
                  <wp:posOffset>13335</wp:posOffset>
                </wp:positionV>
                <wp:extent cx="1393825" cy="323850"/>
                <wp:effectExtent l="0" t="0" r="158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3825" cy="32385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F14EE54" w14:textId="1A5D5BC4" w:rsidR="00BE0844" w:rsidRDefault="00BE0844">
                            <w:r>
                              <w:t xml:space="preserve">Technology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28A185" id="_x0000_s1038" type="#_x0000_t202" style="position:absolute;margin-left:261.7pt;margin-top:1.05pt;width:109.75pt;height:25.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" fillcolor="white [3201]" strokecolor="#4472c4 [3204]" strokeweight="1pt">
                <v:textbox>
                  <w:txbxContent>
                    <w:p w14:paraId="3F14EE54" w14:textId="1A5D5BC4" w:rsidR="00BE0844" w:rsidRDefault="00BE0844">
                      <w:r>
                        <w:t xml:space="preserve">Technology </w:t>
                      </w:r>
                    </w:p>
                  </w:txbxContent>
                </v:textbox>
                <w10:wrap type="square"/>
              </v:shape>
            </w:pict>
          </mc:Fallback>
        </mc:AlternateContent>
      </w:r>
    </w:p>
    <w:p w14:paraId="4E096771" w14:textId="065464F1" w:rsidR="00D75103" w:rsidRDefault="00D75103" w:rsidP="00650837"/>
    <w:p w14:paraId="59D227D3" w14:textId="0B79B25C" w:rsidR="00D75103" w:rsidRDefault="0010789F" w:rsidP="0010789F">
      <w:pPr>
        <w:tabs>
          <w:tab w:val="left" w:pos="7815"/>
        </w:tabs>
      </w:pPr>
      <w:r>
        <w:tab/>
        <w:t>(Fig. 1)</w:t>
      </w:r>
    </w:p>
    <w:p w14:paraId="6E4EB852" w14:textId="79031B5C" w:rsidR="00D75103" w:rsidRDefault="00A12288" w:rsidP="00650837">
      <w:r>
        <w:t xml:space="preserve">I created six heading which would categorise the possible reasons behind the mismanagement of annual leave. </w:t>
      </w:r>
    </w:p>
    <w:p w14:paraId="1B4F21C8" w14:textId="77777777" w:rsidR="00C65104" w:rsidRDefault="00A12288" w:rsidP="00BB6744">
      <w:pPr>
        <w:pStyle w:val="ListParagraph"/>
        <w:numPr>
          <w:ilvl w:val="0"/>
          <w:numId w:val="1"/>
        </w:numPr>
      </w:pPr>
      <w:r w:rsidRPr="00C65104">
        <w:rPr>
          <w:b/>
        </w:rPr>
        <w:t>Work</w:t>
      </w:r>
      <w:r>
        <w:t xml:space="preserve"> – one of the reasons under the work category is deadlines, this is reference to a demand at work where a report has to be submitted within a timeframe.</w:t>
      </w:r>
      <w:r w:rsidR="00CB0BA7">
        <w:t xml:space="preserve"> In my workplace we often are faced with deadlines for support and risk management plans to be completed and we have a caseload of ten clients each, this becomes stressful and often makes individuals put off their annual leave as they wish to complete this work beforehand. </w:t>
      </w:r>
      <w:r>
        <w:t xml:space="preserve"> </w:t>
      </w:r>
      <w:r w:rsidR="00CB0BA7">
        <w:t xml:space="preserve">Whilst </w:t>
      </w:r>
      <w:r>
        <w:t xml:space="preserve">Skinner, N (2013) </w:t>
      </w:r>
      <w:r w:rsidR="00CB0BA7">
        <w:t>suggested workers reluctance to take annual leave due to work pressures Lin, K (2016) gave a great scenario of Mary a software engineer who felt guilty due to work deadlines and did not want to leave her colleagues with more stress at work.</w:t>
      </w:r>
      <w:r w:rsidR="00C65104">
        <w:t xml:space="preserve"> </w:t>
      </w:r>
    </w:p>
    <w:p w14:paraId="49107617" w14:textId="153E76F6" w:rsidR="00CB0BA7" w:rsidRDefault="00C65104" w:rsidP="00C65104">
      <w:pPr>
        <w:pStyle w:val="ListParagraph"/>
      </w:pPr>
      <w:r>
        <w:t xml:space="preserve">The next reason under the heading work is my office being understaffed. There are two further vacancies in my workplace which causes pressure on staff and causes further issues when staff are on annual leave. </w:t>
      </w:r>
    </w:p>
    <w:p w14:paraId="61273E5E" w14:textId="67A6E13C" w:rsidR="00C65104" w:rsidRDefault="00C65104" w:rsidP="00C65104">
      <w:pPr>
        <w:pStyle w:val="ListParagraph"/>
        <w:numPr>
          <w:ilvl w:val="0"/>
          <w:numId w:val="1"/>
        </w:numPr>
      </w:pPr>
      <w:r w:rsidRPr="00C65104">
        <w:rPr>
          <w:b/>
        </w:rPr>
        <w:t>Home Life</w:t>
      </w:r>
      <w:r>
        <w:t xml:space="preserve"> – Parental responsibilities is the reasons highlighted due to the understandable issue that working parents would have when it comes to their children and school breaks. Skinner, N (2013) found that those with parental responsibility would rather have two weeks extra paid annual leave than a pay rise. This strongly suggests that workers with children may need more holidays and </w:t>
      </w:r>
      <w:r w:rsidR="006E4B9A">
        <w:t>may cause them to apply</w:t>
      </w:r>
      <w:r>
        <w:t xml:space="preserve"> for annual leave around the same dates. </w:t>
      </w:r>
      <w:r w:rsidR="006E4B9A">
        <w:t>An</w:t>
      </w:r>
      <w:r>
        <w:t xml:space="preserve"> issue that often arises in my workplace is annual leave around summer holidays </w:t>
      </w:r>
      <w:r w:rsidR="006E4B9A">
        <w:t xml:space="preserve">where the majority of staff are applying for dates between June and August which causes a lot of overlap with shifts. </w:t>
      </w:r>
    </w:p>
    <w:p w14:paraId="1174A11F" w14:textId="06700763" w:rsidR="006E4B9A" w:rsidRDefault="006E4B9A" w:rsidP="00C65104">
      <w:pPr>
        <w:pStyle w:val="ListParagraph"/>
        <w:numPr>
          <w:ilvl w:val="0"/>
          <w:numId w:val="1"/>
        </w:numPr>
      </w:pPr>
      <w:r>
        <w:rPr>
          <w:b/>
        </w:rPr>
        <w:lastRenderedPageBreak/>
        <w:t xml:space="preserve">Community </w:t>
      </w:r>
      <w:r>
        <w:t>– Bank holidays is a time when many workers would rather be at home but due to the nature of my workplace we still have to be at work. There are always challenges with management when approving staffs annual leave. A fair system should be put in place in order to ensure that there is no issue with understaffing around the holidays, although many staff members call in sick around this time. This issue is something that will need to be looked at strictly by management.</w:t>
      </w:r>
    </w:p>
    <w:p w14:paraId="0784A30E" w14:textId="1B2148DB" w:rsidR="006E4B9A" w:rsidRDefault="006E4B9A" w:rsidP="00C65104">
      <w:pPr>
        <w:pStyle w:val="ListParagraph"/>
        <w:numPr>
          <w:ilvl w:val="0"/>
          <w:numId w:val="1"/>
        </w:numPr>
      </w:pPr>
      <w:r>
        <w:rPr>
          <w:b/>
        </w:rPr>
        <w:t xml:space="preserve">Management </w:t>
      </w:r>
      <w:r>
        <w:t xml:space="preserve">– Managers are the main gatekeepers when approving staffs annual leave but I believe </w:t>
      </w:r>
      <w:r w:rsidR="00513A2A">
        <w:t xml:space="preserve">prioritisation plays a big part when approving staffs timesheets. Lin, K (2016) provided the scenario of Peter who arrived at work on a Monday morning and had a range of different tasks to complete but then lack of support comes into play as Peter’s colleague is away until the next week and he needs to confirm the dates with them. </w:t>
      </w:r>
    </w:p>
    <w:p w14:paraId="67A0B3DE" w14:textId="339C2FD3" w:rsidR="00513A2A" w:rsidRDefault="00513A2A" w:rsidP="00C65104">
      <w:pPr>
        <w:pStyle w:val="ListParagraph"/>
        <w:numPr>
          <w:ilvl w:val="0"/>
          <w:numId w:val="1"/>
        </w:numPr>
      </w:pPr>
      <w:r>
        <w:rPr>
          <w:b/>
        </w:rPr>
        <w:t xml:space="preserve">Policies </w:t>
      </w:r>
      <w:r>
        <w:t>– Policies such as the ‘Working Time Directive 1998’ which states that annual leave accrued for that year cannot be carried over</w:t>
      </w:r>
      <w:r w:rsidRPr="00513A2A">
        <w:t xml:space="preserve"> </w:t>
      </w:r>
      <w:r>
        <w:t>Edwards, G (2018). This law is one that will help man manage staff accruing annual leave to take long extended holidays the year after but I think there should be some allowances for workers who genuinely are unable to take annual leave due to work commitments.</w:t>
      </w:r>
    </w:p>
    <w:p w14:paraId="09E39190" w14:textId="2A19F810" w:rsidR="00513A2A" w:rsidRDefault="00513A2A" w:rsidP="00C65104">
      <w:pPr>
        <w:pStyle w:val="ListParagraph"/>
        <w:numPr>
          <w:ilvl w:val="0"/>
          <w:numId w:val="1"/>
        </w:numPr>
      </w:pPr>
      <w:r>
        <w:rPr>
          <w:b/>
        </w:rPr>
        <w:t xml:space="preserve">Technology </w:t>
      </w:r>
      <w:r>
        <w:t xml:space="preserve">– There are major flaws in the management system within my workplace and think it would be beneficial for the company to invest in a HR management system that calculates and monitors staffs annual leave. </w:t>
      </w:r>
    </w:p>
    <w:p w14:paraId="6C83A5F0" w14:textId="77777777" w:rsidR="00C65104" w:rsidRDefault="00C65104" w:rsidP="00C65104"/>
    <w:p w14:paraId="4E813A58" w14:textId="552F340E" w:rsidR="00BB6744" w:rsidRDefault="00BB6744" w:rsidP="00CB0BA7">
      <w:pPr>
        <w:pStyle w:val="Heading1"/>
      </w:pPr>
      <w:bookmarkStart w:id="7" w:name="_Toc8274991"/>
      <w:r>
        <w:t>Applications and Analysis</w:t>
      </w:r>
      <w:bookmarkEnd w:id="7"/>
      <w:r>
        <w:t xml:space="preserve"> </w:t>
      </w:r>
    </w:p>
    <w:p w14:paraId="6176352C" w14:textId="461668F8" w:rsidR="00BB6744" w:rsidRDefault="00BB6744" w:rsidP="00650837"/>
    <w:p w14:paraId="17874A9E" w14:textId="1181D224" w:rsidR="0099190D" w:rsidRDefault="004E369F" w:rsidP="007D5CFC">
      <w:r>
        <w:t>I created</w:t>
      </w:r>
      <w:r w:rsidR="00BC761A">
        <w:t xml:space="preserve"> a confidential survey and asked ten of my colleagues the questions to</w:t>
      </w:r>
      <w:r>
        <w:t xml:space="preserve"> collect the adequate </w:t>
      </w:r>
      <w:r w:rsidR="00BC761A">
        <w:t xml:space="preserve">true </w:t>
      </w:r>
      <w:r w:rsidR="0050450C">
        <w:t>data in order for me to analyse</w:t>
      </w:r>
      <w:r w:rsidR="00BC761A">
        <w:t>,</w:t>
      </w:r>
      <w:r w:rsidR="0050450C">
        <w:t xml:space="preserve"> I will outline my questions and produce my results below.</w:t>
      </w:r>
    </w:p>
    <w:tbl>
      <w:tblPr>
        <w:tblStyle w:val="TableGrid"/>
        <w:tblW w:w="10620" w:type="dxa"/>
        <w:tblInd w:w="-905" w:type="dxa"/>
        <w:tblLook w:val="04A0" w:firstRow="1" w:lastRow="0" w:firstColumn="1" w:lastColumn="0" w:noHBand="0" w:noVBand="1"/>
      </w:tblPr>
      <w:tblGrid>
        <w:gridCol w:w="6849"/>
        <w:gridCol w:w="926"/>
        <w:gridCol w:w="257"/>
        <w:gridCol w:w="675"/>
        <w:gridCol w:w="513"/>
        <w:gridCol w:w="345"/>
        <w:gridCol w:w="1055"/>
      </w:tblGrid>
      <w:tr w:rsidR="0099190D" w14:paraId="38A3FB9C" w14:textId="77777777" w:rsidTr="00BC761A">
        <w:tc>
          <w:tcPr>
            <w:tcW w:w="10620" w:type="dxa"/>
            <w:gridSpan w:val="7"/>
            <w:shd w:val="clear" w:color="auto" w:fill="D9D9D9" w:themeFill="background1" w:themeFillShade="D9"/>
          </w:tcPr>
          <w:p w14:paraId="0977166D" w14:textId="56662C64" w:rsidR="0099190D" w:rsidRDefault="00BC761A" w:rsidP="0099190D">
            <w:pPr>
              <w:jc w:val="center"/>
            </w:pPr>
            <w:r>
              <w:t xml:space="preserve">Staff Annual Leave Questionnaire </w:t>
            </w:r>
          </w:p>
        </w:tc>
      </w:tr>
      <w:tr w:rsidR="0099190D" w14:paraId="1AF99F7C" w14:textId="77777777" w:rsidTr="0099190D">
        <w:tc>
          <w:tcPr>
            <w:tcW w:w="6849" w:type="dxa"/>
          </w:tcPr>
          <w:p w14:paraId="72326BCA" w14:textId="699599B4" w:rsidR="0099190D" w:rsidRDefault="0099190D" w:rsidP="007D5CFC">
            <w:r>
              <w:t>Question 1 – How often do you take annual leave a year</w:t>
            </w:r>
          </w:p>
        </w:tc>
        <w:tc>
          <w:tcPr>
            <w:tcW w:w="926" w:type="dxa"/>
          </w:tcPr>
          <w:p w14:paraId="7231C18F" w14:textId="31EB20E7" w:rsidR="0099190D" w:rsidRDefault="0099190D" w:rsidP="007D5CFC">
            <w:r>
              <w:t xml:space="preserve">0 </w:t>
            </w:r>
          </w:p>
        </w:tc>
        <w:tc>
          <w:tcPr>
            <w:tcW w:w="932" w:type="dxa"/>
            <w:gridSpan w:val="2"/>
          </w:tcPr>
          <w:p w14:paraId="2934C465" w14:textId="4464AD4D" w:rsidR="0099190D" w:rsidRDefault="0099190D" w:rsidP="007D5CFC">
            <w:r>
              <w:t>1 - 5</w:t>
            </w:r>
          </w:p>
        </w:tc>
        <w:tc>
          <w:tcPr>
            <w:tcW w:w="858" w:type="dxa"/>
            <w:gridSpan w:val="2"/>
          </w:tcPr>
          <w:p w14:paraId="1ADC49F5" w14:textId="174ABE52" w:rsidR="0099190D" w:rsidRDefault="0099190D" w:rsidP="0099190D">
            <w:pPr>
              <w:jc w:val="center"/>
            </w:pPr>
            <w:r>
              <w:t>6 - 11</w:t>
            </w:r>
          </w:p>
        </w:tc>
        <w:tc>
          <w:tcPr>
            <w:tcW w:w="1055" w:type="dxa"/>
          </w:tcPr>
          <w:p w14:paraId="135E1288" w14:textId="63C20CF5" w:rsidR="0099190D" w:rsidRPr="0099190D" w:rsidRDefault="0099190D" w:rsidP="0099190D">
            <w:pPr>
              <w:jc w:val="center"/>
              <w:rPr>
                <w:vertAlign w:val="subscript"/>
              </w:rPr>
            </w:pPr>
            <w:r>
              <w:t>12+</w:t>
            </w:r>
          </w:p>
        </w:tc>
      </w:tr>
      <w:tr w:rsidR="0099190D" w14:paraId="07D667B7" w14:textId="77777777" w:rsidTr="0099190D">
        <w:tc>
          <w:tcPr>
            <w:tcW w:w="6849" w:type="dxa"/>
          </w:tcPr>
          <w:p w14:paraId="756814BC" w14:textId="0C2C18A4" w:rsidR="0099190D" w:rsidRDefault="0099190D" w:rsidP="000561D3">
            <w:r>
              <w:t>Question 2 – how long is your average annual leave time (Days)</w:t>
            </w:r>
          </w:p>
        </w:tc>
        <w:tc>
          <w:tcPr>
            <w:tcW w:w="926" w:type="dxa"/>
          </w:tcPr>
          <w:p w14:paraId="7D4DA36C" w14:textId="45D1E902" w:rsidR="0099190D" w:rsidRDefault="0099190D" w:rsidP="007D5CFC">
            <w:r>
              <w:t>1 - 5</w:t>
            </w:r>
          </w:p>
        </w:tc>
        <w:tc>
          <w:tcPr>
            <w:tcW w:w="932" w:type="dxa"/>
            <w:gridSpan w:val="2"/>
          </w:tcPr>
          <w:p w14:paraId="24829DDA" w14:textId="20E4CA72" w:rsidR="0099190D" w:rsidRDefault="0099190D" w:rsidP="007D5CFC">
            <w:r>
              <w:t>6 - 10</w:t>
            </w:r>
          </w:p>
        </w:tc>
        <w:tc>
          <w:tcPr>
            <w:tcW w:w="858" w:type="dxa"/>
            <w:gridSpan w:val="2"/>
          </w:tcPr>
          <w:p w14:paraId="649327D0" w14:textId="04372D4B" w:rsidR="0099190D" w:rsidRDefault="0099190D" w:rsidP="007D5CFC">
            <w:r>
              <w:t>11 - 15</w:t>
            </w:r>
          </w:p>
        </w:tc>
        <w:tc>
          <w:tcPr>
            <w:tcW w:w="1055" w:type="dxa"/>
          </w:tcPr>
          <w:p w14:paraId="34F07572" w14:textId="7839388A" w:rsidR="0099190D" w:rsidRDefault="0099190D" w:rsidP="007D5CFC">
            <w:r>
              <w:t xml:space="preserve">   16 +</w:t>
            </w:r>
          </w:p>
        </w:tc>
      </w:tr>
      <w:tr w:rsidR="0099190D" w14:paraId="1EA77DC2" w14:textId="77777777" w:rsidTr="0099190D">
        <w:tc>
          <w:tcPr>
            <w:tcW w:w="6849" w:type="dxa"/>
          </w:tcPr>
          <w:p w14:paraId="47558E07" w14:textId="4475D39A" w:rsidR="0099190D" w:rsidRDefault="0099190D" w:rsidP="000561D3">
            <w:pPr>
              <w:tabs>
                <w:tab w:val="left" w:pos="1830"/>
              </w:tabs>
            </w:pPr>
            <w:r>
              <w:t>Question 3 - Do you use all of your yearly annual leave entitlement</w:t>
            </w:r>
            <w:r>
              <w:tab/>
            </w:r>
          </w:p>
        </w:tc>
        <w:tc>
          <w:tcPr>
            <w:tcW w:w="1858" w:type="dxa"/>
            <w:gridSpan w:val="3"/>
          </w:tcPr>
          <w:p w14:paraId="73569448" w14:textId="0CA41A6A" w:rsidR="0099190D" w:rsidRDefault="0099190D" w:rsidP="007D5CFC">
            <w:r>
              <w:t xml:space="preserve">Yes </w:t>
            </w:r>
          </w:p>
        </w:tc>
        <w:tc>
          <w:tcPr>
            <w:tcW w:w="1913" w:type="dxa"/>
            <w:gridSpan w:val="3"/>
          </w:tcPr>
          <w:p w14:paraId="38368560" w14:textId="2B4A50E7" w:rsidR="0099190D" w:rsidRDefault="0099190D" w:rsidP="007D5CFC">
            <w:r>
              <w:t xml:space="preserve">No </w:t>
            </w:r>
          </w:p>
        </w:tc>
      </w:tr>
      <w:tr w:rsidR="0099190D" w14:paraId="79803CFB" w14:textId="77777777" w:rsidTr="0099190D">
        <w:tc>
          <w:tcPr>
            <w:tcW w:w="6849" w:type="dxa"/>
          </w:tcPr>
          <w:p w14:paraId="1A9032B4" w14:textId="5DFCADCE" w:rsidR="0099190D" w:rsidRDefault="0099190D" w:rsidP="007D5CFC">
            <w:r>
              <w:t xml:space="preserve">Question 4 – what’s your main purpose for annual leave </w:t>
            </w:r>
          </w:p>
        </w:tc>
        <w:tc>
          <w:tcPr>
            <w:tcW w:w="1183" w:type="dxa"/>
            <w:gridSpan w:val="2"/>
          </w:tcPr>
          <w:p w14:paraId="560D3723" w14:textId="22E68A35" w:rsidR="0099190D" w:rsidRDefault="0099190D" w:rsidP="007D5CFC">
            <w:r>
              <w:t xml:space="preserve">Leisure </w:t>
            </w:r>
          </w:p>
        </w:tc>
        <w:tc>
          <w:tcPr>
            <w:tcW w:w="1188" w:type="dxa"/>
            <w:gridSpan w:val="2"/>
          </w:tcPr>
          <w:p w14:paraId="5409125B" w14:textId="1DF019A7" w:rsidR="0099190D" w:rsidRDefault="0099190D" w:rsidP="007D5CFC">
            <w:r>
              <w:t xml:space="preserve">Public Holiday’s </w:t>
            </w:r>
          </w:p>
        </w:tc>
        <w:tc>
          <w:tcPr>
            <w:tcW w:w="1400" w:type="dxa"/>
            <w:gridSpan w:val="2"/>
          </w:tcPr>
          <w:p w14:paraId="28F5D1D9" w14:textId="42746010" w:rsidR="0099190D" w:rsidRDefault="0099190D" w:rsidP="007D5CFC">
            <w:r>
              <w:t>Parental Commitment</w:t>
            </w:r>
          </w:p>
        </w:tc>
      </w:tr>
      <w:tr w:rsidR="0099190D" w14:paraId="7890BC81" w14:textId="77777777" w:rsidTr="0099190D">
        <w:tc>
          <w:tcPr>
            <w:tcW w:w="6849" w:type="dxa"/>
          </w:tcPr>
          <w:p w14:paraId="256C3994" w14:textId="6B3EDB7E" w:rsidR="0099190D" w:rsidRDefault="0099190D" w:rsidP="007D5CFC">
            <w:r>
              <w:t xml:space="preserve">Question 5 – Do you receive regular prompts to take your annual leave </w:t>
            </w:r>
          </w:p>
        </w:tc>
        <w:tc>
          <w:tcPr>
            <w:tcW w:w="1858" w:type="dxa"/>
            <w:gridSpan w:val="3"/>
          </w:tcPr>
          <w:p w14:paraId="240C4D7B" w14:textId="1097D95E" w:rsidR="0099190D" w:rsidRDefault="0099190D" w:rsidP="007D5CFC">
            <w:r>
              <w:t xml:space="preserve">Yes </w:t>
            </w:r>
          </w:p>
        </w:tc>
        <w:tc>
          <w:tcPr>
            <w:tcW w:w="1913" w:type="dxa"/>
            <w:gridSpan w:val="3"/>
          </w:tcPr>
          <w:p w14:paraId="43E9B9FB" w14:textId="79DEB25E" w:rsidR="0099190D" w:rsidRDefault="0099190D" w:rsidP="007D5CFC">
            <w:r>
              <w:t xml:space="preserve">No </w:t>
            </w:r>
          </w:p>
        </w:tc>
      </w:tr>
      <w:tr w:rsidR="0099190D" w14:paraId="1DF1F412" w14:textId="77777777" w:rsidTr="0099190D">
        <w:tc>
          <w:tcPr>
            <w:tcW w:w="6849" w:type="dxa"/>
          </w:tcPr>
          <w:p w14:paraId="639C9766" w14:textId="7BB0FE1B" w:rsidR="0099190D" w:rsidRDefault="0099190D" w:rsidP="007D5CFC">
            <w:r>
              <w:t xml:space="preserve">Question </w:t>
            </w:r>
            <w:r w:rsidR="000238D7">
              <w:t>6 – Have you ever taken</w:t>
            </w:r>
            <w:r>
              <w:t xml:space="preserve"> sick leave off of work due to the loss of annual leave </w:t>
            </w:r>
          </w:p>
        </w:tc>
        <w:tc>
          <w:tcPr>
            <w:tcW w:w="1858" w:type="dxa"/>
            <w:gridSpan w:val="3"/>
          </w:tcPr>
          <w:p w14:paraId="6E8770AB" w14:textId="5FCF75FF" w:rsidR="0099190D" w:rsidRDefault="0099190D" w:rsidP="007D5CFC">
            <w:r>
              <w:t xml:space="preserve">Yes </w:t>
            </w:r>
          </w:p>
        </w:tc>
        <w:tc>
          <w:tcPr>
            <w:tcW w:w="1913" w:type="dxa"/>
            <w:gridSpan w:val="3"/>
          </w:tcPr>
          <w:p w14:paraId="09690BAF" w14:textId="4132B144" w:rsidR="0099190D" w:rsidRDefault="0099190D" w:rsidP="007D5CFC">
            <w:r>
              <w:t xml:space="preserve">No </w:t>
            </w:r>
          </w:p>
        </w:tc>
      </w:tr>
      <w:tr w:rsidR="0099190D" w14:paraId="77ED858C" w14:textId="77777777" w:rsidTr="0099190D">
        <w:tc>
          <w:tcPr>
            <w:tcW w:w="6849" w:type="dxa"/>
          </w:tcPr>
          <w:p w14:paraId="662D128E" w14:textId="2EA90ED6" w:rsidR="0099190D" w:rsidRDefault="0099190D" w:rsidP="007D5CFC">
            <w:r>
              <w:t>Question 7 – Do you ever feel guilty about taking annual leave during busy periods?</w:t>
            </w:r>
          </w:p>
        </w:tc>
        <w:tc>
          <w:tcPr>
            <w:tcW w:w="1858" w:type="dxa"/>
            <w:gridSpan w:val="3"/>
          </w:tcPr>
          <w:p w14:paraId="0A35EE7C" w14:textId="0A20050D" w:rsidR="0099190D" w:rsidRDefault="0099190D" w:rsidP="007D5CFC">
            <w:r>
              <w:t xml:space="preserve">Yes </w:t>
            </w:r>
          </w:p>
        </w:tc>
        <w:tc>
          <w:tcPr>
            <w:tcW w:w="1913" w:type="dxa"/>
            <w:gridSpan w:val="3"/>
          </w:tcPr>
          <w:p w14:paraId="6A2DBE61" w14:textId="6F16233B" w:rsidR="0099190D" w:rsidRDefault="0099190D" w:rsidP="007D5CFC">
            <w:r>
              <w:t xml:space="preserve">No </w:t>
            </w:r>
          </w:p>
        </w:tc>
      </w:tr>
      <w:tr w:rsidR="0099190D" w14:paraId="6489AA1F" w14:textId="77777777" w:rsidTr="0099190D">
        <w:tc>
          <w:tcPr>
            <w:tcW w:w="6849" w:type="dxa"/>
          </w:tcPr>
          <w:p w14:paraId="1D039690" w14:textId="60928753" w:rsidR="0099190D" w:rsidRDefault="0099190D" w:rsidP="007D5CFC">
            <w:r>
              <w:t>Question 8 – Do you think your annual leave is managed effectively</w:t>
            </w:r>
          </w:p>
        </w:tc>
        <w:tc>
          <w:tcPr>
            <w:tcW w:w="1858" w:type="dxa"/>
            <w:gridSpan w:val="3"/>
          </w:tcPr>
          <w:p w14:paraId="03D3EE7B" w14:textId="59B03D92" w:rsidR="0099190D" w:rsidRDefault="0099190D" w:rsidP="007D5CFC">
            <w:r>
              <w:t xml:space="preserve">Yes </w:t>
            </w:r>
          </w:p>
        </w:tc>
        <w:tc>
          <w:tcPr>
            <w:tcW w:w="1913" w:type="dxa"/>
            <w:gridSpan w:val="3"/>
          </w:tcPr>
          <w:p w14:paraId="2DB3C497" w14:textId="293E6702" w:rsidR="0099190D" w:rsidRDefault="0099190D" w:rsidP="0099190D">
            <w:r>
              <w:t xml:space="preserve">No </w:t>
            </w:r>
          </w:p>
        </w:tc>
      </w:tr>
    </w:tbl>
    <w:p w14:paraId="1D87B0DD" w14:textId="7BF37F29" w:rsidR="004E369F" w:rsidRDefault="0010789F" w:rsidP="007D5CFC">
      <w:r>
        <w:t xml:space="preserve"> (Fig. 2</w:t>
      </w:r>
      <w:r w:rsidR="00BC761A">
        <w:t>)</w:t>
      </w:r>
    </w:p>
    <w:p w14:paraId="414E44FF" w14:textId="77777777" w:rsidR="00513A2A" w:rsidRDefault="00513A2A" w:rsidP="007D5CFC"/>
    <w:p w14:paraId="72B9B38A" w14:textId="77777777" w:rsidR="00513A2A" w:rsidRDefault="00513A2A" w:rsidP="007D5CFC"/>
    <w:p w14:paraId="5929AB38" w14:textId="77777777" w:rsidR="00513A2A" w:rsidRDefault="00513A2A" w:rsidP="007D5CFC"/>
    <w:p w14:paraId="2E9A6760" w14:textId="444FF5E9" w:rsidR="00513A2A" w:rsidRDefault="00513A2A" w:rsidP="007D5CFC"/>
    <w:p w14:paraId="747C9428" w14:textId="77777777" w:rsidR="00513A2A" w:rsidRDefault="00513A2A" w:rsidP="007D5CFC"/>
    <w:tbl>
      <w:tblPr>
        <w:tblStyle w:val="TableGrid"/>
        <w:tblW w:w="10620" w:type="dxa"/>
        <w:tblInd w:w="-905" w:type="dxa"/>
        <w:tblLook w:val="04A0" w:firstRow="1" w:lastRow="0" w:firstColumn="1" w:lastColumn="0" w:noHBand="0" w:noVBand="1"/>
      </w:tblPr>
      <w:tblGrid>
        <w:gridCol w:w="10620"/>
      </w:tblGrid>
      <w:tr w:rsidR="00BC761A" w14:paraId="3C156718" w14:textId="77777777" w:rsidTr="00BC761A">
        <w:tc>
          <w:tcPr>
            <w:tcW w:w="10620" w:type="dxa"/>
            <w:shd w:val="clear" w:color="auto" w:fill="D9D9D9" w:themeFill="background1" w:themeFillShade="D9"/>
          </w:tcPr>
          <w:p w14:paraId="6C816BE7" w14:textId="5492154B" w:rsidR="00BC761A" w:rsidRDefault="00BC761A" w:rsidP="00BC761A">
            <w:pPr>
              <w:jc w:val="center"/>
            </w:pPr>
            <w:r>
              <w:lastRenderedPageBreak/>
              <w:t>Results of Staff Annual Leave Questionnaire</w:t>
            </w:r>
          </w:p>
        </w:tc>
      </w:tr>
    </w:tbl>
    <w:p w14:paraId="53802E60" w14:textId="77777777" w:rsidR="00BC761A" w:rsidRDefault="00BC761A" w:rsidP="007D5CFC"/>
    <w:tbl>
      <w:tblPr>
        <w:tblStyle w:val="TableGrid"/>
        <w:tblW w:w="10620" w:type="dxa"/>
        <w:tblInd w:w="-905" w:type="dxa"/>
        <w:tblLayout w:type="fixed"/>
        <w:tblLook w:val="04A0" w:firstRow="1" w:lastRow="0" w:firstColumn="1" w:lastColumn="0" w:noHBand="0" w:noVBand="1"/>
      </w:tblPr>
      <w:tblGrid>
        <w:gridCol w:w="1440"/>
        <w:gridCol w:w="630"/>
        <w:gridCol w:w="1665"/>
        <w:gridCol w:w="675"/>
        <w:gridCol w:w="1620"/>
        <w:gridCol w:w="720"/>
        <w:gridCol w:w="1575"/>
        <w:gridCol w:w="675"/>
        <w:gridCol w:w="1620"/>
      </w:tblGrid>
      <w:tr w:rsidR="00BC761A" w14:paraId="0A3C9D35" w14:textId="77777777" w:rsidTr="00BC761A">
        <w:tc>
          <w:tcPr>
            <w:tcW w:w="1440" w:type="dxa"/>
          </w:tcPr>
          <w:p w14:paraId="48291151" w14:textId="17C1FBBB" w:rsidR="00BC761A" w:rsidRDefault="00BC761A" w:rsidP="007D5CFC">
            <w:r>
              <w:t>Question 1</w:t>
            </w:r>
          </w:p>
        </w:tc>
        <w:tc>
          <w:tcPr>
            <w:tcW w:w="630" w:type="dxa"/>
          </w:tcPr>
          <w:p w14:paraId="630092BD" w14:textId="280A4809" w:rsidR="00BC761A" w:rsidRDefault="00BC761A" w:rsidP="007D5CFC">
            <w:r>
              <w:t>0</w:t>
            </w:r>
          </w:p>
        </w:tc>
        <w:tc>
          <w:tcPr>
            <w:tcW w:w="1665" w:type="dxa"/>
          </w:tcPr>
          <w:p w14:paraId="36D45312" w14:textId="48EA63B9" w:rsidR="00BC761A" w:rsidRDefault="00BC761A" w:rsidP="007D5CFC"/>
        </w:tc>
        <w:tc>
          <w:tcPr>
            <w:tcW w:w="675" w:type="dxa"/>
          </w:tcPr>
          <w:p w14:paraId="7A99127B" w14:textId="087E8B86" w:rsidR="00BC761A" w:rsidRDefault="00BC761A" w:rsidP="007D5CFC">
            <w:r>
              <w:t>1-5</w:t>
            </w:r>
          </w:p>
        </w:tc>
        <w:tc>
          <w:tcPr>
            <w:tcW w:w="1620" w:type="dxa"/>
          </w:tcPr>
          <w:p w14:paraId="0A8397BC" w14:textId="6AE186B5" w:rsidR="00BC761A" w:rsidRPr="00BC761A" w:rsidRDefault="00BC761A" w:rsidP="007D5CFC">
            <w:r w:rsidRPr="00BC761A">
              <w:rPr>
                <w:strike/>
              </w:rPr>
              <w:t>IIII</w:t>
            </w:r>
            <w:r>
              <w:rPr>
                <w:strike/>
              </w:rPr>
              <w:t xml:space="preserve"> </w:t>
            </w:r>
            <w:r>
              <w:t>II</w:t>
            </w:r>
          </w:p>
        </w:tc>
        <w:tc>
          <w:tcPr>
            <w:tcW w:w="720" w:type="dxa"/>
          </w:tcPr>
          <w:p w14:paraId="3AE08ACE" w14:textId="0DE1C798" w:rsidR="00BC761A" w:rsidRDefault="00BC761A" w:rsidP="007D5CFC">
            <w:r>
              <w:t>6-11</w:t>
            </w:r>
          </w:p>
        </w:tc>
        <w:tc>
          <w:tcPr>
            <w:tcW w:w="1575" w:type="dxa"/>
          </w:tcPr>
          <w:p w14:paraId="7560B1A1" w14:textId="68F9C962" w:rsidR="00BC761A" w:rsidRDefault="00BC761A" w:rsidP="007D5CFC">
            <w:r>
              <w:t>III</w:t>
            </w:r>
          </w:p>
        </w:tc>
        <w:tc>
          <w:tcPr>
            <w:tcW w:w="675" w:type="dxa"/>
          </w:tcPr>
          <w:p w14:paraId="375D7A1F" w14:textId="19229561" w:rsidR="00BC761A" w:rsidRDefault="00BC761A" w:rsidP="007D5CFC">
            <w:r>
              <w:t>12+</w:t>
            </w:r>
          </w:p>
        </w:tc>
        <w:tc>
          <w:tcPr>
            <w:tcW w:w="1620" w:type="dxa"/>
          </w:tcPr>
          <w:p w14:paraId="1F047D03" w14:textId="7FF6BA7E" w:rsidR="00BC761A" w:rsidRDefault="00BC761A" w:rsidP="007D5CFC"/>
        </w:tc>
      </w:tr>
      <w:tr w:rsidR="00BC761A" w14:paraId="6D9D9AD2" w14:textId="77777777" w:rsidTr="00BC761A">
        <w:tc>
          <w:tcPr>
            <w:tcW w:w="1440" w:type="dxa"/>
            <w:shd w:val="clear" w:color="auto" w:fill="D9D9D9" w:themeFill="background1" w:themeFillShade="D9"/>
          </w:tcPr>
          <w:p w14:paraId="0B4DDB49" w14:textId="71964371" w:rsidR="00BC761A" w:rsidRDefault="00BC761A" w:rsidP="00BC761A">
            <w:pPr>
              <w:tabs>
                <w:tab w:val="left" w:pos="1890"/>
              </w:tabs>
            </w:pPr>
            <w:r>
              <w:t>Total:</w:t>
            </w:r>
          </w:p>
        </w:tc>
        <w:tc>
          <w:tcPr>
            <w:tcW w:w="2295" w:type="dxa"/>
            <w:gridSpan w:val="2"/>
            <w:shd w:val="clear" w:color="auto" w:fill="D9D9D9" w:themeFill="background1" w:themeFillShade="D9"/>
          </w:tcPr>
          <w:p w14:paraId="529D3611" w14:textId="1BBA4097" w:rsidR="00BC761A" w:rsidRDefault="00BC761A" w:rsidP="00BC761A">
            <w:pPr>
              <w:tabs>
                <w:tab w:val="left" w:pos="1890"/>
              </w:tabs>
            </w:pPr>
            <w:r>
              <w:t>0</w:t>
            </w:r>
          </w:p>
        </w:tc>
        <w:tc>
          <w:tcPr>
            <w:tcW w:w="2295" w:type="dxa"/>
            <w:gridSpan w:val="2"/>
            <w:shd w:val="clear" w:color="auto" w:fill="D9D9D9" w:themeFill="background1" w:themeFillShade="D9"/>
          </w:tcPr>
          <w:p w14:paraId="74301BB0" w14:textId="16B6CAE5" w:rsidR="00BC761A" w:rsidRDefault="00BC761A" w:rsidP="00BC761A">
            <w:pPr>
              <w:tabs>
                <w:tab w:val="left" w:pos="1890"/>
              </w:tabs>
            </w:pPr>
            <w:r>
              <w:t>7</w:t>
            </w:r>
          </w:p>
        </w:tc>
        <w:tc>
          <w:tcPr>
            <w:tcW w:w="2295" w:type="dxa"/>
            <w:gridSpan w:val="2"/>
            <w:shd w:val="clear" w:color="auto" w:fill="D9D9D9" w:themeFill="background1" w:themeFillShade="D9"/>
          </w:tcPr>
          <w:p w14:paraId="74A33641" w14:textId="74935EA0" w:rsidR="00BC761A" w:rsidRDefault="00BC761A" w:rsidP="00BC761A">
            <w:pPr>
              <w:tabs>
                <w:tab w:val="left" w:pos="1890"/>
              </w:tabs>
            </w:pPr>
            <w:r>
              <w:t>3</w:t>
            </w:r>
          </w:p>
        </w:tc>
        <w:tc>
          <w:tcPr>
            <w:tcW w:w="2295" w:type="dxa"/>
            <w:gridSpan w:val="2"/>
            <w:shd w:val="clear" w:color="auto" w:fill="D9D9D9" w:themeFill="background1" w:themeFillShade="D9"/>
          </w:tcPr>
          <w:p w14:paraId="5267A7CF" w14:textId="1F8931E6" w:rsidR="00BC761A" w:rsidRDefault="00BC761A" w:rsidP="00BC761A">
            <w:pPr>
              <w:tabs>
                <w:tab w:val="left" w:pos="1890"/>
              </w:tabs>
            </w:pPr>
            <w:r>
              <w:t>0</w:t>
            </w:r>
          </w:p>
        </w:tc>
      </w:tr>
    </w:tbl>
    <w:p w14:paraId="0347CD85" w14:textId="77777777" w:rsidR="00BC761A" w:rsidRDefault="00BC761A" w:rsidP="007D5CFC"/>
    <w:tbl>
      <w:tblPr>
        <w:tblStyle w:val="TableGrid"/>
        <w:tblW w:w="10620" w:type="dxa"/>
        <w:tblInd w:w="-905" w:type="dxa"/>
        <w:tblLayout w:type="fixed"/>
        <w:tblLook w:val="04A0" w:firstRow="1" w:lastRow="0" w:firstColumn="1" w:lastColumn="0" w:noHBand="0" w:noVBand="1"/>
      </w:tblPr>
      <w:tblGrid>
        <w:gridCol w:w="1440"/>
        <w:gridCol w:w="630"/>
        <w:gridCol w:w="1665"/>
        <w:gridCol w:w="675"/>
        <w:gridCol w:w="1620"/>
        <w:gridCol w:w="810"/>
        <w:gridCol w:w="1485"/>
        <w:gridCol w:w="675"/>
        <w:gridCol w:w="1620"/>
      </w:tblGrid>
      <w:tr w:rsidR="00BC761A" w14:paraId="43519B45" w14:textId="77777777" w:rsidTr="00BC761A">
        <w:tc>
          <w:tcPr>
            <w:tcW w:w="1440" w:type="dxa"/>
          </w:tcPr>
          <w:p w14:paraId="56D524D5" w14:textId="2E2DE7BF" w:rsidR="00BC761A" w:rsidRDefault="00BC761A" w:rsidP="00BC761A">
            <w:r>
              <w:t>Question 2</w:t>
            </w:r>
          </w:p>
        </w:tc>
        <w:tc>
          <w:tcPr>
            <w:tcW w:w="630" w:type="dxa"/>
          </w:tcPr>
          <w:p w14:paraId="49F2ED00" w14:textId="1F1C5D78" w:rsidR="00BC761A" w:rsidRDefault="00BC761A" w:rsidP="00BC761A">
            <w:r>
              <w:t>1-5</w:t>
            </w:r>
          </w:p>
        </w:tc>
        <w:tc>
          <w:tcPr>
            <w:tcW w:w="1665" w:type="dxa"/>
          </w:tcPr>
          <w:p w14:paraId="077AE8E1" w14:textId="51AFA9B7" w:rsidR="00BC761A" w:rsidRDefault="00BC761A" w:rsidP="00BC761A">
            <w:r>
              <w:t>I</w:t>
            </w:r>
          </w:p>
        </w:tc>
        <w:tc>
          <w:tcPr>
            <w:tcW w:w="675" w:type="dxa"/>
          </w:tcPr>
          <w:p w14:paraId="1144A4FB" w14:textId="476A3630" w:rsidR="00BC761A" w:rsidRDefault="00BC761A" w:rsidP="00BC761A">
            <w:r>
              <w:t>6-10</w:t>
            </w:r>
          </w:p>
        </w:tc>
        <w:tc>
          <w:tcPr>
            <w:tcW w:w="1620" w:type="dxa"/>
          </w:tcPr>
          <w:p w14:paraId="1179EF3A" w14:textId="5B0EA7A6" w:rsidR="00BC761A" w:rsidRDefault="00BC761A" w:rsidP="00BC761A">
            <w:r>
              <w:t>I</w:t>
            </w:r>
          </w:p>
        </w:tc>
        <w:tc>
          <w:tcPr>
            <w:tcW w:w="810" w:type="dxa"/>
          </w:tcPr>
          <w:p w14:paraId="0DDB46D6" w14:textId="3399BF91" w:rsidR="00BC761A" w:rsidRDefault="00BC761A" w:rsidP="00BC761A">
            <w:r>
              <w:t>11-15</w:t>
            </w:r>
          </w:p>
        </w:tc>
        <w:tc>
          <w:tcPr>
            <w:tcW w:w="1485" w:type="dxa"/>
          </w:tcPr>
          <w:p w14:paraId="30392D26" w14:textId="5C4260CC" w:rsidR="00BC761A" w:rsidRDefault="00BC761A" w:rsidP="00BC761A">
            <w:r>
              <w:t>II</w:t>
            </w:r>
          </w:p>
        </w:tc>
        <w:tc>
          <w:tcPr>
            <w:tcW w:w="675" w:type="dxa"/>
          </w:tcPr>
          <w:p w14:paraId="1C85E77E" w14:textId="0EA87950" w:rsidR="00BC761A" w:rsidRDefault="00BC761A" w:rsidP="00BC761A">
            <w:r>
              <w:t>16+</w:t>
            </w:r>
          </w:p>
        </w:tc>
        <w:tc>
          <w:tcPr>
            <w:tcW w:w="1620" w:type="dxa"/>
          </w:tcPr>
          <w:p w14:paraId="580E9AB3" w14:textId="7988559C" w:rsidR="00BC761A" w:rsidRDefault="00BC761A" w:rsidP="00BC761A">
            <w:r w:rsidRPr="00BC761A">
              <w:rPr>
                <w:strike/>
              </w:rPr>
              <w:t>IIII</w:t>
            </w:r>
            <w:r>
              <w:t xml:space="preserve"> I</w:t>
            </w:r>
          </w:p>
        </w:tc>
      </w:tr>
      <w:tr w:rsidR="00BC761A" w14:paraId="6D51E482" w14:textId="77777777" w:rsidTr="00BC761A">
        <w:tc>
          <w:tcPr>
            <w:tcW w:w="1440" w:type="dxa"/>
            <w:shd w:val="clear" w:color="auto" w:fill="D9D9D9" w:themeFill="background1" w:themeFillShade="D9"/>
          </w:tcPr>
          <w:p w14:paraId="2CBE8288" w14:textId="77777777" w:rsidR="00BC761A" w:rsidRDefault="00BC761A" w:rsidP="00BC761A">
            <w:pPr>
              <w:tabs>
                <w:tab w:val="left" w:pos="1890"/>
              </w:tabs>
            </w:pPr>
            <w:r>
              <w:t>Total:</w:t>
            </w:r>
          </w:p>
        </w:tc>
        <w:tc>
          <w:tcPr>
            <w:tcW w:w="2295" w:type="dxa"/>
            <w:gridSpan w:val="2"/>
            <w:shd w:val="clear" w:color="auto" w:fill="D9D9D9" w:themeFill="background1" w:themeFillShade="D9"/>
          </w:tcPr>
          <w:p w14:paraId="23A2546E" w14:textId="345EE573" w:rsidR="00BC761A" w:rsidRDefault="00BC761A" w:rsidP="00BC761A">
            <w:pPr>
              <w:tabs>
                <w:tab w:val="left" w:pos="1890"/>
              </w:tabs>
            </w:pPr>
            <w:r>
              <w:t>1</w:t>
            </w:r>
          </w:p>
        </w:tc>
        <w:tc>
          <w:tcPr>
            <w:tcW w:w="2295" w:type="dxa"/>
            <w:gridSpan w:val="2"/>
            <w:shd w:val="clear" w:color="auto" w:fill="D9D9D9" w:themeFill="background1" w:themeFillShade="D9"/>
          </w:tcPr>
          <w:p w14:paraId="258DBC35" w14:textId="379529FF" w:rsidR="00BC761A" w:rsidRDefault="00BC761A" w:rsidP="00BC761A">
            <w:pPr>
              <w:tabs>
                <w:tab w:val="left" w:pos="1890"/>
              </w:tabs>
            </w:pPr>
            <w:r>
              <w:t>1</w:t>
            </w:r>
          </w:p>
        </w:tc>
        <w:tc>
          <w:tcPr>
            <w:tcW w:w="2295" w:type="dxa"/>
            <w:gridSpan w:val="2"/>
            <w:shd w:val="clear" w:color="auto" w:fill="D9D9D9" w:themeFill="background1" w:themeFillShade="D9"/>
          </w:tcPr>
          <w:p w14:paraId="4979F23A" w14:textId="7078DE78" w:rsidR="00BC761A" w:rsidRDefault="00BC761A" w:rsidP="00BC761A">
            <w:pPr>
              <w:tabs>
                <w:tab w:val="left" w:pos="1890"/>
              </w:tabs>
            </w:pPr>
            <w:r>
              <w:t>2</w:t>
            </w:r>
          </w:p>
        </w:tc>
        <w:tc>
          <w:tcPr>
            <w:tcW w:w="2295" w:type="dxa"/>
            <w:gridSpan w:val="2"/>
            <w:shd w:val="clear" w:color="auto" w:fill="D9D9D9" w:themeFill="background1" w:themeFillShade="D9"/>
          </w:tcPr>
          <w:p w14:paraId="664E8504" w14:textId="67FBA2B1" w:rsidR="00BC761A" w:rsidRDefault="00BC761A" w:rsidP="00BC761A">
            <w:pPr>
              <w:tabs>
                <w:tab w:val="left" w:pos="1890"/>
              </w:tabs>
            </w:pPr>
            <w:r>
              <w:t>6</w:t>
            </w:r>
          </w:p>
        </w:tc>
      </w:tr>
    </w:tbl>
    <w:p w14:paraId="34655D9D" w14:textId="77777777" w:rsidR="00BC761A" w:rsidRDefault="00BC761A" w:rsidP="007D5CFC"/>
    <w:tbl>
      <w:tblPr>
        <w:tblStyle w:val="TableGrid"/>
        <w:tblW w:w="10620" w:type="dxa"/>
        <w:tblInd w:w="-905" w:type="dxa"/>
        <w:tblLook w:val="04A0" w:firstRow="1" w:lastRow="0" w:firstColumn="1" w:lastColumn="0" w:noHBand="0" w:noVBand="1"/>
      </w:tblPr>
      <w:tblGrid>
        <w:gridCol w:w="1440"/>
        <w:gridCol w:w="630"/>
        <w:gridCol w:w="3960"/>
        <w:gridCol w:w="720"/>
        <w:gridCol w:w="3870"/>
      </w:tblGrid>
      <w:tr w:rsidR="00BC761A" w14:paraId="779BDF38" w14:textId="77777777" w:rsidTr="00BC761A">
        <w:tc>
          <w:tcPr>
            <w:tcW w:w="1440" w:type="dxa"/>
          </w:tcPr>
          <w:p w14:paraId="5629B3A2" w14:textId="43D836CC" w:rsidR="00BC761A" w:rsidRDefault="00BC761A" w:rsidP="007D5CFC">
            <w:r>
              <w:t xml:space="preserve">Question 3 </w:t>
            </w:r>
          </w:p>
        </w:tc>
        <w:tc>
          <w:tcPr>
            <w:tcW w:w="630" w:type="dxa"/>
          </w:tcPr>
          <w:p w14:paraId="7532A52E" w14:textId="1DA9BE5C" w:rsidR="00BC761A" w:rsidRDefault="00BC761A" w:rsidP="007D5CFC">
            <w:r>
              <w:t>Yes</w:t>
            </w:r>
          </w:p>
        </w:tc>
        <w:tc>
          <w:tcPr>
            <w:tcW w:w="3960" w:type="dxa"/>
          </w:tcPr>
          <w:p w14:paraId="32F7D59D" w14:textId="3BC7ABD1" w:rsidR="00BC761A" w:rsidRDefault="00BC761A" w:rsidP="007D5CFC">
            <w:r w:rsidRPr="00BC761A">
              <w:rPr>
                <w:strike/>
              </w:rPr>
              <w:t>IIII</w:t>
            </w:r>
            <w:r w:rsidR="00340433">
              <w:t xml:space="preserve"> I</w:t>
            </w:r>
          </w:p>
        </w:tc>
        <w:tc>
          <w:tcPr>
            <w:tcW w:w="720" w:type="dxa"/>
          </w:tcPr>
          <w:p w14:paraId="68CAC445" w14:textId="4049B427" w:rsidR="00BC761A" w:rsidRDefault="00BC761A" w:rsidP="007D5CFC">
            <w:r>
              <w:t>No</w:t>
            </w:r>
          </w:p>
        </w:tc>
        <w:tc>
          <w:tcPr>
            <w:tcW w:w="3870" w:type="dxa"/>
          </w:tcPr>
          <w:p w14:paraId="18DD29DE" w14:textId="488F236C" w:rsidR="00BC761A" w:rsidRDefault="00BC761A" w:rsidP="007D5CFC">
            <w:r>
              <w:t>III</w:t>
            </w:r>
            <w:r w:rsidR="00340433">
              <w:t>I</w:t>
            </w:r>
          </w:p>
        </w:tc>
      </w:tr>
      <w:tr w:rsidR="00BC761A" w14:paraId="0EB812A6" w14:textId="77777777" w:rsidTr="00BC761A">
        <w:tc>
          <w:tcPr>
            <w:tcW w:w="1440" w:type="dxa"/>
            <w:shd w:val="clear" w:color="auto" w:fill="D9D9D9" w:themeFill="background1" w:themeFillShade="D9"/>
          </w:tcPr>
          <w:p w14:paraId="31CF62AD" w14:textId="199F0AC8" w:rsidR="00BC761A" w:rsidRDefault="00BC761A" w:rsidP="007D5CFC">
            <w:r>
              <w:t>Total:</w:t>
            </w:r>
          </w:p>
        </w:tc>
        <w:tc>
          <w:tcPr>
            <w:tcW w:w="4590" w:type="dxa"/>
            <w:gridSpan w:val="2"/>
            <w:shd w:val="clear" w:color="auto" w:fill="D9D9D9" w:themeFill="background1" w:themeFillShade="D9"/>
          </w:tcPr>
          <w:p w14:paraId="587B1327" w14:textId="7867FE2E" w:rsidR="00BC761A" w:rsidRDefault="00340433" w:rsidP="007D5CFC">
            <w:r>
              <w:t>6</w:t>
            </w:r>
          </w:p>
        </w:tc>
        <w:tc>
          <w:tcPr>
            <w:tcW w:w="4590" w:type="dxa"/>
            <w:gridSpan w:val="2"/>
            <w:shd w:val="clear" w:color="auto" w:fill="D9D9D9" w:themeFill="background1" w:themeFillShade="D9"/>
          </w:tcPr>
          <w:p w14:paraId="7C096015" w14:textId="04038369" w:rsidR="00BC761A" w:rsidRDefault="00340433" w:rsidP="007D5CFC">
            <w:r>
              <w:t>4</w:t>
            </w:r>
          </w:p>
        </w:tc>
      </w:tr>
    </w:tbl>
    <w:p w14:paraId="7042B7E5" w14:textId="77777777" w:rsidR="00BC761A" w:rsidRDefault="00BC761A" w:rsidP="007D5CFC"/>
    <w:tbl>
      <w:tblPr>
        <w:tblStyle w:val="TableGrid"/>
        <w:tblW w:w="10620" w:type="dxa"/>
        <w:tblInd w:w="-905" w:type="dxa"/>
        <w:tblLayout w:type="fixed"/>
        <w:tblLook w:val="04A0" w:firstRow="1" w:lastRow="0" w:firstColumn="1" w:lastColumn="0" w:noHBand="0" w:noVBand="1"/>
      </w:tblPr>
      <w:tblGrid>
        <w:gridCol w:w="1438"/>
        <w:gridCol w:w="1352"/>
        <w:gridCol w:w="1710"/>
        <w:gridCol w:w="1488"/>
        <w:gridCol w:w="1572"/>
        <w:gridCol w:w="1440"/>
        <w:gridCol w:w="1620"/>
      </w:tblGrid>
      <w:tr w:rsidR="00BC761A" w14:paraId="1CD4C799" w14:textId="77777777" w:rsidTr="00BC761A">
        <w:tc>
          <w:tcPr>
            <w:tcW w:w="1438" w:type="dxa"/>
          </w:tcPr>
          <w:p w14:paraId="34B0216F" w14:textId="07A37AD0" w:rsidR="00BC761A" w:rsidRDefault="00BC761A" w:rsidP="007D5CFC">
            <w:r>
              <w:t>Question 4</w:t>
            </w:r>
          </w:p>
        </w:tc>
        <w:tc>
          <w:tcPr>
            <w:tcW w:w="1352" w:type="dxa"/>
          </w:tcPr>
          <w:p w14:paraId="63FF5F16" w14:textId="095E26D4" w:rsidR="00BC761A" w:rsidRDefault="00BC761A" w:rsidP="007D5CFC">
            <w:r>
              <w:t>Leisure</w:t>
            </w:r>
          </w:p>
        </w:tc>
        <w:tc>
          <w:tcPr>
            <w:tcW w:w="1710" w:type="dxa"/>
          </w:tcPr>
          <w:p w14:paraId="56EFBEEF" w14:textId="2B17ADF3" w:rsidR="00BC761A" w:rsidRDefault="00BC761A" w:rsidP="007D5CFC">
            <w:r>
              <w:t>II</w:t>
            </w:r>
          </w:p>
        </w:tc>
        <w:tc>
          <w:tcPr>
            <w:tcW w:w="1488" w:type="dxa"/>
          </w:tcPr>
          <w:p w14:paraId="467CBEE6" w14:textId="32735604" w:rsidR="00BC761A" w:rsidRDefault="00BC761A" w:rsidP="007D5CFC">
            <w:r>
              <w:t>Public Holidays</w:t>
            </w:r>
          </w:p>
        </w:tc>
        <w:tc>
          <w:tcPr>
            <w:tcW w:w="1572" w:type="dxa"/>
          </w:tcPr>
          <w:p w14:paraId="3AB462DC" w14:textId="5B7ED0A8" w:rsidR="00BC761A" w:rsidRDefault="00BC761A" w:rsidP="007D5CFC">
            <w:r>
              <w:t>II</w:t>
            </w:r>
          </w:p>
        </w:tc>
        <w:tc>
          <w:tcPr>
            <w:tcW w:w="1440" w:type="dxa"/>
          </w:tcPr>
          <w:p w14:paraId="35415B94" w14:textId="38FDCA07" w:rsidR="00BC761A" w:rsidRDefault="00BC761A" w:rsidP="007D5CFC">
            <w:r>
              <w:t>Parental Commitment</w:t>
            </w:r>
          </w:p>
        </w:tc>
        <w:tc>
          <w:tcPr>
            <w:tcW w:w="1620" w:type="dxa"/>
          </w:tcPr>
          <w:p w14:paraId="27630573" w14:textId="1A534260" w:rsidR="00BC761A" w:rsidRDefault="00BC761A" w:rsidP="007D5CFC">
            <w:r w:rsidRPr="00BC761A">
              <w:rPr>
                <w:strike/>
              </w:rPr>
              <w:t>IIII</w:t>
            </w:r>
            <w:r>
              <w:t xml:space="preserve"> I</w:t>
            </w:r>
          </w:p>
        </w:tc>
      </w:tr>
      <w:tr w:rsidR="00BC761A" w14:paraId="28792C3B" w14:textId="77777777" w:rsidTr="00BC761A">
        <w:tc>
          <w:tcPr>
            <w:tcW w:w="1438" w:type="dxa"/>
            <w:shd w:val="clear" w:color="auto" w:fill="D9D9D9" w:themeFill="background1" w:themeFillShade="D9"/>
          </w:tcPr>
          <w:p w14:paraId="29FA029D" w14:textId="31321914" w:rsidR="00BC761A" w:rsidRDefault="00BC761A" w:rsidP="007D5CFC">
            <w:r>
              <w:t>Total:</w:t>
            </w:r>
          </w:p>
        </w:tc>
        <w:tc>
          <w:tcPr>
            <w:tcW w:w="3062" w:type="dxa"/>
            <w:gridSpan w:val="2"/>
            <w:shd w:val="clear" w:color="auto" w:fill="D9D9D9" w:themeFill="background1" w:themeFillShade="D9"/>
          </w:tcPr>
          <w:p w14:paraId="615178BD" w14:textId="467912DA" w:rsidR="00BC761A" w:rsidRDefault="00BC761A" w:rsidP="007D5CFC">
            <w:r>
              <w:t>2</w:t>
            </w:r>
          </w:p>
        </w:tc>
        <w:tc>
          <w:tcPr>
            <w:tcW w:w="3060" w:type="dxa"/>
            <w:gridSpan w:val="2"/>
            <w:shd w:val="clear" w:color="auto" w:fill="D9D9D9" w:themeFill="background1" w:themeFillShade="D9"/>
          </w:tcPr>
          <w:p w14:paraId="2FDB09C1" w14:textId="2DD50B4A" w:rsidR="00BC761A" w:rsidRDefault="00BC761A" w:rsidP="007D5CFC">
            <w:r>
              <w:t>2</w:t>
            </w:r>
          </w:p>
        </w:tc>
        <w:tc>
          <w:tcPr>
            <w:tcW w:w="3060" w:type="dxa"/>
            <w:gridSpan w:val="2"/>
            <w:shd w:val="clear" w:color="auto" w:fill="D9D9D9" w:themeFill="background1" w:themeFillShade="D9"/>
          </w:tcPr>
          <w:p w14:paraId="2AD0D49C" w14:textId="611EE468" w:rsidR="00BC761A" w:rsidRDefault="00BC761A" w:rsidP="007D5CFC">
            <w:r>
              <w:t>6</w:t>
            </w:r>
          </w:p>
        </w:tc>
      </w:tr>
    </w:tbl>
    <w:p w14:paraId="4FCACF67" w14:textId="77777777" w:rsidR="00BC761A" w:rsidRDefault="00BC761A" w:rsidP="007D5CFC"/>
    <w:tbl>
      <w:tblPr>
        <w:tblStyle w:val="TableGrid"/>
        <w:tblW w:w="10620" w:type="dxa"/>
        <w:tblInd w:w="-905" w:type="dxa"/>
        <w:tblLook w:val="04A0" w:firstRow="1" w:lastRow="0" w:firstColumn="1" w:lastColumn="0" w:noHBand="0" w:noVBand="1"/>
      </w:tblPr>
      <w:tblGrid>
        <w:gridCol w:w="1440"/>
        <w:gridCol w:w="630"/>
        <w:gridCol w:w="3960"/>
        <w:gridCol w:w="720"/>
        <w:gridCol w:w="3870"/>
      </w:tblGrid>
      <w:tr w:rsidR="00BC761A" w14:paraId="40ECD6FA" w14:textId="77777777" w:rsidTr="00BC761A">
        <w:tc>
          <w:tcPr>
            <w:tcW w:w="1440" w:type="dxa"/>
          </w:tcPr>
          <w:p w14:paraId="70FBEE9F" w14:textId="47537070" w:rsidR="00BC761A" w:rsidRDefault="00BC761A" w:rsidP="00BC761A">
            <w:r>
              <w:t xml:space="preserve">Question 5 </w:t>
            </w:r>
          </w:p>
        </w:tc>
        <w:tc>
          <w:tcPr>
            <w:tcW w:w="630" w:type="dxa"/>
          </w:tcPr>
          <w:p w14:paraId="0BFE2ED8" w14:textId="77777777" w:rsidR="00BC761A" w:rsidRDefault="00BC761A" w:rsidP="00BC761A">
            <w:r>
              <w:t>Yes</w:t>
            </w:r>
          </w:p>
        </w:tc>
        <w:tc>
          <w:tcPr>
            <w:tcW w:w="3960" w:type="dxa"/>
          </w:tcPr>
          <w:p w14:paraId="3157C94B" w14:textId="77777777" w:rsidR="00BC761A" w:rsidRDefault="00BC761A" w:rsidP="00BC761A"/>
        </w:tc>
        <w:tc>
          <w:tcPr>
            <w:tcW w:w="720" w:type="dxa"/>
          </w:tcPr>
          <w:p w14:paraId="0FD21E43" w14:textId="77777777" w:rsidR="00BC761A" w:rsidRDefault="00BC761A" w:rsidP="00BC761A">
            <w:r>
              <w:t>No</w:t>
            </w:r>
          </w:p>
        </w:tc>
        <w:tc>
          <w:tcPr>
            <w:tcW w:w="3870" w:type="dxa"/>
          </w:tcPr>
          <w:p w14:paraId="0ADFA5EB" w14:textId="2F170A65" w:rsidR="00BC761A" w:rsidRPr="00BC761A" w:rsidRDefault="00BC761A" w:rsidP="00BC761A">
            <w:r w:rsidRPr="00BC761A">
              <w:rPr>
                <w:strike/>
              </w:rPr>
              <w:t>IIII</w:t>
            </w:r>
            <w:r>
              <w:rPr>
                <w:strike/>
              </w:rPr>
              <w:t xml:space="preserve"> </w:t>
            </w:r>
            <w:r w:rsidRPr="00BC761A">
              <w:rPr>
                <w:strike/>
              </w:rPr>
              <w:t>IIII</w:t>
            </w:r>
          </w:p>
        </w:tc>
      </w:tr>
      <w:tr w:rsidR="00BC761A" w14:paraId="7EF16AF2" w14:textId="77777777" w:rsidTr="00BC761A">
        <w:tc>
          <w:tcPr>
            <w:tcW w:w="1440" w:type="dxa"/>
            <w:shd w:val="clear" w:color="auto" w:fill="D9D9D9" w:themeFill="background1" w:themeFillShade="D9"/>
          </w:tcPr>
          <w:p w14:paraId="59000DE9" w14:textId="77777777" w:rsidR="00BC761A" w:rsidRDefault="00BC761A" w:rsidP="00BC761A">
            <w:r>
              <w:t>Total:</w:t>
            </w:r>
          </w:p>
        </w:tc>
        <w:tc>
          <w:tcPr>
            <w:tcW w:w="4590" w:type="dxa"/>
            <w:gridSpan w:val="2"/>
            <w:shd w:val="clear" w:color="auto" w:fill="D9D9D9" w:themeFill="background1" w:themeFillShade="D9"/>
          </w:tcPr>
          <w:p w14:paraId="72227C5B" w14:textId="1FD02AC2" w:rsidR="00BC761A" w:rsidRDefault="00BC761A" w:rsidP="00BC761A">
            <w:r>
              <w:t>0</w:t>
            </w:r>
          </w:p>
        </w:tc>
        <w:tc>
          <w:tcPr>
            <w:tcW w:w="4590" w:type="dxa"/>
            <w:gridSpan w:val="2"/>
            <w:shd w:val="clear" w:color="auto" w:fill="D9D9D9" w:themeFill="background1" w:themeFillShade="D9"/>
          </w:tcPr>
          <w:p w14:paraId="3009B1A9" w14:textId="368823BF" w:rsidR="00BC761A" w:rsidRDefault="00BC761A" w:rsidP="00BC761A">
            <w:r>
              <w:t>10</w:t>
            </w:r>
          </w:p>
        </w:tc>
      </w:tr>
    </w:tbl>
    <w:p w14:paraId="51F64D2F" w14:textId="77777777" w:rsidR="00BC761A" w:rsidRDefault="00BC761A" w:rsidP="007D5CFC"/>
    <w:tbl>
      <w:tblPr>
        <w:tblStyle w:val="TableGrid"/>
        <w:tblW w:w="10620" w:type="dxa"/>
        <w:tblInd w:w="-905" w:type="dxa"/>
        <w:tblLook w:val="04A0" w:firstRow="1" w:lastRow="0" w:firstColumn="1" w:lastColumn="0" w:noHBand="0" w:noVBand="1"/>
      </w:tblPr>
      <w:tblGrid>
        <w:gridCol w:w="1440"/>
        <w:gridCol w:w="630"/>
        <w:gridCol w:w="3960"/>
        <w:gridCol w:w="720"/>
        <w:gridCol w:w="3870"/>
      </w:tblGrid>
      <w:tr w:rsidR="00BC761A" w14:paraId="57270CD6" w14:textId="77777777" w:rsidTr="00BC761A">
        <w:tc>
          <w:tcPr>
            <w:tcW w:w="1440" w:type="dxa"/>
          </w:tcPr>
          <w:p w14:paraId="05887231" w14:textId="063E77AE" w:rsidR="00BC761A" w:rsidRDefault="00BC761A" w:rsidP="00BC761A">
            <w:r>
              <w:t>Question 6</w:t>
            </w:r>
          </w:p>
        </w:tc>
        <w:tc>
          <w:tcPr>
            <w:tcW w:w="630" w:type="dxa"/>
          </w:tcPr>
          <w:p w14:paraId="5E917E0B" w14:textId="77777777" w:rsidR="00BC761A" w:rsidRDefault="00BC761A" w:rsidP="00BC761A">
            <w:r>
              <w:t>Yes</w:t>
            </w:r>
          </w:p>
        </w:tc>
        <w:tc>
          <w:tcPr>
            <w:tcW w:w="3960" w:type="dxa"/>
          </w:tcPr>
          <w:p w14:paraId="0E9D4756" w14:textId="10C61E88" w:rsidR="00BC761A" w:rsidRPr="00BC761A" w:rsidRDefault="00BC761A" w:rsidP="00BC761A">
            <w:r w:rsidRPr="00BC761A">
              <w:rPr>
                <w:strike/>
              </w:rPr>
              <w:t>IIII</w:t>
            </w:r>
            <w:r>
              <w:rPr>
                <w:strike/>
              </w:rPr>
              <w:t xml:space="preserve"> </w:t>
            </w:r>
            <w:r>
              <w:t>IIII</w:t>
            </w:r>
          </w:p>
        </w:tc>
        <w:tc>
          <w:tcPr>
            <w:tcW w:w="720" w:type="dxa"/>
          </w:tcPr>
          <w:p w14:paraId="42C671D4" w14:textId="77777777" w:rsidR="00BC761A" w:rsidRDefault="00BC761A" w:rsidP="00BC761A">
            <w:r>
              <w:t>No</w:t>
            </w:r>
          </w:p>
        </w:tc>
        <w:tc>
          <w:tcPr>
            <w:tcW w:w="3870" w:type="dxa"/>
          </w:tcPr>
          <w:p w14:paraId="5209A5B6" w14:textId="1B8E12A3" w:rsidR="00BC761A" w:rsidRDefault="00BC761A" w:rsidP="00BC761A">
            <w:r>
              <w:t>II</w:t>
            </w:r>
          </w:p>
        </w:tc>
      </w:tr>
      <w:tr w:rsidR="00BC761A" w14:paraId="239D746D" w14:textId="77777777" w:rsidTr="00BC761A">
        <w:tc>
          <w:tcPr>
            <w:tcW w:w="1440" w:type="dxa"/>
            <w:shd w:val="clear" w:color="auto" w:fill="D9D9D9" w:themeFill="background1" w:themeFillShade="D9"/>
          </w:tcPr>
          <w:p w14:paraId="10243FCB" w14:textId="77777777" w:rsidR="00BC761A" w:rsidRDefault="00BC761A" w:rsidP="00BC761A">
            <w:r>
              <w:t>Total:</w:t>
            </w:r>
          </w:p>
        </w:tc>
        <w:tc>
          <w:tcPr>
            <w:tcW w:w="4590" w:type="dxa"/>
            <w:gridSpan w:val="2"/>
            <w:shd w:val="clear" w:color="auto" w:fill="D9D9D9" w:themeFill="background1" w:themeFillShade="D9"/>
          </w:tcPr>
          <w:p w14:paraId="59AFFE40" w14:textId="346DB8C7" w:rsidR="00BC761A" w:rsidRDefault="00BC761A" w:rsidP="00BC761A">
            <w:r>
              <w:t>8</w:t>
            </w:r>
          </w:p>
        </w:tc>
        <w:tc>
          <w:tcPr>
            <w:tcW w:w="4590" w:type="dxa"/>
            <w:gridSpan w:val="2"/>
            <w:shd w:val="clear" w:color="auto" w:fill="D9D9D9" w:themeFill="background1" w:themeFillShade="D9"/>
          </w:tcPr>
          <w:p w14:paraId="4FB9BD3C" w14:textId="705681A8" w:rsidR="00BC761A" w:rsidRDefault="00BC761A" w:rsidP="00BC761A">
            <w:r>
              <w:t>2</w:t>
            </w:r>
          </w:p>
        </w:tc>
      </w:tr>
    </w:tbl>
    <w:p w14:paraId="670D5526" w14:textId="77777777" w:rsidR="00BC761A" w:rsidRDefault="00BC761A" w:rsidP="007D5CFC"/>
    <w:tbl>
      <w:tblPr>
        <w:tblStyle w:val="TableGrid"/>
        <w:tblW w:w="10620" w:type="dxa"/>
        <w:tblInd w:w="-905" w:type="dxa"/>
        <w:tblLook w:val="04A0" w:firstRow="1" w:lastRow="0" w:firstColumn="1" w:lastColumn="0" w:noHBand="0" w:noVBand="1"/>
      </w:tblPr>
      <w:tblGrid>
        <w:gridCol w:w="1440"/>
        <w:gridCol w:w="630"/>
        <w:gridCol w:w="3960"/>
        <w:gridCol w:w="720"/>
        <w:gridCol w:w="3870"/>
      </w:tblGrid>
      <w:tr w:rsidR="00BC761A" w14:paraId="0DB79AA6" w14:textId="77777777" w:rsidTr="00BC761A">
        <w:tc>
          <w:tcPr>
            <w:tcW w:w="1440" w:type="dxa"/>
          </w:tcPr>
          <w:p w14:paraId="0822C7A1" w14:textId="23E8BD16" w:rsidR="00BC761A" w:rsidRDefault="00BC761A" w:rsidP="00BC761A">
            <w:r>
              <w:t>Question 7</w:t>
            </w:r>
          </w:p>
        </w:tc>
        <w:tc>
          <w:tcPr>
            <w:tcW w:w="630" w:type="dxa"/>
          </w:tcPr>
          <w:p w14:paraId="39512628" w14:textId="77777777" w:rsidR="00BC761A" w:rsidRDefault="00BC761A" w:rsidP="00BC761A">
            <w:r>
              <w:t>Yes</w:t>
            </w:r>
          </w:p>
        </w:tc>
        <w:tc>
          <w:tcPr>
            <w:tcW w:w="3960" w:type="dxa"/>
          </w:tcPr>
          <w:p w14:paraId="7931AEFC" w14:textId="41B9024B" w:rsidR="00BC761A" w:rsidRPr="00BC761A" w:rsidRDefault="00BC761A" w:rsidP="00BC761A">
            <w:pPr>
              <w:rPr>
                <w:strike/>
              </w:rPr>
            </w:pPr>
            <w:r w:rsidRPr="00BC761A">
              <w:rPr>
                <w:strike/>
              </w:rPr>
              <w:t>IIII</w:t>
            </w:r>
          </w:p>
        </w:tc>
        <w:tc>
          <w:tcPr>
            <w:tcW w:w="720" w:type="dxa"/>
          </w:tcPr>
          <w:p w14:paraId="0212ED51" w14:textId="77777777" w:rsidR="00BC761A" w:rsidRDefault="00BC761A" w:rsidP="00BC761A">
            <w:r>
              <w:t>No</w:t>
            </w:r>
          </w:p>
        </w:tc>
        <w:tc>
          <w:tcPr>
            <w:tcW w:w="3870" w:type="dxa"/>
          </w:tcPr>
          <w:p w14:paraId="2B26E1F7" w14:textId="7199BF40" w:rsidR="00BC761A" w:rsidRPr="00BC761A" w:rsidRDefault="00BC761A" w:rsidP="00BC761A">
            <w:pPr>
              <w:rPr>
                <w:strike/>
              </w:rPr>
            </w:pPr>
            <w:r w:rsidRPr="00BC761A">
              <w:rPr>
                <w:strike/>
              </w:rPr>
              <w:t>IIII</w:t>
            </w:r>
          </w:p>
        </w:tc>
      </w:tr>
      <w:tr w:rsidR="00BC761A" w14:paraId="78CF4382" w14:textId="77777777" w:rsidTr="00BC761A">
        <w:tc>
          <w:tcPr>
            <w:tcW w:w="1440" w:type="dxa"/>
            <w:shd w:val="clear" w:color="auto" w:fill="D9D9D9" w:themeFill="background1" w:themeFillShade="D9"/>
          </w:tcPr>
          <w:p w14:paraId="57B49B95" w14:textId="77777777" w:rsidR="00BC761A" w:rsidRDefault="00BC761A" w:rsidP="00BC761A">
            <w:r>
              <w:t>Total:</w:t>
            </w:r>
          </w:p>
        </w:tc>
        <w:tc>
          <w:tcPr>
            <w:tcW w:w="4590" w:type="dxa"/>
            <w:gridSpan w:val="2"/>
            <w:shd w:val="clear" w:color="auto" w:fill="D9D9D9" w:themeFill="background1" w:themeFillShade="D9"/>
          </w:tcPr>
          <w:p w14:paraId="46C195B2" w14:textId="324AE972" w:rsidR="00BC761A" w:rsidRDefault="00BC761A" w:rsidP="00BC761A">
            <w:r>
              <w:t>5</w:t>
            </w:r>
          </w:p>
        </w:tc>
        <w:tc>
          <w:tcPr>
            <w:tcW w:w="4590" w:type="dxa"/>
            <w:gridSpan w:val="2"/>
            <w:shd w:val="clear" w:color="auto" w:fill="D9D9D9" w:themeFill="background1" w:themeFillShade="D9"/>
          </w:tcPr>
          <w:p w14:paraId="0B989D17" w14:textId="7EEA832A" w:rsidR="00BC761A" w:rsidRDefault="00BC761A" w:rsidP="00BC761A">
            <w:r>
              <w:t>5</w:t>
            </w:r>
          </w:p>
        </w:tc>
      </w:tr>
    </w:tbl>
    <w:p w14:paraId="258205BC" w14:textId="77777777" w:rsidR="00BC761A" w:rsidRDefault="00BC761A" w:rsidP="007D5CFC"/>
    <w:tbl>
      <w:tblPr>
        <w:tblStyle w:val="TableGrid"/>
        <w:tblW w:w="10620" w:type="dxa"/>
        <w:tblInd w:w="-905" w:type="dxa"/>
        <w:tblLook w:val="04A0" w:firstRow="1" w:lastRow="0" w:firstColumn="1" w:lastColumn="0" w:noHBand="0" w:noVBand="1"/>
      </w:tblPr>
      <w:tblGrid>
        <w:gridCol w:w="1440"/>
        <w:gridCol w:w="630"/>
        <w:gridCol w:w="3960"/>
        <w:gridCol w:w="720"/>
        <w:gridCol w:w="3870"/>
      </w:tblGrid>
      <w:tr w:rsidR="00BC761A" w14:paraId="7E1577BC" w14:textId="77777777" w:rsidTr="00BC761A">
        <w:tc>
          <w:tcPr>
            <w:tcW w:w="1440" w:type="dxa"/>
          </w:tcPr>
          <w:p w14:paraId="5C664337" w14:textId="0880FAA6" w:rsidR="00BC761A" w:rsidRDefault="00BC761A" w:rsidP="00BC761A">
            <w:r>
              <w:t>Question 8</w:t>
            </w:r>
          </w:p>
        </w:tc>
        <w:tc>
          <w:tcPr>
            <w:tcW w:w="630" w:type="dxa"/>
          </w:tcPr>
          <w:p w14:paraId="5A2D7EC7" w14:textId="77777777" w:rsidR="00BC761A" w:rsidRDefault="00BC761A" w:rsidP="00BC761A">
            <w:r>
              <w:t>Yes</w:t>
            </w:r>
          </w:p>
        </w:tc>
        <w:tc>
          <w:tcPr>
            <w:tcW w:w="3960" w:type="dxa"/>
          </w:tcPr>
          <w:p w14:paraId="1E65846B" w14:textId="77777777" w:rsidR="00BC761A" w:rsidRDefault="00BC761A" w:rsidP="00BC761A"/>
        </w:tc>
        <w:tc>
          <w:tcPr>
            <w:tcW w:w="720" w:type="dxa"/>
          </w:tcPr>
          <w:p w14:paraId="3795B478" w14:textId="77777777" w:rsidR="00BC761A" w:rsidRDefault="00BC761A" w:rsidP="00BC761A">
            <w:r>
              <w:t>No</w:t>
            </w:r>
          </w:p>
        </w:tc>
        <w:tc>
          <w:tcPr>
            <w:tcW w:w="3870" w:type="dxa"/>
          </w:tcPr>
          <w:p w14:paraId="053930E5" w14:textId="62363A61" w:rsidR="00BC761A" w:rsidRPr="00BC761A" w:rsidRDefault="00BC761A" w:rsidP="00BC761A">
            <w:r w:rsidRPr="00BC761A">
              <w:rPr>
                <w:strike/>
              </w:rPr>
              <w:t>IIII</w:t>
            </w:r>
            <w:r>
              <w:rPr>
                <w:strike/>
              </w:rPr>
              <w:t xml:space="preserve"> </w:t>
            </w:r>
            <w:r w:rsidRPr="00BC761A">
              <w:rPr>
                <w:strike/>
              </w:rPr>
              <w:t>IIII</w:t>
            </w:r>
          </w:p>
        </w:tc>
      </w:tr>
      <w:tr w:rsidR="00BC761A" w14:paraId="22B24353" w14:textId="77777777" w:rsidTr="00BC761A">
        <w:tc>
          <w:tcPr>
            <w:tcW w:w="1440" w:type="dxa"/>
            <w:shd w:val="clear" w:color="auto" w:fill="D9D9D9" w:themeFill="background1" w:themeFillShade="D9"/>
          </w:tcPr>
          <w:p w14:paraId="189F707E" w14:textId="77777777" w:rsidR="00BC761A" w:rsidRDefault="00BC761A" w:rsidP="00BC761A">
            <w:r>
              <w:t>Total:</w:t>
            </w:r>
          </w:p>
        </w:tc>
        <w:tc>
          <w:tcPr>
            <w:tcW w:w="4590" w:type="dxa"/>
            <w:gridSpan w:val="2"/>
            <w:shd w:val="clear" w:color="auto" w:fill="D9D9D9" w:themeFill="background1" w:themeFillShade="D9"/>
          </w:tcPr>
          <w:p w14:paraId="37AB5BBA" w14:textId="556A826A" w:rsidR="00BC761A" w:rsidRDefault="00BC761A" w:rsidP="00BC761A">
            <w:r>
              <w:t>0</w:t>
            </w:r>
          </w:p>
        </w:tc>
        <w:tc>
          <w:tcPr>
            <w:tcW w:w="4590" w:type="dxa"/>
            <w:gridSpan w:val="2"/>
            <w:shd w:val="clear" w:color="auto" w:fill="D9D9D9" w:themeFill="background1" w:themeFillShade="D9"/>
          </w:tcPr>
          <w:p w14:paraId="43EAD320" w14:textId="7219FAEA" w:rsidR="00BC761A" w:rsidRDefault="00BC761A" w:rsidP="00BC761A">
            <w:r>
              <w:t>10</w:t>
            </w:r>
          </w:p>
        </w:tc>
      </w:tr>
    </w:tbl>
    <w:p w14:paraId="571C7930" w14:textId="1D1C1F5F" w:rsidR="00BC761A" w:rsidRDefault="0010789F" w:rsidP="007D5CFC">
      <w:r>
        <w:t>(Fig. 3)</w:t>
      </w:r>
    </w:p>
    <w:p w14:paraId="7A61F9D4" w14:textId="623BF790" w:rsidR="00BC761A" w:rsidRDefault="00837B5C" w:rsidP="007D5CFC">
      <w:r>
        <w:rPr>
          <w:noProof/>
          <w:lang w:val="en-US"/>
        </w:rPr>
        <w:lastRenderedPageBreak/>
        <w:drawing>
          <wp:inline distT="0" distB="0" distL="0" distR="0" wp14:anchorId="5A76BD9B" wp14:editId="48FF6F79">
            <wp:extent cx="5000625" cy="3200400"/>
            <wp:effectExtent l="0" t="0" r="9525"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10789F">
        <w:t>(Fig. 4)</w:t>
      </w:r>
      <w:r>
        <w:rPr>
          <w:noProof/>
          <w:lang w:val="en-US"/>
        </w:rPr>
        <w:drawing>
          <wp:inline distT="0" distB="0" distL="0" distR="0" wp14:anchorId="051ED6B6" wp14:editId="0E51BD90">
            <wp:extent cx="5000625" cy="3200400"/>
            <wp:effectExtent l="0" t="0" r="9525" b="0"/>
            <wp:docPr id="192" name="Chart 19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10789F">
        <w:t>(Fig. 5)</w:t>
      </w:r>
    </w:p>
    <w:p w14:paraId="59ADA87B" w14:textId="1420386A" w:rsidR="007D5CFC" w:rsidRDefault="007D5CFC" w:rsidP="007D5CFC"/>
    <w:p w14:paraId="01E501BD" w14:textId="77777777" w:rsidR="00525210" w:rsidRDefault="00525210" w:rsidP="007D5CFC"/>
    <w:p w14:paraId="49805B31" w14:textId="77777777" w:rsidR="00525210" w:rsidRDefault="00525210" w:rsidP="007D5CFC"/>
    <w:p w14:paraId="5C375519" w14:textId="77777777" w:rsidR="00525210" w:rsidRDefault="00525210" w:rsidP="007D5CFC"/>
    <w:p w14:paraId="51C878F2" w14:textId="77777777" w:rsidR="00525210" w:rsidRDefault="00525210" w:rsidP="007D5CFC"/>
    <w:p w14:paraId="12D4C617" w14:textId="77777777" w:rsidR="00525210" w:rsidRDefault="00525210" w:rsidP="007D5CFC"/>
    <w:p w14:paraId="6A4CAAE7" w14:textId="77777777" w:rsidR="00513A2A" w:rsidRDefault="00513A2A" w:rsidP="007D5CFC"/>
    <w:p w14:paraId="0FBFFFAB" w14:textId="75610B33" w:rsidR="007D5CFC" w:rsidRDefault="007D5CFC" w:rsidP="007D5CFC">
      <w:pPr>
        <w:pStyle w:val="Heading1"/>
      </w:pPr>
      <w:bookmarkStart w:id="8" w:name="_Toc8274992"/>
      <w:r>
        <w:lastRenderedPageBreak/>
        <w:t>Findings/Results</w:t>
      </w:r>
      <w:bookmarkEnd w:id="8"/>
      <w:r>
        <w:t xml:space="preserve"> </w:t>
      </w:r>
    </w:p>
    <w:p w14:paraId="63560094" w14:textId="77777777" w:rsidR="007D5CFC" w:rsidRDefault="007D5CFC" w:rsidP="007D5CFC"/>
    <w:p w14:paraId="63B34826" w14:textId="478FE342" w:rsidR="00147605" w:rsidRDefault="00147605" w:rsidP="007D5CFC">
      <w:r>
        <w:t xml:space="preserve">I have found from my personal research </w:t>
      </w:r>
      <w:r w:rsidR="0010789F">
        <w:t xml:space="preserve">charted by my pie chart (Fig. 4) that </w:t>
      </w:r>
      <w:r>
        <w:t xml:space="preserve">within my workplace that the individuals mainly with children always took annual leave throughout the year during school breaks, this causes an issue because over half of my colleagues stated that the main reason for their annual leave was because of their parental responsibilities. Management may be faced with most staff members requesting time off at the same times, although entitled to annual leave </w:t>
      </w:r>
      <w:r w:rsidR="00525210">
        <w:t>it’s</w:t>
      </w:r>
      <w:r>
        <w:t xml:space="preserve"> apparent that this is a challenge that management </w:t>
      </w:r>
      <w:r w:rsidR="00525210">
        <w:t xml:space="preserve">would find difficult to resolve. </w:t>
      </w:r>
      <w:r w:rsidR="0010789F">
        <w:t>The bar graph (Fig.5) data shows that eighty percent</w:t>
      </w:r>
      <w:r w:rsidR="00525210">
        <w:t xml:space="preserve"> of my colleagues have used their sick days for annual leave days, whilst some stated that this was due to them not feeling as if their annual leave entitlement was enough others stated that this was due to the loss of their entitlement due to the year end and not being granted annual leave due to other staff members being off at the same time. Craik, D (2018) spoke of the scenario with Ryan Air as they rostered too many pilots off for annual leave which had </w:t>
      </w:r>
      <w:r w:rsidR="00340433">
        <w:t xml:space="preserve">serious effects on the airline, it was clearly stated that this was due with trying to provide pilots with their entitled annual leave before the years end. </w:t>
      </w:r>
      <w:r w:rsidR="0010789F">
        <w:t xml:space="preserve">The bar graph (Fig. 5) also shows that none of my colleagues receive regular prompts to take their annual leave or felt that annual leave was being managed effectively. I asked my colleagues why they felt that their annual leave was being mismanaged and most commented that they blame there selves as well as management. It was discussed that due to school breaks and public holidays that staff understood the challenges that management must face when presented with the same requested dates. The general consensus was that there should be a fair management system in order to manage annual leave and fairly distribute public holidays between staff on a rostered basis. The bar graph shows that fifty percent of staff within my workplace feel guilty when taking annual leave, my colleagues commented that they felt tensions in the office and with management when they requested annual leave at a busy time. This is a concerning factor as it suggests that staff are being pressured into postponing their annual leave to do what suits the office. </w:t>
      </w:r>
    </w:p>
    <w:p w14:paraId="26F790C6" w14:textId="2845ED1C" w:rsidR="007D5CFC" w:rsidRPr="007D5CFC" w:rsidRDefault="007D5CFC" w:rsidP="007D5CFC">
      <w:pPr>
        <w:pStyle w:val="Heading1"/>
      </w:pPr>
      <w:bookmarkStart w:id="9" w:name="_Toc8274993"/>
      <w:r>
        <w:t>Conclusion</w:t>
      </w:r>
      <w:bookmarkEnd w:id="9"/>
      <w:r>
        <w:t xml:space="preserve"> </w:t>
      </w:r>
    </w:p>
    <w:p w14:paraId="3169F193" w14:textId="189D046B" w:rsidR="1456BC88" w:rsidRDefault="1456BC88" w:rsidP="1456BC88"/>
    <w:p w14:paraId="5ABF2B7A" w14:textId="4CA583CC" w:rsidR="000238D7" w:rsidRDefault="000238D7" w:rsidP="1456BC88">
      <w:pPr>
        <w:rPr>
          <w:rFonts w:ascii="Calibri" w:eastAsia="Calibri" w:hAnsi="Calibri" w:cs="Calibri"/>
          <w:color w:val="000000" w:themeColor="text1"/>
          <w:sz w:val="21"/>
          <w:szCs w:val="21"/>
        </w:rPr>
      </w:pPr>
      <w:r>
        <w:t xml:space="preserve">The problem with mismanagement of annual leave within my workplace has many contributing factors as to why it is not being managed effectively. From staff having children who are on holiday at the same time to staffs feeling pressured to complete work before going on annual leave, there has to be a fair system that is implemented for these issues to be resolved. Interesting factors which I researched was produced by Lin, K (2016) by providing me with an insight as to how my manager maybe viewing this issue, I </w:t>
      </w:r>
      <w:r w:rsidR="00D139DB">
        <w:t xml:space="preserve">feel that this problem of annual leave requires assistance from management at all levels. Skinner. N (2013) concurred my theory of workers that take more annual leave are more likely to have children, this suggests that this is one of the leading factors of overlapping shifts and workers applying for the same dates off. One of the leading consequences of annual leave mismanagement was monetary, both Craik, D (2018) and Edwards, G (2018) spoke of the financial impacts that mismanagement of annual leave had on a company in separate ways. Craik, D (2018) gave an example of the compensation that had to be paid out to unsatisfied customers due to approving annual leave for their pilots. This was stated to have occurred because management where trying to ensure that all of the pilots annual leave was taken in a marginal amount of time.  Edwards, G (2018) referenced to the case between King V Sash Windows Limited where he won his case as a freelance worker who never had any annual leave whilst working with the company. This article presented a possible effect that this may have on “gig communities” as </w:t>
      </w:r>
      <w:r w:rsidR="00D139DB">
        <w:lastRenderedPageBreak/>
        <w:t xml:space="preserve">they may be liable to pay for many workers untaken annual leave. </w:t>
      </w:r>
      <w:r w:rsidR="00BE0844">
        <w:t xml:space="preserve">The question asked by </w:t>
      </w:r>
      <w:r w:rsidR="00BE0844">
        <w:rPr>
          <w:rFonts w:ascii="Calibri" w:eastAsia="Calibri" w:hAnsi="Calibri" w:cs="Calibri"/>
          <w:color w:val="000000" w:themeColor="text1"/>
          <w:sz w:val="21"/>
          <w:szCs w:val="21"/>
        </w:rPr>
        <w:t xml:space="preserve">Dyakov, I. and Sidbury, A., (2015) was “Should staff be forced to take their annual leave?” and although their result showed that annual leave can contribute to productivity within a company when compared with America it told a different story. I think the notion is that it works differently for different companies and adaptability is key. Below I have created a SMART goal module to outline how I may be able to work towards solving this problem. </w:t>
      </w:r>
    </w:p>
    <w:p w14:paraId="0FB5CDD1" w14:textId="2CE260F8" w:rsidR="00BE0844" w:rsidRDefault="00BE0844" w:rsidP="1456BC88">
      <w:pPr>
        <w:rPr>
          <w:rFonts w:ascii="Calibri" w:eastAsia="Calibri" w:hAnsi="Calibri" w:cs="Calibri"/>
          <w:color w:val="000000" w:themeColor="text1"/>
          <w:sz w:val="21"/>
          <w:szCs w:val="21"/>
        </w:rPr>
      </w:pPr>
      <w:r w:rsidRPr="00BE0844">
        <w:rPr>
          <w:rFonts w:ascii="Calibri" w:eastAsia="Calibri" w:hAnsi="Calibri" w:cs="Calibri"/>
          <w:b/>
          <w:color w:val="000000" w:themeColor="text1"/>
          <w:sz w:val="21"/>
          <w:szCs w:val="21"/>
        </w:rPr>
        <w:t xml:space="preserve">Specific – </w:t>
      </w:r>
      <w:r>
        <w:rPr>
          <w:rFonts w:ascii="Calibri" w:eastAsia="Calibri" w:hAnsi="Calibri" w:cs="Calibri"/>
          <w:color w:val="000000" w:themeColor="text1"/>
          <w:sz w:val="21"/>
          <w:szCs w:val="21"/>
        </w:rPr>
        <w:t>A new management system needs to be implemented in the workplace and managers supported more with decision making. Management need to be informed of systems that could be beneficial to the company, I would research different systems and present them to my manager</w:t>
      </w:r>
    </w:p>
    <w:p w14:paraId="2CB6EF32" w14:textId="6396F362" w:rsidR="00BE0844" w:rsidRDefault="00BE0844" w:rsidP="1456BC88">
      <w:pPr>
        <w:rPr>
          <w:rFonts w:ascii="Calibri" w:eastAsia="Calibri" w:hAnsi="Calibri" w:cs="Calibri"/>
          <w:color w:val="000000" w:themeColor="text1"/>
          <w:sz w:val="21"/>
          <w:szCs w:val="21"/>
        </w:rPr>
      </w:pPr>
      <w:r w:rsidRPr="00BE0844">
        <w:rPr>
          <w:rFonts w:ascii="Calibri" w:eastAsia="Calibri" w:hAnsi="Calibri" w:cs="Calibri"/>
          <w:b/>
          <w:color w:val="000000" w:themeColor="text1"/>
          <w:sz w:val="21"/>
          <w:szCs w:val="21"/>
        </w:rPr>
        <w:t>Measurable</w:t>
      </w:r>
      <w:r>
        <w:rPr>
          <w:rFonts w:ascii="Calibri" w:eastAsia="Calibri" w:hAnsi="Calibri" w:cs="Calibri"/>
          <w:color w:val="000000" w:themeColor="text1"/>
          <w:sz w:val="21"/>
          <w:szCs w:val="21"/>
        </w:rPr>
        <w:t xml:space="preserve"> – This will be evident when my manager accepts my proposal and meets with area managers who agree to purchase a new system and actively work with management to manage annual leave.</w:t>
      </w:r>
    </w:p>
    <w:p w14:paraId="4B40479C" w14:textId="5F7EFD26" w:rsidR="00BE0844" w:rsidRDefault="00BE0844" w:rsidP="1456BC88">
      <w:pPr>
        <w:rPr>
          <w:rFonts w:ascii="Calibri" w:eastAsia="Calibri" w:hAnsi="Calibri" w:cs="Calibri"/>
          <w:color w:val="000000" w:themeColor="text1"/>
          <w:sz w:val="21"/>
          <w:szCs w:val="21"/>
        </w:rPr>
      </w:pPr>
      <w:r w:rsidRPr="00BE0844">
        <w:rPr>
          <w:rFonts w:ascii="Calibri" w:eastAsia="Calibri" w:hAnsi="Calibri" w:cs="Calibri"/>
          <w:b/>
          <w:color w:val="000000" w:themeColor="text1"/>
          <w:sz w:val="21"/>
          <w:szCs w:val="21"/>
        </w:rPr>
        <w:t>Achievable</w:t>
      </w:r>
      <w:r>
        <w:rPr>
          <w:rFonts w:ascii="Calibri" w:eastAsia="Calibri" w:hAnsi="Calibri" w:cs="Calibri"/>
          <w:b/>
          <w:color w:val="000000" w:themeColor="text1"/>
          <w:sz w:val="21"/>
          <w:szCs w:val="21"/>
        </w:rPr>
        <w:t xml:space="preserve"> – </w:t>
      </w:r>
      <w:r>
        <w:rPr>
          <w:rFonts w:ascii="Calibri" w:eastAsia="Calibri" w:hAnsi="Calibri" w:cs="Calibri"/>
          <w:color w:val="000000" w:themeColor="text1"/>
          <w:sz w:val="21"/>
          <w:szCs w:val="21"/>
        </w:rPr>
        <w:t>My Company is open to change and new systems and my manager is approachable so I would be able to speak with them in order to request for a change.</w:t>
      </w:r>
    </w:p>
    <w:p w14:paraId="23C2B4BA" w14:textId="16DE1BE8" w:rsidR="00BE0844" w:rsidRDefault="00BE0844" w:rsidP="1456BC88">
      <w:r w:rsidRPr="00BE0844">
        <w:rPr>
          <w:b/>
        </w:rPr>
        <w:t>Relevant</w:t>
      </w:r>
      <w:r>
        <w:t xml:space="preserve"> – The use of this system may improve productivity and ensue that there are no overlapping holidays and the service is always adequately covered. </w:t>
      </w:r>
    </w:p>
    <w:p w14:paraId="61E13E10" w14:textId="39FD51F5" w:rsidR="00BE0844" w:rsidRDefault="00BE0844" w:rsidP="1456BC88">
      <w:r w:rsidRPr="00BE0844">
        <w:rPr>
          <w:b/>
        </w:rPr>
        <w:t>Timely</w:t>
      </w:r>
      <w:r>
        <w:t xml:space="preserve"> – I could pitch this idea to my manager by June 2019 </w:t>
      </w:r>
    </w:p>
    <w:p w14:paraId="43E4D156" w14:textId="77777777" w:rsidR="00BE0844" w:rsidRPr="00BE0844" w:rsidRDefault="00BE0844" w:rsidP="1456BC88"/>
    <w:p w14:paraId="607A57B1" w14:textId="65712201" w:rsidR="1456BC88" w:rsidRDefault="00BE0844" w:rsidP="1456BC88">
      <w:r>
        <w:t>The above SMART module could help me change the way in which Annual Leave is managed ultimately providing a more productive workplace and lowering the risk to our customers or monetary implications on the company.</w:t>
      </w:r>
    </w:p>
    <w:p w14:paraId="124B4DCC" w14:textId="7BEB80D4" w:rsidR="1456BC88" w:rsidRDefault="1456BC88" w:rsidP="1456BC88"/>
    <w:p w14:paraId="2D8562CB" w14:textId="605E2394" w:rsidR="1456BC88" w:rsidRDefault="1456BC88" w:rsidP="1456BC88">
      <w:pPr>
        <w:ind w:firstLine="720"/>
      </w:pPr>
    </w:p>
    <w:p w14:paraId="3C77255A" w14:textId="076438CD" w:rsidR="1456BC88" w:rsidRDefault="1456BC88" w:rsidP="1456BC88"/>
    <w:p w14:paraId="4A97A05A" w14:textId="49684F4C" w:rsidR="59FAE3C6" w:rsidRDefault="59FAE3C6" w:rsidP="59FAE3C6"/>
    <w:p w14:paraId="65A68768" w14:textId="676B7C20" w:rsidR="59FAE3C6" w:rsidRDefault="59FAE3C6" w:rsidP="59FAE3C6"/>
    <w:p w14:paraId="496D6ED0" w14:textId="7C52969F" w:rsidR="59FAE3C6" w:rsidRDefault="59FAE3C6" w:rsidP="59FAE3C6"/>
    <w:p w14:paraId="31AEBC81" w14:textId="52348DD8" w:rsidR="59FAE3C6" w:rsidRDefault="59FAE3C6" w:rsidP="59FAE3C6"/>
    <w:p w14:paraId="4032704E" w14:textId="77777777" w:rsidR="00BE0844" w:rsidRDefault="00BE0844" w:rsidP="59FAE3C6"/>
    <w:p w14:paraId="6A0B4869" w14:textId="77777777" w:rsidR="00BE0844" w:rsidRDefault="00BE0844" w:rsidP="59FAE3C6"/>
    <w:p w14:paraId="4DE5C972" w14:textId="77777777" w:rsidR="00BE0844" w:rsidRDefault="00BE0844" w:rsidP="59FAE3C6"/>
    <w:p w14:paraId="036E0A70" w14:textId="77777777" w:rsidR="00BE0844" w:rsidRDefault="00BE0844" w:rsidP="59FAE3C6"/>
    <w:p w14:paraId="2F930D02" w14:textId="77777777" w:rsidR="00BE0844" w:rsidRDefault="00BE0844" w:rsidP="59FAE3C6"/>
    <w:p w14:paraId="3766C08C" w14:textId="77777777" w:rsidR="00BE0844" w:rsidRDefault="00BE0844" w:rsidP="59FAE3C6"/>
    <w:p w14:paraId="3CC07FD8" w14:textId="5940A604" w:rsidR="00AD0765" w:rsidRDefault="00AD0765" w:rsidP="59FAE3C6"/>
    <w:p w14:paraId="6129E1E3" w14:textId="102BE6C8" w:rsidR="00FB42E8" w:rsidRDefault="00FB42E8" w:rsidP="00FB42E8">
      <w:pPr>
        <w:pStyle w:val="Heading1"/>
        <w:rPr>
          <w:rFonts w:eastAsia="Calibri"/>
        </w:rPr>
      </w:pPr>
      <w:bookmarkStart w:id="10" w:name="_Toc8274994"/>
      <w:r>
        <w:rPr>
          <w:rFonts w:eastAsia="Calibri"/>
        </w:rPr>
        <w:lastRenderedPageBreak/>
        <w:t>References</w:t>
      </w:r>
      <w:bookmarkEnd w:id="10"/>
      <w:r>
        <w:rPr>
          <w:rFonts w:eastAsia="Calibri"/>
        </w:rPr>
        <w:t xml:space="preserve"> </w:t>
      </w:r>
    </w:p>
    <w:p w14:paraId="3840272E" w14:textId="77777777" w:rsidR="00FB42E8" w:rsidRPr="00FB42E8" w:rsidRDefault="00FB42E8" w:rsidP="00FB42E8"/>
    <w:p w14:paraId="3AA92720" w14:textId="5CF614D7" w:rsidR="59FAE3C6" w:rsidRDefault="59FAE3C6" w:rsidP="59FAE3C6">
      <w:pPr>
        <w:rPr>
          <w:rFonts w:ascii="Calibri" w:eastAsia="Calibri" w:hAnsi="Calibri" w:cs="Calibri"/>
          <w:color w:val="000000" w:themeColor="text1"/>
          <w:sz w:val="21"/>
          <w:szCs w:val="21"/>
        </w:rPr>
      </w:pPr>
    </w:p>
    <w:p w14:paraId="50ECCB95" w14:textId="77777777" w:rsidR="000238D7" w:rsidRDefault="59FAE3C6" w:rsidP="000238D7">
      <w:pPr>
        <w:spacing w:after="0"/>
        <w:rPr>
          <w:rStyle w:val="Hyperlink"/>
          <w:rFonts w:ascii="Calibri" w:eastAsia="Calibri" w:hAnsi="Calibri" w:cs="Calibri"/>
          <w:color w:val="0563C1"/>
          <w:sz w:val="21"/>
          <w:szCs w:val="21"/>
        </w:rPr>
      </w:pPr>
      <w:r w:rsidRPr="59FAE3C6">
        <w:rPr>
          <w:rFonts w:ascii="Calibri" w:eastAsia="Calibri" w:hAnsi="Calibri" w:cs="Calibri"/>
          <w:color w:val="000000" w:themeColor="text1"/>
          <w:sz w:val="21"/>
          <w:szCs w:val="21"/>
        </w:rPr>
        <w:t>Craik, David.</w:t>
      </w:r>
      <w:r w:rsidR="00CC613B">
        <w:rPr>
          <w:rFonts w:ascii="Calibri" w:eastAsia="Calibri" w:hAnsi="Calibri" w:cs="Calibri"/>
          <w:color w:val="000000" w:themeColor="text1"/>
          <w:sz w:val="21"/>
          <w:szCs w:val="21"/>
        </w:rPr>
        <w:t xml:space="preserve"> (2018)</w:t>
      </w:r>
      <w:r w:rsidR="000238D7">
        <w:rPr>
          <w:rFonts w:ascii="Calibri" w:eastAsia="Calibri" w:hAnsi="Calibri" w:cs="Calibri"/>
          <w:color w:val="000000" w:themeColor="text1"/>
          <w:sz w:val="21"/>
          <w:szCs w:val="21"/>
        </w:rPr>
        <w:t xml:space="preserve"> </w:t>
      </w:r>
      <w:r w:rsidR="000238D7" w:rsidRPr="000238D7">
        <w:rPr>
          <w:rFonts w:ascii="Calibri" w:eastAsia="Calibri" w:hAnsi="Calibri" w:cs="Calibri"/>
          <w:i/>
          <w:color w:val="000000" w:themeColor="text1"/>
          <w:sz w:val="21"/>
          <w:szCs w:val="21"/>
        </w:rPr>
        <w:t>A Cautionary Tale</w:t>
      </w:r>
      <w:r w:rsidR="000238D7">
        <w:rPr>
          <w:rFonts w:ascii="Calibri" w:eastAsia="Calibri" w:hAnsi="Calibri" w:cs="Calibri"/>
          <w:color w:val="000000" w:themeColor="text1"/>
          <w:sz w:val="21"/>
          <w:szCs w:val="21"/>
        </w:rPr>
        <w:t>.</w:t>
      </w:r>
      <w:r w:rsidRPr="59FAE3C6">
        <w:rPr>
          <w:rFonts w:ascii="Calibri" w:eastAsia="Calibri" w:hAnsi="Calibri" w:cs="Calibri"/>
          <w:color w:val="000000" w:themeColor="text1"/>
          <w:sz w:val="21"/>
          <w:szCs w:val="21"/>
        </w:rPr>
        <w:t xml:space="preserve"> Commercial Motor 229.5778 (2018): 28-30. Web.</w:t>
      </w:r>
      <w:r w:rsidR="000238D7">
        <w:rPr>
          <w:rFonts w:ascii="Calibri" w:eastAsia="Calibri" w:hAnsi="Calibri" w:cs="Calibri"/>
          <w:color w:val="000000" w:themeColor="text1"/>
          <w:sz w:val="21"/>
          <w:szCs w:val="21"/>
        </w:rPr>
        <w:t xml:space="preserve"> Available at:</w:t>
      </w:r>
      <w:r w:rsidR="000238D7">
        <w:rPr>
          <w:rFonts w:ascii="Calibri" w:eastAsia="Calibri" w:hAnsi="Calibri" w:cs="Calibri"/>
          <w:color w:val="000000" w:themeColor="text1"/>
          <w:sz w:val="21"/>
          <w:szCs w:val="21"/>
        </w:rPr>
        <w:t xml:space="preserve"> </w:t>
      </w:r>
      <w:hyperlink r:id="rId10">
        <w:r w:rsidRPr="59FAE3C6">
          <w:rPr>
            <w:rStyle w:val="Hyperlink"/>
            <w:rFonts w:ascii="Calibri" w:eastAsia="Calibri" w:hAnsi="Calibri" w:cs="Calibri"/>
            <w:color w:val="0563C1"/>
            <w:sz w:val="21"/>
            <w:szCs w:val="21"/>
          </w:rPr>
          <w:t>https://whel-primo.hosted.exlibrisgroup.com/primo-explore/fulldisplay?docid=TN_proquest20</w:t>
        </w:r>
        <w:r w:rsidRPr="59FAE3C6">
          <w:rPr>
            <w:rStyle w:val="Hyperlink"/>
            <w:rFonts w:ascii="Calibri" w:eastAsia="Calibri" w:hAnsi="Calibri" w:cs="Calibri"/>
            <w:color w:val="0563C1"/>
            <w:sz w:val="21"/>
            <w:szCs w:val="21"/>
          </w:rPr>
          <w:t>36</w:t>
        </w:r>
        <w:r w:rsidRPr="59FAE3C6">
          <w:rPr>
            <w:rStyle w:val="Hyperlink"/>
            <w:rFonts w:ascii="Calibri" w:eastAsia="Calibri" w:hAnsi="Calibri" w:cs="Calibri"/>
            <w:color w:val="0563C1"/>
            <w:sz w:val="21"/>
            <w:szCs w:val="21"/>
          </w:rPr>
          <w:t>245447&amp;context=PC&amp;vid=44WHELF_UWTSD_VU1&amp;search_scope=CSCOP_EVERYTHING&amp;tab=tab1&amp;lang=en_US</w:t>
        </w:r>
      </w:hyperlink>
      <w:r w:rsidR="000238D7">
        <w:rPr>
          <w:rStyle w:val="Hyperlink"/>
          <w:rFonts w:ascii="Calibri" w:eastAsia="Calibri" w:hAnsi="Calibri" w:cs="Calibri"/>
          <w:color w:val="0563C1"/>
          <w:sz w:val="21"/>
          <w:szCs w:val="21"/>
        </w:rPr>
        <w:t xml:space="preserve">  </w:t>
      </w:r>
    </w:p>
    <w:p w14:paraId="67A73F52" w14:textId="274AEB06" w:rsidR="000238D7" w:rsidRDefault="000238D7" w:rsidP="000238D7">
      <w:pPr>
        <w:spacing w:after="0"/>
        <w:rPr>
          <w:rFonts w:ascii="Calibri" w:eastAsia="Calibri" w:hAnsi="Calibri" w:cs="Calibri"/>
          <w:color w:val="000000" w:themeColor="text1"/>
          <w:sz w:val="21"/>
          <w:szCs w:val="21"/>
        </w:rPr>
      </w:pPr>
      <w:r>
        <w:rPr>
          <w:rFonts w:ascii="Calibri" w:eastAsia="Calibri" w:hAnsi="Calibri" w:cs="Calibri"/>
          <w:color w:val="000000" w:themeColor="text1"/>
          <w:sz w:val="21"/>
          <w:szCs w:val="21"/>
        </w:rPr>
        <w:t>(Accessed: 1</w:t>
      </w:r>
      <w:r w:rsidRPr="000238D7">
        <w:rPr>
          <w:rFonts w:ascii="Calibri" w:eastAsia="Calibri" w:hAnsi="Calibri" w:cs="Calibri"/>
          <w:color w:val="000000" w:themeColor="text1"/>
          <w:sz w:val="21"/>
          <w:szCs w:val="21"/>
          <w:vertAlign w:val="superscript"/>
        </w:rPr>
        <w:t>st</w:t>
      </w:r>
      <w:r>
        <w:rPr>
          <w:rFonts w:ascii="Calibri" w:eastAsia="Calibri" w:hAnsi="Calibri" w:cs="Calibri"/>
          <w:color w:val="000000" w:themeColor="text1"/>
          <w:sz w:val="21"/>
          <w:szCs w:val="21"/>
        </w:rPr>
        <w:t xml:space="preserve"> April 2019)</w:t>
      </w:r>
    </w:p>
    <w:p w14:paraId="3CB6727F" w14:textId="77777777" w:rsidR="000238D7" w:rsidRPr="000238D7" w:rsidRDefault="000238D7" w:rsidP="000238D7">
      <w:pPr>
        <w:spacing w:after="0"/>
        <w:rPr>
          <w:rFonts w:ascii="Calibri" w:eastAsia="Calibri" w:hAnsi="Calibri" w:cs="Calibri"/>
          <w:color w:val="0563C1"/>
          <w:sz w:val="21"/>
          <w:szCs w:val="21"/>
          <w:u w:val="single"/>
        </w:rPr>
      </w:pPr>
    </w:p>
    <w:p w14:paraId="0FD3CC18" w14:textId="6FD7CE33" w:rsidR="00F72ED6" w:rsidRDefault="00CC613B" w:rsidP="59FAE3C6">
      <w:pPr>
        <w:rPr>
          <w:rFonts w:ascii="Calibri" w:eastAsia="Calibri" w:hAnsi="Calibri" w:cs="Calibri"/>
          <w:color w:val="000000" w:themeColor="text1"/>
          <w:sz w:val="21"/>
          <w:szCs w:val="21"/>
        </w:rPr>
      </w:pPr>
      <w:r>
        <w:rPr>
          <w:rFonts w:ascii="Calibri" w:eastAsia="Calibri" w:hAnsi="Calibri" w:cs="Calibri"/>
          <w:color w:val="000000" w:themeColor="text1"/>
          <w:sz w:val="21"/>
          <w:szCs w:val="21"/>
        </w:rPr>
        <w:t xml:space="preserve">Dyakov, I. and Sidbury, A., </w:t>
      </w:r>
      <w:r w:rsidR="000238D7">
        <w:rPr>
          <w:rFonts w:ascii="Calibri" w:eastAsia="Calibri" w:hAnsi="Calibri" w:cs="Calibri"/>
          <w:color w:val="000000" w:themeColor="text1"/>
          <w:sz w:val="21"/>
          <w:szCs w:val="21"/>
        </w:rPr>
        <w:t>(</w:t>
      </w:r>
      <w:r>
        <w:rPr>
          <w:rFonts w:ascii="Calibri" w:eastAsia="Calibri" w:hAnsi="Calibri" w:cs="Calibri"/>
          <w:color w:val="000000" w:themeColor="text1"/>
          <w:sz w:val="21"/>
          <w:szCs w:val="21"/>
        </w:rPr>
        <w:t>2015</w:t>
      </w:r>
      <w:r w:rsidR="000238D7">
        <w:rPr>
          <w:rFonts w:ascii="Calibri" w:eastAsia="Calibri" w:hAnsi="Calibri" w:cs="Calibri"/>
          <w:color w:val="000000" w:themeColor="text1"/>
          <w:sz w:val="21"/>
          <w:szCs w:val="21"/>
        </w:rPr>
        <w:t>)</w:t>
      </w:r>
      <w:r>
        <w:rPr>
          <w:rFonts w:ascii="Calibri" w:eastAsia="Calibri" w:hAnsi="Calibri" w:cs="Calibri"/>
          <w:color w:val="000000" w:themeColor="text1"/>
          <w:sz w:val="21"/>
          <w:szCs w:val="21"/>
        </w:rPr>
        <w:t xml:space="preserve">. </w:t>
      </w:r>
      <w:r w:rsidRPr="000238D7">
        <w:rPr>
          <w:rFonts w:ascii="Calibri" w:eastAsia="Calibri" w:hAnsi="Calibri" w:cs="Calibri"/>
          <w:i/>
          <w:color w:val="000000" w:themeColor="text1"/>
          <w:sz w:val="21"/>
          <w:szCs w:val="21"/>
        </w:rPr>
        <w:t>Should employees be forced to take their annual leave?</w:t>
      </w:r>
      <w:r>
        <w:rPr>
          <w:rFonts w:ascii="Calibri" w:eastAsia="Calibri" w:hAnsi="Calibri" w:cs="Calibri"/>
          <w:color w:val="000000" w:themeColor="text1"/>
          <w:sz w:val="21"/>
          <w:szCs w:val="21"/>
        </w:rPr>
        <w:t xml:space="preserve"> Director, 68(7), pp. 29.</w:t>
      </w:r>
      <w:r w:rsidR="000238D7">
        <w:rPr>
          <w:rFonts w:ascii="Calibri" w:eastAsia="Calibri" w:hAnsi="Calibri" w:cs="Calibri"/>
          <w:color w:val="000000" w:themeColor="text1"/>
          <w:sz w:val="21"/>
          <w:szCs w:val="21"/>
        </w:rPr>
        <w:t xml:space="preserve"> Available at: </w:t>
      </w:r>
      <w:hyperlink w:history="1">
        <w:r w:rsidR="000238D7" w:rsidRPr="00444BF7">
          <w:rPr>
            <w:rStyle w:val="Hyperlink"/>
            <w:rFonts w:ascii="Calibri" w:eastAsia="Calibri" w:hAnsi="Calibri" w:cs="Calibri"/>
            <w:sz w:val="21"/>
            <w:szCs w:val="21"/>
          </w:rPr>
          <w:t>https://search-proquest- com.ezproxy.uwtsd.ac.uk/docview/1681096450?OpenUrlRefId=info:xri/sid:primo&amp;accountid=130472</w:t>
        </w:r>
      </w:hyperlink>
      <w:r>
        <w:rPr>
          <w:rFonts w:ascii="Calibri" w:eastAsia="Calibri" w:hAnsi="Calibri" w:cs="Calibri"/>
          <w:color w:val="000000" w:themeColor="text1"/>
          <w:sz w:val="21"/>
          <w:szCs w:val="21"/>
        </w:rPr>
        <w:t xml:space="preserve"> </w:t>
      </w:r>
      <w:r w:rsidR="000238D7">
        <w:rPr>
          <w:rFonts w:ascii="Calibri" w:eastAsia="Calibri" w:hAnsi="Calibri" w:cs="Calibri"/>
          <w:color w:val="000000" w:themeColor="text1"/>
          <w:sz w:val="21"/>
          <w:szCs w:val="21"/>
        </w:rPr>
        <w:t>(Accessed: 10</w:t>
      </w:r>
      <w:r w:rsidR="000238D7" w:rsidRPr="000238D7">
        <w:rPr>
          <w:rFonts w:ascii="Calibri" w:eastAsia="Calibri" w:hAnsi="Calibri" w:cs="Calibri"/>
          <w:color w:val="000000" w:themeColor="text1"/>
          <w:sz w:val="21"/>
          <w:szCs w:val="21"/>
          <w:vertAlign w:val="superscript"/>
        </w:rPr>
        <w:t>th</w:t>
      </w:r>
      <w:r w:rsidR="000238D7">
        <w:rPr>
          <w:rFonts w:ascii="Calibri" w:eastAsia="Calibri" w:hAnsi="Calibri" w:cs="Calibri"/>
          <w:color w:val="000000" w:themeColor="text1"/>
          <w:sz w:val="21"/>
          <w:szCs w:val="21"/>
        </w:rPr>
        <w:t xml:space="preserve"> April 2019)</w:t>
      </w:r>
    </w:p>
    <w:p w14:paraId="42C7C897" w14:textId="77777777" w:rsidR="000238D7" w:rsidRDefault="000238D7" w:rsidP="000238D7">
      <w:pPr>
        <w:spacing w:after="0"/>
        <w:rPr>
          <w:rFonts w:ascii="Calibri" w:eastAsia="Calibri" w:hAnsi="Calibri" w:cs="Calibri"/>
          <w:color w:val="000000" w:themeColor="text1"/>
          <w:sz w:val="21"/>
          <w:szCs w:val="21"/>
        </w:rPr>
      </w:pPr>
      <w:r>
        <w:rPr>
          <w:rFonts w:ascii="Calibri" w:eastAsia="Calibri" w:hAnsi="Calibri" w:cs="Calibri"/>
          <w:color w:val="000000" w:themeColor="text1"/>
          <w:sz w:val="21"/>
          <w:szCs w:val="21"/>
        </w:rPr>
        <w:t xml:space="preserve">Edwards, Gareth. </w:t>
      </w:r>
      <w:r w:rsidRPr="000238D7">
        <w:rPr>
          <w:rFonts w:ascii="Calibri" w:eastAsia="Calibri" w:hAnsi="Calibri" w:cs="Calibri"/>
          <w:i/>
          <w:color w:val="000000" w:themeColor="text1"/>
          <w:sz w:val="21"/>
          <w:szCs w:val="21"/>
        </w:rPr>
        <w:t>Take It or Leave It</w:t>
      </w:r>
      <w:r>
        <w:rPr>
          <w:rFonts w:ascii="Calibri" w:eastAsia="Calibri" w:hAnsi="Calibri" w:cs="Calibri"/>
          <w:color w:val="000000" w:themeColor="text1"/>
          <w:sz w:val="21"/>
          <w:szCs w:val="21"/>
        </w:rPr>
        <w:t>.</w:t>
      </w:r>
      <w:r w:rsidR="59FAE3C6" w:rsidRPr="59FAE3C6">
        <w:rPr>
          <w:rFonts w:ascii="Calibri" w:eastAsia="Calibri" w:hAnsi="Calibri" w:cs="Calibri"/>
          <w:color w:val="000000" w:themeColor="text1"/>
          <w:sz w:val="21"/>
          <w:szCs w:val="21"/>
        </w:rPr>
        <w:t xml:space="preserve"> Credit Management (2018): 68. Web.</w:t>
      </w:r>
      <w:r>
        <w:rPr>
          <w:rFonts w:ascii="Calibri" w:eastAsia="Calibri" w:hAnsi="Calibri" w:cs="Calibri"/>
          <w:color w:val="000000" w:themeColor="text1"/>
          <w:sz w:val="21"/>
          <w:szCs w:val="21"/>
        </w:rPr>
        <w:t xml:space="preserve"> Available at:</w:t>
      </w:r>
      <w:r>
        <w:rPr>
          <w:rFonts w:ascii="Calibri" w:eastAsia="Calibri" w:hAnsi="Calibri" w:cs="Calibri"/>
          <w:color w:val="000000" w:themeColor="text1"/>
          <w:sz w:val="21"/>
          <w:szCs w:val="21"/>
        </w:rPr>
        <w:t xml:space="preserve"> </w:t>
      </w:r>
      <w:hyperlink r:id="rId11">
        <w:r w:rsidR="59FAE3C6" w:rsidRPr="59FAE3C6">
          <w:rPr>
            <w:rStyle w:val="Hyperlink"/>
            <w:rFonts w:ascii="Calibri" w:eastAsia="Calibri" w:hAnsi="Calibri" w:cs="Calibri"/>
            <w:color w:val="0563C1"/>
            <w:sz w:val="21"/>
            <w:szCs w:val="21"/>
          </w:rPr>
          <w:t>https://whel-primo.hosted.exlibrisgroup.com/primo-explore/fulldisplay?docid=TN_proquest2097573830&amp;context=PC&amp;vid=44WHELF_UWTSD_VU1&amp;search_scope=CSCOP_EVERYTHING&amp;tab=tab1&amp;lang=en_US</w:t>
        </w:r>
      </w:hyperlink>
    </w:p>
    <w:p w14:paraId="5317A63C" w14:textId="450E6813" w:rsidR="59FAE3C6" w:rsidRDefault="000238D7" w:rsidP="000238D7">
      <w:pPr>
        <w:spacing w:after="0"/>
        <w:rPr>
          <w:rFonts w:ascii="Calibri" w:eastAsia="Calibri" w:hAnsi="Calibri" w:cs="Calibri"/>
          <w:color w:val="000000" w:themeColor="text1"/>
          <w:sz w:val="21"/>
          <w:szCs w:val="21"/>
        </w:rPr>
      </w:pPr>
      <w:r>
        <w:rPr>
          <w:rFonts w:ascii="Calibri" w:eastAsia="Calibri" w:hAnsi="Calibri" w:cs="Calibri"/>
          <w:color w:val="000000" w:themeColor="text1"/>
          <w:sz w:val="21"/>
          <w:szCs w:val="21"/>
        </w:rPr>
        <w:t>(Accessed: 1</w:t>
      </w:r>
      <w:r w:rsidRPr="000238D7">
        <w:rPr>
          <w:rFonts w:ascii="Calibri" w:eastAsia="Calibri" w:hAnsi="Calibri" w:cs="Calibri"/>
          <w:color w:val="000000" w:themeColor="text1"/>
          <w:sz w:val="21"/>
          <w:szCs w:val="21"/>
          <w:vertAlign w:val="superscript"/>
        </w:rPr>
        <w:t>st</w:t>
      </w:r>
      <w:r>
        <w:rPr>
          <w:rFonts w:ascii="Calibri" w:eastAsia="Calibri" w:hAnsi="Calibri" w:cs="Calibri"/>
          <w:color w:val="000000" w:themeColor="text1"/>
          <w:sz w:val="21"/>
          <w:szCs w:val="21"/>
        </w:rPr>
        <w:t xml:space="preserve"> April 2019)</w:t>
      </w:r>
    </w:p>
    <w:p w14:paraId="311E2B6C" w14:textId="77777777" w:rsidR="000238D7" w:rsidRDefault="000238D7" w:rsidP="000238D7">
      <w:pPr>
        <w:spacing w:after="0"/>
        <w:rPr>
          <w:rFonts w:ascii="Calibri" w:eastAsia="Calibri" w:hAnsi="Calibri" w:cs="Calibri"/>
          <w:color w:val="000000" w:themeColor="text1"/>
          <w:sz w:val="21"/>
          <w:szCs w:val="21"/>
        </w:rPr>
      </w:pPr>
    </w:p>
    <w:p w14:paraId="406A425A" w14:textId="77777777" w:rsidR="000238D7" w:rsidRDefault="000238D7" w:rsidP="000238D7">
      <w:pPr>
        <w:spacing w:after="0"/>
        <w:rPr>
          <w:rStyle w:val="Hyperlink"/>
          <w:rFonts w:ascii="Calibri" w:eastAsia="Calibri" w:hAnsi="Calibri" w:cs="Calibri"/>
          <w:color w:val="0563C1"/>
          <w:sz w:val="21"/>
          <w:szCs w:val="21"/>
        </w:rPr>
      </w:pPr>
      <w:r>
        <w:rPr>
          <w:rFonts w:ascii="Calibri" w:eastAsia="Calibri" w:hAnsi="Calibri" w:cs="Calibri"/>
          <w:color w:val="000000" w:themeColor="text1"/>
          <w:sz w:val="21"/>
          <w:szCs w:val="21"/>
        </w:rPr>
        <w:t xml:space="preserve">Lin, Kristin. </w:t>
      </w:r>
      <w:r>
        <w:rPr>
          <w:rFonts w:ascii="Calibri" w:eastAsia="Calibri" w:hAnsi="Calibri" w:cs="Calibri"/>
          <w:i/>
          <w:color w:val="000000" w:themeColor="text1"/>
          <w:sz w:val="21"/>
          <w:szCs w:val="21"/>
        </w:rPr>
        <w:t>Staff Annual Leave - A Hassle o</w:t>
      </w:r>
      <w:r w:rsidR="59FAE3C6" w:rsidRPr="000238D7">
        <w:rPr>
          <w:rFonts w:ascii="Calibri" w:eastAsia="Calibri" w:hAnsi="Calibri" w:cs="Calibri"/>
          <w:i/>
          <w:color w:val="000000" w:themeColor="text1"/>
          <w:sz w:val="21"/>
          <w:szCs w:val="21"/>
        </w:rPr>
        <w:t xml:space="preserve">r </w:t>
      </w:r>
      <w:r w:rsidRPr="000238D7">
        <w:rPr>
          <w:rFonts w:ascii="Calibri" w:eastAsia="Calibri" w:hAnsi="Calibri" w:cs="Calibri"/>
          <w:i/>
          <w:color w:val="000000" w:themeColor="text1"/>
          <w:sz w:val="21"/>
          <w:szCs w:val="21"/>
        </w:rPr>
        <w:t>a</w:t>
      </w:r>
      <w:r w:rsidR="59FAE3C6" w:rsidRPr="000238D7">
        <w:rPr>
          <w:rFonts w:ascii="Calibri" w:eastAsia="Calibri" w:hAnsi="Calibri" w:cs="Calibri"/>
          <w:i/>
          <w:color w:val="000000" w:themeColor="text1"/>
          <w:sz w:val="21"/>
          <w:szCs w:val="21"/>
        </w:rPr>
        <w:t xml:space="preserve"> Piece of Cake</w:t>
      </w:r>
      <w:r w:rsidRPr="000238D7">
        <w:rPr>
          <w:rFonts w:ascii="Calibri" w:eastAsia="Calibri" w:hAnsi="Calibri" w:cs="Calibri"/>
          <w:i/>
          <w:color w:val="000000" w:themeColor="text1"/>
          <w:sz w:val="21"/>
          <w:szCs w:val="21"/>
        </w:rPr>
        <w:t>?</w:t>
      </w:r>
      <w:r w:rsidR="59FAE3C6" w:rsidRPr="000238D7">
        <w:rPr>
          <w:rFonts w:ascii="Calibri" w:eastAsia="Calibri" w:hAnsi="Calibri" w:cs="Calibri"/>
          <w:i/>
          <w:color w:val="000000" w:themeColor="text1"/>
          <w:sz w:val="21"/>
          <w:szCs w:val="21"/>
        </w:rPr>
        <w:t xml:space="preserve"> Why It Is Important to Take Annual Leaves</w:t>
      </w:r>
      <w:r>
        <w:rPr>
          <w:rFonts w:ascii="Calibri" w:eastAsia="Calibri" w:hAnsi="Calibri" w:cs="Calibri"/>
          <w:color w:val="000000" w:themeColor="text1"/>
          <w:sz w:val="21"/>
          <w:szCs w:val="21"/>
        </w:rPr>
        <w:t xml:space="preserve">. </w:t>
      </w:r>
      <w:r w:rsidR="59FAE3C6" w:rsidRPr="59FAE3C6">
        <w:rPr>
          <w:rFonts w:ascii="Calibri" w:eastAsia="Calibri" w:hAnsi="Calibri" w:cs="Calibri"/>
          <w:color w:val="000000" w:themeColor="text1"/>
          <w:sz w:val="21"/>
          <w:szCs w:val="21"/>
        </w:rPr>
        <w:t>Core HR, HRIS and Payroll Excellen</w:t>
      </w:r>
      <w:r>
        <w:rPr>
          <w:rFonts w:ascii="Calibri" w:eastAsia="Calibri" w:hAnsi="Calibri" w:cs="Calibri"/>
          <w:color w:val="000000" w:themeColor="text1"/>
          <w:sz w:val="21"/>
          <w:szCs w:val="21"/>
        </w:rPr>
        <w:t>ce Essentials (2016): Available at:</w:t>
      </w:r>
      <w:r w:rsidR="00BC761A">
        <w:rPr>
          <w:rStyle w:val="Hyperlink"/>
          <w:rFonts w:ascii="Calibri" w:eastAsia="Calibri" w:hAnsi="Calibri" w:cs="Calibri"/>
          <w:color w:val="0563C1"/>
          <w:sz w:val="21"/>
          <w:szCs w:val="21"/>
        </w:rPr>
        <w:fldChar w:fldCharType="begin"/>
      </w:r>
      <w:r w:rsidR="00BC761A">
        <w:rPr>
          <w:rStyle w:val="Hyperlink"/>
          <w:rFonts w:ascii="Calibri" w:eastAsia="Calibri" w:hAnsi="Calibri" w:cs="Calibri"/>
          <w:color w:val="0563C1"/>
          <w:sz w:val="21"/>
          <w:szCs w:val="21"/>
        </w:rPr>
        <w:instrText xml:space="preserve"> HYPERLINK "https://whel-primo.hosted.exlibrisgroup.com/primo-explore/fulldisplay?docid=TN_proquest1954414743&amp;context=PC&amp;vid=44WHELF_UWTSD_VU1&amp;search_scope=CSCOP_EVERYTHING&amp;tab=tab1&amp;lang=en_US" \h </w:instrText>
      </w:r>
      <w:r w:rsidR="00BC761A">
        <w:rPr>
          <w:rStyle w:val="Hyperlink"/>
          <w:rFonts w:ascii="Calibri" w:eastAsia="Calibri" w:hAnsi="Calibri" w:cs="Calibri"/>
          <w:color w:val="0563C1"/>
          <w:sz w:val="21"/>
          <w:szCs w:val="21"/>
        </w:rPr>
        <w:fldChar w:fldCharType="separate"/>
      </w:r>
      <w:r w:rsidR="59FAE3C6" w:rsidRPr="59FAE3C6">
        <w:rPr>
          <w:rStyle w:val="Hyperlink"/>
          <w:rFonts w:ascii="Calibri" w:eastAsia="Calibri" w:hAnsi="Calibri" w:cs="Calibri"/>
          <w:color w:val="0563C1"/>
          <w:sz w:val="21"/>
          <w:szCs w:val="21"/>
        </w:rPr>
        <w:t>https://whel-primo.hosted.exlibrisgroup.com/primo-explore/fulldisplay?docid=TN_proquest1954414743&amp;context=PC&amp;vid=44WHELF_UWTSD_VU1&amp;search_scope=CSCOP_EVERYTHING&amp;tab=tab1&amp;la</w:t>
      </w:r>
      <w:r w:rsidR="59FAE3C6" w:rsidRPr="59FAE3C6">
        <w:rPr>
          <w:rStyle w:val="Hyperlink"/>
          <w:rFonts w:ascii="Calibri" w:eastAsia="Calibri" w:hAnsi="Calibri" w:cs="Calibri"/>
          <w:color w:val="0563C1"/>
          <w:sz w:val="21"/>
          <w:szCs w:val="21"/>
        </w:rPr>
        <w:t>ng=en_US</w:t>
      </w:r>
      <w:r w:rsidR="00BC761A">
        <w:rPr>
          <w:rStyle w:val="Hyperlink"/>
          <w:rFonts w:ascii="Calibri" w:eastAsia="Calibri" w:hAnsi="Calibri" w:cs="Calibri"/>
          <w:color w:val="0563C1"/>
          <w:sz w:val="21"/>
          <w:szCs w:val="21"/>
        </w:rPr>
        <w:fldChar w:fldCharType="end"/>
      </w:r>
    </w:p>
    <w:p w14:paraId="198DEA77" w14:textId="478051F5" w:rsidR="000238D7" w:rsidRPr="000238D7" w:rsidRDefault="000238D7" w:rsidP="000238D7">
      <w:pPr>
        <w:spacing w:after="0"/>
        <w:rPr>
          <w:rFonts w:ascii="Calibri" w:eastAsia="Calibri" w:hAnsi="Calibri" w:cs="Calibri"/>
          <w:color w:val="0563C1"/>
          <w:sz w:val="21"/>
          <w:szCs w:val="21"/>
          <w:u w:val="single"/>
        </w:rPr>
      </w:pPr>
      <w:r>
        <w:rPr>
          <w:rFonts w:ascii="Calibri" w:eastAsia="Calibri" w:hAnsi="Calibri" w:cs="Calibri"/>
          <w:color w:val="000000" w:themeColor="text1"/>
          <w:sz w:val="21"/>
          <w:szCs w:val="21"/>
        </w:rPr>
        <w:t>(Accessed: 25</w:t>
      </w:r>
      <w:r w:rsidRPr="000238D7">
        <w:rPr>
          <w:rFonts w:ascii="Calibri" w:eastAsia="Calibri" w:hAnsi="Calibri" w:cs="Calibri"/>
          <w:color w:val="000000" w:themeColor="text1"/>
          <w:sz w:val="21"/>
          <w:szCs w:val="21"/>
          <w:vertAlign w:val="superscript"/>
        </w:rPr>
        <w:t>th</w:t>
      </w:r>
      <w:r>
        <w:rPr>
          <w:rFonts w:ascii="Calibri" w:eastAsia="Calibri" w:hAnsi="Calibri" w:cs="Calibri"/>
          <w:color w:val="000000" w:themeColor="text1"/>
          <w:sz w:val="21"/>
          <w:szCs w:val="21"/>
        </w:rPr>
        <w:t xml:space="preserve"> April 2019)</w:t>
      </w:r>
    </w:p>
    <w:p w14:paraId="1A21E332" w14:textId="77777777" w:rsidR="00EA7EC9" w:rsidRDefault="00EA7EC9" w:rsidP="59FAE3C6">
      <w:pPr>
        <w:rPr>
          <w:rFonts w:ascii="Calibri" w:eastAsia="Calibri" w:hAnsi="Calibri" w:cs="Calibri"/>
          <w:color w:val="000000" w:themeColor="text1"/>
          <w:sz w:val="21"/>
          <w:szCs w:val="21"/>
        </w:rPr>
      </w:pPr>
    </w:p>
    <w:p w14:paraId="2904CCAC" w14:textId="5D7D0C89" w:rsidR="00CC613B" w:rsidRDefault="000238D7" w:rsidP="00CC613B">
      <w:pPr>
        <w:rPr>
          <w:rFonts w:ascii="Calibri" w:eastAsia="Calibri" w:hAnsi="Calibri" w:cs="Calibri"/>
          <w:color w:val="000000" w:themeColor="text1"/>
          <w:sz w:val="21"/>
          <w:szCs w:val="21"/>
        </w:rPr>
      </w:pPr>
      <w:r>
        <w:rPr>
          <w:rFonts w:ascii="Calibri" w:eastAsia="Calibri" w:hAnsi="Calibri" w:cs="Calibri"/>
          <w:color w:val="000000" w:themeColor="text1"/>
          <w:sz w:val="21"/>
          <w:szCs w:val="21"/>
        </w:rPr>
        <w:t xml:space="preserve">Skinner, Natalie. </w:t>
      </w:r>
      <w:r w:rsidR="00CC613B" w:rsidRPr="000238D7">
        <w:rPr>
          <w:rFonts w:ascii="Calibri" w:eastAsia="Calibri" w:hAnsi="Calibri" w:cs="Calibri"/>
          <w:i/>
          <w:color w:val="000000" w:themeColor="text1"/>
          <w:sz w:val="21"/>
          <w:szCs w:val="21"/>
        </w:rPr>
        <w:t>Paid Annual Leave in Australia: Who Gets It, Who Takes It and Implicati</w:t>
      </w:r>
      <w:r w:rsidRPr="000238D7">
        <w:rPr>
          <w:rFonts w:ascii="Calibri" w:eastAsia="Calibri" w:hAnsi="Calibri" w:cs="Calibri"/>
          <w:i/>
          <w:color w:val="000000" w:themeColor="text1"/>
          <w:sz w:val="21"/>
          <w:szCs w:val="21"/>
        </w:rPr>
        <w:t>ons for Work–life Interference</w:t>
      </w:r>
      <w:r>
        <w:rPr>
          <w:rFonts w:ascii="Calibri" w:eastAsia="Calibri" w:hAnsi="Calibri" w:cs="Calibri"/>
          <w:color w:val="000000" w:themeColor="text1"/>
          <w:sz w:val="21"/>
          <w:szCs w:val="21"/>
        </w:rPr>
        <w:t xml:space="preserve">. </w:t>
      </w:r>
      <w:r w:rsidR="00CC613B" w:rsidRPr="59FAE3C6">
        <w:rPr>
          <w:rFonts w:ascii="Calibri" w:eastAsia="Calibri" w:hAnsi="Calibri" w:cs="Calibri"/>
          <w:color w:val="000000" w:themeColor="text1"/>
          <w:sz w:val="21"/>
          <w:szCs w:val="21"/>
        </w:rPr>
        <w:t xml:space="preserve"> Journal of Industrial Relations 55.5 (2013): 681-99. Web.</w:t>
      </w:r>
    </w:p>
    <w:p w14:paraId="382CAA6B" w14:textId="77777777" w:rsidR="00CC613B" w:rsidRDefault="00CC613B" w:rsidP="00CC613B">
      <w:pPr>
        <w:rPr>
          <w:rFonts w:ascii="Calibri" w:eastAsia="Calibri" w:hAnsi="Calibri" w:cs="Calibri"/>
          <w:color w:val="000000" w:themeColor="text1"/>
          <w:sz w:val="21"/>
          <w:szCs w:val="21"/>
        </w:rPr>
      </w:pPr>
      <w:r>
        <w:rPr>
          <w:rStyle w:val="Hyperlink"/>
          <w:rFonts w:ascii="Calibri" w:eastAsia="Calibri" w:hAnsi="Calibri" w:cs="Calibri"/>
          <w:color w:val="0563C1"/>
          <w:sz w:val="21"/>
          <w:szCs w:val="21"/>
        </w:rPr>
        <w:fldChar w:fldCharType="begin"/>
      </w:r>
      <w:r>
        <w:rPr>
          <w:rStyle w:val="Hyperlink"/>
          <w:rFonts w:ascii="Calibri" w:eastAsia="Calibri" w:hAnsi="Calibri" w:cs="Calibri"/>
          <w:color w:val="0563C1"/>
          <w:sz w:val="21"/>
          <w:szCs w:val="21"/>
        </w:rPr>
        <w:instrText xml:space="preserve"> HYPERLINK "https://whel-primo.hosted.exlibrisgroup.com/primo-explore/fulldisplay?docid=TN_sage_s10_1177_0022185613491680&amp;context=PC&amp;vid=44WHELF_UWTSD_VU1&amp;search_scope=CSCOP_EVERYTHING&amp;tab=tab1&amp;lang=en_US" \h </w:instrText>
      </w:r>
      <w:r>
        <w:rPr>
          <w:rStyle w:val="Hyperlink"/>
          <w:rFonts w:ascii="Calibri" w:eastAsia="Calibri" w:hAnsi="Calibri" w:cs="Calibri"/>
          <w:color w:val="0563C1"/>
          <w:sz w:val="21"/>
          <w:szCs w:val="21"/>
        </w:rPr>
        <w:fldChar w:fldCharType="separate"/>
      </w:r>
      <w:r w:rsidRPr="59FAE3C6">
        <w:rPr>
          <w:rStyle w:val="Hyperlink"/>
          <w:rFonts w:ascii="Calibri" w:eastAsia="Calibri" w:hAnsi="Calibri" w:cs="Calibri"/>
          <w:color w:val="0563C1"/>
          <w:sz w:val="21"/>
          <w:szCs w:val="21"/>
        </w:rPr>
        <w:t>https://whel-primo.hosted.exlibrisgroup.com/</w:t>
      </w:r>
      <w:r w:rsidRPr="59FAE3C6">
        <w:rPr>
          <w:rStyle w:val="Hyperlink"/>
          <w:rFonts w:ascii="Calibri" w:eastAsia="Calibri" w:hAnsi="Calibri" w:cs="Calibri"/>
          <w:color w:val="0563C1"/>
          <w:sz w:val="21"/>
          <w:szCs w:val="21"/>
        </w:rPr>
        <w:t>primo-explore/fulldisplay?docid=TN_sage_s10_1177_0022185613491680&amp;context=PC&amp;vid=44WHELF_UWTSD_VU1&amp;search_scope=CSCOP_EVERYTHING&amp;tab=tab1&amp;lang=en_US</w:t>
      </w:r>
      <w:r>
        <w:rPr>
          <w:rStyle w:val="Hyperlink"/>
          <w:rFonts w:ascii="Calibri" w:eastAsia="Calibri" w:hAnsi="Calibri" w:cs="Calibri"/>
          <w:color w:val="0563C1"/>
          <w:sz w:val="21"/>
          <w:szCs w:val="21"/>
        </w:rPr>
        <w:fldChar w:fldCharType="end"/>
      </w:r>
    </w:p>
    <w:p w14:paraId="18D26650" w14:textId="77777777" w:rsidR="00CC613B" w:rsidRDefault="00CC613B" w:rsidP="59FAE3C6">
      <w:pPr>
        <w:rPr>
          <w:rFonts w:ascii="Calibri" w:eastAsia="Calibri" w:hAnsi="Calibri" w:cs="Calibri"/>
          <w:color w:val="000000" w:themeColor="text1"/>
          <w:sz w:val="21"/>
          <w:szCs w:val="21"/>
        </w:rPr>
      </w:pPr>
    </w:p>
    <w:p w14:paraId="03E8EEE8" w14:textId="77777777" w:rsidR="00EA7EC9" w:rsidRDefault="00EA7EC9" w:rsidP="59FAE3C6">
      <w:pPr>
        <w:rPr>
          <w:rFonts w:ascii="Calibri" w:eastAsia="Calibri" w:hAnsi="Calibri" w:cs="Calibri"/>
          <w:color w:val="000000" w:themeColor="text1"/>
          <w:sz w:val="21"/>
          <w:szCs w:val="21"/>
        </w:rPr>
      </w:pPr>
    </w:p>
    <w:p w14:paraId="63781D1A" w14:textId="77777777" w:rsidR="00746D76" w:rsidRDefault="00746D76" w:rsidP="59FAE3C6">
      <w:pPr>
        <w:rPr>
          <w:rFonts w:ascii="Calibri" w:eastAsia="Calibri" w:hAnsi="Calibri" w:cs="Calibri"/>
          <w:color w:val="000000" w:themeColor="text1"/>
          <w:sz w:val="21"/>
          <w:szCs w:val="21"/>
        </w:rPr>
      </w:pPr>
    </w:p>
    <w:p w14:paraId="40130AB8" w14:textId="77777777" w:rsidR="00746D76" w:rsidRDefault="00746D76" w:rsidP="59FAE3C6">
      <w:pPr>
        <w:rPr>
          <w:rFonts w:ascii="Calibri" w:eastAsia="Calibri" w:hAnsi="Calibri" w:cs="Calibri"/>
          <w:color w:val="000000" w:themeColor="text1"/>
          <w:sz w:val="21"/>
          <w:szCs w:val="21"/>
        </w:rPr>
      </w:pPr>
    </w:p>
    <w:p w14:paraId="4307BF7C" w14:textId="7F7231B9" w:rsidR="59FAE3C6" w:rsidRDefault="59FAE3C6" w:rsidP="59FAE3C6"/>
    <w:sectPr w:rsidR="59FAE3C6">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5BFC75" w14:textId="77777777" w:rsidR="00470A1F" w:rsidRDefault="00470A1F">
      <w:pPr>
        <w:spacing w:after="0" w:line="240" w:lineRule="auto"/>
      </w:pPr>
      <w:r>
        <w:separator/>
      </w:r>
    </w:p>
  </w:endnote>
  <w:endnote w:type="continuationSeparator" w:id="0">
    <w:p w14:paraId="7D91B70D" w14:textId="77777777" w:rsidR="00470A1F" w:rsidRDefault="00470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8656744"/>
      <w:docPartObj>
        <w:docPartGallery w:val="Page Numbers (Bottom of Page)"/>
        <w:docPartUnique/>
      </w:docPartObj>
    </w:sdtPr>
    <w:sdtEndPr>
      <w:rPr>
        <w:noProof/>
      </w:rPr>
    </w:sdtEndPr>
    <w:sdtContent>
      <w:p w14:paraId="64B245C0" w14:textId="5309B162" w:rsidR="00BE0844" w:rsidRDefault="00BE0844">
        <w:pPr>
          <w:pStyle w:val="Footer"/>
          <w:jc w:val="center"/>
        </w:pPr>
        <w:r>
          <w:fldChar w:fldCharType="begin"/>
        </w:r>
        <w:r>
          <w:instrText xml:space="preserve"> PAGE   \* MERGEFORMAT </w:instrText>
        </w:r>
        <w:r>
          <w:fldChar w:fldCharType="separate"/>
        </w:r>
        <w:r w:rsidR="007F53D8">
          <w:rPr>
            <w:noProof/>
          </w:rPr>
          <w:t>1</w:t>
        </w:r>
        <w:r>
          <w:rPr>
            <w:noProof/>
          </w:rPr>
          <w:fldChar w:fldCharType="end"/>
        </w:r>
      </w:p>
    </w:sdtContent>
  </w:sdt>
  <w:p w14:paraId="7C4D9393" w14:textId="10EFC3E1" w:rsidR="00BE0844" w:rsidRDefault="00BE0844" w:rsidP="1456BC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13129A" w14:textId="77777777" w:rsidR="00470A1F" w:rsidRDefault="00470A1F">
      <w:pPr>
        <w:spacing w:after="0" w:line="240" w:lineRule="auto"/>
      </w:pPr>
      <w:r>
        <w:separator/>
      </w:r>
    </w:p>
  </w:footnote>
  <w:footnote w:type="continuationSeparator" w:id="0">
    <w:p w14:paraId="46567D7B" w14:textId="77777777" w:rsidR="00470A1F" w:rsidRDefault="00470A1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087F25" w14:textId="6C79C934" w:rsidR="00BE0844" w:rsidRDefault="00BE0844" w:rsidP="1456BC88">
    <w:pPr>
      <w:pStyle w:val="Header"/>
    </w:pPr>
    <w:r>
      <w:t>Jacqueline Messam</w:t>
    </w:r>
    <w:r>
      <w:ptab w:relativeTo="margin" w:alignment="center" w:leader="none"/>
    </w:r>
    <w:r>
      <w:t>1712441</w:t>
    </w:r>
    <w:r>
      <w:ptab w:relativeTo="margin" w:alignment="right" w:leader="none"/>
    </w:r>
    <w:r>
      <w:t>8</w:t>
    </w:r>
    <w:r w:rsidRPr="00D139DB">
      <w:rPr>
        <w:vertAlign w:val="superscript"/>
      </w:rPr>
      <w:t>th</w:t>
    </w:r>
    <w:r>
      <w:t xml:space="preserve"> May 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FC2F0C"/>
    <w:multiLevelType w:val="hybridMultilevel"/>
    <w:tmpl w:val="C16E4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9676E6"/>
    <w:rsid w:val="000238D7"/>
    <w:rsid w:val="000561D3"/>
    <w:rsid w:val="000B2DBB"/>
    <w:rsid w:val="0010789F"/>
    <w:rsid w:val="00137ED1"/>
    <w:rsid w:val="00147605"/>
    <w:rsid w:val="00183522"/>
    <w:rsid w:val="00203393"/>
    <w:rsid w:val="00247507"/>
    <w:rsid w:val="002544C1"/>
    <w:rsid w:val="002C31A7"/>
    <w:rsid w:val="00340433"/>
    <w:rsid w:val="00371504"/>
    <w:rsid w:val="00412910"/>
    <w:rsid w:val="00470A1F"/>
    <w:rsid w:val="004E369F"/>
    <w:rsid w:val="004F77D1"/>
    <w:rsid w:val="0050450C"/>
    <w:rsid w:val="005110EA"/>
    <w:rsid w:val="00513A2A"/>
    <w:rsid w:val="00525210"/>
    <w:rsid w:val="00530218"/>
    <w:rsid w:val="005669F2"/>
    <w:rsid w:val="005674E5"/>
    <w:rsid w:val="00587233"/>
    <w:rsid w:val="006214E1"/>
    <w:rsid w:val="00650837"/>
    <w:rsid w:val="006E4B9A"/>
    <w:rsid w:val="00740B4A"/>
    <w:rsid w:val="007463E5"/>
    <w:rsid w:val="00746D76"/>
    <w:rsid w:val="007D5CFC"/>
    <w:rsid w:val="007F53D8"/>
    <w:rsid w:val="00837B5C"/>
    <w:rsid w:val="00852F71"/>
    <w:rsid w:val="008836B0"/>
    <w:rsid w:val="0090176A"/>
    <w:rsid w:val="00911EF7"/>
    <w:rsid w:val="00933AC1"/>
    <w:rsid w:val="00964E73"/>
    <w:rsid w:val="0099190D"/>
    <w:rsid w:val="00A12288"/>
    <w:rsid w:val="00A17F18"/>
    <w:rsid w:val="00A302DB"/>
    <w:rsid w:val="00A7643C"/>
    <w:rsid w:val="00A852BC"/>
    <w:rsid w:val="00AA0069"/>
    <w:rsid w:val="00AC4405"/>
    <w:rsid w:val="00AD0765"/>
    <w:rsid w:val="00B36FFC"/>
    <w:rsid w:val="00B97B9F"/>
    <w:rsid w:val="00BB6744"/>
    <w:rsid w:val="00BC761A"/>
    <w:rsid w:val="00BD5374"/>
    <w:rsid w:val="00BE0844"/>
    <w:rsid w:val="00C65104"/>
    <w:rsid w:val="00C83C34"/>
    <w:rsid w:val="00CB0BA7"/>
    <w:rsid w:val="00CC613B"/>
    <w:rsid w:val="00CE2E42"/>
    <w:rsid w:val="00D139DB"/>
    <w:rsid w:val="00D21920"/>
    <w:rsid w:val="00D603DD"/>
    <w:rsid w:val="00D75103"/>
    <w:rsid w:val="00DB5010"/>
    <w:rsid w:val="00E74F81"/>
    <w:rsid w:val="00EA7EC9"/>
    <w:rsid w:val="00ED63CA"/>
    <w:rsid w:val="00EF7C1A"/>
    <w:rsid w:val="00F241A3"/>
    <w:rsid w:val="00F343C3"/>
    <w:rsid w:val="00F72ED6"/>
    <w:rsid w:val="00FB42E8"/>
    <w:rsid w:val="00FF2BD5"/>
    <w:rsid w:val="00FF4991"/>
    <w:rsid w:val="0DA9FCA5"/>
    <w:rsid w:val="1456BC88"/>
    <w:rsid w:val="529676E6"/>
    <w:rsid w:val="59FAE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676E6"/>
  <w15:chartTrackingRefBased/>
  <w15:docId w15:val="{3D4A1848-6780-4D40-8128-C1D9EB15D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19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751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AD0765"/>
    <w:rPr>
      <w:color w:val="954F72" w:themeColor="followedHyperlink"/>
      <w:u w:val="single"/>
    </w:rPr>
  </w:style>
  <w:style w:type="paragraph" w:styleId="TOCHeading">
    <w:name w:val="TOC Heading"/>
    <w:basedOn w:val="Heading1"/>
    <w:next w:val="Normal"/>
    <w:uiPriority w:val="39"/>
    <w:unhideWhenUsed/>
    <w:qFormat/>
    <w:rsid w:val="00137ED1"/>
    <w:pPr>
      <w:outlineLvl w:val="9"/>
    </w:pPr>
    <w:rPr>
      <w:lang w:val="en-US"/>
    </w:rPr>
  </w:style>
  <w:style w:type="paragraph" w:styleId="TOC1">
    <w:name w:val="toc 1"/>
    <w:basedOn w:val="Normal"/>
    <w:next w:val="Normal"/>
    <w:autoRedefine/>
    <w:uiPriority w:val="39"/>
    <w:unhideWhenUsed/>
    <w:rsid w:val="00137ED1"/>
    <w:pPr>
      <w:spacing w:after="100"/>
    </w:pPr>
  </w:style>
  <w:style w:type="character" w:customStyle="1" w:styleId="Heading2Char">
    <w:name w:val="Heading 2 Char"/>
    <w:basedOn w:val="DefaultParagraphFont"/>
    <w:link w:val="Heading2"/>
    <w:uiPriority w:val="9"/>
    <w:rsid w:val="009919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7510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12288"/>
    <w:pPr>
      <w:ind w:left="720"/>
      <w:contextualSpacing/>
    </w:pPr>
  </w:style>
  <w:style w:type="paragraph" w:styleId="TOC3">
    <w:name w:val="toc 3"/>
    <w:basedOn w:val="Normal"/>
    <w:next w:val="Normal"/>
    <w:autoRedefine/>
    <w:uiPriority w:val="39"/>
    <w:unhideWhenUsed/>
    <w:rsid w:val="00BE08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el-primo.hosted.exlibrisgroup.com/primo-explore/fulldisplay?docid=TN_proquest2097573830&amp;context=PC&amp;vid=44WHELF_UWTSD_VU1&amp;search_scope=CSCOP_EVERYTHING&amp;tab=tab1&amp;lang=en_US"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hel-primo.hosted.exlibrisgroup.com/primo-explore/fulldisplay?docid=TN_proquest2036245447&amp;context=PC&amp;vid=44WHELF_UWTSD_VU1&amp;search_scope=CSCOP_EVERYTHING&amp;tab=tab1&amp;lang=en_US"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Whats your main purpose for annual leave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3"/>
                <c:pt idx="0">
                  <c:v>Leisure </c:v>
                </c:pt>
                <c:pt idx="1">
                  <c:v>Public Holidays </c:v>
                </c:pt>
                <c:pt idx="2">
                  <c:v>Parental Commitment</c:v>
                </c:pt>
              </c:strCache>
            </c:strRef>
          </c:cat>
          <c:val>
            <c:numRef>
              <c:f>Sheet1!$B$2:$B$5</c:f>
              <c:numCache>
                <c:formatCode>General</c:formatCode>
                <c:ptCount val="4"/>
                <c:pt idx="0">
                  <c:v>2</c:v>
                </c:pt>
                <c:pt idx="1">
                  <c:v>2</c:v>
                </c:pt>
                <c:pt idx="2">
                  <c:v>6</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Sheet1!$A$3:$A$6</c:f>
              <c:strCache>
                <c:ptCount val="4"/>
                <c:pt idx="0">
                  <c:v>Do you receive regular prompts to take your annual leave?</c:v>
                </c:pt>
                <c:pt idx="1">
                  <c:v>Have you ever taken sick leave off of work due to the loss of annual leave?</c:v>
                </c:pt>
                <c:pt idx="2">
                  <c:v>Do you ever feel guilty aboit taking annual leave during busy periods?</c:v>
                </c:pt>
                <c:pt idx="3">
                  <c:v>Do you think your annual leave is managed effectively </c:v>
                </c:pt>
              </c:strCache>
            </c:strRef>
          </c:cat>
          <c:val>
            <c:numRef>
              <c:f>Sheet1!$B$3:$B$6</c:f>
              <c:numCache>
                <c:formatCode>General</c:formatCode>
                <c:ptCount val="4"/>
                <c:pt idx="0">
                  <c:v>0</c:v>
                </c:pt>
                <c:pt idx="1">
                  <c:v>8</c:v>
                </c:pt>
                <c:pt idx="2">
                  <c:v>5</c:v>
                </c:pt>
                <c:pt idx="3">
                  <c:v>0</c:v>
                </c:pt>
              </c:numCache>
            </c:numRef>
          </c:val>
        </c:ser>
        <c:ser>
          <c:idx val="1"/>
          <c:order val="1"/>
          <c:tx>
            <c:strRef>
              <c:f>Sheet1!$C$1</c:f>
              <c:strCache>
                <c:ptCount val="1"/>
                <c:pt idx="0">
                  <c:v>No</c:v>
                </c:pt>
              </c:strCache>
            </c:strRef>
          </c:tx>
          <c:spPr>
            <a:solidFill>
              <a:schemeClr val="accent2"/>
            </a:solidFill>
            <a:ln>
              <a:noFill/>
            </a:ln>
            <a:effectLst/>
          </c:spPr>
          <c:invertIfNegative val="0"/>
          <c:cat>
            <c:strRef>
              <c:f>Sheet1!$A$3:$A$6</c:f>
              <c:strCache>
                <c:ptCount val="4"/>
                <c:pt idx="0">
                  <c:v>Do you receive regular prompts to take your annual leave?</c:v>
                </c:pt>
                <c:pt idx="1">
                  <c:v>Have you ever taken sick leave off of work due to the loss of annual leave?</c:v>
                </c:pt>
                <c:pt idx="2">
                  <c:v>Do you ever feel guilty aboit taking annual leave during busy periods?</c:v>
                </c:pt>
                <c:pt idx="3">
                  <c:v>Do you think your annual leave is managed effectively </c:v>
                </c:pt>
              </c:strCache>
            </c:strRef>
          </c:cat>
          <c:val>
            <c:numRef>
              <c:f>Sheet1!$C$3:$C$6</c:f>
              <c:numCache>
                <c:formatCode>General</c:formatCode>
                <c:ptCount val="4"/>
                <c:pt idx="0">
                  <c:v>10</c:v>
                </c:pt>
                <c:pt idx="1">
                  <c:v>2</c:v>
                </c:pt>
                <c:pt idx="2">
                  <c:v>5</c:v>
                </c:pt>
                <c:pt idx="3">
                  <c:v>10</c:v>
                </c:pt>
              </c:numCache>
            </c:numRef>
          </c:val>
        </c:ser>
        <c:dLbls>
          <c:showLegendKey val="0"/>
          <c:showVal val="0"/>
          <c:showCatName val="0"/>
          <c:showSerName val="0"/>
          <c:showPercent val="0"/>
          <c:showBubbleSize val="0"/>
        </c:dLbls>
        <c:gapWidth val="219"/>
        <c:overlap val="-27"/>
        <c:axId val="981287056"/>
        <c:axId val="981287448"/>
      </c:barChart>
      <c:catAx>
        <c:axId val="981287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287448"/>
        <c:crosses val="autoZero"/>
        <c:auto val="1"/>
        <c:lblAlgn val="ctr"/>
        <c:lblOffset val="100"/>
        <c:noMultiLvlLbl val="0"/>
      </c:catAx>
      <c:valAx>
        <c:axId val="981287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287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1AE"/>
    <w:rsid w:val="00E77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BC73EF6E6D4671B21CD3A65974F5F3">
    <w:name w:val="A0BC73EF6E6D4671B21CD3A65974F5F3"/>
    <w:rsid w:val="00E771AE"/>
  </w:style>
  <w:style w:type="paragraph" w:customStyle="1" w:styleId="2BE11FFA890F4FA08CCC8E26BD5C8F88">
    <w:name w:val="2BE11FFA890F4FA08CCC8E26BD5C8F88"/>
    <w:rsid w:val="00E771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BD6BD3-8B8D-4240-8C63-B2346332A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3862</Words>
  <Characters>22019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Messam (1712441)</dc:creator>
  <cp:keywords/>
  <dc:description/>
  <cp:lastModifiedBy>Jacqueline Messam (1712441)</cp:lastModifiedBy>
  <cp:revision>2</cp:revision>
  <dcterms:created xsi:type="dcterms:W3CDTF">2019-05-08T22:35:00Z</dcterms:created>
  <dcterms:modified xsi:type="dcterms:W3CDTF">2019-05-08T22:35:00Z</dcterms:modified>
</cp:coreProperties>
</file>