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AF431" w14:textId="30D83C95" w:rsidR="00EF3324" w:rsidRDefault="00EF3324" w:rsidP="00AA0445">
      <w:pPr>
        <w:spacing w:line="360" w:lineRule="auto"/>
        <w:jc w:val="both"/>
        <w:rPr>
          <w:rFonts w:ascii="Calibri" w:hAnsi="Calibri" w:cs="Calibri"/>
          <w:b/>
          <w:bCs/>
          <w:sz w:val="28"/>
          <w:szCs w:val="28"/>
        </w:rPr>
      </w:pPr>
      <w:r>
        <w:rPr>
          <w:rFonts w:ascii="Calibri" w:hAnsi="Calibri" w:cs="Calibri"/>
          <w:b/>
          <w:bCs/>
          <w:sz w:val="28"/>
          <w:szCs w:val="28"/>
        </w:rPr>
        <w:t xml:space="preserve">Charlotte hudson </w:t>
      </w:r>
      <w:r w:rsidR="00697C75">
        <w:rPr>
          <w:rFonts w:ascii="Calibri" w:hAnsi="Calibri" w:cs="Calibri"/>
          <w:b/>
          <w:bCs/>
          <w:sz w:val="28"/>
          <w:szCs w:val="28"/>
        </w:rPr>
        <w:t>2505217</w:t>
      </w:r>
    </w:p>
    <w:p w14:paraId="7BDA5155" w14:textId="4175C29E" w:rsidR="007659B5" w:rsidRDefault="007659B5" w:rsidP="00AA0445">
      <w:pPr>
        <w:spacing w:line="360" w:lineRule="auto"/>
        <w:jc w:val="both"/>
        <w:rPr>
          <w:rFonts w:ascii="Calibri" w:hAnsi="Calibri" w:cs="Calibri"/>
          <w:b/>
          <w:bCs/>
          <w:sz w:val="28"/>
          <w:szCs w:val="28"/>
        </w:rPr>
      </w:pPr>
      <w:r>
        <w:rPr>
          <w:rFonts w:ascii="Calibri" w:hAnsi="Calibri" w:cs="Calibri"/>
          <w:b/>
          <w:bCs/>
          <w:sz w:val="28"/>
          <w:szCs w:val="28"/>
        </w:rPr>
        <w:t xml:space="preserve">Module </w:t>
      </w:r>
      <w:r w:rsidR="003334BD">
        <w:rPr>
          <w:rFonts w:ascii="Calibri" w:hAnsi="Calibri" w:cs="Calibri"/>
          <w:b/>
          <w:bCs/>
          <w:sz w:val="28"/>
          <w:szCs w:val="28"/>
        </w:rPr>
        <w:t>ECIE4010</w:t>
      </w:r>
    </w:p>
    <w:p w14:paraId="0CEEEDA7" w14:textId="24A5EC15" w:rsidR="00787060" w:rsidRPr="00414CB6"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N</w:t>
      </w:r>
      <w:r w:rsidR="00414CB6">
        <w:rPr>
          <w:rFonts w:ascii="Calibri" w:hAnsi="Calibri" w:cs="Calibri"/>
          <w:b/>
          <w:bCs/>
          <w:sz w:val="28"/>
          <w:szCs w:val="28"/>
        </w:rPr>
        <w:t>otes</w:t>
      </w:r>
      <w:r w:rsidRPr="00414CB6">
        <w:rPr>
          <w:rFonts w:ascii="Calibri" w:hAnsi="Calibri" w:cs="Calibri"/>
          <w:b/>
          <w:bCs/>
          <w:sz w:val="28"/>
          <w:szCs w:val="28"/>
        </w:rPr>
        <w:t xml:space="preserve"> </w:t>
      </w:r>
      <w:r w:rsidR="00414CB6" w:rsidRPr="00414CB6">
        <w:rPr>
          <w:rFonts w:ascii="Calibri" w:hAnsi="Calibri" w:cs="Calibri"/>
          <w:b/>
          <w:bCs/>
          <w:sz w:val="28"/>
          <w:szCs w:val="28"/>
        </w:rPr>
        <w:t xml:space="preserve">for PowerPoint presentation </w:t>
      </w:r>
      <w:r w:rsidR="001A4A11">
        <w:rPr>
          <w:rFonts w:ascii="Calibri" w:hAnsi="Calibri" w:cs="Calibri"/>
          <w:b/>
          <w:bCs/>
          <w:sz w:val="28"/>
          <w:szCs w:val="28"/>
        </w:rPr>
        <w:t>on wicked problem Digital exclusion.</w:t>
      </w:r>
    </w:p>
    <w:p w14:paraId="7B18535B" w14:textId="77777777" w:rsidR="00414CB6"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 xml:space="preserve">SLIDE </w:t>
      </w:r>
      <w:r w:rsidR="001C1FBA" w:rsidRPr="00414CB6">
        <w:rPr>
          <w:rFonts w:ascii="Calibri" w:hAnsi="Calibri" w:cs="Calibri"/>
          <w:b/>
          <w:bCs/>
          <w:sz w:val="28"/>
          <w:szCs w:val="28"/>
        </w:rPr>
        <w:t>13</w:t>
      </w:r>
    </w:p>
    <w:p w14:paraId="4868D681" w14:textId="62E23882" w:rsidR="00B035A5" w:rsidRDefault="000466F0"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B9EC69E" wp14:editId="591FC8D7">
            <wp:extent cx="5731510" cy="3856355"/>
            <wp:effectExtent l="0" t="0" r="2540" b="0"/>
            <wp:docPr id="41577438" name="Picture 3"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7438" name="Picture 41577438" descr="Group Presentation - PowerPoi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7658C366" w14:textId="67619058" w:rsidR="0056799B" w:rsidRPr="00414CB6" w:rsidRDefault="001C1FBA" w:rsidP="00AA0445">
      <w:pPr>
        <w:spacing w:line="360" w:lineRule="auto"/>
        <w:jc w:val="both"/>
        <w:rPr>
          <w:rFonts w:ascii="Calibri" w:hAnsi="Calibri" w:cs="Calibri"/>
          <w:b/>
          <w:bCs/>
          <w:sz w:val="28"/>
          <w:szCs w:val="28"/>
        </w:rPr>
      </w:pPr>
      <w:r w:rsidRPr="009C061F">
        <w:rPr>
          <w:rFonts w:ascii="Calibri" w:hAnsi="Calibri" w:cs="Calibri"/>
          <w:sz w:val="28"/>
          <w:szCs w:val="28"/>
        </w:rPr>
        <w:t xml:space="preserve">Many </w:t>
      </w:r>
      <w:r w:rsidR="00A617EF" w:rsidRPr="009C061F">
        <w:rPr>
          <w:rFonts w:ascii="Calibri" w:hAnsi="Calibri" w:cs="Calibri"/>
          <w:sz w:val="28"/>
          <w:szCs w:val="28"/>
        </w:rPr>
        <w:t>families</w:t>
      </w:r>
      <w:r w:rsidRPr="009C061F">
        <w:rPr>
          <w:rFonts w:ascii="Calibri" w:hAnsi="Calibri" w:cs="Calibri"/>
          <w:sz w:val="28"/>
          <w:szCs w:val="28"/>
        </w:rPr>
        <w:t xml:space="preserve"> are unaware of </w:t>
      </w:r>
      <w:r w:rsidR="00A617EF" w:rsidRPr="009C061F">
        <w:rPr>
          <w:rFonts w:ascii="Calibri" w:hAnsi="Calibri" w:cs="Calibri"/>
          <w:sz w:val="28"/>
          <w:szCs w:val="28"/>
        </w:rPr>
        <w:t xml:space="preserve">what support and help is available to help with the cost of </w:t>
      </w:r>
      <w:r w:rsidR="003B2606" w:rsidRPr="009C061F">
        <w:rPr>
          <w:rFonts w:ascii="Calibri" w:hAnsi="Calibri" w:cs="Calibri"/>
          <w:sz w:val="28"/>
          <w:szCs w:val="28"/>
        </w:rPr>
        <w:t>a digital</w:t>
      </w:r>
      <w:r w:rsidR="00203025" w:rsidRPr="009C061F">
        <w:rPr>
          <w:rFonts w:ascii="Calibri" w:hAnsi="Calibri" w:cs="Calibri"/>
          <w:sz w:val="28"/>
          <w:szCs w:val="28"/>
        </w:rPr>
        <w:t xml:space="preserve"> devices or internet access at home. </w:t>
      </w:r>
      <w:r w:rsidR="00EF16D2" w:rsidRPr="009C061F">
        <w:rPr>
          <w:rFonts w:ascii="Calibri" w:hAnsi="Calibri" w:cs="Calibri"/>
          <w:sz w:val="28"/>
          <w:szCs w:val="28"/>
        </w:rPr>
        <w:t xml:space="preserve">Within our digital skills club we will offer </w:t>
      </w:r>
      <w:r w:rsidR="003B2606" w:rsidRPr="009C061F">
        <w:rPr>
          <w:rFonts w:ascii="Calibri" w:hAnsi="Calibri" w:cs="Calibri"/>
          <w:sz w:val="28"/>
          <w:szCs w:val="28"/>
        </w:rPr>
        <w:t>advice</w:t>
      </w:r>
      <w:r w:rsidR="006516E3" w:rsidRPr="009C061F">
        <w:rPr>
          <w:rFonts w:ascii="Calibri" w:hAnsi="Calibri" w:cs="Calibri"/>
          <w:sz w:val="28"/>
          <w:szCs w:val="28"/>
        </w:rPr>
        <w:t xml:space="preserve">, </w:t>
      </w:r>
      <w:r w:rsidR="003B2606" w:rsidRPr="009C061F">
        <w:rPr>
          <w:rFonts w:ascii="Calibri" w:hAnsi="Calibri" w:cs="Calibri"/>
          <w:sz w:val="28"/>
          <w:szCs w:val="28"/>
        </w:rPr>
        <w:t xml:space="preserve">help and support where needed </w:t>
      </w:r>
      <w:r w:rsidR="007E6DA9" w:rsidRPr="009C061F">
        <w:rPr>
          <w:rFonts w:ascii="Calibri" w:hAnsi="Calibri" w:cs="Calibri"/>
          <w:sz w:val="28"/>
          <w:szCs w:val="28"/>
        </w:rPr>
        <w:t xml:space="preserve">to </w:t>
      </w:r>
      <w:r w:rsidR="00BD18B4" w:rsidRPr="009C061F">
        <w:rPr>
          <w:rFonts w:ascii="Calibri" w:hAnsi="Calibri" w:cs="Calibri"/>
          <w:sz w:val="28"/>
          <w:szCs w:val="28"/>
        </w:rPr>
        <w:t>assist families</w:t>
      </w:r>
      <w:r w:rsidR="0087343E" w:rsidRPr="009C061F">
        <w:rPr>
          <w:rFonts w:ascii="Calibri" w:hAnsi="Calibri" w:cs="Calibri"/>
          <w:sz w:val="28"/>
          <w:szCs w:val="28"/>
        </w:rPr>
        <w:t xml:space="preserve">. </w:t>
      </w:r>
      <w:r w:rsidR="00EF7FB3" w:rsidRPr="009C061F">
        <w:rPr>
          <w:rFonts w:ascii="Calibri" w:hAnsi="Calibri" w:cs="Calibri"/>
          <w:sz w:val="28"/>
          <w:szCs w:val="28"/>
        </w:rPr>
        <w:t>‘</w:t>
      </w:r>
      <w:r w:rsidR="00EB3956" w:rsidRPr="009C061F">
        <w:rPr>
          <w:rFonts w:ascii="Calibri" w:hAnsi="Calibri" w:cs="Calibri"/>
          <w:i/>
          <w:iCs/>
          <w:sz w:val="28"/>
          <w:szCs w:val="28"/>
        </w:rPr>
        <w:t xml:space="preserve">Over half of </w:t>
      </w:r>
      <w:r w:rsidR="00322299" w:rsidRPr="009C061F">
        <w:rPr>
          <w:rFonts w:ascii="Calibri" w:hAnsi="Calibri" w:cs="Calibri"/>
          <w:i/>
          <w:iCs/>
          <w:sz w:val="28"/>
          <w:szCs w:val="28"/>
        </w:rPr>
        <w:t>low-income</w:t>
      </w:r>
      <w:r w:rsidR="00EB3956" w:rsidRPr="009C061F">
        <w:rPr>
          <w:rFonts w:ascii="Calibri" w:hAnsi="Calibri" w:cs="Calibri"/>
          <w:i/>
          <w:iCs/>
          <w:sz w:val="28"/>
          <w:szCs w:val="28"/>
        </w:rPr>
        <w:t xml:space="preserve"> </w:t>
      </w:r>
      <w:r w:rsidR="00EF7FB3" w:rsidRPr="009C061F">
        <w:rPr>
          <w:rFonts w:ascii="Calibri" w:hAnsi="Calibri" w:cs="Calibri"/>
          <w:i/>
          <w:iCs/>
          <w:sz w:val="28"/>
          <w:szCs w:val="28"/>
        </w:rPr>
        <w:t>families</w:t>
      </w:r>
      <w:r w:rsidR="00EB3956" w:rsidRPr="009C061F">
        <w:rPr>
          <w:rFonts w:ascii="Calibri" w:hAnsi="Calibri" w:cs="Calibri"/>
          <w:i/>
          <w:iCs/>
          <w:sz w:val="28"/>
          <w:szCs w:val="28"/>
        </w:rPr>
        <w:t xml:space="preserve"> have said </w:t>
      </w:r>
      <w:r w:rsidR="00BA3D63" w:rsidRPr="009C061F">
        <w:rPr>
          <w:rFonts w:ascii="Calibri" w:hAnsi="Calibri" w:cs="Calibri"/>
          <w:i/>
          <w:iCs/>
          <w:sz w:val="28"/>
          <w:szCs w:val="28"/>
        </w:rPr>
        <w:t>that the</w:t>
      </w:r>
      <w:r w:rsidR="00322299" w:rsidRPr="009C061F">
        <w:rPr>
          <w:rFonts w:ascii="Calibri" w:hAnsi="Calibri" w:cs="Calibri"/>
          <w:i/>
          <w:iCs/>
          <w:sz w:val="28"/>
          <w:szCs w:val="28"/>
        </w:rPr>
        <w:t>ir</w:t>
      </w:r>
      <w:r w:rsidR="00BA3D63" w:rsidRPr="009C061F">
        <w:rPr>
          <w:rFonts w:ascii="Calibri" w:hAnsi="Calibri" w:cs="Calibri"/>
          <w:i/>
          <w:iCs/>
          <w:sz w:val="28"/>
          <w:szCs w:val="28"/>
        </w:rPr>
        <w:t xml:space="preserve"> children will struggle to </w:t>
      </w:r>
      <w:r w:rsidR="00EF7FB3" w:rsidRPr="009C061F">
        <w:rPr>
          <w:rFonts w:ascii="Calibri" w:hAnsi="Calibri" w:cs="Calibri"/>
          <w:i/>
          <w:iCs/>
          <w:sz w:val="28"/>
          <w:szCs w:val="28"/>
        </w:rPr>
        <w:t>access</w:t>
      </w:r>
      <w:r w:rsidR="00BA3D63" w:rsidRPr="009C061F">
        <w:rPr>
          <w:rFonts w:ascii="Calibri" w:hAnsi="Calibri" w:cs="Calibri"/>
          <w:i/>
          <w:iCs/>
          <w:sz w:val="28"/>
          <w:szCs w:val="28"/>
        </w:rPr>
        <w:t xml:space="preserve"> a </w:t>
      </w:r>
      <w:r w:rsidR="00EF7FB3" w:rsidRPr="009C061F">
        <w:rPr>
          <w:rFonts w:ascii="Calibri" w:hAnsi="Calibri" w:cs="Calibri"/>
          <w:i/>
          <w:iCs/>
          <w:sz w:val="28"/>
          <w:szCs w:val="28"/>
        </w:rPr>
        <w:t>device</w:t>
      </w:r>
      <w:r w:rsidR="00BA3D63" w:rsidRPr="009C061F">
        <w:rPr>
          <w:rFonts w:ascii="Calibri" w:hAnsi="Calibri" w:cs="Calibri"/>
          <w:i/>
          <w:iCs/>
          <w:sz w:val="28"/>
          <w:szCs w:val="28"/>
        </w:rPr>
        <w:t xml:space="preserve"> or </w:t>
      </w:r>
      <w:r w:rsidR="00EF7FB3" w:rsidRPr="009C061F">
        <w:rPr>
          <w:rFonts w:ascii="Calibri" w:hAnsi="Calibri" w:cs="Calibri"/>
          <w:i/>
          <w:iCs/>
          <w:sz w:val="28"/>
          <w:szCs w:val="28"/>
        </w:rPr>
        <w:t>Wi-Fi</w:t>
      </w:r>
      <w:r w:rsidR="00BA3D63" w:rsidRPr="009C061F">
        <w:rPr>
          <w:rFonts w:ascii="Calibri" w:hAnsi="Calibri" w:cs="Calibri"/>
          <w:i/>
          <w:iCs/>
          <w:sz w:val="28"/>
          <w:szCs w:val="28"/>
        </w:rPr>
        <w:t xml:space="preserve"> </w:t>
      </w:r>
      <w:r w:rsidR="00EF7FB3" w:rsidRPr="009C061F">
        <w:rPr>
          <w:rFonts w:ascii="Calibri" w:hAnsi="Calibri" w:cs="Calibri"/>
          <w:i/>
          <w:iCs/>
          <w:sz w:val="28"/>
          <w:szCs w:val="28"/>
        </w:rPr>
        <w:t>at home’</w:t>
      </w:r>
      <w:r w:rsidR="00DC6DC6" w:rsidRPr="009C061F">
        <w:rPr>
          <w:rFonts w:ascii="Calibri" w:hAnsi="Calibri" w:cs="Calibri"/>
          <w:i/>
          <w:iCs/>
          <w:sz w:val="28"/>
          <w:szCs w:val="28"/>
        </w:rPr>
        <w:t xml:space="preserve"> </w:t>
      </w:r>
      <w:r w:rsidR="00DC6DC6" w:rsidRPr="009C061F">
        <w:rPr>
          <w:rFonts w:ascii="Calibri" w:hAnsi="Calibri" w:cs="Calibri"/>
          <w:sz w:val="28"/>
          <w:szCs w:val="28"/>
        </w:rPr>
        <w:t xml:space="preserve">(E Anderson, </w:t>
      </w:r>
      <w:r w:rsidR="00603C47" w:rsidRPr="009C061F">
        <w:rPr>
          <w:rFonts w:ascii="Calibri" w:hAnsi="Calibri" w:cs="Calibri"/>
          <w:sz w:val="28"/>
          <w:szCs w:val="28"/>
        </w:rPr>
        <w:t>22.</w:t>
      </w:r>
      <w:r w:rsidR="005E76C4" w:rsidRPr="009C061F">
        <w:rPr>
          <w:rFonts w:ascii="Calibri" w:hAnsi="Calibri" w:cs="Calibri"/>
          <w:sz w:val="28"/>
          <w:szCs w:val="28"/>
        </w:rPr>
        <w:t>07.2025)</w:t>
      </w:r>
      <w:r w:rsidR="00322299" w:rsidRPr="009C061F">
        <w:rPr>
          <w:rFonts w:ascii="Calibri" w:hAnsi="Calibri" w:cs="Calibri"/>
          <w:sz w:val="28"/>
          <w:szCs w:val="28"/>
        </w:rPr>
        <w:t>.</w:t>
      </w:r>
      <w:r w:rsidR="00B06647">
        <w:rPr>
          <w:rFonts w:ascii="Calibri" w:hAnsi="Calibri" w:cs="Calibri"/>
          <w:sz w:val="28"/>
          <w:szCs w:val="28"/>
        </w:rPr>
        <w:t xml:space="preserve"> </w:t>
      </w:r>
      <w:r w:rsidR="0056799B" w:rsidRPr="009C061F">
        <w:rPr>
          <w:rFonts w:ascii="Calibri" w:hAnsi="Calibri" w:cs="Calibri"/>
          <w:sz w:val="28"/>
          <w:szCs w:val="28"/>
        </w:rPr>
        <w:t xml:space="preserve">We </w:t>
      </w:r>
      <w:r w:rsidR="00757FDE" w:rsidRPr="009C061F">
        <w:rPr>
          <w:rFonts w:ascii="Calibri" w:hAnsi="Calibri" w:cs="Calibri"/>
          <w:sz w:val="28"/>
          <w:szCs w:val="28"/>
        </w:rPr>
        <w:t>will also offer A</w:t>
      </w:r>
      <w:r w:rsidR="00863A88">
        <w:rPr>
          <w:rFonts w:ascii="Calibri" w:hAnsi="Calibri" w:cs="Calibri"/>
          <w:sz w:val="28"/>
          <w:szCs w:val="28"/>
        </w:rPr>
        <w:t>LN</w:t>
      </w:r>
      <w:r w:rsidR="00757FDE" w:rsidRPr="009C061F">
        <w:rPr>
          <w:rFonts w:ascii="Calibri" w:hAnsi="Calibri" w:cs="Calibri"/>
          <w:sz w:val="28"/>
          <w:szCs w:val="28"/>
        </w:rPr>
        <w:t xml:space="preserve"> </w:t>
      </w:r>
      <w:r w:rsidR="00492421" w:rsidRPr="009C061F">
        <w:rPr>
          <w:rFonts w:ascii="Calibri" w:hAnsi="Calibri" w:cs="Calibri"/>
          <w:sz w:val="28"/>
          <w:szCs w:val="28"/>
        </w:rPr>
        <w:t>parents’</w:t>
      </w:r>
      <w:r w:rsidR="00C87B9C" w:rsidRPr="009C061F">
        <w:rPr>
          <w:rFonts w:ascii="Calibri" w:hAnsi="Calibri" w:cs="Calibri"/>
          <w:sz w:val="28"/>
          <w:szCs w:val="28"/>
        </w:rPr>
        <w:t xml:space="preserve"> i</w:t>
      </w:r>
      <w:r w:rsidR="00757FDE" w:rsidRPr="009C061F">
        <w:rPr>
          <w:rFonts w:ascii="Calibri" w:hAnsi="Calibri" w:cs="Calibri"/>
          <w:sz w:val="28"/>
          <w:szCs w:val="28"/>
        </w:rPr>
        <w:t xml:space="preserve">nformation to enhance </w:t>
      </w:r>
      <w:r w:rsidR="00257887" w:rsidRPr="009C061F">
        <w:rPr>
          <w:rFonts w:ascii="Calibri" w:hAnsi="Calibri" w:cs="Calibri"/>
          <w:sz w:val="28"/>
          <w:szCs w:val="28"/>
        </w:rPr>
        <w:t xml:space="preserve">their child’s </w:t>
      </w:r>
      <w:r w:rsidR="00DC04CA" w:rsidRPr="009C061F">
        <w:rPr>
          <w:rFonts w:ascii="Calibri" w:hAnsi="Calibri" w:cs="Calibri"/>
          <w:sz w:val="28"/>
          <w:szCs w:val="28"/>
        </w:rPr>
        <w:t xml:space="preserve">learning with digital devices. </w:t>
      </w:r>
      <w:r w:rsidR="00E000D3" w:rsidRPr="009C061F">
        <w:rPr>
          <w:rFonts w:ascii="Calibri" w:hAnsi="Calibri" w:cs="Calibri"/>
          <w:sz w:val="28"/>
          <w:szCs w:val="28"/>
        </w:rPr>
        <w:t>‘</w:t>
      </w:r>
      <w:r w:rsidR="00DC04CA" w:rsidRPr="009C061F">
        <w:rPr>
          <w:rFonts w:ascii="Calibri" w:hAnsi="Calibri" w:cs="Calibri"/>
          <w:i/>
          <w:iCs/>
          <w:sz w:val="28"/>
          <w:szCs w:val="28"/>
        </w:rPr>
        <w:t xml:space="preserve">There are many different programs and modification </w:t>
      </w:r>
      <w:r w:rsidR="002E6F90" w:rsidRPr="009C061F">
        <w:rPr>
          <w:rFonts w:ascii="Calibri" w:hAnsi="Calibri" w:cs="Calibri"/>
          <w:i/>
          <w:iCs/>
          <w:sz w:val="28"/>
          <w:szCs w:val="28"/>
        </w:rPr>
        <w:t xml:space="preserve">that can be </w:t>
      </w:r>
      <w:r w:rsidR="00E000D3" w:rsidRPr="009C061F">
        <w:rPr>
          <w:rFonts w:ascii="Calibri" w:hAnsi="Calibri" w:cs="Calibri"/>
          <w:i/>
          <w:iCs/>
          <w:sz w:val="28"/>
          <w:szCs w:val="28"/>
        </w:rPr>
        <w:t>installed</w:t>
      </w:r>
      <w:r w:rsidR="002E6F90" w:rsidRPr="009C061F">
        <w:rPr>
          <w:rFonts w:ascii="Calibri" w:hAnsi="Calibri" w:cs="Calibri"/>
          <w:i/>
          <w:iCs/>
          <w:sz w:val="28"/>
          <w:szCs w:val="28"/>
        </w:rPr>
        <w:t xml:space="preserve"> onto digital devices to</w:t>
      </w:r>
      <w:r w:rsidR="009E54CA" w:rsidRPr="009C061F">
        <w:rPr>
          <w:rFonts w:ascii="Calibri" w:hAnsi="Calibri" w:cs="Calibri"/>
          <w:i/>
          <w:iCs/>
          <w:sz w:val="28"/>
          <w:szCs w:val="28"/>
        </w:rPr>
        <w:t xml:space="preserve"> support learning</w:t>
      </w:r>
      <w:r w:rsidR="00BD25F4" w:rsidRPr="009C061F">
        <w:rPr>
          <w:rFonts w:ascii="Calibri" w:hAnsi="Calibri" w:cs="Calibri"/>
          <w:i/>
          <w:iCs/>
          <w:sz w:val="28"/>
          <w:szCs w:val="28"/>
        </w:rPr>
        <w:t xml:space="preserve"> such </w:t>
      </w:r>
      <w:r w:rsidR="00C87B9C" w:rsidRPr="009C061F">
        <w:rPr>
          <w:rFonts w:ascii="Calibri" w:hAnsi="Calibri" w:cs="Calibri"/>
          <w:i/>
          <w:iCs/>
          <w:sz w:val="28"/>
          <w:szCs w:val="28"/>
        </w:rPr>
        <w:t>as,</w:t>
      </w:r>
      <w:r w:rsidR="009E54CA" w:rsidRPr="009C061F">
        <w:rPr>
          <w:rFonts w:ascii="Calibri" w:hAnsi="Calibri" w:cs="Calibri"/>
          <w:i/>
          <w:iCs/>
          <w:sz w:val="28"/>
          <w:szCs w:val="28"/>
        </w:rPr>
        <w:t xml:space="preserve"> programs for </w:t>
      </w:r>
      <w:r w:rsidR="00492421" w:rsidRPr="009C061F">
        <w:rPr>
          <w:rFonts w:ascii="Calibri" w:hAnsi="Calibri" w:cs="Calibri"/>
          <w:i/>
          <w:iCs/>
          <w:sz w:val="28"/>
          <w:szCs w:val="28"/>
        </w:rPr>
        <w:t>stimulation, encouraging</w:t>
      </w:r>
      <w:r w:rsidR="009E54CA" w:rsidRPr="009C061F">
        <w:rPr>
          <w:rFonts w:ascii="Calibri" w:hAnsi="Calibri" w:cs="Calibri"/>
          <w:i/>
          <w:iCs/>
          <w:sz w:val="28"/>
          <w:szCs w:val="28"/>
        </w:rPr>
        <w:t xml:space="preserve"> </w:t>
      </w:r>
      <w:r w:rsidR="009E54CA" w:rsidRPr="009C061F">
        <w:rPr>
          <w:rFonts w:ascii="Calibri" w:hAnsi="Calibri" w:cs="Calibri"/>
          <w:i/>
          <w:iCs/>
          <w:sz w:val="28"/>
          <w:szCs w:val="28"/>
        </w:rPr>
        <w:lastRenderedPageBreak/>
        <w:t>speech</w:t>
      </w:r>
      <w:r w:rsidR="0041119E" w:rsidRPr="009C061F">
        <w:rPr>
          <w:rFonts w:ascii="Calibri" w:hAnsi="Calibri" w:cs="Calibri"/>
          <w:i/>
          <w:iCs/>
          <w:sz w:val="28"/>
          <w:szCs w:val="28"/>
        </w:rPr>
        <w:t>, support</w:t>
      </w:r>
      <w:r w:rsidR="00492421" w:rsidRPr="009C061F">
        <w:rPr>
          <w:rFonts w:ascii="Calibri" w:hAnsi="Calibri" w:cs="Calibri"/>
          <w:i/>
          <w:iCs/>
          <w:sz w:val="28"/>
          <w:szCs w:val="28"/>
        </w:rPr>
        <w:t>ing</w:t>
      </w:r>
      <w:r w:rsidR="0041119E" w:rsidRPr="009C061F">
        <w:rPr>
          <w:rFonts w:ascii="Calibri" w:hAnsi="Calibri" w:cs="Calibri"/>
          <w:i/>
          <w:iCs/>
          <w:sz w:val="28"/>
          <w:szCs w:val="28"/>
        </w:rPr>
        <w:t xml:space="preserve"> </w:t>
      </w:r>
      <w:r w:rsidR="00492421" w:rsidRPr="009C061F">
        <w:rPr>
          <w:rFonts w:ascii="Calibri" w:hAnsi="Calibri" w:cs="Calibri"/>
          <w:i/>
          <w:iCs/>
          <w:sz w:val="28"/>
          <w:szCs w:val="28"/>
        </w:rPr>
        <w:t>numeracy, literacy</w:t>
      </w:r>
      <w:r w:rsidR="00B06647">
        <w:rPr>
          <w:rFonts w:ascii="Calibri" w:hAnsi="Calibri" w:cs="Calibri"/>
          <w:i/>
          <w:iCs/>
          <w:sz w:val="28"/>
          <w:szCs w:val="28"/>
        </w:rPr>
        <w:t>,</w:t>
      </w:r>
      <w:r w:rsidR="00BD25F4" w:rsidRPr="009C061F">
        <w:rPr>
          <w:rFonts w:ascii="Calibri" w:hAnsi="Calibri" w:cs="Calibri"/>
          <w:i/>
          <w:iCs/>
          <w:sz w:val="28"/>
          <w:szCs w:val="28"/>
        </w:rPr>
        <w:t xml:space="preserve"> </w:t>
      </w:r>
      <w:r w:rsidR="00116884" w:rsidRPr="009C061F">
        <w:rPr>
          <w:rFonts w:ascii="Calibri" w:hAnsi="Calibri" w:cs="Calibri"/>
          <w:i/>
          <w:iCs/>
          <w:sz w:val="28"/>
          <w:szCs w:val="28"/>
        </w:rPr>
        <w:t>memory and cognition’.</w:t>
      </w:r>
      <w:r w:rsidR="00C63675" w:rsidRPr="009C061F">
        <w:rPr>
          <w:rFonts w:ascii="Calibri" w:hAnsi="Calibri" w:cs="Calibri"/>
          <w:sz w:val="28"/>
          <w:szCs w:val="28"/>
        </w:rPr>
        <w:t xml:space="preserve"> </w:t>
      </w:r>
      <w:proofErr w:type="spellStart"/>
      <w:r w:rsidR="00C63675" w:rsidRPr="009C061F">
        <w:rPr>
          <w:rFonts w:ascii="Calibri" w:hAnsi="Calibri" w:cs="Calibri"/>
          <w:sz w:val="28"/>
          <w:szCs w:val="28"/>
        </w:rPr>
        <w:t>AbilitlyNet</w:t>
      </w:r>
      <w:proofErr w:type="spellEnd"/>
      <w:r w:rsidR="00C63675" w:rsidRPr="009C061F">
        <w:rPr>
          <w:rFonts w:ascii="Calibri" w:hAnsi="Calibri" w:cs="Calibri"/>
          <w:sz w:val="28"/>
          <w:szCs w:val="28"/>
        </w:rPr>
        <w:t xml:space="preserve"> </w:t>
      </w:r>
      <w:r w:rsidR="00C63675" w:rsidRPr="009C061F">
        <w:rPr>
          <w:rFonts w:ascii="Calibri" w:hAnsi="Calibri" w:cs="Calibri"/>
          <w:i/>
          <w:iCs/>
          <w:sz w:val="28"/>
          <w:szCs w:val="28"/>
        </w:rPr>
        <w:t>(Jan 2025)</w:t>
      </w:r>
    </w:p>
    <w:p w14:paraId="3A990E87" w14:textId="3D0597A3" w:rsidR="00787060" w:rsidRDefault="00414CB6" w:rsidP="00AA0445">
      <w:pPr>
        <w:spacing w:line="360" w:lineRule="auto"/>
        <w:jc w:val="both"/>
        <w:rPr>
          <w:rFonts w:ascii="Calibri" w:hAnsi="Calibri" w:cs="Calibri"/>
          <w:b/>
          <w:bCs/>
          <w:sz w:val="28"/>
          <w:szCs w:val="28"/>
        </w:rPr>
      </w:pPr>
      <w:r w:rsidRPr="00414CB6">
        <w:rPr>
          <w:rFonts w:ascii="Calibri" w:hAnsi="Calibri" w:cs="Calibri"/>
          <w:b/>
          <w:bCs/>
          <w:sz w:val="28"/>
          <w:szCs w:val="28"/>
        </w:rPr>
        <w:t>S</w:t>
      </w:r>
      <w:r>
        <w:rPr>
          <w:rFonts w:ascii="Calibri" w:hAnsi="Calibri" w:cs="Calibri"/>
          <w:b/>
          <w:bCs/>
          <w:sz w:val="28"/>
          <w:szCs w:val="28"/>
        </w:rPr>
        <w:t xml:space="preserve">LIDE </w:t>
      </w:r>
      <w:r w:rsidRPr="00414CB6">
        <w:rPr>
          <w:rFonts w:ascii="Calibri" w:hAnsi="Calibri" w:cs="Calibri"/>
          <w:b/>
          <w:bCs/>
          <w:sz w:val="28"/>
          <w:szCs w:val="28"/>
        </w:rPr>
        <w:t xml:space="preserve">14 </w:t>
      </w:r>
    </w:p>
    <w:p w14:paraId="222311BB" w14:textId="6570106F" w:rsidR="004E3A5B" w:rsidRDefault="004E3A5B"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73360B2" wp14:editId="52C31537">
            <wp:extent cx="5731510" cy="3856355"/>
            <wp:effectExtent l="0" t="0" r="2540" b="0"/>
            <wp:docPr id="1992423518" name="Picture 4"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23518" name="Picture 1992423518" descr="Group Presentation - PowerPoi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6E8ABAF4" w14:textId="015287C6" w:rsidR="00414CB6" w:rsidRDefault="00A46D82" w:rsidP="00AA0445">
      <w:pPr>
        <w:spacing w:line="360" w:lineRule="auto"/>
        <w:jc w:val="both"/>
        <w:rPr>
          <w:rFonts w:ascii="Calibri" w:hAnsi="Calibri" w:cs="Calibri"/>
          <w:sz w:val="28"/>
          <w:szCs w:val="28"/>
        </w:rPr>
      </w:pPr>
      <w:r w:rsidRPr="00A46D82">
        <w:rPr>
          <w:rFonts w:ascii="Calibri" w:hAnsi="Calibri" w:cs="Calibri"/>
          <w:sz w:val="28"/>
          <w:szCs w:val="28"/>
        </w:rPr>
        <w:t>We</w:t>
      </w:r>
      <w:r>
        <w:rPr>
          <w:rFonts w:ascii="Calibri" w:hAnsi="Calibri" w:cs="Calibri"/>
          <w:sz w:val="28"/>
          <w:szCs w:val="28"/>
        </w:rPr>
        <w:t xml:space="preserve"> </w:t>
      </w:r>
      <w:r w:rsidR="00C26833">
        <w:rPr>
          <w:rFonts w:ascii="Calibri" w:hAnsi="Calibri" w:cs="Calibri"/>
          <w:sz w:val="28"/>
          <w:szCs w:val="28"/>
        </w:rPr>
        <w:t xml:space="preserve">aim to </w:t>
      </w:r>
      <w:r w:rsidR="00FA6CFB">
        <w:rPr>
          <w:rFonts w:ascii="Calibri" w:hAnsi="Calibri" w:cs="Calibri"/>
          <w:sz w:val="28"/>
          <w:szCs w:val="28"/>
        </w:rPr>
        <w:t>promote a safe and inviting environment in which all students can le</w:t>
      </w:r>
      <w:r w:rsidR="00735BDF">
        <w:rPr>
          <w:rFonts w:ascii="Calibri" w:hAnsi="Calibri" w:cs="Calibri"/>
          <w:sz w:val="28"/>
          <w:szCs w:val="28"/>
        </w:rPr>
        <w:t>arn effectively</w:t>
      </w:r>
      <w:r w:rsidR="00735BDF" w:rsidRPr="00781A64">
        <w:rPr>
          <w:rFonts w:ascii="Calibri" w:hAnsi="Calibri" w:cs="Calibri"/>
          <w:i/>
          <w:iCs/>
          <w:sz w:val="28"/>
          <w:szCs w:val="28"/>
        </w:rPr>
        <w:t>,</w:t>
      </w:r>
      <w:r w:rsidR="00E51D4E" w:rsidRPr="00781A64">
        <w:rPr>
          <w:rFonts w:ascii="Calibri" w:hAnsi="Calibri" w:cs="Calibri"/>
          <w:i/>
          <w:iCs/>
          <w:sz w:val="28"/>
          <w:szCs w:val="28"/>
        </w:rPr>
        <w:t xml:space="preserve"> ‘when students</w:t>
      </w:r>
      <w:r w:rsidR="00A91427" w:rsidRPr="00781A64">
        <w:rPr>
          <w:rFonts w:ascii="Calibri" w:hAnsi="Calibri" w:cs="Calibri"/>
          <w:i/>
          <w:iCs/>
          <w:sz w:val="28"/>
          <w:szCs w:val="28"/>
        </w:rPr>
        <w:t xml:space="preserve"> under</w:t>
      </w:r>
      <w:r w:rsidR="007806E3" w:rsidRPr="00781A64">
        <w:rPr>
          <w:rFonts w:ascii="Calibri" w:hAnsi="Calibri" w:cs="Calibri"/>
          <w:i/>
          <w:iCs/>
          <w:sz w:val="28"/>
          <w:szCs w:val="28"/>
        </w:rPr>
        <w:t xml:space="preserve">stand </w:t>
      </w:r>
      <w:r w:rsidR="00C01882" w:rsidRPr="00781A64">
        <w:rPr>
          <w:rFonts w:ascii="Calibri" w:hAnsi="Calibri" w:cs="Calibri"/>
          <w:i/>
          <w:iCs/>
          <w:sz w:val="28"/>
          <w:szCs w:val="28"/>
        </w:rPr>
        <w:t>each other’s</w:t>
      </w:r>
      <w:r w:rsidR="007806E3" w:rsidRPr="00781A64">
        <w:rPr>
          <w:rFonts w:ascii="Calibri" w:hAnsi="Calibri" w:cs="Calibri"/>
          <w:i/>
          <w:iCs/>
          <w:sz w:val="28"/>
          <w:szCs w:val="28"/>
        </w:rPr>
        <w:t xml:space="preserve"> </w:t>
      </w:r>
      <w:r w:rsidR="00C01882" w:rsidRPr="00781A64">
        <w:rPr>
          <w:rFonts w:ascii="Calibri" w:hAnsi="Calibri" w:cs="Calibri"/>
          <w:i/>
          <w:iCs/>
          <w:sz w:val="28"/>
          <w:szCs w:val="28"/>
        </w:rPr>
        <w:t>strength</w:t>
      </w:r>
      <w:r w:rsidR="007806E3" w:rsidRPr="00781A64">
        <w:rPr>
          <w:rFonts w:ascii="Calibri" w:hAnsi="Calibri" w:cs="Calibri"/>
          <w:i/>
          <w:iCs/>
          <w:sz w:val="28"/>
          <w:szCs w:val="28"/>
        </w:rPr>
        <w:t xml:space="preserve"> and </w:t>
      </w:r>
      <w:r w:rsidR="00781A64" w:rsidRPr="00781A64">
        <w:rPr>
          <w:rFonts w:ascii="Calibri" w:hAnsi="Calibri" w:cs="Calibri"/>
          <w:i/>
          <w:iCs/>
          <w:sz w:val="28"/>
          <w:szCs w:val="28"/>
        </w:rPr>
        <w:t>weakness,</w:t>
      </w:r>
      <w:r w:rsidR="007806E3" w:rsidRPr="00781A64">
        <w:rPr>
          <w:rFonts w:ascii="Calibri" w:hAnsi="Calibri" w:cs="Calibri"/>
          <w:i/>
          <w:iCs/>
          <w:sz w:val="28"/>
          <w:szCs w:val="28"/>
        </w:rPr>
        <w:t xml:space="preserve"> </w:t>
      </w:r>
      <w:r w:rsidR="00C01882" w:rsidRPr="00781A64">
        <w:rPr>
          <w:rFonts w:ascii="Calibri" w:hAnsi="Calibri" w:cs="Calibri"/>
          <w:i/>
          <w:iCs/>
          <w:sz w:val="28"/>
          <w:szCs w:val="28"/>
        </w:rPr>
        <w:t>they</w:t>
      </w:r>
      <w:r w:rsidR="007806E3" w:rsidRPr="00781A64">
        <w:rPr>
          <w:rFonts w:ascii="Calibri" w:hAnsi="Calibri" w:cs="Calibri"/>
          <w:i/>
          <w:iCs/>
          <w:sz w:val="28"/>
          <w:szCs w:val="28"/>
        </w:rPr>
        <w:t xml:space="preserve"> are more likely to show kindness and develop a rapport </w:t>
      </w:r>
      <w:r w:rsidR="00C01882" w:rsidRPr="00781A64">
        <w:rPr>
          <w:rFonts w:ascii="Calibri" w:hAnsi="Calibri" w:cs="Calibri"/>
          <w:i/>
          <w:iCs/>
          <w:sz w:val="28"/>
          <w:szCs w:val="28"/>
        </w:rPr>
        <w:t>resulting in increased positive relationships’</w:t>
      </w:r>
      <w:r w:rsidR="00C01882">
        <w:rPr>
          <w:rFonts w:ascii="Calibri" w:hAnsi="Calibri" w:cs="Calibri"/>
          <w:sz w:val="28"/>
          <w:szCs w:val="28"/>
        </w:rPr>
        <w:t xml:space="preserve"> </w:t>
      </w:r>
      <w:r w:rsidR="009D49B3">
        <w:rPr>
          <w:rFonts w:ascii="Calibri" w:hAnsi="Calibri" w:cs="Calibri"/>
          <w:sz w:val="28"/>
          <w:szCs w:val="28"/>
        </w:rPr>
        <w:t>(positive action</w:t>
      </w:r>
      <w:r w:rsidR="00781A64">
        <w:rPr>
          <w:rFonts w:ascii="Calibri" w:hAnsi="Calibri" w:cs="Calibri"/>
          <w:sz w:val="28"/>
          <w:szCs w:val="28"/>
        </w:rPr>
        <w:t>, 03.07.2025</w:t>
      </w:r>
      <w:r w:rsidR="00781A64" w:rsidRPr="00716C01">
        <w:rPr>
          <w:rFonts w:ascii="Calibri" w:hAnsi="Calibri" w:cs="Calibri"/>
          <w:i/>
          <w:iCs/>
          <w:sz w:val="28"/>
          <w:szCs w:val="28"/>
        </w:rPr>
        <w:t>)</w:t>
      </w:r>
      <w:r w:rsidR="002D782F" w:rsidRPr="00716C01">
        <w:rPr>
          <w:rFonts w:ascii="Calibri" w:hAnsi="Calibri" w:cs="Calibri"/>
          <w:i/>
          <w:iCs/>
          <w:sz w:val="28"/>
          <w:szCs w:val="28"/>
        </w:rPr>
        <w:t xml:space="preserve"> </w:t>
      </w:r>
      <w:r w:rsidR="005F70FA" w:rsidRPr="00716C01">
        <w:rPr>
          <w:rFonts w:ascii="Calibri" w:hAnsi="Calibri" w:cs="Calibri"/>
          <w:i/>
          <w:iCs/>
          <w:sz w:val="28"/>
          <w:szCs w:val="28"/>
        </w:rPr>
        <w:t xml:space="preserve">We will promote </w:t>
      </w:r>
      <w:r w:rsidR="00104CEE" w:rsidRPr="00716C01">
        <w:rPr>
          <w:rFonts w:ascii="Calibri" w:hAnsi="Calibri" w:cs="Calibri"/>
          <w:i/>
          <w:iCs/>
          <w:sz w:val="28"/>
          <w:szCs w:val="28"/>
        </w:rPr>
        <w:t xml:space="preserve">digital </w:t>
      </w:r>
      <w:r w:rsidR="00503605" w:rsidRPr="00716C01">
        <w:rPr>
          <w:rFonts w:ascii="Calibri" w:hAnsi="Calibri" w:cs="Calibri"/>
          <w:i/>
          <w:iCs/>
          <w:sz w:val="28"/>
          <w:szCs w:val="28"/>
        </w:rPr>
        <w:t>global citizenship</w:t>
      </w:r>
      <w:r w:rsidR="005E5F88" w:rsidRPr="00716C01">
        <w:rPr>
          <w:rFonts w:ascii="Calibri" w:hAnsi="Calibri" w:cs="Calibri"/>
          <w:i/>
          <w:iCs/>
          <w:sz w:val="28"/>
          <w:szCs w:val="28"/>
        </w:rPr>
        <w:t xml:space="preserve">, </w:t>
      </w:r>
      <w:r w:rsidR="006E36E1" w:rsidRPr="00716C01">
        <w:rPr>
          <w:rFonts w:ascii="Calibri" w:hAnsi="Calibri" w:cs="Calibri"/>
          <w:i/>
          <w:iCs/>
          <w:sz w:val="28"/>
          <w:szCs w:val="28"/>
        </w:rPr>
        <w:t xml:space="preserve">the safe responsible, and ethical us of </w:t>
      </w:r>
      <w:r w:rsidR="00742675" w:rsidRPr="00716C01">
        <w:rPr>
          <w:rFonts w:ascii="Calibri" w:hAnsi="Calibri" w:cs="Calibri"/>
          <w:i/>
          <w:iCs/>
          <w:sz w:val="28"/>
          <w:szCs w:val="28"/>
        </w:rPr>
        <w:t>technology</w:t>
      </w:r>
      <w:r w:rsidR="00E32E1A" w:rsidRPr="00716C01">
        <w:rPr>
          <w:rFonts w:ascii="Calibri" w:hAnsi="Calibri" w:cs="Calibri"/>
          <w:i/>
          <w:iCs/>
          <w:sz w:val="28"/>
          <w:szCs w:val="28"/>
        </w:rPr>
        <w:t>.</w:t>
      </w:r>
      <w:r w:rsidR="00E32E1A">
        <w:rPr>
          <w:rFonts w:ascii="Calibri" w:hAnsi="Calibri" w:cs="Calibri"/>
          <w:sz w:val="28"/>
          <w:szCs w:val="28"/>
        </w:rPr>
        <w:t xml:space="preserve"> (</w:t>
      </w:r>
      <w:r w:rsidR="00ED0556">
        <w:rPr>
          <w:rFonts w:ascii="Calibri" w:hAnsi="Calibri" w:cs="Calibri"/>
          <w:sz w:val="28"/>
          <w:szCs w:val="28"/>
        </w:rPr>
        <w:t>Watanabe-</w:t>
      </w:r>
      <w:r w:rsidR="00716C01">
        <w:rPr>
          <w:rFonts w:ascii="Calibri" w:hAnsi="Calibri" w:cs="Calibri"/>
          <w:sz w:val="28"/>
          <w:szCs w:val="28"/>
        </w:rPr>
        <w:t>Crockett 01.11.2017)</w:t>
      </w:r>
    </w:p>
    <w:p w14:paraId="63BF42AB" w14:textId="77777777" w:rsidR="004E3A5B" w:rsidRPr="00E51D4E" w:rsidRDefault="004E3A5B" w:rsidP="00AA0445">
      <w:pPr>
        <w:spacing w:line="360" w:lineRule="auto"/>
        <w:jc w:val="both"/>
        <w:rPr>
          <w:rFonts w:ascii="Calibri" w:hAnsi="Calibri" w:cs="Calibri"/>
          <w:sz w:val="28"/>
          <w:szCs w:val="28"/>
        </w:rPr>
      </w:pPr>
    </w:p>
    <w:p w14:paraId="35E28E7E" w14:textId="77777777" w:rsidR="009510D7" w:rsidRDefault="009510D7" w:rsidP="00AA0445">
      <w:pPr>
        <w:spacing w:line="360" w:lineRule="auto"/>
        <w:jc w:val="both"/>
        <w:rPr>
          <w:rFonts w:ascii="Calibri" w:hAnsi="Calibri" w:cs="Calibri"/>
          <w:b/>
          <w:bCs/>
          <w:sz w:val="28"/>
          <w:szCs w:val="28"/>
        </w:rPr>
      </w:pPr>
    </w:p>
    <w:p w14:paraId="30163AD8" w14:textId="77777777" w:rsidR="009510D7" w:rsidRDefault="009510D7" w:rsidP="00AA0445">
      <w:pPr>
        <w:spacing w:line="360" w:lineRule="auto"/>
        <w:jc w:val="both"/>
        <w:rPr>
          <w:rFonts w:ascii="Calibri" w:hAnsi="Calibri" w:cs="Calibri"/>
          <w:b/>
          <w:bCs/>
          <w:sz w:val="28"/>
          <w:szCs w:val="28"/>
        </w:rPr>
      </w:pPr>
    </w:p>
    <w:p w14:paraId="20E7CCB3" w14:textId="77777777" w:rsidR="009510D7" w:rsidRDefault="009510D7" w:rsidP="00AA0445">
      <w:pPr>
        <w:spacing w:line="360" w:lineRule="auto"/>
        <w:jc w:val="both"/>
        <w:rPr>
          <w:rFonts w:ascii="Calibri" w:hAnsi="Calibri" w:cs="Calibri"/>
          <w:b/>
          <w:bCs/>
          <w:sz w:val="28"/>
          <w:szCs w:val="28"/>
        </w:rPr>
      </w:pPr>
    </w:p>
    <w:p w14:paraId="0747C37F" w14:textId="77777777" w:rsidR="009510D7" w:rsidRDefault="009510D7" w:rsidP="00AA0445">
      <w:pPr>
        <w:spacing w:line="360" w:lineRule="auto"/>
        <w:jc w:val="both"/>
        <w:rPr>
          <w:rFonts w:ascii="Calibri" w:hAnsi="Calibri" w:cs="Calibri"/>
          <w:b/>
          <w:bCs/>
          <w:sz w:val="28"/>
          <w:szCs w:val="28"/>
        </w:rPr>
      </w:pPr>
    </w:p>
    <w:p w14:paraId="78360355" w14:textId="67239DB3" w:rsidR="009D1CCC"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SLIDE 15</w:t>
      </w:r>
    </w:p>
    <w:p w14:paraId="719BEF50" w14:textId="492AFA06" w:rsidR="004E3A5B" w:rsidRPr="00414CB6" w:rsidRDefault="004E3A5B"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0C69398" wp14:editId="78B5EF99">
            <wp:extent cx="5731510" cy="3856355"/>
            <wp:effectExtent l="0" t="0" r="2540" b="0"/>
            <wp:docPr id="2029241072" name="Picture 5"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241072" name="Picture 2029241072" descr="Group Presentation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4B2AD488" w14:textId="6456BA3C" w:rsidR="009D1CCC" w:rsidRPr="009C061F" w:rsidRDefault="009D1CCC" w:rsidP="00AA0445">
      <w:pPr>
        <w:pStyle w:val="NormalWeb"/>
        <w:spacing w:before="0" w:beforeAutospacing="0" w:after="0" w:afterAutospacing="0" w:line="360" w:lineRule="auto"/>
        <w:jc w:val="both"/>
        <w:rPr>
          <w:rFonts w:ascii="Calibri" w:hAnsi="Calibri" w:cs="Calibri"/>
          <w:sz w:val="28"/>
          <w:szCs w:val="28"/>
        </w:rPr>
      </w:pPr>
      <w:r w:rsidRPr="009C061F">
        <w:rPr>
          <w:rFonts w:ascii="Calibri" w:eastAsiaTheme="minorEastAsia" w:hAnsi="Calibri" w:cs="Calibri"/>
          <w:color w:val="000000" w:themeColor="text1"/>
          <w:kern w:val="24"/>
          <w:sz w:val="28"/>
          <w:szCs w:val="28"/>
        </w:rPr>
        <w:t>It is vital for children to gain digital confidence and the correct digital skills to assist them in the future, (</w:t>
      </w:r>
      <w:proofErr w:type="spellStart"/>
      <w:r w:rsidRPr="009C061F">
        <w:rPr>
          <w:rFonts w:ascii="Calibri" w:eastAsiaTheme="minorEastAsia" w:hAnsi="Calibri" w:cs="Calibri"/>
          <w:color w:val="000000" w:themeColor="text1"/>
          <w:kern w:val="24"/>
          <w:sz w:val="28"/>
          <w:szCs w:val="28"/>
        </w:rPr>
        <w:t>unicef</w:t>
      </w:r>
      <w:proofErr w:type="spellEnd"/>
      <w:r w:rsidRPr="009C061F">
        <w:rPr>
          <w:rFonts w:ascii="Calibri" w:eastAsiaTheme="minorEastAsia" w:hAnsi="Calibri" w:cs="Calibri"/>
          <w:color w:val="000000" w:themeColor="text1"/>
          <w:kern w:val="24"/>
          <w:sz w:val="28"/>
          <w:szCs w:val="28"/>
        </w:rPr>
        <w:t xml:space="preserve"> June2025) says ‘the internet is no longer a luxury for children, but has become a necessity for playing, learning, staying connected and building skills for the future’ having said this we believe every child should have the right to gain confidence and</w:t>
      </w:r>
      <w:r w:rsidR="001D5594" w:rsidRPr="009C061F">
        <w:rPr>
          <w:rFonts w:ascii="Calibri" w:eastAsiaTheme="minorEastAsia" w:hAnsi="Calibri" w:cs="Calibri"/>
          <w:color w:val="000000" w:themeColor="text1"/>
          <w:kern w:val="24"/>
          <w:sz w:val="28"/>
          <w:szCs w:val="28"/>
        </w:rPr>
        <w:t xml:space="preserve"> the adequate </w:t>
      </w:r>
      <w:r w:rsidRPr="009C061F">
        <w:rPr>
          <w:rFonts w:ascii="Calibri" w:eastAsiaTheme="minorEastAsia" w:hAnsi="Calibri" w:cs="Calibri"/>
          <w:color w:val="000000" w:themeColor="text1"/>
          <w:kern w:val="24"/>
          <w:sz w:val="28"/>
          <w:szCs w:val="28"/>
        </w:rPr>
        <w:t xml:space="preserve"> digital skills to be able to use digital devices. Within our digital skills club we will help to teach children the correct skills needed that allows them to confidently use digital devices, ‘digital skills are expected to feature prominently in the future of work that today’s children will enter’ (</w:t>
      </w:r>
      <w:proofErr w:type="spellStart"/>
      <w:r w:rsidRPr="009C061F">
        <w:rPr>
          <w:rFonts w:ascii="Calibri" w:eastAsiaTheme="minorEastAsia" w:hAnsi="Calibri" w:cs="Calibri"/>
          <w:color w:val="000000" w:themeColor="text1"/>
          <w:kern w:val="24"/>
          <w:sz w:val="28"/>
          <w:szCs w:val="28"/>
        </w:rPr>
        <w:t>unicef</w:t>
      </w:r>
      <w:proofErr w:type="spellEnd"/>
      <w:r w:rsidRPr="009C061F">
        <w:rPr>
          <w:rFonts w:ascii="Calibri" w:eastAsiaTheme="minorEastAsia" w:hAnsi="Calibri" w:cs="Calibri"/>
          <w:color w:val="000000" w:themeColor="text1"/>
          <w:kern w:val="24"/>
          <w:sz w:val="28"/>
          <w:szCs w:val="28"/>
        </w:rPr>
        <w:t>, June 2025). Assisting children to confidently use digital devices wi</w:t>
      </w:r>
      <w:r w:rsidR="00F12A78" w:rsidRPr="009C061F">
        <w:rPr>
          <w:rFonts w:ascii="Calibri" w:eastAsiaTheme="minorEastAsia" w:hAnsi="Calibri" w:cs="Calibri"/>
          <w:color w:val="000000" w:themeColor="text1"/>
          <w:kern w:val="24"/>
          <w:sz w:val="28"/>
          <w:szCs w:val="28"/>
        </w:rPr>
        <w:t>ll</w:t>
      </w:r>
      <w:r w:rsidRPr="009C061F">
        <w:rPr>
          <w:rFonts w:ascii="Calibri" w:eastAsiaTheme="minorEastAsia" w:hAnsi="Calibri" w:cs="Calibri"/>
          <w:color w:val="000000" w:themeColor="text1"/>
          <w:kern w:val="24"/>
          <w:sz w:val="28"/>
          <w:szCs w:val="28"/>
        </w:rPr>
        <w:t xml:space="preserve"> help increase their skills and aid them </w:t>
      </w:r>
      <w:r w:rsidR="00E111AE" w:rsidRPr="009C061F">
        <w:rPr>
          <w:rFonts w:ascii="Calibri" w:eastAsiaTheme="minorEastAsia" w:hAnsi="Calibri" w:cs="Calibri"/>
          <w:color w:val="000000" w:themeColor="text1"/>
          <w:kern w:val="24"/>
          <w:sz w:val="28"/>
          <w:szCs w:val="28"/>
        </w:rPr>
        <w:t>later</w:t>
      </w:r>
      <w:r w:rsidRPr="009C061F">
        <w:rPr>
          <w:rFonts w:ascii="Calibri" w:eastAsiaTheme="minorEastAsia" w:hAnsi="Calibri" w:cs="Calibri"/>
          <w:color w:val="000000" w:themeColor="text1"/>
          <w:kern w:val="24"/>
          <w:sz w:val="28"/>
          <w:szCs w:val="28"/>
        </w:rPr>
        <w:t xml:space="preserve"> in life.  </w:t>
      </w:r>
    </w:p>
    <w:p w14:paraId="0C88FC88" w14:textId="77777777" w:rsidR="0006104E" w:rsidRPr="009C061F" w:rsidRDefault="0006104E" w:rsidP="00AA0445">
      <w:pPr>
        <w:spacing w:line="360" w:lineRule="auto"/>
        <w:jc w:val="both"/>
        <w:rPr>
          <w:rFonts w:ascii="Calibri" w:hAnsi="Calibri" w:cs="Calibri"/>
          <w:sz w:val="28"/>
          <w:szCs w:val="28"/>
        </w:rPr>
      </w:pPr>
    </w:p>
    <w:p w14:paraId="290CA198" w14:textId="77777777" w:rsidR="00A54A04" w:rsidRDefault="00A54A04" w:rsidP="00AA0445">
      <w:pPr>
        <w:spacing w:line="360" w:lineRule="auto"/>
        <w:jc w:val="both"/>
        <w:rPr>
          <w:rFonts w:ascii="Calibri" w:hAnsi="Calibri" w:cs="Calibri"/>
          <w:b/>
          <w:bCs/>
          <w:sz w:val="28"/>
          <w:szCs w:val="28"/>
        </w:rPr>
      </w:pPr>
    </w:p>
    <w:p w14:paraId="50BEB34D" w14:textId="12718BCB" w:rsidR="0037652F" w:rsidRDefault="00787060" w:rsidP="00AA0445">
      <w:pPr>
        <w:spacing w:line="360" w:lineRule="auto"/>
        <w:jc w:val="both"/>
        <w:rPr>
          <w:rFonts w:ascii="Calibri" w:hAnsi="Calibri" w:cs="Calibri"/>
          <w:b/>
          <w:bCs/>
          <w:sz w:val="28"/>
          <w:szCs w:val="28"/>
        </w:rPr>
      </w:pPr>
      <w:r w:rsidRPr="00414CB6">
        <w:rPr>
          <w:rFonts w:ascii="Calibri" w:hAnsi="Calibri" w:cs="Calibri"/>
          <w:b/>
          <w:bCs/>
          <w:sz w:val="28"/>
          <w:szCs w:val="28"/>
        </w:rPr>
        <w:t>SLIDE16</w:t>
      </w:r>
    </w:p>
    <w:p w14:paraId="17281E0E" w14:textId="4E687A8F" w:rsidR="004E3A5B" w:rsidRPr="00414CB6" w:rsidRDefault="009510D7" w:rsidP="00AA0445">
      <w:pPr>
        <w:spacing w:line="360" w:lineRule="auto"/>
        <w:jc w:val="both"/>
        <w:rPr>
          <w:rFonts w:ascii="Calibri" w:hAnsi="Calibri" w:cs="Calibri"/>
          <w:b/>
          <w:bCs/>
          <w:sz w:val="28"/>
          <w:szCs w:val="28"/>
        </w:rPr>
      </w:pPr>
      <w:r>
        <w:rPr>
          <w:rFonts w:ascii="Calibri" w:hAnsi="Calibri" w:cs="Calibri"/>
          <w:b/>
          <w:bCs/>
          <w:noProof/>
          <w:sz w:val="28"/>
          <w:szCs w:val="28"/>
        </w:rPr>
        <w:drawing>
          <wp:inline distT="0" distB="0" distL="0" distR="0" wp14:anchorId="19329106" wp14:editId="48D8CAF6">
            <wp:extent cx="5731510" cy="3856355"/>
            <wp:effectExtent l="0" t="0" r="2540" b="0"/>
            <wp:docPr id="2051562358" name="Picture 6" descr="Group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62358" name="Picture 2051562358" descr="Group Presentation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56355"/>
                    </a:xfrm>
                    <a:prstGeom prst="rect">
                      <a:avLst/>
                    </a:prstGeom>
                  </pic:spPr>
                </pic:pic>
              </a:graphicData>
            </a:graphic>
          </wp:inline>
        </w:drawing>
      </w:r>
    </w:p>
    <w:p w14:paraId="3EF17048" w14:textId="337ADEDD" w:rsidR="0037652F" w:rsidRPr="00B67BF2" w:rsidRDefault="0037652F" w:rsidP="00AA0445">
      <w:pPr>
        <w:pStyle w:val="NormalWeb"/>
        <w:spacing w:before="0" w:beforeAutospacing="0" w:after="0" w:afterAutospacing="0" w:line="360" w:lineRule="auto"/>
        <w:jc w:val="both"/>
        <w:rPr>
          <w:rFonts w:ascii="Calibri" w:eastAsiaTheme="minorEastAsia" w:hAnsi="Calibri" w:cs="Calibri"/>
          <w:i/>
          <w:iCs/>
          <w:color w:val="000000" w:themeColor="text1"/>
          <w:kern w:val="24"/>
          <w:sz w:val="28"/>
          <w:szCs w:val="28"/>
        </w:rPr>
      </w:pPr>
      <w:r w:rsidRPr="009C061F">
        <w:rPr>
          <w:rFonts w:ascii="Calibri" w:eastAsiaTheme="minorEastAsia" w:hAnsi="Calibri" w:cs="Calibri"/>
          <w:color w:val="000000" w:themeColor="text1"/>
          <w:kern w:val="24"/>
          <w:sz w:val="28"/>
          <w:szCs w:val="28"/>
        </w:rPr>
        <w:t>Many parent/ Guardians may refrain from wanting their children to have access to digital deceives as it can be such a worrying platform however, we live in a world where children are encouraged from a young age to use digital devices to complete schoolwork and homework therefor, we hope to teach children how to use these decides safely. ‘</w:t>
      </w:r>
      <w:r w:rsidRPr="009C061F">
        <w:rPr>
          <w:rFonts w:ascii="Calibri" w:eastAsiaTheme="minorEastAsia" w:hAnsi="Calibri" w:cs="Calibri"/>
          <w:i/>
          <w:iCs/>
          <w:color w:val="000000" w:themeColor="text1"/>
          <w:kern w:val="24"/>
          <w:sz w:val="28"/>
          <w:szCs w:val="28"/>
        </w:rPr>
        <w:t>There is empirical evidence that greater digital skills are linked to better learning outcomes and empower children to better protect their safe</w:t>
      </w:r>
      <w:r w:rsidR="00406CF4" w:rsidRPr="009C061F">
        <w:rPr>
          <w:rFonts w:ascii="Calibri" w:eastAsiaTheme="minorEastAsia" w:hAnsi="Calibri" w:cs="Calibri"/>
          <w:i/>
          <w:iCs/>
          <w:color w:val="000000" w:themeColor="text1"/>
          <w:kern w:val="24"/>
          <w:sz w:val="28"/>
          <w:szCs w:val="28"/>
        </w:rPr>
        <w:t xml:space="preserve">ty online’ </w:t>
      </w:r>
      <w:r w:rsidRPr="009C061F">
        <w:rPr>
          <w:rFonts w:ascii="Calibri" w:eastAsiaTheme="minorEastAsia" w:hAnsi="Calibri" w:cs="Calibri"/>
          <w:color w:val="000000" w:themeColor="text1"/>
          <w:kern w:val="24"/>
          <w:sz w:val="28"/>
          <w:szCs w:val="28"/>
        </w:rPr>
        <w:t xml:space="preserve">(ySkills,12-10-2020). </w:t>
      </w:r>
      <w:r w:rsidR="009C074A" w:rsidRPr="009C061F">
        <w:rPr>
          <w:rFonts w:ascii="Calibri" w:eastAsiaTheme="minorEastAsia" w:hAnsi="Calibri" w:cs="Calibri"/>
          <w:color w:val="000000" w:themeColor="text1"/>
          <w:kern w:val="24"/>
          <w:sz w:val="28"/>
          <w:szCs w:val="28"/>
        </w:rPr>
        <w:t>It’s</w:t>
      </w:r>
      <w:r w:rsidR="003C2F53" w:rsidRPr="009C061F">
        <w:rPr>
          <w:rFonts w:ascii="Calibri" w:eastAsiaTheme="minorEastAsia" w:hAnsi="Calibri" w:cs="Calibri"/>
          <w:color w:val="000000" w:themeColor="text1"/>
          <w:kern w:val="24"/>
          <w:sz w:val="28"/>
          <w:szCs w:val="28"/>
        </w:rPr>
        <w:t xml:space="preserve"> also </w:t>
      </w:r>
      <w:r w:rsidR="0071260D" w:rsidRPr="009C061F">
        <w:rPr>
          <w:rFonts w:ascii="Calibri" w:eastAsiaTheme="minorEastAsia" w:hAnsi="Calibri" w:cs="Calibri"/>
          <w:color w:val="000000" w:themeColor="text1"/>
          <w:kern w:val="24"/>
          <w:sz w:val="28"/>
          <w:szCs w:val="28"/>
        </w:rPr>
        <w:t xml:space="preserve">important </w:t>
      </w:r>
      <w:r w:rsidR="003C2F53" w:rsidRPr="009C061F">
        <w:rPr>
          <w:rFonts w:ascii="Calibri" w:eastAsiaTheme="minorEastAsia" w:hAnsi="Calibri" w:cs="Calibri"/>
          <w:color w:val="000000" w:themeColor="text1"/>
          <w:kern w:val="24"/>
          <w:sz w:val="28"/>
          <w:szCs w:val="28"/>
        </w:rPr>
        <w:t xml:space="preserve">for children to learn from a young age </w:t>
      </w:r>
      <w:r w:rsidR="00D30B9F" w:rsidRPr="009C061F">
        <w:rPr>
          <w:rFonts w:ascii="Calibri" w:eastAsiaTheme="minorEastAsia" w:hAnsi="Calibri" w:cs="Calibri"/>
          <w:color w:val="000000" w:themeColor="text1"/>
          <w:kern w:val="24"/>
          <w:sz w:val="28"/>
          <w:szCs w:val="28"/>
        </w:rPr>
        <w:t xml:space="preserve">to limit screen time to ensure a healthy balance. </w:t>
      </w:r>
    </w:p>
    <w:p w14:paraId="70530B5A" w14:textId="63B3683A" w:rsidR="00787060" w:rsidRPr="009C061F" w:rsidRDefault="00787060">
      <w:pPr>
        <w:rPr>
          <w:rFonts w:ascii="Calibri" w:hAnsi="Calibri" w:cs="Calibri"/>
          <w:sz w:val="28"/>
          <w:szCs w:val="28"/>
        </w:rPr>
      </w:pPr>
    </w:p>
    <w:p w14:paraId="235AA6B5" w14:textId="77777777" w:rsidR="00406CF4" w:rsidRPr="009C061F" w:rsidRDefault="00406CF4" w:rsidP="006112DF">
      <w:pPr>
        <w:rPr>
          <w:rFonts w:ascii="Calibri" w:hAnsi="Calibri" w:cs="Calibri"/>
          <w:sz w:val="28"/>
          <w:szCs w:val="28"/>
        </w:rPr>
      </w:pPr>
    </w:p>
    <w:p w14:paraId="6B547DB2" w14:textId="77777777" w:rsidR="00406CF4" w:rsidRPr="009C061F" w:rsidRDefault="00406CF4" w:rsidP="006112DF">
      <w:pPr>
        <w:rPr>
          <w:rFonts w:ascii="Calibri" w:hAnsi="Calibri" w:cs="Calibri"/>
          <w:sz w:val="28"/>
          <w:szCs w:val="28"/>
        </w:rPr>
      </w:pPr>
    </w:p>
    <w:p w14:paraId="44C75715" w14:textId="77777777" w:rsidR="00406CF4" w:rsidRPr="009C061F" w:rsidRDefault="00406CF4" w:rsidP="006112DF">
      <w:pPr>
        <w:rPr>
          <w:rFonts w:ascii="Calibri" w:hAnsi="Calibri" w:cs="Calibri"/>
          <w:sz w:val="28"/>
          <w:szCs w:val="28"/>
        </w:rPr>
      </w:pPr>
    </w:p>
    <w:p w14:paraId="25243D18" w14:textId="77777777" w:rsidR="00A54A04" w:rsidRDefault="00A54A04" w:rsidP="006112DF">
      <w:pPr>
        <w:rPr>
          <w:rFonts w:ascii="Calibri" w:hAnsi="Calibri" w:cs="Calibri"/>
          <w:sz w:val="28"/>
          <w:szCs w:val="28"/>
        </w:rPr>
      </w:pPr>
    </w:p>
    <w:p w14:paraId="3ADB21DD" w14:textId="608338BB" w:rsidR="006112DF" w:rsidRPr="00414CB6" w:rsidRDefault="006112DF" w:rsidP="006112DF">
      <w:pPr>
        <w:rPr>
          <w:rFonts w:ascii="Calibri" w:hAnsi="Calibri" w:cs="Calibri"/>
          <w:b/>
          <w:bCs/>
          <w:sz w:val="28"/>
          <w:szCs w:val="28"/>
        </w:rPr>
      </w:pPr>
      <w:r w:rsidRPr="00414CB6">
        <w:rPr>
          <w:rFonts w:ascii="Calibri" w:hAnsi="Calibri" w:cs="Calibri"/>
          <w:b/>
          <w:bCs/>
          <w:sz w:val="28"/>
          <w:szCs w:val="28"/>
        </w:rPr>
        <w:t xml:space="preserve">Reference list </w:t>
      </w:r>
    </w:p>
    <w:p w14:paraId="68D5F4F6" w14:textId="77777777" w:rsidR="0089666E" w:rsidRDefault="0089666E" w:rsidP="00F24AA7">
      <w:pPr>
        <w:spacing w:line="240" w:lineRule="auto"/>
        <w:rPr>
          <w:rFonts w:ascii="Calibri" w:hAnsi="Calibri" w:cs="Calibri"/>
        </w:rPr>
      </w:pPr>
    </w:p>
    <w:p w14:paraId="609B9FFA" w14:textId="77777777" w:rsidR="00322CD7" w:rsidRPr="00322CD7" w:rsidRDefault="00322CD7" w:rsidP="00F43CA4">
      <w:pPr>
        <w:spacing w:line="240" w:lineRule="auto"/>
        <w:rPr>
          <w:rFonts w:ascii="Calibri" w:hAnsi="Calibri" w:cs="Calibri"/>
        </w:rPr>
      </w:pPr>
    </w:p>
    <w:p w14:paraId="0EC00B88" w14:textId="77777777" w:rsidR="00156393" w:rsidRPr="004213AC" w:rsidRDefault="00156393" w:rsidP="004213AC">
      <w:pPr>
        <w:spacing w:after="0" w:line="240" w:lineRule="auto"/>
        <w:rPr>
          <w:rFonts w:ascii="Calibri" w:eastAsia="Times New Roman" w:hAnsi="Calibri" w:cs="Calibri"/>
          <w:kern w:val="0"/>
          <w:lang w:eastAsia="en-GB"/>
          <w14:ligatures w14:val="none"/>
        </w:rPr>
      </w:pPr>
    </w:p>
    <w:p w14:paraId="72F5B506" w14:textId="77777777" w:rsidR="00A54A04" w:rsidRDefault="00A54A04" w:rsidP="004213AC">
      <w:pPr>
        <w:spacing w:after="0" w:line="240" w:lineRule="auto"/>
        <w:rPr>
          <w:rFonts w:ascii="Calibri" w:eastAsia="+mn-ea" w:hAnsi="Calibri" w:cs="Calibri"/>
          <w:color w:val="000000"/>
          <w:kern w:val="24"/>
          <w:lang w:val="en-US" w:eastAsia="en-GB"/>
          <w14:ligatures w14:val="none"/>
        </w:rPr>
      </w:pPr>
    </w:p>
    <w:p w14:paraId="572EAA87" w14:textId="77777777" w:rsidR="00A54A04" w:rsidRPr="00322CD7" w:rsidRDefault="00A54A04" w:rsidP="00F24AA7">
      <w:pPr>
        <w:spacing w:line="240" w:lineRule="auto"/>
        <w:rPr>
          <w:rFonts w:ascii="Calibri" w:hAnsi="Calibri" w:cs="Calibri"/>
          <w:i/>
          <w:iCs/>
        </w:rPr>
      </w:pPr>
      <w:proofErr w:type="spellStart"/>
      <w:r w:rsidRPr="00322CD7">
        <w:rPr>
          <w:rFonts w:ascii="Calibri" w:hAnsi="Calibri" w:cs="Calibri"/>
        </w:rPr>
        <w:t>AbilitlyNet</w:t>
      </w:r>
      <w:proofErr w:type="spellEnd"/>
      <w:r w:rsidRPr="00322CD7">
        <w:rPr>
          <w:rFonts w:ascii="Calibri" w:hAnsi="Calibri" w:cs="Calibri"/>
        </w:rPr>
        <w:t>, (2025)</w:t>
      </w:r>
      <w:r w:rsidRPr="00322CD7">
        <w:rPr>
          <w:rFonts w:ascii="Calibri" w:hAnsi="Calibri" w:cs="Calibri"/>
          <w:i/>
          <w:iCs/>
        </w:rPr>
        <w:t xml:space="preserve"> Learning Disabilities and Computing </w:t>
      </w:r>
      <w:r w:rsidRPr="00322CD7">
        <w:rPr>
          <w:rFonts w:ascii="Calibri" w:hAnsi="Calibri" w:cs="Calibri"/>
        </w:rPr>
        <w:t xml:space="preserve">Available at: </w:t>
      </w:r>
      <w:hyperlink r:id="rId12" w:history="1">
        <w:r w:rsidRPr="00322CD7">
          <w:rPr>
            <w:rFonts w:ascii="Calibri" w:hAnsi="Calibri" w:cs="Calibri"/>
            <w:color w:val="0000FF"/>
            <w:u w:val="single"/>
          </w:rPr>
          <w:t xml:space="preserve">Learning Disabilities and Computing | </w:t>
        </w:r>
        <w:proofErr w:type="spellStart"/>
        <w:r w:rsidRPr="00322CD7">
          <w:rPr>
            <w:rFonts w:ascii="Calibri" w:hAnsi="Calibri" w:cs="Calibri"/>
            <w:color w:val="0000FF"/>
            <w:u w:val="single"/>
          </w:rPr>
          <w:t>AbilityNet</w:t>
        </w:r>
        <w:proofErr w:type="spellEnd"/>
      </w:hyperlink>
      <w:r w:rsidRPr="00322CD7">
        <w:rPr>
          <w:rFonts w:ascii="Calibri" w:hAnsi="Calibri" w:cs="Calibri"/>
        </w:rPr>
        <w:t xml:space="preserve"> (Accessed on: 13 April 2026).</w:t>
      </w:r>
    </w:p>
    <w:p w14:paraId="3450E6EB" w14:textId="77777777" w:rsidR="00A54A04" w:rsidRPr="00322CD7" w:rsidRDefault="00A54A04" w:rsidP="00F24AA7">
      <w:pPr>
        <w:spacing w:line="240" w:lineRule="auto"/>
        <w:rPr>
          <w:rFonts w:ascii="Calibri" w:hAnsi="Calibri" w:cs="Calibri"/>
        </w:rPr>
      </w:pPr>
      <w:r>
        <w:rPr>
          <w:rFonts w:ascii="Calibri" w:hAnsi="Calibri" w:cs="Calibri"/>
        </w:rPr>
        <w:t>Adobe Stock</w:t>
      </w:r>
      <w:r w:rsidRPr="00322CD7">
        <w:rPr>
          <w:rFonts w:ascii="Calibri" w:hAnsi="Calibri" w:cs="Calibri"/>
        </w:rPr>
        <w:t xml:space="preserve"> file:773317208 (N.D) </w:t>
      </w:r>
      <w:r w:rsidRPr="00322CD7">
        <w:rPr>
          <w:rFonts w:ascii="Calibri" w:eastAsia="Times New Roman" w:hAnsi="Calibri" w:cs="Calibri"/>
          <w:i/>
          <w:iCs/>
          <w:color w:val="6D6D6D"/>
          <w:kern w:val="0"/>
          <w:lang w:eastAsia="en-GB"/>
          <w14:ligatures w14:val="none"/>
        </w:rPr>
        <w:t xml:space="preserve">Concept art depicting children engaging in digital literacy and online safety programs, empowering them to navigate the digital world responsibly and safely </w:t>
      </w:r>
      <w:r w:rsidRPr="00322CD7">
        <w:rPr>
          <w:rFonts w:ascii="Calibri" w:eastAsia="Times New Roman" w:hAnsi="Calibri" w:cs="Calibri"/>
          <w:color w:val="6D6D6D"/>
          <w:kern w:val="0"/>
          <w:lang w:eastAsia="en-GB"/>
          <w14:ligatures w14:val="none"/>
        </w:rPr>
        <w:t>[image] Available at:</w:t>
      </w:r>
      <w:r w:rsidRPr="00322CD7">
        <w:rPr>
          <w:rFonts w:ascii="Calibri" w:eastAsia="Times New Roman" w:hAnsi="Calibri" w:cs="Calibri"/>
          <w:i/>
          <w:iCs/>
          <w:color w:val="6D6D6D"/>
          <w:kern w:val="0"/>
          <w:lang w:eastAsia="en-GB"/>
          <w14:ligatures w14:val="none"/>
        </w:rPr>
        <w:t xml:space="preserve"> </w:t>
      </w:r>
      <w:hyperlink r:id="rId13" w:history="1">
        <w:r w:rsidRPr="00322CD7">
          <w:rPr>
            <w:rFonts w:ascii="Calibri" w:hAnsi="Calibri" w:cs="Calibri"/>
            <w:color w:val="0000FF"/>
            <w:u w:val="single"/>
          </w:rPr>
          <w:t>Concept art depicting children engaging in digital literacy and online safety programs, empowering them to navigate the digital world responsibly and safely. Stock Illustration | Adobe Stock</w:t>
        </w:r>
      </w:hyperlink>
      <w:r w:rsidRPr="00322CD7">
        <w:rPr>
          <w:rFonts w:ascii="Calibri" w:hAnsi="Calibri" w:cs="Calibri"/>
        </w:rPr>
        <w:t xml:space="preserve"> (Accessed on: 10 April 2026). </w:t>
      </w:r>
    </w:p>
    <w:p w14:paraId="1EB7921A" w14:textId="77777777" w:rsidR="00A54A04" w:rsidRPr="00322CD7" w:rsidRDefault="00A54A04" w:rsidP="00DB047B">
      <w:pPr>
        <w:spacing w:line="240" w:lineRule="auto"/>
        <w:rPr>
          <w:rFonts w:ascii="Calibri" w:eastAsiaTheme="minorEastAsia" w:hAnsi="Calibri" w:cs="Calibri"/>
          <w:color w:val="000000" w:themeColor="text1"/>
          <w:kern w:val="24"/>
          <w:lang w:eastAsia="en-GB"/>
          <w14:ligatures w14:val="none"/>
        </w:rPr>
      </w:pPr>
      <w:r w:rsidRPr="00322CD7">
        <w:rPr>
          <w:rFonts w:ascii="Calibri" w:eastAsiaTheme="minorEastAsia" w:hAnsi="Calibri" w:cs="Calibri"/>
          <w:color w:val="000000" w:themeColor="text1"/>
          <w:kern w:val="24"/>
          <w:lang w:eastAsia="en-GB"/>
          <w14:ligatures w14:val="none"/>
        </w:rPr>
        <w:t xml:space="preserve">Elizabeth Anderson (2025) </w:t>
      </w:r>
      <w:r w:rsidRPr="00322CD7">
        <w:rPr>
          <w:rFonts w:ascii="Calibri" w:eastAsiaTheme="minorEastAsia" w:hAnsi="Calibri" w:cs="Calibri"/>
          <w:i/>
          <w:iCs/>
          <w:color w:val="000000" w:themeColor="text1"/>
          <w:kern w:val="24"/>
          <w:lang w:eastAsia="en-GB"/>
          <w14:ligatures w14:val="none"/>
        </w:rPr>
        <w:t>Welsh children 'left behind' due to digital poverty</w:t>
      </w:r>
      <w:r w:rsidRPr="00322CD7">
        <w:rPr>
          <w:rFonts w:ascii="Calibri" w:eastAsiaTheme="minorEastAsia" w:hAnsi="Calibri" w:cs="Calibri"/>
          <w:color w:val="000000" w:themeColor="text1"/>
          <w:kern w:val="24"/>
          <w:lang w:eastAsia="en-GB"/>
          <w14:ligatures w14:val="none"/>
        </w:rPr>
        <w:t xml:space="preserve">. [Online]. Available at: </w:t>
      </w:r>
      <w:proofErr w:type="gramStart"/>
      <w:r w:rsidRPr="00322CD7">
        <w:rPr>
          <w:rFonts w:ascii="Calibri" w:eastAsiaTheme="minorEastAsia" w:hAnsi="Calibri" w:cs="Calibri"/>
          <w:color w:val="000000" w:themeColor="text1"/>
          <w:kern w:val="24"/>
          <w:lang w:eastAsia="en-GB"/>
          <w14:ligatures w14:val="none"/>
        </w:rPr>
        <w:t>https://www.youtube.com/watch?v=IEwERDry-rgs  (</w:t>
      </w:r>
      <w:proofErr w:type="gramEnd"/>
      <w:r w:rsidRPr="00322CD7">
        <w:rPr>
          <w:rFonts w:ascii="Calibri" w:eastAsiaTheme="minorEastAsia" w:hAnsi="Calibri" w:cs="Calibri"/>
          <w:color w:val="000000" w:themeColor="text1"/>
          <w:kern w:val="24"/>
          <w:lang w:eastAsia="en-GB"/>
          <w14:ligatures w14:val="none"/>
        </w:rPr>
        <w:t>Accessed: 13 April 2026).</w:t>
      </w:r>
    </w:p>
    <w:p w14:paraId="036CA2ED" w14:textId="77777777" w:rsidR="00A54A04" w:rsidRPr="00322CD7" w:rsidRDefault="00A54A04" w:rsidP="00F24AA7">
      <w:pPr>
        <w:spacing w:line="240" w:lineRule="auto"/>
        <w:rPr>
          <w:rFonts w:ascii="Calibri" w:hAnsi="Calibri" w:cs="Calibri"/>
        </w:rPr>
      </w:pPr>
      <w:r w:rsidRPr="00322CD7">
        <w:rPr>
          <w:rFonts w:ascii="Calibri" w:hAnsi="Calibri" w:cs="Calibri"/>
        </w:rPr>
        <w:t>Image iCare (2025)</w:t>
      </w:r>
      <w:r w:rsidRPr="00322CD7">
        <w:rPr>
          <w:rFonts w:ascii="Calibri" w:hAnsi="Calibri" w:cs="Calibri"/>
          <w:i/>
          <w:iCs/>
        </w:rPr>
        <w:t xml:space="preserve"> Building Digital Literacy in young children [image] </w:t>
      </w:r>
      <w:r w:rsidRPr="00322CD7">
        <w:rPr>
          <w:rFonts w:ascii="Calibri" w:hAnsi="Calibri" w:cs="Calibri"/>
        </w:rPr>
        <w:t>Available at</w:t>
      </w:r>
      <w:r w:rsidRPr="00322CD7">
        <w:rPr>
          <w:rFonts w:ascii="Calibri" w:hAnsi="Calibri" w:cs="Calibri"/>
          <w:i/>
          <w:iCs/>
        </w:rPr>
        <w:t xml:space="preserve">: </w:t>
      </w:r>
      <w:hyperlink r:id="rId14" w:history="1">
        <w:proofErr w:type="spellStart"/>
        <w:r w:rsidRPr="00322CD7">
          <w:rPr>
            <w:rFonts w:ascii="Calibri" w:hAnsi="Calibri" w:cs="Calibri"/>
            <w:color w:val="0000FF"/>
            <w:u w:val="single"/>
          </w:rPr>
          <w:t>didgital</w:t>
        </w:r>
        <w:proofErr w:type="spellEnd"/>
        <w:r w:rsidRPr="00322CD7">
          <w:rPr>
            <w:rFonts w:ascii="Calibri" w:hAnsi="Calibri" w:cs="Calibri"/>
            <w:color w:val="0000FF"/>
            <w:u w:val="single"/>
          </w:rPr>
          <w:t xml:space="preserve"> skills for children - Search Images</w:t>
        </w:r>
      </w:hyperlink>
      <w:r w:rsidRPr="00322CD7">
        <w:rPr>
          <w:rFonts w:ascii="Calibri" w:hAnsi="Calibri" w:cs="Calibri"/>
        </w:rPr>
        <w:t xml:space="preserve"> (Accessed on:11 April 2026). </w:t>
      </w:r>
    </w:p>
    <w:p w14:paraId="79B30967"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 </w:t>
      </w:r>
      <w:proofErr w:type="spellStart"/>
      <w:r w:rsidRPr="00322CD7">
        <w:rPr>
          <w:rFonts w:ascii="Calibri" w:hAnsi="Calibri" w:cs="Calibri"/>
        </w:rPr>
        <w:t>Iqoncept</w:t>
      </w:r>
      <w:proofErr w:type="spellEnd"/>
      <w:r w:rsidRPr="00322CD7">
        <w:rPr>
          <w:rFonts w:ascii="Calibri" w:hAnsi="Calibri" w:cs="Calibri"/>
        </w:rPr>
        <w:t xml:space="preserve"> (2011) </w:t>
      </w:r>
      <w:r w:rsidRPr="00322CD7">
        <w:rPr>
          <w:rFonts w:ascii="Calibri" w:eastAsia="Times New Roman" w:hAnsi="Calibri" w:cs="Calibri"/>
          <w:i/>
          <w:iCs/>
          <w:color w:val="3C3C3C"/>
          <w:kern w:val="36"/>
          <w:lang w:eastAsia="en-GB"/>
          <w14:ligatures w14:val="none"/>
        </w:rPr>
        <w:t xml:space="preserve">Service Assistance Support Help Arrow Signs Point to Solution — Photo [image] </w:t>
      </w:r>
      <w:r w:rsidRPr="00322CD7">
        <w:rPr>
          <w:rFonts w:ascii="Calibri" w:eastAsia="Times New Roman" w:hAnsi="Calibri" w:cs="Calibri"/>
          <w:color w:val="3C3C3C"/>
          <w:kern w:val="36"/>
          <w:lang w:eastAsia="en-GB"/>
          <w14:ligatures w14:val="none"/>
        </w:rPr>
        <w:t xml:space="preserve">Available at: </w:t>
      </w:r>
      <w:hyperlink r:id="rId15" w:history="1">
        <w:r w:rsidRPr="00322CD7">
          <w:rPr>
            <w:rFonts w:ascii="Calibri" w:hAnsi="Calibri" w:cs="Calibri"/>
            <w:color w:val="0000FF"/>
            <w:u w:val="single"/>
          </w:rPr>
          <w:t xml:space="preserve">Service Assistance Support Help Arrow Signs Point to Solution — Stock Photo © </w:t>
        </w:r>
        <w:proofErr w:type="spellStart"/>
        <w:r w:rsidRPr="00322CD7">
          <w:rPr>
            <w:rFonts w:ascii="Calibri" w:hAnsi="Calibri" w:cs="Calibri"/>
            <w:color w:val="0000FF"/>
            <w:u w:val="single"/>
          </w:rPr>
          <w:t>iqoncept</w:t>
        </w:r>
        <w:proofErr w:type="spellEnd"/>
        <w:r w:rsidRPr="00322CD7">
          <w:rPr>
            <w:rFonts w:ascii="Calibri" w:hAnsi="Calibri" w:cs="Calibri"/>
            <w:color w:val="0000FF"/>
            <w:u w:val="single"/>
          </w:rPr>
          <w:t xml:space="preserve"> #10478720</w:t>
        </w:r>
      </w:hyperlink>
      <w:r w:rsidRPr="00322CD7">
        <w:rPr>
          <w:rFonts w:ascii="Calibri" w:hAnsi="Calibri" w:cs="Calibri"/>
        </w:rPr>
        <w:t xml:space="preserve"> (Accessed on:14 April 2026).</w:t>
      </w:r>
    </w:p>
    <w:p w14:paraId="647CB42B"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Lee Wantanabe-Crockett, (2017) </w:t>
      </w:r>
      <w:r w:rsidRPr="00322CD7">
        <w:rPr>
          <w:rFonts w:ascii="Calibri" w:hAnsi="Calibri" w:cs="Calibri"/>
          <w:i/>
          <w:iCs/>
        </w:rPr>
        <w:t>What is global Digital Citizen and why does the world need them?</w:t>
      </w:r>
      <w:r w:rsidRPr="00322CD7">
        <w:rPr>
          <w:rFonts w:ascii="Calibri" w:hAnsi="Calibri" w:cs="Calibri"/>
        </w:rPr>
        <w:t xml:space="preserve"> Available at: </w:t>
      </w:r>
      <w:hyperlink r:id="rId16" w:history="1">
        <w:r w:rsidRPr="00322CD7">
          <w:rPr>
            <w:rFonts w:ascii="Calibri" w:hAnsi="Calibri" w:cs="Calibri"/>
            <w:color w:val="0000FF"/>
            <w:u w:val="single"/>
          </w:rPr>
          <w:t>What is a Global Digital Citizen and Why Does the World Need Them? | by Lee Watanabe-Crockett | Future-Focused Learning | Medium</w:t>
        </w:r>
      </w:hyperlink>
      <w:r w:rsidRPr="00322CD7">
        <w:rPr>
          <w:rFonts w:ascii="Calibri" w:hAnsi="Calibri" w:cs="Calibri"/>
        </w:rPr>
        <w:t xml:space="preserve"> (Accessed on: 13 April 2026)</w:t>
      </w:r>
    </w:p>
    <w:p w14:paraId="1F18CA49"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Positive action, (2022) </w:t>
      </w:r>
      <w:r w:rsidRPr="00322CD7">
        <w:rPr>
          <w:rFonts w:ascii="Calibri" w:hAnsi="Calibri" w:cs="Calibri"/>
          <w:i/>
          <w:iCs/>
        </w:rPr>
        <w:t>4 Benefits of empathy and inclusivity in the classroom</w:t>
      </w:r>
      <w:r w:rsidRPr="00322CD7">
        <w:rPr>
          <w:rFonts w:ascii="Calibri" w:hAnsi="Calibri" w:cs="Calibri"/>
        </w:rPr>
        <w:t xml:space="preserve"> [image] Available at: </w:t>
      </w:r>
      <w:hyperlink r:id="rId17" w:history="1">
        <w:r w:rsidRPr="00322CD7">
          <w:rPr>
            <w:rFonts w:ascii="Calibri" w:hAnsi="Calibri" w:cs="Calibri"/>
            <w:color w:val="0000FF"/>
            <w:u w:val="single"/>
          </w:rPr>
          <w:t>student supporting student digital empathy in schools - Search Images</w:t>
        </w:r>
      </w:hyperlink>
      <w:r w:rsidRPr="00322CD7">
        <w:rPr>
          <w:rFonts w:ascii="Calibri" w:hAnsi="Calibri" w:cs="Calibri"/>
        </w:rPr>
        <w:t xml:space="preserve"> (Accessed on: 13 April 2026). </w:t>
      </w:r>
    </w:p>
    <w:p w14:paraId="1515253E" w14:textId="77777777" w:rsidR="00A54A04" w:rsidRPr="00322CD7" w:rsidRDefault="00A54A04" w:rsidP="00F24AA7">
      <w:pPr>
        <w:spacing w:line="240" w:lineRule="auto"/>
        <w:rPr>
          <w:rFonts w:ascii="Calibri" w:hAnsi="Calibri" w:cs="Calibri"/>
        </w:rPr>
      </w:pPr>
      <w:r w:rsidRPr="00322CD7">
        <w:rPr>
          <w:rFonts w:ascii="Calibri" w:hAnsi="Calibri" w:cs="Calibri"/>
        </w:rPr>
        <w:t xml:space="preserve">Positive Action, (2025) </w:t>
      </w:r>
      <w:r w:rsidRPr="00322CD7">
        <w:rPr>
          <w:rFonts w:ascii="Calibri" w:hAnsi="Calibri" w:cs="Calibri"/>
          <w:i/>
          <w:iCs/>
        </w:rPr>
        <w:t xml:space="preserve">4 Benefits of promoting empathy and inclusivity in the classroom </w:t>
      </w:r>
      <w:r w:rsidRPr="00322CD7">
        <w:rPr>
          <w:rFonts w:ascii="Calibri" w:hAnsi="Calibri" w:cs="Calibri"/>
        </w:rPr>
        <w:t>Available at:</w:t>
      </w:r>
      <w:r w:rsidRPr="00322CD7">
        <w:rPr>
          <w:rFonts w:ascii="Calibri" w:hAnsi="Calibri" w:cs="Calibri"/>
          <w:i/>
          <w:iCs/>
        </w:rPr>
        <w:t xml:space="preserve"> </w:t>
      </w:r>
      <w:hyperlink r:id="rId18" w:history="1">
        <w:r w:rsidRPr="00322CD7">
          <w:rPr>
            <w:rFonts w:ascii="Calibri" w:hAnsi="Calibri" w:cs="Calibri"/>
            <w:color w:val="0000FF"/>
            <w:u w:val="single"/>
          </w:rPr>
          <w:t>4 Benefits of Empathy and Inclusivity in the Classroom</w:t>
        </w:r>
      </w:hyperlink>
      <w:r w:rsidRPr="00322CD7">
        <w:rPr>
          <w:rFonts w:ascii="Calibri" w:hAnsi="Calibri" w:cs="Calibri"/>
        </w:rPr>
        <w:t xml:space="preserve"> (Accessed on 13 April 2026).</w:t>
      </w:r>
    </w:p>
    <w:p w14:paraId="67428361" w14:textId="77777777" w:rsidR="00A54A04" w:rsidRDefault="00A54A04" w:rsidP="004213AC">
      <w:pPr>
        <w:spacing w:after="0" w:line="240" w:lineRule="auto"/>
        <w:rPr>
          <w:rFonts w:ascii="Calibri" w:eastAsia="+mn-ea" w:hAnsi="Calibri" w:cs="Calibri"/>
          <w:color w:val="000000"/>
          <w:kern w:val="24"/>
          <w:lang w:val="en-US" w:eastAsia="en-GB"/>
          <w14:ligatures w14:val="none"/>
        </w:rPr>
      </w:pPr>
      <w:r w:rsidRPr="004213AC">
        <w:rPr>
          <w:rFonts w:ascii="Calibri" w:eastAsia="Calibri" w:hAnsi="Calibri" w:cs="Calibri"/>
          <w:color w:val="000000"/>
          <w:kern w:val="24"/>
          <w:lang w:val="en-US" w:eastAsia="en-GB"/>
          <w14:ligatures w14:val="none"/>
        </w:rPr>
        <w:t xml:space="preserve">UNICEF (2025) Childhood in a Digital World: Screen time, Skills and Mental Health. Available at: </w:t>
      </w:r>
      <w:hyperlink r:id="rId19" w:history="1">
        <w:r w:rsidRPr="004213AC">
          <w:rPr>
            <w:rFonts w:ascii="Calibri" w:eastAsia="+mn-ea" w:hAnsi="Calibri" w:cs="Calibri"/>
            <w:color w:val="000000"/>
            <w:kern w:val="24"/>
            <w:u w:val="single"/>
            <w:lang w:val="en-US" w:eastAsia="en-GB"/>
            <w14:ligatures w14:val="none"/>
          </w:rPr>
          <w:t>https://www.unicef.org/innocenti/media/11296/file/UNICEF-Innocenti-Childhood-in-a-Digital%20World-report-2025.pdf</w:t>
        </w:r>
      </w:hyperlink>
      <w:r w:rsidRPr="004213AC">
        <w:rPr>
          <w:rFonts w:ascii="Calibri" w:eastAsia="+mn-ea" w:hAnsi="Calibri" w:cs="Calibri"/>
          <w:color w:val="000000"/>
          <w:kern w:val="24"/>
          <w:lang w:val="en-US" w:eastAsia="en-GB"/>
          <w14:ligatures w14:val="none"/>
        </w:rPr>
        <w:t xml:space="preserve"> (Accessed: 10 April 2026). </w:t>
      </w:r>
    </w:p>
    <w:p w14:paraId="7DB7017E" w14:textId="77777777" w:rsidR="00A54A04" w:rsidRPr="00322CD7" w:rsidRDefault="00A54A04" w:rsidP="00F24AA7">
      <w:pPr>
        <w:spacing w:line="240" w:lineRule="auto"/>
        <w:rPr>
          <w:rFonts w:ascii="Calibri" w:hAnsi="Calibri" w:cs="Calibri"/>
        </w:rPr>
      </w:pPr>
      <w:r w:rsidRPr="00322CD7">
        <w:rPr>
          <w:rFonts w:ascii="Calibri" w:hAnsi="Calibri" w:cs="Calibri"/>
        </w:rPr>
        <w:t>Youth Skills (</w:t>
      </w:r>
      <w:proofErr w:type="spellStart"/>
      <w:r w:rsidRPr="00322CD7">
        <w:rPr>
          <w:rFonts w:ascii="Calibri" w:hAnsi="Calibri" w:cs="Calibri"/>
        </w:rPr>
        <w:t>ySKILLS</w:t>
      </w:r>
      <w:proofErr w:type="spellEnd"/>
      <w:r w:rsidRPr="00322CD7">
        <w:rPr>
          <w:rFonts w:ascii="Calibri" w:hAnsi="Calibri" w:cs="Calibri"/>
        </w:rPr>
        <w:t xml:space="preserve">), (2024) </w:t>
      </w:r>
      <w:r w:rsidRPr="00322CD7">
        <w:rPr>
          <w:rFonts w:ascii="Calibri" w:hAnsi="Calibri" w:cs="Calibri"/>
          <w:i/>
          <w:iCs/>
        </w:rPr>
        <w:t xml:space="preserve">EU Better internet for kids </w:t>
      </w:r>
      <w:r w:rsidRPr="00322CD7">
        <w:rPr>
          <w:rFonts w:ascii="Calibri" w:hAnsi="Calibri" w:cs="Calibri"/>
        </w:rPr>
        <w:t xml:space="preserve">Available at: </w:t>
      </w:r>
      <w:hyperlink r:id="rId20" w:history="1">
        <w:r w:rsidRPr="00322CD7">
          <w:rPr>
            <w:rStyle w:val="Hyperlink"/>
            <w:rFonts w:ascii="Calibri" w:hAnsi="Calibri" w:cs="Calibri"/>
          </w:rPr>
          <w:t>https://better-internet-for-kids.europa.eu/en/news/research-confirms-childrens-digital-skills-positively-affect-learning-outcomes</w:t>
        </w:r>
      </w:hyperlink>
      <w:r w:rsidRPr="00322CD7">
        <w:rPr>
          <w:rFonts w:ascii="Calibri" w:hAnsi="Calibri" w:cs="Calibri"/>
        </w:rPr>
        <w:t xml:space="preserve"> (Accessed on: 11 April 2026).</w:t>
      </w:r>
    </w:p>
    <w:sectPr w:rsidR="00A54A04" w:rsidRPr="00322CD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08C4D" w14:textId="77777777" w:rsidR="00323D69" w:rsidRDefault="00323D69" w:rsidP="00406CF4">
      <w:pPr>
        <w:spacing w:after="0" w:line="240" w:lineRule="auto"/>
      </w:pPr>
      <w:r>
        <w:separator/>
      </w:r>
    </w:p>
  </w:endnote>
  <w:endnote w:type="continuationSeparator" w:id="0">
    <w:p w14:paraId="0E4881DD" w14:textId="77777777" w:rsidR="00323D69" w:rsidRDefault="00323D69" w:rsidP="00406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421831"/>
      <w:docPartObj>
        <w:docPartGallery w:val="Page Numbers (Bottom of Page)"/>
        <w:docPartUnique/>
      </w:docPartObj>
    </w:sdtPr>
    <w:sdtEndPr/>
    <w:sdtContent>
      <w:p w14:paraId="5A4EDDEF" w14:textId="3A6683F2" w:rsidR="00406CF4" w:rsidRDefault="00406CF4">
        <w:pPr>
          <w:pStyle w:val="Footer"/>
          <w:jc w:val="right"/>
        </w:pPr>
        <w:r>
          <w:fldChar w:fldCharType="begin"/>
        </w:r>
        <w:r>
          <w:instrText>PAGE   \* MERGEFORMAT</w:instrText>
        </w:r>
        <w:r>
          <w:fldChar w:fldCharType="separate"/>
        </w:r>
        <w:r>
          <w:t>2</w:t>
        </w:r>
        <w:r>
          <w:fldChar w:fldCharType="end"/>
        </w:r>
      </w:p>
    </w:sdtContent>
  </w:sdt>
  <w:p w14:paraId="3CF304ED" w14:textId="77777777" w:rsidR="00406CF4" w:rsidRDefault="00406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9FA9F" w14:textId="77777777" w:rsidR="00323D69" w:rsidRDefault="00323D69" w:rsidP="00406CF4">
      <w:pPr>
        <w:spacing w:after="0" w:line="240" w:lineRule="auto"/>
      </w:pPr>
      <w:r>
        <w:separator/>
      </w:r>
    </w:p>
  </w:footnote>
  <w:footnote w:type="continuationSeparator" w:id="0">
    <w:p w14:paraId="2E313106" w14:textId="77777777" w:rsidR="00323D69" w:rsidRDefault="00323D69" w:rsidP="00406C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60"/>
    <w:rsid w:val="00003B25"/>
    <w:rsid w:val="000112EC"/>
    <w:rsid w:val="00030E5A"/>
    <w:rsid w:val="000347CE"/>
    <w:rsid w:val="000466F0"/>
    <w:rsid w:val="0006104E"/>
    <w:rsid w:val="000735BB"/>
    <w:rsid w:val="000D06FF"/>
    <w:rsid w:val="00104CEE"/>
    <w:rsid w:val="00116884"/>
    <w:rsid w:val="00117C1E"/>
    <w:rsid w:val="00156393"/>
    <w:rsid w:val="001673C4"/>
    <w:rsid w:val="001A4A11"/>
    <w:rsid w:val="001B1D68"/>
    <w:rsid w:val="001C0AF3"/>
    <w:rsid w:val="001C0DAD"/>
    <w:rsid w:val="001C1FBA"/>
    <w:rsid w:val="001D5594"/>
    <w:rsid w:val="001E4EBF"/>
    <w:rsid w:val="001F4D59"/>
    <w:rsid w:val="00203025"/>
    <w:rsid w:val="002033C8"/>
    <w:rsid w:val="00232E98"/>
    <w:rsid w:val="00233644"/>
    <w:rsid w:val="00236098"/>
    <w:rsid w:val="0024622E"/>
    <w:rsid w:val="00257887"/>
    <w:rsid w:val="0026471B"/>
    <w:rsid w:val="002D782F"/>
    <w:rsid w:val="002E6F90"/>
    <w:rsid w:val="002F67CC"/>
    <w:rsid w:val="00310564"/>
    <w:rsid w:val="00322299"/>
    <w:rsid w:val="00322CD7"/>
    <w:rsid w:val="00323D69"/>
    <w:rsid w:val="003334BD"/>
    <w:rsid w:val="0037652F"/>
    <w:rsid w:val="003B2606"/>
    <w:rsid w:val="003C2F53"/>
    <w:rsid w:val="003F6D3B"/>
    <w:rsid w:val="00406CF4"/>
    <w:rsid w:val="0041119E"/>
    <w:rsid w:val="00414CB6"/>
    <w:rsid w:val="004156EE"/>
    <w:rsid w:val="004213AC"/>
    <w:rsid w:val="00440638"/>
    <w:rsid w:val="00492421"/>
    <w:rsid w:val="00493A71"/>
    <w:rsid w:val="004B4D01"/>
    <w:rsid w:val="004B643A"/>
    <w:rsid w:val="004D2B51"/>
    <w:rsid w:val="004E3A5B"/>
    <w:rsid w:val="004E7486"/>
    <w:rsid w:val="00503605"/>
    <w:rsid w:val="00536ECE"/>
    <w:rsid w:val="0054136D"/>
    <w:rsid w:val="0056799B"/>
    <w:rsid w:val="005A0EB3"/>
    <w:rsid w:val="005C326F"/>
    <w:rsid w:val="005C5CD4"/>
    <w:rsid w:val="005D0E5C"/>
    <w:rsid w:val="005E5F88"/>
    <w:rsid w:val="005E76C4"/>
    <w:rsid w:val="005F70FA"/>
    <w:rsid w:val="00603C47"/>
    <w:rsid w:val="006112DF"/>
    <w:rsid w:val="00616763"/>
    <w:rsid w:val="00624A20"/>
    <w:rsid w:val="00640F97"/>
    <w:rsid w:val="006516E3"/>
    <w:rsid w:val="00656753"/>
    <w:rsid w:val="00657822"/>
    <w:rsid w:val="00697C75"/>
    <w:rsid w:val="006A5322"/>
    <w:rsid w:val="006D42F7"/>
    <w:rsid w:val="006E36E1"/>
    <w:rsid w:val="007016F8"/>
    <w:rsid w:val="0071260D"/>
    <w:rsid w:val="00715C7C"/>
    <w:rsid w:val="00716C01"/>
    <w:rsid w:val="00721193"/>
    <w:rsid w:val="0072127D"/>
    <w:rsid w:val="00735BDF"/>
    <w:rsid w:val="00742675"/>
    <w:rsid w:val="00745B9B"/>
    <w:rsid w:val="00757FDE"/>
    <w:rsid w:val="007659B5"/>
    <w:rsid w:val="00776AD9"/>
    <w:rsid w:val="007806E3"/>
    <w:rsid w:val="00781A64"/>
    <w:rsid w:val="00787060"/>
    <w:rsid w:val="007B041E"/>
    <w:rsid w:val="007C36D2"/>
    <w:rsid w:val="007D1032"/>
    <w:rsid w:val="007D17DF"/>
    <w:rsid w:val="007D3C05"/>
    <w:rsid w:val="007E6DA9"/>
    <w:rsid w:val="0080249D"/>
    <w:rsid w:val="00831FAF"/>
    <w:rsid w:val="00834D93"/>
    <w:rsid w:val="00836952"/>
    <w:rsid w:val="00853E96"/>
    <w:rsid w:val="00863A88"/>
    <w:rsid w:val="0087343E"/>
    <w:rsid w:val="0089666E"/>
    <w:rsid w:val="008B1A92"/>
    <w:rsid w:val="008B1D19"/>
    <w:rsid w:val="008D0368"/>
    <w:rsid w:val="008E0712"/>
    <w:rsid w:val="009319EF"/>
    <w:rsid w:val="00931B9C"/>
    <w:rsid w:val="00942A88"/>
    <w:rsid w:val="00950129"/>
    <w:rsid w:val="009510D7"/>
    <w:rsid w:val="00954A37"/>
    <w:rsid w:val="009743C2"/>
    <w:rsid w:val="00997B5E"/>
    <w:rsid w:val="009A1166"/>
    <w:rsid w:val="009C061F"/>
    <w:rsid w:val="009C074A"/>
    <w:rsid w:val="009D1CCC"/>
    <w:rsid w:val="009D49B3"/>
    <w:rsid w:val="009E54CA"/>
    <w:rsid w:val="00A152B6"/>
    <w:rsid w:val="00A161F4"/>
    <w:rsid w:val="00A3282B"/>
    <w:rsid w:val="00A46D82"/>
    <w:rsid w:val="00A54A04"/>
    <w:rsid w:val="00A617EF"/>
    <w:rsid w:val="00A710FC"/>
    <w:rsid w:val="00A834C0"/>
    <w:rsid w:val="00A91427"/>
    <w:rsid w:val="00A9331C"/>
    <w:rsid w:val="00AA0445"/>
    <w:rsid w:val="00AC519B"/>
    <w:rsid w:val="00AF0BDC"/>
    <w:rsid w:val="00B035A5"/>
    <w:rsid w:val="00B06647"/>
    <w:rsid w:val="00B16DA8"/>
    <w:rsid w:val="00B1792B"/>
    <w:rsid w:val="00B20A34"/>
    <w:rsid w:val="00B67BF2"/>
    <w:rsid w:val="00B70B94"/>
    <w:rsid w:val="00B74E47"/>
    <w:rsid w:val="00B92F72"/>
    <w:rsid w:val="00BA3D63"/>
    <w:rsid w:val="00BB339A"/>
    <w:rsid w:val="00BD18B4"/>
    <w:rsid w:val="00BD25F4"/>
    <w:rsid w:val="00BD3D6F"/>
    <w:rsid w:val="00C01882"/>
    <w:rsid w:val="00C26833"/>
    <w:rsid w:val="00C63675"/>
    <w:rsid w:val="00C73C79"/>
    <w:rsid w:val="00C869D1"/>
    <w:rsid w:val="00C87B9C"/>
    <w:rsid w:val="00CE12E7"/>
    <w:rsid w:val="00D0300D"/>
    <w:rsid w:val="00D039D1"/>
    <w:rsid w:val="00D06F08"/>
    <w:rsid w:val="00D074FD"/>
    <w:rsid w:val="00D228E0"/>
    <w:rsid w:val="00D26084"/>
    <w:rsid w:val="00D26D73"/>
    <w:rsid w:val="00D30B9F"/>
    <w:rsid w:val="00D51E57"/>
    <w:rsid w:val="00D553FE"/>
    <w:rsid w:val="00D665EE"/>
    <w:rsid w:val="00D80781"/>
    <w:rsid w:val="00D814D7"/>
    <w:rsid w:val="00D87253"/>
    <w:rsid w:val="00D97CA0"/>
    <w:rsid w:val="00DA515B"/>
    <w:rsid w:val="00DB047B"/>
    <w:rsid w:val="00DB1B41"/>
    <w:rsid w:val="00DC04CA"/>
    <w:rsid w:val="00DC2FA9"/>
    <w:rsid w:val="00DC6DC6"/>
    <w:rsid w:val="00DE6E42"/>
    <w:rsid w:val="00E000D3"/>
    <w:rsid w:val="00E111AE"/>
    <w:rsid w:val="00E31147"/>
    <w:rsid w:val="00E32E1A"/>
    <w:rsid w:val="00E51D4E"/>
    <w:rsid w:val="00E6195F"/>
    <w:rsid w:val="00E83DCF"/>
    <w:rsid w:val="00E97882"/>
    <w:rsid w:val="00EA7BFB"/>
    <w:rsid w:val="00EB3956"/>
    <w:rsid w:val="00ED0556"/>
    <w:rsid w:val="00EF062B"/>
    <w:rsid w:val="00EF16D2"/>
    <w:rsid w:val="00EF3324"/>
    <w:rsid w:val="00EF7FB3"/>
    <w:rsid w:val="00F0467E"/>
    <w:rsid w:val="00F110B1"/>
    <w:rsid w:val="00F12A78"/>
    <w:rsid w:val="00F24AA7"/>
    <w:rsid w:val="00F43CA4"/>
    <w:rsid w:val="00F5619C"/>
    <w:rsid w:val="00F6198E"/>
    <w:rsid w:val="00F61F2A"/>
    <w:rsid w:val="00FA6CFB"/>
    <w:rsid w:val="00FB44C8"/>
    <w:rsid w:val="00FC07E5"/>
    <w:rsid w:val="00FC0857"/>
    <w:rsid w:val="00FE4B51"/>
    <w:rsid w:val="00FF71BD"/>
    <w:rsid w:val="00FF7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CAE3D"/>
  <w15:chartTrackingRefBased/>
  <w15:docId w15:val="{88F73A3C-092A-4A3D-9B84-8E4404157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0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0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0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0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0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0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0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0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0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0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0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0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0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0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060"/>
    <w:rPr>
      <w:rFonts w:eastAsiaTheme="majorEastAsia" w:cstheme="majorBidi"/>
      <w:color w:val="272727" w:themeColor="text1" w:themeTint="D8"/>
    </w:rPr>
  </w:style>
  <w:style w:type="paragraph" w:styleId="Title">
    <w:name w:val="Title"/>
    <w:basedOn w:val="Normal"/>
    <w:next w:val="Normal"/>
    <w:link w:val="TitleChar"/>
    <w:uiPriority w:val="10"/>
    <w:qFormat/>
    <w:rsid w:val="007870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0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0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060"/>
    <w:pPr>
      <w:spacing w:before="160"/>
      <w:jc w:val="center"/>
    </w:pPr>
    <w:rPr>
      <w:i/>
      <w:iCs/>
      <w:color w:val="404040" w:themeColor="text1" w:themeTint="BF"/>
    </w:rPr>
  </w:style>
  <w:style w:type="character" w:customStyle="1" w:styleId="QuoteChar">
    <w:name w:val="Quote Char"/>
    <w:basedOn w:val="DefaultParagraphFont"/>
    <w:link w:val="Quote"/>
    <w:uiPriority w:val="29"/>
    <w:rsid w:val="00787060"/>
    <w:rPr>
      <w:i/>
      <w:iCs/>
      <w:color w:val="404040" w:themeColor="text1" w:themeTint="BF"/>
    </w:rPr>
  </w:style>
  <w:style w:type="paragraph" w:styleId="ListParagraph">
    <w:name w:val="List Paragraph"/>
    <w:basedOn w:val="Normal"/>
    <w:uiPriority w:val="34"/>
    <w:qFormat/>
    <w:rsid w:val="00787060"/>
    <w:pPr>
      <w:ind w:left="720"/>
      <w:contextualSpacing/>
    </w:pPr>
  </w:style>
  <w:style w:type="character" w:styleId="IntenseEmphasis">
    <w:name w:val="Intense Emphasis"/>
    <w:basedOn w:val="DefaultParagraphFont"/>
    <w:uiPriority w:val="21"/>
    <w:qFormat/>
    <w:rsid w:val="00787060"/>
    <w:rPr>
      <w:i/>
      <w:iCs/>
      <w:color w:val="0F4761" w:themeColor="accent1" w:themeShade="BF"/>
    </w:rPr>
  </w:style>
  <w:style w:type="paragraph" w:styleId="IntenseQuote">
    <w:name w:val="Intense Quote"/>
    <w:basedOn w:val="Normal"/>
    <w:next w:val="Normal"/>
    <w:link w:val="IntenseQuoteChar"/>
    <w:uiPriority w:val="30"/>
    <w:qFormat/>
    <w:rsid w:val="007870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060"/>
    <w:rPr>
      <w:i/>
      <w:iCs/>
      <w:color w:val="0F4761" w:themeColor="accent1" w:themeShade="BF"/>
    </w:rPr>
  </w:style>
  <w:style w:type="character" w:styleId="IntenseReference">
    <w:name w:val="Intense Reference"/>
    <w:basedOn w:val="DefaultParagraphFont"/>
    <w:uiPriority w:val="32"/>
    <w:qFormat/>
    <w:rsid w:val="00787060"/>
    <w:rPr>
      <w:b/>
      <w:bCs/>
      <w:smallCaps/>
      <w:color w:val="0F4761" w:themeColor="accent1" w:themeShade="BF"/>
      <w:spacing w:val="5"/>
    </w:rPr>
  </w:style>
  <w:style w:type="character" w:styleId="Hyperlink">
    <w:name w:val="Hyperlink"/>
    <w:basedOn w:val="DefaultParagraphFont"/>
    <w:uiPriority w:val="99"/>
    <w:unhideWhenUsed/>
    <w:rsid w:val="00787060"/>
    <w:rPr>
      <w:color w:val="0000FF"/>
      <w:u w:val="single"/>
    </w:rPr>
  </w:style>
  <w:style w:type="paragraph" w:styleId="NormalWeb">
    <w:name w:val="Normal (Web)"/>
    <w:basedOn w:val="Normal"/>
    <w:uiPriority w:val="99"/>
    <w:semiHidden/>
    <w:unhideWhenUsed/>
    <w:rsid w:val="003765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9319EF"/>
    <w:rPr>
      <w:color w:val="605E5C"/>
      <w:shd w:val="clear" w:color="auto" w:fill="E1DFDD"/>
    </w:rPr>
  </w:style>
  <w:style w:type="character" w:styleId="FollowedHyperlink">
    <w:name w:val="FollowedHyperlink"/>
    <w:basedOn w:val="DefaultParagraphFont"/>
    <w:uiPriority w:val="99"/>
    <w:semiHidden/>
    <w:unhideWhenUsed/>
    <w:rsid w:val="00834D93"/>
    <w:rPr>
      <w:color w:val="96607D" w:themeColor="followedHyperlink"/>
      <w:u w:val="single"/>
    </w:rPr>
  </w:style>
  <w:style w:type="paragraph" w:styleId="Header">
    <w:name w:val="header"/>
    <w:basedOn w:val="Normal"/>
    <w:link w:val="HeaderChar"/>
    <w:uiPriority w:val="99"/>
    <w:unhideWhenUsed/>
    <w:rsid w:val="00406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CF4"/>
  </w:style>
  <w:style w:type="paragraph" w:styleId="Footer">
    <w:name w:val="footer"/>
    <w:basedOn w:val="Normal"/>
    <w:link w:val="FooterChar"/>
    <w:uiPriority w:val="99"/>
    <w:unhideWhenUsed/>
    <w:rsid w:val="00406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tock.adobe.com/images/concept-art-depicting-children-engaging-in-digital-literacy-and-online-safety-programs-empowering-them-to-navigate-the-digital-world-responsibly-and-safely/773317208" TargetMode="External"/><Relationship Id="rId18" Type="http://schemas.openxmlformats.org/officeDocument/2006/relationships/hyperlink" Target="https://www.positiveaction.net/blog/promoting-empathy-and-inclusivit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abilitynet.org.uk/factsheets/learning-disabilities-and-computing" TargetMode="External"/><Relationship Id="rId17" Type="http://schemas.openxmlformats.org/officeDocument/2006/relationships/hyperlink" Target="https://www.bing.com/images/search?q=student+supporting+student+digital+empathy+in+schools&amp;FORM=HDRSC3" TargetMode="External"/><Relationship Id="rId2" Type="http://schemas.openxmlformats.org/officeDocument/2006/relationships/customXml" Target="../customXml/item2.xml"/><Relationship Id="rId16" Type="http://schemas.openxmlformats.org/officeDocument/2006/relationships/hyperlink" Target="https://medium.com/future-focused-learning/what-is-a-global-digital-citizen-and-why-does-the-world-need-them-8b94ace7803" TargetMode="External"/><Relationship Id="rId20" Type="http://schemas.openxmlformats.org/officeDocument/2006/relationships/hyperlink" Target="https://better-internet-for-kids.europa.eu/en/news/research-confirms-childrens-digital-skills-positively-affect-learning-outcom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epositphotos.com/photo/service-assistance-support-help-arrow-signs-point-to-solution-10478720.htm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unicef.org/innocenti/media/11296/file/UNICEF-Innocenti-Childhood-in-a-Digital%20World-report-2025.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ing.com/images/search?q=didgital+skills+for+children&amp;FORM=HDRSC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6773198a15ac5e33db2fb5600369927d">
  <xsd:schema xmlns:xsd="http://www.w3.org/2001/XMLSchema" xmlns:xs="http://www.w3.org/2001/XMLSchema" xmlns:p="http://schemas.microsoft.com/office/2006/metadata/properties" xmlns:ns3="b4f9f7ee-5770-4a14-8925-17f3d16e50b7" targetNamespace="http://schemas.microsoft.com/office/2006/metadata/properties" ma:root="true" ma:fieldsID="870b6963ee14658d84d6c11430faccd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511B0A-931E-4B09-8AD6-C057301C7174}">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12553E94-5C97-405B-BF28-57C21E430B99}">
  <ds:schemaRefs>
    <ds:schemaRef ds:uri="http://schemas.microsoft.com/sharepoint/v3/contenttype/forms"/>
  </ds:schemaRefs>
</ds:datastoreItem>
</file>

<file path=customXml/itemProps3.xml><?xml version="1.0" encoding="utf-8"?>
<ds:datastoreItem xmlns:ds="http://schemas.openxmlformats.org/officeDocument/2006/customXml" ds:itemID="{D55445F0-F865-47C8-B47F-DA4C37167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Hudson (2505217)</dc:creator>
  <cp:keywords/>
  <dc:description/>
  <cp:lastModifiedBy>charlotte hudson</cp:lastModifiedBy>
  <cp:revision>2</cp:revision>
  <dcterms:created xsi:type="dcterms:W3CDTF">2026-04-17T09:31:00Z</dcterms:created>
  <dcterms:modified xsi:type="dcterms:W3CDTF">2026-04-17T09:31:00Z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