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3F0EF" w14:textId="73E8F410" w:rsidR="000E47D5" w:rsidRDefault="000E47D5" w:rsidP="000E47D5">
      <w:r>
        <w:t>Q: In what ways can an anthropological study of the body illuminate social relations?</w:t>
      </w:r>
    </w:p>
    <w:p w14:paraId="4AE7FF4D" w14:textId="0584C0A0" w:rsidR="000E47D5" w:rsidRDefault="000E47D5" w:rsidP="000E47D5"/>
    <w:p w14:paraId="50DE7BFC" w14:textId="60C262F1" w:rsidR="00654B67" w:rsidRPr="00654B67" w:rsidRDefault="00654B67" w:rsidP="000E47D5">
      <w:pPr>
        <w:rPr>
          <w:u w:val="single"/>
        </w:rPr>
      </w:pPr>
      <w:r>
        <w:rPr>
          <w:u w:val="single"/>
        </w:rPr>
        <w:t>Introduction</w:t>
      </w:r>
    </w:p>
    <w:p w14:paraId="4F96A867" w14:textId="5F149F09" w:rsidR="00107683" w:rsidRDefault="00107683" w:rsidP="000E47D5">
      <w:r>
        <w:t xml:space="preserve">In </w:t>
      </w:r>
      <w:r w:rsidR="009034D1">
        <w:t xml:space="preserve">various </w:t>
      </w:r>
      <w:r>
        <w:t>societ</w:t>
      </w:r>
      <w:r w:rsidR="009034D1">
        <w:t>ies</w:t>
      </w:r>
      <w:r w:rsidR="00F819CF">
        <w:t xml:space="preserve"> </w:t>
      </w:r>
      <w:r w:rsidR="009034D1">
        <w:t>around the world people have used the analogy of the body, human and other</w:t>
      </w:r>
      <w:r w:rsidR="005260DA">
        <w:t xml:space="preserve"> bodies</w:t>
      </w:r>
      <w:r w:rsidR="009034D1">
        <w:t>, to describe and explain the world around them</w:t>
      </w:r>
      <w:r w:rsidR="005260DA">
        <w:t>. Such analogies are</w:t>
      </w:r>
      <w:r w:rsidR="00767DEB">
        <w:t xml:space="preserve"> often</w:t>
      </w:r>
      <w:r w:rsidR="005260DA">
        <w:t xml:space="preserve"> found in cosmologies, philosophies, literature and other such respective works which compose a civilizations culture</w:t>
      </w:r>
      <w:r w:rsidR="00ED2E5C">
        <w:t>. S</w:t>
      </w:r>
      <w:r w:rsidR="005260DA">
        <w:t xml:space="preserve">ometimes they stride forward and </w:t>
      </w:r>
      <w:r w:rsidR="00767DEB">
        <w:t xml:space="preserve">can be found in the workings of everyday life having a clear and direct impact on social relations. In this essay I will be analysing a few </w:t>
      </w:r>
      <w:r w:rsidR="00ED2E5C">
        <w:t xml:space="preserve">anthropological </w:t>
      </w:r>
      <w:r w:rsidR="00767DEB">
        <w:t xml:space="preserve">perspectives </w:t>
      </w:r>
      <w:r w:rsidR="004C5FF6">
        <w:t>of how the body and the idea of the body illuminates social relations.</w:t>
      </w:r>
    </w:p>
    <w:p w14:paraId="202AFF48" w14:textId="231929A4" w:rsidR="004C5FF6" w:rsidRDefault="004C5FF6" w:rsidP="000E47D5"/>
    <w:p w14:paraId="175F4E4D" w14:textId="2A35C55D" w:rsidR="009359B1" w:rsidRPr="009359B1" w:rsidRDefault="009359B1" w:rsidP="000E47D5">
      <w:pPr>
        <w:rPr>
          <w:u w:val="single"/>
        </w:rPr>
      </w:pPr>
      <w:r w:rsidRPr="009359B1">
        <w:rPr>
          <w:u w:val="single"/>
        </w:rPr>
        <w:t>Hinduism</w:t>
      </w:r>
    </w:p>
    <w:p w14:paraId="1FBE6406" w14:textId="7F9E41D8" w:rsidR="00CA2C34" w:rsidRDefault="004C5FF6" w:rsidP="000E47D5">
      <w:r>
        <w:t>One massive example of how the body illuminates social relations is on the continent of India in the Hindu Caste system.</w:t>
      </w:r>
      <w:r w:rsidR="005315A6">
        <w:t xml:space="preserve"> Every Indian is born into a </w:t>
      </w:r>
      <w:r w:rsidR="00B50F47">
        <w:t>caste</w:t>
      </w:r>
      <w:r w:rsidR="005315A6">
        <w:t xml:space="preserve"> and the position of that caste will determine who an individual can interact with and how to interact with other people. </w:t>
      </w:r>
      <w:r w:rsidR="00633448">
        <w:t>The texts that have been used here reflect both current day circumstances and historical circumstances.</w:t>
      </w:r>
    </w:p>
    <w:p w14:paraId="31A2541E" w14:textId="66930344" w:rsidR="004C5FF6" w:rsidRDefault="00ED2E5C" w:rsidP="000E47D5">
      <w:r>
        <w:t>In Fowler (1997) t</w:t>
      </w:r>
      <w:r w:rsidR="00CA2C34">
        <w:t>he caste system (or Varna) is represented by the body of the god Brahma, the head and mouth as the Brahmins, the arms as the Kshatriyas, the stomach as the Vaisyas and the feet as the Shudra. The Brahmins are the priestly and scholarly class, responsible for teaching the Vedas and leading the religious side of life</w:t>
      </w:r>
      <w:r w:rsidR="006F5217">
        <w:t xml:space="preserve"> </w:t>
      </w:r>
      <w:r w:rsidR="00471F12">
        <w:t xml:space="preserve">and </w:t>
      </w:r>
      <w:r w:rsidR="006F5217">
        <w:t>thus are associated with the head</w:t>
      </w:r>
      <w:r w:rsidR="00CA2C34">
        <w:t xml:space="preserve">. The </w:t>
      </w:r>
      <w:r w:rsidR="006F5217">
        <w:t>Kshatriyas are princely rulers and kings who look after their people through the duty of Dharma, otherwise known as what is right</w:t>
      </w:r>
      <w:r>
        <w:t>,</w:t>
      </w:r>
      <w:r w:rsidR="00471F12">
        <w:t xml:space="preserve"> they are soldiers and similar leaders</w:t>
      </w:r>
      <w:r w:rsidR="006F5217">
        <w:t xml:space="preserve">. They are the </w:t>
      </w:r>
      <w:r w:rsidR="00B82EA3">
        <w:t>arms that allow</w:t>
      </w:r>
      <w:r w:rsidR="006F5217">
        <w:t xml:space="preserve"> an individual to defend </w:t>
      </w:r>
      <w:r>
        <w:t xml:space="preserve">themselves. </w:t>
      </w:r>
      <w:r w:rsidR="006F5217">
        <w:t xml:space="preserve">The </w:t>
      </w:r>
      <w:r>
        <w:t>Vaishya’s</w:t>
      </w:r>
      <w:r w:rsidR="006F5217">
        <w:t xml:space="preserve"> are the merchant class who are involved with handling money and thus are associated with the stomach as they ensure the country, state etc remains economically stable</w:t>
      </w:r>
      <w:r w:rsidR="00985462">
        <w:t>,</w:t>
      </w:r>
      <w:r w:rsidR="006F5217">
        <w:t xml:space="preserve"> just as a person who is being fed</w:t>
      </w:r>
      <w:r w:rsidR="00C149BF">
        <w:t xml:space="preserve"> is kept alive</w:t>
      </w:r>
      <w:r w:rsidR="006F5217">
        <w:t>. Finally of the four Varnas the Shudra who are the labourers</w:t>
      </w:r>
      <w:r w:rsidR="00C149BF">
        <w:t xml:space="preserve">, they </w:t>
      </w:r>
      <w:r w:rsidR="006F5217">
        <w:t xml:space="preserve">do </w:t>
      </w:r>
      <w:r w:rsidR="00C149BF">
        <w:t>all</w:t>
      </w:r>
      <w:r w:rsidR="006F5217">
        <w:t xml:space="preserve"> the basic tasks which are</w:t>
      </w:r>
      <w:r w:rsidR="00C149BF">
        <w:t xml:space="preserve"> represented by</w:t>
      </w:r>
      <w:r w:rsidR="006F5217">
        <w:t xml:space="preserve"> the feet </w:t>
      </w:r>
      <w:r w:rsidR="00C149BF">
        <w:t xml:space="preserve">thus </w:t>
      </w:r>
      <w:r w:rsidR="006F5217">
        <w:t xml:space="preserve">carrying the body above. </w:t>
      </w:r>
      <w:r w:rsidR="00C149BF">
        <w:t>The fifth class are the untouchables which are the earth beneath the feet in this analogy</w:t>
      </w:r>
      <w:r w:rsidR="00985462">
        <w:t>, I will mention more about them later</w:t>
      </w:r>
      <w:r w:rsidR="00C149BF">
        <w:t>.</w:t>
      </w:r>
    </w:p>
    <w:p w14:paraId="74156EC3" w14:textId="2364A5B8" w:rsidR="008A7B96" w:rsidRDefault="00ED2E5C" w:rsidP="000E47D5">
      <w:r>
        <w:t xml:space="preserve">In </w:t>
      </w:r>
      <w:proofErr w:type="spellStart"/>
      <w:r>
        <w:t>Danielou</w:t>
      </w:r>
      <w:proofErr w:type="spellEnd"/>
      <w:r>
        <w:t xml:space="preserve"> (1994) t</w:t>
      </w:r>
      <w:r w:rsidR="00D165F8">
        <w:t xml:space="preserve">his understanding of the Indian Caste system helps to explain why people interact with each other the way they do in Indian society. </w:t>
      </w:r>
      <w:r w:rsidR="00633448">
        <w:t>The social relations between people especially when it comes to marriage and love become highly precarious</w:t>
      </w:r>
      <w:r w:rsidR="008A7B96">
        <w:t>, certainly in the past and in current day rural areas of India</w:t>
      </w:r>
      <w:r w:rsidR="00633448">
        <w:t>. H</w:t>
      </w:r>
      <w:r w:rsidR="00D165F8">
        <w:t>aving children between different social groups in Indian society is not recommended</w:t>
      </w:r>
      <w:r w:rsidR="00633448">
        <w:t>,</w:t>
      </w:r>
      <w:r w:rsidR="00D165F8">
        <w:t xml:space="preserve"> this is because the children </w:t>
      </w:r>
      <w:r w:rsidR="00633448">
        <w:t xml:space="preserve">will </w:t>
      </w:r>
      <w:r w:rsidR="008A7B96">
        <w:t>be considered</w:t>
      </w:r>
      <w:r w:rsidR="00633448">
        <w:t xml:space="preserve"> illegitimate</w:t>
      </w:r>
      <w:r w:rsidR="008A7B96">
        <w:t xml:space="preserve"> and </w:t>
      </w:r>
      <w:r w:rsidR="00985462">
        <w:t>therefore</w:t>
      </w:r>
      <w:r w:rsidR="008A7B96">
        <w:t xml:space="preserve"> shunned throughout their life. Furthermore, marriage between castes is also not recommended for the same reason and any romantic relations between different castes was forbidden. All marriage and relationships </w:t>
      </w:r>
      <w:r w:rsidR="00E47141">
        <w:t>were</w:t>
      </w:r>
      <w:r w:rsidR="008A7B96">
        <w:t xml:space="preserve"> highly recommended to be kept within </w:t>
      </w:r>
      <w:r w:rsidR="00E47141">
        <w:t>one’s</w:t>
      </w:r>
      <w:r w:rsidR="008A7B96">
        <w:t xml:space="preserve"> own caste. </w:t>
      </w:r>
    </w:p>
    <w:p w14:paraId="44735020" w14:textId="35FFD51D" w:rsidR="00E47141" w:rsidRDefault="00E47141" w:rsidP="000E47D5">
      <w:r>
        <w:t xml:space="preserve">The children born of the above relationships are called </w:t>
      </w:r>
      <w:proofErr w:type="spellStart"/>
      <w:r>
        <w:t>dailts</w:t>
      </w:r>
      <w:proofErr w:type="spellEnd"/>
      <w:r w:rsidR="00985462">
        <w:t xml:space="preserve"> or untouchables</w:t>
      </w:r>
      <w:r>
        <w:t xml:space="preserve"> (Fowler|1997) and are without a caste, they are considered outcasts and often live in poverty. </w:t>
      </w:r>
    </w:p>
    <w:p w14:paraId="4D40E97A" w14:textId="786C37CD" w:rsidR="00C149BF" w:rsidRDefault="008A7B96" w:rsidP="000E47D5">
      <w:r>
        <w:t>As we can see, the effects on how the we view the body in relation to society has tremendous impact, here we have seen that it has a direct impact on romantic relationships and marriage</w:t>
      </w:r>
      <w:r w:rsidR="00E47141">
        <w:t xml:space="preserve"> and how separate castes represented by different parts of the body were not allowed to interact with each other romantically or in marriage</w:t>
      </w:r>
      <w:r w:rsidR="004763AF">
        <w:t>.</w:t>
      </w:r>
    </w:p>
    <w:p w14:paraId="163C32E2" w14:textId="3BE7FA5A" w:rsidR="002E5099" w:rsidRDefault="00985462" w:rsidP="000E47D5">
      <w:r w:rsidRPr="00985462">
        <w:lastRenderedPageBreak/>
        <w:t xml:space="preserve">In other aspects of </w:t>
      </w:r>
      <w:r w:rsidR="00715B4C">
        <w:t xml:space="preserve">Hindu </w:t>
      </w:r>
      <w:r w:rsidRPr="00985462">
        <w:t xml:space="preserve">society </w:t>
      </w:r>
      <w:r w:rsidR="00715B4C">
        <w:t xml:space="preserve">the idea of this societal body goes further by expressing that each caste has two types of </w:t>
      </w:r>
      <w:proofErr w:type="spellStart"/>
      <w:r w:rsidR="00715B4C" w:rsidRPr="00715B4C">
        <w:rPr>
          <w:i/>
        </w:rPr>
        <w:t>guna</w:t>
      </w:r>
      <w:proofErr w:type="spellEnd"/>
      <w:r w:rsidR="00715B4C">
        <w:t xml:space="preserve"> (Virtues) associated with it and it is not wise to seek the </w:t>
      </w:r>
      <w:proofErr w:type="spellStart"/>
      <w:r w:rsidR="00715B4C" w:rsidRPr="00715B4C">
        <w:rPr>
          <w:i/>
        </w:rPr>
        <w:t>guna</w:t>
      </w:r>
      <w:proofErr w:type="spellEnd"/>
      <w:r w:rsidR="00715B4C">
        <w:t xml:space="preserve"> of another caste that is not your own or in your character. Aspects of the </w:t>
      </w:r>
      <w:proofErr w:type="spellStart"/>
      <w:r w:rsidR="00ED2E5C">
        <w:rPr>
          <w:i/>
        </w:rPr>
        <w:t>g</w:t>
      </w:r>
      <w:r w:rsidR="00715B4C" w:rsidRPr="00715B4C">
        <w:rPr>
          <w:i/>
        </w:rPr>
        <w:t>unas</w:t>
      </w:r>
      <w:proofErr w:type="spellEnd"/>
      <w:r w:rsidR="00715B4C">
        <w:t xml:space="preserve"> include </w:t>
      </w:r>
      <w:r w:rsidR="00715B4C" w:rsidRPr="00715B4C">
        <w:rPr>
          <w:i/>
        </w:rPr>
        <w:t>Sattva</w:t>
      </w:r>
      <w:r w:rsidR="00715B4C">
        <w:t xml:space="preserve">, </w:t>
      </w:r>
      <w:r w:rsidR="00715B4C">
        <w:rPr>
          <w:i/>
        </w:rPr>
        <w:t>R</w:t>
      </w:r>
      <w:r w:rsidR="00715B4C" w:rsidRPr="00715B4C">
        <w:rPr>
          <w:i/>
        </w:rPr>
        <w:t>ajas</w:t>
      </w:r>
      <w:r w:rsidR="00715B4C">
        <w:t xml:space="preserve"> and </w:t>
      </w:r>
      <w:r w:rsidR="00715B4C">
        <w:rPr>
          <w:i/>
        </w:rPr>
        <w:t>T</w:t>
      </w:r>
      <w:r w:rsidR="00715B4C" w:rsidRPr="00715B4C">
        <w:rPr>
          <w:i/>
        </w:rPr>
        <w:t>amas</w:t>
      </w:r>
      <w:r w:rsidR="00715B4C">
        <w:t>. Sattva is ass</w:t>
      </w:r>
      <w:r w:rsidR="00B82EA3">
        <w:t>ociated with wisdom and light, R</w:t>
      </w:r>
      <w:r w:rsidR="00715B4C">
        <w:t>ajas the for</w:t>
      </w:r>
      <w:r w:rsidR="00B82EA3">
        <w:t>ce and will to act and do, and T</w:t>
      </w:r>
      <w:r w:rsidR="00715B4C">
        <w:t xml:space="preserve">amas the force which holds one back. The Brahmins </w:t>
      </w:r>
      <w:r w:rsidR="00B82EA3">
        <w:t>are associated with Sattva and R</w:t>
      </w:r>
      <w:r w:rsidR="00715B4C">
        <w:t xml:space="preserve">ajas, the </w:t>
      </w:r>
      <w:r w:rsidR="00B82EA3">
        <w:t>Kshatriyas are associated with R</w:t>
      </w:r>
      <w:r w:rsidR="00715B4C">
        <w:t>ajas and Sattva whilst the Vaishyas and Shudra</w:t>
      </w:r>
      <w:r w:rsidR="00B82EA3">
        <w:t xml:space="preserve"> are associated with Rajas and T</w:t>
      </w:r>
      <w:r w:rsidR="00715B4C">
        <w:t>amas. The Bhagavad-Gita however suggests it is not quite as rigid as this and that there are some merchants who can fill the role of kings and some Brahmins who can be warriors</w:t>
      </w:r>
      <w:r w:rsidR="002E5099">
        <w:t xml:space="preserve"> often depending on circumstances and the individual in question</w:t>
      </w:r>
      <w:r w:rsidR="00ED2E5C">
        <w:t xml:space="preserve"> (Fowler| 1997), (</w:t>
      </w:r>
      <w:proofErr w:type="spellStart"/>
      <w:r w:rsidR="00ED2E5C">
        <w:t>Easwaran</w:t>
      </w:r>
      <w:proofErr w:type="spellEnd"/>
      <w:r w:rsidR="00ED2E5C">
        <w:t>| 1985)</w:t>
      </w:r>
      <w:r w:rsidR="00715B4C">
        <w:t>.</w:t>
      </w:r>
    </w:p>
    <w:p w14:paraId="1924061A" w14:textId="30CCAEB1" w:rsidR="00FD46EF" w:rsidRDefault="002E5099" w:rsidP="000E47D5">
      <w:r>
        <w:t>Overall, we can see the perspective of the body has a resounding impact upon Hindu society to the point where people may simply judge you on your caste deciding you are lazy (</w:t>
      </w:r>
      <w:r w:rsidR="00B82EA3">
        <w:rPr>
          <w:i/>
        </w:rPr>
        <w:t>T</w:t>
      </w:r>
      <w:r w:rsidRPr="002E5099">
        <w:rPr>
          <w:i/>
        </w:rPr>
        <w:t>amas</w:t>
      </w:r>
      <w:r>
        <w:t>) or are wise (</w:t>
      </w:r>
      <w:r w:rsidRPr="002E5099">
        <w:rPr>
          <w:i/>
        </w:rPr>
        <w:t>Sattva</w:t>
      </w:r>
      <w:r>
        <w:t>) when the individual in question may in fact be neither of these. The society and individual in question is ruled by this defining concept of the body and has one of the largest impacts on social relations in the world.</w:t>
      </w:r>
    </w:p>
    <w:p w14:paraId="6CE77D9E" w14:textId="77777777" w:rsidR="00692FE4" w:rsidRPr="00985462" w:rsidRDefault="00692FE4" w:rsidP="000E47D5"/>
    <w:p w14:paraId="65CF1414" w14:textId="1EB7AAFD" w:rsidR="00DE2261" w:rsidRPr="009359B1" w:rsidRDefault="00BF1FA7" w:rsidP="000E47D5">
      <w:pPr>
        <w:rPr>
          <w:u w:val="single"/>
        </w:rPr>
      </w:pPr>
      <w:r>
        <w:rPr>
          <w:u w:val="single"/>
        </w:rPr>
        <w:t xml:space="preserve">The </w:t>
      </w:r>
      <w:proofErr w:type="spellStart"/>
      <w:r w:rsidR="009359B1" w:rsidRPr="009359B1">
        <w:rPr>
          <w:u w:val="single"/>
        </w:rPr>
        <w:t>Kogi</w:t>
      </w:r>
      <w:proofErr w:type="spellEnd"/>
      <w:r>
        <w:rPr>
          <w:u w:val="single"/>
        </w:rPr>
        <w:t xml:space="preserve"> and </w:t>
      </w:r>
      <w:proofErr w:type="spellStart"/>
      <w:r>
        <w:rPr>
          <w:u w:val="single"/>
        </w:rPr>
        <w:t>Aluna</w:t>
      </w:r>
      <w:proofErr w:type="spellEnd"/>
    </w:p>
    <w:p w14:paraId="6A0885AB" w14:textId="77777777" w:rsidR="002238EC" w:rsidRDefault="00FD46EF" w:rsidP="002238EC">
      <w:r>
        <w:t xml:space="preserve">Another </w:t>
      </w:r>
      <w:r w:rsidR="007704FC">
        <w:t>way of anthropologically viewing the body</w:t>
      </w:r>
      <w:r w:rsidR="002E5099">
        <w:t xml:space="preserve"> and how it effects social relations</w:t>
      </w:r>
      <w:r>
        <w:t xml:space="preserve"> is</w:t>
      </w:r>
      <w:r w:rsidR="007704FC">
        <w:t xml:space="preserve"> through</w:t>
      </w:r>
      <w:r>
        <w:t xml:space="preserve"> the </w:t>
      </w:r>
      <w:proofErr w:type="spellStart"/>
      <w:r>
        <w:t>Kogi</w:t>
      </w:r>
      <w:proofErr w:type="spellEnd"/>
      <w:r>
        <w:t xml:space="preserve"> of the Sierra Nevada</w:t>
      </w:r>
      <w:r w:rsidR="007704FC">
        <w:t xml:space="preserve"> and their understanding of </w:t>
      </w:r>
      <w:proofErr w:type="spellStart"/>
      <w:r w:rsidR="007704FC">
        <w:t>Aluna</w:t>
      </w:r>
      <w:proofErr w:type="spellEnd"/>
      <w:r w:rsidR="007704FC">
        <w:t>, otherwise known as the great mother.</w:t>
      </w:r>
      <w:r w:rsidR="002E5099">
        <w:t xml:space="preserve"> </w:t>
      </w:r>
      <w:r w:rsidR="002238EC">
        <w:t xml:space="preserve">The </w:t>
      </w:r>
      <w:proofErr w:type="spellStart"/>
      <w:r w:rsidR="002238EC">
        <w:t>Kogi</w:t>
      </w:r>
      <w:proofErr w:type="spellEnd"/>
      <w:r w:rsidR="002238EC">
        <w:t xml:space="preserve"> invited Alan </w:t>
      </w:r>
      <w:proofErr w:type="spellStart"/>
      <w:r w:rsidR="002238EC">
        <w:t>Ereira</w:t>
      </w:r>
      <w:proofErr w:type="spellEnd"/>
      <w:r w:rsidR="002238EC">
        <w:t xml:space="preserve"> to conduct a documentary so that they could tell the world about what we are doing to it. </w:t>
      </w:r>
    </w:p>
    <w:p w14:paraId="0D11E50C" w14:textId="19573DBE" w:rsidR="00DE2261" w:rsidRDefault="002E5099" w:rsidP="002238EC">
      <w:r>
        <w:t xml:space="preserve">This time the idea of the body is a bit more abstract as </w:t>
      </w:r>
      <w:proofErr w:type="spellStart"/>
      <w:r>
        <w:t>Aluna</w:t>
      </w:r>
      <w:proofErr w:type="spellEnd"/>
      <w:r>
        <w:t xml:space="preserve"> </w:t>
      </w:r>
      <w:r w:rsidR="002238EC">
        <w:t>is the great mother to th</w:t>
      </w:r>
      <w:r w:rsidR="0077345C">
        <w:t xml:space="preserve">e </w:t>
      </w:r>
      <w:proofErr w:type="spellStart"/>
      <w:r w:rsidR="0077345C">
        <w:t>Kogi</w:t>
      </w:r>
      <w:proofErr w:type="spellEnd"/>
      <w:r w:rsidR="0077345C">
        <w:t xml:space="preserve"> and exists in all things. T</w:t>
      </w:r>
      <w:r w:rsidR="002238EC">
        <w:t xml:space="preserve">he entire earth is a part of her body and there are many other parts that are not visible to the </w:t>
      </w:r>
      <w:r w:rsidR="0077345C">
        <w:rPr>
          <w:i/>
        </w:rPr>
        <w:t>Younger B</w:t>
      </w:r>
      <w:r w:rsidR="002238EC" w:rsidRPr="002238EC">
        <w:rPr>
          <w:i/>
        </w:rPr>
        <w:t>rother</w:t>
      </w:r>
      <w:r w:rsidR="0077345C">
        <w:t xml:space="preserve">. The </w:t>
      </w:r>
      <w:r w:rsidR="0077345C">
        <w:rPr>
          <w:i/>
        </w:rPr>
        <w:t>Younger B</w:t>
      </w:r>
      <w:r w:rsidR="002238EC" w:rsidRPr="0077345C">
        <w:rPr>
          <w:i/>
        </w:rPr>
        <w:t>rother</w:t>
      </w:r>
      <w:r w:rsidR="002238EC">
        <w:t xml:space="preserve"> is a reference to the people around the world who are not the </w:t>
      </w:r>
      <w:proofErr w:type="spellStart"/>
      <w:r w:rsidR="002238EC">
        <w:t>Kogi</w:t>
      </w:r>
      <w:proofErr w:type="spellEnd"/>
      <w:r w:rsidR="002238EC">
        <w:t xml:space="preserve"> </w:t>
      </w:r>
      <w:r w:rsidR="0077345C">
        <w:t xml:space="preserve">and </w:t>
      </w:r>
      <w:r w:rsidR="002238EC">
        <w:t>who</w:t>
      </w:r>
      <w:r w:rsidR="0077345C">
        <w:t>m</w:t>
      </w:r>
      <w:r w:rsidR="002238EC">
        <w:t xml:space="preserve"> are killing the planet/ </w:t>
      </w:r>
      <w:proofErr w:type="spellStart"/>
      <w:r w:rsidR="002238EC">
        <w:t>Aluna</w:t>
      </w:r>
      <w:proofErr w:type="spellEnd"/>
      <w:r w:rsidR="002238EC">
        <w:t xml:space="preserve">. </w:t>
      </w:r>
      <w:r w:rsidR="00BF1FA7">
        <w:t xml:space="preserve">The fact that the </w:t>
      </w:r>
      <w:proofErr w:type="spellStart"/>
      <w:r w:rsidR="00BF1FA7">
        <w:t>Kogi</w:t>
      </w:r>
      <w:proofErr w:type="spellEnd"/>
      <w:r w:rsidR="00BF1FA7">
        <w:t xml:space="preserve"> recognise </w:t>
      </w:r>
      <w:proofErr w:type="spellStart"/>
      <w:r w:rsidR="00BF1FA7">
        <w:t>Aluna’s</w:t>
      </w:r>
      <w:proofErr w:type="spellEnd"/>
      <w:r w:rsidR="00BF1FA7">
        <w:t xml:space="preserve"> body as the world and the way the rest of us are hurting her</w:t>
      </w:r>
      <w:r w:rsidR="00B82EA3">
        <w:t>,</w:t>
      </w:r>
      <w:r w:rsidR="00BF1FA7">
        <w:t xml:space="preserve"> their relationship with the rest of the world has a unique perspective where </w:t>
      </w:r>
      <w:r w:rsidR="0077345C">
        <w:t xml:space="preserve">they believe that they are the </w:t>
      </w:r>
      <w:r w:rsidR="0077345C" w:rsidRPr="0077345C">
        <w:rPr>
          <w:i/>
        </w:rPr>
        <w:t>O</w:t>
      </w:r>
      <w:r w:rsidR="00BF1FA7" w:rsidRPr="0077345C">
        <w:rPr>
          <w:i/>
        </w:rPr>
        <w:t>lder Brother</w:t>
      </w:r>
      <w:r w:rsidR="0077345C">
        <w:t xml:space="preserve"> and the rest of us the </w:t>
      </w:r>
      <w:r w:rsidR="0077345C" w:rsidRPr="0077345C">
        <w:rPr>
          <w:i/>
        </w:rPr>
        <w:t>Younger B</w:t>
      </w:r>
      <w:r w:rsidR="00BF1FA7" w:rsidRPr="0077345C">
        <w:rPr>
          <w:i/>
        </w:rPr>
        <w:t>rother</w:t>
      </w:r>
      <w:r w:rsidR="00BF1FA7">
        <w:t xml:space="preserve">. Therefore because of what the </w:t>
      </w:r>
      <w:r w:rsidR="0077345C" w:rsidRPr="0077345C">
        <w:rPr>
          <w:i/>
        </w:rPr>
        <w:t>Younger Brother</w:t>
      </w:r>
      <w:r w:rsidR="0077345C">
        <w:t xml:space="preserve"> </w:t>
      </w:r>
      <w:r w:rsidR="00B82EA3">
        <w:t>has done to</w:t>
      </w:r>
      <w:r w:rsidR="00BF1FA7">
        <w:t xml:space="preserve"> </w:t>
      </w:r>
      <w:proofErr w:type="spellStart"/>
      <w:r w:rsidR="00BF1FA7">
        <w:t>Aluna</w:t>
      </w:r>
      <w:proofErr w:type="spellEnd"/>
      <w:r w:rsidR="00BF1FA7">
        <w:t xml:space="preserve"> they have a strained and reclusive relation</w:t>
      </w:r>
      <w:r w:rsidR="0077345C">
        <w:t>ship</w:t>
      </w:r>
      <w:r w:rsidR="00BF1FA7">
        <w:t xml:space="preserve"> with those outside of their culture</w:t>
      </w:r>
      <w:r w:rsidR="00C94D82">
        <w:t>.</w:t>
      </w:r>
      <w:r w:rsidR="003C36B7">
        <w:t xml:space="preserve"> </w:t>
      </w:r>
      <w:r w:rsidR="00C94D82">
        <w:t xml:space="preserve">The leading philosophies of the two social bodies, the </w:t>
      </w:r>
      <w:proofErr w:type="spellStart"/>
      <w:r w:rsidR="00C74F53">
        <w:t>K</w:t>
      </w:r>
      <w:bookmarkStart w:id="0" w:name="_GoBack"/>
      <w:bookmarkEnd w:id="0"/>
      <w:r w:rsidR="00C94D82">
        <w:t>ogi</w:t>
      </w:r>
      <w:proofErr w:type="spellEnd"/>
      <w:r w:rsidR="00C94D82">
        <w:t xml:space="preserve"> and the rest of the world are at odds with each </w:t>
      </w:r>
      <w:r w:rsidR="00C74F53">
        <w:t>other (</w:t>
      </w:r>
      <w:proofErr w:type="spellStart"/>
      <w:r w:rsidR="0077345C">
        <w:t>Ereira</w:t>
      </w:r>
      <w:proofErr w:type="spellEnd"/>
      <w:r w:rsidR="0077345C">
        <w:t>| 1990) (</w:t>
      </w:r>
      <w:proofErr w:type="spellStart"/>
      <w:r w:rsidR="0077345C">
        <w:t>Ereira</w:t>
      </w:r>
      <w:proofErr w:type="spellEnd"/>
      <w:r w:rsidR="0077345C">
        <w:t>| 1990)</w:t>
      </w:r>
      <w:r w:rsidR="00BF1FA7">
        <w:t>.</w:t>
      </w:r>
    </w:p>
    <w:p w14:paraId="52DE1614" w14:textId="4D841077" w:rsidR="00BF1FA7" w:rsidRDefault="00BF1FA7" w:rsidP="002238EC">
      <w:r>
        <w:t xml:space="preserve">This perspective and care for the great mother extends into their social structure where they have a rigid system which they have stuck to for </w:t>
      </w:r>
      <w:r w:rsidR="00917171">
        <w:t>over a thousand years. At the top they have the Mamas</w:t>
      </w:r>
      <w:r w:rsidR="007C325A">
        <w:t xml:space="preserve"> </w:t>
      </w:r>
      <w:r w:rsidR="0077345C">
        <w:t xml:space="preserve">who are </w:t>
      </w:r>
      <w:r w:rsidR="007C325A">
        <w:t>the priests and enlightened on</w:t>
      </w:r>
      <w:r w:rsidR="0077345C">
        <w:t xml:space="preserve">es who oversee the </w:t>
      </w:r>
      <w:proofErr w:type="spellStart"/>
      <w:r w:rsidR="0077345C">
        <w:t>Kogi</w:t>
      </w:r>
      <w:proofErr w:type="spellEnd"/>
      <w:r w:rsidR="0077345C">
        <w:t xml:space="preserve"> peoples. N</w:t>
      </w:r>
      <w:r w:rsidR="007C325A">
        <w:t>ext the Commissioner/s who is the lead officer and whom directs the Cabos. The Cabos are the city guard and officers who control what comes in from the outsi</w:t>
      </w:r>
      <w:r w:rsidR="0077345C">
        <w:t>de world and direct the Vassals; t</w:t>
      </w:r>
      <w:r w:rsidR="007C325A">
        <w:t xml:space="preserve">he Vassals are the ordinary people. All positions are given via divination. Every act that the </w:t>
      </w:r>
      <w:proofErr w:type="spellStart"/>
      <w:r w:rsidR="007C325A">
        <w:t>Kogi</w:t>
      </w:r>
      <w:proofErr w:type="spellEnd"/>
      <w:r w:rsidR="007C325A">
        <w:t xml:space="preserve"> people do was heavily thought out </w:t>
      </w:r>
      <w:r w:rsidR="0077345C">
        <w:t>beforehand</w:t>
      </w:r>
      <w:r w:rsidR="007C325A">
        <w:t xml:space="preserve"> </w:t>
      </w:r>
      <w:r w:rsidR="0077345C">
        <w:t xml:space="preserve">so </w:t>
      </w:r>
      <w:r w:rsidR="007C325A">
        <w:t>as to take care of the great mother and not cau</w:t>
      </w:r>
      <w:r w:rsidR="0077345C">
        <w:t>se too much disturbance or harm. T</w:t>
      </w:r>
      <w:r w:rsidR="007C325A">
        <w:t>his society works as it does to ensure that this outcome can be attained and directly affects the social relations between them as a result</w:t>
      </w:r>
      <w:r w:rsidR="00C94D82">
        <w:t xml:space="preserve">. The social body here is somewhat masculine dominated yet ruled by the ultimate feminine of </w:t>
      </w:r>
      <w:proofErr w:type="spellStart"/>
      <w:r w:rsidR="00C94D82">
        <w:t>Aluna</w:t>
      </w:r>
      <w:proofErr w:type="spellEnd"/>
      <w:r w:rsidR="00C94D82">
        <w:t xml:space="preserve"> and </w:t>
      </w:r>
      <w:proofErr w:type="gramStart"/>
      <w:r w:rsidR="00C94D82">
        <w:t>in order to</w:t>
      </w:r>
      <w:proofErr w:type="gramEnd"/>
      <w:r w:rsidR="00C94D82">
        <w:t xml:space="preserve"> achieve the aims of aiding the body of </w:t>
      </w:r>
      <w:proofErr w:type="spellStart"/>
      <w:r w:rsidR="00C94D82">
        <w:t>Aluna</w:t>
      </w:r>
      <w:proofErr w:type="spellEnd"/>
      <w:r w:rsidR="00C94D82">
        <w:t xml:space="preserve"> the </w:t>
      </w:r>
      <w:proofErr w:type="spellStart"/>
      <w:r w:rsidR="00C94D82">
        <w:t>Kogi</w:t>
      </w:r>
      <w:proofErr w:type="spellEnd"/>
      <w:r w:rsidR="00C94D82">
        <w:t xml:space="preserve"> behave in a rigid but effect manner to achieve their aim.</w:t>
      </w:r>
      <w:r w:rsidR="0077345C">
        <w:t xml:space="preserve"> (</w:t>
      </w:r>
      <w:proofErr w:type="spellStart"/>
      <w:r w:rsidR="0077345C">
        <w:t>Ereira</w:t>
      </w:r>
      <w:proofErr w:type="spellEnd"/>
      <w:r w:rsidR="0077345C">
        <w:t>| 1990)</w:t>
      </w:r>
      <w:r w:rsidR="007C325A">
        <w:t>.</w:t>
      </w:r>
      <w:r w:rsidR="00B82EA3">
        <w:t xml:space="preserve"> </w:t>
      </w:r>
    </w:p>
    <w:p w14:paraId="538C654D" w14:textId="73F1730A" w:rsidR="007C325A" w:rsidRDefault="00C74F53" w:rsidP="002238EC">
      <w:r>
        <w:t>However,</w:t>
      </w:r>
      <w:r w:rsidR="00C94D82">
        <w:t xml:space="preserve"> </w:t>
      </w:r>
      <w:r w:rsidR="00692FE4">
        <w:t xml:space="preserve">Men must enter the </w:t>
      </w:r>
      <w:proofErr w:type="spellStart"/>
      <w:r w:rsidR="007C325A">
        <w:t>Nuehue</w:t>
      </w:r>
      <w:proofErr w:type="spellEnd"/>
      <w:r w:rsidR="0077345C">
        <w:t>,</w:t>
      </w:r>
      <w:r w:rsidR="00692FE4">
        <w:t xml:space="preserve"> a place where only men are allowed</w:t>
      </w:r>
      <w:r w:rsidR="0077345C">
        <w:t>. H</w:t>
      </w:r>
      <w:r w:rsidR="00692FE4">
        <w:t>ere they confe</w:t>
      </w:r>
      <w:r w:rsidR="0077345C">
        <w:t>ss</w:t>
      </w:r>
      <w:r w:rsidR="00C94D82">
        <w:t>, meditate (they also weave which is another form of meditation)</w:t>
      </w:r>
      <w:r w:rsidR="0077345C">
        <w:t xml:space="preserve"> and decide what happens next. W</w:t>
      </w:r>
      <w:r w:rsidR="00692FE4">
        <w:t xml:space="preserve">omen are not allowed in because they are considered closer and more connected with </w:t>
      </w:r>
      <w:proofErr w:type="spellStart"/>
      <w:r w:rsidR="00692FE4">
        <w:t>Aluna</w:t>
      </w:r>
      <w:proofErr w:type="spellEnd"/>
      <w:r w:rsidR="00C94D82">
        <w:t xml:space="preserve"> </w:t>
      </w:r>
      <w:r w:rsidR="00C94D82">
        <w:lastRenderedPageBreak/>
        <w:t>because of the similarities between the feminine bodies</w:t>
      </w:r>
      <w:r w:rsidR="00692FE4">
        <w:t xml:space="preserve">. Men are less connected to </w:t>
      </w:r>
      <w:proofErr w:type="spellStart"/>
      <w:r w:rsidR="00692FE4">
        <w:t>Aluna</w:t>
      </w:r>
      <w:proofErr w:type="spellEnd"/>
      <w:r w:rsidR="00692FE4">
        <w:t xml:space="preserve"> due to the</w:t>
      </w:r>
      <w:r w:rsidR="00C94D82">
        <w:t xml:space="preserve"> masculine body</w:t>
      </w:r>
      <w:r w:rsidR="00692FE4">
        <w:t xml:space="preserve"> which can be devastating if it gets out of control and </w:t>
      </w:r>
      <w:r w:rsidR="00C94D82">
        <w:t xml:space="preserve">threatens to </w:t>
      </w:r>
      <w:r>
        <w:t>rock</w:t>
      </w:r>
      <w:r w:rsidR="0077345C">
        <w:t xml:space="preserve"> the egg;</w:t>
      </w:r>
      <w:r w:rsidR="00692FE4">
        <w:t xml:space="preserve"> the universe composed of nine worlds. </w:t>
      </w:r>
      <w:r>
        <w:t>So,</w:t>
      </w:r>
      <w:r w:rsidR="00692FE4">
        <w:t xml:space="preserve"> they consistently supress </w:t>
      </w:r>
      <w:r w:rsidR="007D0915">
        <w:t>their masculinity</w:t>
      </w:r>
      <w:r w:rsidR="00692FE4">
        <w:t xml:space="preserve"> and meditate </w:t>
      </w:r>
      <w:proofErr w:type="gramStart"/>
      <w:r w:rsidR="00692FE4">
        <w:t>by the use of</w:t>
      </w:r>
      <w:proofErr w:type="gramEnd"/>
      <w:r w:rsidR="00692FE4">
        <w:t xml:space="preserve"> the </w:t>
      </w:r>
      <w:proofErr w:type="spellStart"/>
      <w:r w:rsidR="00692FE4">
        <w:t>Poporo</w:t>
      </w:r>
      <w:proofErr w:type="spellEnd"/>
      <w:r w:rsidR="007D0915">
        <w:t xml:space="preserve"> </w:t>
      </w:r>
      <w:r w:rsidR="009B3E03">
        <w:t>(</w:t>
      </w:r>
      <w:proofErr w:type="spellStart"/>
      <w:r w:rsidR="009B3E03">
        <w:t>Ereira</w:t>
      </w:r>
      <w:proofErr w:type="spellEnd"/>
      <w:r w:rsidR="009B3E03">
        <w:t>| 1990</w:t>
      </w:r>
      <w:r>
        <w:t>).</w:t>
      </w:r>
      <w:r w:rsidR="00692FE4">
        <w:t xml:space="preserve"> </w:t>
      </w:r>
    </w:p>
    <w:p w14:paraId="7C225FB4" w14:textId="5B97814A" w:rsidR="00692FE4" w:rsidRPr="002238EC" w:rsidRDefault="00692FE4" w:rsidP="002238EC">
      <w:r>
        <w:t xml:space="preserve">Here we can see </w:t>
      </w:r>
      <w:r w:rsidR="00C94D82">
        <w:t xml:space="preserve">the behaviour of the masculine and feminine bodies being a key concept in the social relations and individual behaviours of the </w:t>
      </w:r>
      <w:proofErr w:type="spellStart"/>
      <w:r w:rsidR="00C94D82">
        <w:t>Kogi</w:t>
      </w:r>
      <w:proofErr w:type="spellEnd"/>
      <w:r w:rsidR="00C94D82">
        <w:t>. B</w:t>
      </w:r>
      <w:r>
        <w:t xml:space="preserve">y the idea of </w:t>
      </w:r>
      <w:r w:rsidR="00C94D82">
        <w:t>earth being the</w:t>
      </w:r>
      <w:r>
        <w:t xml:space="preserve"> body of the great mother </w:t>
      </w:r>
      <w:r w:rsidR="00C94D82">
        <w:t xml:space="preserve">and how the men and women in the </w:t>
      </w:r>
      <w:proofErr w:type="spellStart"/>
      <w:r w:rsidR="00C94D82">
        <w:t>Kogi</w:t>
      </w:r>
      <w:proofErr w:type="spellEnd"/>
      <w:r w:rsidR="00C94D82">
        <w:t xml:space="preserve"> align themselves to this shows us again the power of the social body and the impact it has upon social relations.</w:t>
      </w:r>
    </w:p>
    <w:p w14:paraId="035D052B" w14:textId="77777777" w:rsidR="002238EC" w:rsidRDefault="002238EC" w:rsidP="000E47D5">
      <w:pPr>
        <w:rPr>
          <w:u w:val="single"/>
        </w:rPr>
      </w:pPr>
    </w:p>
    <w:p w14:paraId="6DD9D5C2" w14:textId="0D2A46D8" w:rsidR="00A31BFC" w:rsidRDefault="00654B67" w:rsidP="000E47D5">
      <w:pPr>
        <w:rPr>
          <w:u w:val="single"/>
        </w:rPr>
      </w:pPr>
      <w:proofErr w:type="spellStart"/>
      <w:r>
        <w:rPr>
          <w:u w:val="single"/>
        </w:rPr>
        <w:t>Csordas</w:t>
      </w:r>
      <w:proofErr w:type="spellEnd"/>
    </w:p>
    <w:p w14:paraId="13D24080" w14:textId="242B4B05" w:rsidR="00FB56DD" w:rsidRDefault="00FB56DD" w:rsidP="00FB56DD">
      <w:r>
        <w:t xml:space="preserve">Embodiment and ‘bodies’ in society through theory is our next anthropological approach to see how the body can illuminate social relations. </w:t>
      </w:r>
    </w:p>
    <w:p w14:paraId="7B56B046" w14:textId="3D1ED1D4" w:rsidR="00654B67" w:rsidRDefault="004E0BCF" w:rsidP="000E47D5">
      <w:r>
        <w:t xml:space="preserve">Embodiment </w:t>
      </w:r>
      <w:r w:rsidR="003218EF">
        <w:t>is</w:t>
      </w:r>
      <w:r>
        <w:t xml:space="preserve"> a key aspect of this work meaning </w:t>
      </w:r>
      <w:r w:rsidR="00E93A5C">
        <w:t>how we are</w:t>
      </w:r>
      <w:r w:rsidR="00DD0E08">
        <w:t xml:space="preserve"> (</w:t>
      </w:r>
      <w:r w:rsidR="0002266C">
        <w:t xml:space="preserve">or our behavioural patterns as human beings as I understand it). </w:t>
      </w:r>
      <w:proofErr w:type="spellStart"/>
      <w:r w:rsidR="00E93A5C">
        <w:t>Csordas</w:t>
      </w:r>
      <w:proofErr w:type="spellEnd"/>
      <w:r w:rsidR="0002266C">
        <w:t xml:space="preserve"> goes on to</w:t>
      </w:r>
      <w:r w:rsidR="00E93A5C">
        <w:t xml:space="preserve"> explain that the body is the subject of culture not merely an</w:t>
      </w:r>
      <w:r w:rsidR="00DD0E08">
        <w:t xml:space="preserve"> object </w:t>
      </w:r>
      <w:r w:rsidR="00271A8C">
        <w:t>in</w:t>
      </w:r>
      <w:r w:rsidR="00DD0E08">
        <w:t xml:space="preserve"> it </w:t>
      </w:r>
      <w:r w:rsidR="00A31BFC">
        <w:t>thereby</w:t>
      </w:r>
      <w:r w:rsidR="005540F2">
        <w:t xml:space="preserve"> meaning </w:t>
      </w:r>
      <w:r w:rsidR="00A31BFC">
        <w:t xml:space="preserve">that the body is the origin point of culture (certainly if we relate the word existential to the philosophical concept of existentialism).  This of course is different to a set of beliefs that find culture more rooted in psychology and individual personality. </w:t>
      </w:r>
      <w:r w:rsidR="00DD0E08">
        <w:t>(</w:t>
      </w:r>
      <w:proofErr w:type="spellStart"/>
      <w:r w:rsidR="00DD0E08">
        <w:t>Csordas</w:t>
      </w:r>
      <w:proofErr w:type="spellEnd"/>
      <w:r w:rsidR="00DD0E08">
        <w:t>| 1990)</w:t>
      </w:r>
      <w:r w:rsidR="0002266C">
        <w:t xml:space="preserve"> (Csordas|1994)</w:t>
      </w:r>
    </w:p>
    <w:p w14:paraId="36F75454" w14:textId="176C411A" w:rsidR="00D51CA6" w:rsidRDefault="00FB56DD" w:rsidP="00D51CA6">
      <w:pPr>
        <w:rPr>
          <w:u w:val="single"/>
        </w:rPr>
      </w:pPr>
      <w:r>
        <w:t xml:space="preserve">In Chapter 2 of embodiment and experience M.L. Lyon and J.M </w:t>
      </w:r>
      <w:proofErr w:type="spellStart"/>
      <w:r>
        <w:t>Barbalet</w:t>
      </w:r>
      <w:proofErr w:type="spellEnd"/>
      <w:r>
        <w:t xml:space="preserve"> argue that there are two central ‘bodies’ in </w:t>
      </w:r>
      <w:r w:rsidRPr="00FB56DD">
        <w:rPr>
          <w:i/>
        </w:rPr>
        <w:t>western society</w:t>
      </w:r>
      <w:r>
        <w:t xml:space="preserve"> (Sic) the consumer body and the medical body. The </w:t>
      </w:r>
      <w:r w:rsidR="00271A8C">
        <w:t xml:space="preserve">individual </w:t>
      </w:r>
      <w:r>
        <w:t xml:space="preserve">body within these two spheres is argued to be perceived as passive </w:t>
      </w:r>
      <w:r w:rsidR="001F0697">
        <w:t xml:space="preserve">and has been considered so in plenty of past literature. This often involves forces beyond </w:t>
      </w:r>
      <w:r w:rsidR="00AD3A57">
        <w:t>the body’s</w:t>
      </w:r>
      <w:r w:rsidR="001F0697">
        <w:t xml:space="preserve"> control to impose beliefs and practices upon </w:t>
      </w:r>
      <w:r w:rsidR="00AD3A57">
        <w:t>it,</w:t>
      </w:r>
      <w:r w:rsidR="001F0697">
        <w:t xml:space="preserve"> often using shame and embarrassment as its tools to do so. However,</w:t>
      </w:r>
      <w:r>
        <w:t xml:space="preserve"> Lyon and </w:t>
      </w:r>
      <w:proofErr w:type="spellStart"/>
      <w:r>
        <w:t>Barbalet</w:t>
      </w:r>
      <w:proofErr w:type="spellEnd"/>
      <w:r>
        <w:t xml:space="preserve"> argue the </w:t>
      </w:r>
      <w:r w:rsidR="00271A8C">
        <w:t xml:space="preserve">body of an individual does have agency of its own and it is through </w:t>
      </w:r>
      <w:r w:rsidR="00AD3A57">
        <w:t xml:space="preserve">embodied </w:t>
      </w:r>
      <w:r w:rsidR="00271A8C">
        <w:t>emotion</w:t>
      </w:r>
      <w:r w:rsidR="00DB2E0B">
        <w:t xml:space="preserve"> </w:t>
      </w:r>
      <w:r w:rsidR="00271A8C">
        <w:t>that it delivers this</w:t>
      </w:r>
      <w:r w:rsidR="00DB2E0B">
        <w:t xml:space="preserve"> in social interactions</w:t>
      </w:r>
      <w:r w:rsidR="00271A8C">
        <w:t>.</w:t>
      </w:r>
      <w:r w:rsidR="00DB2E0B">
        <w:t xml:space="preserve"> The consumerist body they argue is the body we decorate, maintain and the one others will see and ultimately judge. In this context the consumerist body can be quite powerful and have plenty of its own agency as the perception of that body will influence what other people will think of </w:t>
      </w:r>
      <w:r w:rsidR="00AD3A57">
        <w:t>it</w:t>
      </w:r>
      <w:r w:rsidR="00DB2E0B">
        <w:t xml:space="preserve"> and can aid </w:t>
      </w:r>
      <w:r w:rsidR="00AD3A57">
        <w:t>it</w:t>
      </w:r>
      <w:r w:rsidR="00DB2E0B">
        <w:t xml:space="preserve"> to success or failure. </w:t>
      </w:r>
      <w:r w:rsidR="00D51CA6">
        <w:t xml:space="preserve">Furthermore, the medical body is seen as highly passive as it viewed objectively </w:t>
      </w:r>
      <w:proofErr w:type="gramStart"/>
      <w:r w:rsidR="00D51CA6">
        <w:t>in order to</w:t>
      </w:r>
      <w:proofErr w:type="gramEnd"/>
      <w:r w:rsidR="00D51CA6">
        <w:t xml:space="preserve"> fix internal functions. However feminist views are challenging this due to a concern of what was a heavily masculine dominated field by claiming that ‘whatever doctors did to their body they did to them’ </w:t>
      </w:r>
      <w:r w:rsidR="00D51CA6">
        <w:t>(Csordas|1994)</w:t>
      </w:r>
    </w:p>
    <w:p w14:paraId="13D8DE8D" w14:textId="09593485" w:rsidR="00692FE4" w:rsidRDefault="008100C9" w:rsidP="000E47D5">
      <w:r>
        <w:t>Both</w:t>
      </w:r>
      <w:r w:rsidR="00D51CA6">
        <w:t xml:space="preserve"> perspectives on the body have an anthropologically heavy impact on social relations as do the reactions </w:t>
      </w:r>
      <w:r w:rsidR="000A08C7">
        <w:t>against</w:t>
      </w:r>
      <w:r w:rsidR="00D51CA6">
        <w:t xml:space="preserve"> it.</w:t>
      </w:r>
      <w:r w:rsidR="003C003F">
        <w:t xml:space="preserve"> The power and agency of the consumer body both for an individual and the </w:t>
      </w:r>
      <w:r w:rsidR="00AD3A57">
        <w:t xml:space="preserve">social </w:t>
      </w:r>
      <w:r w:rsidR="003C003F">
        <w:t xml:space="preserve">consumer body </w:t>
      </w:r>
      <w:r>
        <w:t>is</w:t>
      </w:r>
      <w:r w:rsidR="003C003F">
        <w:t xml:space="preserve"> in fact enormous and defines many social relations particularly on how we adorn the body.</w:t>
      </w:r>
      <w:r w:rsidR="00FB609E">
        <w:t xml:space="preserve"> </w:t>
      </w:r>
      <w:r w:rsidR="00C74F53">
        <w:t>However,</w:t>
      </w:r>
      <w:r w:rsidR="00FB609E">
        <w:t xml:space="preserve"> </w:t>
      </w:r>
      <w:r w:rsidR="008E09D6">
        <w:t xml:space="preserve">Lyon and </w:t>
      </w:r>
      <w:proofErr w:type="spellStart"/>
      <w:r w:rsidR="008E09D6">
        <w:t>Barbalet</w:t>
      </w:r>
      <w:proofErr w:type="spellEnd"/>
      <w:r w:rsidR="008E09D6">
        <w:t xml:space="preserve"> take it further to describing corporate bodies, a body of armed men, a religious body</w:t>
      </w:r>
      <w:r w:rsidR="00AD3A57">
        <w:t>.</w:t>
      </w:r>
      <w:r w:rsidR="008E09D6">
        <w:t xml:space="preserve"> </w:t>
      </w:r>
      <w:r w:rsidR="00AD3A57">
        <w:t>A</w:t>
      </w:r>
      <w:r w:rsidR="008E09D6">
        <w:t xml:space="preserve">ll are communities that are made up of a collection of individual bodies coming together for a </w:t>
      </w:r>
      <w:r w:rsidR="00AD3A57">
        <w:t>certain</w:t>
      </w:r>
      <w:r w:rsidR="008E09D6">
        <w:t xml:space="preserve"> aim</w:t>
      </w:r>
      <w:r w:rsidR="00AD3A57">
        <w:t>.</w:t>
      </w:r>
      <w:r w:rsidR="008E09D6">
        <w:t xml:space="preserve"> </w:t>
      </w:r>
      <w:r w:rsidR="00AD3A57">
        <w:t>E</w:t>
      </w:r>
      <w:r w:rsidR="008E09D6">
        <w:t xml:space="preserve">motion </w:t>
      </w:r>
      <w:r w:rsidR="00AD3A57">
        <w:t>is</w:t>
      </w:r>
      <w:r w:rsidR="008E09D6">
        <w:t xml:space="preserve"> the unifying factor pulling them and holding them together </w:t>
      </w:r>
      <w:r w:rsidR="00A645C2">
        <w:t xml:space="preserve">and thus giving them greater agency. These social bodies </w:t>
      </w:r>
      <w:r>
        <w:t>can</w:t>
      </w:r>
      <w:r w:rsidR="00A645C2">
        <w:t xml:space="preserve"> do things that an individual body alone may not be able to do such as </w:t>
      </w:r>
      <w:r w:rsidR="008907D7">
        <w:t>transforming a social structure</w:t>
      </w:r>
      <w:r w:rsidR="00AD3A57">
        <w:t>;</w:t>
      </w:r>
      <w:r w:rsidR="008907D7">
        <w:t xml:space="preserve"> </w:t>
      </w:r>
      <w:r w:rsidR="00C74F53">
        <w:t>thus,</w:t>
      </w:r>
      <w:r w:rsidR="008907D7">
        <w:t xml:space="preserve"> ultimately making the body dominant rather than dominated</w:t>
      </w:r>
      <w:r w:rsidR="009C4597">
        <w:t xml:space="preserve"> </w:t>
      </w:r>
      <w:r w:rsidR="009C4597">
        <w:t>(Csordas|1994)</w:t>
      </w:r>
      <w:r w:rsidR="009C4597">
        <w:t>.</w:t>
      </w:r>
    </w:p>
    <w:p w14:paraId="2CF74FD8" w14:textId="5A8A89FD" w:rsidR="00DF6069" w:rsidRDefault="009C4597" w:rsidP="000E47D5">
      <w:r w:rsidRPr="009C4597">
        <w:t>This section suggests that social relations</w:t>
      </w:r>
      <w:r>
        <w:t xml:space="preserve"> are illuminated by the way the individual body behaves on its own in the realms of social bodies such as medical, consumerist, religious, militaristic </w:t>
      </w:r>
      <w:r w:rsidR="00DF6069">
        <w:t xml:space="preserve">and </w:t>
      </w:r>
      <w:r w:rsidR="00DF6069">
        <w:lastRenderedPageBreak/>
        <w:t>corporate and then as part of the social body working in a community. It suggests that previously the body was perceived more as an object in a system that would be dominated by external factors and had little to no agency of its own. However, by the individual body acting through other social bodies and using its own embodied emotion it does have its own agency and therefore power and ability to influence social structures and those around them.</w:t>
      </w:r>
    </w:p>
    <w:p w14:paraId="0FDCA0F4" w14:textId="152A93FD" w:rsidR="00AD3A57" w:rsidRPr="009C4597" w:rsidRDefault="00AD3A57" w:rsidP="000E47D5">
      <w:r>
        <w:t xml:space="preserve">Such social examples include the armed forces which have altered world history time and again and Political rallies such as the march on Washington. </w:t>
      </w:r>
      <w:proofErr w:type="gramStart"/>
      <w:r>
        <w:t>Also</w:t>
      </w:r>
      <w:proofErr w:type="gramEnd"/>
      <w:r>
        <w:t xml:space="preserve"> examples of an individual body having extraordinary agency would be examples of Martin Luther King and Gandhi who were the leading figures of their movement and became </w:t>
      </w:r>
      <w:r w:rsidR="000D57BA">
        <w:t>a symbol for the social body they represented.</w:t>
      </w:r>
    </w:p>
    <w:p w14:paraId="4979877C" w14:textId="77777777" w:rsidR="00654B67" w:rsidRDefault="00654B67" w:rsidP="000E47D5">
      <w:pPr>
        <w:rPr>
          <w:u w:val="single"/>
        </w:rPr>
      </w:pPr>
    </w:p>
    <w:p w14:paraId="296B10AA" w14:textId="4E8E705D" w:rsidR="00DE2261" w:rsidRPr="00654B67" w:rsidRDefault="00654B67" w:rsidP="000E47D5">
      <w:pPr>
        <w:rPr>
          <w:u w:val="single"/>
        </w:rPr>
      </w:pPr>
      <w:r>
        <w:rPr>
          <w:u w:val="single"/>
        </w:rPr>
        <w:t>Conclusion</w:t>
      </w:r>
    </w:p>
    <w:p w14:paraId="17607BED" w14:textId="77777777" w:rsidR="009F04DE" w:rsidRDefault="00370F29" w:rsidP="000E47D5">
      <w:r>
        <w:t xml:space="preserve">The anthropological study of the body, both individual and social, </w:t>
      </w:r>
      <w:r w:rsidR="009E3DEC">
        <w:t xml:space="preserve">has illuminated social relations in a fascinating way. </w:t>
      </w:r>
    </w:p>
    <w:p w14:paraId="60A9AB1E" w14:textId="33D66106" w:rsidR="00B61B46" w:rsidRDefault="009E3DEC" w:rsidP="000E47D5">
      <w:r>
        <w:t>The Hindu caste system, which is based around social groups recognized as different parts of the body, make society function by ensuring one looks after the others in their own specific way. This study of the body does not allow romantic relationships or the search for specific virtues outside of ones own social caste</w:t>
      </w:r>
      <w:r w:rsidR="00BE386C">
        <w:t>.</w:t>
      </w:r>
      <w:r>
        <w:t xml:space="preserve"> </w:t>
      </w:r>
      <w:r w:rsidR="00BE386C">
        <w:t>T</w:t>
      </w:r>
      <w:r>
        <w:t xml:space="preserve">he analogy that a foot has the same function as the stomach would be incorrect and so one who exists in one caste cannot therefore be with one from another. Bodies here are heavily controlled and regulated on an individual level and on a social level all with their own predetermined goals set out before them. </w:t>
      </w:r>
    </w:p>
    <w:p w14:paraId="2644AD25" w14:textId="631913F6" w:rsidR="00DE2261" w:rsidRDefault="009E3DEC" w:rsidP="000E47D5">
      <w:r>
        <w:t xml:space="preserve">The result of children from an inter-caste or out of marriage relationship are tragically considered as illegitimate and are therefore </w:t>
      </w:r>
      <w:r w:rsidRPr="009E3DEC">
        <w:rPr>
          <w:i/>
        </w:rPr>
        <w:t>matter out of place</w:t>
      </w:r>
      <w:r>
        <w:t xml:space="preserve"> in a state of pollution </w:t>
      </w:r>
      <w:r w:rsidR="00B61B46">
        <w:t xml:space="preserve">being born out of a union that was impure (Douglas| 1995). Overall the body here represents the whole of society and firmly fixes it into </w:t>
      </w:r>
      <w:proofErr w:type="gramStart"/>
      <w:r w:rsidR="00B61B46">
        <w:t>particular functionalities</w:t>
      </w:r>
      <w:proofErr w:type="gramEnd"/>
      <w:r w:rsidR="00B61B46">
        <w:t xml:space="preserve"> creating very rigid rules for social relations. </w:t>
      </w:r>
      <w:r w:rsidR="00BE386C">
        <w:t>However as demonstrated by social political bodies such as the salt march still have the power to alter this.</w:t>
      </w:r>
    </w:p>
    <w:p w14:paraId="24CA2627" w14:textId="48D07766" w:rsidR="00B61B46" w:rsidRDefault="00B61B46" w:rsidP="000E47D5">
      <w:r>
        <w:t xml:space="preserve">The </w:t>
      </w:r>
      <w:proofErr w:type="spellStart"/>
      <w:r>
        <w:t>Kogi</w:t>
      </w:r>
      <w:proofErr w:type="spellEnd"/>
      <w:r>
        <w:t xml:space="preserve"> and the world as the body of </w:t>
      </w:r>
      <w:proofErr w:type="spellStart"/>
      <w:r>
        <w:t>Aluna</w:t>
      </w:r>
      <w:proofErr w:type="spellEnd"/>
      <w:r>
        <w:t xml:space="preserve"> shapes their social relations as individuals and as a social body by the way they interact with the other societies around them and with each other. Here they have a similar and reasonably rigid set of rules for social relations seemingly dominated by the masculine body yet ruled over by the ever-present feminine body of </w:t>
      </w:r>
      <w:proofErr w:type="spellStart"/>
      <w:r>
        <w:t>Aluna</w:t>
      </w:r>
      <w:proofErr w:type="spellEnd"/>
      <w:r>
        <w:t xml:space="preserve">. Men and the masculine body must enter the </w:t>
      </w:r>
      <w:proofErr w:type="spellStart"/>
      <w:r>
        <w:t>Nuehue</w:t>
      </w:r>
      <w:proofErr w:type="spellEnd"/>
      <w:r>
        <w:t xml:space="preserve"> as they are not as connected to the body of </w:t>
      </w:r>
      <w:proofErr w:type="spellStart"/>
      <w:r>
        <w:t>Aluna</w:t>
      </w:r>
      <w:proofErr w:type="spellEnd"/>
      <w:r>
        <w:t xml:space="preserve"> as the women throwing into reverse what so many other faiths around the world believe. Here they meditate and decide upon what to do next, in this society if we use the perspective of Mary Douglas the masculine body is polluting and must be controlled, and they do this </w:t>
      </w:r>
      <w:proofErr w:type="gramStart"/>
      <w:r>
        <w:t>by the use of</w:t>
      </w:r>
      <w:proofErr w:type="gramEnd"/>
      <w:r>
        <w:t xml:space="preserve"> the </w:t>
      </w:r>
      <w:proofErr w:type="spellStart"/>
      <w:r>
        <w:t>Poporo</w:t>
      </w:r>
      <w:proofErr w:type="spellEnd"/>
      <w:r>
        <w:t>, coca leaves, weaving and meditation</w:t>
      </w:r>
      <w:r w:rsidR="009F04DE">
        <w:t>. This view of the masculine body and feminine body imposes the rigid social relation rules upon them but also a great resilience to the outside world.</w:t>
      </w:r>
    </w:p>
    <w:p w14:paraId="00815A4D" w14:textId="568DFBA6" w:rsidR="009F04DE" w:rsidRDefault="009F04DE" w:rsidP="000E47D5">
      <w:r>
        <w:t>Finally, the perspective of how the body functions as individual and social through different large social bodies shows us the potential agency an individual body has in society rather than merely being a passive object within that society and that emotion is the driving force behind the body’s power. This suggests that even though the above two systems have rigid rules the individual body can still have agency.</w:t>
      </w:r>
    </w:p>
    <w:p w14:paraId="65185683" w14:textId="5250D5E4" w:rsidR="009F04DE" w:rsidRDefault="009F04DE" w:rsidP="000E47D5">
      <w:r>
        <w:t xml:space="preserve">Overall the body in society and as </w:t>
      </w:r>
      <w:proofErr w:type="gramStart"/>
      <w:r>
        <w:t>an individual contracts</w:t>
      </w:r>
      <w:proofErr w:type="gramEnd"/>
      <w:r>
        <w:t xml:space="preserve"> an interactionist approach, this suggests that the body clearly can be dominated by external forces by the world around it, often by large pre-existing social bodies. But through the embodiment of emotion an individual body or another social </w:t>
      </w:r>
      <w:r>
        <w:lastRenderedPageBreak/>
        <w:t>body can have agency and have its own individual impact upon social relations and the world around it.</w:t>
      </w:r>
    </w:p>
    <w:p w14:paraId="7E6C01B2" w14:textId="108A054D" w:rsidR="00DE2261" w:rsidRDefault="00DE2261" w:rsidP="000E47D5"/>
    <w:p w14:paraId="19FA035D" w14:textId="111C3BE5" w:rsidR="00DE2261" w:rsidRDefault="00BE386C" w:rsidP="000E47D5">
      <w:r>
        <w:t>Word Count: 2555</w:t>
      </w:r>
    </w:p>
    <w:p w14:paraId="03328BB9" w14:textId="4526EF48" w:rsidR="00BE386C" w:rsidRDefault="00BE386C" w:rsidP="000E47D5"/>
    <w:p w14:paraId="01B6640B" w14:textId="7A79D0D4" w:rsidR="00BE386C" w:rsidRDefault="00BE386C" w:rsidP="000E47D5"/>
    <w:p w14:paraId="5DDF7396" w14:textId="60622572" w:rsidR="00BE386C" w:rsidRDefault="00BE386C" w:rsidP="000E47D5"/>
    <w:p w14:paraId="30436C18" w14:textId="25969ADB" w:rsidR="00BE386C" w:rsidRDefault="00BE386C" w:rsidP="000E47D5"/>
    <w:p w14:paraId="1DBF77A3" w14:textId="555D64E8" w:rsidR="00BE386C" w:rsidRDefault="00BE386C" w:rsidP="000E47D5"/>
    <w:p w14:paraId="7AF4F710" w14:textId="22B71866" w:rsidR="00BE386C" w:rsidRDefault="00BE386C" w:rsidP="000E47D5"/>
    <w:p w14:paraId="652FD6FF" w14:textId="7757DB96" w:rsidR="00BE386C" w:rsidRDefault="00BE386C" w:rsidP="000E47D5"/>
    <w:p w14:paraId="008FF95D" w14:textId="2E5E1F9B" w:rsidR="00BE386C" w:rsidRDefault="00BE386C" w:rsidP="000E47D5"/>
    <w:p w14:paraId="6BEF4756" w14:textId="5590A544" w:rsidR="00BE386C" w:rsidRDefault="00BE386C" w:rsidP="000E47D5"/>
    <w:p w14:paraId="2920FD0B" w14:textId="71985294" w:rsidR="00BE386C" w:rsidRDefault="00BE386C" w:rsidP="000E47D5"/>
    <w:p w14:paraId="7BA4F1D2" w14:textId="01DE0173" w:rsidR="00BE386C" w:rsidRDefault="00BE386C" w:rsidP="000E47D5"/>
    <w:p w14:paraId="3CEA4B81" w14:textId="035F6C96" w:rsidR="00BE386C" w:rsidRDefault="00BE386C" w:rsidP="000E47D5"/>
    <w:p w14:paraId="7ED55D00" w14:textId="5A5DD723" w:rsidR="00BE386C" w:rsidRDefault="00BE386C" w:rsidP="000E47D5"/>
    <w:p w14:paraId="5D134995" w14:textId="47FABA3C" w:rsidR="00BE386C" w:rsidRDefault="00BE386C" w:rsidP="000E47D5"/>
    <w:p w14:paraId="78C77938" w14:textId="178248FD" w:rsidR="00BE386C" w:rsidRDefault="00BE386C" w:rsidP="000E47D5"/>
    <w:p w14:paraId="7C36DE42" w14:textId="5FF98DB3" w:rsidR="00BE386C" w:rsidRDefault="00BE386C" w:rsidP="000E47D5"/>
    <w:p w14:paraId="03BDF275" w14:textId="290B3198" w:rsidR="00BE386C" w:rsidRDefault="00BE386C" w:rsidP="000E47D5"/>
    <w:p w14:paraId="2D7A6BD0" w14:textId="4C86CB00" w:rsidR="00BE386C" w:rsidRDefault="00BE386C" w:rsidP="000E47D5"/>
    <w:p w14:paraId="6A26A0EE" w14:textId="66F8B3CF" w:rsidR="00BE386C" w:rsidRDefault="00BE386C" w:rsidP="000E47D5"/>
    <w:p w14:paraId="6E16F4DF" w14:textId="01BD05B4" w:rsidR="00BE386C" w:rsidRDefault="00BE386C" w:rsidP="000E47D5"/>
    <w:p w14:paraId="4B907314" w14:textId="7F9B91F1" w:rsidR="00BE386C" w:rsidRDefault="00BE386C" w:rsidP="000E47D5"/>
    <w:p w14:paraId="0E3ACCEE" w14:textId="00D47C0A" w:rsidR="00BE386C" w:rsidRDefault="00BE386C" w:rsidP="000E47D5"/>
    <w:p w14:paraId="72A73A3C" w14:textId="14720F41" w:rsidR="00BE386C" w:rsidRDefault="00BE386C" w:rsidP="000E47D5"/>
    <w:p w14:paraId="76BFEE93" w14:textId="3C3085EC" w:rsidR="00BE386C" w:rsidRDefault="00BE386C" w:rsidP="000E47D5"/>
    <w:p w14:paraId="2C8E86C7" w14:textId="72D5442D" w:rsidR="00BE386C" w:rsidRDefault="00BE386C" w:rsidP="000E47D5"/>
    <w:p w14:paraId="7AA561EA" w14:textId="35AA39AE" w:rsidR="00BE386C" w:rsidRDefault="00BE386C" w:rsidP="000E47D5"/>
    <w:p w14:paraId="5E73A2CC" w14:textId="77777777" w:rsidR="00BE386C" w:rsidRDefault="00BE386C" w:rsidP="000E47D5"/>
    <w:p w14:paraId="1DEC945A" w14:textId="1803FDD7" w:rsidR="00DE2261" w:rsidRDefault="00DE2261" w:rsidP="000E47D5"/>
    <w:p w14:paraId="451073CA" w14:textId="2336D3A4" w:rsidR="00DE2261" w:rsidRDefault="00DE2261" w:rsidP="000E47D5"/>
    <w:p w14:paraId="051E45A2" w14:textId="7562094D" w:rsidR="00DE2261" w:rsidRDefault="00DE2261" w:rsidP="000E47D5"/>
    <w:p w14:paraId="6CC2A9F7" w14:textId="0DC37655" w:rsidR="00D165F8" w:rsidRDefault="00DE2261" w:rsidP="00D165F8">
      <w:pPr>
        <w:pStyle w:val="ListParagraph"/>
        <w:jc w:val="center"/>
        <w:rPr>
          <w:u w:val="single"/>
        </w:rPr>
      </w:pPr>
      <w:r w:rsidRPr="00C9555B">
        <w:rPr>
          <w:u w:val="single"/>
        </w:rPr>
        <w:t>Bibliography</w:t>
      </w:r>
    </w:p>
    <w:p w14:paraId="1E9F40CC" w14:textId="77777777" w:rsidR="00D165F8" w:rsidRPr="00D165F8" w:rsidRDefault="00D165F8" w:rsidP="00D165F8">
      <w:pPr>
        <w:pStyle w:val="ListParagraph"/>
        <w:jc w:val="center"/>
        <w:rPr>
          <w:u w:val="single"/>
        </w:rPr>
      </w:pPr>
    </w:p>
    <w:p w14:paraId="02FF49C4" w14:textId="231FBB2E" w:rsidR="00D165F8" w:rsidRDefault="00D165F8" w:rsidP="00C9555B">
      <w:pPr>
        <w:pStyle w:val="ListParagraph"/>
        <w:numPr>
          <w:ilvl w:val="0"/>
          <w:numId w:val="1"/>
        </w:numPr>
      </w:pPr>
      <w:r>
        <w:t xml:space="preserve">Bourdieu. P. 1979. </w:t>
      </w:r>
      <w:r w:rsidRPr="00C9555B">
        <w:rPr>
          <w:i/>
        </w:rPr>
        <w:t>Distinction</w:t>
      </w:r>
      <w:r>
        <w:t>. Routledge &amp; Kegan Paul. Britain.</w:t>
      </w:r>
    </w:p>
    <w:p w14:paraId="135C93DA" w14:textId="77777777" w:rsidR="00D165F8" w:rsidRDefault="00D165F8" w:rsidP="00D165F8">
      <w:pPr>
        <w:pStyle w:val="ListParagraph"/>
      </w:pPr>
    </w:p>
    <w:p w14:paraId="16BDA060" w14:textId="7A70CF9A" w:rsidR="00D165F8" w:rsidRDefault="00D165F8" w:rsidP="00767EB7">
      <w:pPr>
        <w:pStyle w:val="ListParagraph"/>
        <w:numPr>
          <w:ilvl w:val="0"/>
          <w:numId w:val="1"/>
        </w:numPr>
      </w:pPr>
      <w:proofErr w:type="spellStart"/>
      <w:r>
        <w:t>Csordas</w:t>
      </w:r>
      <w:proofErr w:type="spellEnd"/>
      <w:r>
        <w:t xml:space="preserve">. T. J. 1994. </w:t>
      </w:r>
      <w:r w:rsidRPr="00C9555B">
        <w:rPr>
          <w:i/>
        </w:rPr>
        <w:t>Embodiment and experience</w:t>
      </w:r>
      <w:r>
        <w:t>. Cambridge University Press. England.</w:t>
      </w:r>
    </w:p>
    <w:p w14:paraId="2CE7A16F" w14:textId="77777777" w:rsidR="00DD0E08" w:rsidRDefault="00DD0E08" w:rsidP="00DD0E08">
      <w:pPr>
        <w:pStyle w:val="ListParagraph"/>
      </w:pPr>
    </w:p>
    <w:p w14:paraId="72950915" w14:textId="5584DFFD" w:rsidR="00D165F8" w:rsidRDefault="00DD0E08" w:rsidP="00DD0E08">
      <w:pPr>
        <w:pStyle w:val="ListParagraph"/>
        <w:numPr>
          <w:ilvl w:val="0"/>
          <w:numId w:val="1"/>
        </w:numPr>
      </w:pPr>
      <w:proofErr w:type="spellStart"/>
      <w:r>
        <w:t>Csordas</w:t>
      </w:r>
      <w:proofErr w:type="spellEnd"/>
      <w:r>
        <w:t xml:space="preserve">. T. J. 1990. </w:t>
      </w:r>
      <w:r w:rsidRPr="00DD0E08">
        <w:rPr>
          <w:i/>
        </w:rPr>
        <w:t>Embodiment as a Paradigm for Anthropology</w:t>
      </w:r>
      <w:r>
        <w:t>. American Anthropological association.</w:t>
      </w:r>
    </w:p>
    <w:p w14:paraId="6591D5A8" w14:textId="77777777" w:rsidR="00DD0E08" w:rsidRDefault="00DD0E08" w:rsidP="00DD0E08"/>
    <w:p w14:paraId="1263CFB8" w14:textId="77777777" w:rsidR="00D165F8" w:rsidRPr="00D165F8" w:rsidRDefault="00D165F8" w:rsidP="00C9555B">
      <w:pPr>
        <w:pStyle w:val="ListParagraph"/>
        <w:numPr>
          <w:ilvl w:val="0"/>
          <w:numId w:val="1"/>
        </w:numPr>
      </w:pPr>
      <w:proofErr w:type="spellStart"/>
      <w:r>
        <w:t>Danielou</w:t>
      </w:r>
      <w:proofErr w:type="spellEnd"/>
      <w:r>
        <w:t xml:space="preserve">. A. 1994. </w:t>
      </w:r>
      <w:r w:rsidRPr="00D165F8">
        <w:rPr>
          <w:i/>
        </w:rPr>
        <w:t xml:space="preserve">The Complete Kama Sutra: The First Unabridged Modern Translation of </w:t>
      </w:r>
    </w:p>
    <w:p w14:paraId="06A215B2" w14:textId="73F81124" w:rsidR="00D165F8" w:rsidRDefault="00D165F8" w:rsidP="00D165F8">
      <w:pPr>
        <w:pStyle w:val="ListParagraph"/>
      </w:pPr>
      <w:r w:rsidRPr="00D165F8">
        <w:rPr>
          <w:i/>
        </w:rPr>
        <w:t>the Classic Indian Text</w:t>
      </w:r>
      <w:r>
        <w:t>. Park Street Press. United States</w:t>
      </w:r>
    </w:p>
    <w:p w14:paraId="0EB69821" w14:textId="77777777" w:rsidR="00D165F8" w:rsidRDefault="00D165F8" w:rsidP="00D165F8">
      <w:pPr>
        <w:pStyle w:val="ListParagraph"/>
      </w:pPr>
    </w:p>
    <w:p w14:paraId="32662CD0" w14:textId="0DF6DBD2" w:rsidR="00D165F8" w:rsidRDefault="00D165F8" w:rsidP="00C9555B">
      <w:pPr>
        <w:pStyle w:val="ListParagraph"/>
        <w:numPr>
          <w:ilvl w:val="0"/>
          <w:numId w:val="1"/>
        </w:numPr>
      </w:pPr>
      <w:r>
        <w:t xml:space="preserve">Douglas. M. 1995. </w:t>
      </w:r>
      <w:r w:rsidRPr="00C9555B">
        <w:rPr>
          <w:i/>
        </w:rPr>
        <w:t>Purity and Danger: An analysis of the concepts of pollution and taboo</w:t>
      </w:r>
      <w:r>
        <w:t>. Routledge. Britain.</w:t>
      </w:r>
    </w:p>
    <w:p w14:paraId="525BB2BF" w14:textId="77777777" w:rsidR="00D165F8" w:rsidRDefault="00D165F8" w:rsidP="00D165F8">
      <w:pPr>
        <w:pStyle w:val="ListParagraph"/>
      </w:pPr>
    </w:p>
    <w:p w14:paraId="14D1F1D2" w14:textId="22E530B7" w:rsidR="00D165F8" w:rsidRDefault="00D165F8" w:rsidP="00767EB7">
      <w:pPr>
        <w:pStyle w:val="ListParagraph"/>
        <w:numPr>
          <w:ilvl w:val="0"/>
          <w:numId w:val="1"/>
        </w:numPr>
      </w:pPr>
      <w:proofErr w:type="spellStart"/>
      <w:r>
        <w:t>Easwaran</w:t>
      </w:r>
      <w:proofErr w:type="spellEnd"/>
      <w:r>
        <w:t xml:space="preserve">. E. 1985. </w:t>
      </w:r>
      <w:r w:rsidRPr="00C9555B">
        <w:rPr>
          <w:i/>
        </w:rPr>
        <w:t>The Bhagavad Gita</w:t>
      </w:r>
      <w:r>
        <w:t xml:space="preserve">. Penguin </w:t>
      </w:r>
      <w:proofErr w:type="spellStart"/>
      <w:r>
        <w:t>Arkana</w:t>
      </w:r>
      <w:proofErr w:type="spellEnd"/>
      <w:r>
        <w:t>. England.</w:t>
      </w:r>
    </w:p>
    <w:p w14:paraId="5A877BBB" w14:textId="77777777" w:rsidR="00D165F8" w:rsidRDefault="00D165F8" w:rsidP="00D165F8">
      <w:pPr>
        <w:pStyle w:val="ListParagraph"/>
      </w:pPr>
    </w:p>
    <w:p w14:paraId="4D8AA277" w14:textId="77777777" w:rsidR="00D165F8" w:rsidRDefault="00D165F8" w:rsidP="00D165F8">
      <w:pPr>
        <w:pStyle w:val="ListParagraph"/>
      </w:pPr>
    </w:p>
    <w:p w14:paraId="5536B8FD" w14:textId="78E7434A" w:rsidR="00D165F8" w:rsidRDefault="00D165F8" w:rsidP="00C9555B">
      <w:pPr>
        <w:pStyle w:val="ListParagraph"/>
        <w:numPr>
          <w:ilvl w:val="0"/>
          <w:numId w:val="1"/>
        </w:numPr>
      </w:pPr>
      <w:proofErr w:type="spellStart"/>
      <w:r>
        <w:t>Easwaran</w:t>
      </w:r>
      <w:proofErr w:type="spellEnd"/>
      <w:r>
        <w:t xml:space="preserve">. E. 1987. </w:t>
      </w:r>
      <w:r w:rsidRPr="00C9555B">
        <w:rPr>
          <w:i/>
        </w:rPr>
        <w:t>The Upanishads</w:t>
      </w:r>
      <w:r>
        <w:t xml:space="preserve">. Penguin </w:t>
      </w:r>
      <w:proofErr w:type="spellStart"/>
      <w:r>
        <w:t>Arkana</w:t>
      </w:r>
      <w:proofErr w:type="spellEnd"/>
      <w:r>
        <w:t>. England.</w:t>
      </w:r>
    </w:p>
    <w:p w14:paraId="5B0D5DF9" w14:textId="77777777" w:rsidR="00D165F8" w:rsidRDefault="00D165F8" w:rsidP="00D165F8">
      <w:pPr>
        <w:pStyle w:val="ListParagraph"/>
      </w:pPr>
    </w:p>
    <w:p w14:paraId="2F63A87D" w14:textId="2ADB0F79" w:rsidR="00D165F8" w:rsidRDefault="00D165F8" w:rsidP="00C9555B">
      <w:pPr>
        <w:pStyle w:val="ListParagraph"/>
        <w:numPr>
          <w:ilvl w:val="0"/>
          <w:numId w:val="1"/>
        </w:numPr>
      </w:pPr>
      <w:proofErr w:type="spellStart"/>
      <w:r>
        <w:t>Ereira</w:t>
      </w:r>
      <w:proofErr w:type="spellEnd"/>
      <w:r>
        <w:t xml:space="preserve">. A. 1990. From </w:t>
      </w:r>
      <w:proofErr w:type="gramStart"/>
      <w:r>
        <w:t>The</w:t>
      </w:r>
      <w:proofErr w:type="gramEnd"/>
      <w:r>
        <w:t xml:space="preserve"> Heart of The World. [Online] Available at: </w:t>
      </w:r>
      <w:hyperlink r:id="rId8" w:history="1">
        <w:r w:rsidRPr="00D425A0">
          <w:rPr>
            <w:rStyle w:val="Hyperlink"/>
          </w:rPr>
          <w:t>https://www.youtube.com/watch?v=hRgTtrQOiR0&amp;pbjreload=10</w:t>
        </w:r>
      </w:hyperlink>
      <w:r>
        <w:t xml:space="preserve"> [Last Accessed: 19/03/2018]</w:t>
      </w:r>
    </w:p>
    <w:p w14:paraId="1A7C3670" w14:textId="77777777" w:rsidR="00D165F8" w:rsidRDefault="00D165F8" w:rsidP="00D165F8">
      <w:pPr>
        <w:pStyle w:val="ListParagraph"/>
      </w:pPr>
    </w:p>
    <w:p w14:paraId="30ED4BA8" w14:textId="77777777" w:rsidR="00D165F8" w:rsidRDefault="00D165F8" w:rsidP="00D165F8">
      <w:pPr>
        <w:pStyle w:val="ListParagraph"/>
      </w:pPr>
    </w:p>
    <w:p w14:paraId="1D439070" w14:textId="30E36B35" w:rsidR="00D165F8" w:rsidRDefault="00D165F8" w:rsidP="00C9555B">
      <w:pPr>
        <w:pStyle w:val="ListParagraph"/>
        <w:numPr>
          <w:ilvl w:val="0"/>
          <w:numId w:val="1"/>
        </w:numPr>
      </w:pPr>
      <w:proofErr w:type="spellStart"/>
      <w:r>
        <w:t>Ereira</w:t>
      </w:r>
      <w:proofErr w:type="spellEnd"/>
      <w:r>
        <w:t xml:space="preserve">. A. 1990. </w:t>
      </w:r>
      <w:r w:rsidRPr="00C9555B">
        <w:rPr>
          <w:i/>
        </w:rPr>
        <w:t>The Heart of the World</w:t>
      </w:r>
      <w:r>
        <w:t>. Jonathan Cape. England. London</w:t>
      </w:r>
    </w:p>
    <w:p w14:paraId="1F94938B" w14:textId="77777777" w:rsidR="00D165F8" w:rsidRDefault="00D165F8" w:rsidP="00D165F8">
      <w:pPr>
        <w:pStyle w:val="ListParagraph"/>
      </w:pPr>
    </w:p>
    <w:p w14:paraId="4408E809" w14:textId="4CA11CEB" w:rsidR="00D165F8" w:rsidRDefault="00D165F8" w:rsidP="00DC0901">
      <w:pPr>
        <w:pStyle w:val="ListParagraph"/>
        <w:numPr>
          <w:ilvl w:val="0"/>
          <w:numId w:val="1"/>
        </w:numPr>
      </w:pPr>
      <w:r>
        <w:t xml:space="preserve">Fowler. J. 1997. </w:t>
      </w:r>
      <w:r w:rsidRPr="00C9555B">
        <w:rPr>
          <w:i/>
        </w:rPr>
        <w:t>Hinduism; Beliefs and Practices</w:t>
      </w:r>
      <w:r>
        <w:t>. Sussex Academic Press. England.</w:t>
      </w:r>
    </w:p>
    <w:p w14:paraId="1E952E48" w14:textId="77777777" w:rsidR="00D165F8" w:rsidRDefault="00D165F8" w:rsidP="00D165F8">
      <w:pPr>
        <w:pStyle w:val="ListParagraph"/>
      </w:pPr>
    </w:p>
    <w:p w14:paraId="5BDF3F88" w14:textId="77777777" w:rsidR="00D165F8" w:rsidRDefault="00D165F8" w:rsidP="00D165F8">
      <w:pPr>
        <w:pStyle w:val="ListParagraph"/>
      </w:pPr>
    </w:p>
    <w:p w14:paraId="24BA88D3" w14:textId="77777777" w:rsidR="00D165F8" w:rsidRDefault="00D165F8" w:rsidP="00C9555B">
      <w:pPr>
        <w:pStyle w:val="ListParagraph"/>
        <w:numPr>
          <w:ilvl w:val="0"/>
          <w:numId w:val="1"/>
        </w:numPr>
      </w:pPr>
      <w:proofErr w:type="spellStart"/>
      <w:r>
        <w:t>Polhemus</w:t>
      </w:r>
      <w:proofErr w:type="spellEnd"/>
      <w:r>
        <w:t xml:space="preserve">. T. 1988. </w:t>
      </w:r>
      <w:r w:rsidRPr="00C9555B">
        <w:rPr>
          <w:i/>
        </w:rPr>
        <w:t>Body Styles</w:t>
      </w:r>
      <w:r>
        <w:t>. Lennard Publishing. England.</w:t>
      </w:r>
    </w:p>
    <w:sectPr w:rsidR="00D165F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2B9CF" w14:textId="77777777" w:rsidR="00197757" w:rsidRDefault="00197757" w:rsidP="000E47D5">
      <w:pPr>
        <w:spacing w:after="0" w:line="240" w:lineRule="auto"/>
      </w:pPr>
      <w:r>
        <w:separator/>
      </w:r>
    </w:p>
  </w:endnote>
  <w:endnote w:type="continuationSeparator" w:id="0">
    <w:p w14:paraId="09A6C707" w14:textId="77777777" w:rsidR="00197757" w:rsidRDefault="00197757" w:rsidP="000E4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13C78" w14:textId="77777777" w:rsidR="00197757" w:rsidRDefault="00197757" w:rsidP="000E47D5">
      <w:pPr>
        <w:spacing w:after="0" w:line="240" w:lineRule="auto"/>
      </w:pPr>
      <w:r>
        <w:separator/>
      </w:r>
    </w:p>
  </w:footnote>
  <w:footnote w:type="continuationSeparator" w:id="0">
    <w:p w14:paraId="3A9994B1" w14:textId="77777777" w:rsidR="00197757" w:rsidRDefault="00197757" w:rsidP="000E4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9AD2B" w14:textId="516309AA" w:rsidR="000E47D5" w:rsidRDefault="000E47D5" w:rsidP="000E47D5">
    <w:pPr>
      <w:pStyle w:val="Header"/>
    </w:pPr>
    <w:r>
      <w:t xml:space="preserve">AHAN5007                                                       Assignment </w:t>
    </w:r>
    <w:r w:rsidR="00AD676B">
      <w:t>1</w:t>
    </w:r>
    <w:r>
      <w:t xml:space="preserve">                                                     Malim: 1600003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903703"/>
    <w:multiLevelType w:val="hybridMultilevel"/>
    <w:tmpl w:val="577E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47D5"/>
    <w:rsid w:val="0002266C"/>
    <w:rsid w:val="00063C08"/>
    <w:rsid w:val="000A08C7"/>
    <w:rsid w:val="000A68C4"/>
    <w:rsid w:val="000D57BA"/>
    <w:rsid w:val="000E47D5"/>
    <w:rsid w:val="00107683"/>
    <w:rsid w:val="00134E1F"/>
    <w:rsid w:val="00137405"/>
    <w:rsid w:val="00197757"/>
    <w:rsid w:val="001F0697"/>
    <w:rsid w:val="002238EC"/>
    <w:rsid w:val="00241926"/>
    <w:rsid w:val="00271A8C"/>
    <w:rsid w:val="0029181A"/>
    <w:rsid w:val="002E5099"/>
    <w:rsid w:val="003218EF"/>
    <w:rsid w:val="00370F29"/>
    <w:rsid w:val="003918F8"/>
    <w:rsid w:val="003C003F"/>
    <w:rsid w:val="003C36B7"/>
    <w:rsid w:val="00471F12"/>
    <w:rsid w:val="00474B39"/>
    <w:rsid w:val="004763AF"/>
    <w:rsid w:val="00481B45"/>
    <w:rsid w:val="004C5FF6"/>
    <w:rsid w:val="004E0BCF"/>
    <w:rsid w:val="0052580E"/>
    <w:rsid w:val="005260DA"/>
    <w:rsid w:val="005315A6"/>
    <w:rsid w:val="005540F2"/>
    <w:rsid w:val="00633448"/>
    <w:rsid w:val="0064666C"/>
    <w:rsid w:val="00654B67"/>
    <w:rsid w:val="00692FE4"/>
    <w:rsid w:val="006A1E0E"/>
    <w:rsid w:val="006F5217"/>
    <w:rsid w:val="00715B4C"/>
    <w:rsid w:val="00725662"/>
    <w:rsid w:val="007467B8"/>
    <w:rsid w:val="00767DEB"/>
    <w:rsid w:val="00767EB7"/>
    <w:rsid w:val="007704FC"/>
    <w:rsid w:val="0077345C"/>
    <w:rsid w:val="007C325A"/>
    <w:rsid w:val="007D0915"/>
    <w:rsid w:val="008100C9"/>
    <w:rsid w:val="00823451"/>
    <w:rsid w:val="008907D7"/>
    <w:rsid w:val="008A5A2B"/>
    <w:rsid w:val="008A7B96"/>
    <w:rsid w:val="008E09D6"/>
    <w:rsid w:val="009034D1"/>
    <w:rsid w:val="00917171"/>
    <w:rsid w:val="009359B1"/>
    <w:rsid w:val="00985462"/>
    <w:rsid w:val="009B3E03"/>
    <w:rsid w:val="009C4597"/>
    <w:rsid w:val="009E3DEC"/>
    <w:rsid w:val="009F04DE"/>
    <w:rsid w:val="00A31BFC"/>
    <w:rsid w:val="00A645C2"/>
    <w:rsid w:val="00AD3A57"/>
    <w:rsid w:val="00AD676B"/>
    <w:rsid w:val="00AD7B13"/>
    <w:rsid w:val="00B50F47"/>
    <w:rsid w:val="00B61239"/>
    <w:rsid w:val="00B61B46"/>
    <w:rsid w:val="00B62218"/>
    <w:rsid w:val="00B82EA3"/>
    <w:rsid w:val="00BE386C"/>
    <w:rsid w:val="00BF1FA7"/>
    <w:rsid w:val="00C149BF"/>
    <w:rsid w:val="00C33C29"/>
    <w:rsid w:val="00C64A0D"/>
    <w:rsid w:val="00C74F53"/>
    <w:rsid w:val="00C82DA0"/>
    <w:rsid w:val="00C94D82"/>
    <w:rsid w:val="00C9555B"/>
    <w:rsid w:val="00CA2C34"/>
    <w:rsid w:val="00D165F8"/>
    <w:rsid w:val="00D51CA6"/>
    <w:rsid w:val="00DB2E0B"/>
    <w:rsid w:val="00DC0901"/>
    <w:rsid w:val="00DD0E08"/>
    <w:rsid w:val="00DE2261"/>
    <w:rsid w:val="00DF6069"/>
    <w:rsid w:val="00E47141"/>
    <w:rsid w:val="00E93A5C"/>
    <w:rsid w:val="00ED2E5C"/>
    <w:rsid w:val="00EF5F56"/>
    <w:rsid w:val="00F2438C"/>
    <w:rsid w:val="00F819CF"/>
    <w:rsid w:val="00FB56DD"/>
    <w:rsid w:val="00FB609E"/>
    <w:rsid w:val="00FD46EF"/>
    <w:rsid w:val="00FE2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85B3C"/>
  <w15:docId w15:val="{BEA0A493-D1B4-47A8-839D-4C4EDDCC7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7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7D5"/>
  </w:style>
  <w:style w:type="paragraph" w:styleId="Footer">
    <w:name w:val="footer"/>
    <w:basedOn w:val="Normal"/>
    <w:link w:val="FooterChar"/>
    <w:uiPriority w:val="99"/>
    <w:unhideWhenUsed/>
    <w:rsid w:val="000E47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7D5"/>
  </w:style>
  <w:style w:type="character" w:styleId="Hyperlink">
    <w:name w:val="Hyperlink"/>
    <w:basedOn w:val="DefaultParagraphFont"/>
    <w:uiPriority w:val="99"/>
    <w:unhideWhenUsed/>
    <w:rsid w:val="00C9555B"/>
    <w:rPr>
      <w:color w:val="0563C1" w:themeColor="hyperlink"/>
      <w:u w:val="single"/>
    </w:rPr>
  </w:style>
  <w:style w:type="character" w:customStyle="1" w:styleId="UnresolvedMention1">
    <w:name w:val="Unresolved Mention1"/>
    <w:basedOn w:val="DefaultParagraphFont"/>
    <w:uiPriority w:val="99"/>
    <w:semiHidden/>
    <w:unhideWhenUsed/>
    <w:rsid w:val="00C9555B"/>
    <w:rPr>
      <w:color w:val="808080"/>
      <w:shd w:val="clear" w:color="auto" w:fill="E6E6E6"/>
    </w:rPr>
  </w:style>
  <w:style w:type="paragraph" w:styleId="ListParagraph">
    <w:name w:val="List Paragraph"/>
    <w:basedOn w:val="Normal"/>
    <w:uiPriority w:val="34"/>
    <w:qFormat/>
    <w:rsid w:val="00C955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RgTtrQOiR0&amp;pbjreload=1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CA19C-3781-4230-85FA-51313F210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6</Pages>
  <Words>2395</Words>
  <Characters>13655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2018-03-22T13:40:00Z</dcterms:created>
  <dcterms:modified xsi:type="dcterms:W3CDTF">2018-03-23T12:22:00Z</dcterms:modified>
</cp:coreProperties>
</file>