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129772097"/>
        <w:docPartObj>
          <w:docPartGallery w:val="Cover Pages"/>
          <w:docPartUnique/>
        </w:docPartObj>
      </w:sdtPr>
      <w:sdtEndPr>
        <w:rPr>
          <w:rFonts w:eastAsiaTheme="minorHAnsi"/>
          <w:color w:val="auto"/>
          <w:lang w:val="en-GB"/>
        </w:rPr>
      </w:sdtEndPr>
      <w:sdtContent>
        <w:p w14:paraId="5E1DB348" w14:textId="5FB86854" w:rsidR="0003042F" w:rsidRDefault="0003042F">
          <w:pPr>
            <w:pStyle w:val="NoSpacing"/>
            <w:spacing w:before="1540" w:after="240"/>
            <w:jc w:val="center"/>
            <w:rPr>
              <w:color w:val="4472C4" w:themeColor="accent1"/>
            </w:rPr>
          </w:pPr>
          <w:r>
            <w:rPr>
              <w:noProof/>
              <w:color w:val="4472C4" w:themeColor="accent1"/>
            </w:rPr>
            <w:drawing>
              <wp:inline distT="0" distB="0" distL="0" distR="0" wp14:anchorId="60CA468B" wp14:editId="4B0124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Times New Roman"/>
              <w:caps/>
              <w:color w:val="4472C4" w:themeColor="accent1"/>
              <w:sz w:val="72"/>
              <w:szCs w:val="72"/>
            </w:rPr>
            <w:alias w:val="Title"/>
            <w:tag w:val=""/>
            <w:id w:val="1735040861"/>
            <w:placeholder>
              <w:docPart w:val="D5D34F9834694FD4AF1BD73A1E03940B"/>
            </w:placeholder>
            <w:dataBinding w:prefixMappings="xmlns:ns0='http://purl.org/dc/elements/1.1/' xmlns:ns1='http://schemas.openxmlformats.org/package/2006/metadata/core-properties' " w:xpath="/ns1:coreProperties[1]/ns0:title[1]" w:storeItemID="{6C3C8BC8-F283-45AE-878A-BAB7291924A1}"/>
            <w:text/>
          </w:sdtPr>
          <w:sdtContent>
            <w:p w14:paraId="3473AF6B" w14:textId="1D8A5D7D" w:rsidR="0003042F" w:rsidRDefault="0003042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3042F">
                <w:rPr>
                  <w:rFonts w:ascii="Calibri Light" w:eastAsia="Times New Roman" w:hAnsi="Calibri Light" w:cs="Times New Roman"/>
                  <w:caps/>
                  <w:color w:val="4472C4" w:themeColor="accent1"/>
                  <w:sz w:val="72"/>
                  <w:szCs w:val="72"/>
                </w:rPr>
                <w:t>ACADEMIC AND EMPLOYABILITY SKILLS</w:t>
              </w:r>
            </w:p>
          </w:sdtContent>
        </w:sdt>
        <w:sdt>
          <w:sdtPr>
            <w:rPr>
              <w:rFonts w:ascii="Times New Roman" w:eastAsia="Times New Roman" w:hAnsi="Times New Roman" w:cs="Times New Roman"/>
              <w:color w:val="4472C4" w:themeColor="accent1"/>
              <w:sz w:val="28"/>
              <w:szCs w:val="28"/>
            </w:rPr>
            <w:alias w:val="Subtitle"/>
            <w:tag w:val=""/>
            <w:id w:val="328029620"/>
            <w:placeholder>
              <w:docPart w:val="EAEBD100CADC473CA456100A47D60BEC"/>
            </w:placeholder>
            <w:dataBinding w:prefixMappings="xmlns:ns0='http://purl.org/dc/elements/1.1/' xmlns:ns1='http://schemas.openxmlformats.org/package/2006/metadata/core-properties' " w:xpath="/ns1:coreProperties[1]/ns0:subject[1]" w:storeItemID="{6C3C8BC8-F283-45AE-878A-BAB7291924A1}"/>
            <w:text/>
          </w:sdtPr>
          <w:sdtContent>
            <w:p w14:paraId="551D62AD" w14:textId="7ECEC448" w:rsidR="0003042F" w:rsidRDefault="0003042F">
              <w:pPr>
                <w:pStyle w:val="NoSpacing"/>
                <w:jc w:val="center"/>
                <w:rPr>
                  <w:color w:val="4472C4" w:themeColor="accent1"/>
                  <w:sz w:val="28"/>
                  <w:szCs w:val="28"/>
                </w:rPr>
              </w:pPr>
              <w:r w:rsidRPr="0003042F">
                <w:rPr>
                  <w:rFonts w:ascii="Times New Roman" w:eastAsia="Times New Roman" w:hAnsi="Times New Roman" w:cs="Times New Roman"/>
                  <w:color w:val="4472C4" w:themeColor="accent1"/>
                  <w:sz w:val="28"/>
                  <w:szCs w:val="28"/>
                </w:rPr>
                <w:t>EMPLOYABILITY SKILLS REPORT</w:t>
              </w:r>
              <w:r>
                <w:rPr>
                  <w:rFonts w:ascii="Times New Roman" w:eastAsia="Times New Roman" w:hAnsi="Times New Roman" w:cs="Times New Roman"/>
                  <w:color w:val="4472C4" w:themeColor="accent1"/>
                  <w:sz w:val="28"/>
                  <w:szCs w:val="28"/>
                </w:rPr>
                <w:t xml:space="preserve"> </w:t>
              </w:r>
            </w:p>
          </w:sdtContent>
        </w:sdt>
        <w:p w14:paraId="635F79A3" w14:textId="39DBB733" w:rsidR="0003042F" w:rsidRDefault="0003042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5E7F290" wp14:editId="2E51344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Content>
                                  <w:p w14:paraId="04617E31" w14:textId="3A3315D1" w:rsidR="0003042F" w:rsidRDefault="0003042F" w:rsidP="0003042F">
                                    <w:pPr>
                                      <w:pStyle w:val="NoSpacing"/>
                                      <w:spacing w:after="40"/>
                                      <w:jc w:val="center"/>
                                      <w:rPr>
                                        <w:caps/>
                                        <w:color w:val="4472C4" w:themeColor="accent1"/>
                                        <w:sz w:val="28"/>
                                        <w:szCs w:val="28"/>
                                      </w:rPr>
                                    </w:pPr>
                                    <w:r>
                                      <w:rPr>
                                        <w:caps/>
                                        <w:color w:val="4472C4" w:themeColor="accent1"/>
                                        <w:sz w:val="28"/>
                                        <w:szCs w:val="28"/>
                                      </w:rPr>
                                      <w:t>December 12, 2019</w:t>
                                    </w:r>
                                  </w:p>
                                </w:sdtContent>
                              </w:sdt>
                              <w:p w14:paraId="2B32C37E" w14:textId="3C9892F3" w:rsidR="0003042F" w:rsidRDefault="0003042F" w:rsidP="0003042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Calin Sulea</w:t>
                                    </w:r>
                                  </w:sdtContent>
                                </w:sdt>
                              </w:p>
                              <w:p w14:paraId="408B5BAD" w14:textId="14D928F2" w:rsidR="0003042F" w:rsidRDefault="0003042F" w:rsidP="0003042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190</w:t>
                                    </w:r>
                                  </w:sdtContent>
                                </w:sdt>
                                <w:r>
                                  <w:rPr>
                                    <w:color w:val="4472C4" w:themeColor="accent1"/>
                                  </w:rPr>
                                  <w:t>5192</w:t>
                                </w:r>
                              </w:p>
                              <w:p w14:paraId="0DADC2FA" w14:textId="5FD18829" w:rsidR="0003042F" w:rsidRDefault="0003042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E7F29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Content>
                            <w:p w14:paraId="04617E31" w14:textId="3A3315D1" w:rsidR="0003042F" w:rsidRDefault="0003042F" w:rsidP="0003042F">
                              <w:pPr>
                                <w:pStyle w:val="NoSpacing"/>
                                <w:spacing w:after="40"/>
                                <w:jc w:val="center"/>
                                <w:rPr>
                                  <w:caps/>
                                  <w:color w:val="4472C4" w:themeColor="accent1"/>
                                  <w:sz w:val="28"/>
                                  <w:szCs w:val="28"/>
                                </w:rPr>
                              </w:pPr>
                              <w:r>
                                <w:rPr>
                                  <w:caps/>
                                  <w:color w:val="4472C4" w:themeColor="accent1"/>
                                  <w:sz w:val="28"/>
                                  <w:szCs w:val="28"/>
                                </w:rPr>
                                <w:t>December 12, 2019</w:t>
                              </w:r>
                            </w:p>
                          </w:sdtContent>
                        </w:sdt>
                        <w:p w14:paraId="2B32C37E" w14:textId="3C9892F3" w:rsidR="0003042F" w:rsidRDefault="0003042F" w:rsidP="0003042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Calin Sulea</w:t>
                              </w:r>
                            </w:sdtContent>
                          </w:sdt>
                        </w:p>
                        <w:p w14:paraId="408B5BAD" w14:textId="14D928F2" w:rsidR="0003042F" w:rsidRDefault="0003042F" w:rsidP="0003042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190</w:t>
                              </w:r>
                            </w:sdtContent>
                          </w:sdt>
                          <w:r>
                            <w:rPr>
                              <w:color w:val="4472C4" w:themeColor="accent1"/>
                            </w:rPr>
                            <w:t>5192</w:t>
                          </w:r>
                        </w:p>
                        <w:p w14:paraId="0DADC2FA" w14:textId="5FD18829" w:rsidR="0003042F" w:rsidRDefault="0003042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C4EBFC9" wp14:editId="74206C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color w:val="4472C4" w:themeColor="accent1"/>
            </w:rPr>
            <w:br w:type="page"/>
          </w:r>
        </w:p>
        <w:p w14:paraId="3D0FFFE3" w14:textId="77777777" w:rsidR="0003042F" w:rsidRDefault="0003042F">
          <w:pPr>
            <w:pStyle w:val="NoSpacing"/>
            <w:spacing w:before="480"/>
            <w:jc w:val="center"/>
            <w:rPr>
              <w:color w:val="4472C4" w:themeColor="accent1"/>
            </w:rPr>
          </w:pPr>
        </w:p>
        <w:sdt>
          <w:sdtPr>
            <w:id w:val="-16340074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97D13AB" w14:textId="5E49C66D" w:rsidR="00140BC5" w:rsidRDefault="00140BC5">
              <w:pPr>
                <w:pStyle w:val="TOCHeading"/>
              </w:pPr>
              <w:r>
                <w:t>Contents</w:t>
              </w:r>
            </w:p>
            <w:p w14:paraId="09C91A4F" w14:textId="4AB7E1D6" w:rsidR="00140BC5" w:rsidRDefault="00140B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074356" w:history="1">
                <w:r w:rsidRPr="00CF0CDD">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_Toc27074356 \h </w:instrText>
                </w:r>
                <w:r>
                  <w:rPr>
                    <w:noProof/>
                    <w:webHidden/>
                  </w:rPr>
                </w:r>
                <w:r>
                  <w:rPr>
                    <w:noProof/>
                    <w:webHidden/>
                  </w:rPr>
                  <w:fldChar w:fldCharType="separate"/>
                </w:r>
                <w:r>
                  <w:rPr>
                    <w:noProof/>
                    <w:webHidden/>
                  </w:rPr>
                  <w:t>2</w:t>
                </w:r>
                <w:r>
                  <w:rPr>
                    <w:noProof/>
                    <w:webHidden/>
                  </w:rPr>
                  <w:fldChar w:fldCharType="end"/>
                </w:r>
              </w:hyperlink>
            </w:p>
            <w:p w14:paraId="0302EE04" w14:textId="6535F39E" w:rsidR="00140BC5" w:rsidRDefault="00140BC5">
              <w:pPr>
                <w:pStyle w:val="TOC2"/>
                <w:tabs>
                  <w:tab w:val="right" w:leader="dot" w:pos="9016"/>
                </w:tabs>
                <w:rPr>
                  <w:rFonts w:eastAsiaTheme="minorEastAsia"/>
                  <w:noProof/>
                  <w:lang w:eastAsia="en-GB"/>
                </w:rPr>
              </w:pPr>
              <w:hyperlink w:anchor="_Toc27074357" w:history="1">
                <w:r w:rsidRPr="00CF0CDD">
                  <w:rPr>
                    <w:rStyle w:val="Hyperlink"/>
                    <w:rFonts w:ascii="Times New Roman" w:hAnsi="Times New Roman" w:cs="Times New Roman"/>
                    <w:b/>
                    <w:bCs/>
                    <w:noProof/>
                  </w:rPr>
                  <w:t>Terms of reference</w:t>
                </w:r>
                <w:r>
                  <w:rPr>
                    <w:noProof/>
                    <w:webHidden/>
                  </w:rPr>
                  <w:tab/>
                </w:r>
                <w:r>
                  <w:rPr>
                    <w:noProof/>
                    <w:webHidden/>
                  </w:rPr>
                  <w:fldChar w:fldCharType="begin"/>
                </w:r>
                <w:r>
                  <w:rPr>
                    <w:noProof/>
                    <w:webHidden/>
                  </w:rPr>
                  <w:instrText xml:space="preserve"> PAGEREF _Toc27074357 \h </w:instrText>
                </w:r>
                <w:r>
                  <w:rPr>
                    <w:noProof/>
                    <w:webHidden/>
                  </w:rPr>
                </w:r>
                <w:r>
                  <w:rPr>
                    <w:noProof/>
                    <w:webHidden/>
                  </w:rPr>
                  <w:fldChar w:fldCharType="separate"/>
                </w:r>
                <w:r>
                  <w:rPr>
                    <w:noProof/>
                    <w:webHidden/>
                  </w:rPr>
                  <w:t>2</w:t>
                </w:r>
                <w:r>
                  <w:rPr>
                    <w:noProof/>
                    <w:webHidden/>
                  </w:rPr>
                  <w:fldChar w:fldCharType="end"/>
                </w:r>
              </w:hyperlink>
            </w:p>
            <w:p w14:paraId="2271D477" w14:textId="595009A8" w:rsidR="00140BC5" w:rsidRDefault="00140BC5">
              <w:pPr>
                <w:pStyle w:val="TOC2"/>
                <w:tabs>
                  <w:tab w:val="right" w:leader="dot" w:pos="9016"/>
                </w:tabs>
                <w:rPr>
                  <w:rFonts w:eastAsiaTheme="minorEastAsia"/>
                  <w:noProof/>
                  <w:lang w:eastAsia="en-GB"/>
                </w:rPr>
              </w:pPr>
              <w:hyperlink w:anchor="_Toc27074358" w:history="1">
                <w:r w:rsidRPr="00CF0CDD">
                  <w:rPr>
                    <w:rStyle w:val="Hyperlink"/>
                    <w:rFonts w:ascii="Times New Roman" w:eastAsia="Times New Roman" w:hAnsi="Times New Roman" w:cs="Times New Roman"/>
                    <w:b/>
                    <w:bCs/>
                    <w:noProof/>
                    <w:lang w:eastAsia="en-GB"/>
                  </w:rPr>
                  <w:t>Procedure</w:t>
                </w:r>
                <w:r>
                  <w:rPr>
                    <w:noProof/>
                    <w:webHidden/>
                  </w:rPr>
                  <w:tab/>
                </w:r>
                <w:r>
                  <w:rPr>
                    <w:noProof/>
                    <w:webHidden/>
                  </w:rPr>
                  <w:fldChar w:fldCharType="begin"/>
                </w:r>
                <w:r>
                  <w:rPr>
                    <w:noProof/>
                    <w:webHidden/>
                  </w:rPr>
                  <w:instrText xml:space="preserve"> PAGEREF _Toc27074358 \h </w:instrText>
                </w:r>
                <w:r>
                  <w:rPr>
                    <w:noProof/>
                    <w:webHidden/>
                  </w:rPr>
                </w:r>
                <w:r>
                  <w:rPr>
                    <w:noProof/>
                    <w:webHidden/>
                  </w:rPr>
                  <w:fldChar w:fldCharType="separate"/>
                </w:r>
                <w:r>
                  <w:rPr>
                    <w:noProof/>
                    <w:webHidden/>
                  </w:rPr>
                  <w:t>2</w:t>
                </w:r>
                <w:r>
                  <w:rPr>
                    <w:noProof/>
                    <w:webHidden/>
                  </w:rPr>
                  <w:fldChar w:fldCharType="end"/>
                </w:r>
              </w:hyperlink>
            </w:p>
            <w:p w14:paraId="03F097E0" w14:textId="5891A433" w:rsidR="00140BC5" w:rsidRDefault="00140BC5">
              <w:pPr>
                <w:pStyle w:val="TOC1"/>
                <w:tabs>
                  <w:tab w:val="right" w:leader="dot" w:pos="9016"/>
                </w:tabs>
                <w:rPr>
                  <w:rFonts w:eastAsiaTheme="minorEastAsia"/>
                  <w:noProof/>
                  <w:lang w:eastAsia="en-GB"/>
                </w:rPr>
              </w:pPr>
              <w:hyperlink w:anchor="_Toc27074359" w:history="1">
                <w:r w:rsidRPr="00CF0CDD">
                  <w:rPr>
                    <w:rStyle w:val="Hyperlink"/>
                    <w:rFonts w:ascii="Times New Roman" w:hAnsi="Times New Roman" w:cs="Times New Roman"/>
                    <w:b/>
                    <w:bCs/>
                    <w:noProof/>
                  </w:rPr>
                  <w:t>Findings</w:t>
                </w:r>
                <w:r>
                  <w:rPr>
                    <w:noProof/>
                    <w:webHidden/>
                  </w:rPr>
                  <w:tab/>
                </w:r>
                <w:r>
                  <w:rPr>
                    <w:noProof/>
                    <w:webHidden/>
                  </w:rPr>
                  <w:fldChar w:fldCharType="begin"/>
                </w:r>
                <w:r>
                  <w:rPr>
                    <w:noProof/>
                    <w:webHidden/>
                  </w:rPr>
                  <w:instrText xml:space="preserve"> PAGEREF _Toc27074359 \h </w:instrText>
                </w:r>
                <w:r>
                  <w:rPr>
                    <w:noProof/>
                    <w:webHidden/>
                  </w:rPr>
                </w:r>
                <w:r>
                  <w:rPr>
                    <w:noProof/>
                    <w:webHidden/>
                  </w:rPr>
                  <w:fldChar w:fldCharType="separate"/>
                </w:r>
                <w:r>
                  <w:rPr>
                    <w:noProof/>
                    <w:webHidden/>
                  </w:rPr>
                  <w:t>2</w:t>
                </w:r>
                <w:r>
                  <w:rPr>
                    <w:noProof/>
                    <w:webHidden/>
                  </w:rPr>
                  <w:fldChar w:fldCharType="end"/>
                </w:r>
              </w:hyperlink>
            </w:p>
            <w:p w14:paraId="3FFF3129" w14:textId="0BA7E29F" w:rsidR="00140BC5" w:rsidRDefault="00140BC5">
              <w:pPr>
                <w:pStyle w:val="TOC2"/>
                <w:tabs>
                  <w:tab w:val="right" w:leader="dot" w:pos="9016"/>
                </w:tabs>
                <w:rPr>
                  <w:rFonts w:eastAsiaTheme="minorEastAsia"/>
                  <w:noProof/>
                  <w:lang w:eastAsia="en-GB"/>
                </w:rPr>
              </w:pPr>
              <w:hyperlink w:anchor="_Toc27074360" w:history="1">
                <w:r w:rsidRPr="00CF0CDD">
                  <w:rPr>
                    <w:rStyle w:val="Hyperlink"/>
                    <w:rFonts w:ascii="Times New Roman" w:hAnsi="Times New Roman" w:cs="Times New Roman"/>
                    <w:b/>
                    <w:bCs/>
                    <w:noProof/>
                  </w:rPr>
                  <w:t>Why are employability skills important?</w:t>
                </w:r>
                <w:r>
                  <w:rPr>
                    <w:noProof/>
                    <w:webHidden/>
                  </w:rPr>
                  <w:tab/>
                </w:r>
                <w:r>
                  <w:rPr>
                    <w:noProof/>
                    <w:webHidden/>
                  </w:rPr>
                  <w:fldChar w:fldCharType="begin"/>
                </w:r>
                <w:r>
                  <w:rPr>
                    <w:noProof/>
                    <w:webHidden/>
                  </w:rPr>
                  <w:instrText xml:space="preserve"> PAGEREF _Toc27074360 \h </w:instrText>
                </w:r>
                <w:r>
                  <w:rPr>
                    <w:noProof/>
                    <w:webHidden/>
                  </w:rPr>
                </w:r>
                <w:r>
                  <w:rPr>
                    <w:noProof/>
                    <w:webHidden/>
                  </w:rPr>
                  <w:fldChar w:fldCharType="separate"/>
                </w:r>
                <w:r>
                  <w:rPr>
                    <w:noProof/>
                    <w:webHidden/>
                  </w:rPr>
                  <w:t>2</w:t>
                </w:r>
                <w:r>
                  <w:rPr>
                    <w:noProof/>
                    <w:webHidden/>
                  </w:rPr>
                  <w:fldChar w:fldCharType="end"/>
                </w:r>
              </w:hyperlink>
            </w:p>
            <w:p w14:paraId="3C0DC1FE" w14:textId="466F7843" w:rsidR="00140BC5" w:rsidRDefault="00140BC5">
              <w:pPr>
                <w:pStyle w:val="TOC2"/>
                <w:tabs>
                  <w:tab w:val="right" w:leader="dot" w:pos="9016"/>
                </w:tabs>
                <w:rPr>
                  <w:rFonts w:eastAsiaTheme="minorEastAsia"/>
                  <w:noProof/>
                  <w:lang w:eastAsia="en-GB"/>
                </w:rPr>
              </w:pPr>
              <w:hyperlink w:anchor="_Toc27074361" w:history="1">
                <w:r w:rsidRPr="00CF0CDD">
                  <w:rPr>
                    <w:rStyle w:val="Hyperlink"/>
                    <w:rFonts w:ascii="Times New Roman" w:hAnsi="Times New Roman" w:cs="Times New Roman"/>
                    <w:b/>
                    <w:bCs/>
                    <w:noProof/>
                  </w:rPr>
                  <w:t>Have the employability skills changed in the last decade? If so, how?</w:t>
                </w:r>
                <w:r>
                  <w:rPr>
                    <w:noProof/>
                    <w:webHidden/>
                  </w:rPr>
                  <w:tab/>
                </w:r>
                <w:r>
                  <w:rPr>
                    <w:noProof/>
                    <w:webHidden/>
                  </w:rPr>
                  <w:fldChar w:fldCharType="begin"/>
                </w:r>
                <w:r>
                  <w:rPr>
                    <w:noProof/>
                    <w:webHidden/>
                  </w:rPr>
                  <w:instrText xml:space="preserve"> PAGEREF _Toc27074361 \h </w:instrText>
                </w:r>
                <w:r>
                  <w:rPr>
                    <w:noProof/>
                    <w:webHidden/>
                  </w:rPr>
                </w:r>
                <w:r>
                  <w:rPr>
                    <w:noProof/>
                    <w:webHidden/>
                  </w:rPr>
                  <w:fldChar w:fldCharType="separate"/>
                </w:r>
                <w:r>
                  <w:rPr>
                    <w:noProof/>
                    <w:webHidden/>
                  </w:rPr>
                  <w:t>3</w:t>
                </w:r>
                <w:r>
                  <w:rPr>
                    <w:noProof/>
                    <w:webHidden/>
                  </w:rPr>
                  <w:fldChar w:fldCharType="end"/>
                </w:r>
              </w:hyperlink>
            </w:p>
            <w:p w14:paraId="76D80DC7" w14:textId="21DDD9C9" w:rsidR="00140BC5" w:rsidRDefault="00140BC5">
              <w:pPr>
                <w:pStyle w:val="TOC3"/>
                <w:tabs>
                  <w:tab w:val="right" w:leader="dot" w:pos="9016"/>
                </w:tabs>
                <w:rPr>
                  <w:rFonts w:eastAsiaTheme="minorEastAsia"/>
                  <w:noProof/>
                  <w:lang w:eastAsia="en-GB"/>
                </w:rPr>
              </w:pPr>
              <w:hyperlink w:anchor="_Toc27074362" w:history="1">
                <w:r w:rsidRPr="00CF0CDD">
                  <w:rPr>
                    <w:rStyle w:val="Hyperlink"/>
                    <w:rFonts w:ascii="Times New Roman" w:hAnsi="Times New Roman" w:cs="Times New Roman"/>
                    <w:b/>
                    <w:bCs/>
                    <w:noProof/>
                  </w:rPr>
                  <w:t>Are the top 5 employability skills the same as a decade ago?</w:t>
                </w:r>
                <w:r>
                  <w:rPr>
                    <w:noProof/>
                    <w:webHidden/>
                  </w:rPr>
                  <w:tab/>
                </w:r>
                <w:r>
                  <w:rPr>
                    <w:noProof/>
                    <w:webHidden/>
                  </w:rPr>
                  <w:fldChar w:fldCharType="begin"/>
                </w:r>
                <w:r>
                  <w:rPr>
                    <w:noProof/>
                    <w:webHidden/>
                  </w:rPr>
                  <w:instrText xml:space="preserve"> PAGEREF _Toc27074362 \h </w:instrText>
                </w:r>
                <w:r>
                  <w:rPr>
                    <w:noProof/>
                    <w:webHidden/>
                  </w:rPr>
                </w:r>
                <w:r>
                  <w:rPr>
                    <w:noProof/>
                    <w:webHidden/>
                  </w:rPr>
                  <w:fldChar w:fldCharType="separate"/>
                </w:r>
                <w:r>
                  <w:rPr>
                    <w:noProof/>
                    <w:webHidden/>
                  </w:rPr>
                  <w:t>4</w:t>
                </w:r>
                <w:r>
                  <w:rPr>
                    <w:noProof/>
                    <w:webHidden/>
                  </w:rPr>
                  <w:fldChar w:fldCharType="end"/>
                </w:r>
              </w:hyperlink>
            </w:p>
            <w:p w14:paraId="599589B2" w14:textId="3829D9D9" w:rsidR="00140BC5" w:rsidRDefault="00140BC5">
              <w:pPr>
                <w:pStyle w:val="TOC3"/>
                <w:tabs>
                  <w:tab w:val="right" w:leader="dot" w:pos="9016"/>
                </w:tabs>
                <w:rPr>
                  <w:rFonts w:eastAsiaTheme="minorEastAsia"/>
                  <w:noProof/>
                  <w:lang w:eastAsia="en-GB"/>
                </w:rPr>
              </w:pPr>
              <w:hyperlink w:anchor="_Toc27074363" w:history="1">
                <w:r w:rsidRPr="00CF0CDD">
                  <w:rPr>
                    <w:rStyle w:val="Hyperlink"/>
                    <w:rFonts w:ascii="Times New Roman" w:hAnsi="Times New Roman" w:cs="Times New Roman"/>
                    <w:b/>
                    <w:bCs/>
                    <w:noProof/>
                  </w:rPr>
                  <w:t>What has caused this change?</w:t>
                </w:r>
                <w:r>
                  <w:rPr>
                    <w:noProof/>
                    <w:webHidden/>
                  </w:rPr>
                  <w:tab/>
                </w:r>
                <w:r>
                  <w:rPr>
                    <w:noProof/>
                    <w:webHidden/>
                  </w:rPr>
                  <w:fldChar w:fldCharType="begin"/>
                </w:r>
                <w:r>
                  <w:rPr>
                    <w:noProof/>
                    <w:webHidden/>
                  </w:rPr>
                  <w:instrText xml:space="preserve"> PAGEREF _Toc27074363 \h </w:instrText>
                </w:r>
                <w:r>
                  <w:rPr>
                    <w:noProof/>
                    <w:webHidden/>
                  </w:rPr>
                </w:r>
                <w:r>
                  <w:rPr>
                    <w:noProof/>
                    <w:webHidden/>
                  </w:rPr>
                  <w:fldChar w:fldCharType="separate"/>
                </w:r>
                <w:r>
                  <w:rPr>
                    <w:noProof/>
                    <w:webHidden/>
                  </w:rPr>
                  <w:t>5</w:t>
                </w:r>
                <w:r>
                  <w:rPr>
                    <w:noProof/>
                    <w:webHidden/>
                  </w:rPr>
                  <w:fldChar w:fldCharType="end"/>
                </w:r>
              </w:hyperlink>
            </w:p>
            <w:p w14:paraId="58D05BFC" w14:textId="795DE774" w:rsidR="00140BC5" w:rsidRDefault="00140BC5">
              <w:pPr>
                <w:pStyle w:val="TOC3"/>
                <w:tabs>
                  <w:tab w:val="right" w:leader="dot" w:pos="9016"/>
                </w:tabs>
                <w:rPr>
                  <w:rFonts w:eastAsiaTheme="minorEastAsia"/>
                  <w:noProof/>
                  <w:lang w:eastAsia="en-GB"/>
                </w:rPr>
              </w:pPr>
              <w:hyperlink w:anchor="_Toc27074364" w:history="1">
                <w:r w:rsidRPr="00CF0CDD">
                  <w:rPr>
                    <w:rStyle w:val="Hyperlink"/>
                    <w:rFonts w:ascii="Times New Roman" w:hAnsi="Times New Roman" w:cs="Times New Roman"/>
                    <w:b/>
                    <w:bCs/>
                    <w:noProof/>
                  </w:rPr>
                  <w:t>Does this mean that employability skills aren’t as important as they once were?</w:t>
                </w:r>
                <w:r>
                  <w:rPr>
                    <w:noProof/>
                    <w:webHidden/>
                  </w:rPr>
                  <w:tab/>
                </w:r>
                <w:r>
                  <w:rPr>
                    <w:noProof/>
                    <w:webHidden/>
                  </w:rPr>
                  <w:fldChar w:fldCharType="begin"/>
                </w:r>
                <w:r>
                  <w:rPr>
                    <w:noProof/>
                    <w:webHidden/>
                  </w:rPr>
                  <w:instrText xml:space="preserve"> PAGEREF _Toc27074364 \h </w:instrText>
                </w:r>
                <w:r>
                  <w:rPr>
                    <w:noProof/>
                    <w:webHidden/>
                  </w:rPr>
                </w:r>
                <w:r>
                  <w:rPr>
                    <w:noProof/>
                    <w:webHidden/>
                  </w:rPr>
                  <w:fldChar w:fldCharType="separate"/>
                </w:r>
                <w:r>
                  <w:rPr>
                    <w:noProof/>
                    <w:webHidden/>
                  </w:rPr>
                  <w:t>5</w:t>
                </w:r>
                <w:r>
                  <w:rPr>
                    <w:noProof/>
                    <w:webHidden/>
                  </w:rPr>
                  <w:fldChar w:fldCharType="end"/>
                </w:r>
              </w:hyperlink>
            </w:p>
            <w:p w14:paraId="4C65C915" w14:textId="38CAA238" w:rsidR="00140BC5" w:rsidRDefault="00140BC5">
              <w:pPr>
                <w:pStyle w:val="TOC2"/>
                <w:tabs>
                  <w:tab w:val="right" w:leader="dot" w:pos="9016"/>
                </w:tabs>
                <w:rPr>
                  <w:rFonts w:eastAsiaTheme="minorEastAsia"/>
                  <w:noProof/>
                  <w:lang w:eastAsia="en-GB"/>
                </w:rPr>
              </w:pPr>
              <w:hyperlink w:anchor="_Toc27074365" w:history="1">
                <w:r w:rsidRPr="00CF0CDD">
                  <w:rPr>
                    <w:rStyle w:val="Hyperlink"/>
                    <w:rFonts w:ascii="Times New Roman" w:hAnsi="Times New Roman" w:cs="Times New Roman"/>
                    <w:b/>
                    <w:bCs/>
                    <w:noProof/>
                  </w:rPr>
                  <w:t>What employability skills does an employer expect to see in current employment?</w:t>
                </w:r>
                <w:r>
                  <w:rPr>
                    <w:noProof/>
                    <w:webHidden/>
                  </w:rPr>
                  <w:tab/>
                </w:r>
                <w:r>
                  <w:rPr>
                    <w:noProof/>
                    <w:webHidden/>
                  </w:rPr>
                  <w:fldChar w:fldCharType="begin"/>
                </w:r>
                <w:r>
                  <w:rPr>
                    <w:noProof/>
                    <w:webHidden/>
                  </w:rPr>
                  <w:instrText xml:space="preserve"> PAGEREF _Toc27074365 \h </w:instrText>
                </w:r>
                <w:r>
                  <w:rPr>
                    <w:noProof/>
                    <w:webHidden/>
                  </w:rPr>
                </w:r>
                <w:r>
                  <w:rPr>
                    <w:noProof/>
                    <w:webHidden/>
                  </w:rPr>
                  <w:fldChar w:fldCharType="separate"/>
                </w:r>
                <w:r>
                  <w:rPr>
                    <w:noProof/>
                    <w:webHidden/>
                  </w:rPr>
                  <w:t>6</w:t>
                </w:r>
                <w:r>
                  <w:rPr>
                    <w:noProof/>
                    <w:webHidden/>
                  </w:rPr>
                  <w:fldChar w:fldCharType="end"/>
                </w:r>
              </w:hyperlink>
            </w:p>
            <w:p w14:paraId="77E0121A" w14:textId="6097ECDB" w:rsidR="00140BC5" w:rsidRDefault="00140BC5">
              <w:pPr>
                <w:pStyle w:val="TOC1"/>
                <w:tabs>
                  <w:tab w:val="right" w:leader="dot" w:pos="9016"/>
                </w:tabs>
                <w:rPr>
                  <w:rFonts w:eastAsiaTheme="minorEastAsia"/>
                  <w:noProof/>
                  <w:lang w:eastAsia="en-GB"/>
                </w:rPr>
              </w:pPr>
              <w:hyperlink w:anchor="_Toc27074366" w:history="1">
                <w:r w:rsidRPr="00CF0CDD">
                  <w:rPr>
                    <w:rStyle w:val="Hyperlink"/>
                    <w:rFonts w:ascii="Times New Roman" w:hAnsi="Times New Roman" w:cs="Times New Roman"/>
                    <w:b/>
                    <w:bCs/>
                    <w:noProof/>
                  </w:rPr>
                  <w:t>Conclusions</w:t>
                </w:r>
                <w:r>
                  <w:rPr>
                    <w:noProof/>
                    <w:webHidden/>
                  </w:rPr>
                  <w:tab/>
                </w:r>
                <w:r>
                  <w:rPr>
                    <w:noProof/>
                    <w:webHidden/>
                  </w:rPr>
                  <w:fldChar w:fldCharType="begin"/>
                </w:r>
                <w:r>
                  <w:rPr>
                    <w:noProof/>
                    <w:webHidden/>
                  </w:rPr>
                  <w:instrText xml:space="preserve"> PAGEREF _Toc27074366 \h </w:instrText>
                </w:r>
                <w:r>
                  <w:rPr>
                    <w:noProof/>
                    <w:webHidden/>
                  </w:rPr>
                </w:r>
                <w:r>
                  <w:rPr>
                    <w:noProof/>
                    <w:webHidden/>
                  </w:rPr>
                  <w:fldChar w:fldCharType="separate"/>
                </w:r>
                <w:r>
                  <w:rPr>
                    <w:noProof/>
                    <w:webHidden/>
                  </w:rPr>
                  <w:t>10</w:t>
                </w:r>
                <w:r>
                  <w:rPr>
                    <w:noProof/>
                    <w:webHidden/>
                  </w:rPr>
                  <w:fldChar w:fldCharType="end"/>
                </w:r>
              </w:hyperlink>
            </w:p>
            <w:p w14:paraId="6A2369BA" w14:textId="5DFE7AAC" w:rsidR="00140BC5" w:rsidRDefault="00140BC5">
              <w:pPr>
                <w:pStyle w:val="TOC2"/>
                <w:tabs>
                  <w:tab w:val="right" w:leader="dot" w:pos="9016"/>
                </w:tabs>
                <w:rPr>
                  <w:rFonts w:eastAsiaTheme="minorEastAsia"/>
                  <w:noProof/>
                  <w:lang w:eastAsia="en-GB"/>
                </w:rPr>
              </w:pPr>
              <w:hyperlink w:anchor="_Toc27074367" w:history="1">
                <w:r w:rsidRPr="00CF0CDD">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_Toc27074367 \h </w:instrText>
                </w:r>
                <w:r>
                  <w:rPr>
                    <w:noProof/>
                    <w:webHidden/>
                  </w:rPr>
                </w:r>
                <w:r>
                  <w:rPr>
                    <w:noProof/>
                    <w:webHidden/>
                  </w:rPr>
                  <w:fldChar w:fldCharType="separate"/>
                </w:r>
                <w:r>
                  <w:rPr>
                    <w:noProof/>
                    <w:webHidden/>
                  </w:rPr>
                  <w:t>10</w:t>
                </w:r>
                <w:r>
                  <w:rPr>
                    <w:noProof/>
                    <w:webHidden/>
                  </w:rPr>
                  <w:fldChar w:fldCharType="end"/>
                </w:r>
              </w:hyperlink>
            </w:p>
            <w:p w14:paraId="6B9BEF31" w14:textId="65D9E82B" w:rsidR="00140BC5" w:rsidRDefault="00140BC5">
              <w:pPr>
                <w:pStyle w:val="TOC2"/>
                <w:tabs>
                  <w:tab w:val="right" w:leader="dot" w:pos="9016"/>
                </w:tabs>
                <w:rPr>
                  <w:rFonts w:eastAsiaTheme="minorEastAsia"/>
                  <w:noProof/>
                  <w:lang w:eastAsia="en-GB"/>
                </w:rPr>
              </w:pPr>
              <w:hyperlink w:anchor="_Toc27074368" w:history="1">
                <w:r w:rsidRPr="00CF0CDD">
                  <w:rPr>
                    <w:rStyle w:val="Hyperlink"/>
                    <w:rFonts w:ascii="Times New Roman" w:hAnsi="Times New Roman" w:cs="Times New Roman"/>
                    <w:b/>
                    <w:bCs/>
                    <w:noProof/>
                  </w:rPr>
                  <w:t>Acknowledgments</w:t>
                </w:r>
                <w:r>
                  <w:rPr>
                    <w:noProof/>
                    <w:webHidden/>
                  </w:rPr>
                  <w:tab/>
                </w:r>
                <w:r>
                  <w:rPr>
                    <w:noProof/>
                    <w:webHidden/>
                  </w:rPr>
                  <w:fldChar w:fldCharType="begin"/>
                </w:r>
                <w:r>
                  <w:rPr>
                    <w:noProof/>
                    <w:webHidden/>
                  </w:rPr>
                  <w:instrText xml:space="preserve"> PAGEREF _Toc27074368 \h </w:instrText>
                </w:r>
                <w:r>
                  <w:rPr>
                    <w:noProof/>
                    <w:webHidden/>
                  </w:rPr>
                </w:r>
                <w:r>
                  <w:rPr>
                    <w:noProof/>
                    <w:webHidden/>
                  </w:rPr>
                  <w:fldChar w:fldCharType="separate"/>
                </w:r>
                <w:r>
                  <w:rPr>
                    <w:noProof/>
                    <w:webHidden/>
                  </w:rPr>
                  <w:t>10</w:t>
                </w:r>
                <w:r>
                  <w:rPr>
                    <w:noProof/>
                    <w:webHidden/>
                  </w:rPr>
                  <w:fldChar w:fldCharType="end"/>
                </w:r>
              </w:hyperlink>
            </w:p>
            <w:p w14:paraId="583416D9" w14:textId="360EBADC" w:rsidR="00140BC5" w:rsidRDefault="00140BC5">
              <w:pPr>
                <w:pStyle w:val="TOC1"/>
                <w:tabs>
                  <w:tab w:val="right" w:leader="dot" w:pos="9016"/>
                </w:tabs>
                <w:rPr>
                  <w:rFonts w:eastAsiaTheme="minorEastAsia"/>
                  <w:noProof/>
                  <w:lang w:eastAsia="en-GB"/>
                </w:rPr>
              </w:pPr>
              <w:hyperlink w:anchor="_Toc27074369" w:history="1">
                <w:r w:rsidRPr="00CF0CD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_Toc27074369 \h </w:instrText>
                </w:r>
                <w:r>
                  <w:rPr>
                    <w:noProof/>
                    <w:webHidden/>
                  </w:rPr>
                </w:r>
                <w:r>
                  <w:rPr>
                    <w:noProof/>
                    <w:webHidden/>
                  </w:rPr>
                  <w:fldChar w:fldCharType="separate"/>
                </w:r>
                <w:r>
                  <w:rPr>
                    <w:noProof/>
                    <w:webHidden/>
                  </w:rPr>
                  <w:t>10</w:t>
                </w:r>
                <w:r>
                  <w:rPr>
                    <w:noProof/>
                    <w:webHidden/>
                  </w:rPr>
                  <w:fldChar w:fldCharType="end"/>
                </w:r>
              </w:hyperlink>
            </w:p>
            <w:p w14:paraId="6E6845D5" w14:textId="6E2360E9" w:rsidR="00140BC5" w:rsidRDefault="00140BC5">
              <w:r>
                <w:rPr>
                  <w:b/>
                  <w:bCs/>
                  <w:noProof/>
                </w:rPr>
                <w:fldChar w:fldCharType="end"/>
              </w:r>
            </w:p>
          </w:sdtContent>
        </w:sdt>
        <w:p w14:paraId="3999FA36" w14:textId="2B4DF345" w:rsidR="0003042F" w:rsidRDefault="0003042F">
          <w:pPr>
            <w:spacing w:line="259" w:lineRule="auto"/>
            <w:rPr>
              <w:rFonts w:ascii="Times New Roman" w:eastAsia="Times New Roman" w:hAnsi="Times New Roman" w:cs="Times New Roman"/>
              <w:sz w:val="24"/>
              <w:szCs w:val="24"/>
              <w:lang w:eastAsia="en-GB"/>
            </w:rPr>
          </w:pPr>
          <w:r>
            <w:br w:type="page"/>
          </w:r>
        </w:p>
      </w:sdtContent>
    </w:sdt>
    <w:p w14:paraId="4095A33A" w14:textId="0BFE65F4" w:rsidR="0003042F" w:rsidRPr="00CA1D27" w:rsidRDefault="0003042F" w:rsidP="00CA1D27">
      <w:pPr>
        <w:pStyle w:val="Heading1"/>
        <w:rPr>
          <w:rFonts w:ascii="Times New Roman" w:hAnsi="Times New Roman" w:cs="Times New Roman"/>
          <w:color w:val="2F5496"/>
        </w:rPr>
      </w:pPr>
      <w:bookmarkStart w:id="0" w:name="_Toc27074356"/>
      <w:r w:rsidRPr="00CA1D27">
        <w:rPr>
          <w:rStyle w:val="eop"/>
          <w:rFonts w:ascii="Times New Roman" w:hAnsi="Times New Roman" w:cs="Times New Roman"/>
          <w:b/>
          <w:bCs/>
          <w:sz w:val="28"/>
          <w:szCs w:val="28"/>
        </w:rPr>
        <w:lastRenderedPageBreak/>
        <w:t>Executive summary</w:t>
      </w:r>
      <w:bookmarkEnd w:id="0"/>
    </w:p>
    <w:p w14:paraId="47A3BB04" w14:textId="77777777" w:rsidR="0003042F" w:rsidRDefault="0003042F" w:rsidP="0003042F">
      <w:pPr>
        <w:pStyle w:val="paragraph"/>
        <w:ind w:firstLine="720"/>
        <w:textAlignment w:val="baseline"/>
      </w:pPr>
      <w:r>
        <w:rPr>
          <w:rStyle w:val="normaltextrun"/>
          <w:rFonts w:eastAsiaTheme="majorEastAsia"/>
        </w:rPr>
        <w:t xml:space="preserve">The set of skills, learning and personal attributes describes the employability skills as the success and satisfaction of individuals in the workplace, the company, in their own benefit and the economy, along with Higher Education. The </w:t>
      </w:r>
      <w:r>
        <w:rPr>
          <w:rStyle w:val="normaltextrun"/>
          <w:rFonts w:eastAsiaTheme="majorEastAsia"/>
          <w:lang w:val="en"/>
        </w:rPr>
        <w:t>essentiality is in</w:t>
      </w:r>
      <w:r>
        <w:rPr>
          <w:rStyle w:val="normaltextrun"/>
          <w:rFonts w:eastAsiaTheme="majorEastAsia"/>
        </w:rPr>
        <w:t xml:space="preserve"> every person who can recognise and learn their personal area of skills contributing and taking part like </w:t>
      </w:r>
      <w:proofErr w:type="gramStart"/>
      <w:r>
        <w:rPr>
          <w:rStyle w:val="contextualspellingandgrammarerror"/>
          <w:rFonts w:eastAsiaTheme="majorEastAsia"/>
        </w:rPr>
        <w:t>an</w:t>
      </w:r>
      <w:proofErr w:type="gramEnd"/>
      <w:r>
        <w:rPr>
          <w:rStyle w:val="normaltextrun"/>
          <w:rFonts w:eastAsiaTheme="majorEastAsia"/>
        </w:rPr>
        <w:t xml:space="preserve"> unique individual in any organisation. In my opinion having an open mind and a will for welcoming new ideas, is probably a company is looking for.</w:t>
      </w:r>
      <w:r>
        <w:rPr>
          <w:rStyle w:val="eop"/>
        </w:rPr>
        <w:t> </w:t>
      </w:r>
    </w:p>
    <w:p w14:paraId="6F4A6536" w14:textId="77777777" w:rsidR="0003042F" w:rsidRPr="00CA1D27" w:rsidRDefault="0003042F" w:rsidP="00CA1D27">
      <w:pPr>
        <w:pStyle w:val="Heading2"/>
        <w:rPr>
          <w:rFonts w:ascii="Times New Roman" w:hAnsi="Times New Roman" w:cs="Times New Roman"/>
          <w:sz w:val="28"/>
          <w:szCs w:val="28"/>
        </w:rPr>
      </w:pPr>
      <w:bookmarkStart w:id="1" w:name="_Toc27074357"/>
      <w:r w:rsidRPr="00CA1D27">
        <w:rPr>
          <w:rStyle w:val="normaltextrun"/>
          <w:rFonts w:ascii="Times New Roman" w:hAnsi="Times New Roman" w:cs="Times New Roman"/>
          <w:b/>
          <w:bCs/>
          <w:sz w:val="28"/>
          <w:szCs w:val="28"/>
        </w:rPr>
        <w:t>Terms of reference</w:t>
      </w:r>
      <w:bookmarkEnd w:id="1"/>
      <w:r w:rsidRPr="00CA1D27">
        <w:rPr>
          <w:rStyle w:val="eop"/>
          <w:rFonts w:ascii="Times New Roman" w:hAnsi="Times New Roman" w:cs="Times New Roman"/>
          <w:sz w:val="28"/>
          <w:szCs w:val="28"/>
        </w:rPr>
        <w:t> </w:t>
      </w:r>
    </w:p>
    <w:p w14:paraId="1419C3E1" w14:textId="77777777" w:rsidR="0003042F" w:rsidRDefault="0003042F" w:rsidP="0003042F">
      <w:pPr>
        <w:pStyle w:val="paragraph"/>
        <w:ind w:firstLine="720"/>
        <w:textAlignment w:val="baseline"/>
        <w:rPr>
          <w:rStyle w:val="eop"/>
        </w:rPr>
      </w:pPr>
      <w:r>
        <w:rPr>
          <w:rStyle w:val="normaltextrun"/>
          <w:rFonts w:eastAsiaTheme="majorEastAsia"/>
        </w:rPr>
        <w:t> An assignment was presented by the tutor to be completed by the 13</w:t>
      </w:r>
      <w:r>
        <w:rPr>
          <w:rStyle w:val="normaltextrun"/>
          <w:rFonts w:eastAsiaTheme="majorEastAsia"/>
          <w:sz w:val="19"/>
          <w:szCs w:val="19"/>
          <w:vertAlign w:val="superscript"/>
        </w:rPr>
        <w:t>th</w:t>
      </w:r>
      <w:r>
        <w:rPr>
          <w:rStyle w:val="normaltextrun"/>
          <w:rFonts w:eastAsiaTheme="majorEastAsia"/>
        </w:rPr>
        <w:t xml:space="preserve"> of December concerning employability skills. </w:t>
      </w:r>
      <w:r>
        <w:rPr>
          <w:rStyle w:val="eop"/>
        </w:rPr>
        <w:t> </w:t>
      </w:r>
    </w:p>
    <w:p w14:paraId="3B7C3A92" w14:textId="77777777" w:rsidR="0003042F" w:rsidRPr="00AA3F0D" w:rsidRDefault="0003042F" w:rsidP="00CA1D27">
      <w:pPr>
        <w:pStyle w:val="Heading2"/>
        <w:rPr>
          <w:rFonts w:ascii="Times New Roman" w:eastAsia="Times New Roman" w:hAnsi="Times New Roman" w:cs="Times New Roman"/>
          <w:b/>
          <w:bCs/>
          <w:color w:val="0070C0"/>
          <w:sz w:val="28"/>
          <w:szCs w:val="28"/>
          <w:lang w:eastAsia="en-GB"/>
        </w:rPr>
      </w:pPr>
      <w:bookmarkStart w:id="2" w:name="_Toc27074358"/>
      <w:r w:rsidRPr="00AA3F0D">
        <w:rPr>
          <w:rFonts w:ascii="Times New Roman" w:eastAsia="Times New Roman" w:hAnsi="Times New Roman" w:cs="Times New Roman"/>
          <w:b/>
          <w:bCs/>
          <w:color w:val="0070C0"/>
          <w:sz w:val="28"/>
          <w:szCs w:val="28"/>
          <w:lang w:eastAsia="en-GB"/>
        </w:rPr>
        <w:t>Procedure</w:t>
      </w:r>
      <w:bookmarkEnd w:id="2"/>
      <w:r w:rsidRPr="00AA3F0D">
        <w:rPr>
          <w:rFonts w:ascii="Times New Roman" w:eastAsia="Times New Roman" w:hAnsi="Times New Roman" w:cs="Times New Roman"/>
          <w:b/>
          <w:bCs/>
          <w:color w:val="0070C0"/>
          <w:sz w:val="28"/>
          <w:szCs w:val="28"/>
          <w:lang w:eastAsia="en-GB"/>
        </w:rPr>
        <w:t> </w:t>
      </w:r>
    </w:p>
    <w:p w14:paraId="27DFD6D8" w14:textId="77777777" w:rsidR="0003042F" w:rsidRDefault="0003042F" w:rsidP="0003042F">
      <w:pPr>
        <w:spacing w:before="100" w:beforeAutospacing="1" w:after="100" w:afterAutospacing="1" w:line="240" w:lineRule="auto"/>
        <w:ind w:firstLine="7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tools used in the report includes:     -Text books  </w:t>
      </w:r>
    </w:p>
    <w:p w14:paraId="5141F436" w14:textId="77777777" w:rsidR="0003042F" w:rsidRDefault="0003042F" w:rsidP="0003042F">
      <w:pPr>
        <w:spacing w:before="100" w:beforeAutospacing="1" w:after="100" w:afterAutospacing="1" w:line="240" w:lineRule="auto"/>
        <w:ind w:left="43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-Articles  </w:t>
      </w:r>
    </w:p>
    <w:p w14:paraId="6A4289FD" w14:textId="77777777" w:rsidR="0003042F" w:rsidRDefault="0003042F" w:rsidP="0003042F">
      <w:pPr>
        <w:spacing w:before="100" w:beforeAutospacing="1" w:after="100" w:afterAutospacing="1" w:line="240" w:lineRule="auto"/>
        <w:ind w:left="43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-Journals </w:t>
      </w:r>
    </w:p>
    <w:p w14:paraId="15B4AEF7" w14:textId="77777777" w:rsidR="0003042F" w:rsidRDefault="0003042F" w:rsidP="0003042F">
      <w:pPr>
        <w:spacing w:before="100" w:beforeAutospacing="1" w:after="100" w:afterAutospacing="1" w:line="240" w:lineRule="auto"/>
        <w:ind w:left="43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-Online websites </w:t>
      </w:r>
    </w:p>
    <w:p w14:paraId="4FA8FD77" w14:textId="77777777" w:rsidR="0003042F" w:rsidRDefault="0003042F" w:rsidP="0003042F">
      <w:pPr>
        <w:spacing w:before="100" w:beforeAutospacing="1" w:after="100" w:afterAutospacing="1" w:line="240" w:lineRule="auto"/>
        <w:ind w:left="43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-University Library </w:t>
      </w:r>
    </w:p>
    <w:p w14:paraId="21109FDD" w14:textId="77777777" w:rsidR="0003042F" w:rsidRDefault="0003042F" w:rsidP="0003042F">
      <w:pPr>
        <w:spacing w:before="100" w:beforeAutospacing="1" w:after="100" w:afterAutospacing="1" w:line="240" w:lineRule="auto"/>
        <w:ind w:left="432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-Google scholar. </w:t>
      </w:r>
    </w:p>
    <w:p w14:paraId="15D1AEC4" w14:textId="77777777" w:rsidR="0003042F" w:rsidRDefault="0003042F" w:rsidP="0003042F">
      <w:pPr>
        <w:pStyle w:val="paragraph"/>
        <w:ind w:firstLine="720"/>
        <w:textAlignment w:val="baseline"/>
      </w:pPr>
    </w:p>
    <w:p w14:paraId="282A41A3" w14:textId="77777777" w:rsidR="0003042F" w:rsidRDefault="0003042F" w:rsidP="0003042F">
      <w:pPr>
        <w:pStyle w:val="paragraph"/>
        <w:ind w:firstLine="720"/>
        <w:textAlignment w:val="baseline"/>
      </w:pPr>
      <w:r>
        <w:rPr>
          <w:rStyle w:val="eop"/>
        </w:rPr>
        <w:t> </w:t>
      </w:r>
    </w:p>
    <w:p w14:paraId="7824D909" w14:textId="77777777" w:rsidR="0003042F" w:rsidRPr="00AA3F0D" w:rsidRDefault="0003042F" w:rsidP="00CA1D27">
      <w:pPr>
        <w:pStyle w:val="Heading1"/>
        <w:rPr>
          <w:rFonts w:ascii="Times New Roman" w:hAnsi="Times New Roman" w:cs="Times New Roman"/>
          <w:color w:val="0070C0"/>
        </w:rPr>
      </w:pPr>
      <w:bookmarkStart w:id="3" w:name="_Toc27074359"/>
      <w:r w:rsidRPr="00AA3F0D">
        <w:rPr>
          <w:rStyle w:val="normaltextrun"/>
          <w:rFonts w:ascii="Times New Roman" w:hAnsi="Times New Roman" w:cs="Times New Roman"/>
          <w:b/>
          <w:bCs/>
          <w:color w:val="0070C0"/>
          <w:sz w:val="28"/>
          <w:szCs w:val="28"/>
        </w:rPr>
        <w:t>Findings</w:t>
      </w:r>
      <w:bookmarkEnd w:id="3"/>
      <w:r w:rsidRPr="00AA3F0D">
        <w:rPr>
          <w:rStyle w:val="eop"/>
          <w:rFonts w:ascii="Times New Roman" w:hAnsi="Times New Roman" w:cs="Times New Roman"/>
          <w:color w:val="0070C0"/>
          <w:sz w:val="28"/>
          <w:szCs w:val="28"/>
        </w:rPr>
        <w:t> </w:t>
      </w:r>
    </w:p>
    <w:p w14:paraId="38A731C5" w14:textId="77777777" w:rsidR="0003042F" w:rsidRPr="00AA3F0D" w:rsidRDefault="0003042F" w:rsidP="00CA1D27">
      <w:pPr>
        <w:pStyle w:val="Heading2"/>
        <w:rPr>
          <w:rFonts w:ascii="Times New Roman" w:hAnsi="Times New Roman" w:cs="Times New Roman"/>
          <w:color w:val="0070C0"/>
          <w:sz w:val="28"/>
          <w:szCs w:val="28"/>
        </w:rPr>
      </w:pPr>
      <w:bookmarkStart w:id="4" w:name="_Toc27074360"/>
      <w:r w:rsidRPr="00AA3F0D">
        <w:rPr>
          <w:rStyle w:val="normaltextrun"/>
          <w:rFonts w:ascii="Times New Roman" w:hAnsi="Times New Roman" w:cs="Times New Roman"/>
          <w:b/>
          <w:bCs/>
          <w:color w:val="0070C0"/>
          <w:sz w:val="28"/>
          <w:szCs w:val="28"/>
        </w:rPr>
        <w:t>Why are employability skills important?</w:t>
      </w:r>
      <w:bookmarkEnd w:id="4"/>
      <w:r w:rsidRPr="00AA3F0D">
        <w:rPr>
          <w:rStyle w:val="eop"/>
          <w:rFonts w:ascii="Times New Roman" w:hAnsi="Times New Roman" w:cs="Times New Roman"/>
          <w:color w:val="0070C0"/>
          <w:sz w:val="28"/>
          <w:szCs w:val="28"/>
        </w:rPr>
        <w:t> </w:t>
      </w:r>
    </w:p>
    <w:p w14:paraId="012D2405" w14:textId="77777777" w:rsidR="0003042F" w:rsidRDefault="0003042F" w:rsidP="0003042F">
      <w:pPr>
        <w:pStyle w:val="paragraph"/>
        <w:textAlignment w:val="baseline"/>
      </w:pPr>
      <w:r>
        <w:rPr>
          <w:rStyle w:val="normaltextrun"/>
          <w:rFonts w:eastAsiaTheme="majorEastAsia"/>
        </w:rPr>
        <w:t xml:space="preserve">  </w:t>
      </w:r>
      <w:r>
        <w:rPr>
          <w:rStyle w:val="normaltextrun"/>
          <w:rFonts w:eastAsiaTheme="majorEastAsia"/>
        </w:rPr>
        <w:tab/>
        <w:t>Employability skills significance reveals that the employers are focusing more on the individuals or employees, in a fast environment and in a very competitional labour market. The search for employees who can get along with other individuals, successfully communicating, working flexible, driven by motivation, are the members who can lead through their work, who have the capacity of task undertaking in different sectors.</w:t>
      </w:r>
      <w:r>
        <w:rPr>
          <w:rStyle w:val="eop"/>
        </w:rPr>
        <w:t> </w:t>
      </w:r>
    </w:p>
    <w:p w14:paraId="3BCB71F0" w14:textId="77777777" w:rsidR="0003042F" w:rsidRDefault="0003042F" w:rsidP="0003042F">
      <w:pPr>
        <w:pStyle w:val="paragraph"/>
        <w:textAlignment w:val="baseline"/>
      </w:pPr>
      <w:r>
        <w:rPr>
          <w:rStyle w:val="normaltextrun"/>
          <w:rFonts w:eastAsiaTheme="majorEastAsia"/>
        </w:rPr>
        <w:t>Tony Robbins magnificently wrote:</w:t>
      </w:r>
      <w:r>
        <w:rPr>
          <w:rStyle w:val="eop"/>
        </w:rPr>
        <w:t> </w:t>
      </w:r>
    </w:p>
    <w:p w14:paraId="06DEDEC8" w14:textId="77777777" w:rsidR="0003042F" w:rsidRDefault="0003042F" w:rsidP="0003042F">
      <w:pPr>
        <w:pStyle w:val="paragraph"/>
        <w:ind w:firstLine="720"/>
        <w:textAlignment w:val="baseline"/>
        <w:rPr>
          <w:color w:val="2F5496"/>
        </w:rPr>
      </w:pPr>
      <w:r>
        <w:rPr>
          <w:rStyle w:val="normaltextrun"/>
          <w:rFonts w:eastAsiaTheme="majorEastAsia"/>
        </w:rPr>
        <w:t>"Most people never feel secure because they are always worried that they will lose their job, lose the money they already have, lose their spouse, lose their health, and so on. The only true security in life comes from knowing that every single day you are improving yourself in some way, that you are increasing the calibre of who you are and that you are valuable to your company, your friends, and your family’’. </w:t>
      </w:r>
      <w:r>
        <w:rPr>
          <w:rStyle w:val="eop"/>
          <w:color w:val="2F5496"/>
        </w:rPr>
        <w:t> </w:t>
      </w:r>
    </w:p>
    <w:p w14:paraId="2F154E63" w14:textId="77777777" w:rsidR="0003042F" w:rsidRPr="00AA3F0D" w:rsidRDefault="0003042F" w:rsidP="00CA1D27">
      <w:pPr>
        <w:pStyle w:val="Heading2"/>
        <w:rPr>
          <w:rFonts w:ascii="Times New Roman" w:hAnsi="Times New Roman" w:cs="Times New Roman"/>
          <w:color w:val="0070C0"/>
          <w:sz w:val="28"/>
          <w:szCs w:val="28"/>
        </w:rPr>
      </w:pPr>
      <w:bookmarkStart w:id="5" w:name="_Toc27074361"/>
      <w:r w:rsidRPr="00AA3F0D">
        <w:rPr>
          <w:rStyle w:val="normaltextrun"/>
          <w:rFonts w:ascii="Times New Roman" w:hAnsi="Times New Roman" w:cs="Times New Roman"/>
          <w:b/>
          <w:bCs/>
          <w:color w:val="0070C0"/>
          <w:sz w:val="28"/>
          <w:szCs w:val="28"/>
        </w:rPr>
        <w:lastRenderedPageBreak/>
        <w:t>Have the employability skills changed in the last decade? If so, how?</w:t>
      </w:r>
      <w:bookmarkEnd w:id="5"/>
      <w:r w:rsidRPr="00AA3F0D">
        <w:rPr>
          <w:rStyle w:val="eop"/>
          <w:rFonts w:ascii="Times New Roman" w:hAnsi="Times New Roman" w:cs="Times New Roman"/>
          <w:color w:val="0070C0"/>
          <w:sz w:val="28"/>
          <w:szCs w:val="28"/>
        </w:rPr>
        <w:t> </w:t>
      </w:r>
    </w:p>
    <w:p w14:paraId="5F6CFA7D" w14:textId="77777777" w:rsidR="0003042F" w:rsidRDefault="0003042F" w:rsidP="0003042F">
      <w:pPr>
        <w:pStyle w:val="paragraph"/>
        <w:ind w:firstLine="720"/>
        <w:textAlignment w:val="baseline"/>
      </w:pPr>
      <w:r>
        <w:rPr>
          <w:rStyle w:val="normaltextrun"/>
          <w:rFonts w:eastAsiaTheme="majorEastAsia"/>
        </w:rPr>
        <w:t xml:space="preserve">In 2008 the great recession has reached all world markets, putting the economy </w:t>
      </w:r>
      <w:r>
        <w:rPr>
          <w:rStyle w:val="normaltextrun"/>
          <w:rFonts w:eastAsiaTheme="majorEastAsia"/>
          <w:lang w:val="en"/>
        </w:rPr>
        <w:t>at the lowest level in recent years reflected by ‘free falling economic markets, price houses dropped, bad mortgage loans and foreclosures,</w:t>
      </w:r>
      <w:r>
        <w:rPr>
          <w:rStyle w:val="normaltextrun"/>
          <w:rFonts w:eastAsiaTheme="majorEastAsia"/>
        </w:rPr>
        <w:t xml:space="preserve"> failures of large and small businesses</w:t>
      </w:r>
      <w:r>
        <w:rPr>
          <w:rStyle w:val="normaltextrun"/>
          <w:rFonts w:eastAsiaTheme="majorEastAsia"/>
          <w:lang w:val="en"/>
        </w:rPr>
        <w:t xml:space="preserve">’ and increased </w:t>
      </w:r>
      <w:r>
        <w:rPr>
          <w:rStyle w:val="normaltextrun"/>
          <w:rFonts w:eastAsiaTheme="majorEastAsia"/>
        </w:rPr>
        <w:t>joblessness</w:t>
      </w:r>
      <w:r>
        <w:rPr>
          <w:rStyle w:val="normaltextrun"/>
          <w:rFonts w:eastAsiaTheme="majorEastAsia"/>
          <w:b/>
          <w:bCs/>
        </w:rPr>
        <w:t xml:space="preserve">. </w:t>
      </w:r>
      <w:r>
        <w:rPr>
          <w:rStyle w:val="normaltextrun"/>
          <w:rFonts w:eastAsiaTheme="majorEastAsia"/>
        </w:rPr>
        <w:t>(Thomas C.,2015)</w:t>
      </w:r>
      <w:r>
        <w:rPr>
          <w:rStyle w:val="eop"/>
        </w:rPr>
        <w:t> </w:t>
      </w:r>
    </w:p>
    <w:p w14:paraId="72D27509" w14:textId="77777777" w:rsidR="0003042F" w:rsidRDefault="0003042F" w:rsidP="0003042F">
      <w:pPr>
        <w:pStyle w:val="paragraph"/>
        <w:ind w:firstLine="720"/>
        <w:textAlignment w:val="baseline"/>
      </w:pPr>
      <w:r>
        <w:rPr>
          <w:rStyle w:val="normaltextrun"/>
          <w:rFonts w:eastAsiaTheme="majorEastAsia"/>
        </w:rPr>
        <w:t>It is interesting to observe a survey made by the Confederation of British Industry (CBI,2010) towards employer’s expectations when employees step into the workforce not ‘readymade’ holding all the practical skills.  Likewise, Smith (2003) talks about how the employees are more reliable to ‘fit in’ organisation rather than to take in account ‘the technical side of their jobs’. (Smith, E. 2003)</w:t>
      </w:r>
      <w:r>
        <w:rPr>
          <w:rStyle w:val="normaltextrun"/>
          <w:rFonts w:eastAsiaTheme="majorEastAsia"/>
          <w:b/>
          <w:bCs/>
        </w:rPr>
        <w:t> </w:t>
      </w:r>
      <w:r>
        <w:rPr>
          <w:rStyle w:val="eop"/>
        </w:rPr>
        <w:t> </w:t>
      </w:r>
    </w:p>
    <w:p w14:paraId="0EE0BC21" w14:textId="77777777" w:rsidR="0003042F" w:rsidRDefault="0003042F" w:rsidP="0003042F">
      <w:pPr>
        <w:pStyle w:val="paragraph"/>
        <w:ind w:firstLine="720"/>
        <w:textAlignment w:val="baseline"/>
      </w:pPr>
      <w:r>
        <w:rPr>
          <w:rStyle w:val="normaltextrun"/>
          <w:rFonts w:eastAsiaTheme="majorEastAsia"/>
        </w:rPr>
        <w:t>Specific information and data essential for an occupation are hard abilities. Fragile capacities are relationship-building aptitudes. Business officials consider a significant quality in work the next 10 delicate aptitudes: </w:t>
      </w:r>
      <w:r>
        <w:rPr>
          <w:rStyle w:val="eop"/>
        </w:rPr>
        <w:t> </w:t>
      </w:r>
    </w:p>
    <w:p w14:paraId="5E9DFA27" w14:textId="77777777" w:rsidR="0003042F" w:rsidRDefault="0003042F" w:rsidP="0003042F">
      <w:pPr>
        <w:pStyle w:val="paragraph"/>
        <w:numPr>
          <w:ilvl w:val="0"/>
          <w:numId w:val="1"/>
        </w:numPr>
        <w:ind w:left="1800" w:firstLine="0"/>
        <w:textAlignment w:val="baseline"/>
        <w:rPr>
          <w:rFonts w:ascii="Calibri" w:hAnsi="Calibri" w:cs="Calibri"/>
        </w:rPr>
      </w:pPr>
      <w:r>
        <w:rPr>
          <w:rStyle w:val="normaltextrun"/>
          <w:rFonts w:eastAsiaTheme="majorEastAsia"/>
        </w:rPr>
        <w:t>Social abilities</w:t>
      </w:r>
      <w:r>
        <w:rPr>
          <w:rStyle w:val="eop"/>
        </w:rPr>
        <w:t> </w:t>
      </w:r>
    </w:p>
    <w:p w14:paraId="6D92A4E6" w14:textId="77777777" w:rsidR="0003042F" w:rsidRDefault="0003042F" w:rsidP="0003042F">
      <w:pPr>
        <w:pStyle w:val="paragraph"/>
        <w:numPr>
          <w:ilvl w:val="0"/>
          <w:numId w:val="2"/>
        </w:numPr>
        <w:ind w:left="1800" w:firstLine="0"/>
        <w:textAlignment w:val="baseline"/>
        <w:rPr>
          <w:rFonts w:ascii="Calibri" w:hAnsi="Calibri" w:cs="Calibri"/>
        </w:rPr>
      </w:pPr>
      <w:r>
        <w:rPr>
          <w:rStyle w:val="normaltextrun"/>
          <w:rFonts w:eastAsiaTheme="majorEastAsia"/>
        </w:rPr>
        <w:t>Responsibility</w:t>
      </w:r>
      <w:r>
        <w:rPr>
          <w:rStyle w:val="eop"/>
        </w:rPr>
        <w:t> </w:t>
      </w:r>
    </w:p>
    <w:p w14:paraId="2DCCF9A0" w14:textId="77777777" w:rsidR="0003042F" w:rsidRDefault="0003042F" w:rsidP="0003042F">
      <w:pPr>
        <w:pStyle w:val="paragraph"/>
        <w:numPr>
          <w:ilvl w:val="0"/>
          <w:numId w:val="3"/>
        </w:numPr>
        <w:ind w:left="1800" w:firstLine="0"/>
        <w:textAlignment w:val="baseline"/>
        <w:rPr>
          <w:rFonts w:ascii="Calibri" w:hAnsi="Calibri" w:cs="Calibri"/>
        </w:rPr>
      </w:pPr>
      <w:r>
        <w:rPr>
          <w:rStyle w:val="normaltextrun"/>
          <w:rFonts w:eastAsiaTheme="majorEastAsia"/>
        </w:rPr>
        <w:t>Work ethic</w:t>
      </w:r>
      <w:r>
        <w:rPr>
          <w:rStyle w:val="eop"/>
        </w:rPr>
        <w:t> </w:t>
      </w:r>
    </w:p>
    <w:p w14:paraId="2B914286" w14:textId="77777777" w:rsidR="0003042F" w:rsidRDefault="0003042F" w:rsidP="0003042F">
      <w:pPr>
        <w:pStyle w:val="paragraph"/>
        <w:numPr>
          <w:ilvl w:val="0"/>
          <w:numId w:val="4"/>
        </w:numPr>
        <w:ind w:left="1800" w:firstLine="0"/>
        <w:textAlignment w:val="baseline"/>
        <w:rPr>
          <w:rFonts w:ascii="Calibri" w:hAnsi="Calibri" w:cs="Calibri"/>
        </w:rPr>
      </w:pPr>
      <w:r>
        <w:rPr>
          <w:rStyle w:val="normaltextrun"/>
          <w:rFonts w:eastAsiaTheme="majorEastAsia"/>
        </w:rPr>
        <w:t>Collaboration</w:t>
      </w:r>
      <w:r>
        <w:rPr>
          <w:rStyle w:val="eop"/>
        </w:rPr>
        <w:t> </w:t>
      </w:r>
    </w:p>
    <w:p w14:paraId="7EB1C885" w14:textId="77777777" w:rsidR="0003042F" w:rsidRDefault="0003042F" w:rsidP="0003042F">
      <w:pPr>
        <w:pStyle w:val="paragraph"/>
        <w:numPr>
          <w:ilvl w:val="0"/>
          <w:numId w:val="5"/>
        </w:numPr>
        <w:ind w:left="1800" w:firstLine="0"/>
        <w:textAlignment w:val="baseline"/>
        <w:rPr>
          <w:rFonts w:ascii="Calibri" w:hAnsi="Calibri" w:cs="Calibri"/>
        </w:rPr>
      </w:pPr>
      <w:r>
        <w:rPr>
          <w:rStyle w:val="normaltextrun"/>
          <w:rFonts w:eastAsiaTheme="majorEastAsia"/>
        </w:rPr>
        <w:t>Commitment</w:t>
      </w:r>
      <w:r>
        <w:rPr>
          <w:rStyle w:val="eop"/>
        </w:rPr>
        <w:t> </w:t>
      </w:r>
    </w:p>
    <w:p w14:paraId="05669F37" w14:textId="77777777" w:rsidR="0003042F" w:rsidRDefault="0003042F" w:rsidP="0003042F">
      <w:pPr>
        <w:pStyle w:val="paragraph"/>
        <w:numPr>
          <w:ilvl w:val="0"/>
          <w:numId w:val="6"/>
        </w:numPr>
        <w:ind w:left="1800" w:firstLine="0"/>
        <w:textAlignment w:val="baseline"/>
        <w:rPr>
          <w:rFonts w:ascii="Calibri" w:hAnsi="Calibri" w:cs="Calibri"/>
        </w:rPr>
      </w:pPr>
      <w:r>
        <w:rPr>
          <w:rStyle w:val="normaltextrun"/>
          <w:rFonts w:eastAsiaTheme="majorEastAsia"/>
        </w:rPr>
        <w:t>Flexibility</w:t>
      </w:r>
      <w:r>
        <w:rPr>
          <w:rStyle w:val="eop"/>
        </w:rPr>
        <w:t> </w:t>
      </w:r>
    </w:p>
    <w:p w14:paraId="4CF6AF10" w14:textId="77777777" w:rsidR="0003042F" w:rsidRDefault="0003042F" w:rsidP="0003042F">
      <w:pPr>
        <w:pStyle w:val="paragraph"/>
        <w:numPr>
          <w:ilvl w:val="0"/>
          <w:numId w:val="7"/>
        </w:numPr>
        <w:ind w:left="1800" w:firstLine="0"/>
        <w:textAlignment w:val="baseline"/>
        <w:rPr>
          <w:rFonts w:ascii="Calibri" w:hAnsi="Calibri" w:cs="Calibri"/>
        </w:rPr>
      </w:pPr>
      <w:r>
        <w:rPr>
          <w:rStyle w:val="normaltextrun"/>
          <w:rFonts w:eastAsiaTheme="majorEastAsia"/>
        </w:rPr>
        <w:t>Refined Technique</w:t>
      </w:r>
      <w:r>
        <w:rPr>
          <w:rStyle w:val="eop"/>
        </w:rPr>
        <w:t> </w:t>
      </w:r>
    </w:p>
    <w:p w14:paraId="2EA6C77D" w14:textId="77777777" w:rsidR="0003042F" w:rsidRDefault="0003042F" w:rsidP="0003042F">
      <w:pPr>
        <w:pStyle w:val="paragraph"/>
        <w:numPr>
          <w:ilvl w:val="0"/>
          <w:numId w:val="8"/>
        </w:numPr>
        <w:ind w:left="1800" w:firstLine="0"/>
        <w:textAlignment w:val="baseline"/>
        <w:rPr>
          <w:rFonts w:ascii="Calibri" w:hAnsi="Calibri" w:cs="Calibri"/>
        </w:rPr>
      </w:pPr>
      <w:r>
        <w:rPr>
          <w:rStyle w:val="normaltextrun"/>
          <w:rFonts w:eastAsiaTheme="majorEastAsia"/>
        </w:rPr>
        <w:t>Amiability</w:t>
      </w:r>
      <w:r>
        <w:rPr>
          <w:rStyle w:val="eop"/>
        </w:rPr>
        <w:t> </w:t>
      </w:r>
    </w:p>
    <w:p w14:paraId="4F3FD59C" w14:textId="77777777" w:rsidR="0003042F" w:rsidRDefault="0003042F" w:rsidP="0003042F">
      <w:pPr>
        <w:pStyle w:val="paragraph"/>
        <w:numPr>
          <w:ilvl w:val="0"/>
          <w:numId w:val="9"/>
        </w:numPr>
        <w:ind w:left="1800" w:firstLine="0"/>
        <w:textAlignment w:val="baseline"/>
        <w:rPr>
          <w:rFonts w:ascii="Calibri" w:hAnsi="Calibri" w:cs="Calibri"/>
        </w:rPr>
      </w:pPr>
      <w:r>
        <w:rPr>
          <w:rStyle w:val="normaltextrun"/>
          <w:rFonts w:eastAsiaTheme="majorEastAsia"/>
        </w:rPr>
        <w:t>Similarity</w:t>
      </w:r>
      <w:r>
        <w:rPr>
          <w:rStyle w:val="eop"/>
        </w:rPr>
        <w:t> </w:t>
      </w:r>
    </w:p>
    <w:p w14:paraId="5EF29B49" w14:textId="77777777" w:rsidR="0003042F" w:rsidRDefault="0003042F" w:rsidP="0003042F">
      <w:pPr>
        <w:pStyle w:val="paragraph"/>
        <w:numPr>
          <w:ilvl w:val="0"/>
          <w:numId w:val="10"/>
        </w:numPr>
        <w:ind w:left="1800" w:firstLine="0"/>
        <w:textAlignment w:val="baseline"/>
        <w:rPr>
          <w:rFonts w:ascii="Calibri" w:hAnsi="Calibri" w:cs="Calibri"/>
        </w:rPr>
      </w:pPr>
      <w:r>
        <w:rPr>
          <w:rStyle w:val="normaltextrun"/>
          <w:rFonts w:eastAsiaTheme="majorEastAsia"/>
        </w:rPr>
        <w:t>Attitude.</w:t>
      </w:r>
      <w:r>
        <w:rPr>
          <w:rStyle w:val="eop"/>
        </w:rPr>
        <w:t> </w:t>
      </w:r>
    </w:p>
    <w:p w14:paraId="1C3C22A7" w14:textId="77777777" w:rsidR="0003042F" w:rsidRDefault="0003042F" w:rsidP="0003042F">
      <w:pPr>
        <w:pStyle w:val="paragraph"/>
        <w:textAlignment w:val="baseline"/>
      </w:pPr>
      <w:r>
        <w:rPr>
          <w:rStyle w:val="normaltextrun"/>
          <w:rFonts w:eastAsiaTheme="majorEastAsia"/>
        </w:rPr>
        <w:t>     The need of new specialists to have strong sensitive capacities, similarly as hard aptitudes it’s a must for managers.</w:t>
      </w:r>
      <w:r>
        <w:rPr>
          <w:rStyle w:val="normaltextrun"/>
          <w:rFonts w:eastAsiaTheme="majorEastAsia"/>
          <w:b/>
          <w:bCs/>
        </w:rPr>
        <w:t xml:space="preserve"> (</w:t>
      </w:r>
      <w:r>
        <w:rPr>
          <w:rStyle w:val="normaltextrun"/>
          <w:rFonts w:eastAsiaTheme="majorEastAsia"/>
        </w:rPr>
        <w:t>Business Communication Quarterly,2012)</w:t>
      </w:r>
      <w:r>
        <w:rPr>
          <w:rStyle w:val="eop"/>
        </w:rPr>
        <w:t> </w:t>
      </w:r>
    </w:p>
    <w:p w14:paraId="4A0A200F" w14:textId="77777777" w:rsidR="0003042F" w:rsidRDefault="0003042F" w:rsidP="0003042F">
      <w:pPr>
        <w:pStyle w:val="paragraph"/>
        <w:ind w:firstLine="720"/>
        <w:textAlignment w:val="baseline"/>
      </w:pPr>
      <w:r>
        <w:rPr>
          <w:rStyle w:val="normaltextrun"/>
          <w:rFonts w:eastAsiaTheme="majorEastAsia"/>
        </w:rPr>
        <w:t>The understudies want to assess the professional scene and set themselves up, as sharpen their employability talents to select up and hold their pastime. In the route of the latest decades, the point of view of the employability has changed considerably from identifying required aptitudes to estimate and implant them in the instructional plan of Higher Education. The focal factor is to pass the variety of viewpoints identified with the view of employability and compare future abilities. </w:t>
      </w:r>
      <w:r>
        <w:rPr>
          <w:rStyle w:val="eop"/>
        </w:rPr>
        <w:t> </w:t>
      </w:r>
    </w:p>
    <w:p w14:paraId="017CAC8E" w14:textId="77777777" w:rsidR="0003042F" w:rsidRPr="00AA3F0D" w:rsidRDefault="0003042F" w:rsidP="00CA1D27">
      <w:pPr>
        <w:pStyle w:val="Heading3"/>
        <w:rPr>
          <w:rFonts w:ascii="Times New Roman" w:hAnsi="Times New Roman" w:cs="Times New Roman"/>
          <w:color w:val="0070C0"/>
        </w:rPr>
      </w:pPr>
      <w:bookmarkStart w:id="6" w:name="_Toc27074362"/>
      <w:r w:rsidRPr="00AA3F0D">
        <w:rPr>
          <w:rStyle w:val="normaltextrun"/>
          <w:rFonts w:ascii="Times New Roman" w:hAnsi="Times New Roman" w:cs="Times New Roman"/>
          <w:b/>
          <w:bCs/>
          <w:color w:val="0070C0"/>
        </w:rPr>
        <w:lastRenderedPageBreak/>
        <w:t>Are the top 5 employability skills the same as a decade ago?</w:t>
      </w:r>
      <w:bookmarkEnd w:id="6"/>
      <w:r w:rsidRPr="00AA3F0D">
        <w:rPr>
          <w:rStyle w:val="eop"/>
          <w:rFonts w:ascii="Times New Roman" w:hAnsi="Times New Roman" w:cs="Times New Roman"/>
          <w:color w:val="0070C0"/>
        </w:rPr>
        <w:t> </w:t>
      </w:r>
    </w:p>
    <w:p w14:paraId="26F4738B" w14:textId="77777777" w:rsidR="0003042F" w:rsidRDefault="0003042F" w:rsidP="0003042F">
      <w:pPr>
        <w:pStyle w:val="paragraph"/>
        <w:textAlignment w:val="baseline"/>
      </w:pPr>
      <w:r>
        <w:rPr>
          <w:rStyle w:val="eop"/>
          <w:rFonts w:ascii="Calibri" w:hAnsi="Calibri" w:cs="Calibri"/>
          <w:sz w:val="22"/>
          <w:szCs w:val="22"/>
        </w:rPr>
        <w:t> </w:t>
      </w:r>
    </w:p>
    <w:p w14:paraId="0B015891" w14:textId="77777777" w:rsidR="0003042F" w:rsidRDefault="0003042F" w:rsidP="0003042F">
      <w:pPr>
        <w:pStyle w:val="paragraph"/>
        <w:textAlignment w:val="baseline"/>
      </w:pPr>
      <w:r>
        <w:rPr>
          <w:rStyle w:val="normaltextrun"/>
          <w:rFonts w:ascii="Calibri" w:eastAsiaTheme="majorEastAsia" w:hAnsi="Calibri" w:cs="Calibri"/>
          <w:sz w:val="22"/>
          <w:szCs w:val="22"/>
        </w:rPr>
        <w:t> </w:t>
      </w:r>
      <w:r>
        <w:rPr>
          <w:rStyle w:val="normaltextrun"/>
          <w:rFonts w:eastAsiaTheme="majorEastAsia"/>
        </w:rPr>
        <w:t>  The top 5 employability skills:</w:t>
      </w:r>
      <w:r>
        <w:rPr>
          <w:rStyle w:val="eop"/>
        </w:rPr>
        <w:t> </w:t>
      </w:r>
    </w:p>
    <w:p w14:paraId="4DAF7313" w14:textId="77777777" w:rsidR="0003042F" w:rsidRDefault="0003042F" w:rsidP="0003042F">
      <w:pPr>
        <w:pStyle w:val="paragraph"/>
        <w:textAlignment w:val="baseline"/>
      </w:pPr>
      <w:r>
        <w:rPr>
          <w:rStyle w:val="normaltextrun"/>
          <w:rFonts w:eastAsiaTheme="majorEastAsia"/>
        </w:rPr>
        <w:t>1. Problem-solving</w:t>
      </w:r>
      <w:r>
        <w:rPr>
          <w:rStyle w:val="eop"/>
        </w:rPr>
        <w:t> </w:t>
      </w:r>
    </w:p>
    <w:p w14:paraId="5EDE9188" w14:textId="77777777" w:rsidR="0003042F" w:rsidRDefault="0003042F" w:rsidP="0003042F">
      <w:pPr>
        <w:pStyle w:val="paragraph"/>
        <w:textAlignment w:val="baseline"/>
      </w:pPr>
      <w:r>
        <w:rPr>
          <w:rStyle w:val="normaltextrun"/>
          <w:rFonts w:eastAsiaTheme="majorEastAsia"/>
        </w:rPr>
        <w:t>2. Communication and interpersonal skills </w:t>
      </w:r>
      <w:r>
        <w:rPr>
          <w:rStyle w:val="eop"/>
        </w:rPr>
        <w:t> </w:t>
      </w:r>
    </w:p>
    <w:p w14:paraId="1B81E6AD" w14:textId="77777777" w:rsidR="0003042F" w:rsidRDefault="0003042F" w:rsidP="0003042F">
      <w:pPr>
        <w:pStyle w:val="paragraph"/>
        <w:textAlignment w:val="baseline"/>
      </w:pPr>
      <w:r>
        <w:rPr>
          <w:rStyle w:val="normaltextrun"/>
          <w:rFonts w:eastAsiaTheme="majorEastAsia"/>
        </w:rPr>
        <w:t>3. Team working</w:t>
      </w:r>
      <w:r>
        <w:rPr>
          <w:rStyle w:val="eop"/>
        </w:rPr>
        <w:t> </w:t>
      </w:r>
    </w:p>
    <w:p w14:paraId="617B2D46" w14:textId="77777777" w:rsidR="0003042F" w:rsidRDefault="0003042F" w:rsidP="0003042F">
      <w:pPr>
        <w:pStyle w:val="paragraph"/>
        <w:textAlignment w:val="baseline"/>
      </w:pPr>
      <w:r>
        <w:rPr>
          <w:rStyle w:val="normaltextrun"/>
          <w:rFonts w:eastAsiaTheme="majorEastAsia"/>
        </w:rPr>
        <w:t>4. Organizational skills</w:t>
      </w:r>
      <w:r>
        <w:rPr>
          <w:rStyle w:val="eop"/>
        </w:rPr>
        <w:t> </w:t>
      </w:r>
    </w:p>
    <w:p w14:paraId="4D84B9A2" w14:textId="77777777" w:rsidR="0003042F" w:rsidRDefault="0003042F" w:rsidP="0003042F">
      <w:pPr>
        <w:pStyle w:val="paragraph"/>
        <w:textAlignment w:val="baseline"/>
      </w:pPr>
      <w:r>
        <w:rPr>
          <w:rStyle w:val="normaltextrun"/>
          <w:rFonts w:eastAsiaTheme="majorEastAsia"/>
        </w:rPr>
        <w:t>5. Working under pressure.</w:t>
      </w:r>
      <w:r>
        <w:rPr>
          <w:rStyle w:val="eop"/>
        </w:rPr>
        <w:t> </w:t>
      </w:r>
    </w:p>
    <w:p w14:paraId="77D26892" w14:textId="77777777" w:rsidR="0003042F" w:rsidRDefault="0003042F" w:rsidP="0003042F">
      <w:pPr>
        <w:pStyle w:val="paragraph"/>
        <w:ind w:firstLine="720"/>
        <w:textAlignment w:val="baseline"/>
      </w:pPr>
      <w:r>
        <w:rPr>
          <w:rStyle w:val="normaltextrun"/>
          <w:rFonts w:eastAsiaTheme="majorEastAsia"/>
        </w:rPr>
        <w:t>Living in a fast and erratic changing world have influenced labour work and the ‘aspiration of graduates’ work making a fundamental section ‘of the world’s showcase’ (Martin, et.al.,2008).</w:t>
      </w:r>
      <w:r>
        <w:rPr>
          <w:rStyle w:val="eop"/>
        </w:rPr>
        <w:t> </w:t>
      </w:r>
    </w:p>
    <w:p w14:paraId="5E029862" w14:textId="77777777" w:rsidR="0003042F" w:rsidRDefault="0003042F" w:rsidP="0003042F">
      <w:pPr>
        <w:pStyle w:val="paragraph"/>
        <w:ind w:firstLine="720"/>
        <w:textAlignment w:val="baseline"/>
      </w:pPr>
      <w:r>
        <w:rPr>
          <w:rStyle w:val="normaltextrun"/>
          <w:rFonts w:eastAsiaTheme="majorEastAsia"/>
        </w:rPr>
        <w:t>The argument over lack of employability has been in the public interest for more than two decades. While employers will need the right skills to fit the ever-changing environment, the training and skills sector aims to build a better-qualified workforce to meet the needs. ‘The training and skills sector’ in a changing environment over the last decades, asserts on top the deficiency in the employability section. In order to meet the needs of a greater certified workforce the training allocates better learning skills. (Martin, et al., 2008)</w:t>
      </w:r>
      <w:r>
        <w:rPr>
          <w:rStyle w:val="eop"/>
        </w:rPr>
        <w:t> </w:t>
      </w:r>
    </w:p>
    <w:p w14:paraId="249CBE72" w14:textId="77777777" w:rsidR="0003042F" w:rsidRDefault="0003042F" w:rsidP="0003042F">
      <w:pPr>
        <w:pStyle w:val="paragraph"/>
        <w:ind w:firstLine="720"/>
        <w:textAlignment w:val="baseline"/>
      </w:pPr>
      <w:r>
        <w:rPr>
          <w:rStyle w:val="normaltextrun"/>
          <w:rFonts w:eastAsiaTheme="majorEastAsia"/>
        </w:rPr>
        <w:t>According to OECD the Organisation for Economic Cooperation and Development, cognitive skills contributed at the improvement of ‘poverty risk and non-material wellbeing’ (OECD, Economic Department Working Papers, no. 1516). The key factors of a growing economy who decides the wages of employment and keeps a durable economy bloom is reflected by ‘reading and numeric skills’ (Economic Department).</w:t>
      </w:r>
      <w:r>
        <w:rPr>
          <w:rStyle w:val="eop"/>
        </w:rPr>
        <w:t> </w:t>
      </w:r>
    </w:p>
    <w:p w14:paraId="2C42E2E6" w14:textId="77777777" w:rsidR="0003042F" w:rsidRDefault="0003042F" w:rsidP="0003042F">
      <w:pPr>
        <w:pStyle w:val="paragraph"/>
        <w:ind w:firstLine="720"/>
        <w:textAlignment w:val="baseline"/>
      </w:pPr>
      <w:r>
        <w:rPr>
          <w:rStyle w:val="normaltextrun"/>
          <w:rFonts w:eastAsiaTheme="majorEastAsia"/>
        </w:rPr>
        <w:t>Non cognitive skills such as ‘the use information and communication technology as well as managerial skills’ currently redefines workers life and adapting the knowledge of new technological skills internationally. (Economic Department)</w:t>
      </w:r>
      <w:r>
        <w:rPr>
          <w:rStyle w:val="eop"/>
        </w:rPr>
        <w:t> </w:t>
      </w:r>
    </w:p>
    <w:p w14:paraId="1D074FF9" w14:textId="77777777" w:rsidR="0003042F" w:rsidRDefault="0003042F" w:rsidP="0003042F">
      <w:pPr>
        <w:pStyle w:val="paragraph"/>
        <w:ind w:firstLine="720"/>
        <w:textAlignment w:val="baseline"/>
      </w:pPr>
      <w:r>
        <w:rPr>
          <w:rStyle w:val="normaltextrun"/>
          <w:rFonts w:eastAsiaTheme="majorEastAsia"/>
        </w:rPr>
        <w:t>Youths coming from disadvantage environments get more support of continuously- growing ‘learning outcomes’ blending young people through working fields. Encouraging future condition of young individuals without professional qualification’ to follow desired vocations on a long-term teaching inspire the perfection of ‘training needs’. A disadvantage comes in women’s skills because the labour is dominated by male’s skills and an equilibrium of genders must be put in place</w:t>
      </w:r>
      <w:r>
        <w:rPr>
          <w:rStyle w:val="normaltextrun"/>
          <w:rFonts w:eastAsiaTheme="majorEastAsia"/>
          <w:b/>
          <w:bCs/>
        </w:rPr>
        <w:t xml:space="preserve"> </w:t>
      </w:r>
      <w:r>
        <w:rPr>
          <w:rStyle w:val="normaltextrun"/>
          <w:rFonts w:eastAsiaTheme="majorEastAsia"/>
        </w:rPr>
        <w:t xml:space="preserve">(Fuentes </w:t>
      </w:r>
      <w:proofErr w:type="spellStart"/>
      <w:r>
        <w:rPr>
          <w:rStyle w:val="spellingerror"/>
          <w:rFonts w:eastAsiaTheme="majorEastAsia"/>
        </w:rPr>
        <w:t>Hutfilter</w:t>
      </w:r>
      <w:proofErr w:type="spellEnd"/>
      <w:r>
        <w:rPr>
          <w:rStyle w:val="normaltextrun"/>
          <w:rFonts w:eastAsiaTheme="majorEastAsia"/>
        </w:rPr>
        <w:t>, et.al. ,2018)</w:t>
      </w:r>
      <w:r>
        <w:rPr>
          <w:rStyle w:val="eop"/>
        </w:rPr>
        <w:t> </w:t>
      </w:r>
    </w:p>
    <w:p w14:paraId="3C93C2B2" w14:textId="77777777" w:rsidR="0003042F" w:rsidRDefault="0003042F" w:rsidP="0003042F">
      <w:pPr>
        <w:pStyle w:val="paragraph"/>
        <w:ind w:firstLine="720"/>
        <w:textAlignment w:val="baseline"/>
      </w:pPr>
      <w:r>
        <w:rPr>
          <w:rStyle w:val="normaltextrun"/>
          <w:rFonts w:eastAsiaTheme="majorEastAsia"/>
        </w:rPr>
        <w:t>Technological teaching modifies to ‘keep up with the struggles and directions that working environments implies’. This implies understudies will reform, ‘critical thinking, communications and academic skills’ have a tendency for upgrade. (Martin, et al., 2008)</w:t>
      </w:r>
      <w:r>
        <w:rPr>
          <w:rStyle w:val="eop"/>
        </w:rPr>
        <w:t> </w:t>
      </w:r>
      <w:r>
        <w:rPr>
          <w:rStyle w:val="normaltextrun"/>
          <w:rFonts w:eastAsiaTheme="majorEastAsia"/>
        </w:rPr>
        <w:t>     </w:t>
      </w:r>
      <w:r>
        <w:rPr>
          <w:rStyle w:val="eop"/>
        </w:rPr>
        <w:t> </w:t>
      </w:r>
    </w:p>
    <w:p w14:paraId="0BA10C32" w14:textId="77777777" w:rsidR="0003042F" w:rsidRDefault="0003042F" w:rsidP="0003042F">
      <w:pPr>
        <w:pStyle w:val="paragraph"/>
        <w:ind w:firstLine="720"/>
        <w:textAlignment w:val="baseline"/>
      </w:pPr>
      <w:r>
        <w:rPr>
          <w:rStyle w:val="normaltextrun"/>
          <w:rFonts w:eastAsiaTheme="majorEastAsia"/>
        </w:rPr>
        <w:t xml:space="preserve">Additionally, (Andrews, 2007) highlighted the necessity for UK graduates to have tall quality and the requirement for colleges to offer quality commerce and administration </w:t>
      </w:r>
      <w:r>
        <w:rPr>
          <w:rStyle w:val="normaltextrun"/>
          <w:rFonts w:eastAsiaTheme="majorEastAsia"/>
        </w:rPr>
        <w:lastRenderedPageBreak/>
        <w:t>programs pointed to make profoundly competent graduates who would persistently meet the modern requests of the society. The focal point (Andrews,2007) for a better quality in ‘transferable employability abilities’ is to generate quality in administrating programs and commerce making ‘profoundly competent graduates who would persistently meet the modern requests of the society’. (Andrews, J. &amp;. H. H., 2007).</w:t>
      </w:r>
      <w:r>
        <w:rPr>
          <w:rStyle w:val="normaltextrun"/>
          <w:rFonts w:eastAsiaTheme="majorEastAsia"/>
          <w:b/>
          <w:bCs/>
        </w:rPr>
        <w:t> </w:t>
      </w:r>
      <w:r>
        <w:rPr>
          <w:rStyle w:val="eop"/>
        </w:rPr>
        <w:t> </w:t>
      </w:r>
    </w:p>
    <w:p w14:paraId="3C5D925C" w14:textId="77777777" w:rsidR="0003042F" w:rsidRPr="00AA3F0D" w:rsidRDefault="0003042F" w:rsidP="00CA1D27">
      <w:pPr>
        <w:pStyle w:val="Heading3"/>
        <w:rPr>
          <w:rFonts w:ascii="Times New Roman" w:hAnsi="Times New Roman" w:cs="Times New Roman"/>
          <w:color w:val="0070C0"/>
        </w:rPr>
      </w:pPr>
      <w:bookmarkStart w:id="7" w:name="_Toc27074363"/>
      <w:r w:rsidRPr="00AA3F0D">
        <w:rPr>
          <w:rStyle w:val="normaltextrun"/>
          <w:rFonts w:ascii="Times New Roman" w:hAnsi="Times New Roman" w:cs="Times New Roman"/>
          <w:b/>
          <w:bCs/>
          <w:color w:val="0070C0"/>
        </w:rPr>
        <w:t>What has caused this change?</w:t>
      </w:r>
      <w:bookmarkEnd w:id="7"/>
      <w:r w:rsidRPr="00AA3F0D">
        <w:rPr>
          <w:rStyle w:val="eop"/>
          <w:rFonts w:ascii="Times New Roman" w:hAnsi="Times New Roman" w:cs="Times New Roman"/>
          <w:color w:val="0070C0"/>
        </w:rPr>
        <w:t> </w:t>
      </w:r>
    </w:p>
    <w:p w14:paraId="6CC4B61A" w14:textId="77777777" w:rsidR="0003042F" w:rsidRDefault="0003042F" w:rsidP="0003042F">
      <w:pPr>
        <w:pStyle w:val="paragraph"/>
        <w:ind w:firstLine="720"/>
        <w:textAlignment w:val="baseline"/>
        <w:rPr>
          <w:rStyle w:val="normaltextrun"/>
          <w:rFonts w:eastAsiaTheme="majorEastAsia"/>
        </w:rPr>
      </w:pPr>
      <w:r>
        <w:rPr>
          <w:rStyle w:val="normaltextrun"/>
          <w:rFonts w:eastAsiaTheme="majorEastAsia"/>
        </w:rPr>
        <w:t>According to various surveys, the soft skills are considered by employers to be of very high importance and lacking amongst new recruits. The definition of soft skills sometimes includes loyalty, enthusiasm, punctuality, and a strong work ethic</w:t>
      </w:r>
      <w:r>
        <w:rPr>
          <w:rStyle w:val="normaltextrun"/>
          <w:rFonts w:eastAsiaTheme="majorEastAsia"/>
          <w:b/>
          <w:bCs/>
        </w:rPr>
        <w:t xml:space="preserve">.  </w:t>
      </w:r>
      <w:r>
        <w:rPr>
          <w:rStyle w:val="normaltextrun"/>
          <w:rFonts w:eastAsiaTheme="majorEastAsia"/>
        </w:rPr>
        <w:t>Employers find the next soft skills:</w:t>
      </w:r>
    </w:p>
    <w:p w14:paraId="518AE5C0" w14:textId="77777777" w:rsidR="0003042F" w:rsidRDefault="0003042F" w:rsidP="0003042F">
      <w:pPr>
        <w:pStyle w:val="paragraph"/>
        <w:textAlignment w:val="baseline"/>
      </w:pPr>
      <w:r>
        <w:rPr>
          <w:rStyle w:val="normaltextrun"/>
          <w:rFonts w:eastAsiaTheme="majorEastAsia"/>
        </w:rPr>
        <w:t xml:space="preserve">            -loyalty </w:t>
      </w:r>
      <w:r>
        <w:rPr>
          <w:rStyle w:val="eop"/>
        </w:rPr>
        <w:t> </w:t>
      </w:r>
    </w:p>
    <w:p w14:paraId="589CDC94" w14:textId="77777777" w:rsidR="0003042F" w:rsidRDefault="0003042F" w:rsidP="0003042F">
      <w:pPr>
        <w:pStyle w:val="paragraph"/>
        <w:ind w:firstLine="720"/>
        <w:textAlignment w:val="baseline"/>
      </w:pPr>
      <w:r>
        <w:rPr>
          <w:rStyle w:val="normaltextrun"/>
          <w:rFonts w:eastAsiaTheme="majorEastAsia"/>
        </w:rPr>
        <w:t>-confidence </w:t>
      </w:r>
      <w:r>
        <w:rPr>
          <w:rStyle w:val="eop"/>
        </w:rPr>
        <w:t> </w:t>
      </w:r>
    </w:p>
    <w:p w14:paraId="14C6EDD7" w14:textId="77777777" w:rsidR="0003042F" w:rsidRDefault="0003042F" w:rsidP="0003042F">
      <w:pPr>
        <w:pStyle w:val="paragraph"/>
        <w:ind w:firstLine="720"/>
        <w:textAlignment w:val="baseline"/>
      </w:pPr>
      <w:r>
        <w:rPr>
          <w:rStyle w:val="normaltextrun"/>
          <w:rFonts w:eastAsiaTheme="majorEastAsia"/>
        </w:rPr>
        <w:t>-punctuality </w:t>
      </w:r>
      <w:r>
        <w:rPr>
          <w:rStyle w:val="eop"/>
        </w:rPr>
        <w:t> </w:t>
      </w:r>
    </w:p>
    <w:p w14:paraId="2E9EFCF1" w14:textId="77777777" w:rsidR="0003042F" w:rsidRDefault="0003042F" w:rsidP="0003042F">
      <w:pPr>
        <w:pStyle w:val="paragraph"/>
        <w:ind w:firstLine="720"/>
        <w:textAlignment w:val="baseline"/>
      </w:pPr>
      <w:r>
        <w:rPr>
          <w:rStyle w:val="normaltextrun"/>
          <w:rFonts w:eastAsiaTheme="majorEastAsia"/>
        </w:rPr>
        <w:t>-strong work ethic.</w:t>
      </w:r>
      <w:r>
        <w:rPr>
          <w:rStyle w:val="eop"/>
        </w:rPr>
        <w:t> </w:t>
      </w:r>
    </w:p>
    <w:p w14:paraId="245A66FE" w14:textId="77777777" w:rsidR="0003042F" w:rsidRDefault="0003042F" w:rsidP="0003042F">
      <w:pPr>
        <w:pStyle w:val="paragraph"/>
        <w:ind w:firstLine="720"/>
        <w:textAlignment w:val="baseline"/>
      </w:pPr>
      <w:r>
        <w:rPr>
          <w:rStyle w:val="normaltextrun"/>
          <w:rFonts w:eastAsiaTheme="majorEastAsia"/>
        </w:rPr>
        <w:t> But critics argue that soft skills ‘are not inherently talents, but qualities or characteristics that somebody has and can (or may not) choose are very necessary and, according to multiple surveys, are sadly lacking among the new candidates’</w:t>
      </w:r>
      <w:r>
        <w:rPr>
          <w:rStyle w:val="normaltextrun"/>
          <w:rFonts w:eastAsiaTheme="majorEastAsia"/>
          <w:b/>
          <w:bCs/>
        </w:rPr>
        <w:t xml:space="preserve"> </w:t>
      </w:r>
      <w:r>
        <w:rPr>
          <w:rStyle w:val="normaltextrun"/>
          <w:rFonts w:eastAsiaTheme="majorEastAsia"/>
        </w:rPr>
        <w:t>(Edmund H., Mike N.,2008)  </w:t>
      </w:r>
      <w:r>
        <w:rPr>
          <w:rStyle w:val="eop"/>
        </w:rPr>
        <w:t> </w:t>
      </w:r>
    </w:p>
    <w:p w14:paraId="3B2DF604" w14:textId="77777777" w:rsidR="0003042F" w:rsidRDefault="0003042F" w:rsidP="0003042F">
      <w:pPr>
        <w:pStyle w:val="paragraph"/>
        <w:ind w:firstLine="720"/>
        <w:textAlignment w:val="baseline"/>
      </w:pPr>
      <w:r>
        <w:rPr>
          <w:rStyle w:val="normaltextrun"/>
          <w:rFonts w:eastAsiaTheme="majorEastAsia"/>
          <w:lang w:val="en"/>
        </w:rPr>
        <w:t xml:space="preserve">Soft skills help individuals get past the professional average and get out of the crowd. </w:t>
      </w:r>
    </w:p>
    <w:p w14:paraId="6D43C5D3" w14:textId="77777777" w:rsidR="0003042F" w:rsidRDefault="0003042F" w:rsidP="0003042F">
      <w:pPr>
        <w:pStyle w:val="paragraph"/>
        <w:ind w:firstLine="720"/>
        <w:textAlignment w:val="baseline"/>
      </w:pPr>
      <w:r>
        <w:rPr>
          <w:rStyle w:val="normaltextrun"/>
          <w:rFonts w:eastAsiaTheme="majorEastAsia"/>
          <w:lang w:val="en"/>
        </w:rPr>
        <w:t>Even if technical skills open doors, the human skills will help to move beyond the professional background and advance in a career. Therefore, it is a bit paradoxical that while companies emphasize the importance of developing hard professional skills are not interested in investing in the development of soft skills. On the other hand, it is precisely that these skills bring harmony and efficiency to a team and bring the added value that any organization needs. Managers expect everyone to be friendly and jumpy on a team, but that's not always the case. The expectation of employers is to have subordinates with soft skills, but reality has shown us that things aren't always the same.</w:t>
      </w:r>
      <w:r>
        <w:rPr>
          <w:rStyle w:val="eop"/>
        </w:rPr>
        <w:t> </w:t>
      </w:r>
    </w:p>
    <w:p w14:paraId="5C092FB4" w14:textId="77777777" w:rsidR="0003042F" w:rsidRPr="00AA3F0D" w:rsidRDefault="0003042F" w:rsidP="00CA1D27">
      <w:pPr>
        <w:pStyle w:val="Heading3"/>
        <w:rPr>
          <w:rFonts w:ascii="Times New Roman" w:hAnsi="Times New Roman" w:cs="Times New Roman"/>
          <w:color w:val="0070C0"/>
        </w:rPr>
      </w:pPr>
      <w:bookmarkStart w:id="8" w:name="_Toc27074364"/>
      <w:r w:rsidRPr="00AA3F0D">
        <w:rPr>
          <w:rStyle w:val="normaltextrun"/>
          <w:rFonts w:ascii="Times New Roman" w:hAnsi="Times New Roman" w:cs="Times New Roman"/>
          <w:b/>
          <w:bCs/>
          <w:color w:val="0070C0"/>
        </w:rPr>
        <w:t>Does this mean that employability skills aren’t as important as they once were?</w:t>
      </w:r>
      <w:bookmarkEnd w:id="8"/>
      <w:r w:rsidRPr="00AA3F0D">
        <w:rPr>
          <w:rStyle w:val="eop"/>
          <w:rFonts w:ascii="Times New Roman" w:hAnsi="Times New Roman" w:cs="Times New Roman"/>
          <w:color w:val="0070C0"/>
        </w:rPr>
        <w:t> </w:t>
      </w:r>
    </w:p>
    <w:p w14:paraId="6777F690" w14:textId="77777777" w:rsidR="0003042F" w:rsidRDefault="0003042F" w:rsidP="0003042F">
      <w:pPr>
        <w:pStyle w:val="paragraph"/>
        <w:ind w:firstLine="720"/>
        <w:textAlignment w:val="baseline"/>
      </w:pPr>
      <w:r>
        <w:rPr>
          <w:rStyle w:val="normaltextrun"/>
          <w:rFonts w:eastAsiaTheme="majorEastAsia"/>
          <w:lang w:val="en"/>
        </w:rPr>
        <w:t>Competition is a vital factor in an expanding industry motivated by efficiency and employees plan of action that can boost the quality of products, the services and manufactures.</w:t>
      </w:r>
      <w:r>
        <w:rPr>
          <w:rStyle w:val="eop"/>
        </w:rPr>
        <w:t> </w:t>
      </w:r>
    </w:p>
    <w:p w14:paraId="003ADAEB" w14:textId="77777777" w:rsidR="0003042F" w:rsidRDefault="0003042F" w:rsidP="0003042F">
      <w:pPr>
        <w:pStyle w:val="paragraph"/>
        <w:ind w:firstLine="720"/>
        <w:textAlignment w:val="baseline"/>
      </w:pPr>
      <w:r>
        <w:rPr>
          <w:rStyle w:val="normaltextrun"/>
          <w:rFonts w:eastAsiaTheme="majorEastAsia"/>
          <w:lang w:val="en"/>
        </w:rPr>
        <w:t>The employers are looking for determined skills, attitudes and conduct in their future employee files, electing the ones more motivated, having basic skills with higher performance standards. Strategies demand flexible, team player, inventive and collaborate employees who have a wide range of next skills: </w:t>
      </w:r>
      <w:r>
        <w:rPr>
          <w:rStyle w:val="eop"/>
        </w:rPr>
        <w:t> </w:t>
      </w:r>
    </w:p>
    <w:p w14:paraId="6CED0C5C" w14:textId="77777777" w:rsidR="0003042F" w:rsidRDefault="0003042F" w:rsidP="0003042F">
      <w:pPr>
        <w:pStyle w:val="paragraph"/>
        <w:ind w:firstLine="720"/>
        <w:textAlignment w:val="baseline"/>
      </w:pPr>
      <w:r>
        <w:rPr>
          <w:rStyle w:val="normaltextrun"/>
          <w:rFonts w:eastAsiaTheme="majorEastAsia"/>
          <w:lang w:val="en"/>
        </w:rPr>
        <w:t>1) Interpersonal skills such as:</w:t>
      </w:r>
      <w:r>
        <w:rPr>
          <w:rStyle w:val="eop"/>
        </w:rPr>
        <w:t> </w:t>
      </w:r>
    </w:p>
    <w:p w14:paraId="5D001EF5" w14:textId="77777777" w:rsidR="0003042F" w:rsidRDefault="0003042F" w:rsidP="0003042F">
      <w:pPr>
        <w:pStyle w:val="paragraph"/>
        <w:ind w:left="2880" w:firstLine="720"/>
        <w:textAlignment w:val="baseline"/>
      </w:pPr>
      <w:r>
        <w:rPr>
          <w:rStyle w:val="normaltextrun"/>
          <w:rFonts w:eastAsiaTheme="majorEastAsia"/>
          <w:lang w:val="en"/>
        </w:rPr>
        <w:lastRenderedPageBreak/>
        <w:t>-Teamwork</w:t>
      </w:r>
      <w:r>
        <w:rPr>
          <w:rStyle w:val="eop"/>
        </w:rPr>
        <w:t> </w:t>
      </w:r>
    </w:p>
    <w:p w14:paraId="68B076B1" w14:textId="77777777" w:rsidR="0003042F" w:rsidRDefault="0003042F" w:rsidP="0003042F">
      <w:pPr>
        <w:pStyle w:val="paragraph"/>
        <w:ind w:left="2880" w:firstLine="720"/>
        <w:textAlignment w:val="baseline"/>
      </w:pPr>
      <w:r>
        <w:rPr>
          <w:rStyle w:val="normaltextrun"/>
          <w:rFonts w:eastAsiaTheme="majorEastAsia"/>
          <w:lang w:val="en"/>
        </w:rPr>
        <w:t>-Motivation</w:t>
      </w:r>
      <w:r>
        <w:rPr>
          <w:rStyle w:val="eop"/>
        </w:rPr>
        <w:t> </w:t>
      </w:r>
    </w:p>
    <w:p w14:paraId="54C64E66" w14:textId="77777777" w:rsidR="0003042F" w:rsidRDefault="0003042F" w:rsidP="0003042F">
      <w:pPr>
        <w:pStyle w:val="paragraph"/>
        <w:ind w:left="2880" w:firstLine="720"/>
        <w:textAlignment w:val="baseline"/>
      </w:pPr>
      <w:r>
        <w:rPr>
          <w:rStyle w:val="normaltextrun"/>
          <w:rFonts w:eastAsiaTheme="majorEastAsia"/>
          <w:lang w:val="en"/>
        </w:rPr>
        <w:t>-Leadership</w:t>
      </w:r>
      <w:r>
        <w:rPr>
          <w:rStyle w:val="eop"/>
        </w:rPr>
        <w:t> </w:t>
      </w:r>
    </w:p>
    <w:p w14:paraId="56BA80AF" w14:textId="77777777" w:rsidR="0003042F" w:rsidRDefault="0003042F" w:rsidP="0003042F">
      <w:pPr>
        <w:pStyle w:val="paragraph"/>
        <w:ind w:left="2880" w:firstLine="720"/>
        <w:textAlignment w:val="baseline"/>
      </w:pPr>
      <w:r>
        <w:rPr>
          <w:rStyle w:val="normaltextrun"/>
          <w:rFonts w:eastAsiaTheme="majorEastAsia"/>
          <w:lang w:val="en"/>
        </w:rPr>
        <w:t>-Flexibility</w:t>
      </w:r>
      <w:r>
        <w:rPr>
          <w:rStyle w:val="eop"/>
        </w:rPr>
        <w:t> </w:t>
      </w:r>
    </w:p>
    <w:p w14:paraId="4BE7AD6A" w14:textId="77777777" w:rsidR="0003042F" w:rsidRDefault="0003042F" w:rsidP="0003042F">
      <w:pPr>
        <w:pStyle w:val="paragraph"/>
        <w:ind w:left="2880" w:firstLine="720"/>
        <w:textAlignment w:val="baseline"/>
      </w:pPr>
      <w:r>
        <w:rPr>
          <w:rStyle w:val="normaltextrun"/>
          <w:rFonts w:eastAsiaTheme="majorEastAsia"/>
          <w:lang w:val="en"/>
        </w:rPr>
        <w:t>-Responsibility</w:t>
      </w:r>
      <w:r>
        <w:rPr>
          <w:rStyle w:val="eop"/>
        </w:rPr>
        <w:t> </w:t>
      </w:r>
    </w:p>
    <w:p w14:paraId="11F48E4F" w14:textId="77777777" w:rsidR="0003042F" w:rsidRDefault="0003042F" w:rsidP="0003042F">
      <w:pPr>
        <w:pStyle w:val="paragraph"/>
        <w:ind w:left="2880" w:firstLine="720"/>
        <w:textAlignment w:val="baseline"/>
      </w:pPr>
      <w:r>
        <w:rPr>
          <w:rStyle w:val="normaltextrun"/>
          <w:rFonts w:eastAsiaTheme="majorEastAsia"/>
          <w:lang w:val="en"/>
        </w:rPr>
        <w:t>-Active listening</w:t>
      </w:r>
      <w:r>
        <w:rPr>
          <w:rStyle w:val="eop"/>
        </w:rPr>
        <w:t> </w:t>
      </w:r>
    </w:p>
    <w:p w14:paraId="6E041528" w14:textId="77777777" w:rsidR="0003042F" w:rsidRDefault="0003042F" w:rsidP="0003042F">
      <w:pPr>
        <w:pStyle w:val="paragraph"/>
        <w:ind w:left="2880" w:firstLine="720"/>
        <w:textAlignment w:val="baseline"/>
      </w:pPr>
      <w:r>
        <w:rPr>
          <w:rStyle w:val="normaltextrun"/>
          <w:rFonts w:eastAsiaTheme="majorEastAsia"/>
          <w:lang w:val="en"/>
        </w:rPr>
        <w:t>-Patience;</w:t>
      </w:r>
      <w:r>
        <w:rPr>
          <w:rStyle w:val="eop"/>
        </w:rPr>
        <w:t> </w:t>
      </w:r>
    </w:p>
    <w:p w14:paraId="2DACA308" w14:textId="77777777" w:rsidR="0003042F" w:rsidRDefault="0003042F" w:rsidP="0003042F">
      <w:pPr>
        <w:pStyle w:val="paragraph"/>
        <w:ind w:firstLine="720"/>
        <w:textAlignment w:val="baseline"/>
      </w:pPr>
      <w:r>
        <w:rPr>
          <w:rStyle w:val="normaltextrun"/>
          <w:rFonts w:eastAsiaTheme="majorEastAsia"/>
          <w:lang w:val="en"/>
        </w:rPr>
        <w:t> 2) Managerial skills:</w:t>
      </w:r>
      <w:r>
        <w:rPr>
          <w:rStyle w:val="eop"/>
        </w:rPr>
        <w:t> </w:t>
      </w:r>
    </w:p>
    <w:p w14:paraId="52F73B5A" w14:textId="77777777" w:rsidR="0003042F" w:rsidRDefault="0003042F" w:rsidP="0003042F">
      <w:pPr>
        <w:pStyle w:val="paragraph"/>
        <w:ind w:left="2880" w:firstLine="720"/>
        <w:textAlignment w:val="baseline"/>
      </w:pPr>
      <w:r>
        <w:rPr>
          <w:rStyle w:val="normaltextrun"/>
          <w:rFonts w:eastAsiaTheme="majorEastAsia"/>
          <w:lang w:val="en"/>
        </w:rPr>
        <w:t>-Planning</w:t>
      </w:r>
      <w:r>
        <w:rPr>
          <w:rStyle w:val="eop"/>
        </w:rPr>
        <w:t> </w:t>
      </w:r>
    </w:p>
    <w:p w14:paraId="71ACD68A" w14:textId="77777777" w:rsidR="0003042F" w:rsidRDefault="0003042F" w:rsidP="0003042F">
      <w:pPr>
        <w:pStyle w:val="paragraph"/>
        <w:ind w:left="2880" w:firstLine="720"/>
        <w:textAlignment w:val="baseline"/>
      </w:pPr>
      <w:r>
        <w:rPr>
          <w:rStyle w:val="normaltextrun"/>
          <w:rFonts w:eastAsiaTheme="majorEastAsia"/>
          <w:lang w:val="en"/>
        </w:rPr>
        <w:t>-Delegation</w:t>
      </w:r>
      <w:r>
        <w:rPr>
          <w:rStyle w:val="eop"/>
        </w:rPr>
        <w:t> </w:t>
      </w:r>
    </w:p>
    <w:p w14:paraId="0EAF6D16" w14:textId="77777777" w:rsidR="0003042F" w:rsidRDefault="0003042F" w:rsidP="0003042F">
      <w:pPr>
        <w:pStyle w:val="paragraph"/>
        <w:ind w:left="2880" w:firstLine="720"/>
        <w:textAlignment w:val="baseline"/>
      </w:pPr>
      <w:r>
        <w:rPr>
          <w:rStyle w:val="normaltextrun"/>
          <w:rFonts w:eastAsiaTheme="majorEastAsia"/>
          <w:lang w:val="en"/>
        </w:rPr>
        <w:t>-Motivating</w:t>
      </w:r>
      <w:r>
        <w:rPr>
          <w:rStyle w:val="eop"/>
        </w:rPr>
        <w:t> </w:t>
      </w:r>
    </w:p>
    <w:p w14:paraId="7AF8AFB1" w14:textId="77777777" w:rsidR="0003042F" w:rsidRDefault="0003042F" w:rsidP="0003042F">
      <w:pPr>
        <w:pStyle w:val="paragraph"/>
        <w:ind w:left="2880" w:firstLine="720"/>
        <w:textAlignment w:val="baseline"/>
      </w:pPr>
      <w:r>
        <w:rPr>
          <w:rStyle w:val="normaltextrun"/>
          <w:rFonts w:eastAsiaTheme="majorEastAsia"/>
          <w:lang w:val="en"/>
        </w:rPr>
        <w:t>-Problem-solving</w:t>
      </w:r>
      <w:r>
        <w:rPr>
          <w:rStyle w:val="eop"/>
        </w:rPr>
        <w:t> </w:t>
      </w:r>
    </w:p>
    <w:p w14:paraId="31791D2D" w14:textId="77777777" w:rsidR="0003042F" w:rsidRDefault="0003042F" w:rsidP="0003042F">
      <w:pPr>
        <w:pStyle w:val="paragraph"/>
        <w:ind w:left="2880" w:firstLine="720"/>
        <w:textAlignment w:val="baseline"/>
      </w:pPr>
      <w:r>
        <w:rPr>
          <w:rStyle w:val="normaltextrun"/>
          <w:rFonts w:eastAsiaTheme="majorEastAsia"/>
          <w:lang w:val="en"/>
        </w:rPr>
        <w:t>-Decision-making</w:t>
      </w:r>
      <w:r>
        <w:rPr>
          <w:rStyle w:val="eop"/>
        </w:rPr>
        <w:t> </w:t>
      </w:r>
    </w:p>
    <w:p w14:paraId="3D7714CD" w14:textId="2B64A020" w:rsidR="0003042F" w:rsidRDefault="0003042F" w:rsidP="00AA3F0D">
      <w:pPr>
        <w:pStyle w:val="paragraph"/>
        <w:ind w:left="2880" w:firstLine="720"/>
        <w:textAlignment w:val="baseline"/>
      </w:pPr>
      <w:r>
        <w:rPr>
          <w:rStyle w:val="normaltextrun"/>
          <w:rFonts w:eastAsiaTheme="majorEastAsia"/>
          <w:lang w:val="en"/>
        </w:rPr>
        <w:t>-Communication.</w:t>
      </w:r>
      <w:r>
        <w:rPr>
          <w:rStyle w:val="eop"/>
        </w:rPr>
        <w:t>  </w:t>
      </w:r>
    </w:p>
    <w:p w14:paraId="0B741BD9" w14:textId="517C5F66" w:rsidR="0003042F" w:rsidRDefault="0003042F" w:rsidP="00AA3F0D">
      <w:pPr>
        <w:pStyle w:val="paragraph"/>
        <w:ind w:firstLine="720"/>
        <w:textAlignment w:val="baseline"/>
      </w:pPr>
      <w:r>
        <w:rPr>
          <w:rStyle w:val="normaltextrun"/>
          <w:rFonts w:eastAsiaTheme="majorEastAsia"/>
          <w:lang w:val="en"/>
        </w:rPr>
        <w:t>In response with world-wide trends ‘further training’ of the employees needs to be addressed in order ‘to acquire the skills to do the required work may not necessarily be able to do the work immediately’ (Cox and King,2006).</w:t>
      </w:r>
      <w:r>
        <w:rPr>
          <w:rStyle w:val="eop"/>
        </w:rPr>
        <w:t> </w:t>
      </w:r>
    </w:p>
    <w:p w14:paraId="005D1D6A" w14:textId="77777777" w:rsidR="0003042F" w:rsidRPr="00AA3F0D" w:rsidRDefault="0003042F" w:rsidP="00CA1D27">
      <w:pPr>
        <w:pStyle w:val="Heading2"/>
        <w:rPr>
          <w:rFonts w:ascii="Times New Roman" w:hAnsi="Times New Roman" w:cs="Times New Roman"/>
          <w:color w:val="0070C0"/>
          <w:sz w:val="28"/>
          <w:szCs w:val="28"/>
        </w:rPr>
      </w:pPr>
      <w:bookmarkStart w:id="9" w:name="_Toc27074365"/>
      <w:r w:rsidRPr="00AA3F0D">
        <w:rPr>
          <w:rStyle w:val="normaltextrun"/>
          <w:rFonts w:ascii="Times New Roman" w:hAnsi="Times New Roman" w:cs="Times New Roman"/>
          <w:b/>
          <w:bCs/>
          <w:color w:val="0070C0"/>
          <w:sz w:val="28"/>
          <w:szCs w:val="28"/>
        </w:rPr>
        <w:t>What employability skills does an employer expect to see in current employment?</w:t>
      </w:r>
      <w:bookmarkEnd w:id="9"/>
      <w:r w:rsidRPr="00AA3F0D">
        <w:rPr>
          <w:rStyle w:val="eop"/>
          <w:rFonts w:ascii="Times New Roman" w:hAnsi="Times New Roman" w:cs="Times New Roman"/>
          <w:color w:val="0070C0"/>
          <w:sz w:val="28"/>
          <w:szCs w:val="28"/>
        </w:rPr>
        <w:t> </w:t>
      </w:r>
    </w:p>
    <w:p w14:paraId="0F3E2D39" w14:textId="77777777" w:rsidR="0003042F" w:rsidRDefault="0003042F" w:rsidP="0003042F">
      <w:pPr>
        <w:pStyle w:val="paragraph"/>
        <w:ind w:firstLine="720"/>
        <w:textAlignment w:val="baseline"/>
      </w:pPr>
      <w:r>
        <w:rPr>
          <w:rStyle w:val="normaltextrun"/>
          <w:rFonts w:eastAsiaTheme="majorEastAsia"/>
        </w:rPr>
        <w:t>Employers are increasingly looking for expertise from students outside the subject area of their study course in higher education.</w:t>
      </w:r>
      <w:r>
        <w:rPr>
          <w:rStyle w:val="normaltextrun"/>
          <w:rFonts w:ascii="Calibri" w:eastAsiaTheme="majorEastAsia" w:hAnsi="Calibri" w:cs="Calibri"/>
          <w:sz w:val="22"/>
          <w:szCs w:val="22"/>
        </w:rPr>
        <w:t xml:space="preserve"> </w:t>
      </w:r>
      <w:r>
        <w:rPr>
          <w:rStyle w:val="normaltextrun"/>
          <w:rFonts w:eastAsiaTheme="majorEastAsia"/>
        </w:rPr>
        <w:t xml:space="preserve">Furthermore, some employers have placed less emphasis on the discipline of graduates in favour of the more generic skills they have acquired. </w:t>
      </w:r>
      <w:r>
        <w:rPr>
          <w:rStyle w:val="normaltextrun"/>
          <w:rFonts w:eastAsiaTheme="majorEastAsia"/>
          <w:color w:val="252525"/>
        </w:rPr>
        <w:t>Employers generally see the credentials of a candidate as important but not enough to recruit them. The possession of soft skills in recruiting candidates has become significant in relation with ‘achievements outside the boundaries of the discipline</w:t>
      </w:r>
      <w:r>
        <w:rPr>
          <w:rStyle w:val="contextualspellingandgrammarerror"/>
          <w:rFonts w:eastAsiaTheme="majorEastAsia"/>
          <w:color w:val="252525"/>
        </w:rPr>
        <w:t>’ (</w:t>
      </w:r>
      <w:proofErr w:type="spellStart"/>
      <w:r>
        <w:rPr>
          <w:rStyle w:val="normaltextrun"/>
          <w:rFonts w:eastAsiaTheme="majorEastAsia"/>
          <w:color w:val="252525"/>
        </w:rPr>
        <w:t>Mantz</w:t>
      </w:r>
      <w:proofErr w:type="spellEnd"/>
      <w:r>
        <w:rPr>
          <w:rStyle w:val="normaltextrun"/>
          <w:rFonts w:eastAsiaTheme="majorEastAsia"/>
          <w:color w:val="252525"/>
        </w:rPr>
        <w:t xml:space="preserve"> Yorke,2006).</w:t>
      </w:r>
      <w:r>
        <w:rPr>
          <w:rStyle w:val="eop"/>
        </w:rPr>
        <w:t> </w:t>
      </w:r>
    </w:p>
    <w:p w14:paraId="5F59A2A6" w14:textId="77777777" w:rsidR="0003042F" w:rsidRDefault="0003042F" w:rsidP="0003042F">
      <w:pPr>
        <w:pStyle w:val="paragraph"/>
        <w:textAlignment w:val="baseline"/>
        <w:rPr>
          <w:color w:val="2F5496"/>
        </w:rPr>
      </w:pPr>
      <w:r>
        <w:rPr>
          <w:rStyle w:val="normaltextrun"/>
          <w:rFonts w:eastAsiaTheme="majorEastAsia"/>
          <w:b/>
          <w:bCs/>
          <w:color w:val="000000"/>
        </w:rPr>
        <w:t>1.Time management </w:t>
      </w:r>
      <w:r>
        <w:rPr>
          <w:rStyle w:val="eop"/>
          <w:color w:val="2F5496"/>
        </w:rPr>
        <w:t> </w:t>
      </w:r>
    </w:p>
    <w:p w14:paraId="79176C44" w14:textId="4A8A4176" w:rsidR="0003042F" w:rsidRDefault="0003042F" w:rsidP="00AA3F0D">
      <w:pPr>
        <w:pStyle w:val="paragraph"/>
        <w:ind w:firstLine="720"/>
        <w:textAlignment w:val="baseline"/>
      </w:pPr>
      <w:r>
        <w:rPr>
          <w:rStyle w:val="normaltextrun"/>
          <w:rFonts w:eastAsiaTheme="majorEastAsia"/>
          <w:color w:val="252525"/>
        </w:rPr>
        <w:t>Time management is the way we are planning and organizing our specific activities in efficient and effective time at our disposal achieving our goals.</w:t>
      </w:r>
      <w:r>
        <w:rPr>
          <w:rStyle w:val="eop"/>
        </w:rPr>
        <w:t> </w:t>
      </w:r>
      <w:r>
        <w:rPr>
          <w:rStyle w:val="normaltextrun"/>
          <w:rFonts w:eastAsiaTheme="majorEastAsia"/>
          <w:color w:val="252525"/>
        </w:rPr>
        <w:t>80:20 rule or the Pareto Principle says that 20% of our working effort is caused by 80% of our total outcomes we</w:t>
      </w:r>
      <w:r w:rsidR="00AA3F0D">
        <w:rPr>
          <w:rStyle w:val="normaltextrun"/>
          <w:rFonts w:eastAsiaTheme="majorEastAsia"/>
          <w:color w:val="252525"/>
        </w:rPr>
        <w:t xml:space="preserve"> </w:t>
      </w:r>
      <w:r>
        <w:rPr>
          <w:rStyle w:val="normaltextrun"/>
          <w:rFonts w:eastAsiaTheme="majorEastAsia"/>
          <w:color w:val="252525"/>
        </w:rPr>
        <w:lastRenderedPageBreak/>
        <w:t xml:space="preserve">make in one day. The rest of 80% is generated only by 20% of the results.                                        </w:t>
      </w:r>
      <w:r>
        <w:rPr>
          <w:rFonts w:asciiTheme="minorHAnsi" w:eastAsiaTheme="minorHAnsi" w:hAnsiTheme="minorHAnsi" w:cstheme="minorBidi"/>
          <w:noProof/>
          <w:color w:val="4472C4" w:themeColor="accent1"/>
          <w:sz w:val="22"/>
          <w:szCs w:val="22"/>
          <w:lang w:eastAsia="en-US"/>
        </w:rPr>
        <w:drawing>
          <wp:inline distT="0" distB="0" distL="0" distR="0" wp14:anchorId="2DDDD007" wp14:editId="5A01AE11">
            <wp:extent cx="2042160" cy="1219200"/>
            <wp:effectExtent l="0" t="0" r="0" b="0"/>
            <wp:docPr id="3" name="Picture 3" descr="DFDF5B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FDF5B0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42160" cy="1219200"/>
                    </a:xfrm>
                    <a:prstGeom prst="rect">
                      <a:avLst/>
                    </a:prstGeom>
                    <a:noFill/>
                    <a:ln>
                      <a:noFill/>
                    </a:ln>
                  </pic:spPr>
                </pic:pic>
              </a:graphicData>
            </a:graphic>
          </wp:inline>
        </w:drawing>
      </w:r>
      <w:r>
        <w:rPr>
          <w:rStyle w:val="eop"/>
        </w:rPr>
        <w:t> </w:t>
      </w:r>
    </w:p>
    <w:p w14:paraId="12A15F0C" w14:textId="77777777" w:rsidR="0003042F" w:rsidRDefault="0003042F" w:rsidP="0003042F">
      <w:pPr>
        <w:pStyle w:val="paragraph"/>
        <w:ind w:firstLine="720"/>
        <w:textAlignment w:val="baseline"/>
      </w:pPr>
      <w:r>
        <w:rPr>
          <w:rStyle w:val="eop"/>
        </w:rPr>
        <w:t> </w:t>
      </w:r>
    </w:p>
    <w:p w14:paraId="53C80A07" w14:textId="77777777" w:rsidR="0003042F" w:rsidRDefault="0003042F" w:rsidP="0003042F">
      <w:pPr>
        <w:pStyle w:val="paragraph"/>
        <w:ind w:firstLine="720"/>
        <w:textAlignment w:val="baseline"/>
      </w:pPr>
      <w:r>
        <w:rPr>
          <w:rStyle w:val="eop"/>
        </w:rPr>
        <w:t> </w:t>
      </w:r>
    </w:p>
    <w:p w14:paraId="3C359100" w14:textId="77777777" w:rsidR="0003042F" w:rsidRDefault="0003042F" w:rsidP="0003042F">
      <w:pPr>
        <w:pStyle w:val="paragraph"/>
        <w:ind w:left="720" w:firstLine="720"/>
        <w:textAlignment w:val="baseline"/>
      </w:pPr>
      <w:r>
        <w:rPr>
          <w:rStyle w:val="normaltextrun"/>
          <w:rFonts w:eastAsiaTheme="majorEastAsia"/>
          <w:b/>
          <w:bCs/>
          <w:color w:val="252525"/>
        </w:rPr>
        <w:t>a) Procrastination</w:t>
      </w:r>
      <w:r>
        <w:rPr>
          <w:rStyle w:val="eop"/>
        </w:rPr>
        <w:t> </w:t>
      </w:r>
    </w:p>
    <w:p w14:paraId="6E087A66" w14:textId="77777777" w:rsidR="0003042F" w:rsidRDefault="0003042F" w:rsidP="0003042F">
      <w:pPr>
        <w:pStyle w:val="paragraph"/>
        <w:ind w:firstLine="720"/>
        <w:textAlignment w:val="baseline"/>
      </w:pPr>
      <w:r>
        <w:rPr>
          <w:rStyle w:val="normaltextrun"/>
          <w:rFonts w:eastAsiaTheme="majorEastAsia"/>
        </w:rPr>
        <w:t>The action of delaying, postponing or putting off work describes the term procrastination. Occasionally individuals have a good reason to avoid tasks, and sometimes are not motivated to do tasks keeping away jobs or work out of pleasurable projects or occupation. </w:t>
      </w:r>
      <w:r>
        <w:rPr>
          <w:rStyle w:val="eop"/>
        </w:rPr>
        <w:t> </w:t>
      </w:r>
    </w:p>
    <w:p w14:paraId="564C8D3F" w14:textId="77777777" w:rsidR="0003042F" w:rsidRDefault="0003042F" w:rsidP="0003042F">
      <w:pPr>
        <w:pStyle w:val="paragraph"/>
        <w:ind w:firstLine="720"/>
        <w:textAlignment w:val="baseline"/>
      </w:pPr>
      <w:r>
        <w:rPr>
          <w:rStyle w:val="normaltextrun"/>
          <w:rFonts w:eastAsiaTheme="majorEastAsia"/>
        </w:rPr>
        <w:t>When an individual is concentrating on his own preferences and not on organization activities, he or she is procrastinating. A good manager must to be aware if the individuals are looking to delay activities in favour of more important jobs.</w:t>
      </w:r>
      <w:r>
        <w:rPr>
          <w:rStyle w:val="eop"/>
        </w:rPr>
        <w:t> </w:t>
      </w:r>
    </w:p>
    <w:p w14:paraId="51D37CD5" w14:textId="77777777" w:rsidR="0003042F" w:rsidRDefault="0003042F" w:rsidP="0003042F">
      <w:pPr>
        <w:pStyle w:val="paragraph"/>
        <w:ind w:left="720" w:firstLine="720"/>
        <w:textAlignment w:val="baseline"/>
      </w:pPr>
      <w:r>
        <w:rPr>
          <w:rStyle w:val="normaltextrun"/>
          <w:rFonts w:ascii="Calibri" w:eastAsiaTheme="majorEastAsia" w:hAnsi="Calibri" w:cs="Calibri"/>
          <w:b/>
          <w:bCs/>
        </w:rPr>
        <w:t>b) Goal setting </w:t>
      </w:r>
      <w:r>
        <w:rPr>
          <w:rStyle w:val="eop"/>
          <w:rFonts w:ascii="Calibri" w:hAnsi="Calibri" w:cs="Calibri"/>
        </w:rPr>
        <w:t> </w:t>
      </w:r>
    </w:p>
    <w:p w14:paraId="3968D424" w14:textId="77777777" w:rsidR="0003042F" w:rsidRDefault="0003042F" w:rsidP="0003042F">
      <w:pPr>
        <w:pStyle w:val="paragraph"/>
        <w:ind w:firstLine="720"/>
        <w:textAlignment w:val="baseline"/>
      </w:pPr>
      <w:r>
        <w:rPr>
          <w:rStyle w:val="normaltextrun"/>
          <w:rFonts w:eastAsiaTheme="majorEastAsia"/>
        </w:rPr>
        <w:t>‘Knowing that you have achieved a goal gives you a sense of accomplishment and gives you a way to keep track of what you have completed in the work-place’ (Successful Time Management, p.16, 2010). Setting goals becomes a very useful instrument when it motivates and provoke employees in ‘every type of workplace’ and with every ‘level of employees’ and yourself, creating a very practical and adjustable tool.</w:t>
      </w:r>
      <w:r>
        <w:rPr>
          <w:rStyle w:val="eop"/>
        </w:rPr>
        <w:t> </w:t>
      </w:r>
    </w:p>
    <w:p w14:paraId="059F3DFA" w14:textId="77777777" w:rsidR="0003042F" w:rsidRDefault="0003042F" w:rsidP="0003042F">
      <w:pPr>
        <w:pStyle w:val="paragraph"/>
        <w:ind w:firstLine="720"/>
        <w:textAlignment w:val="baseline"/>
      </w:pPr>
      <w:r>
        <w:rPr>
          <w:rStyle w:val="normaltextrun"/>
          <w:rFonts w:eastAsiaTheme="majorEastAsia"/>
        </w:rPr>
        <w:t xml:space="preserve">In 1968, Dr Edwin Locke did a study publishing his theory on goal setting in an article ‘Toward a theory of Task Motivation and Incentives’. One of his theory motivating employees is ‘having a goal to work’, meaning that if the goal is very clear and determined the employee results are much higher than having an unclear and indefinite goal. </w:t>
      </w:r>
      <w:r>
        <w:rPr>
          <w:rStyle w:val="normaltextrun"/>
          <w:rFonts w:eastAsiaTheme="majorEastAsia"/>
          <w:lang w:val="en"/>
        </w:rPr>
        <w:t>Approaching employees with the next sentence to ‘improve customer service’, rather than a clear goal like ‘reduce customer complaints by 50% over a five-month period’. (Dr. Edwin Locke, p. article 16,1968)</w:t>
      </w:r>
      <w:r>
        <w:rPr>
          <w:rStyle w:val="eop"/>
        </w:rPr>
        <w:t> </w:t>
      </w:r>
    </w:p>
    <w:p w14:paraId="49194B94" w14:textId="77777777" w:rsidR="0003042F" w:rsidRDefault="0003042F" w:rsidP="0003042F">
      <w:pPr>
        <w:pStyle w:val="paragraph"/>
        <w:textAlignment w:val="baseline"/>
      </w:pPr>
      <w:r>
        <w:rPr>
          <w:rStyle w:val="normaltextrun"/>
          <w:rFonts w:ascii="Calibri" w:eastAsiaTheme="majorEastAsia" w:hAnsi="Calibri" w:cs="Calibri"/>
          <w:lang w:val="en"/>
        </w:rPr>
        <w:t xml:space="preserve">      </w:t>
      </w:r>
      <w:r>
        <w:rPr>
          <w:rStyle w:val="normaltextrun"/>
          <w:rFonts w:eastAsiaTheme="majorEastAsia"/>
          <w:lang w:val="en"/>
        </w:rPr>
        <w:t xml:space="preserve">In setting the goals the next structure past the test of time: </w:t>
      </w:r>
      <w:r>
        <w:rPr>
          <w:rStyle w:val="normaltextrun"/>
          <w:rFonts w:eastAsiaTheme="majorEastAsia"/>
          <w:b/>
          <w:bCs/>
          <w:lang w:val="en"/>
        </w:rPr>
        <w:t>S.M.A.R.T. </w:t>
      </w:r>
      <w:r>
        <w:rPr>
          <w:rStyle w:val="eop"/>
        </w:rPr>
        <w:t> </w:t>
      </w:r>
    </w:p>
    <w:p w14:paraId="6A754999" w14:textId="77777777" w:rsidR="0003042F" w:rsidRDefault="0003042F" w:rsidP="0003042F">
      <w:pPr>
        <w:pStyle w:val="paragraph"/>
        <w:numPr>
          <w:ilvl w:val="0"/>
          <w:numId w:val="11"/>
        </w:numPr>
        <w:ind w:left="4680" w:firstLine="0"/>
        <w:textAlignment w:val="baseline"/>
        <w:rPr>
          <w:rFonts w:ascii="Calibri" w:hAnsi="Calibri" w:cs="Calibri"/>
        </w:rPr>
      </w:pPr>
      <w:r>
        <w:rPr>
          <w:rStyle w:val="normaltextrun"/>
          <w:rFonts w:eastAsiaTheme="majorEastAsia"/>
          <w:lang w:val="en"/>
        </w:rPr>
        <w:t>Specific</w:t>
      </w:r>
      <w:r>
        <w:rPr>
          <w:rStyle w:val="eop"/>
        </w:rPr>
        <w:t> </w:t>
      </w:r>
    </w:p>
    <w:p w14:paraId="309574CF" w14:textId="77777777" w:rsidR="0003042F" w:rsidRDefault="0003042F" w:rsidP="0003042F">
      <w:pPr>
        <w:pStyle w:val="paragraph"/>
        <w:numPr>
          <w:ilvl w:val="0"/>
          <w:numId w:val="11"/>
        </w:numPr>
        <w:ind w:left="4680" w:firstLine="0"/>
        <w:textAlignment w:val="baseline"/>
        <w:rPr>
          <w:rFonts w:ascii="Calibri" w:hAnsi="Calibri" w:cs="Calibri"/>
        </w:rPr>
      </w:pPr>
      <w:r>
        <w:rPr>
          <w:rStyle w:val="normaltextrun"/>
          <w:rFonts w:eastAsiaTheme="majorEastAsia"/>
          <w:lang w:val="en"/>
        </w:rPr>
        <w:t>Measurable</w:t>
      </w:r>
      <w:r>
        <w:rPr>
          <w:rStyle w:val="eop"/>
        </w:rPr>
        <w:t> </w:t>
      </w:r>
    </w:p>
    <w:p w14:paraId="70AEF732" w14:textId="77777777" w:rsidR="0003042F" w:rsidRDefault="0003042F" w:rsidP="0003042F">
      <w:pPr>
        <w:pStyle w:val="paragraph"/>
        <w:numPr>
          <w:ilvl w:val="0"/>
          <w:numId w:val="11"/>
        </w:numPr>
        <w:ind w:left="4680" w:firstLine="0"/>
        <w:textAlignment w:val="baseline"/>
        <w:rPr>
          <w:rFonts w:ascii="Calibri" w:hAnsi="Calibri" w:cs="Calibri"/>
        </w:rPr>
      </w:pPr>
      <w:r>
        <w:rPr>
          <w:rStyle w:val="normaltextrun"/>
          <w:rFonts w:eastAsiaTheme="majorEastAsia"/>
          <w:lang w:val="en"/>
        </w:rPr>
        <w:t>Attainable</w:t>
      </w:r>
      <w:r>
        <w:rPr>
          <w:rStyle w:val="eop"/>
        </w:rPr>
        <w:t> </w:t>
      </w:r>
    </w:p>
    <w:p w14:paraId="034E3CBE" w14:textId="77777777" w:rsidR="0003042F" w:rsidRDefault="0003042F" w:rsidP="0003042F">
      <w:pPr>
        <w:pStyle w:val="paragraph"/>
        <w:numPr>
          <w:ilvl w:val="0"/>
          <w:numId w:val="11"/>
        </w:numPr>
        <w:ind w:left="4680" w:firstLine="0"/>
        <w:textAlignment w:val="baseline"/>
        <w:rPr>
          <w:rFonts w:ascii="Calibri" w:hAnsi="Calibri" w:cs="Calibri"/>
        </w:rPr>
      </w:pPr>
      <w:r>
        <w:rPr>
          <w:rStyle w:val="normaltextrun"/>
          <w:rFonts w:eastAsiaTheme="majorEastAsia"/>
          <w:lang w:val="en"/>
        </w:rPr>
        <w:t>Realistic </w:t>
      </w:r>
      <w:r>
        <w:rPr>
          <w:rStyle w:val="eop"/>
        </w:rPr>
        <w:t> </w:t>
      </w:r>
    </w:p>
    <w:p w14:paraId="6B7CF700" w14:textId="77777777" w:rsidR="0003042F" w:rsidRDefault="0003042F" w:rsidP="0003042F">
      <w:pPr>
        <w:pStyle w:val="paragraph"/>
        <w:numPr>
          <w:ilvl w:val="0"/>
          <w:numId w:val="11"/>
        </w:numPr>
        <w:ind w:left="4680" w:firstLine="0"/>
        <w:textAlignment w:val="baseline"/>
        <w:rPr>
          <w:rFonts w:ascii="Calibri" w:hAnsi="Calibri" w:cs="Calibri"/>
        </w:rPr>
      </w:pPr>
      <w:r>
        <w:rPr>
          <w:rStyle w:val="normaltextrun"/>
          <w:rFonts w:eastAsiaTheme="majorEastAsia"/>
          <w:lang w:val="en"/>
        </w:rPr>
        <w:t>Timely.</w:t>
      </w:r>
      <w:r>
        <w:rPr>
          <w:rStyle w:val="eop"/>
        </w:rPr>
        <w:t> </w:t>
      </w:r>
    </w:p>
    <w:p w14:paraId="341C9AC3" w14:textId="77777777" w:rsidR="0003042F" w:rsidRDefault="0003042F" w:rsidP="0003042F">
      <w:pPr>
        <w:pStyle w:val="paragraph"/>
        <w:ind w:firstLine="720"/>
        <w:textAlignment w:val="baseline"/>
      </w:pPr>
      <w:r>
        <w:rPr>
          <w:rStyle w:val="eop"/>
          <w:rFonts w:ascii="Calibri" w:hAnsi="Calibri" w:cs="Calibri"/>
        </w:rPr>
        <w:t> </w:t>
      </w:r>
    </w:p>
    <w:p w14:paraId="4869FAA3" w14:textId="77777777" w:rsidR="0003042F" w:rsidRDefault="0003042F" w:rsidP="0003042F">
      <w:pPr>
        <w:pStyle w:val="paragraph"/>
        <w:ind w:left="720" w:firstLine="720"/>
        <w:textAlignment w:val="baseline"/>
      </w:pPr>
      <w:r>
        <w:rPr>
          <w:rStyle w:val="normaltextrun"/>
          <w:rFonts w:ascii="Calibri" w:eastAsiaTheme="majorEastAsia" w:hAnsi="Calibri" w:cs="Calibri"/>
          <w:b/>
          <w:bCs/>
          <w:lang w:val="en"/>
        </w:rPr>
        <w:lastRenderedPageBreak/>
        <w:t>c) Strategies</w:t>
      </w:r>
      <w:r>
        <w:rPr>
          <w:rStyle w:val="eop"/>
          <w:rFonts w:ascii="Calibri" w:hAnsi="Calibri" w:cs="Calibri"/>
        </w:rPr>
        <w:t> </w:t>
      </w:r>
    </w:p>
    <w:p w14:paraId="24C12A37" w14:textId="77777777" w:rsidR="0003042F" w:rsidRDefault="0003042F" w:rsidP="0003042F">
      <w:pPr>
        <w:pStyle w:val="paragraph"/>
        <w:ind w:firstLine="720"/>
        <w:textAlignment w:val="baseline"/>
      </w:pPr>
      <w:r>
        <w:rPr>
          <w:rStyle w:val="normaltextrun"/>
          <w:rFonts w:eastAsiaTheme="majorEastAsia"/>
          <w:lang w:val="en"/>
        </w:rPr>
        <w:t>Amit Varma created next list which is very helpful when a project is impossible to do.</w:t>
      </w:r>
      <w:r>
        <w:rPr>
          <w:rStyle w:val="eop"/>
        </w:rPr>
        <w:t> </w:t>
      </w:r>
    </w:p>
    <w:p w14:paraId="217D4225" w14:textId="53E47E86" w:rsidR="0003042F" w:rsidRDefault="0003042F" w:rsidP="0003042F">
      <w:pPr>
        <w:pStyle w:val="paragraph"/>
        <w:ind w:firstLine="720"/>
        <w:textAlignment w:val="baseline"/>
      </w:pPr>
      <w:r>
        <w:rPr>
          <w:rFonts w:asciiTheme="minorHAnsi" w:eastAsiaTheme="minorHAnsi" w:hAnsiTheme="minorHAnsi" w:cstheme="minorBidi"/>
          <w:noProof/>
          <w:color w:val="4472C4" w:themeColor="accent1"/>
          <w:sz w:val="22"/>
          <w:szCs w:val="22"/>
          <w:lang w:eastAsia="en-US"/>
        </w:rPr>
        <w:drawing>
          <wp:inline distT="0" distB="0" distL="0" distR="0" wp14:anchorId="318258A3" wp14:editId="7C293508">
            <wp:extent cx="4259580" cy="2186940"/>
            <wp:effectExtent l="0" t="0" r="7620" b="3810"/>
            <wp:docPr id="2" name="Picture 2" descr="6B5A48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6B5A485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9580" cy="2186940"/>
                    </a:xfrm>
                    <a:prstGeom prst="rect">
                      <a:avLst/>
                    </a:prstGeom>
                    <a:noFill/>
                    <a:ln>
                      <a:noFill/>
                    </a:ln>
                  </pic:spPr>
                </pic:pic>
              </a:graphicData>
            </a:graphic>
          </wp:inline>
        </w:drawing>
      </w:r>
      <w:r>
        <w:rPr>
          <w:rStyle w:val="eop"/>
          <w:rFonts w:ascii="Calibri" w:hAnsi="Calibri" w:cs="Calibri"/>
        </w:rPr>
        <w:t> </w:t>
      </w:r>
    </w:p>
    <w:p w14:paraId="5D5F47D4" w14:textId="77777777" w:rsidR="0003042F" w:rsidRDefault="0003042F" w:rsidP="0003042F">
      <w:pPr>
        <w:pStyle w:val="paragraph"/>
        <w:ind w:left="720" w:firstLine="720"/>
        <w:textAlignment w:val="baseline"/>
      </w:pPr>
      <w:r>
        <w:rPr>
          <w:rStyle w:val="eop"/>
        </w:rPr>
        <w:t> </w:t>
      </w:r>
    </w:p>
    <w:p w14:paraId="2B53674F" w14:textId="77777777" w:rsidR="0003042F" w:rsidRDefault="0003042F" w:rsidP="0003042F">
      <w:pPr>
        <w:pStyle w:val="paragraph"/>
        <w:ind w:left="720" w:firstLine="720"/>
        <w:textAlignment w:val="baseline"/>
      </w:pPr>
      <w:r>
        <w:rPr>
          <w:rStyle w:val="normaltextrun"/>
          <w:rFonts w:eastAsiaTheme="majorEastAsia"/>
          <w:b/>
          <w:bCs/>
          <w:color w:val="252525"/>
        </w:rPr>
        <w:t>d)Time control</w:t>
      </w:r>
      <w:r>
        <w:rPr>
          <w:rStyle w:val="eop"/>
        </w:rPr>
        <w:t> </w:t>
      </w:r>
    </w:p>
    <w:p w14:paraId="39AF0CA1" w14:textId="77777777" w:rsidR="0003042F" w:rsidRDefault="0003042F" w:rsidP="0003042F">
      <w:pPr>
        <w:pStyle w:val="paragraph"/>
        <w:ind w:left="720" w:firstLine="720"/>
        <w:textAlignment w:val="baseline"/>
      </w:pPr>
      <w:r>
        <w:rPr>
          <w:rStyle w:val="normaltextrun"/>
          <w:rFonts w:eastAsiaTheme="majorEastAsia"/>
          <w:color w:val="252525"/>
        </w:rPr>
        <w:t>Set the time limit until the completion of duties.</w:t>
      </w:r>
      <w:r>
        <w:rPr>
          <w:rStyle w:val="eop"/>
        </w:rPr>
        <w:t> </w:t>
      </w:r>
    </w:p>
    <w:p w14:paraId="0B84488B" w14:textId="77777777" w:rsidR="0003042F" w:rsidRDefault="0003042F" w:rsidP="0003042F">
      <w:pPr>
        <w:pStyle w:val="paragraph"/>
        <w:ind w:left="720" w:firstLine="720"/>
        <w:textAlignment w:val="baseline"/>
      </w:pPr>
      <w:r>
        <w:rPr>
          <w:rStyle w:val="normaltextrun"/>
          <w:rFonts w:eastAsiaTheme="majorEastAsia"/>
          <w:b/>
          <w:bCs/>
          <w:color w:val="252525"/>
        </w:rPr>
        <w:t>e) Planning</w:t>
      </w:r>
      <w:r>
        <w:rPr>
          <w:rStyle w:val="eop"/>
        </w:rPr>
        <w:t> </w:t>
      </w:r>
    </w:p>
    <w:p w14:paraId="6CDFBDFB" w14:textId="77777777" w:rsidR="0003042F" w:rsidRDefault="0003042F" w:rsidP="0003042F">
      <w:pPr>
        <w:pStyle w:val="paragraph"/>
        <w:ind w:left="720" w:firstLine="720"/>
        <w:textAlignment w:val="baseline"/>
      </w:pPr>
      <w:r>
        <w:rPr>
          <w:rStyle w:val="normaltextrun"/>
          <w:rFonts w:eastAsiaTheme="majorEastAsia"/>
          <w:color w:val="252525"/>
        </w:rPr>
        <w:t>Organizing and reflecting the tasks requested in order of achievement of wanted goals. Planning future directions in a company ensure to reach the targets proposed.</w:t>
      </w:r>
      <w:r>
        <w:rPr>
          <w:rStyle w:val="eop"/>
        </w:rPr>
        <w:t> </w:t>
      </w:r>
    </w:p>
    <w:p w14:paraId="5E883CF2" w14:textId="77777777" w:rsidR="0003042F" w:rsidRDefault="0003042F" w:rsidP="0003042F">
      <w:pPr>
        <w:pStyle w:val="paragraph"/>
        <w:textAlignment w:val="baseline"/>
        <w:rPr>
          <w:color w:val="2F5496"/>
        </w:rPr>
      </w:pPr>
      <w:r>
        <w:rPr>
          <w:rStyle w:val="normaltextrun"/>
          <w:rFonts w:eastAsiaTheme="majorEastAsia"/>
          <w:b/>
          <w:bCs/>
          <w:color w:val="000000"/>
        </w:rPr>
        <w:t>2.Digital competency</w:t>
      </w:r>
      <w:r>
        <w:rPr>
          <w:rStyle w:val="eop"/>
          <w:color w:val="2F5496"/>
        </w:rPr>
        <w:t> </w:t>
      </w:r>
    </w:p>
    <w:p w14:paraId="2B96E602" w14:textId="77777777" w:rsidR="0003042F" w:rsidRDefault="0003042F" w:rsidP="0003042F">
      <w:pPr>
        <w:pStyle w:val="paragraph"/>
        <w:ind w:firstLine="720"/>
        <w:textAlignment w:val="baseline"/>
      </w:pPr>
      <w:r>
        <w:rPr>
          <w:rStyle w:val="normaltextrun"/>
          <w:rFonts w:eastAsiaTheme="majorEastAsia"/>
        </w:rPr>
        <w:t>In Kolb’s vision the knowledge and the utilization of it are part of the general competency.  (Kolb, D. "Experiential learning", 1984)</w:t>
      </w:r>
      <w:r>
        <w:rPr>
          <w:rStyle w:val="eop"/>
        </w:rPr>
        <w:t> </w:t>
      </w:r>
    </w:p>
    <w:p w14:paraId="5702A940" w14:textId="77777777" w:rsidR="0003042F" w:rsidRDefault="0003042F" w:rsidP="0003042F">
      <w:pPr>
        <w:pStyle w:val="paragraph"/>
        <w:textAlignment w:val="baseline"/>
      </w:pPr>
      <w:r>
        <w:rPr>
          <w:rStyle w:val="normaltextrun"/>
          <w:rFonts w:eastAsiaTheme="majorEastAsia"/>
        </w:rPr>
        <w:t>           Previous studies explained that the digital competency contain aspects from digital knowledge, the digital attitude and digital skills for accumulating situations and aims.</w:t>
      </w:r>
      <w:r>
        <w:rPr>
          <w:rStyle w:val="eop"/>
        </w:rPr>
        <w:t> </w:t>
      </w:r>
    </w:p>
    <w:p w14:paraId="1C23E3E1" w14:textId="77777777" w:rsidR="0003042F" w:rsidRDefault="0003042F" w:rsidP="0003042F">
      <w:pPr>
        <w:pStyle w:val="paragraph"/>
        <w:ind w:firstLine="720"/>
        <w:textAlignment w:val="baseline"/>
      </w:pPr>
      <w:r>
        <w:rPr>
          <w:rStyle w:val="normaltextrun"/>
          <w:rFonts w:eastAsiaTheme="majorEastAsia"/>
        </w:rPr>
        <w:t>Aspects of Digital Competency:</w:t>
      </w:r>
      <w:r>
        <w:rPr>
          <w:rStyle w:val="eop"/>
        </w:rPr>
        <w:t> </w:t>
      </w:r>
    </w:p>
    <w:p w14:paraId="27E9EA3C" w14:textId="77777777" w:rsidR="0003042F" w:rsidRDefault="0003042F" w:rsidP="0003042F">
      <w:pPr>
        <w:pStyle w:val="paragraph"/>
        <w:ind w:left="720"/>
        <w:textAlignment w:val="baseline"/>
      </w:pPr>
      <w:r>
        <w:rPr>
          <w:rStyle w:val="normaltextrun"/>
          <w:rFonts w:eastAsiaTheme="majorEastAsia"/>
          <w:b/>
          <w:bCs/>
        </w:rPr>
        <w:t> a)</w:t>
      </w:r>
      <w:r>
        <w:rPr>
          <w:rStyle w:val="normaltextrun"/>
          <w:rFonts w:eastAsiaTheme="majorEastAsia"/>
        </w:rPr>
        <w:t xml:space="preserve"> Digital Knowledge reflected in </w:t>
      </w:r>
      <w:r>
        <w:rPr>
          <w:rStyle w:val="contextualspellingandgrammarerror"/>
          <w:rFonts w:eastAsiaTheme="majorEastAsia"/>
        </w:rPr>
        <w:t>primary</w:t>
      </w:r>
      <w:r>
        <w:rPr>
          <w:rStyle w:val="normaltextrun"/>
          <w:rFonts w:eastAsiaTheme="majorEastAsia"/>
        </w:rPr>
        <w:t xml:space="preserve"> knowledge of Information Technology</w:t>
      </w:r>
      <w:r>
        <w:rPr>
          <w:rStyle w:val="eop"/>
        </w:rPr>
        <w:t> </w:t>
      </w:r>
    </w:p>
    <w:p w14:paraId="53CBBBD0" w14:textId="77777777" w:rsidR="0003042F" w:rsidRDefault="0003042F" w:rsidP="0003042F">
      <w:pPr>
        <w:pStyle w:val="paragraph"/>
        <w:ind w:firstLine="720"/>
        <w:textAlignment w:val="baseline"/>
      </w:pPr>
      <w:r>
        <w:rPr>
          <w:rStyle w:val="normaltextrun"/>
          <w:rFonts w:eastAsiaTheme="majorEastAsia"/>
        </w:rPr>
        <w:t> </w:t>
      </w:r>
      <w:r>
        <w:rPr>
          <w:rStyle w:val="normaltextrun"/>
          <w:rFonts w:eastAsiaTheme="majorEastAsia"/>
          <w:b/>
          <w:bCs/>
        </w:rPr>
        <w:t>b)</w:t>
      </w:r>
      <w:r>
        <w:rPr>
          <w:rStyle w:val="normaltextrun"/>
          <w:rFonts w:eastAsiaTheme="majorEastAsia"/>
        </w:rPr>
        <w:t xml:space="preserve"> Digital Attitude showed in aptitude for Information Technology and attitude to       spread and gain experience                                 </w:t>
      </w:r>
      <w:r>
        <w:rPr>
          <w:rStyle w:val="eop"/>
        </w:rPr>
        <w:t> </w:t>
      </w:r>
    </w:p>
    <w:p w14:paraId="49F1075C" w14:textId="77777777" w:rsidR="0003042F" w:rsidRDefault="0003042F" w:rsidP="0003042F">
      <w:pPr>
        <w:pStyle w:val="paragraph"/>
        <w:ind w:firstLine="720"/>
        <w:textAlignment w:val="baseline"/>
      </w:pPr>
      <w:r>
        <w:rPr>
          <w:rStyle w:val="normaltextrun"/>
          <w:rFonts w:eastAsiaTheme="majorEastAsia"/>
        </w:rPr>
        <w:t> </w:t>
      </w:r>
      <w:r>
        <w:rPr>
          <w:rStyle w:val="normaltextrun"/>
          <w:rFonts w:eastAsiaTheme="majorEastAsia"/>
          <w:b/>
          <w:bCs/>
        </w:rPr>
        <w:t>c)</w:t>
      </w:r>
      <w:r>
        <w:rPr>
          <w:rStyle w:val="normaltextrun"/>
          <w:rFonts w:eastAsiaTheme="majorEastAsia"/>
        </w:rPr>
        <w:t xml:space="preserve"> Digital Skills of processing, using and appeal with IT.</w:t>
      </w:r>
      <w:r>
        <w:rPr>
          <w:rStyle w:val="eop"/>
        </w:rPr>
        <w:t> </w:t>
      </w:r>
    </w:p>
    <w:p w14:paraId="3EB4245F" w14:textId="77777777" w:rsidR="0003042F" w:rsidRDefault="0003042F" w:rsidP="0003042F">
      <w:pPr>
        <w:pStyle w:val="paragraph"/>
        <w:ind w:firstLine="720"/>
        <w:textAlignment w:val="baseline"/>
      </w:pPr>
      <w:r>
        <w:rPr>
          <w:rStyle w:val="eop"/>
        </w:rPr>
        <w:t> </w:t>
      </w:r>
    </w:p>
    <w:p w14:paraId="1FE42316" w14:textId="77777777" w:rsidR="0003042F" w:rsidRDefault="0003042F" w:rsidP="0003042F">
      <w:pPr>
        <w:pStyle w:val="paragraph"/>
        <w:textAlignment w:val="baseline"/>
        <w:rPr>
          <w:color w:val="2F5496"/>
        </w:rPr>
      </w:pPr>
      <w:r>
        <w:rPr>
          <w:rStyle w:val="normaltextrun"/>
          <w:rFonts w:eastAsiaTheme="majorEastAsia"/>
          <w:b/>
          <w:bCs/>
          <w:color w:val="000000"/>
        </w:rPr>
        <w:lastRenderedPageBreak/>
        <w:t>3.Emotional Intelligence</w:t>
      </w:r>
      <w:r>
        <w:rPr>
          <w:rStyle w:val="eop"/>
          <w:color w:val="2F5496"/>
        </w:rPr>
        <w:t> </w:t>
      </w:r>
    </w:p>
    <w:p w14:paraId="0E22BCEA" w14:textId="77777777" w:rsidR="0003042F" w:rsidRDefault="0003042F" w:rsidP="0003042F">
      <w:pPr>
        <w:pStyle w:val="paragraph"/>
        <w:ind w:left="720" w:firstLine="720"/>
        <w:textAlignment w:val="baseline"/>
      </w:pPr>
      <w:r>
        <w:rPr>
          <w:rStyle w:val="normaltextrun"/>
          <w:rFonts w:eastAsiaTheme="majorEastAsia"/>
        </w:rPr>
        <w:t xml:space="preserve">  Salovey and Mayer (1990) described the emotional intelligence as ‘the ability to monitor one’s own and others’ feelings and emotions, differentiate among them, resulting as a guide of information towards logical actions (Salovey and Mayer, 1990, p.189). They revealed factual aspects of mental amplitudes by measuring the side of emotional intelligence </w:t>
      </w:r>
      <w:r>
        <w:rPr>
          <w:rStyle w:val="normaltextrun"/>
          <w:rFonts w:eastAsiaTheme="majorEastAsia"/>
          <w:color w:val="000000"/>
        </w:rPr>
        <w:t>(Mayer, Di Paolo, &amp; Salovey,1990, p.772-781).</w:t>
      </w:r>
      <w:r>
        <w:rPr>
          <w:rStyle w:val="eop"/>
        </w:rPr>
        <w:t> </w:t>
      </w:r>
    </w:p>
    <w:p w14:paraId="65B62024" w14:textId="77777777" w:rsidR="0003042F" w:rsidRDefault="0003042F" w:rsidP="0003042F">
      <w:pPr>
        <w:pStyle w:val="paragraph"/>
        <w:ind w:left="720" w:firstLine="720"/>
        <w:textAlignment w:val="baseline"/>
      </w:pPr>
      <w:r>
        <w:rPr>
          <w:rStyle w:val="eop"/>
        </w:rPr>
        <w:t> </w:t>
      </w:r>
    </w:p>
    <w:p w14:paraId="16FBFBB1" w14:textId="77777777" w:rsidR="0003042F" w:rsidRDefault="0003042F" w:rsidP="0003042F">
      <w:pPr>
        <w:pStyle w:val="paragraph"/>
        <w:ind w:left="720" w:firstLine="720"/>
        <w:textAlignment w:val="baseline"/>
      </w:pPr>
      <w:r>
        <w:rPr>
          <w:rStyle w:val="normaltextrun"/>
          <w:rFonts w:eastAsiaTheme="majorEastAsia"/>
          <w:b/>
          <w:bCs/>
          <w:color w:val="252525"/>
        </w:rPr>
        <w:t>Examples of Emotional Intelligence:</w:t>
      </w:r>
      <w:r>
        <w:rPr>
          <w:rStyle w:val="eop"/>
        </w:rPr>
        <w:t> </w:t>
      </w:r>
    </w:p>
    <w:p w14:paraId="5BF37D61" w14:textId="77777777" w:rsidR="0003042F" w:rsidRDefault="0003042F" w:rsidP="0003042F">
      <w:pPr>
        <w:pStyle w:val="paragraph"/>
        <w:ind w:left="720" w:firstLine="720"/>
        <w:textAlignment w:val="baseline"/>
      </w:pPr>
      <w:r>
        <w:rPr>
          <w:rStyle w:val="normaltextrun"/>
          <w:rFonts w:eastAsiaTheme="majorEastAsia"/>
          <w:b/>
          <w:bCs/>
          <w:color w:val="252525"/>
        </w:rPr>
        <w:t> </w:t>
      </w:r>
      <w:r>
        <w:rPr>
          <w:rStyle w:val="tabchar"/>
          <w:rFonts w:eastAsiaTheme="minorEastAsia"/>
        </w:rPr>
        <w:t xml:space="preserve"> </w:t>
      </w:r>
      <w:r>
        <w:rPr>
          <w:rStyle w:val="normaltextrun"/>
          <w:rFonts w:eastAsiaTheme="majorEastAsia"/>
          <w:b/>
          <w:bCs/>
          <w:color w:val="252525"/>
        </w:rPr>
        <w:t>1.Self-Awareness</w:t>
      </w:r>
      <w:r>
        <w:rPr>
          <w:rStyle w:val="normaltextrun"/>
          <w:rFonts w:eastAsiaTheme="majorEastAsia"/>
          <w:color w:val="252525"/>
        </w:rPr>
        <w:t xml:space="preserve"> is being aware on the positive and negative feelings.   </w:t>
      </w:r>
      <w:r>
        <w:rPr>
          <w:rStyle w:val="eop"/>
        </w:rPr>
        <w:t> </w:t>
      </w:r>
    </w:p>
    <w:p w14:paraId="271DE867" w14:textId="77777777" w:rsidR="0003042F" w:rsidRDefault="0003042F" w:rsidP="0003042F">
      <w:pPr>
        <w:pStyle w:val="paragraph"/>
        <w:ind w:left="720" w:firstLine="720"/>
        <w:textAlignment w:val="baseline"/>
      </w:pPr>
      <w:r>
        <w:rPr>
          <w:rStyle w:val="normaltextrun"/>
          <w:rFonts w:eastAsiaTheme="majorEastAsia"/>
          <w:color w:val="252525"/>
        </w:rPr>
        <w:t xml:space="preserve"> 2.</w:t>
      </w:r>
      <w:r>
        <w:rPr>
          <w:rStyle w:val="normaltextrun"/>
          <w:rFonts w:eastAsiaTheme="majorEastAsia"/>
          <w:b/>
          <w:bCs/>
          <w:color w:val="252525"/>
        </w:rPr>
        <w:t xml:space="preserve"> Expression </w:t>
      </w:r>
      <w:r>
        <w:rPr>
          <w:rStyle w:val="normaltextrun"/>
          <w:rFonts w:eastAsiaTheme="majorEastAsia"/>
          <w:color w:val="252525"/>
        </w:rPr>
        <w:t>of feelings in relevant time.</w:t>
      </w:r>
      <w:r>
        <w:rPr>
          <w:rStyle w:val="eop"/>
        </w:rPr>
        <w:t> </w:t>
      </w:r>
    </w:p>
    <w:p w14:paraId="41697C0D" w14:textId="77777777" w:rsidR="0003042F" w:rsidRDefault="0003042F" w:rsidP="0003042F">
      <w:pPr>
        <w:pStyle w:val="paragraph"/>
        <w:ind w:left="1440"/>
        <w:textAlignment w:val="baseline"/>
      </w:pPr>
      <w:r>
        <w:rPr>
          <w:rStyle w:val="normaltextrun"/>
          <w:rFonts w:eastAsiaTheme="majorEastAsia"/>
          <w:b/>
          <w:bCs/>
          <w:color w:val="252525"/>
        </w:rPr>
        <w:t xml:space="preserve"> 3.Awareness of others </w:t>
      </w:r>
      <w:r>
        <w:rPr>
          <w:rStyle w:val="normaltextrun"/>
          <w:rFonts w:eastAsiaTheme="majorEastAsia"/>
          <w:color w:val="252525"/>
        </w:rPr>
        <w:t>in relation with work colleagues</w:t>
      </w:r>
      <w:r>
        <w:rPr>
          <w:rStyle w:val="eop"/>
        </w:rPr>
        <w:t>.</w:t>
      </w:r>
    </w:p>
    <w:p w14:paraId="06C8E740" w14:textId="77777777" w:rsidR="0003042F" w:rsidRDefault="0003042F" w:rsidP="0003042F">
      <w:pPr>
        <w:pStyle w:val="paragraph"/>
        <w:ind w:left="720" w:firstLine="720"/>
        <w:textAlignment w:val="baseline"/>
      </w:pPr>
      <w:r>
        <w:rPr>
          <w:rStyle w:val="normaltextrun"/>
          <w:rFonts w:eastAsiaTheme="majorEastAsia"/>
          <w:b/>
          <w:bCs/>
          <w:color w:val="252525"/>
        </w:rPr>
        <w:t xml:space="preserve"> 4.Reasoning </w:t>
      </w:r>
      <w:r>
        <w:rPr>
          <w:rStyle w:val="normaltextrun"/>
          <w:rFonts w:eastAsiaTheme="majorEastAsia"/>
          <w:color w:val="252525"/>
        </w:rPr>
        <w:t>in other feelings about separate tasks.</w:t>
      </w:r>
      <w:r>
        <w:rPr>
          <w:rStyle w:val="eop"/>
        </w:rPr>
        <w:t> </w:t>
      </w:r>
    </w:p>
    <w:p w14:paraId="645C44A2" w14:textId="77777777" w:rsidR="0003042F" w:rsidRDefault="0003042F" w:rsidP="0003042F">
      <w:pPr>
        <w:pStyle w:val="paragraph"/>
        <w:ind w:left="720" w:firstLine="720"/>
        <w:textAlignment w:val="baseline"/>
      </w:pPr>
      <w:r>
        <w:rPr>
          <w:rStyle w:val="normaltextrun"/>
          <w:rFonts w:eastAsiaTheme="majorEastAsia"/>
          <w:b/>
          <w:bCs/>
          <w:color w:val="252525"/>
        </w:rPr>
        <w:t xml:space="preserve"> 5.Self-management </w:t>
      </w:r>
      <w:r>
        <w:rPr>
          <w:rStyle w:val="normaltextrun"/>
          <w:rFonts w:eastAsiaTheme="majorEastAsia"/>
          <w:color w:val="252525"/>
        </w:rPr>
        <w:t>efficiency in responding to feelings.</w:t>
      </w:r>
      <w:r>
        <w:rPr>
          <w:rStyle w:val="eop"/>
        </w:rPr>
        <w:t> </w:t>
      </w:r>
    </w:p>
    <w:p w14:paraId="42C1F882" w14:textId="77777777" w:rsidR="0003042F" w:rsidRDefault="0003042F" w:rsidP="0003042F">
      <w:pPr>
        <w:pStyle w:val="paragraph"/>
        <w:ind w:left="720" w:firstLine="720"/>
        <w:textAlignment w:val="baseline"/>
      </w:pPr>
      <w:r>
        <w:rPr>
          <w:rStyle w:val="normaltextrun"/>
          <w:rFonts w:eastAsiaTheme="majorEastAsia"/>
          <w:b/>
          <w:bCs/>
          <w:color w:val="252525"/>
        </w:rPr>
        <w:t xml:space="preserve"> 6.Management of others </w:t>
      </w:r>
      <w:r>
        <w:rPr>
          <w:rStyle w:val="normaltextrun"/>
          <w:rFonts w:eastAsiaTheme="majorEastAsia"/>
          <w:color w:val="252525"/>
        </w:rPr>
        <w:t>motivated positive domain</w:t>
      </w:r>
      <w:r>
        <w:rPr>
          <w:rStyle w:val="eop"/>
        </w:rPr>
        <w:t> </w:t>
      </w:r>
    </w:p>
    <w:p w14:paraId="26675E28" w14:textId="77777777" w:rsidR="0003042F" w:rsidRDefault="0003042F" w:rsidP="0003042F">
      <w:pPr>
        <w:pStyle w:val="paragraph"/>
        <w:ind w:left="720" w:firstLine="720"/>
        <w:textAlignment w:val="baseline"/>
      </w:pPr>
      <w:r>
        <w:rPr>
          <w:rStyle w:val="normaltextrun"/>
          <w:rFonts w:eastAsiaTheme="majorEastAsia"/>
          <w:b/>
          <w:bCs/>
          <w:color w:val="252525"/>
        </w:rPr>
        <w:t xml:space="preserve"> 7.Self-control </w:t>
      </w:r>
      <w:r>
        <w:rPr>
          <w:rStyle w:val="normaltextrun"/>
          <w:rFonts w:eastAsiaTheme="majorEastAsia"/>
          <w:color w:val="252525"/>
        </w:rPr>
        <w:t>work excitement</w:t>
      </w:r>
      <w:r>
        <w:rPr>
          <w:rStyle w:val="eop"/>
        </w:rPr>
        <w:t>.</w:t>
      </w:r>
    </w:p>
    <w:p w14:paraId="6693F095" w14:textId="77777777" w:rsidR="0003042F" w:rsidRDefault="0003042F" w:rsidP="0003042F">
      <w:pPr>
        <w:pStyle w:val="paragraph"/>
        <w:ind w:left="2880" w:firstLine="720"/>
        <w:textAlignment w:val="baseline"/>
      </w:pPr>
      <w:r>
        <w:rPr>
          <w:rStyle w:val="eop"/>
        </w:rPr>
        <w:t> </w:t>
      </w:r>
    </w:p>
    <w:p w14:paraId="54816BFB" w14:textId="4C4765D7" w:rsidR="0003042F" w:rsidRDefault="0003042F" w:rsidP="0003042F">
      <w:pPr>
        <w:pStyle w:val="paragraph"/>
        <w:ind w:left="720" w:firstLine="720"/>
        <w:textAlignment w:val="baseline"/>
      </w:pPr>
      <w:r>
        <w:rPr>
          <w:rFonts w:asciiTheme="minorHAnsi" w:eastAsiaTheme="minorHAnsi" w:hAnsiTheme="minorHAnsi" w:cstheme="minorBidi"/>
          <w:noProof/>
          <w:color w:val="4472C4" w:themeColor="accent1"/>
          <w:sz w:val="22"/>
          <w:szCs w:val="22"/>
          <w:lang w:eastAsia="en-US"/>
        </w:rPr>
        <w:drawing>
          <wp:inline distT="0" distB="0" distL="0" distR="0" wp14:anchorId="708F329D" wp14:editId="408BBFBC">
            <wp:extent cx="2217420" cy="2057400"/>
            <wp:effectExtent l="0" t="0" r="0" b="0"/>
            <wp:docPr id="1" name="Picture 1" descr="519BD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519BDE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17420" cy="2057400"/>
                    </a:xfrm>
                    <a:prstGeom prst="rect">
                      <a:avLst/>
                    </a:prstGeom>
                    <a:noFill/>
                    <a:ln>
                      <a:noFill/>
                    </a:ln>
                  </pic:spPr>
                </pic:pic>
              </a:graphicData>
            </a:graphic>
          </wp:inline>
        </w:drawing>
      </w:r>
      <w:r>
        <w:rPr>
          <w:rStyle w:val="eop"/>
          <w:sz w:val="16"/>
          <w:szCs w:val="16"/>
        </w:rPr>
        <w:t> </w:t>
      </w:r>
    </w:p>
    <w:p w14:paraId="04184C96" w14:textId="77777777" w:rsidR="0003042F" w:rsidRDefault="0003042F" w:rsidP="0003042F">
      <w:pPr>
        <w:pStyle w:val="paragraph"/>
        <w:ind w:left="2160" w:firstLine="720"/>
        <w:textAlignment w:val="baseline"/>
      </w:pPr>
      <w:r>
        <w:rPr>
          <w:rStyle w:val="normaltextrun"/>
          <w:rFonts w:eastAsiaTheme="majorEastAsia"/>
          <w:color w:val="252525"/>
          <w:sz w:val="12"/>
          <w:szCs w:val="12"/>
        </w:rPr>
        <w:t> www.genos.com.au/home</w:t>
      </w:r>
      <w:r>
        <w:rPr>
          <w:rStyle w:val="eop"/>
          <w:sz w:val="12"/>
          <w:szCs w:val="12"/>
        </w:rPr>
        <w:t> </w:t>
      </w:r>
    </w:p>
    <w:p w14:paraId="333EC626" w14:textId="77777777" w:rsidR="0003042F" w:rsidRDefault="0003042F" w:rsidP="0003042F">
      <w:pPr>
        <w:pStyle w:val="paragraph"/>
        <w:ind w:left="720" w:firstLine="720"/>
        <w:textAlignment w:val="baseline"/>
      </w:pPr>
      <w:r>
        <w:rPr>
          <w:rStyle w:val="eop"/>
        </w:rPr>
        <w:t> </w:t>
      </w:r>
    </w:p>
    <w:p w14:paraId="0A44675D" w14:textId="77777777" w:rsidR="0003042F" w:rsidRDefault="0003042F" w:rsidP="0003042F">
      <w:pPr>
        <w:pStyle w:val="paragraph"/>
        <w:textAlignment w:val="baseline"/>
        <w:rPr>
          <w:color w:val="2F5496"/>
        </w:rPr>
      </w:pPr>
      <w:r>
        <w:rPr>
          <w:rStyle w:val="normaltextrun"/>
          <w:rFonts w:eastAsiaTheme="majorEastAsia"/>
          <w:b/>
          <w:bCs/>
          <w:color w:val="000000"/>
        </w:rPr>
        <w:t>4.Resilience</w:t>
      </w:r>
      <w:r>
        <w:rPr>
          <w:rStyle w:val="eop"/>
          <w:color w:val="2F5496"/>
        </w:rPr>
        <w:t> </w:t>
      </w:r>
    </w:p>
    <w:p w14:paraId="7D3E202A" w14:textId="77777777" w:rsidR="0003042F" w:rsidRDefault="0003042F" w:rsidP="0003042F">
      <w:pPr>
        <w:pStyle w:val="paragraph"/>
        <w:ind w:left="720" w:firstLine="720"/>
        <w:textAlignment w:val="baseline"/>
      </w:pPr>
      <w:r>
        <w:rPr>
          <w:rStyle w:val="normaltextrun"/>
          <w:rFonts w:eastAsiaTheme="majorEastAsia"/>
          <w:color w:val="252525"/>
        </w:rPr>
        <w:t>‘The greatest accomplishment is not in never falling, but in rising again after you fall’</w:t>
      </w:r>
      <w:r>
        <w:rPr>
          <w:rStyle w:val="normaltextrun"/>
          <w:rFonts w:eastAsiaTheme="majorEastAsia"/>
          <w:b/>
          <w:bCs/>
          <w:color w:val="252525"/>
        </w:rPr>
        <w:t xml:space="preserve">. </w:t>
      </w:r>
      <w:r>
        <w:rPr>
          <w:rStyle w:val="normaltextrun"/>
          <w:rFonts w:eastAsiaTheme="majorEastAsia"/>
          <w:color w:val="252525"/>
        </w:rPr>
        <w:t>Vince Lombardi</w:t>
      </w:r>
      <w:r>
        <w:rPr>
          <w:rStyle w:val="eop"/>
        </w:rPr>
        <w:t> </w:t>
      </w:r>
    </w:p>
    <w:p w14:paraId="5364F31A" w14:textId="77777777" w:rsidR="0003042F" w:rsidRDefault="0003042F" w:rsidP="0003042F">
      <w:pPr>
        <w:pStyle w:val="paragraph"/>
        <w:ind w:left="720" w:firstLine="720"/>
        <w:textAlignment w:val="baseline"/>
      </w:pPr>
      <w:r>
        <w:rPr>
          <w:rStyle w:val="normaltextrun"/>
          <w:rFonts w:eastAsiaTheme="majorEastAsia"/>
        </w:rPr>
        <w:lastRenderedPageBreak/>
        <w:t>The ability to manage work in a stressing environment at best capacity describes the resilience at work. Facing difficult situations in a positive way, being ‘in the flow’ with emotions, spirit, mental aptitudes and physical is another quality of resilience. (</w:t>
      </w:r>
      <w:proofErr w:type="spellStart"/>
      <w:r>
        <w:rPr>
          <w:rStyle w:val="spellingerror"/>
          <w:rFonts w:eastAsiaTheme="majorEastAsia"/>
        </w:rPr>
        <w:t>Coldicott</w:t>
      </w:r>
      <w:proofErr w:type="spellEnd"/>
      <w:r>
        <w:rPr>
          <w:rStyle w:val="normaltextrun"/>
          <w:rFonts w:eastAsiaTheme="majorEastAsia"/>
        </w:rPr>
        <w:t>, et.al.,2014, pp.34-38)</w:t>
      </w:r>
      <w:r>
        <w:rPr>
          <w:rStyle w:val="eop"/>
        </w:rPr>
        <w:t> </w:t>
      </w:r>
    </w:p>
    <w:p w14:paraId="62CF126C" w14:textId="77777777" w:rsidR="0003042F" w:rsidRDefault="0003042F" w:rsidP="0003042F">
      <w:pPr>
        <w:pStyle w:val="paragraph"/>
        <w:ind w:left="720" w:firstLine="720"/>
        <w:textAlignment w:val="baseline"/>
      </w:pPr>
      <w:r>
        <w:rPr>
          <w:rStyle w:val="normaltextrun"/>
          <w:rFonts w:eastAsiaTheme="majorEastAsia"/>
          <w:color w:val="252525"/>
        </w:rPr>
        <w:t>I know that our teachings are coming when the things are going wrong. In such times to cope with changes, to get back and start all over again we can recall our inner strength.</w:t>
      </w:r>
      <w:r>
        <w:rPr>
          <w:rStyle w:val="eop"/>
        </w:rPr>
        <w:t> </w:t>
      </w:r>
    </w:p>
    <w:p w14:paraId="3D029B3E" w14:textId="77777777" w:rsidR="0003042F" w:rsidRPr="00AA3F0D" w:rsidRDefault="0003042F" w:rsidP="00CA1D27">
      <w:pPr>
        <w:pStyle w:val="Heading1"/>
        <w:rPr>
          <w:rFonts w:ascii="Times New Roman" w:hAnsi="Times New Roman" w:cs="Times New Roman"/>
          <w:color w:val="0070C0"/>
          <w:sz w:val="28"/>
          <w:szCs w:val="28"/>
        </w:rPr>
      </w:pPr>
      <w:bookmarkStart w:id="10" w:name="_Toc27074366"/>
      <w:r w:rsidRPr="00AA3F0D">
        <w:rPr>
          <w:rStyle w:val="normaltextrun"/>
          <w:rFonts w:ascii="Times New Roman" w:hAnsi="Times New Roman" w:cs="Times New Roman"/>
          <w:b/>
          <w:bCs/>
          <w:color w:val="0070C0"/>
          <w:sz w:val="28"/>
          <w:szCs w:val="28"/>
        </w:rPr>
        <w:t>Conclusions</w:t>
      </w:r>
      <w:bookmarkEnd w:id="10"/>
      <w:r w:rsidRPr="00AA3F0D">
        <w:rPr>
          <w:rStyle w:val="eop"/>
          <w:rFonts w:ascii="Times New Roman" w:hAnsi="Times New Roman" w:cs="Times New Roman"/>
          <w:color w:val="0070C0"/>
          <w:sz w:val="28"/>
          <w:szCs w:val="28"/>
        </w:rPr>
        <w:t> </w:t>
      </w:r>
    </w:p>
    <w:p w14:paraId="280A637B" w14:textId="77777777" w:rsidR="0003042F" w:rsidRDefault="0003042F" w:rsidP="0003042F">
      <w:pPr>
        <w:pStyle w:val="paragraph"/>
        <w:ind w:firstLine="720"/>
        <w:textAlignment w:val="baseline"/>
      </w:pPr>
      <w:r>
        <w:rPr>
          <w:rStyle w:val="normaltextrun"/>
          <w:rFonts w:eastAsiaTheme="majorEastAsia"/>
          <w:color w:val="252525"/>
        </w:rPr>
        <w:t xml:space="preserve">In summary, the employees with a good degree will help them to open new doors for finding jobs, can get a very good starting position. </w:t>
      </w:r>
      <w:proofErr w:type="gramStart"/>
      <w:r>
        <w:rPr>
          <w:rStyle w:val="contextualspellingandgrammarerror"/>
          <w:rFonts w:eastAsiaTheme="majorEastAsia"/>
          <w:color w:val="252525"/>
        </w:rPr>
        <w:t>Nevertheless</w:t>
      </w:r>
      <w:proofErr w:type="gramEnd"/>
      <w:r>
        <w:rPr>
          <w:rStyle w:val="normaltextrun"/>
          <w:rFonts w:eastAsiaTheme="majorEastAsia"/>
          <w:color w:val="252525"/>
        </w:rPr>
        <w:t xml:space="preserve"> a good degree is not sufficient enough to satisfy employer needs, they want employees who can bring satisfaction to the organisation in a competitive market. The top 5 employability skills are most needed by every company.</w:t>
      </w:r>
      <w:r>
        <w:rPr>
          <w:rStyle w:val="eop"/>
        </w:rPr>
        <w:t> </w:t>
      </w:r>
    </w:p>
    <w:p w14:paraId="319723E0" w14:textId="77777777" w:rsidR="0003042F" w:rsidRPr="00AA3F0D" w:rsidRDefault="0003042F" w:rsidP="00CA1D27">
      <w:pPr>
        <w:pStyle w:val="Heading2"/>
        <w:rPr>
          <w:rFonts w:ascii="Times New Roman" w:hAnsi="Times New Roman" w:cs="Times New Roman"/>
          <w:color w:val="0070C0"/>
          <w:sz w:val="28"/>
          <w:szCs w:val="28"/>
        </w:rPr>
      </w:pPr>
      <w:bookmarkStart w:id="11" w:name="_Toc27074367"/>
      <w:r w:rsidRPr="00AA3F0D">
        <w:rPr>
          <w:rStyle w:val="normaltextrun"/>
          <w:rFonts w:ascii="Times New Roman" w:hAnsi="Times New Roman" w:cs="Times New Roman"/>
          <w:b/>
          <w:bCs/>
          <w:color w:val="0070C0"/>
          <w:sz w:val="28"/>
          <w:szCs w:val="28"/>
        </w:rPr>
        <w:t>Appendices</w:t>
      </w:r>
      <w:bookmarkEnd w:id="11"/>
      <w:r w:rsidRPr="00AA3F0D">
        <w:rPr>
          <w:rStyle w:val="eop"/>
          <w:rFonts w:ascii="Times New Roman" w:hAnsi="Times New Roman" w:cs="Times New Roman"/>
          <w:color w:val="0070C0"/>
          <w:sz w:val="28"/>
          <w:szCs w:val="28"/>
        </w:rPr>
        <w:t> </w:t>
      </w:r>
    </w:p>
    <w:p w14:paraId="0E481913" w14:textId="156D45D8" w:rsidR="0003042F" w:rsidRDefault="0003042F" w:rsidP="0003042F">
      <w:pPr>
        <w:pStyle w:val="paragraph"/>
        <w:ind w:firstLine="720"/>
        <w:textAlignment w:val="baseline"/>
      </w:pPr>
      <w:r>
        <w:rPr>
          <w:rStyle w:val="normaltextrun"/>
          <w:rFonts w:eastAsiaTheme="majorEastAsia"/>
          <w:color w:val="252525"/>
        </w:rPr>
        <w:t>Graphics</w:t>
      </w:r>
      <w:r w:rsidR="00CA1D27">
        <w:rPr>
          <w:rStyle w:val="normaltextrun"/>
          <w:rFonts w:eastAsiaTheme="majorEastAsia"/>
          <w:color w:val="252525"/>
        </w:rPr>
        <w:t xml:space="preserve"> and</w:t>
      </w:r>
      <w:r>
        <w:rPr>
          <w:rStyle w:val="normaltextrun"/>
          <w:rFonts w:eastAsiaTheme="majorEastAsia"/>
          <w:color w:val="252525"/>
        </w:rPr>
        <w:t xml:space="preserve"> diagrams</w:t>
      </w:r>
      <w:r w:rsidR="00CA1D27">
        <w:rPr>
          <w:rStyle w:val="normaltextrun"/>
          <w:rFonts w:eastAsiaTheme="majorEastAsia"/>
          <w:color w:val="252525"/>
        </w:rPr>
        <w:t>.</w:t>
      </w:r>
      <w:r>
        <w:rPr>
          <w:rStyle w:val="eop"/>
        </w:rPr>
        <w:t> </w:t>
      </w:r>
    </w:p>
    <w:p w14:paraId="7EF6B96D" w14:textId="77777777" w:rsidR="0003042F" w:rsidRPr="00AA3F0D" w:rsidRDefault="0003042F" w:rsidP="00CA1D27">
      <w:pPr>
        <w:pStyle w:val="Heading2"/>
        <w:rPr>
          <w:rFonts w:ascii="Times New Roman" w:hAnsi="Times New Roman" w:cs="Times New Roman"/>
          <w:sz w:val="28"/>
          <w:szCs w:val="28"/>
        </w:rPr>
      </w:pPr>
      <w:bookmarkStart w:id="12" w:name="_Toc27074368"/>
      <w:r w:rsidRPr="00AA3F0D">
        <w:rPr>
          <w:rStyle w:val="normaltextrun"/>
          <w:rFonts w:ascii="Times New Roman" w:hAnsi="Times New Roman" w:cs="Times New Roman"/>
          <w:b/>
          <w:bCs/>
          <w:color w:val="0070C0"/>
          <w:sz w:val="28"/>
          <w:szCs w:val="28"/>
        </w:rPr>
        <w:t>Acknowledgments</w:t>
      </w:r>
      <w:bookmarkEnd w:id="12"/>
      <w:r w:rsidRPr="00AA3F0D">
        <w:rPr>
          <w:rStyle w:val="eop"/>
          <w:rFonts w:ascii="Times New Roman" w:hAnsi="Times New Roman" w:cs="Times New Roman"/>
          <w:color w:val="0070C0"/>
          <w:sz w:val="28"/>
          <w:szCs w:val="28"/>
        </w:rPr>
        <w:t> </w:t>
      </w:r>
    </w:p>
    <w:p w14:paraId="5A348E65" w14:textId="77777777" w:rsidR="0003042F" w:rsidRDefault="0003042F" w:rsidP="0003042F">
      <w:pPr>
        <w:pStyle w:val="paragraph"/>
        <w:ind w:firstLine="720"/>
        <w:textAlignment w:val="baseline"/>
      </w:pPr>
      <w:r>
        <w:rPr>
          <w:rStyle w:val="normaltextrun"/>
          <w:rFonts w:eastAsiaTheme="majorEastAsia"/>
        </w:rPr>
        <w:t xml:space="preserve">I would like to manifest my honest thanks to Melanie Squire, my teacher, for giving her important suggestions, feedback and advices through the </w:t>
      </w:r>
      <w:r>
        <w:rPr>
          <w:rStyle w:val="spellingerror"/>
          <w:rFonts w:eastAsiaTheme="majorEastAsia"/>
        </w:rPr>
        <w:t>module</w:t>
      </w:r>
      <w:r>
        <w:rPr>
          <w:rStyle w:val="normaltextrun"/>
          <w:rFonts w:eastAsiaTheme="majorEastAsia"/>
        </w:rPr>
        <w:t xml:space="preserve"> course, for encouraging me to work hard and to guide me through the whole course.</w:t>
      </w:r>
      <w:r>
        <w:rPr>
          <w:rStyle w:val="eop"/>
        </w:rPr>
        <w:t> </w:t>
      </w:r>
    </w:p>
    <w:p w14:paraId="2D47A603" w14:textId="77777777" w:rsidR="0003042F" w:rsidRDefault="0003042F" w:rsidP="0003042F">
      <w:pPr>
        <w:pStyle w:val="paragraph"/>
        <w:ind w:firstLine="720"/>
        <w:textAlignment w:val="baseline"/>
      </w:pPr>
      <w:r>
        <w:rPr>
          <w:rStyle w:val="eop"/>
        </w:rPr>
        <w:t> </w:t>
      </w:r>
    </w:p>
    <w:p w14:paraId="30B89B74" w14:textId="77777777" w:rsidR="0003042F" w:rsidRPr="00AA3F0D" w:rsidRDefault="0003042F" w:rsidP="00CA1D27">
      <w:pPr>
        <w:pStyle w:val="Heading1"/>
        <w:rPr>
          <w:rFonts w:ascii="Times New Roman" w:hAnsi="Times New Roman" w:cs="Times New Roman"/>
          <w:color w:val="0070C0"/>
          <w:sz w:val="28"/>
          <w:szCs w:val="28"/>
        </w:rPr>
      </w:pPr>
      <w:bookmarkStart w:id="13" w:name="_Toc27074369"/>
      <w:r w:rsidRPr="00AA3F0D">
        <w:rPr>
          <w:rStyle w:val="normaltextrun"/>
          <w:rFonts w:ascii="Times New Roman" w:hAnsi="Times New Roman" w:cs="Times New Roman"/>
          <w:b/>
          <w:bCs/>
          <w:color w:val="0070C0"/>
          <w:sz w:val="28"/>
          <w:szCs w:val="28"/>
        </w:rPr>
        <w:t>References</w:t>
      </w:r>
      <w:bookmarkEnd w:id="13"/>
      <w:r w:rsidRPr="00AA3F0D">
        <w:rPr>
          <w:rStyle w:val="eop"/>
          <w:rFonts w:ascii="Times New Roman" w:hAnsi="Times New Roman" w:cs="Times New Roman"/>
          <w:color w:val="0070C0"/>
          <w:sz w:val="28"/>
          <w:szCs w:val="28"/>
        </w:rPr>
        <w:t> </w:t>
      </w:r>
    </w:p>
    <w:p w14:paraId="35308D3A" w14:textId="385B921D" w:rsidR="0003042F" w:rsidRDefault="00AA3F0D" w:rsidP="0003042F">
      <w:pPr>
        <w:pStyle w:val="paragraph"/>
        <w:textAlignment w:val="baseline"/>
      </w:pPr>
      <w:r w:rsidRPr="00AA3F0D">
        <w:rPr>
          <w:rStyle w:val="normaltextrun"/>
          <w:rFonts w:eastAsiaTheme="majorEastAsia"/>
          <w:color w:val="0070C0"/>
        </w:rPr>
        <w:t>1</w:t>
      </w:r>
      <w:r>
        <w:rPr>
          <w:rStyle w:val="normaltextrun"/>
          <w:rFonts w:eastAsiaTheme="majorEastAsia"/>
        </w:rPr>
        <w:t>.</w:t>
      </w:r>
      <w:r w:rsidR="0003042F">
        <w:rPr>
          <w:rStyle w:val="normaltextrun"/>
          <w:rFonts w:eastAsiaTheme="majorEastAsia"/>
        </w:rPr>
        <w:t xml:space="preserve"> Andrews, J. &amp;. H. H., 2007. Education, Employment and Graduate Employability: Project manual. Birmingham: Aston Business School.</w:t>
      </w:r>
      <w:r w:rsidR="0003042F">
        <w:rPr>
          <w:rStyle w:val="eop"/>
        </w:rPr>
        <w:t> </w:t>
      </w:r>
    </w:p>
    <w:p w14:paraId="22A6CCFA" w14:textId="53D77036" w:rsidR="0003042F" w:rsidRDefault="00AA3F0D" w:rsidP="0003042F">
      <w:pPr>
        <w:pStyle w:val="paragraph"/>
        <w:textAlignment w:val="baseline"/>
      </w:pPr>
      <w:r w:rsidRPr="00AA3F0D">
        <w:rPr>
          <w:rStyle w:val="normaltextrun"/>
          <w:rFonts w:eastAsiaTheme="majorEastAsia"/>
          <w:color w:val="0070C0"/>
        </w:rPr>
        <w:t>2</w:t>
      </w:r>
      <w:r>
        <w:rPr>
          <w:rStyle w:val="normaltextrun"/>
          <w:rFonts w:eastAsiaTheme="majorEastAsia"/>
        </w:rPr>
        <w:t>.</w:t>
      </w:r>
      <w:r w:rsidR="0003042F">
        <w:rPr>
          <w:rStyle w:val="normaltextrun"/>
          <w:rFonts w:eastAsiaTheme="majorEastAsia"/>
        </w:rPr>
        <w:t>Business Communication Quarterly, December 2012, Vol.75(4), pp.453-465</w:t>
      </w:r>
      <w:r w:rsidR="0003042F">
        <w:rPr>
          <w:rStyle w:val="eop"/>
        </w:rPr>
        <w:t> </w:t>
      </w:r>
    </w:p>
    <w:p w14:paraId="741263AA" w14:textId="21C5318B" w:rsidR="0003042F" w:rsidRDefault="00AA3F0D" w:rsidP="0003042F">
      <w:pPr>
        <w:pStyle w:val="paragraph"/>
        <w:textAlignment w:val="baseline"/>
      </w:pPr>
      <w:r w:rsidRPr="00AA3F0D">
        <w:rPr>
          <w:rStyle w:val="normaltextrun"/>
          <w:rFonts w:eastAsiaTheme="majorEastAsia"/>
          <w:color w:val="0070C0"/>
        </w:rPr>
        <w:t>3</w:t>
      </w:r>
      <w:r>
        <w:rPr>
          <w:rStyle w:val="normaltextrun"/>
          <w:rFonts w:eastAsiaTheme="majorEastAsia"/>
        </w:rPr>
        <w:t>.</w:t>
      </w:r>
      <w:r w:rsidR="0003042F">
        <w:rPr>
          <w:rStyle w:val="normaltextrun"/>
          <w:rFonts w:eastAsiaTheme="majorEastAsia"/>
        </w:rPr>
        <w:t xml:space="preserve"> </w:t>
      </w:r>
      <w:proofErr w:type="spellStart"/>
      <w:r w:rsidR="0003042F">
        <w:rPr>
          <w:rStyle w:val="spellingerror"/>
          <w:rFonts w:eastAsiaTheme="majorEastAsia"/>
        </w:rPr>
        <w:t>Coldicott</w:t>
      </w:r>
      <w:proofErr w:type="spellEnd"/>
      <w:r w:rsidR="0003042F">
        <w:rPr>
          <w:rStyle w:val="normaltextrun"/>
          <w:rFonts w:eastAsiaTheme="majorEastAsia"/>
        </w:rPr>
        <w:t xml:space="preserve">, Hilary; Cook, Sarah, Article resilience at </w:t>
      </w:r>
      <w:r w:rsidR="0003042F">
        <w:rPr>
          <w:rStyle w:val="contextualspellingandgrammarerror"/>
          <w:rFonts w:eastAsiaTheme="majorEastAsia"/>
        </w:rPr>
        <w:t>work</w:t>
      </w:r>
      <w:r w:rsidR="0003042F">
        <w:rPr>
          <w:rStyle w:val="normaltextrun"/>
          <w:rFonts w:eastAsiaTheme="majorEastAsia"/>
        </w:rPr>
        <w:t xml:space="preserve"> Training Journal, Jun 2014, pp.34-38</w:t>
      </w:r>
      <w:r w:rsidR="0003042F">
        <w:rPr>
          <w:rStyle w:val="eop"/>
        </w:rPr>
        <w:t> </w:t>
      </w:r>
    </w:p>
    <w:p w14:paraId="00867097" w14:textId="5FE0EA77" w:rsidR="0003042F" w:rsidRDefault="00AA3F0D" w:rsidP="0003042F">
      <w:pPr>
        <w:pStyle w:val="paragraph"/>
        <w:textAlignment w:val="baseline"/>
      </w:pPr>
      <w:r w:rsidRPr="00AA3F0D">
        <w:rPr>
          <w:rStyle w:val="normaltextrun"/>
          <w:rFonts w:eastAsiaTheme="majorEastAsia"/>
          <w:color w:val="0070C0"/>
        </w:rPr>
        <w:t>4</w:t>
      </w:r>
      <w:r>
        <w:rPr>
          <w:rStyle w:val="normaltextrun"/>
          <w:rFonts w:eastAsiaTheme="majorEastAsia"/>
        </w:rPr>
        <w:t>.</w:t>
      </w:r>
      <w:r w:rsidR="0003042F">
        <w:rPr>
          <w:rStyle w:val="normaltextrun"/>
          <w:rFonts w:eastAsiaTheme="majorEastAsia"/>
        </w:rPr>
        <w:t>Cox, S. and King D. (2006). Skills sets: An approach to embed employability in course design. Journal of Education and Training, 48(4), 262-274</w:t>
      </w:r>
      <w:r w:rsidR="0003042F">
        <w:rPr>
          <w:rStyle w:val="eop"/>
        </w:rPr>
        <w:t> </w:t>
      </w:r>
    </w:p>
    <w:p w14:paraId="4099FFD6" w14:textId="1D30801D" w:rsidR="0003042F" w:rsidRDefault="00AA3F0D" w:rsidP="0003042F">
      <w:pPr>
        <w:pStyle w:val="paragraph"/>
        <w:textAlignment w:val="baseline"/>
      </w:pPr>
      <w:r w:rsidRPr="00AA3F0D">
        <w:rPr>
          <w:rStyle w:val="normaltextrun"/>
          <w:rFonts w:eastAsiaTheme="majorEastAsia"/>
          <w:color w:val="0070C0"/>
          <w:lang w:val="en"/>
        </w:rPr>
        <w:t>5</w:t>
      </w:r>
      <w:r>
        <w:rPr>
          <w:rStyle w:val="normaltextrun"/>
          <w:rFonts w:eastAsiaTheme="majorEastAsia"/>
          <w:lang w:val="en"/>
        </w:rPr>
        <w:t>.</w:t>
      </w:r>
      <w:r w:rsidR="0003042F">
        <w:rPr>
          <w:rStyle w:val="normaltextrun"/>
          <w:rFonts w:eastAsiaTheme="majorEastAsia"/>
          <w:lang w:val="en"/>
        </w:rPr>
        <w:t>Dr. Edwin Locke, p. article 16,1968 ‘</w:t>
      </w:r>
      <w:r w:rsidR="0003042F">
        <w:rPr>
          <w:rStyle w:val="normaltextrun"/>
          <w:rFonts w:eastAsiaTheme="majorEastAsia"/>
        </w:rPr>
        <w:t>Toward a theory of Task Motivation and Incentives</w:t>
      </w:r>
      <w:r w:rsidR="0003042F">
        <w:rPr>
          <w:rStyle w:val="normaltextrun"/>
          <w:rFonts w:ascii="Calibri" w:eastAsiaTheme="majorEastAsia" w:hAnsi="Calibri" w:cs="Calibri"/>
        </w:rPr>
        <w:t>’</w:t>
      </w:r>
      <w:r w:rsidR="0003042F">
        <w:rPr>
          <w:rStyle w:val="eop"/>
          <w:rFonts w:ascii="Calibri" w:hAnsi="Calibri" w:cs="Calibri"/>
        </w:rPr>
        <w:t> </w:t>
      </w:r>
    </w:p>
    <w:p w14:paraId="6EF88A4F" w14:textId="79D29D43" w:rsidR="0003042F" w:rsidRDefault="00AA3F0D" w:rsidP="0003042F">
      <w:pPr>
        <w:pStyle w:val="paragraph"/>
        <w:textAlignment w:val="baseline"/>
      </w:pPr>
      <w:r w:rsidRPr="00AA3F0D">
        <w:rPr>
          <w:rStyle w:val="normaltextrun"/>
          <w:rFonts w:eastAsiaTheme="majorEastAsia"/>
          <w:color w:val="0070C0"/>
        </w:rPr>
        <w:t>6</w:t>
      </w:r>
      <w:r>
        <w:rPr>
          <w:rStyle w:val="normaltextrun"/>
          <w:rFonts w:eastAsiaTheme="majorEastAsia"/>
        </w:rPr>
        <w:t>.</w:t>
      </w:r>
      <w:r w:rsidR="0003042F">
        <w:rPr>
          <w:rStyle w:val="normaltextrun"/>
          <w:rFonts w:eastAsiaTheme="majorEastAsia"/>
        </w:rPr>
        <w:t xml:space="preserve">Edmund </w:t>
      </w:r>
      <w:proofErr w:type="spellStart"/>
      <w:r w:rsidR="0003042F">
        <w:rPr>
          <w:rStyle w:val="normaltextrun"/>
          <w:rFonts w:eastAsiaTheme="majorEastAsia"/>
        </w:rPr>
        <w:t>Heery</w:t>
      </w:r>
      <w:proofErr w:type="spellEnd"/>
      <w:r w:rsidR="0003042F">
        <w:rPr>
          <w:rStyle w:val="normaltextrun"/>
          <w:rFonts w:eastAsiaTheme="majorEastAsia"/>
        </w:rPr>
        <w:t xml:space="preserve"> and Mike Noon, A Dictionary of Human resources Management (2 rev. ed.) Publisher: Oxford University Press,2008)</w:t>
      </w:r>
      <w:r w:rsidR="0003042F">
        <w:rPr>
          <w:rStyle w:val="eop"/>
        </w:rPr>
        <w:t> </w:t>
      </w:r>
    </w:p>
    <w:p w14:paraId="4FDEEEA3" w14:textId="269957C3" w:rsidR="0003042F" w:rsidRDefault="00AA3F0D" w:rsidP="0003042F">
      <w:pPr>
        <w:pStyle w:val="paragraph"/>
        <w:textAlignment w:val="baseline"/>
      </w:pPr>
      <w:r w:rsidRPr="00140BC5">
        <w:rPr>
          <w:rStyle w:val="normaltextrun"/>
          <w:rFonts w:eastAsiaTheme="majorEastAsia"/>
          <w:color w:val="0070C0"/>
        </w:rPr>
        <w:t>7</w:t>
      </w:r>
      <w:r>
        <w:rPr>
          <w:rStyle w:val="normaltextrun"/>
          <w:rFonts w:eastAsiaTheme="majorEastAsia"/>
        </w:rPr>
        <w:t>.</w:t>
      </w:r>
      <w:r w:rsidR="0003042F">
        <w:rPr>
          <w:rStyle w:val="normaltextrun"/>
          <w:rFonts w:eastAsiaTheme="majorEastAsia"/>
        </w:rPr>
        <w:t xml:space="preserve"> Fallows, S. &amp; Steven, C., 2000. Building employability skills into the higher education curriculum: a university-wide initiative. Education + Training, 42(2), pp. 75-83.     </w:t>
      </w:r>
      <w:r w:rsidR="0003042F">
        <w:rPr>
          <w:rStyle w:val="eop"/>
        </w:rPr>
        <w:t> </w:t>
      </w:r>
    </w:p>
    <w:p w14:paraId="3675B975" w14:textId="11187FFF" w:rsidR="0003042F" w:rsidRDefault="00AA3F0D" w:rsidP="0003042F">
      <w:pPr>
        <w:pStyle w:val="paragraph"/>
        <w:textAlignment w:val="baseline"/>
      </w:pPr>
      <w:r w:rsidRPr="00140BC5">
        <w:rPr>
          <w:rStyle w:val="normaltextrun"/>
          <w:rFonts w:eastAsiaTheme="majorEastAsia"/>
          <w:color w:val="0070C0"/>
        </w:rPr>
        <w:lastRenderedPageBreak/>
        <w:t>8</w:t>
      </w:r>
      <w:r>
        <w:rPr>
          <w:rStyle w:val="normaltextrun"/>
          <w:rFonts w:eastAsiaTheme="majorEastAsia"/>
        </w:rPr>
        <w:t>.</w:t>
      </w:r>
      <w:r w:rsidR="0003042F">
        <w:rPr>
          <w:rStyle w:val="normaltextrun"/>
          <w:rFonts w:eastAsiaTheme="majorEastAsia"/>
        </w:rPr>
        <w:t xml:space="preserve">Fuentes </w:t>
      </w:r>
      <w:proofErr w:type="spellStart"/>
      <w:r w:rsidR="0003042F">
        <w:rPr>
          <w:rStyle w:val="spellingerror"/>
          <w:rFonts w:eastAsiaTheme="majorEastAsia"/>
        </w:rPr>
        <w:t>Hutfilter</w:t>
      </w:r>
      <w:proofErr w:type="spellEnd"/>
      <w:r w:rsidR="0003042F">
        <w:rPr>
          <w:rStyle w:val="normaltextrun"/>
          <w:rFonts w:eastAsiaTheme="majorEastAsia"/>
        </w:rPr>
        <w:t>, A., S. Lehmann and E. Kim (2018), “Improving skills and their use in Germany”, OECD Economics Department Working Papers, No. 1516, OECD Publishing, Paris</w:t>
      </w:r>
      <w:r w:rsidR="0003042F">
        <w:rPr>
          <w:rStyle w:val="eop"/>
        </w:rPr>
        <w:t> </w:t>
      </w:r>
    </w:p>
    <w:p w14:paraId="5D5899F7" w14:textId="77777777" w:rsidR="0003042F" w:rsidRDefault="0003042F" w:rsidP="0003042F">
      <w:pPr>
        <w:pStyle w:val="paragraph"/>
        <w:textAlignment w:val="baseline"/>
      </w:pPr>
      <w:r>
        <w:rPr>
          <w:rStyle w:val="normaltextrun"/>
          <w:rFonts w:eastAsiaTheme="majorEastAsia"/>
        </w:rPr>
        <w:t>  </w:t>
      </w:r>
      <w:r>
        <w:rPr>
          <w:rStyle w:val="eop"/>
        </w:rPr>
        <w:t> </w:t>
      </w:r>
    </w:p>
    <w:p w14:paraId="2B17781E" w14:textId="72EF93F3" w:rsidR="0003042F" w:rsidRDefault="00AA3F0D" w:rsidP="0003042F">
      <w:pPr>
        <w:pStyle w:val="paragraph"/>
        <w:textAlignment w:val="baseline"/>
      </w:pPr>
      <w:r w:rsidRPr="00140BC5">
        <w:rPr>
          <w:rStyle w:val="normaltextrun"/>
          <w:rFonts w:eastAsiaTheme="majorEastAsia"/>
          <w:color w:val="0070C0"/>
        </w:rPr>
        <w:t>9</w:t>
      </w:r>
      <w:r>
        <w:rPr>
          <w:rStyle w:val="normaltextrun"/>
          <w:rFonts w:eastAsiaTheme="majorEastAsia"/>
        </w:rPr>
        <w:t xml:space="preserve">. </w:t>
      </w:r>
      <w:r w:rsidR="0003042F">
        <w:rPr>
          <w:rStyle w:val="normaltextrun"/>
          <w:rFonts w:eastAsiaTheme="majorEastAsia"/>
        </w:rPr>
        <w:t>Journal of Soft Skills, Jun 2018, Vol.12(2), pp.7-24, Indiana University of Pennsylvania</w:t>
      </w:r>
      <w:r w:rsidR="0003042F">
        <w:rPr>
          <w:rStyle w:val="eop"/>
        </w:rPr>
        <w:t> </w:t>
      </w:r>
    </w:p>
    <w:p w14:paraId="3E67D324" w14:textId="08BF1F7D" w:rsidR="0003042F" w:rsidRDefault="00AA3F0D" w:rsidP="0003042F">
      <w:pPr>
        <w:pStyle w:val="paragraph"/>
        <w:textAlignment w:val="baseline"/>
      </w:pPr>
      <w:r w:rsidRPr="00140BC5">
        <w:rPr>
          <w:rStyle w:val="normaltextrun"/>
          <w:rFonts w:eastAsiaTheme="majorEastAsia"/>
          <w:color w:val="0070C0"/>
        </w:rPr>
        <w:t>10</w:t>
      </w:r>
      <w:r>
        <w:rPr>
          <w:rStyle w:val="normaltextrun"/>
          <w:rFonts w:eastAsiaTheme="majorEastAsia"/>
        </w:rPr>
        <w:t>.</w:t>
      </w:r>
      <w:r w:rsidR="0003042F">
        <w:rPr>
          <w:rStyle w:val="normaltextrun"/>
          <w:rFonts w:eastAsiaTheme="majorEastAsia"/>
        </w:rPr>
        <w:t xml:space="preserve"> Kolb, D. "Experiential learning". Englewood Cliffs, NJ: Prentice-Hall, 1984</w:t>
      </w:r>
      <w:r w:rsidR="0003042F">
        <w:rPr>
          <w:rStyle w:val="eop"/>
        </w:rPr>
        <w:t> </w:t>
      </w:r>
    </w:p>
    <w:p w14:paraId="301BE76B" w14:textId="2BF16395" w:rsidR="0003042F" w:rsidRDefault="00AA3F0D" w:rsidP="0003042F">
      <w:pPr>
        <w:pStyle w:val="paragraph"/>
        <w:textAlignment w:val="baseline"/>
      </w:pPr>
      <w:r w:rsidRPr="00AA3F0D">
        <w:rPr>
          <w:rStyle w:val="normaltextrun"/>
          <w:rFonts w:eastAsiaTheme="majorEastAsia"/>
          <w:color w:val="0070C0"/>
        </w:rPr>
        <w:t>11</w:t>
      </w:r>
      <w:r>
        <w:rPr>
          <w:rStyle w:val="normaltextrun"/>
          <w:rFonts w:eastAsiaTheme="majorEastAsia"/>
        </w:rPr>
        <w:t>.</w:t>
      </w:r>
      <w:r w:rsidR="0003042F">
        <w:rPr>
          <w:rStyle w:val="normaltextrun"/>
          <w:rFonts w:eastAsiaTheme="majorEastAsia"/>
        </w:rPr>
        <w:t>Mantz Yorke, Employability in Higher Education: what it is-what it is not, 2006</w:t>
      </w:r>
      <w:r w:rsidR="0003042F">
        <w:rPr>
          <w:rStyle w:val="eop"/>
        </w:rPr>
        <w:t> </w:t>
      </w:r>
    </w:p>
    <w:p w14:paraId="3989B775" w14:textId="77777777" w:rsidR="0003042F" w:rsidRDefault="0003042F" w:rsidP="0003042F">
      <w:pPr>
        <w:pStyle w:val="paragraph"/>
        <w:textAlignment w:val="baseline"/>
      </w:pPr>
      <w:r>
        <w:rPr>
          <w:rStyle w:val="eop"/>
        </w:rPr>
        <w:t> </w:t>
      </w:r>
    </w:p>
    <w:p w14:paraId="734FD732" w14:textId="18C4EB73" w:rsidR="0003042F" w:rsidRDefault="00AA3F0D" w:rsidP="0003042F">
      <w:pPr>
        <w:pStyle w:val="paragraph"/>
        <w:textAlignment w:val="baseline"/>
      </w:pPr>
      <w:r w:rsidRPr="00AA3F0D">
        <w:rPr>
          <w:rStyle w:val="normaltextrun"/>
          <w:rFonts w:eastAsiaTheme="majorEastAsia"/>
          <w:color w:val="0070C0"/>
        </w:rPr>
        <w:t>12</w:t>
      </w:r>
      <w:r>
        <w:rPr>
          <w:rStyle w:val="normaltextrun"/>
          <w:rFonts w:eastAsiaTheme="majorEastAsia"/>
        </w:rPr>
        <w:t>.</w:t>
      </w:r>
      <w:r w:rsidR="0003042F">
        <w:rPr>
          <w:rStyle w:val="normaltextrun"/>
          <w:rFonts w:eastAsiaTheme="majorEastAsia"/>
        </w:rPr>
        <w:t>Martin, R., Villeneuve-Smith, F. &amp; al, e., 2008. Employability skills explored, London: Learning and Skills Network (LSN). ONS, 2012. Graduates in the labour market – 2012, UK: ONS- Office for National Statistics. </w:t>
      </w:r>
      <w:r w:rsidR="0003042F">
        <w:rPr>
          <w:rStyle w:val="eop"/>
        </w:rPr>
        <w:t> </w:t>
      </w:r>
    </w:p>
    <w:p w14:paraId="58FF953E" w14:textId="5028B90D" w:rsidR="0003042F" w:rsidRDefault="00AA3F0D" w:rsidP="0003042F">
      <w:pPr>
        <w:pStyle w:val="paragraph"/>
        <w:textAlignment w:val="baseline"/>
      </w:pPr>
      <w:r w:rsidRPr="00AA3F0D">
        <w:rPr>
          <w:rStyle w:val="normaltextrun"/>
          <w:rFonts w:eastAsiaTheme="majorEastAsia"/>
          <w:color w:val="0070C0"/>
        </w:rPr>
        <w:t>13</w:t>
      </w:r>
      <w:r>
        <w:rPr>
          <w:rStyle w:val="normaltextrun"/>
          <w:rFonts w:eastAsiaTheme="majorEastAsia"/>
          <w:color w:val="252525"/>
        </w:rPr>
        <w:t>.</w:t>
      </w:r>
      <w:r w:rsidR="0003042F">
        <w:rPr>
          <w:rStyle w:val="normaltextrun"/>
          <w:rFonts w:eastAsiaTheme="majorEastAsia"/>
          <w:color w:val="252525"/>
        </w:rPr>
        <w:t xml:space="preserve">Mayer, J. D., </w:t>
      </w:r>
      <w:proofErr w:type="spellStart"/>
      <w:r w:rsidR="0003042F">
        <w:rPr>
          <w:rStyle w:val="normaltextrun"/>
          <w:rFonts w:eastAsiaTheme="majorEastAsia"/>
          <w:color w:val="252525"/>
        </w:rPr>
        <w:t>DiPaolo</w:t>
      </w:r>
      <w:proofErr w:type="spellEnd"/>
      <w:r w:rsidR="0003042F">
        <w:rPr>
          <w:rStyle w:val="normaltextrun"/>
          <w:rFonts w:eastAsiaTheme="majorEastAsia"/>
          <w:color w:val="252525"/>
        </w:rPr>
        <w:t>, M., &amp; Salovey, P. (1990). Perceiving affective content in ambiguous visual stimuli: A component of emotional intelligence. Journal of Personality Assessment,54, 772–781.</w:t>
      </w:r>
      <w:r w:rsidR="0003042F">
        <w:rPr>
          <w:rStyle w:val="eop"/>
        </w:rPr>
        <w:t> </w:t>
      </w:r>
    </w:p>
    <w:p w14:paraId="600D63EE" w14:textId="455014D1" w:rsidR="0003042F" w:rsidRDefault="00AA3F0D" w:rsidP="0003042F">
      <w:pPr>
        <w:pStyle w:val="paragraph"/>
        <w:textAlignment w:val="baseline"/>
      </w:pPr>
      <w:r w:rsidRPr="00AA3F0D">
        <w:rPr>
          <w:rStyle w:val="normaltextrun"/>
          <w:rFonts w:eastAsiaTheme="majorEastAsia"/>
          <w:color w:val="0070C0"/>
        </w:rPr>
        <w:t>14</w:t>
      </w:r>
      <w:r>
        <w:rPr>
          <w:rStyle w:val="normaltextrun"/>
          <w:rFonts w:eastAsiaTheme="majorEastAsia"/>
          <w:color w:val="252525"/>
        </w:rPr>
        <w:t>.</w:t>
      </w:r>
      <w:r w:rsidR="0003042F">
        <w:rPr>
          <w:rStyle w:val="normaltextrun"/>
          <w:rFonts w:eastAsiaTheme="majorEastAsia"/>
          <w:color w:val="252525"/>
        </w:rPr>
        <w:t>Salovey, P., &amp; Mayer, J. D. (1990). Emotional intelligence. Imagination, Cognition and Personality,9, 185–211</w:t>
      </w:r>
      <w:r w:rsidR="0003042F">
        <w:rPr>
          <w:rStyle w:val="eop"/>
        </w:rPr>
        <w:t> </w:t>
      </w:r>
    </w:p>
    <w:p w14:paraId="7CBF9DB0" w14:textId="6A12A69C" w:rsidR="0003042F" w:rsidRDefault="00AA3F0D" w:rsidP="0003042F">
      <w:pPr>
        <w:pStyle w:val="paragraph"/>
        <w:textAlignment w:val="baseline"/>
      </w:pPr>
      <w:r w:rsidRPr="00AA3F0D">
        <w:rPr>
          <w:rStyle w:val="normaltextrun"/>
          <w:rFonts w:eastAsiaTheme="majorEastAsia"/>
          <w:color w:val="0070C0"/>
        </w:rPr>
        <w:t>15</w:t>
      </w:r>
      <w:r>
        <w:rPr>
          <w:rStyle w:val="normaltextrun"/>
          <w:rFonts w:ascii="Calibri" w:eastAsiaTheme="majorEastAsia" w:hAnsi="Calibri" w:cs="Calibri"/>
          <w:b/>
          <w:bCs/>
          <w:sz w:val="22"/>
          <w:szCs w:val="22"/>
        </w:rPr>
        <w:t>.</w:t>
      </w:r>
      <w:r w:rsidR="0003042F">
        <w:rPr>
          <w:rStyle w:val="normaltextrun"/>
          <w:rFonts w:eastAsiaTheme="majorEastAsia"/>
        </w:rPr>
        <w:t>Smith, E. (2003). The scope for state intervention in young people’s learning and training. Journal of Education and work, 16, pp. 385-406</w:t>
      </w:r>
      <w:r w:rsidR="0003042F">
        <w:rPr>
          <w:rStyle w:val="eop"/>
        </w:rPr>
        <w:t> </w:t>
      </w:r>
    </w:p>
    <w:p w14:paraId="5E116F48" w14:textId="40630315" w:rsidR="0003042F" w:rsidRDefault="00AA3F0D" w:rsidP="0003042F">
      <w:pPr>
        <w:pStyle w:val="paragraph"/>
        <w:textAlignment w:val="baseline"/>
      </w:pPr>
      <w:r w:rsidRPr="00AA3F0D">
        <w:rPr>
          <w:rStyle w:val="normaltextrun"/>
          <w:rFonts w:eastAsiaTheme="majorEastAsia"/>
          <w:color w:val="0070C0"/>
        </w:rPr>
        <w:t>16</w:t>
      </w:r>
      <w:r>
        <w:rPr>
          <w:rStyle w:val="normaltextrun"/>
          <w:rFonts w:eastAsiaTheme="majorEastAsia"/>
        </w:rPr>
        <w:t>.</w:t>
      </w:r>
      <w:r w:rsidR="0003042F">
        <w:rPr>
          <w:rStyle w:val="normaltextrun"/>
          <w:rFonts w:ascii="Calibri" w:eastAsiaTheme="majorEastAsia" w:hAnsi="Calibri" w:cs="Calibri"/>
        </w:rPr>
        <w:t xml:space="preserve"> </w:t>
      </w:r>
      <w:r w:rsidR="0003042F">
        <w:rPr>
          <w:rStyle w:val="normaltextrun"/>
          <w:rFonts w:eastAsiaTheme="majorEastAsia"/>
        </w:rPr>
        <w:t xml:space="preserve">Successful Time Management, p.16, 2010, [online] Available at: </w:t>
      </w:r>
      <w:hyperlink r:id="rId14" w:tgtFrame="_blank" w:history="1">
        <w:r w:rsidR="0003042F">
          <w:rPr>
            <w:rStyle w:val="normaltextrun"/>
            <w:rFonts w:eastAsiaTheme="majorEastAsia"/>
            <w:color w:val="0563C1"/>
          </w:rPr>
          <w:t>www.bookboon.com/en/successful-time-management-ebook</w:t>
        </w:r>
      </w:hyperlink>
      <w:r w:rsidR="0003042F">
        <w:rPr>
          <w:rStyle w:val="normaltextrun"/>
          <w:rFonts w:eastAsiaTheme="majorEastAsia"/>
        </w:rPr>
        <w:t xml:space="preserve"> (Accessed 05 December 2019)</w:t>
      </w:r>
      <w:r w:rsidR="0003042F">
        <w:rPr>
          <w:rStyle w:val="eop"/>
        </w:rPr>
        <w:t> </w:t>
      </w:r>
    </w:p>
    <w:p w14:paraId="5DE71138" w14:textId="30896A49" w:rsidR="0003042F" w:rsidRDefault="00AA3F0D" w:rsidP="0003042F">
      <w:pPr>
        <w:pStyle w:val="paragraph"/>
        <w:textAlignment w:val="baseline"/>
      </w:pPr>
      <w:r w:rsidRPr="00AA3F0D">
        <w:rPr>
          <w:rStyle w:val="normaltextrun"/>
          <w:rFonts w:eastAsiaTheme="majorEastAsia"/>
          <w:color w:val="0070C0"/>
        </w:rPr>
        <w:t>17</w:t>
      </w:r>
      <w:r>
        <w:rPr>
          <w:rStyle w:val="normaltextrun"/>
          <w:rFonts w:eastAsiaTheme="majorEastAsia"/>
        </w:rPr>
        <w:t>.</w:t>
      </w:r>
      <w:r w:rsidR="0003042F">
        <w:rPr>
          <w:rStyle w:val="normaltextrun"/>
          <w:rFonts w:eastAsiaTheme="majorEastAsia"/>
        </w:rPr>
        <w:t xml:space="preserve"> Thomas Cushman, article: The Moral Economy of the Great Recession Published online: 13 January 2015, p. 9, Springer Science + Business Media New York 2015</w:t>
      </w:r>
      <w:r w:rsidR="0003042F">
        <w:rPr>
          <w:rStyle w:val="eop"/>
        </w:rPr>
        <w:t> </w:t>
      </w:r>
    </w:p>
    <w:p w14:paraId="048C790C" w14:textId="64518C6B" w:rsidR="0003042F" w:rsidRDefault="00AA3F0D" w:rsidP="0003042F">
      <w:pPr>
        <w:pStyle w:val="paragraph"/>
        <w:textAlignment w:val="baseline"/>
      </w:pPr>
      <w:r w:rsidRPr="00AA3F0D">
        <w:rPr>
          <w:rStyle w:val="normaltextrun"/>
          <w:rFonts w:eastAsiaTheme="majorEastAsia"/>
          <w:color w:val="0070C0"/>
        </w:rPr>
        <w:t>18</w:t>
      </w:r>
      <w:r>
        <w:rPr>
          <w:rStyle w:val="normaltextrun"/>
          <w:rFonts w:eastAsiaTheme="majorEastAsia"/>
          <w:b/>
          <w:bCs/>
          <w:i/>
          <w:iCs/>
        </w:rPr>
        <w:t>.</w:t>
      </w:r>
      <w:r w:rsidR="0003042F">
        <w:rPr>
          <w:rStyle w:val="normaltextrun"/>
          <w:rFonts w:eastAsiaTheme="majorEastAsia"/>
        </w:rPr>
        <w:t xml:space="preserve">Tony Robbins [online] Available at: </w:t>
      </w:r>
      <w:hyperlink r:id="rId15" w:tgtFrame="_blank" w:history="1">
        <w:r w:rsidR="0003042F">
          <w:rPr>
            <w:rStyle w:val="normaltextrun"/>
            <w:rFonts w:eastAsiaTheme="majorEastAsia"/>
            <w:color w:val="0563C1"/>
          </w:rPr>
          <w:t>www.inc.com/kevin-daum/tony-robbins-says-you-shouldnt-worry-of-job-securi.html</w:t>
        </w:r>
      </w:hyperlink>
      <w:r w:rsidR="0003042F">
        <w:rPr>
          <w:rStyle w:val="normaltextrun"/>
          <w:rFonts w:eastAsiaTheme="majorEastAsia"/>
          <w:color w:val="0563C1"/>
        </w:rPr>
        <w:t xml:space="preserve"> (</w:t>
      </w:r>
      <w:r w:rsidR="0003042F">
        <w:rPr>
          <w:rStyle w:val="normaltextrun"/>
          <w:rFonts w:eastAsiaTheme="majorEastAsia"/>
        </w:rPr>
        <w:t>Accessed 06 December 2019) </w:t>
      </w:r>
      <w:r w:rsidR="0003042F">
        <w:rPr>
          <w:rStyle w:val="eop"/>
        </w:rPr>
        <w:t> </w:t>
      </w:r>
    </w:p>
    <w:p w14:paraId="1C0C83D3" w14:textId="624699DF" w:rsidR="0003042F" w:rsidRDefault="00AA3F0D" w:rsidP="0003042F">
      <w:pPr>
        <w:pStyle w:val="paragraph"/>
        <w:textAlignment w:val="baseline"/>
      </w:pPr>
      <w:r>
        <w:rPr>
          <w:rStyle w:val="normaltextrun"/>
          <w:rFonts w:eastAsiaTheme="majorEastAsia"/>
        </w:rPr>
        <w:t>19.</w:t>
      </w:r>
      <w:r w:rsidR="0003042F">
        <w:rPr>
          <w:rStyle w:val="normaltextrun"/>
          <w:rFonts w:eastAsiaTheme="majorEastAsia"/>
        </w:rPr>
        <w:t>Vince Lombardi [online] Available at: www.brainyquote.com/quotes/vince_lombardi_121343 (Accessed 10 December 2019)</w:t>
      </w:r>
      <w:r w:rsidR="0003042F">
        <w:rPr>
          <w:rStyle w:val="eop"/>
        </w:rPr>
        <w:t> </w:t>
      </w:r>
    </w:p>
    <w:p w14:paraId="2729ED8D" w14:textId="4B999C58" w:rsidR="0003042F" w:rsidRDefault="00AA3F0D" w:rsidP="0003042F">
      <w:pPr>
        <w:pStyle w:val="paragraph"/>
        <w:textAlignment w:val="baseline"/>
      </w:pPr>
      <w:r w:rsidRPr="00AA3F0D">
        <w:rPr>
          <w:rStyle w:val="normaltextrun"/>
          <w:rFonts w:eastAsiaTheme="majorEastAsia"/>
          <w:color w:val="0070C0"/>
        </w:rPr>
        <w:t>20</w:t>
      </w:r>
      <w:r>
        <w:rPr>
          <w:rStyle w:val="normaltextrun"/>
          <w:rFonts w:eastAsiaTheme="majorEastAsia"/>
        </w:rPr>
        <w:t>.</w:t>
      </w:r>
      <w:r w:rsidR="0003042F">
        <w:rPr>
          <w:rStyle w:val="normaltextrun"/>
          <w:rFonts w:eastAsiaTheme="majorEastAsia"/>
        </w:rPr>
        <w:t xml:space="preserve"> </w:t>
      </w:r>
      <w:hyperlink r:id="rId16" w:tgtFrame="_blank" w:history="1">
        <w:r w:rsidR="0003042F">
          <w:rPr>
            <w:rStyle w:val="normaltextrun"/>
            <w:rFonts w:eastAsiaTheme="majorEastAsia"/>
            <w:color w:val="0563C1"/>
          </w:rPr>
          <w:t>www.genos.com.au/home</w:t>
        </w:r>
      </w:hyperlink>
      <w:r w:rsidR="0003042F">
        <w:rPr>
          <w:rStyle w:val="normaltextrun"/>
          <w:rFonts w:eastAsiaTheme="majorEastAsia"/>
        </w:rPr>
        <w:t xml:space="preserve"> [online] (Accessed 09 December 2019).</w:t>
      </w:r>
      <w:r w:rsidR="0003042F">
        <w:rPr>
          <w:rStyle w:val="eop"/>
        </w:rPr>
        <w:t> </w:t>
      </w:r>
    </w:p>
    <w:p w14:paraId="0E8B0109" w14:textId="77777777" w:rsidR="0003042F" w:rsidRDefault="0003042F" w:rsidP="0003042F">
      <w:pPr>
        <w:pStyle w:val="paragraph"/>
        <w:textAlignment w:val="baseline"/>
      </w:pPr>
      <w:r>
        <w:rPr>
          <w:rStyle w:val="eop"/>
        </w:rPr>
        <w:t> </w:t>
      </w:r>
    </w:p>
    <w:p w14:paraId="05B35C56" w14:textId="77777777" w:rsidR="0003042F" w:rsidRDefault="0003042F" w:rsidP="0003042F">
      <w:pPr>
        <w:pStyle w:val="paragraph"/>
        <w:textAlignment w:val="baseline"/>
      </w:pPr>
      <w:r>
        <w:rPr>
          <w:rStyle w:val="eop"/>
        </w:rPr>
        <w:t> </w:t>
      </w:r>
    </w:p>
    <w:p w14:paraId="4CEA0D35" w14:textId="77777777" w:rsidR="0003042F" w:rsidRDefault="0003042F" w:rsidP="0003042F">
      <w:pPr>
        <w:pStyle w:val="paragraph"/>
        <w:textAlignment w:val="baseline"/>
      </w:pPr>
      <w:r>
        <w:rPr>
          <w:rStyle w:val="eop"/>
        </w:rPr>
        <w:t> </w:t>
      </w:r>
    </w:p>
    <w:p w14:paraId="4A098C69" w14:textId="77777777" w:rsidR="0003042F" w:rsidRDefault="0003042F" w:rsidP="0003042F">
      <w:pPr>
        <w:pStyle w:val="paragraph"/>
        <w:textAlignment w:val="baseline"/>
      </w:pPr>
      <w:r>
        <w:rPr>
          <w:rStyle w:val="eop"/>
        </w:rPr>
        <w:t> </w:t>
      </w:r>
    </w:p>
    <w:p w14:paraId="6B5C7008" w14:textId="77777777" w:rsidR="0003042F" w:rsidRDefault="0003042F" w:rsidP="0003042F">
      <w:pPr>
        <w:pStyle w:val="paragraph"/>
        <w:textAlignment w:val="baseline"/>
      </w:pPr>
      <w:r>
        <w:rPr>
          <w:rStyle w:val="eop"/>
          <w:rFonts w:ascii="Calibri" w:hAnsi="Calibri" w:cs="Calibri"/>
          <w:sz w:val="22"/>
          <w:szCs w:val="22"/>
        </w:rPr>
        <w:lastRenderedPageBreak/>
        <w:t> </w:t>
      </w:r>
    </w:p>
    <w:p w14:paraId="5442E595" w14:textId="77777777" w:rsidR="0003042F" w:rsidRDefault="0003042F" w:rsidP="0003042F"/>
    <w:p w14:paraId="3519BAF8" w14:textId="77777777" w:rsidR="00391333" w:rsidRDefault="00391333"/>
    <w:sectPr w:rsidR="00391333" w:rsidSect="0003042F">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C2F07" w14:textId="77777777" w:rsidR="00990B60" w:rsidRDefault="00990B60" w:rsidP="00726984">
      <w:pPr>
        <w:spacing w:after="0" w:line="240" w:lineRule="auto"/>
      </w:pPr>
      <w:r>
        <w:separator/>
      </w:r>
    </w:p>
  </w:endnote>
  <w:endnote w:type="continuationSeparator" w:id="0">
    <w:p w14:paraId="303EE290" w14:textId="77777777" w:rsidR="00990B60" w:rsidRDefault="00990B60" w:rsidP="00726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7546B" w14:textId="77777777" w:rsidR="00726984" w:rsidRDefault="007269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8352205"/>
      <w:docPartObj>
        <w:docPartGallery w:val="Page Numbers (Bottom of Page)"/>
        <w:docPartUnique/>
      </w:docPartObj>
    </w:sdtPr>
    <w:sdtEndPr>
      <w:rPr>
        <w:noProof/>
      </w:rPr>
    </w:sdtEndPr>
    <w:sdtContent>
      <w:bookmarkStart w:id="14" w:name="_GoBack" w:displacedByCustomXml="prev"/>
      <w:bookmarkEnd w:id="14" w:displacedByCustomXml="prev"/>
      <w:p w14:paraId="2659F551" w14:textId="7652F561" w:rsidR="00726984" w:rsidRDefault="007269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2490CA" w14:textId="77777777" w:rsidR="00726984" w:rsidRDefault="007269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1CCC7" w14:textId="77777777" w:rsidR="00726984" w:rsidRDefault="00726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6195A" w14:textId="77777777" w:rsidR="00990B60" w:rsidRDefault="00990B60" w:rsidP="00726984">
      <w:pPr>
        <w:spacing w:after="0" w:line="240" w:lineRule="auto"/>
      </w:pPr>
      <w:r>
        <w:separator/>
      </w:r>
    </w:p>
  </w:footnote>
  <w:footnote w:type="continuationSeparator" w:id="0">
    <w:p w14:paraId="3AD2C025" w14:textId="77777777" w:rsidR="00990B60" w:rsidRDefault="00990B60" w:rsidP="007269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92CBB" w14:textId="77777777" w:rsidR="00726984" w:rsidRDefault="007269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D381C" w14:textId="77777777" w:rsidR="00726984" w:rsidRDefault="007269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70446" w14:textId="77777777" w:rsidR="00726984" w:rsidRDefault="007269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00B3F"/>
    <w:multiLevelType w:val="multilevel"/>
    <w:tmpl w:val="1E82B5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1F2741F"/>
    <w:multiLevelType w:val="multilevel"/>
    <w:tmpl w:val="485C48D8"/>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3F57E45"/>
    <w:multiLevelType w:val="multilevel"/>
    <w:tmpl w:val="F1723A3C"/>
    <w:lvl w:ilvl="0">
      <w:start w:val="10"/>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C9A29EC"/>
    <w:multiLevelType w:val="multilevel"/>
    <w:tmpl w:val="F3164DFA"/>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195DF6"/>
    <w:multiLevelType w:val="multilevel"/>
    <w:tmpl w:val="CB121814"/>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4FB0A14"/>
    <w:multiLevelType w:val="multilevel"/>
    <w:tmpl w:val="AA4CC672"/>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63B72FB2"/>
    <w:multiLevelType w:val="multilevel"/>
    <w:tmpl w:val="F760D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B7366C"/>
    <w:multiLevelType w:val="multilevel"/>
    <w:tmpl w:val="F6AA916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47B1DE2"/>
    <w:multiLevelType w:val="multilevel"/>
    <w:tmpl w:val="3C6A18D0"/>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A330695"/>
    <w:multiLevelType w:val="multilevel"/>
    <w:tmpl w:val="5572865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F693302"/>
    <w:multiLevelType w:val="multilevel"/>
    <w:tmpl w:val="1AD23252"/>
    <w:lvl w:ilvl="0">
      <w:start w:val="9"/>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8"/>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9"/>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0"/>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lvlOverride w:ilvl="0">
      <w:startOverride w:val="10"/>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42F"/>
    <w:rsid w:val="0003042F"/>
    <w:rsid w:val="00140BC5"/>
    <w:rsid w:val="00391333"/>
    <w:rsid w:val="00726984"/>
    <w:rsid w:val="00990B60"/>
    <w:rsid w:val="00AA3F0D"/>
    <w:rsid w:val="00CA1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D9B17"/>
  <w15:chartTrackingRefBased/>
  <w15:docId w15:val="{DD53FE49-4D43-425C-81F5-6DA8B8E2B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042F"/>
    <w:pPr>
      <w:spacing w:line="256" w:lineRule="auto"/>
    </w:pPr>
  </w:style>
  <w:style w:type="paragraph" w:styleId="Heading1">
    <w:name w:val="heading 1"/>
    <w:basedOn w:val="Normal"/>
    <w:next w:val="Normal"/>
    <w:link w:val="Heading1Char"/>
    <w:uiPriority w:val="9"/>
    <w:qFormat/>
    <w:rsid w:val="00CA1D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1D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1D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304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3042F"/>
  </w:style>
  <w:style w:type="character" w:customStyle="1" w:styleId="normaltextrun">
    <w:name w:val="normaltextrun"/>
    <w:basedOn w:val="DefaultParagraphFont"/>
    <w:rsid w:val="0003042F"/>
  </w:style>
  <w:style w:type="character" w:customStyle="1" w:styleId="tabchar">
    <w:name w:val="tabchar"/>
    <w:basedOn w:val="DefaultParagraphFont"/>
    <w:rsid w:val="0003042F"/>
  </w:style>
  <w:style w:type="character" w:customStyle="1" w:styleId="contextualspellingandgrammarerror">
    <w:name w:val="contextualspellingandgrammarerror"/>
    <w:basedOn w:val="DefaultParagraphFont"/>
    <w:rsid w:val="0003042F"/>
  </w:style>
  <w:style w:type="character" w:customStyle="1" w:styleId="spellingerror">
    <w:name w:val="spellingerror"/>
    <w:basedOn w:val="DefaultParagraphFont"/>
    <w:rsid w:val="0003042F"/>
  </w:style>
  <w:style w:type="paragraph" w:styleId="NoSpacing">
    <w:name w:val="No Spacing"/>
    <w:link w:val="NoSpacingChar"/>
    <w:uiPriority w:val="1"/>
    <w:qFormat/>
    <w:rsid w:val="000304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042F"/>
    <w:rPr>
      <w:rFonts w:eastAsiaTheme="minorEastAsia"/>
      <w:lang w:val="en-US"/>
    </w:rPr>
  </w:style>
  <w:style w:type="character" w:customStyle="1" w:styleId="Heading1Char">
    <w:name w:val="Heading 1 Char"/>
    <w:basedOn w:val="DefaultParagraphFont"/>
    <w:link w:val="Heading1"/>
    <w:uiPriority w:val="9"/>
    <w:rsid w:val="00CA1D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1D2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1D2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A1D27"/>
    <w:pPr>
      <w:spacing w:line="259" w:lineRule="auto"/>
      <w:outlineLvl w:val="9"/>
    </w:pPr>
    <w:rPr>
      <w:lang w:val="en-US"/>
    </w:rPr>
  </w:style>
  <w:style w:type="paragraph" w:styleId="TOC1">
    <w:name w:val="toc 1"/>
    <w:basedOn w:val="Normal"/>
    <w:next w:val="Normal"/>
    <w:autoRedefine/>
    <w:uiPriority w:val="39"/>
    <w:unhideWhenUsed/>
    <w:rsid w:val="00CA1D27"/>
    <w:pPr>
      <w:spacing w:after="100"/>
    </w:pPr>
  </w:style>
  <w:style w:type="paragraph" w:styleId="TOC2">
    <w:name w:val="toc 2"/>
    <w:basedOn w:val="Normal"/>
    <w:next w:val="Normal"/>
    <w:autoRedefine/>
    <w:uiPriority w:val="39"/>
    <w:unhideWhenUsed/>
    <w:rsid w:val="00CA1D27"/>
    <w:pPr>
      <w:spacing w:after="100"/>
      <w:ind w:left="220"/>
    </w:pPr>
  </w:style>
  <w:style w:type="paragraph" w:styleId="TOC3">
    <w:name w:val="toc 3"/>
    <w:basedOn w:val="Normal"/>
    <w:next w:val="Normal"/>
    <w:autoRedefine/>
    <w:uiPriority w:val="39"/>
    <w:unhideWhenUsed/>
    <w:rsid w:val="00CA1D27"/>
    <w:pPr>
      <w:spacing w:after="100"/>
      <w:ind w:left="440"/>
    </w:pPr>
  </w:style>
  <w:style w:type="character" w:styleId="Hyperlink">
    <w:name w:val="Hyperlink"/>
    <w:basedOn w:val="DefaultParagraphFont"/>
    <w:uiPriority w:val="99"/>
    <w:unhideWhenUsed/>
    <w:rsid w:val="00CA1D27"/>
    <w:rPr>
      <w:color w:val="0563C1" w:themeColor="hyperlink"/>
      <w:u w:val="single"/>
    </w:rPr>
  </w:style>
  <w:style w:type="paragraph" w:styleId="Header">
    <w:name w:val="header"/>
    <w:basedOn w:val="Normal"/>
    <w:link w:val="HeaderChar"/>
    <w:uiPriority w:val="99"/>
    <w:unhideWhenUsed/>
    <w:rsid w:val="00726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984"/>
  </w:style>
  <w:style w:type="paragraph" w:styleId="Footer">
    <w:name w:val="footer"/>
    <w:basedOn w:val="Normal"/>
    <w:link w:val="FooterChar"/>
    <w:uiPriority w:val="99"/>
    <w:unhideWhenUsed/>
    <w:rsid w:val="00726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1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genos.com.au/hom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inc.com/kevin-daum/tony-robbins-says-you-shouldnt-worry-of-job-securi.html"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ookboon.com/en/successful-time-management-ebook"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5D34F9834694FD4AF1BD73A1E03940B"/>
        <w:category>
          <w:name w:val="General"/>
          <w:gallery w:val="placeholder"/>
        </w:category>
        <w:types>
          <w:type w:val="bbPlcHdr"/>
        </w:types>
        <w:behaviors>
          <w:behavior w:val="content"/>
        </w:behaviors>
        <w:guid w:val="{6C74771E-DB42-4541-8FEC-43D70DF225C3}"/>
      </w:docPartPr>
      <w:docPartBody>
        <w:p w:rsidR="00000000" w:rsidRDefault="00BE5466" w:rsidP="00BE5466">
          <w:pPr>
            <w:pStyle w:val="D5D34F9834694FD4AF1BD73A1E03940B"/>
          </w:pPr>
          <w:r>
            <w:rPr>
              <w:rFonts w:asciiTheme="majorHAnsi" w:eastAsiaTheme="majorEastAsia" w:hAnsiTheme="majorHAnsi" w:cstheme="majorBidi"/>
              <w:caps/>
              <w:color w:val="4472C4" w:themeColor="accent1"/>
              <w:sz w:val="80"/>
              <w:szCs w:val="80"/>
            </w:rPr>
            <w:t>[Document title]</w:t>
          </w:r>
        </w:p>
      </w:docPartBody>
    </w:docPart>
    <w:docPart>
      <w:docPartPr>
        <w:name w:val="EAEBD100CADC473CA456100A47D60BEC"/>
        <w:category>
          <w:name w:val="General"/>
          <w:gallery w:val="placeholder"/>
        </w:category>
        <w:types>
          <w:type w:val="bbPlcHdr"/>
        </w:types>
        <w:behaviors>
          <w:behavior w:val="content"/>
        </w:behaviors>
        <w:guid w:val="{5701A55F-2041-46A8-8122-8A3A09935198}"/>
      </w:docPartPr>
      <w:docPartBody>
        <w:p w:rsidR="00000000" w:rsidRDefault="00BE5466" w:rsidP="00BE5466">
          <w:pPr>
            <w:pStyle w:val="EAEBD100CADC473CA456100A47D60BE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466"/>
    <w:rsid w:val="007D7179"/>
    <w:rsid w:val="00BE5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D34F9834694FD4AF1BD73A1E03940B">
    <w:name w:val="D5D34F9834694FD4AF1BD73A1E03940B"/>
    <w:rsid w:val="00BE5466"/>
  </w:style>
  <w:style w:type="paragraph" w:customStyle="1" w:styleId="EAEBD100CADC473CA456100A47D60BEC">
    <w:name w:val="EAEBD100CADC473CA456100A47D60BEC"/>
    <w:rsid w:val="00BE54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2019-12-12T00:00:00</PublishDate>
  <Abstract/>
  <CompanyAddress>190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789CE8-A68C-4C33-A9E2-6C69AD9BB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13</Pages>
  <Words>2871</Words>
  <Characters>16367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Calin Sulea</Company>
  <LinksUpToDate>false</LinksUpToDate>
  <CharactersWithSpaces>19200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EMPLOYABILITY SKILLS REPORT</dc:subject>
  <dc:creator>suleacalin8@yahoo.com</dc:creator>
  <cp:keywords/>
  <dc:description/>
  <cp:lastModifiedBy>suleacalin8@yahoo.com</cp:lastModifiedBy>
  <cp:revision>4</cp:revision>
  <dcterms:created xsi:type="dcterms:W3CDTF">2019-12-12T19:46:00Z</dcterms:created>
  <dcterms:modified xsi:type="dcterms:W3CDTF">2019-12-12T20:23:00Z</dcterms:modified>
</cp:coreProperties>
</file>